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5" w:rsidRPr="000D2F55" w:rsidRDefault="000D2F55" w:rsidP="000D2F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b/>
          <w:bCs/>
          <w:spacing w:val="-19"/>
          <w:sz w:val="28"/>
          <w:szCs w:val="28"/>
        </w:rPr>
        <w:t>ПОЯСНИТЕЛЬНАЯ ЗАПИСКА</w:t>
      </w:r>
    </w:p>
    <w:p w:rsidR="000D2F55" w:rsidRPr="000D2F55" w:rsidRDefault="000D2F55" w:rsidP="000D2F55">
      <w:pPr>
        <w:shd w:val="clear" w:color="auto" w:fill="FFFFFF"/>
        <w:spacing w:after="0" w:line="240" w:lineRule="auto"/>
        <w:ind w:left="288" w:firstLine="350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к проекту закона </w:t>
      </w:r>
      <w:proofErr w:type="gramStart"/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>Волгоградской</w:t>
      </w:r>
      <w:proofErr w:type="gramEnd"/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области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 внесении изменений 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br/>
        <w:t xml:space="preserve">в Закон Волгоградской области от 17 декабря 1999г.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>О контрольно-счетной палате Волгоградской области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</w:p>
    <w:p w:rsidR="000D2F55" w:rsidRPr="000D2F55" w:rsidRDefault="000D2F55" w:rsidP="000D2F55">
      <w:pPr>
        <w:shd w:val="clear" w:color="auto" w:fill="FFFFFF"/>
        <w:spacing w:after="0" w:line="240" w:lineRule="auto"/>
        <w:ind w:left="288" w:firstLine="350"/>
        <w:jc w:val="center"/>
        <w:rPr>
          <w:rFonts w:ascii="Times New Roman" w:hAnsi="Times New Roman" w:cs="Times New Roman"/>
          <w:sz w:val="28"/>
          <w:szCs w:val="28"/>
        </w:rPr>
      </w:pPr>
    </w:p>
    <w:p w:rsidR="000D2F55" w:rsidRPr="000D2F55" w:rsidRDefault="000D2F55" w:rsidP="000D2F55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sz w:val="28"/>
          <w:szCs w:val="28"/>
        </w:rPr>
        <w:t xml:space="preserve">Проект закона </w:t>
      </w:r>
      <w:proofErr w:type="gramStart"/>
      <w:r w:rsidRPr="000D2F55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0D2F55">
        <w:rPr>
          <w:rFonts w:ascii="Times New Roman" w:hAnsi="Times New Roman" w:cs="Times New Roman"/>
          <w:sz w:val="28"/>
          <w:szCs w:val="28"/>
        </w:rPr>
        <w:t xml:space="preserve"> области "О внесении изменений в Закон Волгоградской области от 17 декабря 1999г. </w:t>
      </w:r>
      <w:proofErr w:type="gramStart"/>
      <w:r w:rsidRPr="000D2F55">
        <w:rPr>
          <w:rFonts w:ascii="Times New Roman" w:hAnsi="Times New Roman" w:cs="Times New Roman"/>
          <w:sz w:val="28"/>
          <w:szCs w:val="28"/>
        </w:rPr>
        <w:t>"О контрольно-счетной палате Волгоградской области" (далее по тексту – законопроект, Закон №344-ОД) подготовлен в связи с принятием Федерального закона от 30 апреля 2021г. № 116-ФЗ "О внесении изменений в отдельные законодательные акты Российской Федерации" (далее Федеральный закон № 116-ФЗ), разработанного в развитие Закона Российской Федерации о поправке к Конституции Российской Федерации от 14 марта 2020 г. № 1-ФКЗ "О совершенствовании регулирования отдельных вопросов организации</w:t>
      </w:r>
      <w:proofErr w:type="gramEnd"/>
      <w:r w:rsidRPr="000D2F55">
        <w:rPr>
          <w:rFonts w:ascii="Times New Roman" w:hAnsi="Times New Roman" w:cs="Times New Roman"/>
          <w:sz w:val="28"/>
          <w:szCs w:val="28"/>
        </w:rPr>
        <w:t xml:space="preserve"> и функционирования публичной власти".</w:t>
      </w:r>
    </w:p>
    <w:p w:rsidR="000D2F55" w:rsidRPr="000D2F55" w:rsidRDefault="000D2F55" w:rsidP="000D2F55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F55">
        <w:rPr>
          <w:rFonts w:ascii="Times New Roman" w:hAnsi="Times New Roman" w:cs="Times New Roman"/>
          <w:sz w:val="28"/>
          <w:szCs w:val="28"/>
        </w:rPr>
        <w:t>Федеральным законом № 116-ФЗ, вступающим в силу с 1 июля 2021 г., уточнены положения пункта 4 части 4 статьи 7  и пункта 3 части 5 статьи 8 Федерального закона от 7 февраля 2011 г. № 6-ФЗ "Об общих принципах организации и деятельности контрольно-счетных органов субъектов Российской Федерации и муниципальных образований", предусматривающие ограничение для замещения государственных должностей в связи с наличием гражданства (подданства</w:t>
      </w:r>
      <w:proofErr w:type="gramEnd"/>
      <w:r w:rsidRPr="000D2F55">
        <w:rPr>
          <w:rFonts w:ascii="Times New Roman" w:hAnsi="Times New Roman" w:cs="Times New Roman"/>
          <w:sz w:val="28"/>
          <w:szCs w:val="28"/>
        </w:rPr>
        <w:t>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D2F55" w:rsidRPr="000D2F55" w:rsidRDefault="000D2F55" w:rsidP="000D2F5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>Законопроектом предлагается внести аналогичные изменения в  пункт 4 части 2 статьи 6 и пункт 3 части 5 статьи 7 Закона № 344-ОД.</w:t>
      </w:r>
    </w:p>
    <w:p w:rsidR="000D2F55" w:rsidRPr="000D2F55" w:rsidRDefault="000D2F55" w:rsidP="000D2F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sz w:val="28"/>
          <w:szCs w:val="28"/>
        </w:rPr>
        <w:t>Принятие законопроекта не потребует дополнительных расходов за счет средств областного бюджета.</w:t>
      </w:r>
    </w:p>
    <w:p w:rsidR="000D2F55" w:rsidRPr="000D2F55" w:rsidRDefault="000D2F55" w:rsidP="000D2F55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F55" w:rsidRPr="000D2F55" w:rsidRDefault="000D2F55" w:rsidP="000D2F55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F55" w:rsidRPr="000D2F55" w:rsidRDefault="000D2F55" w:rsidP="000D2F5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proofErr w:type="gramEnd"/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2F55" w:rsidRPr="000D2F55" w:rsidRDefault="000D2F55" w:rsidP="000D2F55">
      <w:pPr>
        <w:pStyle w:val="a3"/>
        <w:rPr>
          <w:rFonts w:ascii="Times New Roman" w:eastAsia="Times New Roman" w:hAnsi="Times New Roman"/>
          <w:sz w:val="32"/>
          <w:szCs w:val="32"/>
          <w:lang w:eastAsia="ru-RU"/>
        </w:rPr>
      </w:pPr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>палаты Волгоградской области                                                    И.А.Дьяченко</w:t>
      </w:r>
    </w:p>
    <w:p w:rsidR="00D97003" w:rsidRPr="000D2F55" w:rsidRDefault="00D97003" w:rsidP="000D2F55">
      <w:pPr>
        <w:spacing w:after="0" w:line="240" w:lineRule="auto"/>
        <w:rPr>
          <w:rFonts w:ascii="Times New Roman" w:hAnsi="Times New Roman" w:cs="Times New Roman"/>
        </w:rPr>
      </w:pPr>
    </w:p>
    <w:sectPr w:rsidR="00D97003" w:rsidRPr="000D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2F55"/>
    <w:rsid w:val="000D2F55"/>
    <w:rsid w:val="00D9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F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litg</dc:creator>
  <cp:keywords/>
  <dc:description/>
  <cp:lastModifiedBy>litg</cp:lastModifiedBy>
  <cp:revision>2</cp:revision>
  <cp:lastPrinted>2021-06-02T06:44:00Z</cp:lastPrinted>
  <dcterms:created xsi:type="dcterms:W3CDTF">2021-06-02T06:43:00Z</dcterms:created>
  <dcterms:modified xsi:type="dcterms:W3CDTF">2021-06-02T06:44:00Z</dcterms:modified>
</cp:coreProperties>
</file>