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D" w:rsidRPr="00244E96" w:rsidRDefault="000A15E4" w:rsidP="0031560D">
      <w:pPr>
        <w:spacing w:after="0" w:line="240" w:lineRule="auto"/>
        <w:jc w:val="center"/>
        <w:rPr>
          <w:rFonts w:ascii="Times New Roman" w:hAnsi="Times New Roman"/>
          <w:b/>
          <w:bCs/>
          <w:caps/>
          <w:sz w:val="24"/>
          <w:szCs w:val="24"/>
        </w:rPr>
      </w:pPr>
      <w:r w:rsidRPr="00244E96">
        <w:rPr>
          <w:rFonts w:ascii="Times New Roman" w:hAnsi="Times New Roman"/>
          <w:b/>
          <w:bCs/>
          <w:caps/>
          <w:sz w:val="24"/>
          <w:szCs w:val="24"/>
        </w:rPr>
        <w:t xml:space="preserve">                                                           </w:t>
      </w:r>
      <w:r w:rsidR="00535F5D" w:rsidRPr="00244E96">
        <w:rPr>
          <w:rFonts w:ascii="Times New Roman" w:hAnsi="Times New Roman"/>
          <w:b/>
          <w:bCs/>
          <w:caps/>
          <w:sz w:val="24"/>
          <w:szCs w:val="24"/>
        </w:rPr>
        <w:t>УТВЕРЖДен</w:t>
      </w:r>
    </w:p>
    <w:p w:rsidR="00535F5D" w:rsidRPr="00244E96" w:rsidRDefault="00535F5D" w:rsidP="0031560D">
      <w:pPr>
        <w:spacing w:after="0" w:line="240" w:lineRule="auto"/>
        <w:ind w:left="5664"/>
        <w:rPr>
          <w:rFonts w:ascii="Times New Roman" w:hAnsi="Times New Roman"/>
          <w:sz w:val="24"/>
          <w:szCs w:val="24"/>
        </w:rPr>
      </w:pPr>
      <w:r w:rsidRPr="00244E96">
        <w:rPr>
          <w:rFonts w:ascii="Times New Roman" w:hAnsi="Times New Roman"/>
          <w:sz w:val="24"/>
          <w:szCs w:val="24"/>
        </w:rPr>
        <w:t>постановлением коллегии</w:t>
      </w:r>
    </w:p>
    <w:p w:rsidR="00535F5D" w:rsidRPr="00244E96" w:rsidRDefault="00535F5D" w:rsidP="0031560D">
      <w:pPr>
        <w:spacing w:after="0" w:line="240" w:lineRule="auto"/>
        <w:ind w:left="5664"/>
        <w:rPr>
          <w:rFonts w:ascii="Times New Roman" w:hAnsi="Times New Roman"/>
          <w:sz w:val="24"/>
          <w:szCs w:val="24"/>
        </w:rPr>
      </w:pPr>
      <w:r w:rsidRPr="00244E96">
        <w:rPr>
          <w:rFonts w:ascii="Times New Roman" w:hAnsi="Times New Roman"/>
          <w:sz w:val="24"/>
          <w:szCs w:val="24"/>
        </w:rPr>
        <w:t>контрольно-счетной палаты Волгоградской области</w:t>
      </w:r>
    </w:p>
    <w:p w:rsidR="00535F5D" w:rsidRPr="00244E96" w:rsidRDefault="00535F5D" w:rsidP="0031560D">
      <w:pPr>
        <w:spacing w:after="0" w:line="240" w:lineRule="auto"/>
        <w:ind w:left="4956" w:firstLine="708"/>
        <w:rPr>
          <w:rFonts w:ascii="Times New Roman" w:hAnsi="Times New Roman"/>
          <w:bCs/>
          <w:sz w:val="24"/>
          <w:szCs w:val="24"/>
        </w:rPr>
      </w:pPr>
      <w:r w:rsidRPr="00244E96">
        <w:rPr>
          <w:rFonts w:ascii="Times New Roman" w:hAnsi="Times New Roman"/>
          <w:bCs/>
          <w:sz w:val="24"/>
          <w:szCs w:val="24"/>
        </w:rPr>
        <w:t>от 00 сентября 2018 года №0/1</w:t>
      </w:r>
    </w:p>
    <w:p w:rsidR="00535F5D" w:rsidRDefault="00535F5D" w:rsidP="0031560D">
      <w:pPr>
        <w:pStyle w:val="aa"/>
        <w:rPr>
          <w:rFonts w:ascii="Times New Roman" w:hAnsi="Times New Roman"/>
          <w:szCs w:val="24"/>
        </w:rPr>
      </w:pPr>
    </w:p>
    <w:p w:rsidR="000A15E4" w:rsidRPr="00376F1B" w:rsidRDefault="000A15E4" w:rsidP="0031560D">
      <w:pPr>
        <w:pStyle w:val="aa"/>
        <w:rPr>
          <w:rFonts w:ascii="Times New Roman" w:hAnsi="Times New Roman" w:cs="Calibri"/>
          <w:szCs w:val="24"/>
        </w:rPr>
      </w:pPr>
      <w:r w:rsidRPr="00376F1B">
        <w:rPr>
          <w:rFonts w:ascii="Times New Roman" w:hAnsi="Times New Roman" w:cs="Calibri"/>
          <w:szCs w:val="24"/>
        </w:rPr>
        <w:t>О</w:t>
      </w:r>
      <w:r w:rsidR="00A34A74" w:rsidRPr="00376F1B">
        <w:rPr>
          <w:rFonts w:ascii="Times New Roman" w:hAnsi="Times New Roman" w:cs="Calibri"/>
          <w:szCs w:val="24"/>
        </w:rPr>
        <w:t>тчет</w:t>
      </w:r>
    </w:p>
    <w:p w:rsidR="00985120" w:rsidRPr="00376F1B" w:rsidRDefault="000A15E4" w:rsidP="0031560D">
      <w:pPr>
        <w:pStyle w:val="12"/>
        <w:jc w:val="center"/>
        <w:rPr>
          <w:rFonts w:ascii="Times New Roman" w:hAnsi="Times New Roman"/>
          <w:b/>
          <w:sz w:val="24"/>
          <w:szCs w:val="24"/>
        </w:rPr>
      </w:pPr>
      <w:r w:rsidRPr="00376F1B">
        <w:rPr>
          <w:rFonts w:ascii="Times New Roman" w:hAnsi="Times New Roman"/>
          <w:b/>
          <w:sz w:val="24"/>
          <w:szCs w:val="24"/>
        </w:rPr>
        <w:t xml:space="preserve">о результатах </w:t>
      </w:r>
      <w:r w:rsidR="00985120" w:rsidRPr="00376F1B">
        <w:rPr>
          <w:rFonts w:ascii="Times New Roman" w:hAnsi="Times New Roman"/>
          <w:b/>
          <w:sz w:val="24"/>
          <w:szCs w:val="24"/>
        </w:rPr>
        <w:t>аудита в сфере закупок в части осуществления отдельными медицинскими учреждениями Волгоградской области закупок товаров, работ, услуг для обеспечения государственных нужд на транспортирование и утилизацию медицинских отходов, а также на оплату услуг аренды холодильного оборудования и многоразовой тары для хранения и накопления медицинских отходов</w:t>
      </w:r>
    </w:p>
    <w:p w:rsidR="00F74927" w:rsidRPr="00376F1B" w:rsidRDefault="00F74927" w:rsidP="0031560D">
      <w:pPr>
        <w:spacing w:after="0" w:line="240" w:lineRule="auto"/>
        <w:ind w:left="23" w:firstLine="709"/>
        <w:jc w:val="both"/>
        <w:rPr>
          <w:rFonts w:ascii="Times New Roman" w:hAnsi="Times New Roman"/>
          <w:b/>
          <w:i/>
          <w:sz w:val="24"/>
          <w:szCs w:val="24"/>
        </w:rPr>
      </w:pPr>
    </w:p>
    <w:p w:rsidR="000A15E4" w:rsidRPr="003C0869" w:rsidRDefault="000A15E4" w:rsidP="0031560D">
      <w:pPr>
        <w:spacing w:after="0" w:line="240" w:lineRule="auto"/>
        <w:ind w:left="23" w:firstLine="709"/>
        <w:jc w:val="both"/>
        <w:rPr>
          <w:rFonts w:ascii="Times New Roman" w:hAnsi="Times New Roman"/>
          <w:sz w:val="24"/>
          <w:szCs w:val="24"/>
        </w:rPr>
      </w:pPr>
      <w:r w:rsidRPr="003C0869">
        <w:rPr>
          <w:rFonts w:ascii="Times New Roman" w:hAnsi="Times New Roman"/>
          <w:b/>
          <w:i/>
          <w:sz w:val="24"/>
          <w:szCs w:val="24"/>
        </w:rPr>
        <w:t>Основание для проведения а</w:t>
      </w:r>
      <w:r w:rsidR="008122E8" w:rsidRPr="003C0869">
        <w:rPr>
          <w:rFonts w:ascii="Times New Roman" w:hAnsi="Times New Roman"/>
          <w:b/>
          <w:i/>
          <w:sz w:val="24"/>
          <w:szCs w:val="24"/>
        </w:rPr>
        <w:t>удита</w:t>
      </w:r>
      <w:r w:rsidRPr="003C0869">
        <w:rPr>
          <w:rFonts w:ascii="Times New Roman" w:hAnsi="Times New Roman"/>
          <w:sz w:val="24"/>
          <w:szCs w:val="24"/>
        </w:rPr>
        <w:t xml:space="preserve">: </w:t>
      </w:r>
      <w:r w:rsidR="00F74927" w:rsidRPr="003C0869">
        <w:rPr>
          <w:rFonts w:ascii="Times New Roman" w:hAnsi="Times New Roman"/>
          <w:sz w:val="24"/>
          <w:szCs w:val="24"/>
        </w:rPr>
        <w:t xml:space="preserve">пункт 3.16 </w:t>
      </w:r>
      <w:r w:rsidRPr="003C0869">
        <w:rPr>
          <w:rFonts w:ascii="Times New Roman" w:hAnsi="Times New Roman"/>
          <w:sz w:val="24"/>
          <w:szCs w:val="24"/>
        </w:rPr>
        <w:t>план</w:t>
      </w:r>
      <w:r w:rsidR="00F74927" w:rsidRPr="003C0869">
        <w:rPr>
          <w:rFonts w:ascii="Times New Roman" w:hAnsi="Times New Roman"/>
          <w:sz w:val="24"/>
          <w:szCs w:val="24"/>
        </w:rPr>
        <w:t>а</w:t>
      </w:r>
      <w:r w:rsidRPr="003C0869">
        <w:rPr>
          <w:rFonts w:ascii="Times New Roman" w:hAnsi="Times New Roman"/>
          <w:sz w:val="24"/>
          <w:szCs w:val="24"/>
        </w:rPr>
        <w:t xml:space="preserve"> работы контрольно-счетной палаты Волгоградской области </w:t>
      </w:r>
      <w:r w:rsidR="00953E4B" w:rsidRPr="003C0869">
        <w:rPr>
          <w:rFonts w:ascii="Times New Roman" w:hAnsi="Times New Roman"/>
          <w:sz w:val="24"/>
          <w:szCs w:val="24"/>
        </w:rPr>
        <w:t xml:space="preserve">(далее КСП) </w:t>
      </w:r>
      <w:r w:rsidRPr="003C0869">
        <w:rPr>
          <w:rFonts w:ascii="Times New Roman" w:hAnsi="Times New Roman"/>
          <w:sz w:val="24"/>
          <w:szCs w:val="24"/>
        </w:rPr>
        <w:t>на 201</w:t>
      </w:r>
      <w:r w:rsidR="00985120" w:rsidRPr="003C0869">
        <w:rPr>
          <w:rFonts w:ascii="Times New Roman" w:hAnsi="Times New Roman"/>
          <w:sz w:val="24"/>
          <w:szCs w:val="24"/>
        </w:rPr>
        <w:t>8</w:t>
      </w:r>
      <w:r w:rsidRPr="003C0869">
        <w:rPr>
          <w:rFonts w:ascii="Times New Roman" w:hAnsi="Times New Roman"/>
          <w:sz w:val="24"/>
          <w:szCs w:val="24"/>
        </w:rPr>
        <w:t xml:space="preserve"> год, утвержденн</w:t>
      </w:r>
      <w:r w:rsidR="00F74927" w:rsidRPr="003C0869">
        <w:rPr>
          <w:rFonts w:ascii="Times New Roman" w:hAnsi="Times New Roman"/>
          <w:sz w:val="24"/>
          <w:szCs w:val="24"/>
        </w:rPr>
        <w:t>ого</w:t>
      </w:r>
      <w:r w:rsidRPr="003C0869">
        <w:rPr>
          <w:rFonts w:ascii="Times New Roman" w:hAnsi="Times New Roman"/>
          <w:sz w:val="24"/>
          <w:szCs w:val="24"/>
        </w:rPr>
        <w:t xml:space="preserve"> постановлением коллегии КСП от 19.12.2017 №20/2.</w:t>
      </w:r>
    </w:p>
    <w:p w:rsidR="00D81415" w:rsidRPr="003C0869" w:rsidRDefault="000A15E4" w:rsidP="0031560D">
      <w:pPr>
        <w:spacing w:after="0" w:line="240" w:lineRule="auto"/>
        <w:ind w:firstLine="709"/>
        <w:jc w:val="both"/>
        <w:rPr>
          <w:rFonts w:ascii="Times New Roman" w:hAnsi="Times New Roman"/>
          <w:sz w:val="24"/>
        </w:rPr>
      </w:pPr>
      <w:r w:rsidRPr="003C0869">
        <w:rPr>
          <w:rFonts w:ascii="Times New Roman" w:hAnsi="Times New Roman"/>
          <w:b/>
          <w:i/>
        </w:rPr>
        <w:t xml:space="preserve">Цель проведения </w:t>
      </w:r>
      <w:r w:rsidR="008122E8" w:rsidRPr="003C0869">
        <w:rPr>
          <w:rFonts w:ascii="Times New Roman" w:hAnsi="Times New Roman"/>
          <w:b/>
          <w:i/>
        </w:rPr>
        <w:t>аудита</w:t>
      </w:r>
      <w:r w:rsidRPr="003C0869">
        <w:rPr>
          <w:rFonts w:ascii="Times New Roman" w:hAnsi="Times New Roman"/>
        </w:rPr>
        <w:t xml:space="preserve">: </w:t>
      </w:r>
      <w:r w:rsidR="00D81415" w:rsidRPr="003C0869">
        <w:rPr>
          <w:rFonts w:ascii="Times New Roman" w:hAnsi="Times New Roman"/>
          <w:sz w:val="24"/>
        </w:rPr>
        <w:t xml:space="preserve">анализ и оценка </w:t>
      </w:r>
      <w:r w:rsidR="00953E4B" w:rsidRPr="003C0869">
        <w:rPr>
          <w:rFonts w:ascii="Times New Roman" w:hAnsi="Times New Roman"/>
          <w:sz w:val="24"/>
        </w:rPr>
        <w:t>закупок товаров, работ (услуг) в целях организации обращения медицинских отходов</w:t>
      </w:r>
      <w:r w:rsidR="00D81415" w:rsidRPr="003C0869">
        <w:rPr>
          <w:rFonts w:ascii="Times New Roman" w:hAnsi="Times New Roman"/>
          <w:sz w:val="24"/>
        </w:rPr>
        <w:t xml:space="preserve">. </w:t>
      </w:r>
    </w:p>
    <w:p w:rsidR="008122E8" w:rsidRPr="003C0869" w:rsidRDefault="000A15E4" w:rsidP="0031560D">
      <w:pPr>
        <w:suppressAutoHyphens/>
        <w:spacing w:after="0" w:line="240" w:lineRule="auto"/>
        <w:ind w:firstLine="708"/>
        <w:jc w:val="both"/>
        <w:rPr>
          <w:rFonts w:ascii="Times New Roman" w:hAnsi="Times New Roman"/>
          <w:sz w:val="24"/>
        </w:rPr>
      </w:pPr>
      <w:r w:rsidRPr="003C0869">
        <w:rPr>
          <w:rFonts w:ascii="Times New Roman" w:hAnsi="Times New Roman"/>
          <w:b/>
          <w:i/>
          <w:sz w:val="24"/>
          <w:szCs w:val="24"/>
        </w:rPr>
        <w:t>Анализируемый период</w:t>
      </w:r>
      <w:r w:rsidRPr="003C0869">
        <w:rPr>
          <w:rFonts w:ascii="Times New Roman" w:hAnsi="Times New Roman"/>
          <w:sz w:val="24"/>
          <w:szCs w:val="24"/>
        </w:rPr>
        <w:t xml:space="preserve">: </w:t>
      </w:r>
      <w:r w:rsidR="008122E8" w:rsidRPr="003C0869">
        <w:rPr>
          <w:rFonts w:ascii="Times New Roman" w:hAnsi="Times New Roman"/>
          <w:sz w:val="24"/>
        </w:rPr>
        <w:t>2016 год - апрель 2018 года.</w:t>
      </w:r>
    </w:p>
    <w:p w:rsidR="008614E9" w:rsidRPr="003C0869" w:rsidRDefault="000A15E4" w:rsidP="0031560D">
      <w:pPr>
        <w:spacing w:after="0" w:line="240" w:lineRule="auto"/>
        <w:ind w:firstLine="709"/>
        <w:jc w:val="both"/>
        <w:rPr>
          <w:rFonts w:ascii="Times New Roman" w:hAnsi="Times New Roman"/>
          <w:sz w:val="24"/>
        </w:rPr>
      </w:pPr>
      <w:r w:rsidRPr="003C0869">
        <w:rPr>
          <w:rFonts w:ascii="Times New Roman" w:hAnsi="Times New Roman"/>
          <w:b/>
          <w:i/>
          <w:sz w:val="24"/>
          <w:szCs w:val="24"/>
        </w:rPr>
        <w:t>Объект</w:t>
      </w:r>
      <w:r w:rsidR="008122E8" w:rsidRPr="003C0869">
        <w:rPr>
          <w:rFonts w:ascii="Times New Roman" w:hAnsi="Times New Roman"/>
          <w:b/>
          <w:i/>
          <w:sz w:val="24"/>
          <w:szCs w:val="24"/>
        </w:rPr>
        <w:t>ы</w:t>
      </w:r>
      <w:r w:rsidRPr="003C0869">
        <w:rPr>
          <w:rFonts w:ascii="Times New Roman" w:hAnsi="Times New Roman"/>
          <w:b/>
          <w:i/>
          <w:sz w:val="24"/>
          <w:szCs w:val="24"/>
        </w:rPr>
        <w:t xml:space="preserve"> </w:t>
      </w:r>
      <w:r w:rsidR="008122E8" w:rsidRPr="003C0869">
        <w:rPr>
          <w:rFonts w:ascii="Times New Roman" w:hAnsi="Times New Roman"/>
          <w:b/>
          <w:i/>
          <w:sz w:val="24"/>
          <w:szCs w:val="24"/>
        </w:rPr>
        <w:t>аудита</w:t>
      </w:r>
      <w:r w:rsidRPr="003C0869">
        <w:rPr>
          <w:rFonts w:ascii="Times New Roman" w:hAnsi="Times New Roman"/>
          <w:sz w:val="24"/>
          <w:szCs w:val="24"/>
        </w:rPr>
        <w:t xml:space="preserve">: </w:t>
      </w:r>
      <w:r w:rsidR="008122E8" w:rsidRPr="003C0869">
        <w:rPr>
          <w:rFonts w:ascii="Times New Roman" w:hAnsi="Times New Roman"/>
          <w:sz w:val="24"/>
        </w:rPr>
        <w:t>государственно</w:t>
      </w:r>
      <w:r w:rsidR="00D40B1C" w:rsidRPr="003C0869">
        <w:rPr>
          <w:rFonts w:ascii="Times New Roman" w:hAnsi="Times New Roman"/>
          <w:sz w:val="24"/>
        </w:rPr>
        <w:t>е</w:t>
      </w:r>
      <w:r w:rsidR="008122E8" w:rsidRPr="003C0869">
        <w:rPr>
          <w:rFonts w:ascii="Times New Roman" w:hAnsi="Times New Roman"/>
          <w:sz w:val="24"/>
        </w:rPr>
        <w:t xml:space="preserve"> учреждени</w:t>
      </w:r>
      <w:r w:rsidR="00D40B1C" w:rsidRPr="003C0869">
        <w:rPr>
          <w:rFonts w:ascii="Times New Roman" w:hAnsi="Times New Roman"/>
          <w:sz w:val="24"/>
        </w:rPr>
        <w:t>е</w:t>
      </w:r>
      <w:r w:rsidR="008122E8" w:rsidRPr="003C0869">
        <w:rPr>
          <w:rFonts w:ascii="Times New Roman" w:hAnsi="Times New Roman"/>
          <w:sz w:val="24"/>
        </w:rPr>
        <w:t xml:space="preserve"> здравоохранения Волгоградской области «Поликлиника № 2»</w:t>
      </w:r>
      <w:r w:rsidR="006A734A" w:rsidRPr="003C0869">
        <w:rPr>
          <w:rFonts w:ascii="Times New Roman" w:hAnsi="Times New Roman"/>
          <w:sz w:val="24"/>
        </w:rPr>
        <w:t xml:space="preserve"> (далее ГУЗ «Поликлиника № 2»)</w:t>
      </w:r>
      <w:r w:rsidR="00D40B1C" w:rsidRPr="003C0869">
        <w:rPr>
          <w:rFonts w:ascii="Times New Roman" w:hAnsi="Times New Roman"/>
          <w:sz w:val="24"/>
        </w:rPr>
        <w:t>, государственное бюджетное учреждение здравоохранения «Волгоградская областная клиническая больница №3»</w:t>
      </w:r>
      <w:r w:rsidR="00534A67" w:rsidRPr="003C0869">
        <w:rPr>
          <w:rFonts w:ascii="Times New Roman" w:hAnsi="Times New Roman"/>
          <w:sz w:val="24"/>
        </w:rPr>
        <w:t xml:space="preserve"> (далее ГБУЗ «ВОКБ №3»)</w:t>
      </w:r>
      <w:r w:rsidR="00D40B1C" w:rsidRPr="003C0869">
        <w:rPr>
          <w:rFonts w:ascii="Times New Roman" w:hAnsi="Times New Roman"/>
          <w:sz w:val="24"/>
        </w:rPr>
        <w:t xml:space="preserve">, </w:t>
      </w:r>
      <w:r w:rsidR="008122E8" w:rsidRPr="003C0869">
        <w:rPr>
          <w:rFonts w:ascii="Times New Roman" w:hAnsi="Times New Roman"/>
          <w:sz w:val="24"/>
        </w:rPr>
        <w:t>государственное учреждение здравоохранения «Клиническая больница №5»</w:t>
      </w:r>
      <w:r w:rsidR="008614E9" w:rsidRPr="003C0869">
        <w:rPr>
          <w:rFonts w:ascii="Times New Roman" w:hAnsi="Times New Roman"/>
          <w:sz w:val="24"/>
        </w:rPr>
        <w:t xml:space="preserve"> (далее ГУЗ «КБ №5»)</w:t>
      </w:r>
      <w:r w:rsidR="008122E8" w:rsidRPr="003C0869">
        <w:rPr>
          <w:rFonts w:ascii="Times New Roman" w:hAnsi="Times New Roman"/>
          <w:sz w:val="24"/>
        </w:rPr>
        <w:t>, государственное учреждение здравоохранение «Клиническая больница скорой медицинской помощи №7»</w:t>
      </w:r>
      <w:r w:rsidR="009D6FB6" w:rsidRPr="003C0869">
        <w:rPr>
          <w:rFonts w:ascii="Times New Roman" w:hAnsi="Times New Roman"/>
          <w:sz w:val="24"/>
        </w:rPr>
        <w:t xml:space="preserve"> </w:t>
      </w:r>
      <w:r w:rsidR="008614E9" w:rsidRPr="003C0869">
        <w:rPr>
          <w:rFonts w:ascii="Times New Roman" w:hAnsi="Times New Roman"/>
          <w:sz w:val="24"/>
        </w:rPr>
        <w:t>(далее ГУЗ «КБ СМП №7»).</w:t>
      </w:r>
    </w:p>
    <w:p w:rsidR="00543512" w:rsidRPr="00244E96" w:rsidRDefault="00543512" w:rsidP="0031560D">
      <w:pPr>
        <w:spacing w:after="0" w:line="240" w:lineRule="auto"/>
        <w:ind w:firstLine="709"/>
        <w:jc w:val="both"/>
        <w:rPr>
          <w:rFonts w:ascii="Times New Roman" w:hAnsi="Times New Roman"/>
          <w:sz w:val="24"/>
        </w:rPr>
      </w:pPr>
      <w:r w:rsidRPr="00244E96">
        <w:rPr>
          <w:rFonts w:ascii="Times New Roman" w:hAnsi="Times New Roman"/>
          <w:sz w:val="24"/>
        </w:rPr>
        <w:t>По результатам проведенных проверок оформлено 4</w:t>
      </w:r>
      <w:r w:rsidRPr="00244E96">
        <w:rPr>
          <w:rFonts w:ascii="Times New Roman" w:eastAsia="Calibri" w:hAnsi="Times New Roman"/>
          <w:sz w:val="24"/>
          <w:szCs w:val="24"/>
          <w:lang w:eastAsia="en-US"/>
        </w:rPr>
        <w:t xml:space="preserve"> акта, из </w:t>
      </w:r>
      <w:r w:rsidR="00803D64" w:rsidRPr="00244E96">
        <w:rPr>
          <w:rFonts w:ascii="Times New Roman" w:eastAsia="Calibri" w:hAnsi="Times New Roman"/>
          <w:sz w:val="24"/>
          <w:szCs w:val="24"/>
          <w:lang w:eastAsia="en-US"/>
        </w:rPr>
        <w:t>них</w:t>
      </w:r>
      <w:r w:rsidRPr="00244E96">
        <w:rPr>
          <w:rFonts w:ascii="Times New Roman" w:eastAsia="Calibri" w:hAnsi="Times New Roman"/>
          <w:sz w:val="24"/>
          <w:szCs w:val="24"/>
          <w:lang w:eastAsia="en-US"/>
        </w:rPr>
        <w:t xml:space="preserve"> 1 подписан с пояснениями и</w:t>
      </w:r>
      <w:r w:rsidR="00912804" w:rsidRPr="00244E96">
        <w:rPr>
          <w:rFonts w:ascii="Times New Roman" w:eastAsia="Calibri" w:hAnsi="Times New Roman"/>
          <w:sz w:val="24"/>
          <w:szCs w:val="24"/>
          <w:lang w:eastAsia="en-US"/>
        </w:rPr>
        <w:t xml:space="preserve"> разногласиями (ГУЗ «КБ СМП №7»</w:t>
      </w:r>
      <w:r w:rsidRPr="00244E96">
        <w:rPr>
          <w:rFonts w:ascii="Times New Roman" w:eastAsia="Calibri" w:hAnsi="Times New Roman"/>
          <w:sz w:val="24"/>
          <w:szCs w:val="24"/>
          <w:lang w:eastAsia="en-US"/>
        </w:rPr>
        <w:t>)</w:t>
      </w:r>
      <w:r w:rsidR="00950EF1" w:rsidRPr="00244E96">
        <w:rPr>
          <w:rFonts w:ascii="Times New Roman" w:eastAsia="Calibri" w:hAnsi="Times New Roman"/>
          <w:sz w:val="24"/>
          <w:szCs w:val="24"/>
          <w:lang w:eastAsia="en-US"/>
        </w:rPr>
        <w:t>,</w:t>
      </w:r>
      <w:r w:rsidRPr="00244E96">
        <w:rPr>
          <w:rFonts w:ascii="Times New Roman" w:eastAsia="Calibri" w:hAnsi="Times New Roman"/>
          <w:sz w:val="24"/>
          <w:szCs w:val="24"/>
          <w:lang w:eastAsia="en-US"/>
        </w:rPr>
        <w:t xml:space="preserve"> на которые КСП подготовлено </w:t>
      </w:r>
      <w:r w:rsidRPr="00244E96">
        <w:rPr>
          <w:rFonts w:ascii="Times New Roman" w:hAnsi="Times New Roman"/>
          <w:sz w:val="24"/>
        </w:rPr>
        <w:t>соответствующее заключение.</w:t>
      </w:r>
    </w:p>
    <w:p w:rsidR="00F144D7" w:rsidRPr="00244E96" w:rsidRDefault="00247109" w:rsidP="0031560D">
      <w:pPr>
        <w:spacing w:after="0" w:line="240" w:lineRule="auto"/>
        <w:ind w:firstLine="709"/>
        <w:jc w:val="both"/>
        <w:rPr>
          <w:rFonts w:ascii="Times New Roman" w:hAnsi="Times New Roman"/>
          <w:sz w:val="24"/>
        </w:rPr>
      </w:pPr>
      <w:r w:rsidRPr="00244E96">
        <w:rPr>
          <w:rFonts w:ascii="Times New Roman" w:hAnsi="Times New Roman"/>
          <w:sz w:val="24"/>
        </w:rPr>
        <w:t xml:space="preserve">Кроме этого, проведен анализ </w:t>
      </w:r>
      <w:r w:rsidR="00F144D7" w:rsidRPr="00244E96">
        <w:rPr>
          <w:rFonts w:ascii="Times New Roman" w:hAnsi="Times New Roman"/>
          <w:sz w:val="24"/>
        </w:rPr>
        <w:t xml:space="preserve">информации о </w:t>
      </w:r>
      <w:r w:rsidRPr="00244E96">
        <w:rPr>
          <w:rFonts w:ascii="Times New Roman" w:hAnsi="Times New Roman"/>
          <w:sz w:val="24"/>
        </w:rPr>
        <w:t>стоимости услуг по обращению медицинских отходов классов «Б», «В» 124 медицинских учреждений Волгоградской области</w:t>
      </w:r>
      <w:r w:rsidR="00F144D7" w:rsidRPr="00244E96">
        <w:rPr>
          <w:rFonts w:ascii="Times New Roman" w:hAnsi="Times New Roman"/>
          <w:sz w:val="24"/>
        </w:rPr>
        <w:t xml:space="preserve">, представленной комитетом здравоохранения Волгоградской области. </w:t>
      </w:r>
    </w:p>
    <w:p w:rsidR="00197A38" w:rsidRPr="00F144D7" w:rsidRDefault="00197A38" w:rsidP="0031560D">
      <w:pPr>
        <w:spacing w:after="0" w:line="240" w:lineRule="auto"/>
        <w:ind w:firstLine="709"/>
        <w:jc w:val="both"/>
        <w:rPr>
          <w:rFonts w:ascii="Times New Roman" w:hAnsi="Times New Roman"/>
          <w:color w:val="002060"/>
          <w:sz w:val="24"/>
        </w:rPr>
      </w:pPr>
    </w:p>
    <w:p w:rsidR="000A15E4" w:rsidRPr="003C0869" w:rsidRDefault="00763998" w:rsidP="0031560D">
      <w:pPr>
        <w:spacing w:after="0" w:line="240" w:lineRule="auto"/>
        <w:ind w:firstLine="709"/>
        <w:jc w:val="center"/>
        <w:rPr>
          <w:rFonts w:ascii="Times New Roman" w:hAnsi="Times New Roman"/>
          <w:b/>
          <w:i/>
          <w:sz w:val="24"/>
          <w:szCs w:val="24"/>
          <w:u w:val="single"/>
        </w:rPr>
      </w:pPr>
      <w:r w:rsidRPr="003C0869">
        <w:rPr>
          <w:rFonts w:ascii="Times New Roman" w:hAnsi="Times New Roman"/>
          <w:b/>
          <w:i/>
          <w:sz w:val="24"/>
          <w:szCs w:val="24"/>
          <w:u w:val="single"/>
        </w:rPr>
        <w:t>Краткая характеристика проверяемой сферы</w:t>
      </w:r>
    </w:p>
    <w:p w:rsidR="00900ED5" w:rsidRPr="00CC30D5" w:rsidRDefault="00BA256A" w:rsidP="0031560D">
      <w:pPr>
        <w:spacing w:after="0" w:line="240" w:lineRule="auto"/>
        <w:ind w:firstLine="709"/>
        <w:jc w:val="both"/>
        <w:rPr>
          <w:rFonts w:ascii="Times New Roman" w:hAnsi="Times New Roman"/>
          <w:sz w:val="24"/>
        </w:rPr>
      </w:pPr>
      <w:r w:rsidRPr="00CC30D5">
        <w:rPr>
          <w:rFonts w:ascii="Times New Roman" w:eastAsia="Calibri" w:hAnsi="Times New Roman"/>
          <w:sz w:val="24"/>
          <w:szCs w:val="24"/>
          <w:lang w:eastAsia="en-US"/>
        </w:rPr>
        <w:t>В ходе осуществления деятельности у лечебн</w:t>
      </w:r>
      <w:r w:rsidR="000C7E88" w:rsidRPr="00CC30D5">
        <w:rPr>
          <w:rFonts w:ascii="Times New Roman" w:eastAsia="Calibri" w:hAnsi="Times New Roman"/>
          <w:sz w:val="24"/>
          <w:szCs w:val="24"/>
          <w:lang w:eastAsia="en-US"/>
        </w:rPr>
        <w:t>ых</w:t>
      </w:r>
      <w:r w:rsidRPr="00CC30D5">
        <w:rPr>
          <w:rFonts w:ascii="Times New Roman" w:eastAsia="Calibri" w:hAnsi="Times New Roman"/>
          <w:sz w:val="24"/>
          <w:szCs w:val="24"/>
          <w:lang w:eastAsia="en-US"/>
        </w:rPr>
        <w:t xml:space="preserve"> учреждений </w:t>
      </w:r>
      <w:r w:rsidRPr="00CC30D5">
        <w:rPr>
          <w:rFonts w:ascii="Times New Roman" w:hAnsi="Times New Roman"/>
          <w:sz w:val="24"/>
        </w:rPr>
        <w:t>образуются различные по фракционному составу и степени опасности медицинские отходы</w:t>
      </w:r>
      <w:r w:rsidR="001A0E05" w:rsidRPr="00CC30D5">
        <w:rPr>
          <w:rFonts w:ascii="Times New Roman" w:hAnsi="Times New Roman"/>
          <w:sz w:val="24"/>
        </w:rPr>
        <w:t xml:space="preserve"> -</w:t>
      </w:r>
      <w:r w:rsidR="00900ED5" w:rsidRPr="00CC30D5">
        <w:rPr>
          <w:rFonts w:ascii="Times New Roman" w:hAnsi="Times New Roman"/>
          <w:sz w:val="24"/>
        </w:rPr>
        <w:t xml:space="preserve"> анатомические, патологоанатомические, биохимические, микробиологические и физиологические</w:t>
      </w:r>
      <w:r w:rsidR="001A0E05" w:rsidRPr="00CC30D5">
        <w:rPr>
          <w:rFonts w:ascii="Times New Roman" w:hAnsi="Times New Roman"/>
          <w:sz w:val="24"/>
        </w:rPr>
        <w:t>.</w:t>
      </w:r>
      <w:r w:rsidR="00900ED5" w:rsidRPr="00CC30D5">
        <w:rPr>
          <w:rFonts w:ascii="Times New Roman" w:hAnsi="Times New Roman"/>
          <w:sz w:val="24"/>
        </w:rPr>
        <w:t xml:space="preserve"> </w:t>
      </w:r>
    </w:p>
    <w:p w:rsidR="00900ED5" w:rsidRPr="00CC30D5" w:rsidRDefault="000D58FE" w:rsidP="0031560D">
      <w:pPr>
        <w:spacing w:after="0" w:line="240" w:lineRule="auto"/>
        <w:ind w:firstLine="709"/>
        <w:jc w:val="both"/>
        <w:rPr>
          <w:rFonts w:ascii="Times New Roman" w:hAnsi="Times New Roman"/>
          <w:sz w:val="24"/>
        </w:rPr>
      </w:pPr>
      <w:r w:rsidRPr="00CC30D5">
        <w:rPr>
          <w:rFonts w:ascii="Times New Roman" w:hAnsi="Times New Roman"/>
          <w:sz w:val="24"/>
        </w:rPr>
        <w:t>Согласно</w:t>
      </w:r>
      <w:r w:rsidR="00900ED5" w:rsidRPr="00CC30D5">
        <w:rPr>
          <w:rFonts w:ascii="Times New Roman" w:hAnsi="Times New Roman"/>
          <w:sz w:val="24"/>
        </w:rPr>
        <w:t xml:space="preserve"> п. 3 </w:t>
      </w:r>
      <w:r w:rsidR="00900ED5" w:rsidRPr="00CC30D5">
        <w:rPr>
          <w:rFonts w:ascii="Times New Roman" w:hAnsi="Times New Roman" w:hint="eastAsia"/>
          <w:sz w:val="24"/>
        </w:rPr>
        <w:t>ст</w:t>
      </w:r>
      <w:r w:rsidR="00900ED5" w:rsidRPr="00CC30D5">
        <w:rPr>
          <w:rFonts w:ascii="Times New Roman" w:hAnsi="Times New Roman"/>
          <w:sz w:val="24"/>
        </w:rPr>
        <w:t xml:space="preserve">. 49 </w:t>
      </w:r>
      <w:r w:rsidR="00117176" w:rsidRPr="00CC30D5">
        <w:rPr>
          <w:rFonts w:ascii="Times New Roman" w:hAnsi="Times New Roman"/>
          <w:sz w:val="24"/>
        </w:rPr>
        <w:t>Федерального закона 21.11.2011 № 323</w:t>
      </w:r>
      <w:r w:rsidR="0047167B" w:rsidRPr="00CC30D5">
        <w:rPr>
          <w:rFonts w:ascii="Times New Roman" w:hAnsi="Times New Roman"/>
          <w:sz w:val="24"/>
        </w:rPr>
        <w:t>-</w:t>
      </w:r>
      <w:r w:rsidR="00117176" w:rsidRPr="00CC30D5">
        <w:rPr>
          <w:rFonts w:ascii="Times New Roman" w:hAnsi="Times New Roman"/>
          <w:sz w:val="24"/>
        </w:rPr>
        <w:t xml:space="preserve">ФЗ «Об основах охраны здоровья граждан в Российской </w:t>
      </w:r>
      <w:r w:rsidR="000C7E88" w:rsidRPr="00CC30D5">
        <w:rPr>
          <w:rFonts w:ascii="Times New Roman" w:hAnsi="Times New Roman"/>
          <w:sz w:val="24"/>
        </w:rPr>
        <w:t>Федерации»</w:t>
      </w:r>
      <w:r w:rsidR="00117176" w:rsidRPr="00CC30D5">
        <w:rPr>
          <w:rFonts w:ascii="Times New Roman" w:hAnsi="Times New Roman"/>
          <w:sz w:val="24"/>
        </w:rPr>
        <w:t xml:space="preserve"> </w:t>
      </w:r>
      <w:r w:rsidR="00900ED5" w:rsidRPr="00CC30D5">
        <w:rPr>
          <w:rFonts w:ascii="Times New Roman" w:hAnsi="Times New Roman" w:hint="eastAsia"/>
          <w:sz w:val="24"/>
        </w:rPr>
        <w:t>медицинские</w:t>
      </w:r>
      <w:r w:rsidR="00900ED5" w:rsidRPr="00CC30D5">
        <w:rPr>
          <w:rFonts w:ascii="Times New Roman" w:hAnsi="Times New Roman"/>
          <w:sz w:val="24"/>
        </w:rPr>
        <w:t xml:space="preserve"> </w:t>
      </w:r>
      <w:r w:rsidR="00900ED5" w:rsidRPr="00CC30D5">
        <w:rPr>
          <w:rFonts w:ascii="Times New Roman" w:hAnsi="Times New Roman" w:hint="eastAsia"/>
          <w:sz w:val="24"/>
        </w:rPr>
        <w:t>отходы</w:t>
      </w:r>
      <w:r w:rsidR="00900ED5" w:rsidRPr="00CC30D5">
        <w:rPr>
          <w:rFonts w:ascii="Times New Roman" w:hAnsi="Times New Roman"/>
          <w:sz w:val="24"/>
        </w:rPr>
        <w:t xml:space="preserve"> </w:t>
      </w:r>
      <w:r w:rsidR="00900ED5" w:rsidRPr="00CC30D5">
        <w:rPr>
          <w:rFonts w:ascii="Times New Roman" w:hAnsi="Times New Roman" w:hint="eastAsia"/>
          <w:sz w:val="24"/>
        </w:rPr>
        <w:t>подлежат</w:t>
      </w:r>
      <w:r w:rsidR="00900ED5" w:rsidRPr="00CC30D5">
        <w:rPr>
          <w:rFonts w:ascii="Times New Roman" w:hAnsi="Times New Roman"/>
          <w:sz w:val="24"/>
        </w:rPr>
        <w:t xml:space="preserve"> </w:t>
      </w:r>
      <w:r w:rsidR="00900ED5" w:rsidRPr="00CC30D5">
        <w:rPr>
          <w:rFonts w:ascii="Times New Roman" w:hAnsi="Times New Roman" w:hint="eastAsia"/>
          <w:sz w:val="24"/>
        </w:rPr>
        <w:t>сбору</w:t>
      </w:r>
      <w:r w:rsidR="00900ED5" w:rsidRPr="00CC30D5">
        <w:rPr>
          <w:rFonts w:ascii="Times New Roman" w:hAnsi="Times New Roman"/>
          <w:sz w:val="24"/>
        </w:rPr>
        <w:t xml:space="preserve">, </w:t>
      </w:r>
      <w:r w:rsidR="00900ED5" w:rsidRPr="00CC30D5">
        <w:rPr>
          <w:rFonts w:ascii="Times New Roman" w:hAnsi="Times New Roman" w:hint="eastAsia"/>
          <w:sz w:val="24"/>
        </w:rPr>
        <w:t>использованию</w:t>
      </w:r>
      <w:r w:rsidR="00900ED5" w:rsidRPr="00CC30D5">
        <w:rPr>
          <w:rFonts w:ascii="Times New Roman" w:hAnsi="Times New Roman"/>
          <w:sz w:val="24"/>
        </w:rPr>
        <w:t xml:space="preserve">, </w:t>
      </w:r>
      <w:r w:rsidR="00900ED5" w:rsidRPr="00CC30D5">
        <w:rPr>
          <w:rFonts w:ascii="Times New Roman" w:hAnsi="Times New Roman" w:hint="eastAsia"/>
          <w:sz w:val="24"/>
        </w:rPr>
        <w:t>обезвреживанию</w:t>
      </w:r>
      <w:r w:rsidR="00900ED5" w:rsidRPr="00CC30D5">
        <w:rPr>
          <w:rFonts w:ascii="Times New Roman" w:hAnsi="Times New Roman"/>
          <w:sz w:val="24"/>
        </w:rPr>
        <w:t xml:space="preserve">, </w:t>
      </w:r>
      <w:r w:rsidR="00900ED5" w:rsidRPr="00CC30D5">
        <w:rPr>
          <w:rFonts w:ascii="Times New Roman" w:hAnsi="Times New Roman" w:hint="eastAsia"/>
          <w:sz w:val="24"/>
        </w:rPr>
        <w:t>размещению</w:t>
      </w:r>
      <w:r w:rsidR="00900ED5" w:rsidRPr="00CC30D5">
        <w:rPr>
          <w:rFonts w:ascii="Times New Roman" w:hAnsi="Times New Roman"/>
          <w:sz w:val="24"/>
        </w:rPr>
        <w:t xml:space="preserve">, </w:t>
      </w:r>
      <w:r w:rsidR="00900ED5" w:rsidRPr="00CC30D5">
        <w:rPr>
          <w:rFonts w:ascii="Times New Roman" w:hAnsi="Times New Roman" w:hint="eastAsia"/>
          <w:sz w:val="24"/>
        </w:rPr>
        <w:t>хранению</w:t>
      </w:r>
      <w:r w:rsidR="00900ED5" w:rsidRPr="00CC30D5">
        <w:rPr>
          <w:rFonts w:ascii="Times New Roman" w:hAnsi="Times New Roman"/>
          <w:sz w:val="24"/>
        </w:rPr>
        <w:t xml:space="preserve">, </w:t>
      </w:r>
      <w:r w:rsidR="00900ED5" w:rsidRPr="00CC30D5">
        <w:rPr>
          <w:rFonts w:ascii="Times New Roman" w:hAnsi="Times New Roman" w:hint="eastAsia"/>
          <w:sz w:val="24"/>
        </w:rPr>
        <w:t>транспортировке</w:t>
      </w:r>
      <w:r w:rsidR="00900ED5" w:rsidRPr="00CC30D5">
        <w:rPr>
          <w:rFonts w:ascii="Times New Roman" w:hAnsi="Times New Roman"/>
          <w:sz w:val="24"/>
        </w:rPr>
        <w:t xml:space="preserve">, </w:t>
      </w:r>
      <w:r w:rsidR="00900ED5" w:rsidRPr="00CC30D5">
        <w:rPr>
          <w:rFonts w:ascii="Times New Roman" w:hAnsi="Times New Roman" w:hint="eastAsia"/>
          <w:sz w:val="24"/>
        </w:rPr>
        <w:t>учету</w:t>
      </w:r>
      <w:r w:rsidR="00900ED5" w:rsidRPr="00CC30D5">
        <w:rPr>
          <w:rFonts w:ascii="Times New Roman" w:hAnsi="Times New Roman"/>
          <w:sz w:val="24"/>
        </w:rPr>
        <w:t xml:space="preserve"> </w:t>
      </w:r>
      <w:r w:rsidR="00900ED5" w:rsidRPr="00CC30D5">
        <w:rPr>
          <w:rFonts w:ascii="Times New Roman" w:hAnsi="Times New Roman" w:hint="eastAsia"/>
          <w:sz w:val="24"/>
        </w:rPr>
        <w:t>и</w:t>
      </w:r>
      <w:r w:rsidR="00900ED5" w:rsidRPr="00CC30D5">
        <w:rPr>
          <w:rFonts w:ascii="Times New Roman" w:hAnsi="Times New Roman"/>
          <w:sz w:val="24"/>
        </w:rPr>
        <w:t xml:space="preserve"> </w:t>
      </w:r>
      <w:r w:rsidR="00900ED5" w:rsidRPr="00CC30D5">
        <w:rPr>
          <w:rFonts w:ascii="Times New Roman" w:hAnsi="Times New Roman" w:hint="eastAsia"/>
          <w:sz w:val="24"/>
        </w:rPr>
        <w:t>утилизации</w:t>
      </w:r>
      <w:r w:rsidR="00900ED5" w:rsidRPr="00CC30D5">
        <w:rPr>
          <w:rFonts w:ascii="Times New Roman" w:hAnsi="Times New Roman"/>
          <w:sz w:val="24"/>
        </w:rPr>
        <w:t xml:space="preserve"> </w:t>
      </w:r>
      <w:r w:rsidR="00900ED5" w:rsidRPr="00CC30D5">
        <w:rPr>
          <w:rFonts w:ascii="Times New Roman" w:hAnsi="Times New Roman" w:hint="eastAsia"/>
          <w:sz w:val="24"/>
        </w:rPr>
        <w:t>в</w:t>
      </w:r>
      <w:r w:rsidR="00900ED5" w:rsidRPr="00CC30D5">
        <w:rPr>
          <w:rFonts w:ascii="Times New Roman" w:hAnsi="Times New Roman"/>
          <w:sz w:val="24"/>
        </w:rPr>
        <w:t xml:space="preserve"> </w:t>
      </w:r>
      <w:r w:rsidR="00900ED5" w:rsidRPr="00CC30D5">
        <w:rPr>
          <w:rFonts w:ascii="Times New Roman" w:hAnsi="Times New Roman" w:hint="eastAsia"/>
          <w:sz w:val="24"/>
        </w:rPr>
        <w:t>порядке</w:t>
      </w:r>
      <w:r w:rsidR="00900ED5" w:rsidRPr="00CC30D5">
        <w:rPr>
          <w:rFonts w:ascii="Times New Roman" w:hAnsi="Times New Roman"/>
          <w:sz w:val="24"/>
        </w:rPr>
        <w:t xml:space="preserve">, </w:t>
      </w:r>
      <w:r w:rsidR="00900ED5" w:rsidRPr="00CC30D5">
        <w:rPr>
          <w:rFonts w:ascii="Times New Roman" w:hAnsi="Times New Roman" w:hint="eastAsia"/>
          <w:sz w:val="24"/>
        </w:rPr>
        <w:t>установленном</w:t>
      </w:r>
      <w:r w:rsidR="00900ED5" w:rsidRPr="00CC30D5">
        <w:rPr>
          <w:rFonts w:ascii="Times New Roman" w:hAnsi="Times New Roman"/>
          <w:sz w:val="24"/>
        </w:rPr>
        <w:t xml:space="preserve"> </w:t>
      </w:r>
      <w:r w:rsidR="00900ED5" w:rsidRPr="00CC30D5">
        <w:rPr>
          <w:rFonts w:ascii="Times New Roman" w:hAnsi="Times New Roman" w:hint="eastAsia"/>
          <w:sz w:val="24"/>
        </w:rPr>
        <w:t>законодательством</w:t>
      </w:r>
      <w:r w:rsidR="00900ED5" w:rsidRPr="00CC30D5">
        <w:rPr>
          <w:rFonts w:ascii="Times New Roman" w:hAnsi="Times New Roman"/>
          <w:sz w:val="24"/>
        </w:rPr>
        <w:t xml:space="preserve"> </w:t>
      </w:r>
      <w:r w:rsidR="00900ED5" w:rsidRPr="00CC30D5">
        <w:rPr>
          <w:rFonts w:ascii="Times New Roman" w:hAnsi="Times New Roman" w:hint="eastAsia"/>
          <w:sz w:val="24"/>
        </w:rPr>
        <w:t>в</w:t>
      </w:r>
      <w:r w:rsidR="00900ED5" w:rsidRPr="00CC30D5">
        <w:rPr>
          <w:rFonts w:ascii="Times New Roman" w:hAnsi="Times New Roman"/>
          <w:sz w:val="24"/>
        </w:rPr>
        <w:t xml:space="preserve"> </w:t>
      </w:r>
      <w:r w:rsidR="00900ED5" w:rsidRPr="00CC30D5">
        <w:rPr>
          <w:rFonts w:ascii="Times New Roman" w:hAnsi="Times New Roman" w:hint="eastAsia"/>
          <w:sz w:val="24"/>
        </w:rPr>
        <w:t>области</w:t>
      </w:r>
      <w:r w:rsidR="00900ED5" w:rsidRPr="00CC30D5">
        <w:rPr>
          <w:rFonts w:ascii="Times New Roman" w:hAnsi="Times New Roman"/>
          <w:sz w:val="24"/>
        </w:rPr>
        <w:t xml:space="preserve"> </w:t>
      </w:r>
      <w:r w:rsidR="00900ED5" w:rsidRPr="00CC30D5">
        <w:rPr>
          <w:rFonts w:ascii="Times New Roman" w:hAnsi="Times New Roman" w:hint="eastAsia"/>
          <w:sz w:val="24"/>
        </w:rPr>
        <w:t>обеспечения</w:t>
      </w:r>
      <w:r w:rsidR="00900ED5" w:rsidRPr="00CC30D5">
        <w:rPr>
          <w:rFonts w:ascii="Times New Roman" w:hAnsi="Times New Roman"/>
          <w:sz w:val="24"/>
        </w:rPr>
        <w:t xml:space="preserve"> </w:t>
      </w:r>
      <w:r w:rsidR="00900ED5" w:rsidRPr="00CC30D5">
        <w:rPr>
          <w:rFonts w:ascii="Times New Roman" w:hAnsi="Times New Roman" w:hint="eastAsia"/>
          <w:sz w:val="24"/>
        </w:rPr>
        <w:t>санитарно</w:t>
      </w:r>
      <w:r w:rsidR="00900ED5" w:rsidRPr="00CC30D5">
        <w:rPr>
          <w:rFonts w:ascii="Times New Roman" w:hAnsi="Times New Roman"/>
          <w:sz w:val="24"/>
        </w:rPr>
        <w:t>-</w:t>
      </w:r>
      <w:r w:rsidR="00900ED5" w:rsidRPr="00CC30D5">
        <w:rPr>
          <w:rFonts w:ascii="Times New Roman" w:hAnsi="Times New Roman" w:hint="eastAsia"/>
          <w:sz w:val="24"/>
        </w:rPr>
        <w:t>эпидемиологического</w:t>
      </w:r>
      <w:r w:rsidR="00900ED5" w:rsidRPr="00CC30D5">
        <w:rPr>
          <w:rFonts w:ascii="Times New Roman" w:hAnsi="Times New Roman"/>
          <w:sz w:val="24"/>
        </w:rPr>
        <w:t xml:space="preserve"> </w:t>
      </w:r>
      <w:r w:rsidR="00900ED5" w:rsidRPr="00CC30D5">
        <w:rPr>
          <w:rFonts w:ascii="Times New Roman" w:hAnsi="Times New Roman" w:hint="eastAsia"/>
          <w:sz w:val="24"/>
        </w:rPr>
        <w:t>благополучия</w:t>
      </w:r>
      <w:r w:rsidR="00900ED5" w:rsidRPr="00CC30D5">
        <w:rPr>
          <w:rFonts w:ascii="Times New Roman" w:hAnsi="Times New Roman"/>
          <w:sz w:val="24"/>
        </w:rPr>
        <w:t xml:space="preserve"> </w:t>
      </w:r>
      <w:r w:rsidR="00900ED5" w:rsidRPr="00CC30D5">
        <w:rPr>
          <w:rFonts w:ascii="Times New Roman" w:hAnsi="Times New Roman" w:hint="eastAsia"/>
          <w:sz w:val="24"/>
        </w:rPr>
        <w:t>населения</w:t>
      </w:r>
      <w:r w:rsidR="00900ED5" w:rsidRPr="00CC30D5">
        <w:rPr>
          <w:rFonts w:ascii="Times New Roman" w:hAnsi="Times New Roman"/>
          <w:sz w:val="24"/>
        </w:rPr>
        <w:t>.</w:t>
      </w:r>
    </w:p>
    <w:p w:rsidR="00771EAC" w:rsidRPr="00CC30D5" w:rsidRDefault="00771EAC" w:rsidP="0031560D">
      <w:pPr>
        <w:spacing w:after="0" w:line="240" w:lineRule="auto"/>
        <w:ind w:firstLine="709"/>
        <w:jc w:val="both"/>
        <w:rPr>
          <w:rFonts w:ascii="Times New Roman" w:hAnsi="Times New Roman"/>
          <w:sz w:val="24"/>
        </w:rPr>
      </w:pPr>
      <w:r w:rsidRPr="00CC30D5">
        <w:rPr>
          <w:rFonts w:ascii="Times New Roman" w:hAnsi="Times New Roman" w:hint="eastAsia"/>
          <w:sz w:val="24"/>
        </w:rPr>
        <w:t>Санитарные</w:t>
      </w:r>
      <w:r w:rsidRPr="00CC30D5">
        <w:rPr>
          <w:rFonts w:ascii="Times New Roman" w:hAnsi="Times New Roman"/>
          <w:sz w:val="24"/>
        </w:rPr>
        <w:t xml:space="preserve"> </w:t>
      </w:r>
      <w:r w:rsidRPr="00CC30D5">
        <w:rPr>
          <w:rFonts w:ascii="Times New Roman" w:hAnsi="Times New Roman" w:hint="eastAsia"/>
          <w:sz w:val="24"/>
        </w:rPr>
        <w:t>правила</w:t>
      </w:r>
      <w:r w:rsidRPr="00CC30D5">
        <w:rPr>
          <w:rFonts w:ascii="Times New Roman" w:hAnsi="Times New Roman"/>
          <w:sz w:val="24"/>
        </w:rPr>
        <w:t xml:space="preserve"> </w:t>
      </w:r>
      <w:r w:rsidRPr="00CC30D5">
        <w:rPr>
          <w:rFonts w:ascii="Times New Roman" w:hAnsi="Times New Roman" w:hint="eastAsia"/>
          <w:sz w:val="24"/>
        </w:rPr>
        <w:t>и</w:t>
      </w:r>
      <w:r w:rsidRPr="00CC30D5">
        <w:rPr>
          <w:rFonts w:ascii="Times New Roman" w:hAnsi="Times New Roman"/>
          <w:sz w:val="24"/>
        </w:rPr>
        <w:t xml:space="preserve"> </w:t>
      </w:r>
      <w:r w:rsidRPr="00CC30D5">
        <w:rPr>
          <w:rFonts w:ascii="Times New Roman" w:hAnsi="Times New Roman" w:hint="eastAsia"/>
          <w:sz w:val="24"/>
        </w:rPr>
        <w:t>нормативы</w:t>
      </w:r>
      <w:r w:rsidRPr="00CC30D5">
        <w:rPr>
          <w:rFonts w:ascii="Times New Roman" w:hAnsi="Times New Roman"/>
          <w:sz w:val="24"/>
        </w:rPr>
        <w:t xml:space="preserve"> </w:t>
      </w:r>
      <w:proofErr w:type="spellStart"/>
      <w:r w:rsidRPr="00CC30D5">
        <w:rPr>
          <w:rFonts w:ascii="Times New Roman" w:hAnsi="Times New Roman" w:hint="eastAsia"/>
          <w:sz w:val="24"/>
        </w:rPr>
        <w:t>СанПиН</w:t>
      </w:r>
      <w:proofErr w:type="spellEnd"/>
      <w:r w:rsidRPr="00CC30D5">
        <w:rPr>
          <w:rFonts w:ascii="Times New Roman" w:hAnsi="Times New Roman"/>
          <w:sz w:val="24"/>
        </w:rPr>
        <w:t xml:space="preserve"> 2.1.7.2790-10 </w:t>
      </w:r>
      <w:r w:rsidRPr="00CC30D5">
        <w:rPr>
          <w:rFonts w:ascii="Times New Roman" w:hAnsi="Times New Roman" w:hint="eastAsia"/>
          <w:sz w:val="24"/>
        </w:rPr>
        <w:t>«Санитарно</w:t>
      </w:r>
      <w:r w:rsidRPr="00CC30D5">
        <w:rPr>
          <w:rFonts w:ascii="Times New Roman" w:hAnsi="Times New Roman"/>
          <w:sz w:val="24"/>
        </w:rPr>
        <w:t>-</w:t>
      </w:r>
      <w:r w:rsidRPr="00CC30D5">
        <w:rPr>
          <w:rFonts w:ascii="Times New Roman" w:hAnsi="Times New Roman" w:hint="eastAsia"/>
          <w:sz w:val="24"/>
        </w:rPr>
        <w:t>эпидемиологические</w:t>
      </w:r>
      <w:r w:rsidRPr="00CC30D5">
        <w:rPr>
          <w:rFonts w:ascii="Times New Roman" w:hAnsi="Times New Roman"/>
          <w:sz w:val="24"/>
        </w:rPr>
        <w:t xml:space="preserve"> </w:t>
      </w:r>
      <w:r w:rsidRPr="00CC30D5">
        <w:rPr>
          <w:rFonts w:ascii="Times New Roman" w:hAnsi="Times New Roman" w:hint="eastAsia"/>
          <w:sz w:val="24"/>
        </w:rPr>
        <w:t>требования</w:t>
      </w:r>
      <w:r w:rsidRPr="00CC30D5">
        <w:rPr>
          <w:rFonts w:ascii="Times New Roman" w:hAnsi="Times New Roman"/>
          <w:sz w:val="24"/>
        </w:rPr>
        <w:t xml:space="preserve"> </w:t>
      </w:r>
      <w:r w:rsidRPr="00CC30D5">
        <w:rPr>
          <w:rFonts w:ascii="Times New Roman" w:hAnsi="Times New Roman" w:hint="eastAsia"/>
          <w:sz w:val="24"/>
        </w:rPr>
        <w:t>к</w:t>
      </w:r>
      <w:r w:rsidRPr="00CC30D5">
        <w:rPr>
          <w:rFonts w:ascii="Times New Roman" w:hAnsi="Times New Roman"/>
          <w:sz w:val="24"/>
        </w:rPr>
        <w:t xml:space="preserve"> </w:t>
      </w:r>
      <w:r w:rsidRPr="00CC30D5">
        <w:rPr>
          <w:rFonts w:ascii="Times New Roman" w:hAnsi="Times New Roman" w:hint="eastAsia"/>
          <w:sz w:val="24"/>
        </w:rPr>
        <w:t>обращению</w:t>
      </w:r>
      <w:r w:rsidRPr="00CC30D5">
        <w:rPr>
          <w:rFonts w:ascii="Times New Roman" w:hAnsi="Times New Roman"/>
          <w:sz w:val="24"/>
        </w:rPr>
        <w:t xml:space="preserve"> </w:t>
      </w:r>
      <w:r w:rsidRPr="00CC30D5">
        <w:rPr>
          <w:rFonts w:ascii="Times New Roman" w:hAnsi="Times New Roman" w:hint="eastAsia"/>
          <w:sz w:val="24"/>
        </w:rPr>
        <w:t>с</w:t>
      </w:r>
      <w:r w:rsidRPr="00CC30D5">
        <w:rPr>
          <w:rFonts w:ascii="Times New Roman" w:hAnsi="Times New Roman"/>
          <w:sz w:val="24"/>
        </w:rPr>
        <w:t xml:space="preserve"> </w:t>
      </w:r>
      <w:r w:rsidRPr="00CC30D5">
        <w:rPr>
          <w:rFonts w:ascii="Times New Roman" w:hAnsi="Times New Roman" w:hint="eastAsia"/>
          <w:sz w:val="24"/>
        </w:rPr>
        <w:t>медицинскими</w:t>
      </w:r>
      <w:r w:rsidRPr="00CC30D5">
        <w:rPr>
          <w:rFonts w:ascii="Times New Roman" w:hAnsi="Times New Roman"/>
          <w:sz w:val="24"/>
        </w:rPr>
        <w:t xml:space="preserve"> </w:t>
      </w:r>
      <w:r w:rsidRPr="00CC30D5">
        <w:rPr>
          <w:rFonts w:ascii="Times New Roman" w:hAnsi="Times New Roman" w:hint="eastAsia"/>
          <w:sz w:val="24"/>
        </w:rPr>
        <w:t>отходами»</w:t>
      </w:r>
      <w:r w:rsidRPr="00CC30D5">
        <w:rPr>
          <w:rFonts w:ascii="Times New Roman" w:hAnsi="Times New Roman"/>
          <w:sz w:val="24"/>
        </w:rPr>
        <w:t xml:space="preserve"> утверждены </w:t>
      </w:r>
      <w:r w:rsidRPr="00CC30D5">
        <w:rPr>
          <w:rFonts w:ascii="Times New Roman" w:hAnsi="Times New Roman"/>
          <w:sz w:val="24"/>
          <w:szCs w:val="24"/>
        </w:rPr>
        <w:t xml:space="preserve">постановлением главного государственного санитарного врача Российской </w:t>
      </w:r>
      <w:r w:rsidRPr="00CC30D5">
        <w:rPr>
          <w:rFonts w:ascii="Times New Roman" w:hAnsi="Times New Roman"/>
          <w:sz w:val="24"/>
        </w:rPr>
        <w:t>Федерации от 09.12.2010 № 163 (</w:t>
      </w:r>
      <w:r w:rsidRPr="00CC30D5">
        <w:rPr>
          <w:rFonts w:ascii="Times New Roman" w:hAnsi="Times New Roman" w:hint="eastAsia"/>
          <w:sz w:val="24"/>
        </w:rPr>
        <w:t>далее</w:t>
      </w:r>
      <w:r w:rsidRPr="00CC30D5">
        <w:rPr>
          <w:rFonts w:ascii="Times New Roman" w:hAnsi="Times New Roman"/>
          <w:sz w:val="24"/>
        </w:rPr>
        <w:t xml:space="preserve"> - </w:t>
      </w:r>
      <w:proofErr w:type="spellStart"/>
      <w:r w:rsidRPr="00CC30D5">
        <w:rPr>
          <w:rFonts w:ascii="Times New Roman" w:hAnsi="Times New Roman" w:hint="eastAsia"/>
          <w:sz w:val="24"/>
        </w:rPr>
        <w:t>СанПиН</w:t>
      </w:r>
      <w:proofErr w:type="spellEnd"/>
      <w:r w:rsidRPr="00CC30D5">
        <w:rPr>
          <w:rFonts w:ascii="Times New Roman" w:hAnsi="Times New Roman"/>
          <w:sz w:val="24"/>
        </w:rPr>
        <w:t xml:space="preserve"> 2.1.7.2790-10). </w:t>
      </w:r>
    </w:p>
    <w:p w:rsidR="009641B2" w:rsidRPr="00CC30D5" w:rsidRDefault="00771EAC" w:rsidP="0031560D">
      <w:pPr>
        <w:spacing w:after="0" w:line="240" w:lineRule="auto"/>
        <w:ind w:firstLine="709"/>
        <w:jc w:val="both"/>
        <w:rPr>
          <w:rFonts w:ascii="Times New Roman" w:hAnsi="Times New Roman"/>
          <w:sz w:val="24"/>
        </w:rPr>
      </w:pPr>
      <w:r w:rsidRPr="00CC30D5">
        <w:rPr>
          <w:rFonts w:ascii="Times New Roman" w:hAnsi="Times New Roman"/>
          <w:sz w:val="24"/>
        </w:rPr>
        <w:t>П</w:t>
      </w:r>
      <w:r w:rsidR="009641B2" w:rsidRPr="00CC30D5">
        <w:rPr>
          <w:rFonts w:ascii="Times New Roman" w:hAnsi="Times New Roman" w:hint="eastAsia"/>
          <w:sz w:val="24"/>
        </w:rPr>
        <w:t>остановлением</w:t>
      </w:r>
      <w:r w:rsidR="009641B2" w:rsidRPr="00CC30D5">
        <w:rPr>
          <w:rFonts w:ascii="Times New Roman" w:hAnsi="Times New Roman"/>
          <w:sz w:val="24"/>
        </w:rPr>
        <w:t xml:space="preserve"> </w:t>
      </w:r>
      <w:r w:rsidR="009641B2" w:rsidRPr="00CC30D5">
        <w:rPr>
          <w:rFonts w:ascii="Times New Roman" w:hAnsi="Times New Roman" w:hint="eastAsia"/>
          <w:sz w:val="24"/>
        </w:rPr>
        <w:t>Правительства</w:t>
      </w:r>
      <w:r w:rsidR="009641B2" w:rsidRPr="00CC30D5">
        <w:rPr>
          <w:rFonts w:ascii="Times New Roman" w:hAnsi="Times New Roman"/>
          <w:sz w:val="24"/>
        </w:rPr>
        <w:t xml:space="preserve"> </w:t>
      </w:r>
      <w:r w:rsidR="009641B2" w:rsidRPr="00CC30D5">
        <w:rPr>
          <w:rFonts w:ascii="Times New Roman" w:hAnsi="Times New Roman" w:hint="eastAsia"/>
          <w:sz w:val="24"/>
        </w:rPr>
        <w:t>Российской</w:t>
      </w:r>
      <w:r w:rsidR="009641B2" w:rsidRPr="00CC30D5">
        <w:rPr>
          <w:rFonts w:ascii="Times New Roman" w:hAnsi="Times New Roman"/>
          <w:sz w:val="24"/>
        </w:rPr>
        <w:t xml:space="preserve"> </w:t>
      </w:r>
      <w:r w:rsidR="009641B2" w:rsidRPr="00CC30D5">
        <w:rPr>
          <w:rFonts w:ascii="Times New Roman" w:hAnsi="Times New Roman" w:hint="eastAsia"/>
          <w:sz w:val="24"/>
        </w:rPr>
        <w:t>Федерации</w:t>
      </w:r>
      <w:r w:rsidR="009641B2" w:rsidRPr="00CC30D5">
        <w:rPr>
          <w:rFonts w:ascii="Times New Roman" w:hAnsi="Times New Roman"/>
          <w:sz w:val="24"/>
        </w:rPr>
        <w:t xml:space="preserve"> </w:t>
      </w:r>
      <w:r w:rsidR="009641B2" w:rsidRPr="00CC30D5">
        <w:rPr>
          <w:rFonts w:ascii="Times New Roman" w:hAnsi="Times New Roman" w:hint="eastAsia"/>
          <w:sz w:val="24"/>
        </w:rPr>
        <w:t>от</w:t>
      </w:r>
      <w:r w:rsidR="00EF53A8" w:rsidRPr="00CC30D5">
        <w:rPr>
          <w:rFonts w:ascii="Times New Roman" w:hAnsi="Times New Roman"/>
          <w:sz w:val="24"/>
        </w:rPr>
        <w:t xml:space="preserve"> 04.07.2012</w:t>
      </w:r>
      <w:r w:rsidR="009641B2" w:rsidRPr="00CC30D5">
        <w:rPr>
          <w:rFonts w:ascii="Times New Roman" w:hAnsi="Times New Roman"/>
          <w:sz w:val="24"/>
        </w:rPr>
        <w:t xml:space="preserve"> </w:t>
      </w:r>
      <w:r w:rsidR="009641B2" w:rsidRPr="00CC30D5">
        <w:rPr>
          <w:rFonts w:ascii="Times New Roman" w:hAnsi="Times New Roman" w:hint="eastAsia"/>
          <w:sz w:val="24"/>
        </w:rPr>
        <w:t>№</w:t>
      </w:r>
      <w:r w:rsidR="009641B2" w:rsidRPr="00CC30D5">
        <w:rPr>
          <w:rFonts w:ascii="Times New Roman" w:hAnsi="Times New Roman"/>
          <w:sz w:val="24"/>
        </w:rPr>
        <w:t>681</w:t>
      </w:r>
      <w:r w:rsidRPr="00CC30D5">
        <w:rPr>
          <w:rFonts w:ascii="Times New Roman" w:hAnsi="Times New Roman"/>
          <w:sz w:val="24"/>
        </w:rPr>
        <w:t xml:space="preserve"> утверждены критерии разделения медицинских отходов на классы </w:t>
      </w:r>
      <w:r w:rsidRPr="00CC30D5">
        <w:rPr>
          <w:rFonts w:ascii="Times New Roman" w:hAnsi="Times New Roman" w:hint="eastAsia"/>
          <w:sz w:val="24"/>
        </w:rPr>
        <w:t>по</w:t>
      </w:r>
      <w:r w:rsidRPr="00CC30D5">
        <w:rPr>
          <w:rFonts w:ascii="Times New Roman" w:hAnsi="Times New Roman"/>
          <w:sz w:val="24"/>
        </w:rPr>
        <w:t xml:space="preserve"> </w:t>
      </w:r>
      <w:r w:rsidRPr="00CC30D5">
        <w:rPr>
          <w:rFonts w:ascii="Times New Roman" w:hAnsi="Times New Roman" w:hint="eastAsia"/>
          <w:sz w:val="24"/>
        </w:rPr>
        <w:t>степени</w:t>
      </w:r>
      <w:r w:rsidRPr="00CC30D5">
        <w:rPr>
          <w:rFonts w:ascii="Times New Roman" w:hAnsi="Times New Roman"/>
          <w:sz w:val="24"/>
        </w:rPr>
        <w:t xml:space="preserve"> </w:t>
      </w:r>
      <w:r w:rsidRPr="00CC30D5">
        <w:rPr>
          <w:rFonts w:ascii="Times New Roman" w:hAnsi="Times New Roman" w:hint="eastAsia"/>
          <w:sz w:val="24"/>
        </w:rPr>
        <w:t>их</w:t>
      </w:r>
      <w:r w:rsidRPr="00CC30D5">
        <w:rPr>
          <w:rFonts w:ascii="Times New Roman" w:hAnsi="Times New Roman"/>
          <w:sz w:val="24"/>
        </w:rPr>
        <w:t xml:space="preserve"> </w:t>
      </w:r>
      <w:r w:rsidRPr="00CC30D5">
        <w:rPr>
          <w:rFonts w:ascii="Times New Roman" w:hAnsi="Times New Roman" w:hint="eastAsia"/>
          <w:sz w:val="24"/>
        </w:rPr>
        <w:t>эпидемиологической</w:t>
      </w:r>
      <w:r w:rsidRPr="00CC30D5">
        <w:rPr>
          <w:rFonts w:ascii="Times New Roman" w:hAnsi="Times New Roman"/>
          <w:sz w:val="24"/>
        </w:rPr>
        <w:t xml:space="preserve">, </w:t>
      </w:r>
      <w:r w:rsidRPr="00CC30D5">
        <w:rPr>
          <w:rFonts w:ascii="Times New Roman" w:hAnsi="Times New Roman" w:hint="eastAsia"/>
          <w:sz w:val="24"/>
        </w:rPr>
        <w:t>токсикологической</w:t>
      </w:r>
      <w:r w:rsidRPr="00CC30D5">
        <w:rPr>
          <w:rFonts w:ascii="Times New Roman" w:hAnsi="Times New Roman"/>
          <w:sz w:val="24"/>
        </w:rPr>
        <w:t xml:space="preserve">, </w:t>
      </w:r>
      <w:r w:rsidRPr="00CC30D5">
        <w:rPr>
          <w:rFonts w:ascii="Times New Roman" w:hAnsi="Times New Roman" w:hint="eastAsia"/>
          <w:sz w:val="24"/>
        </w:rPr>
        <w:t>радиационной</w:t>
      </w:r>
      <w:r w:rsidRPr="00CC30D5">
        <w:rPr>
          <w:rFonts w:ascii="Times New Roman" w:hAnsi="Times New Roman"/>
          <w:sz w:val="24"/>
        </w:rPr>
        <w:t xml:space="preserve"> </w:t>
      </w:r>
      <w:r w:rsidRPr="00CC30D5">
        <w:rPr>
          <w:rFonts w:ascii="Times New Roman" w:hAnsi="Times New Roman" w:hint="eastAsia"/>
          <w:sz w:val="24"/>
        </w:rPr>
        <w:t>опасности</w:t>
      </w:r>
      <w:r w:rsidRPr="00CC30D5">
        <w:rPr>
          <w:rFonts w:ascii="Times New Roman" w:hAnsi="Times New Roman"/>
          <w:sz w:val="24"/>
        </w:rPr>
        <w:t xml:space="preserve">, </w:t>
      </w:r>
      <w:r w:rsidRPr="00CC30D5">
        <w:rPr>
          <w:rFonts w:ascii="Times New Roman" w:hAnsi="Times New Roman" w:hint="eastAsia"/>
          <w:sz w:val="24"/>
        </w:rPr>
        <w:t>а</w:t>
      </w:r>
      <w:r w:rsidRPr="00CC30D5">
        <w:rPr>
          <w:rFonts w:ascii="Times New Roman" w:hAnsi="Times New Roman"/>
          <w:sz w:val="24"/>
        </w:rPr>
        <w:t xml:space="preserve"> </w:t>
      </w:r>
      <w:r w:rsidRPr="00CC30D5">
        <w:rPr>
          <w:rFonts w:ascii="Times New Roman" w:hAnsi="Times New Roman" w:hint="eastAsia"/>
          <w:sz w:val="24"/>
        </w:rPr>
        <w:t>также</w:t>
      </w:r>
      <w:r w:rsidRPr="00CC30D5">
        <w:rPr>
          <w:rFonts w:ascii="Times New Roman" w:hAnsi="Times New Roman"/>
          <w:sz w:val="24"/>
        </w:rPr>
        <w:t xml:space="preserve"> </w:t>
      </w:r>
      <w:r w:rsidRPr="00CC30D5">
        <w:rPr>
          <w:rFonts w:ascii="Times New Roman" w:hAnsi="Times New Roman" w:hint="eastAsia"/>
          <w:sz w:val="24"/>
        </w:rPr>
        <w:t>негативного</w:t>
      </w:r>
      <w:r w:rsidRPr="00CC30D5">
        <w:rPr>
          <w:rFonts w:ascii="Times New Roman" w:hAnsi="Times New Roman"/>
          <w:sz w:val="24"/>
        </w:rPr>
        <w:t xml:space="preserve"> </w:t>
      </w:r>
      <w:r w:rsidRPr="00CC30D5">
        <w:rPr>
          <w:rFonts w:ascii="Times New Roman" w:hAnsi="Times New Roman" w:hint="eastAsia"/>
          <w:sz w:val="24"/>
        </w:rPr>
        <w:t>воздействия</w:t>
      </w:r>
      <w:r w:rsidRPr="00CC30D5">
        <w:rPr>
          <w:rFonts w:ascii="Times New Roman" w:hAnsi="Times New Roman"/>
          <w:sz w:val="24"/>
        </w:rPr>
        <w:t xml:space="preserve"> </w:t>
      </w:r>
      <w:r w:rsidRPr="00CC30D5">
        <w:rPr>
          <w:rFonts w:ascii="Times New Roman" w:hAnsi="Times New Roman" w:hint="eastAsia"/>
          <w:sz w:val="24"/>
        </w:rPr>
        <w:t>на</w:t>
      </w:r>
      <w:r w:rsidRPr="00CC30D5">
        <w:rPr>
          <w:rFonts w:ascii="Times New Roman" w:hAnsi="Times New Roman"/>
          <w:sz w:val="24"/>
        </w:rPr>
        <w:t xml:space="preserve"> </w:t>
      </w:r>
      <w:r w:rsidRPr="00CC30D5">
        <w:rPr>
          <w:rFonts w:ascii="Times New Roman" w:hAnsi="Times New Roman" w:hint="eastAsia"/>
          <w:sz w:val="24"/>
        </w:rPr>
        <w:t>среду</w:t>
      </w:r>
      <w:r w:rsidRPr="00CC30D5">
        <w:rPr>
          <w:rFonts w:ascii="Times New Roman" w:hAnsi="Times New Roman"/>
          <w:sz w:val="24"/>
        </w:rPr>
        <w:t xml:space="preserve"> </w:t>
      </w:r>
      <w:r w:rsidRPr="00CC30D5">
        <w:rPr>
          <w:rFonts w:ascii="Times New Roman" w:hAnsi="Times New Roman" w:hint="eastAsia"/>
          <w:sz w:val="24"/>
        </w:rPr>
        <w:t>обитания</w:t>
      </w:r>
      <w:r w:rsidRPr="00CC30D5">
        <w:rPr>
          <w:rFonts w:ascii="Times New Roman" w:hAnsi="Times New Roman"/>
          <w:sz w:val="24"/>
        </w:rPr>
        <w:t>, в частности:</w:t>
      </w:r>
    </w:p>
    <w:p w:rsidR="00117176" w:rsidRPr="00CC30D5" w:rsidRDefault="00117176" w:rsidP="0031560D">
      <w:pPr>
        <w:spacing w:after="0" w:line="240" w:lineRule="auto"/>
        <w:ind w:firstLine="708"/>
        <w:jc w:val="both"/>
        <w:textAlignment w:val="baseline"/>
        <w:rPr>
          <w:rFonts w:ascii="Times New Roman" w:hAnsi="Times New Roman"/>
          <w:sz w:val="24"/>
        </w:rPr>
      </w:pPr>
      <w:r w:rsidRPr="00CC30D5">
        <w:rPr>
          <w:rFonts w:ascii="Times New Roman" w:hAnsi="Times New Roman"/>
          <w:sz w:val="24"/>
        </w:rPr>
        <w:lastRenderedPageBreak/>
        <w:t xml:space="preserve">1) класс «А» </w:t>
      </w:r>
      <w:r w:rsidR="00771EAC" w:rsidRPr="00CC30D5">
        <w:rPr>
          <w:rFonts w:ascii="Times New Roman" w:hAnsi="Times New Roman"/>
          <w:sz w:val="24"/>
        </w:rPr>
        <w:t>составляют</w:t>
      </w:r>
      <w:r w:rsidRPr="00CC30D5">
        <w:rPr>
          <w:rFonts w:ascii="Times New Roman" w:hAnsi="Times New Roman"/>
          <w:sz w:val="24"/>
        </w:rPr>
        <w:t xml:space="preserve"> </w:t>
      </w:r>
      <w:proofErr w:type="spellStart"/>
      <w:r w:rsidRPr="00CC30D5">
        <w:rPr>
          <w:rFonts w:ascii="Times New Roman" w:hAnsi="Times New Roman"/>
          <w:sz w:val="24"/>
        </w:rPr>
        <w:t>эпидемиологически</w:t>
      </w:r>
      <w:proofErr w:type="spellEnd"/>
      <w:r w:rsidR="00AD14A0" w:rsidRPr="00CC30D5">
        <w:rPr>
          <w:rFonts w:ascii="Times New Roman" w:hAnsi="Times New Roman"/>
          <w:sz w:val="24"/>
        </w:rPr>
        <w:t xml:space="preserve"> безопасные </w:t>
      </w:r>
      <w:proofErr w:type="gramStart"/>
      <w:r w:rsidR="00AD14A0" w:rsidRPr="00CC30D5">
        <w:rPr>
          <w:rFonts w:ascii="Times New Roman" w:hAnsi="Times New Roman"/>
          <w:sz w:val="24"/>
        </w:rPr>
        <w:t>отходы</w:t>
      </w:r>
      <w:proofErr w:type="gramEnd"/>
      <w:r w:rsidRPr="00CC30D5">
        <w:rPr>
          <w:rFonts w:ascii="Times New Roman" w:hAnsi="Times New Roman"/>
          <w:sz w:val="24"/>
        </w:rPr>
        <w:t xml:space="preserve"> приближенные по составу к твердым бытовым отходам</w:t>
      </w:r>
      <w:r w:rsidR="006C7F6A" w:rsidRPr="00CC30D5">
        <w:rPr>
          <w:rFonts w:ascii="Times New Roman" w:hAnsi="Times New Roman"/>
          <w:sz w:val="24"/>
        </w:rPr>
        <w:t xml:space="preserve"> (</w:t>
      </w:r>
      <w:r w:rsidR="003F1995" w:rsidRPr="00CC30D5">
        <w:rPr>
          <w:rFonts w:ascii="Times New Roman" w:hAnsi="Times New Roman"/>
          <w:sz w:val="24"/>
        </w:rPr>
        <w:t>пищ</w:t>
      </w:r>
      <w:r w:rsidR="00771EAC" w:rsidRPr="00CC30D5">
        <w:rPr>
          <w:rFonts w:ascii="Times New Roman" w:hAnsi="Times New Roman"/>
          <w:sz w:val="24"/>
        </w:rPr>
        <w:t>евые отходы, мебель, инвентарь, неинфицированная бумага,</w:t>
      </w:r>
      <w:r w:rsidR="003F1995" w:rsidRPr="00CC30D5">
        <w:rPr>
          <w:rFonts w:ascii="Times New Roman" w:hAnsi="Times New Roman"/>
          <w:sz w:val="24"/>
        </w:rPr>
        <w:t xml:space="preserve"> строительный мусор и т.д.</w:t>
      </w:r>
      <w:r w:rsidR="00771EAC" w:rsidRPr="00CC30D5">
        <w:rPr>
          <w:rFonts w:ascii="Times New Roman" w:hAnsi="Times New Roman"/>
          <w:sz w:val="24"/>
        </w:rPr>
        <w:t>)</w:t>
      </w:r>
      <w:r w:rsidR="000C7E88" w:rsidRPr="00CC30D5">
        <w:rPr>
          <w:rFonts w:ascii="Times New Roman" w:hAnsi="Times New Roman"/>
          <w:sz w:val="24"/>
        </w:rPr>
        <w:t>. Данный класс отходов</w:t>
      </w:r>
      <w:r w:rsidR="008179F1" w:rsidRPr="00CC30D5">
        <w:rPr>
          <w:rFonts w:ascii="Times New Roman" w:hAnsi="Times New Roman"/>
          <w:sz w:val="24"/>
        </w:rPr>
        <w:t xml:space="preserve"> </w:t>
      </w:r>
      <w:r w:rsidR="001B7E2C" w:rsidRPr="00CC30D5">
        <w:rPr>
          <w:rFonts w:ascii="Times New Roman" w:hAnsi="Times New Roman"/>
          <w:sz w:val="24"/>
        </w:rPr>
        <w:t>не име</w:t>
      </w:r>
      <w:r w:rsidR="000C7E88" w:rsidRPr="00CC30D5">
        <w:rPr>
          <w:rFonts w:ascii="Times New Roman" w:hAnsi="Times New Roman"/>
          <w:sz w:val="24"/>
        </w:rPr>
        <w:t>ет</w:t>
      </w:r>
      <w:r w:rsidR="006C7F6A" w:rsidRPr="00CC30D5">
        <w:rPr>
          <w:rFonts w:ascii="Times New Roman" w:hAnsi="Times New Roman"/>
          <w:sz w:val="24"/>
        </w:rPr>
        <w:t xml:space="preserve"> токсической и инфекционной опасности</w:t>
      </w:r>
      <w:r w:rsidR="000C7E88" w:rsidRPr="00CC30D5">
        <w:rPr>
          <w:rFonts w:ascii="Times New Roman" w:hAnsi="Times New Roman"/>
          <w:sz w:val="24"/>
        </w:rPr>
        <w:t xml:space="preserve"> и</w:t>
      </w:r>
      <w:r w:rsidR="00036916" w:rsidRPr="00CC30D5">
        <w:rPr>
          <w:rFonts w:ascii="Times New Roman" w:hAnsi="Times New Roman"/>
          <w:sz w:val="24"/>
        </w:rPr>
        <w:t xml:space="preserve"> направля</w:t>
      </w:r>
      <w:r w:rsidR="000C7E88" w:rsidRPr="00CC30D5">
        <w:rPr>
          <w:rFonts w:ascii="Times New Roman" w:hAnsi="Times New Roman"/>
          <w:sz w:val="24"/>
        </w:rPr>
        <w:t>е</w:t>
      </w:r>
      <w:r w:rsidR="00036916" w:rsidRPr="00CC30D5">
        <w:rPr>
          <w:rFonts w:ascii="Times New Roman" w:hAnsi="Times New Roman"/>
          <w:sz w:val="24"/>
        </w:rPr>
        <w:t xml:space="preserve">тся на полигон </w:t>
      </w:r>
      <w:r w:rsidR="00771EAC" w:rsidRPr="00CC30D5">
        <w:rPr>
          <w:rFonts w:ascii="Times New Roman" w:hAnsi="Times New Roman"/>
          <w:sz w:val="24"/>
        </w:rPr>
        <w:t>тверды</w:t>
      </w:r>
      <w:r w:rsidR="008179F1" w:rsidRPr="00CC30D5">
        <w:rPr>
          <w:rFonts w:ascii="Times New Roman" w:hAnsi="Times New Roman"/>
          <w:sz w:val="24"/>
        </w:rPr>
        <w:t>х</w:t>
      </w:r>
      <w:r w:rsidR="00771EAC" w:rsidRPr="00CC30D5">
        <w:rPr>
          <w:rFonts w:ascii="Times New Roman" w:hAnsi="Times New Roman"/>
          <w:sz w:val="24"/>
        </w:rPr>
        <w:t xml:space="preserve"> бытовы</w:t>
      </w:r>
      <w:r w:rsidR="008179F1" w:rsidRPr="00CC30D5">
        <w:rPr>
          <w:rFonts w:ascii="Times New Roman" w:hAnsi="Times New Roman"/>
          <w:sz w:val="24"/>
        </w:rPr>
        <w:t>х</w:t>
      </w:r>
      <w:r w:rsidR="00771EAC" w:rsidRPr="00CC30D5">
        <w:rPr>
          <w:rFonts w:ascii="Times New Roman" w:hAnsi="Times New Roman"/>
          <w:sz w:val="24"/>
        </w:rPr>
        <w:t xml:space="preserve"> отход</w:t>
      </w:r>
      <w:r w:rsidR="008179F1" w:rsidRPr="00CC30D5">
        <w:rPr>
          <w:rFonts w:ascii="Times New Roman" w:hAnsi="Times New Roman"/>
          <w:sz w:val="24"/>
        </w:rPr>
        <w:t>ов</w:t>
      </w:r>
      <w:r w:rsidR="00036916" w:rsidRPr="00CC30D5">
        <w:rPr>
          <w:rFonts w:ascii="Times New Roman" w:hAnsi="Times New Roman"/>
          <w:sz w:val="24"/>
        </w:rPr>
        <w:t>;</w:t>
      </w:r>
      <w:r w:rsidR="006C7F6A" w:rsidRPr="00CC30D5">
        <w:rPr>
          <w:rFonts w:ascii="Times New Roman" w:hAnsi="Times New Roman"/>
          <w:sz w:val="24"/>
        </w:rPr>
        <w:t xml:space="preserve"> </w:t>
      </w:r>
    </w:p>
    <w:p w:rsidR="00117176" w:rsidRPr="00CC30D5" w:rsidRDefault="00117176" w:rsidP="0031560D">
      <w:pPr>
        <w:spacing w:after="0" w:line="240" w:lineRule="auto"/>
        <w:ind w:firstLine="708"/>
        <w:jc w:val="both"/>
        <w:textAlignment w:val="baseline"/>
        <w:rPr>
          <w:rFonts w:ascii="Times New Roman" w:hAnsi="Times New Roman"/>
          <w:sz w:val="24"/>
        </w:rPr>
      </w:pPr>
      <w:r w:rsidRPr="00CC30D5">
        <w:rPr>
          <w:rFonts w:ascii="Times New Roman" w:hAnsi="Times New Roman"/>
          <w:sz w:val="24"/>
        </w:rPr>
        <w:t xml:space="preserve">2) класс «Б» - </w:t>
      </w:r>
      <w:proofErr w:type="spellStart"/>
      <w:r w:rsidRPr="00CC30D5">
        <w:rPr>
          <w:rFonts w:ascii="Times New Roman" w:hAnsi="Times New Roman"/>
          <w:sz w:val="24"/>
        </w:rPr>
        <w:t>эпидемиологически</w:t>
      </w:r>
      <w:proofErr w:type="spellEnd"/>
      <w:r w:rsidRPr="00CC30D5">
        <w:rPr>
          <w:rFonts w:ascii="Times New Roman" w:hAnsi="Times New Roman"/>
          <w:sz w:val="24"/>
        </w:rPr>
        <w:t xml:space="preserve"> опасные отходы</w:t>
      </w:r>
      <w:r w:rsidR="005557A1" w:rsidRPr="00CC30D5">
        <w:rPr>
          <w:rFonts w:ascii="Times New Roman" w:hAnsi="Times New Roman"/>
          <w:sz w:val="24"/>
        </w:rPr>
        <w:t xml:space="preserve"> (материалы</w:t>
      </w:r>
      <w:r w:rsidR="00C06202" w:rsidRPr="00CC30D5">
        <w:rPr>
          <w:rFonts w:ascii="Times New Roman" w:hAnsi="Times New Roman"/>
          <w:sz w:val="24"/>
        </w:rPr>
        <w:t>,</w:t>
      </w:r>
      <w:r w:rsidR="005557A1" w:rsidRPr="00CC30D5">
        <w:rPr>
          <w:rFonts w:ascii="Times New Roman" w:hAnsi="Times New Roman"/>
          <w:sz w:val="24"/>
        </w:rPr>
        <w:t xml:space="preserve"> инструменты, </w:t>
      </w:r>
      <w:r w:rsidR="00B60337" w:rsidRPr="00CC30D5">
        <w:rPr>
          <w:rFonts w:ascii="Times New Roman" w:hAnsi="Times New Roman"/>
          <w:sz w:val="24"/>
        </w:rPr>
        <w:t>предметы</w:t>
      </w:r>
      <w:r w:rsidR="00865B0D" w:rsidRPr="00CC30D5">
        <w:rPr>
          <w:rFonts w:ascii="Times New Roman" w:hAnsi="Times New Roman"/>
          <w:sz w:val="24"/>
        </w:rPr>
        <w:t>,</w:t>
      </w:r>
      <w:r w:rsidR="00B60337" w:rsidRPr="00CC30D5">
        <w:rPr>
          <w:rFonts w:ascii="Times New Roman" w:hAnsi="Times New Roman"/>
          <w:sz w:val="24"/>
        </w:rPr>
        <w:t xml:space="preserve"> </w:t>
      </w:r>
      <w:r w:rsidR="005557A1" w:rsidRPr="00CC30D5">
        <w:rPr>
          <w:rFonts w:ascii="Times New Roman" w:hAnsi="Times New Roman"/>
          <w:sz w:val="24"/>
        </w:rPr>
        <w:t>загрязненные кровью</w:t>
      </w:r>
      <w:r w:rsidR="00B60337" w:rsidRPr="00CC30D5">
        <w:rPr>
          <w:rFonts w:ascii="Times New Roman" w:hAnsi="Times New Roman"/>
          <w:sz w:val="24"/>
        </w:rPr>
        <w:t xml:space="preserve"> и другими биологическими жидкостями</w:t>
      </w:r>
      <w:r w:rsidR="005557A1" w:rsidRPr="00CC30D5">
        <w:rPr>
          <w:rFonts w:ascii="Times New Roman" w:hAnsi="Times New Roman"/>
          <w:sz w:val="24"/>
        </w:rPr>
        <w:t>, патологоанатомические и органические операционные отходы, и т.д.)</w:t>
      </w:r>
      <w:r w:rsidR="004A3AB1" w:rsidRPr="00CC30D5">
        <w:rPr>
          <w:rFonts w:ascii="Times New Roman" w:hAnsi="Times New Roman"/>
          <w:sz w:val="24"/>
        </w:rPr>
        <w:t>,</w:t>
      </w:r>
      <w:r w:rsidR="008179F1" w:rsidRPr="00CC30D5">
        <w:rPr>
          <w:rFonts w:ascii="Times New Roman" w:hAnsi="Times New Roman"/>
          <w:sz w:val="24"/>
        </w:rPr>
        <w:t xml:space="preserve"> </w:t>
      </w:r>
      <w:r w:rsidR="00C06202" w:rsidRPr="00CC30D5">
        <w:rPr>
          <w:rFonts w:ascii="Times New Roman" w:hAnsi="Times New Roman"/>
          <w:sz w:val="24"/>
        </w:rPr>
        <w:t>представля</w:t>
      </w:r>
      <w:r w:rsidR="008179F1" w:rsidRPr="00CC30D5">
        <w:rPr>
          <w:rFonts w:ascii="Times New Roman" w:hAnsi="Times New Roman"/>
          <w:sz w:val="24"/>
        </w:rPr>
        <w:t>ющие</w:t>
      </w:r>
      <w:r w:rsidR="00C06202" w:rsidRPr="00CC30D5">
        <w:rPr>
          <w:rFonts w:ascii="Times New Roman" w:hAnsi="Times New Roman"/>
          <w:sz w:val="24"/>
        </w:rPr>
        <w:t xml:space="preserve"> средний уровень эпидемиологической опасности</w:t>
      </w:r>
      <w:r w:rsidR="008179F1" w:rsidRPr="00CC30D5">
        <w:rPr>
          <w:rFonts w:ascii="Times New Roman" w:hAnsi="Times New Roman"/>
          <w:sz w:val="24"/>
        </w:rPr>
        <w:t>.</w:t>
      </w:r>
      <w:r w:rsidR="00C06202" w:rsidRPr="00CC30D5">
        <w:rPr>
          <w:rFonts w:ascii="Times New Roman" w:hAnsi="Times New Roman"/>
          <w:sz w:val="24"/>
        </w:rPr>
        <w:t xml:space="preserve"> </w:t>
      </w:r>
      <w:r w:rsidR="00A34A74" w:rsidRPr="00CC30D5">
        <w:rPr>
          <w:rFonts w:ascii="Times New Roman" w:hAnsi="Times New Roman"/>
          <w:sz w:val="24"/>
        </w:rPr>
        <w:t>У</w:t>
      </w:r>
      <w:r w:rsidR="00B60337" w:rsidRPr="00CC30D5">
        <w:rPr>
          <w:rFonts w:ascii="Times New Roman" w:hAnsi="Times New Roman"/>
          <w:sz w:val="24"/>
        </w:rPr>
        <w:t xml:space="preserve">тилизации данных отходов предшествует комплекс </w:t>
      </w:r>
      <w:r w:rsidR="008179F1" w:rsidRPr="00CC30D5">
        <w:rPr>
          <w:rFonts w:ascii="Times New Roman" w:hAnsi="Times New Roman"/>
          <w:sz w:val="24"/>
        </w:rPr>
        <w:t xml:space="preserve">мер </w:t>
      </w:r>
      <w:r w:rsidR="00B60337" w:rsidRPr="00CC30D5">
        <w:rPr>
          <w:rFonts w:ascii="Times New Roman" w:hAnsi="Times New Roman"/>
          <w:sz w:val="24"/>
        </w:rPr>
        <w:t xml:space="preserve">по </w:t>
      </w:r>
      <w:r w:rsidR="008179F1" w:rsidRPr="00CC30D5">
        <w:rPr>
          <w:rFonts w:ascii="Times New Roman" w:hAnsi="Times New Roman"/>
          <w:sz w:val="24"/>
        </w:rPr>
        <w:t xml:space="preserve">их </w:t>
      </w:r>
      <w:r w:rsidR="00B60337" w:rsidRPr="00CC30D5">
        <w:rPr>
          <w:rFonts w:ascii="Times New Roman" w:hAnsi="Times New Roman"/>
          <w:sz w:val="24"/>
        </w:rPr>
        <w:t>сбору, хранению</w:t>
      </w:r>
      <w:r w:rsidR="008179F1" w:rsidRPr="00CC30D5">
        <w:rPr>
          <w:rFonts w:ascii="Times New Roman" w:hAnsi="Times New Roman"/>
          <w:sz w:val="24"/>
        </w:rPr>
        <w:t xml:space="preserve"> и</w:t>
      </w:r>
      <w:r w:rsidR="00B60337" w:rsidRPr="00CC30D5">
        <w:rPr>
          <w:rFonts w:ascii="Times New Roman" w:hAnsi="Times New Roman"/>
          <w:sz w:val="24"/>
        </w:rPr>
        <w:t xml:space="preserve"> транспортировке</w:t>
      </w:r>
      <w:r w:rsidR="005557A1" w:rsidRPr="00CC30D5">
        <w:rPr>
          <w:rFonts w:ascii="Times New Roman" w:hAnsi="Times New Roman"/>
          <w:sz w:val="24"/>
        </w:rPr>
        <w:t xml:space="preserve">; </w:t>
      </w:r>
    </w:p>
    <w:p w:rsidR="00114F4C" w:rsidRPr="00CC30D5" w:rsidRDefault="00117176" w:rsidP="0031560D">
      <w:pPr>
        <w:spacing w:after="0" w:line="240" w:lineRule="auto"/>
        <w:ind w:firstLine="708"/>
        <w:jc w:val="both"/>
        <w:textAlignment w:val="baseline"/>
        <w:rPr>
          <w:rFonts w:ascii="Times New Roman" w:hAnsi="Times New Roman"/>
          <w:sz w:val="24"/>
        </w:rPr>
      </w:pPr>
      <w:r w:rsidRPr="00CC30D5">
        <w:rPr>
          <w:rFonts w:ascii="Times New Roman" w:hAnsi="Times New Roman"/>
          <w:sz w:val="24"/>
        </w:rPr>
        <w:t xml:space="preserve">3) класс «В» - чрезвычайно </w:t>
      </w:r>
      <w:proofErr w:type="spellStart"/>
      <w:r w:rsidRPr="00CC30D5">
        <w:rPr>
          <w:rFonts w:ascii="Times New Roman" w:hAnsi="Times New Roman"/>
          <w:sz w:val="24"/>
        </w:rPr>
        <w:t>эпидемиологически</w:t>
      </w:r>
      <w:proofErr w:type="spellEnd"/>
      <w:r w:rsidRPr="00CC30D5">
        <w:rPr>
          <w:rFonts w:ascii="Times New Roman" w:hAnsi="Times New Roman"/>
          <w:sz w:val="24"/>
        </w:rPr>
        <w:t xml:space="preserve"> опасные отходы</w:t>
      </w:r>
      <w:r w:rsidR="00114F4C" w:rsidRPr="00CC30D5">
        <w:rPr>
          <w:rFonts w:ascii="Times New Roman" w:hAnsi="Times New Roman"/>
          <w:sz w:val="24"/>
        </w:rPr>
        <w:t xml:space="preserve"> (материалы, находившиеся в контакте с инфекционными пациентами</w:t>
      </w:r>
      <w:r w:rsidR="00417528" w:rsidRPr="00CC30D5">
        <w:rPr>
          <w:rFonts w:ascii="Times New Roman" w:hAnsi="Times New Roman"/>
          <w:sz w:val="24"/>
        </w:rPr>
        <w:t>,</w:t>
      </w:r>
      <w:r w:rsidR="00114F4C" w:rsidRPr="00CC30D5">
        <w:rPr>
          <w:rFonts w:ascii="Times New Roman" w:hAnsi="Times New Roman"/>
          <w:sz w:val="24"/>
        </w:rPr>
        <w:t xml:space="preserve"> отходы лабораторий и производств, работающих с микроорганизмами 1 - 2 группы патогенности). Уничтожению отходов класса «В» обязательно предшествует их дезинфекция</w:t>
      </w:r>
      <w:r w:rsidR="0096380A" w:rsidRPr="00CC30D5">
        <w:rPr>
          <w:rFonts w:ascii="Times New Roman" w:hAnsi="Times New Roman"/>
          <w:sz w:val="24"/>
        </w:rPr>
        <w:t>;</w:t>
      </w:r>
    </w:p>
    <w:p w:rsidR="00763998" w:rsidRPr="00CC30D5" w:rsidRDefault="00117176" w:rsidP="0031560D">
      <w:pPr>
        <w:spacing w:after="0" w:line="240" w:lineRule="auto"/>
        <w:ind w:firstLine="708"/>
        <w:jc w:val="both"/>
        <w:textAlignment w:val="baseline"/>
        <w:rPr>
          <w:rFonts w:ascii="Times New Roman" w:hAnsi="Times New Roman"/>
          <w:sz w:val="24"/>
        </w:rPr>
      </w:pPr>
      <w:r w:rsidRPr="00CC30D5">
        <w:rPr>
          <w:rFonts w:ascii="Times New Roman" w:hAnsi="Times New Roman"/>
          <w:sz w:val="24"/>
        </w:rPr>
        <w:t xml:space="preserve">4) класс «Г» - токсикологические опасные отходы, приближенные по составу </w:t>
      </w:r>
      <w:proofErr w:type="gramStart"/>
      <w:r w:rsidRPr="00CC30D5">
        <w:rPr>
          <w:rFonts w:ascii="Times New Roman" w:hAnsi="Times New Roman"/>
          <w:sz w:val="24"/>
        </w:rPr>
        <w:t>к</w:t>
      </w:r>
      <w:proofErr w:type="gramEnd"/>
      <w:r w:rsidRPr="00CC30D5">
        <w:rPr>
          <w:rFonts w:ascii="Times New Roman" w:hAnsi="Times New Roman"/>
          <w:sz w:val="24"/>
        </w:rPr>
        <w:t xml:space="preserve"> промышленным</w:t>
      </w:r>
      <w:r w:rsidR="0096380A" w:rsidRPr="00CC30D5">
        <w:rPr>
          <w:rFonts w:ascii="Times New Roman" w:hAnsi="Times New Roman"/>
          <w:sz w:val="24"/>
        </w:rPr>
        <w:t xml:space="preserve"> (</w:t>
      </w:r>
      <w:r w:rsidR="0072667E" w:rsidRPr="00CC30D5">
        <w:rPr>
          <w:rFonts w:ascii="Times New Roman" w:hAnsi="Times New Roman"/>
          <w:sz w:val="24"/>
        </w:rPr>
        <w:t>дезинфицирующие средства, лекарственные препараты, приборы, устройства, оборудование содержащее рт</w:t>
      </w:r>
      <w:r w:rsidR="0096380A" w:rsidRPr="00CC30D5">
        <w:rPr>
          <w:rFonts w:ascii="Times New Roman" w:hAnsi="Times New Roman"/>
          <w:sz w:val="24"/>
        </w:rPr>
        <w:t>у</w:t>
      </w:r>
      <w:r w:rsidR="00C30101" w:rsidRPr="00CC30D5">
        <w:rPr>
          <w:rFonts w:ascii="Times New Roman" w:hAnsi="Times New Roman"/>
          <w:sz w:val="24"/>
        </w:rPr>
        <w:t>ть или другие опасные вещества)</w:t>
      </w:r>
      <w:r w:rsidR="00763998" w:rsidRPr="00CC30D5">
        <w:rPr>
          <w:rFonts w:ascii="Times New Roman" w:hAnsi="Times New Roman"/>
          <w:sz w:val="24"/>
        </w:rPr>
        <w:t>;</w:t>
      </w:r>
    </w:p>
    <w:p w:rsidR="00825D0C" w:rsidRPr="00CC30D5" w:rsidRDefault="00177AAA" w:rsidP="0031560D">
      <w:pPr>
        <w:spacing w:after="0" w:line="240" w:lineRule="auto"/>
        <w:ind w:firstLine="708"/>
        <w:jc w:val="both"/>
        <w:textAlignment w:val="baseline"/>
        <w:rPr>
          <w:rFonts w:ascii="Times New Roman" w:hAnsi="Times New Roman"/>
          <w:sz w:val="24"/>
        </w:rPr>
      </w:pPr>
      <w:r w:rsidRPr="00CC30D5">
        <w:rPr>
          <w:rFonts w:ascii="Times New Roman" w:hAnsi="Times New Roman"/>
          <w:sz w:val="24"/>
        </w:rPr>
        <w:t>5) класс «Д» - радиоактивные отходы</w:t>
      </w:r>
      <w:r w:rsidR="00AC7702" w:rsidRPr="00CC30D5">
        <w:rPr>
          <w:rFonts w:ascii="Times New Roman" w:hAnsi="Times New Roman"/>
          <w:sz w:val="24"/>
        </w:rPr>
        <w:t xml:space="preserve"> -</w:t>
      </w:r>
      <w:r w:rsidR="00105954" w:rsidRPr="00CC30D5">
        <w:rPr>
          <w:rFonts w:ascii="Times New Roman" w:hAnsi="Times New Roman"/>
          <w:sz w:val="24"/>
        </w:rPr>
        <w:t xml:space="preserve"> у объектов проверок отсутствовал</w:t>
      </w:r>
      <w:r w:rsidR="00AC7702" w:rsidRPr="00CC30D5">
        <w:rPr>
          <w:rFonts w:ascii="Times New Roman" w:hAnsi="Times New Roman"/>
          <w:sz w:val="24"/>
        </w:rPr>
        <w:t>и</w:t>
      </w:r>
      <w:r w:rsidR="00105954" w:rsidRPr="00CC30D5">
        <w:rPr>
          <w:rFonts w:ascii="Times New Roman" w:hAnsi="Times New Roman"/>
          <w:sz w:val="24"/>
        </w:rPr>
        <w:t>.</w:t>
      </w:r>
    </w:p>
    <w:p w:rsidR="006A3E68" w:rsidRPr="00CC30D5" w:rsidRDefault="006A3E68" w:rsidP="0031560D">
      <w:pPr>
        <w:spacing w:after="0" w:line="240" w:lineRule="auto"/>
        <w:ind w:firstLine="709"/>
        <w:jc w:val="both"/>
        <w:rPr>
          <w:rFonts w:ascii="Times New Roman" w:hAnsi="Times New Roman"/>
          <w:sz w:val="24"/>
        </w:rPr>
      </w:pPr>
      <w:r w:rsidRPr="00CC30D5">
        <w:rPr>
          <w:rFonts w:ascii="Times New Roman" w:hAnsi="Times New Roman"/>
          <w:sz w:val="24"/>
        </w:rPr>
        <w:t xml:space="preserve">Разделом 3 </w:t>
      </w:r>
      <w:proofErr w:type="spellStart"/>
      <w:r w:rsidRPr="00CC30D5">
        <w:rPr>
          <w:rFonts w:ascii="Times New Roman" w:hAnsi="Times New Roman"/>
          <w:sz w:val="24"/>
        </w:rPr>
        <w:t>СанПин</w:t>
      </w:r>
      <w:proofErr w:type="spellEnd"/>
      <w:r w:rsidRPr="00CC30D5">
        <w:rPr>
          <w:rFonts w:ascii="Times New Roman" w:hAnsi="Times New Roman"/>
          <w:sz w:val="24"/>
        </w:rPr>
        <w:t xml:space="preserve"> 2.1.7.2790-10 </w:t>
      </w:r>
      <w:r w:rsidR="00E05159" w:rsidRPr="00CC30D5">
        <w:rPr>
          <w:rFonts w:ascii="Times New Roman" w:hAnsi="Times New Roman"/>
          <w:sz w:val="24"/>
        </w:rPr>
        <w:t>определены</w:t>
      </w:r>
      <w:r w:rsidRPr="00CC30D5">
        <w:rPr>
          <w:rFonts w:ascii="Times New Roman" w:hAnsi="Times New Roman"/>
          <w:sz w:val="24"/>
        </w:rPr>
        <w:t xml:space="preserve"> требования к организации системы обращения с медицинскими отходами, в соответствии с которыми руководителем учреждения, осуществляющим медицинскую деятельность, должна утверждаться инструкция</w:t>
      </w:r>
      <w:r w:rsidR="00454BF8" w:rsidRPr="00CC30D5">
        <w:rPr>
          <w:rFonts w:ascii="Times New Roman" w:hAnsi="Times New Roman"/>
          <w:sz w:val="24"/>
        </w:rPr>
        <w:t>,</w:t>
      </w:r>
      <w:r w:rsidRPr="00CC30D5">
        <w:rPr>
          <w:rFonts w:ascii="Times New Roman" w:hAnsi="Times New Roman"/>
          <w:sz w:val="24"/>
        </w:rPr>
        <w:t xml:space="preserve"> определяющая процедуру </w:t>
      </w:r>
      <w:r w:rsidR="0053455C" w:rsidRPr="00CC30D5">
        <w:rPr>
          <w:rFonts w:ascii="Times New Roman" w:hAnsi="Times New Roman"/>
          <w:sz w:val="24"/>
        </w:rPr>
        <w:t xml:space="preserve">и схему </w:t>
      </w:r>
      <w:r w:rsidR="002745D2" w:rsidRPr="00CC30D5">
        <w:rPr>
          <w:rFonts w:ascii="Times New Roman" w:hAnsi="Times New Roman"/>
          <w:sz w:val="24"/>
        </w:rPr>
        <w:t xml:space="preserve">их </w:t>
      </w:r>
      <w:r w:rsidRPr="00CC30D5">
        <w:rPr>
          <w:rFonts w:ascii="Times New Roman" w:hAnsi="Times New Roman"/>
          <w:sz w:val="24"/>
        </w:rPr>
        <w:t>обращения.</w:t>
      </w:r>
    </w:p>
    <w:p w:rsidR="006A3E68" w:rsidRPr="00CC30D5" w:rsidRDefault="006A3E68" w:rsidP="0031560D">
      <w:pPr>
        <w:spacing w:after="0" w:line="240" w:lineRule="auto"/>
        <w:ind w:firstLine="708"/>
        <w:jc w:val="both"/>
        <w:textAlignment w:val="baseline"/>
        <w:rPr>
          <w:rFonts w:ascii="Times New Roman" w:hAnsi="Times New Roman"/>
          <w:sz w:val="24"/>
        </w:rPr>
      </w:pPr>
      <w:r w:rsidRPr="00CC30D5">
        <w:rPr>
          <w:rFonts w:ascii="Times New Roman" w:hAnsi="Times New Roman"/>
          <w:sz w:val="24"/>
        </w:rPr>
        <w:t xml:space="preserve">Все объекты проверки утвердили инструкции по сбору и временному хранению медицинских отходов и схемы </w:t>
      </w:r>
      <w:r w:rsidR="0053455C" w:rsidRPr="00CC30D5">
        <w:rPr>
          <w:rFonts w:ascii="Times New Roman" w:hAnsi="Times New Roman"/>
          <w:sz w:val="24"/>
        </w:rPr>
        <w:t xml:space="preserve">их </w:t>
      </w:r>
      <w:r w:rsidRPr="00CC30D5">
        <w:rPr>
          <w:rFonts w:ascii="Times New Roman" w:hAnsi="Times New Roman"/>
          <w:sz w:val="24"/>
        </w:rPr>
        <w:t>обращения</w:t>
      </w:r>
      <w:r w:rsidR="00454BF8" w:rsidRPr="00CC30D5">
        <w:rPr>
          <w:rFonts w:ascii="Times New Roman" w:hAnsi="Times New Roman"/>
          <w:sz w:val="24"/>
        </w:rPr>
        <w:t>,</w:t>
      </w:r>
      <w:r w:rsidRPr="00CC30D5">
        <w:rPr>
          <w:rFonts w:ascii="Times New Roman" w:hAnsi="Times New Roman"/>
          <w:sz w:val="24"/>
        </w:rPr>
        <w:t xml:space="preserve"> которыми (в том числе) </w:t>
      </w:r>
      <w:r w:rsidR="0062177B" w:rsidRPr="00CC30D5">
        <w:rPr>
          <w:rFonts w:ascii="Times New Roman" w:hAnsi="Times New Roman"/>
          <w:sz w:val="24"/>
        </w:rPr>
        <w:t>определили</w:t>
      </w:r>
      <w:r w:rsidR="00947B2E" w:rsidRPr="00CC30D5">
        <w:rPr>
          <w:rFonts w:ascii="Times New Roman" w:hAnsi="Times New Roman"/>
          <w:sz w:val="24"/>
        </w:rPr>
        <w:t xml:space="preserve"> качес</w:t>
      </w:r>
      <w:r w:rsidR="0062177B" w:rsidRPr="00CC30D5">
        <w:rPr>
          <w:rFonts w:ascii="Times New Roman" w:hAnsi="Times New Roman"/>
          <w:sz w:val="24"/>
        </w:rPr>
        <w:t xml:space="preserve">твенный и количественный состав отходов и </w:t>
      </w:r>
      <w:r w:rsidR="00947B2E" w:rsidRPr="00CC30D5">
        <w:rPr>
          <w:rFonts w:ascii="Times New Roman" w:hAnsi="Times New Roman"/>
          <w:sz w:val="24"/>
        </w:rPr>
        <w:t xml:space="preserve">нормативы образования; потребность в расходных материалах и таре; </w:t>
      </w:r>
      <w:r w:rsidRPr="00CC30D5">
        <w:rPr>
          <w:rFonts w:ascii="Times New Roman" w:hAnsi="Times New Roman"/>
          <w:sz w:val="24"/>
        </w:rPr>
        <w:t>порядок сбора, временного хранения</w:t>
      </w:r>
      <w:r w:rsidR="0062177B" w:rsidRPr="00CC30D5">
        <w:rPr>
          <w:rFonts w:ascii="Times New Roman" w:hAnsi="Times New Roman"/>
          <w:sz w:val="24"/>
        </w:rPr>
        <w:t>,</w:t>
      </w:r>
      <w:r w:rsidRPr="00CC30D5">
        <w:rPr>
          <w:rFonts w:ascii="Times New Roman" w:hAnsi="Times New Roman"/>
          <w:sz w:val="24"/>
        </w:rPr>
        <w:t xml:space="preserve"> удаления, кратность их вывоза; применяемые способы обеззараживания/обезвреживания</w:t>
      </w:r>
      <w:r w:rsidR="00947B2E" w:rsidRPr="00CC30D5">
        <w:rPr>
          <w:rFonts w:ascii="Times New Roman" w:hAnsi="Times New Roman"/>
          <w:sz w:val="24"/>
        </w:rPr>
        <w:t xml:space="preserve"> и удаления.</w:t>
      </w:r>
    </w:p>
    <w:p w:rsidR="00593740" w:rsidRPr="00CC30D5" w:rsidRDefault="00593740" w:rsidP="0031560D">
      <w:pPr>
        <w:spacing w:after="0" w:line="240" w:lineRule="auto"/>
        <w:ind w:firstLine="709"/>
        <w:jc w:val="both"/>
        <w:rPr>
          <w:rFonts w:ascii="Times New Roman" w:hAnsi="Times New Roman"/>
          <w:sz w:val="24"/>
        </w:rPr>
      </w:pPr>
      <w:r w:rsidRPr="00CC30D5">
        <w:rPr>
          <w:rFonts w:ascii="Times New Roman" w:hAnsi="Times New Roman"/>
          <w:sz w:val="24"/>
        </w:rPr>
        <w:t xml:space="preserve">Отходы класса </w:t>
      </w:r>
      <w:r w:rsidR="006A75B3" w:rsidRPr="00CC30D5">
        <w:rPr>
          <w:rFonts w:ascii="Times New Roman" w:hAnsi="Times New Roman"/>
          <w:sz w:val="24"/>
        </w:rPr>
        <w:t>«</w:t>
      </w:r>
      <w:r w:rsidRPr="00CC30D5">
        <w:rPr>
          <w:rFonts w:ascii="Times New Roman" w:hAnsi="Times New Roman"/>
          <w:sz w:val="24"/>
        </w:rPr>
        <w:t>А</w:t>
      </w:r>
      <w:r w:rsidR="006A75B3" w:rsidRPr="00CC30D5">
        <w:rPr>
          <w:rFonts w:ascii="Times New Roman" w:hAnsi="Times New Roman"/>
          <w:sz w:val="24"/>
        </w:rPr>
        <w:t>»</w:t>
      </w:r>
      <w:r w:rsidRPr="00CC30D5">
        <w:rPr>
          <w:rFonts w:ascii="Times New Roman" w:hAnsi="Times New Roman"/>
          <w:sz w:val="24"/>
        </w:rPr>
        <w:t xml:space="preserve"> </w:t>
      </w:r>
      <w:r w:rsidR="002745D2" w:rsidRPr="00CC30D5">
        <w:rPr>
          <w:rFonts w:ascii="Times New Roman" w:hAnsi="Times New Roman"/>
          <w:sz w:val="24"/>
        </w:rPr>
        <w:t xml:space="preserve">и «Б» </w:t>
      </w:r>
      <w:r w:rsidRPr="00CC30D5">
        <w:rPr>
          <w:rFonts w:ascii="Times New Roman" w:hAnsi="Times New Roman"/>
          <w:sz w:val="24"/>
        </w:rPr>
        <w:t>занимают наибольшую долю всех</w:t>
      </w:r>
      <w:r w:rsidR="006A75B3" w:rsidRPr="00CC30D5">
        <w:rPr>
          <w:rFonts w:ascii="Times New Roman" w:hAnsi="Times New Roman"/>
          <w:sz w:val="24"/>
        </w:rPr>
        <w:t xml:space="preserve"> </w:t>
      </w:r>
      <w:r w:rsidR="00950090" w:rsidRPr="00CC30D5">
        <w:rPr>
          <w:rFonts w:ascii="Times New Roman" w:hAnsi="Times New Roman"/>
          <w:sz w:val="24"/>
        </w:rPr>
        <w:t>медицинских отработок</w:t>
      </w:r>
      <w:r w:rsidR="0009156D" w:rsidRPr="00CC30D5">
        <w:rPr>
          <w:rFonts w:ascii="Times New Roman" w:hAnsi="Times New Roman"/>
          <w:sz w:val="24"/>
        </w:rPr>
        <w:t>,</w:t>
      </w:r>
      <w:r w:rsidR="00950090" w:rsidRPr="00CC30D5">
        <w:rPr>
          <w:rFonts w:ascii="Times New Roman" w:hAnsi="Times New Roman"/>
          <w:sz w:val="24"/>
        </w:rPr>
        <w:t xml:space="preserve"> </w:t>
      </w:r>
      <w:r w:rsidR="0009156D" w:rsidRPr="00CC30D5">
        <w:rPr>
          <w:rFonts w:ascii="Times New Roman" w:hAnsi="Times New Roman"/>
          <w:sz w:val="24"/>
        </w:rPr>
        <w:t>р</w:t>
      </w:r>
      <w:r w:rsidR="00950090" w:rsidRPr="00CC30D5">
        <w:rPr>
          <w:rFonts w:ascii="Times New Roman" w:hAnsi="Times New Roman"/>
          <w:sz w:val="24"/>
        </w:rPr>
        <w:t>асходы на их транспортировку и утилизацию составляют более 90% затрат учреждений</w:t>
      </w:r>
      <w:r w:rsidR="00F0676B" w:rsidRPr="00CC30D5">
        <w:rPr>
          <w:rFonts w:ascii="Times New Roman" w:hAnsi="Times New Roman"/>
          <w:sz w:val="24"/>
        </w:rPr>
        <w:t xml:space="preserve"> на указанные цели</w:t>
      </w:r>
      <w:r w:rsidR="0009156D" w:rsidRPr="00CC30D5">
        <w:rPr>
          <w:rFonts w:ascii="Times New Roman" w:hAnsi="Times New Roman"/>
          <w:sz w:val="24"/>
        </w:rPr>
        <w:t>. С</w:t>
      </w:r>
      <w:r w:rsidR="00CB1C6E" w:rsidRPr="00CC30D5">
        <w:rPr>
          <w:rFonts w:ascii="Times New Roman" w:hAnsi="Times New Roman"/>
          <w:sz w:val="24"/>
        </w:rPr>
        <w:t>труктура расходов на данные классы отходов у учреждений различна</w:t>
      </w:r>
      <w:r w:rsidR="00A07143" w:rsidRPr="00CC30D5">
        <w:rPr>
          <w:rFonts w:ascii="Times New Roman" w:hAnsi="Times New Roman"/>
          <w:sz w:val="24"/>
        </w:rPr>
        <w:t>.</w:t>
      </w:r>
      <w:r w:rsidR="00CB1C6E" w:rsidRPr="00CC30D5">
        <w:rPr>
          <w:rFonts w:ascii="Times New Roman" w:hAnsi="Times New Roman"/>
          <w:sz w:val="24"/>
        </w:rPr>
        <w:t xml:space="preserve"> </w:t>
      </w:r>
      <w:r w:rsidR="00A07143" w:rsidRPr="00CC30D5">
        <w:rPr>
          <w:rFonts w:ascii="Times New Roman" w:hAnsi="Times New Roman"/>
          <w:sz w:val="24"/>
        </w:rPr>
        <w:t>Т</w:t>
      </w:r>
      <w:r w:rsidR="00CB1C6E" w:rsidRPr="00CC30D5">
        <w:rPr>
          <w:rFonts w:ascii="Times New Roman" w:hAnsi="Times New Roman"/>
          <w:sz w:val="24"/>
        </w:rPr>
        <w:t>ак</w:t>
      </w:r>
      <w:r w:rsidR="00A07143" w:rsidRPr="00CC30D5">
        <w:rPr>
          <w:rFonts w:ascii="Times New Roman" w:hAnsi="Times New Roman"/>
          <w:sz w:val="24"/>
        </w:rPr>
        <w:t>,</w:t>
      </w:r>
      <w:r w:rsidR="00F0676B" w:rsidRPr="00CC30D5">
        <w:rPr>
          <w:rFonts w:ascii="Times New Roman" w:hAnsi="Times New Roman"/>
          <w:sz w:val="24"/>
        </w:rPr>
        <w:t xml:space="preserve"> в </w:t>
      </w:r>
      <w:r w:rsidR="00CB1C6E" w:rsidRPr="00CC30D5">
        <w:rPr>
          <w:rFonts w:ascii="Times New Roman" w:hAnsi="Times New Roman"/>
          <w:sz w:val="24"/>
        </w:rPr>
        <w:t xml:space="preserve">проверяемом периоде расходы </w:t>
      </w:r>
      <w:r w:rsidR="00F0676B" w:rsidRPr="00CC30D5">
        <w:rPr>
          <w:rFonts w:ascii="Times New Roman" w:eastAsia="Calibri" w:hAnsi="Times New Roman"/>
          <w:sz w:val="24"/>
          <w:szCs w:val="24"/>
          <w:lang w:eastAsia="en-US"/>
        </w:rPr>
        <w:t xml:space="preserve">ГБУЗ «ВОКБ №3» </w:t>
      </w:r>
      <w:r w:rsidR="00950090" w:rsidRPr="00CC30D5">
        <w:rPr>
          <w:rFonts w:ascii="Times New Roman" w:hAnsi="Times New Roman"/>
          <w:sz w:val="24"/>
        </w:rPr>
        <w:t xml:space="preserve">на транспортировку </w:t>
      </w:r>
      <w:r w:rsidR="00F0676B" w:rsidRPr="00CC30D5">
        <w:rPr>
          <w:rFonts w:ascii="Times New Roman" w:hAnsi="Times New Roman"/>
          <w:sz w:val="24"/>
        </w:rPr>
        <w:t xml:space="preserve">и утилизацию </w:t>
      </w:r>
      <w:r w:rsidR="00950090" w:rsidRPr="00CC30D5">
        <w:rPr>
          <w:rFonts w:ascii="Times New Roman" w:hAnsi="Times New Roman"/>
          <w:sz w:val="24"/>
        </w:rPr>
        <w:t>отходов класса «А» сост</w:t>
      </w:r>
      <w:r w:rsidR="00A304B1" w:rsidRPr="00CC30D5">
        <w:rPr>
          <w:rFonts w:ascii="Times New Roman" w:hAnsi="Times New Roman"/>
          <w:sz w:val="24"/>
        </w:rPr>
        <w:t>ав</w:t>
      </w:r>
      <w:r w:rsidR="006E086A" w:rsidRPr="00CC30D5">
        <w:rPr>
          <w:rFonts w:ascii="Times New Roman" w:hAnsi="Times New Roman"/>
          <w:sz w:val="24"/>
        </w:rPr>
        <w:t>или</w:t>
      </w:r>
      <w:r w:rsidR="00950090" w:rsidRPr="00CC30D5">
        <w:rPr>
          <w:rFonts w:ascii="Times New Roman" w:hAnsi="Times New Roman"/>
          <w:sz w:val="24"/>
        </w:rPr>
        <w:t xml:space="preserve"> от 27% до 79%</w:t>
      </w:r>
      <w:r w:rsidR="00CB1C6E" w:rsidRPr="00CC30D5">
        <w:rPr>
          <w:rFonts w:ascii="Times New Roman" w:hAnsi="Times New Roman"/>
          <w:sz w:val="24"/>
        </w:rPr>
        <w:t xml:space="preserve"> </w:t>
      </w:r>
      <w:r w:rsidR="00812B78" w:rsidRPr="00CC30D5">
        <w:rPr>
          <w:rFonts w:ascii="Times New Roman" w:hAnsi="Times New Roman"/>
          <w:sz w:val="24"/>
        </w:rPr>
        <w:t>от</w:t>
      </w:r>
      <w:r w:rsidR="00CB1C6E" w:rsidRPr="00CC30D5">
        <w:rPr>
          <w:rFonts w:ascii="Times New Roman" w:hAnsi="Times New Roman"/>
          <w:sz w:val="24"/>
        </w:rPr>
        <w:t xml:space="preserve"> обще</w:t>
      </w:r>
      <w:r w:rsidR="00812B78" w:rsidRPr="00CC30D5">
        <w:rPr>
          <w:rFonts w:ascii="Times New Roman" w:hAnsi="Times New Roman"/>
          <w:sz w:val="24"/>
        </w:rPr>
        <w:t>го объема средств, направленного</w:t>
      </w:r>
      <w:r w:rsidR="00CB1C6E" w:rsidRPr="00CC30D5">
        <w:rPr>
          <w:rFonts w:ascii="Times New Roman" w:hAnsi="Times New Roman"/>
          <w:sz w:val="24"/>
        </w:rPr>
        <w:t xml:space="preserve"> </w:t>
      </w:r>
      <w:r w:rsidR="00A07143" w:rsidRPr="00CC30D5">
        <w:rPr>
          <w:rFonts w:ascii="Times New Roman" w:hAnsi="Times New Roman"/>
          <w:sz w:val="24"/>
        </w:rPr>
        <w:t xml:space="preserve">на </w:t>
      </w:r>
      <w:r w:rsidR="00D90D52" w:rsidRPr="00CC30D5">
        <w:rPr>
          <w:rFonts w:ascii="Times New Roman" w:hAnsi="Times New Roman"/>
          <w:sz w:val="24"/>
        </w:rPr>
        <w:t>указанные цели</w:t>
      </w:r>
      <w:r w:rsidR="00950090" w:rsidRPr="00CC30D5">
        <w:rPr>
          <w:rFonts w:ascii="Times New Roman" w:hAnsi="Times New Roman"/>
          <w:sz w:val="24"/>
        </w:rPr>
        <w:t>, класса «Б»</w:t>
      </w:r>
      <w:r w:rsidR="00567E73" w:rsidRPr="00CC30D5">
        <w:rPr>
          <w:rFonts w:ascii="Times New Roman" w:hAnsi="Times New Roman"/>
          <w:sz w:val="24"/>
        </w:rPr>
        <w:t xml:space="preserve"> от </w:t>
      </w:r>
      <w:r w:rsidR="002C452D" w:rsidRPr="00CC30D5">
        <w:rPr>
          <w:rFonts w:ascii="Times New Roman" w:hAnsi="Times New Roman"/>
          <w:sz w:val="24"/>
        </w:rPr>
        <w:t>7</w:t>
      </w:r>
      <w:r w:rsidR="00D90D52" w:rsidRPr="00CC30D5">
        <w:rPr>
          <w:rFonts w:ascii="Times New Roman" w:hAnsi="Times New Roman"/>
          <w:sz w:val="24"/>
        </w:rPr>
        <w:t>3</w:t>
      </w:r>
      <w:r w:rsidR="002C452D" w:rsidRPr="00CC30D5">
        <w:rPr>
          <w:rFonts w:ascii="Times New Roman" w:hAnsi="Times New Roman"/>
          <w:sz w:val="24"/>
        </w:rPr>
        <w:t>% до 18%</w:t>
      </w:r>
      <w:r w:rsidR="00D90D52" w:rsidRPr="00CC30D5">
        <w:rPr>
          <w:rFonts w:ascii="Times New Roman" w:hAnsi="Times New Roman"/>
          <w:sz w:val="24"/>
        </w:rPr>
        <w:t xml:space="preserve"> соответственно</w:t>
      </w:r>
      <w:r w:rsidR="001246F2" w:rsidRPr="00CC30D5">
        <w:rPr>
          <w:rFonts w:ascii="Times New Roman" w:hAnsi="Times New Roman"/>
          <w:sz w:val="24"/>
        </w:rPr>
        <w:t>.</w:t>
      </w:r>
      <w:r w:rsidR="0072362C" w:rsidRPr="00CC30D5">
        <w:rPr>
          <w:rFonts w:ascii="Times New Roman" w:hAnsi="Times New Roman"/>
          <w:sz w:val="24"/>
        </w:rPr>
        <w:t xml:space="preserve"> </w:t>
      </w:r>
      <w:r w:rsidR="001246F2" w:rsidRPr="00CC30D5">
        <w:rPr>
          <w:rFonts w:ascii="Times New Roman" w:hAnsi="Times New Roman"/>
          <w:sz w:val="24"/>
        </w:rPr>
        <w:t>В</w:t>
      </w:r>
      <w:r w:rsidR="00CB1C6E" w:rsidRPr="00CC30D5">
        <w:rPr>
          <w:rFonts w:ascii="Times New Roman" w:hAnsi="Times New Roman"/>
          <w:sz w:val="24"/>
        </w:rPr>
        <w:t xml:space="preserve"> тоже время</w:t>
      </w:r>
      <w:r w:rsidR="0072362C" w:rsidRPr="00CC30D5">
        <w:rPr>
          <w:rFonts w:ascii="Times New Roman" w:hAnsi="Times New Roman"/>
          <w:sz w:val="24"/>
        </w:rPr>
        <w:t xml:space="preserve"> </w:t>
      </w:r>
      <w:r w:rsidR="006633FF" w:rsidRPr="00CC30D5">
        <w:rPr>
          <w:rFonts w:ascii="Times New Roman" w:hAnsi="Times New Roman"/>
          <w:sz w:val="24"/>
        </w:rPr>
        <w:t>в</w:t>
      </w:r>
      <w:r w:rsidR="0072362C" w:rsidRPr="00CC30D5">
        <w:rPr>
          <w:rFonts w:ascii="Times New Roman" w:hAnsi="Times New Roman"/>
          <w:sz w:val="24"/>
        </w:rPr>
        <w:t xml:space="preserve"> </w:t>
      </w:r>
      <w:r w:rsidR="00F0676B" w:rsidRPr="00CC30D5">
        <w:rPr>
          <w:rFonts w:ascii="Times New Roman" w:hAnsi="Times New Roman"/>
          <w:sz w:val="24"/>
        </w:rPr>
        <w:t>ГУЗ «Поликлиника № 2»</w:t>
      </w:r>
      <w:r w:rsidR="0072362C" w:rsidRPr="00CC30D5">
        <w:rPr>
          <w:rFonts w:ascii="Times New Roman" w:eastAsia="Calibri" w:hAnsi="Times New Roman"/>
          <w:sz w:val="24"/>
          <w:szCs w:val="24"/>
          <w:lang w:eastAsia="en-US"/>
        </w:rPr>
        <w:t xml:space="preserve"> </w:t>
      </w:r>
      <w:r w:rsidR="006633FF" w:rsidRPr="00CC30D5">
        <w:rPr>
          <w:rFonts w:ascii="Times New Roman" w:eastAsia="Calibri" w:hAnsi="Times New Roman"/>
          <w:sz w:val="24"/>
          <w:szCs w:val="24"/>
          <w:lang w:eastAsia="en-US"/>
        </w:rPr>
        <w:t xml:space="preserve">приоритетными являются расходы </w:t>
      </w:r>
      <w:r w:rsidR="001246F2" w:rsidRPr="00CC30D5">
        <w:rPr>
          <w:rFonts w:ascii="Times New Roman" w:eastAsia="Calibri" w:hAnsi="Times New Roman"/>
          <w:sz w:val="24"/>
          <w:szCs w:val="24"/>
          <w:lang w:eastAsia="en-US"/>
        </w:rPr>
        <w:t xml:space="preserve">на утилизацию отходов </w:t>
      </w:r>
      <w:r w:rsidR="001246F2" w:rsidRPr="00CC30D5">
        <w:rPr>
          <w:rFonts w:ascii="Times New Roman" w:hAnsi="Times New Roman"/>
          <w:sz w:val="24"/>
        </w:rPr>
        <w:t xml:space="preserve">класса </w:t>
      </w:r>
      <w:r w:rsidR="006633FF" w:rsidRPr="00CC30D5">
        <w:rPr>
          <w:rFonts w:ascii="Times New Roman" w:eastAsia="Calibri" w:hAnsi="Times New Roman"/>
          <w:sz w:val="24"/>
          <w:szCs w:val="24"/>
          <w:lang w:eastAsia="en-US"/>
        </w:rPr>
        <w:t xml:space="preserve">«Б», доля которых в общей сумме соответствующих затрат составила </w:t>
      </w:r>
      <w:r w:rsidR="0009156D" w:rsidRPr="00CC30D5">
        <w:rPr>
          <w:rFonts w:ascii="Times New Roman" w:eastAsia="Calibri" w:hAnsi="Times New Roman"/>
          <w:sz w:val="24"/>
          <w:szCs w:val="24"/>
          <w:lang w:eastAsia="en-US"/>
        </w:rPr>
        <w:t xml:space="preserve">от </w:t>
      </w:r>
      <w:r w:rsidR="006633FF" w:rsidRPr="00CC30D5">
        <w:rPr>
          <w:rFonts w:ascii="Times New Roman" w:eastAsia="Calibri" w:hAnsi="Times New Roman"/>
          <w:sz w:val="24"/>
          <w:szCs w:val="24"/>
          <w:lang w:eastAsia="en-US"/>
        </w:rPr>
        <w:t xml:space="preserve">69% до 86%, при незначительных объемах затрат на утилизацию отходов </w:t>
      </w:r>
      <w:r w:rsidR="006633FF" w:rsidRPr="00CC30D5">
        <w:rPr>
          <w:rFonts w:ascii="Times New Roman" w:hAnsi="Times New Roman"/>
          <w:sz w:val="24"/>
        </w:rPr>
        <w:t xml:space="preserve">класса </w:t>
      </w:r>
      <w:r w:rsidR="001246F2" w:rsidRPr="00CC30D5">
        <w:rPr>
          <w:rFonts w:ascii="Times New Roman" w:hAnsi="Times New Roman"/>
          <w:sz w:val="24"/>
        </w:rPr>
        <w:t>«А»</w:t>
      </w:r>
      <w:r w:rsidR="001246F2" w:rsidRPr="00CC30D5">
        <w:rPr>
          <w:rFonts w:ascii="Times New Roman" w:eastAsia="Calibri" w:hAnsi="Times New Roman"/>
          <w:sz w:val="24"/>
          <w:szCs w:val="24"/>
          <w:lang w:eastAsia="en-US"/>
        </w:rPr>
        <w:t xml:space="preserve"> </w:t>
      </w:r>
      <w:r w:rsidR="006633FF" w:rsidRPr="00CC30D5">
        <w:rPr>
          <w:rFonts w:ascii="Times New Roman" w:eastAsia="Calibri" w:hAnsi="Times New Roman"/>
          <w:sz w:val="24"/>
          <w:szCs w:val="24"/>
          <w:lang w:eastAsia="en-US"/>
        </w:rPr>
        <w:t xml:space="preserve">- </w:t>
      </w:r>
      <w:r w:rsidR="00976C54" w:rsidRPr="00CC30D5">
        <w:rPr>
          <w:rFonts w:ascii="Times New Roman" w:eastAsia="Calibri" w:hAnsi="Times New Roman"/>
          <w:sz w:val="24"/>
          <w:szCs w:val="24"/>
          <w:lang w:eastAsia="en-US"/>
        </w:rPr>
        <w:t xml:space="preserve">от </w:t>
      </w:r>
      <w:r w:rsidR="00422F1E" w:rsidRPr="00CC30D5">
        <w:rPr>
          <w:rFonts w:ascii="Times New Roman" w:eastAsia="Calibri" w:hAnsi="Times New Roman"/>
          <w:sz w:val="24"/>
          <w:szCs w:val="24"/>
          <w:lang w:eastAsia="en-US"/>
        </w:rPr>
        <w:t>14</w:t>
      </w:r>
      <w:r w:rsidR="00E06E39" w:rsidRPr="00CC30D5">
        <w:rPr>
          <w:rFonts w:ascii="Times New Roman" w:eastAsia="Calibri" w:hAnsi="Times New Roman"/>
          <w:sz w:val="24"/>
          <w:szCs w:val="24"/>
          <w:lang w:eastAsia="en-US"/>
        </w:rPr>
        <w:t>% до 3</w:t>
      </w:r>
      <w:r w:rsidR="001246F2" w:rsidRPr="00CC30D5">
        <w:rPr>
          <w:rFonts w:ascii="Times New Roman" w:eastAsia="Calibri" w:hAnsi="Times New Roman"/>
          <w:sz w:val="24"/>
          <w:szCs w:val="24"/>
          <w:lang w:eastAsia="en-US"/>
        </w:rPr>
        <w:t>5</w:t>
      </w:r>
      <w:r w:rsidR="006633FF" w:rsidRPr="00CC30D5">
        <w:rPr>
          <w:rFonts w:ascii="Times New Roman" w:eastAsia="Calibri" w:hAnsi="Times New Roman"/>
          <w:sz w:val="24"/>
          <w:szCs w:val="24"/>
          <w:lang w:eastAsia="en-US"/>
        </w:rPr>
        <w:t xml:space="preserve"> процентов</w:t>
      </w:r>
      <w:r w:rsidR="00F0676B" w:rsidRPr="00CC30D5">
        <w:rPr>
          <w:rFonts w:ascii="Times New Roman" w:hAnsi="Times New Roman"/>
          <w:sz w:val="24"/>
        </w:rPr>
        <w:t>.</w:t>
      </w:r>
    </w:p>
    <w:p w:rsidR="00C3439A" w:rsidRPr="00CC30D5" w:rsidRDefault="00DE787A" w:rsidP="0031560D">
      <w:pPr>
        <w:spacing w:after="0" w:line="240" w:lineRule="auto"/>
        <w:ind w:firstLine="708"/>
        <w:jc w:val="both"/>
        <w:textAlignment w:val="baseline"/>
        <w:rPr>
          <w:rFonts w:ascii="Times New Roman" w:eastAsia="Calibri" w:hAnsi="Times New Roman"/>
          <w:sz w:val="24"/>
          <w:szCs w:val="24"/>
          <w:lang w:eastAsia="en-US"/>
        </w:rPr>
      </w:pPr>
      <w:r w:rsidRPr="00CC30D5">
        <w:rPr>
          <w:rFonts w:ascii="Times New Roman" w:hAnsi="Times New Roman"/>
          <w:sz w:val="24"/>
        </w:rPr>
        <w:t>Как выше</w:t>
      </w:r>
      <w:r w:rsidR="0009156D" w:rsidRPr="00CC30D5">
        <w:rPr>
          <w:rFonts w:ascii="Times New Roman" w:hAnsi="Times New Roman"/>
          <w:sz w:val="24"/>
        </w:rPr>
        <w:t xml:space="preserve"> указано,</w:t>
      </w:r>
      <w:r w:rsidRPr="00CC30D5">
        <w:rPr>
          <w:rFonts w:ascii="Times New Roman" w:hAnsi="Times New Roman"/>
          <w:sz w:val="24"/>
        </w:rPr>
        <w:t xml:space="preserve"> мусор </w:t>
      </w:r>
      <w:hyperlink r:id="rId8" w:tgtFrame="_blank" w:history="1">
        <w:r w:rsidRPr="00CC30D5">
          <w:rPr>
            <w:rFonts w:ascii="Times New Roman" w:hAnsi="Times New Roman"/>
            <w:sz w:val="24"/>
          </w:rPr>
          <w:t>класса «А</w:t>
        </w:r>
      </w:hyperlink>
      <w:r w:rsidRPr="00CC30D5">
        <w:rPr>
          <w:rFonts w:ascii="Times New Roman" w:hAnsi="Times New Roman"/>
          <w:sz w:val="24"/>
        </w:rPr>
        <w:t xml:space="preserve">» не имеет токсической и инфекционной опасности, его утилизация не </w:t>
      </w:r>
      <w:r w:rsidRPr="00CC30D5">
        <w:rPr>
          <w:rFonts w:ascii="Times New Roman" w:eastAsia="Calibri" w:hAnsi="Times New Roman"/>
          <w:sz w:val="24"/>
          <w:szCs w:val="24"/>
          <w:lang w:eastAsia="en-US"/>
        </w:rPr>
        <w:t>контролируется, в</w:t>
      </w:r>
      <w:r w:rsidR="00C3439A" w:rsidRPr="00CC30D5">
        <w:rPr>
          <w:rFonts w:ascii="Times New Roman" w:eastAsia="Calibri" w:hAnsi="Times New Roman"/>
          <w:sz w:val="24"/>
          <w:szCs w:val="24"/>
          <w:lang w:eastAsia="en-US"/>
        </w:rPr>
        <w:t xml:space="preserve"> этой связи в ходе контрольного мероприятия проводился аудит закупок в сфере обращения медицинских отходов класса «Б»</w:t>
      </w:r>
      <w:r w:rsidR="007D5DAD" w:rsidRPr="00CC30D5">
        <w:rPr>
          <w:rFonts w:ascii="Times New Roman" w:eastAsia="Calibri" w:hAnsi="Times New Roman"/>
          <w:sz w:val="24"/>
          <w:szCs w:val="24"/>
          <w:lang w:eastAsia="en-US"/>
        </w:rPr>
        <w:t>,</w:t>
      </w:r>
      <w:r w:rsidR="00C3439A" w:rsidRPr="00CC30D5">
        <w:rPr>
          <w:rFonts w:ascii="Times New Roman" w:eastAsia="Calibri" w:hAnsi="Times New Roman"/>
          <w:sz w:val="24"/>
          <w:szCs w:val="24"/>
          <w:lang w:eastAsia="en-US"/>
        </w:rPr>
        <w:t xml:space="preserve"> «В»</w:t>
      </w:r>
      <w:r w:rsidR="007D5DAD" w:rsidRPr="00CC30D5">
        <w:rPr>
          <w:rFonts w:ascii="Times New Roman" w:eastAsia="Calibri" w:hAnsi="Times New Roman"/>
          <w:sz w:val="24"/>
          <w:szCs w:val="24"/>
          <w:lang w:eastAsia="en-US"/>
        </w:rPr>
        <w:t xml:space="preserve"> и «Г»</w:t>
      </w:r>
      <w:r w:rsidR="00C3439A" w:rsidRPr="00CC30D5">
        <w:rPr>
          <w:rFonts w:ascii="Times New Roman" w:eastAsia="Calibri" w:hAnsi="Times New Roman"/>
          <w:sz w:val="24"/>
          <w:szCs w:val="24"/>
          <w:lang w:eastAsia="en-US"/>
        </w:rPr>
        <w:t>.</w:t>
      </w:r>
    </w:p>
    <w:p w:rsidR="004F2850" w:rsidRPr="00CC30D5" w:rsidRDefault="004F2850" w:rsidP="0031560D">
      <w:pPr>
        <w:spacing w:after="0" w:line="240" w:lineRule="auto"/>
        <w:ind w:firstLine="708"/>
        <w:jc w:val="both"/>
        <w:textAlignment w:val="baseline"/>
        <w:rPr>
          <w:rFonts w:ascii="Times New Roman" w:hAnsi="Times New Roman"/>
          <w:sz w:val="24"/>
        </w:rPr>
      </w:pPr>
      <w:r w:rsidRPr="00CC30D5">
        <w:rPr>
          <w:rFonts w:ascii="Times New Roman" w:hAnsi="Times New Roman"/>
          <w:sz w:val="24"/>
        </w:rPr>
        <w:t xml:space="preserve">В соответствии с п. 3.8 </w:t>
      </w:r>
      <w:proofErr w:type="spellStart"/>
      <w:r w:rsidRPr="00CC30D5">
        <w:rPr>
          <w:rFonts w:ascii="Times New Roman" w:hAnsi="Times New Roman"/>
          <w:sz w:val="24"/>
        </w:rPr>
        <w:t>СанПиН</w:t>
      </w:r>
      <w:proofErr w:type="spellEnd"/>
      <w:r w:rsidRPr="00CC30D5">
        <w:rPr>
          <w:rFonts w:ascii="Times New Roman" w:hAnsi="Times New Roman"/>
          <w:sz w:val="24"/>
        </w:rPr>
        <w:t xml:space="preserve"> 2.1.7.2790-10 транспортирование отходов с территорий организаций, осуществляющих медицинскую деятельность, производится транспорто</w:t>
      </w:r>
      <w:r w:rsidR="007C2D6B" w:rsidRPr="00CC30D5">
        <w:rPr>
          <w:rFonts w:ascii="Times New Roman" w:hAnsi="Times New Roman"/>
          <w:sz w:val="24"/>
        </w:rPr>
        <w:t>м специализированных организаций</w:t>
      </w:r>
      <w:r w:rsidRPr="00CC30D5">
        <w:rPr>
          <w:rFonts w:ascii="Times New Roman" w:hAnsi="Times New Roman"/>
          <w:sz w:val="24"/>
        </w:rPr>
        <w:t xml:space="preserve"> к месту последующего обезвреживания, размещения медицинских отходов с учетом единой централизованной системы санитарной очистки данной административной территории. </w:t>
      </w:r>
    </w:p>
    <w:p w:rsidR="0052033F" w:rsidRPr="00CC30D5" w:rsidRDefault="004F2850" w:rsidP="0031560D">
      <w:pPr>
        <w:spacing w:after="0" w:line="240" w:lineRule="auto"/>
        <w:ind w:firstLine="708"/>
        <w:jc w:val="both"/>
        <w:textAlignment w:val="baseline"/>
        <w:rPr>
          <w:rFonts w:ascii="Times New Roman" w:hAnsi="Times New Roman"/>
          <w:sz w:val="24"/>
        </w:rPr>
      </w:pPr>
      <w:r w:rsidRPr="00CC30D5">
        <w:rPr>
          <w:rFonts w:ascii="Times New Roman" w:hAnsi="Times New Roman"/>
          <w:sz w:val="24"/>
        </w:rPr>
        <w:t>Выбор специализированной организации должен осуществля</w:t>
      </w:r>
      <w:r w:rsidR="007C2D6B" w:rsidRPr="00CC30D5">
        <w:rPr>
          <w:rFonts w:ascii="Times New Roman" w:hAnsi="Times New Roman"/>
          <w:sz w:val="24"/>
        </w:rPr>
        <w:t>ть</w:t>
      </w:r>
      <w:r w:rsidR="00743F07" w:rsidRPr="00CC30D5">
        <w:rPr>
          <w:rFonts w:ascii="Times New Roman" w:hAnsi="Times New Roman"/>
          <w:sz w:val="24"/>
        </w:rPr>
        <w:t>ся</w:t>
      </w:r>
      <w:r w:rsidRPr="00CC30D5">
        <w:rPr>
          <w:rFonts w:ascii="Times New Roman" w:hAnsi="Times New Roman"/>
          <w:sz w:val="24"/>
        </w:rPr>
        <w:t xml:space="preserve"> с учетом норм Федерального закона от 05.04.2013 </w:t>
      </w:r>
      <w:r w:rsidR="000D58FE" w:rsidRPr="00CC30D5">
        <w:rPr>
          <w:rFonts w:ascii="Times New Roman" w:hAnsi="Times New Roman"/>
          <w:sz w:val="24"/>
        </w:rPr>
        <w:t>№</w:t>
      </w:r>
      <w:r w:rsidRPr="00CC30D5">
        <w:rPr>
          <w:rFonts w:ascii="Times New Roman" w:hAnsi="Times New Roman"/>
          <w:sz w:val="24"/>
        </w:rPr>
        <w:t xml:space="preserve">44-ФЗ «О контрактной системе в сфере закупок товаров, работ, услуг для обеспечения государственных и муниципальных нужд» (далее - </w:t>
      </w:r>
      <w:r w:rsidRPr="00CC30D5">
        <w:rPr>
          <w:rFonts w:ascii="Times New Roman" w:hAnsi="Times New Roman"/>
          <w:sz w:val="24"/>
        </w:rPr>
        <w:lastRenderedPageBreak/>
        <w:t xml:space="preserve">Закон №44-ФЗ), если расходы </w:t>
      </w:r>
      <w:r w:rsidR="006F004D" w:rsidRPr="00CC30D5">
        <w:rPr>
          <w:rFonts w:ascii="Times New Roman" w:hAnsi="Times New Roman"/>
          <w:sz w:val="24"/>
        </w:rPr>
        <w:t>финансируются за</w:t>
      </w:r>
      <w:r w:rsidRPr="00CC30D5">
        <w:rPr>
          <w:rFonts w:ascii="Times New Roman" w:hAnsi="Times New Roman"/>
          <w:sz w:val="24"/>
        </w:rPr>
        <w:t xml:space="preserve"> счет средств бюджетов, выделенных в виде субсидий, либо средств </w:t>
      </w:r>
      <w:r w:rsidR="0052033F" w:rsidRPr="00CC30D5">
        <w:rPr>
          <w:rFonts w:ascii="Times New Roman" w:hAnsi="Times New Roman"/>
          <w:sz w:val="24"/>
        </w:rPr>
        <w:t xml:space="preserve">обязательного медицинского страхования (далее </w:t>
      </w:r>
      <w:r w:rsidRPr="00CC30D5">
        <w:rPr>
          <w:rFonts w:ascii="Times New Roman" w:hAnsi="Times New Roman"/>
          <w:sz w:val="24"/>
        </w:rPr>
        <w:t>ОМС</w:t>
      </w:r>
      <w:r w:rsidR="0052033F" w:rsidRPr="00CC30D5">
        <w:rPr>
          <w:rFonts w:ascii="Times New Roman" w:hAnsi="Times New Roman"/>
          <w:sz w:val="24"/>
        </w:rPr>
        <w:t>).</w:t>
      </w:r>
    </w:p>
    <w:p w:rsidR="000A76D7" w:rsidRPr="00052921" w:rsidRDefault="004F2850" w:rsidP="0031560D">
      <w:pPr>
        <w:spacing w:after="0" w:line="240" w:lineRule="auto"/>
        <w:ind w:firstLine="708"/>
        <w:jc w:val="both"/>
        <w:textAlignment w:val="baseline"/>
        <w:rPr>
          <w:rFonts w:ascii="Times New Roman" w:hAnsi="Times New Roman"/>
          <w:sz w:val="24"/>
        </w:rPr>
      </w:pPr>
      <w:r w:rsidRPr="00052921">
        <w:rPr>
          <w:rFonts w:ascii="Times New Roman" w:hAnsi="Times New Roman"/>
          <w:sz w:val="24"/>
        </w:rPr>
        <w:t>В случае</w:t>
      </w:r>
      <w:proofErr w:type="gramStart"/>
      <w:r w:rsidR="00950EF1" w:rsidRPr="00052921">
        <w:rPr>
          <w:rFonts w:ascii="Times New Roman" w:hAnsi="Times New Roman"/>
          <w:sz w:val="24"/>
        </w:rPr>
        <w:t>,</w:t>
      </w:r>
      <w:proofErr w:type="gramEnd"/>
      <w:r w:rsidRPr="00052921">
        <w:rPr>
          <w:rFonts w:ascii="Times New Roman" w:hAnsi="Times New Roman"/>
          <w:sz w:val="24"/>
        </w:rPr>
        <w:t xml:space="preserve"> если расходы на транспортировку медицинских отходов и их утилизацию производятся за счет средств от приносящей доход деятельности, заказ размещается в соответствии с нормами Федерального закона </w:t>
      </w:r>
      <w:r w:rsidR="00743F07" w:rsidRPr="00052921">
        <w:rPr>
          <w:rFonts w:ascii="Times New Roman" w:hAnsi="Times New Roman"/>
          <w:sz w:val="24"/>
        </w:rPr>
        <w:t>от 18.07.2011 №223-ФЗ «О закупках товаров, работ, услуг отдельными видами юридических лиц» (далее Закон №223-ФЗ).</w:t>
      </w:r>
    </w:p>
    <w:p w:rsidR="00660FC8" w:rsidRPr="00052921" w:rsidRDefault="00CC30D5" w:rsidP="0031560D">
      <w:pPr>
        <w:spacing w:after="0" w:line="240" w:lineRule="auto"/>
        <w:ind w:firstLine="708"/>
        <w:jc w:val="both"/>
        <w:textAlignment w:val="baseline"/>
        <w:rPr>
          <w:rFonts w:ascii="Times New Roman" w:hAnsi="Times New Roman"/>
          <w:sz w:val="24"/>
        </w:rPr>
      </w:pPr>
      <w:r w:rsidRPr="00052921">
        <w:rPr>
          <w:rFonts w:ascii="Times New Roman" w:hAnsi="Times New Roman"/>
          <w:sz w:val="24"/>
        </w:rPr>
        <w:t>За</w:t>
      </w:r>
      <w:r w:rsidR="00660FC8" w:rsidRPr="00052921">
        <w:rPr>
          <w:rFonts w:ascii="Times New Roman" w:hAnsi="Times New Roman"/>
          <w:sz w:val="24"/>
        </w:rPr>
        <w:t xml:space="preserve"> 2016</w:t>
      </w:r>
      <w:r w:rsidR="00593AEC" w:rsidRPr="00052921">
        <w:rPr>
          <w:rFonts w:ascii="Times New Roman" w:hAnsi="Times New Roman"/>
          <w:sz w:val="24"/>
        </w:rPr>
        <w:t xml:space="preserve"> </w:t>
      </w:r>
      <w:r w:rsidR="00660FC8" w:rsidRPr="00052921">
        <w:rPr>
          <w:rFonts w:ascii="Times New Roman" w:hAnsi="Times New Roman"/>
          <w:sz w:val="24"/>
        </w:rPr>
        <w:t>-</w:t>
      </w:r>
      <w:r w:rsidR="00593AEC" w:rsidRPr="00052921">
        <w:rPr>
          <w:rFonts w:ascii="Times New Roman" w:hAnsi="Times New Roman"/>
          <w:sz w:val="24"/>
        </w:rPr>
        <w:t xml:space="preserve"> </w:t>
      </w:r>
      <w:r w:rsidR="00660FC8" w:rsidRPr="00052921">
        <w:rPr>
          <w:rFonts w:ascii="Times New Roman" w:hAnsi="Times New Roman"/>
          <w:sz w:val="24"/>
        </w:rPr>
        <w:t>2017 год</w:t>
      </w:r>
      <w:r w:rsidRPr="00052921">
        <w:rPr>
          <w:rFonts w:ascii="Times New Roman" w:hAnsi="Times New Roman"/>
          <w:sz w:val="24"/>
        </w:rPr>
        <w:t>ы</w:t>
      </w:r>
      <w:r w:rsidR="00660FC8" w:rsidRPr="00052921">
        <w:rPr>
          <w:rFonts w:ascii="Times New Roman" w:hAnsi="Times New Roman"/>
          <w:sz w:val="24"/>
        </w:rPr>
        <w:t xml:space="preserve"> </w:t>
      </w:r>
      <w:r w:rsidR="007F75E4" w:rsidRPr="00052921">
        <w:rPr>
          <w:rFonts w:ascii="Times New Roman" w:hAnsi="Times New Roman"/>
          <w:sz w:val="24"/>
        </w:rPr>
        <w:t xml:space="preserve">124 </w:t>
      </w:r>
      <w:r w:rsidR="00660FC8" w:rsidRPr="00052921">
        <w:rPr>
          <w:rFonts w:ascii="Times New Roman" w:hAnsi="Times New Roman"/>
          <w:sz w:val="24"/>
        </w:rPr>
        <w:t>медицинскими учр</w:t>
      </w:r>
      <w:r w:rsidR="00012C7E" w:rsidRPr="00052921">
        <w:rPr>
          <w:rFonts w:ascii="Times New Roman" w:hAnsi="Times New Roman"/>
          <w:sz w:val="24"/>
        </w:rPr>
        <w:t xml:space="preserve">еждениями </w:t>
      </w:r>
      <w:r w:rsidR="00613C37" w:rsidRPr="00052921">
        <w:rPr>
          <w:rFonts w:ascii="Times New Roman" w:hAnsi="Times New Roman"/>
          <w:sz w:val="24"/>
        </w:rPr>
        <w:t xml:space="preserve">Волгоградской области </w:t>
      </w:r>
      <w:r w:rsidR="00012C7E" w:rsidRPr="00052921">
        <w:rPr>
          <w:rFonts w:ascii="Times New Roman" w:hAnsi="Times New Roman"/>
          <w:sz w:val="24"/>
        </w:rPr>
        <w:t>заключен</w:t>
      </w:r>
      <w:r w:rsidR="00584301" w:rsidRPr="00052921">
        <w:rPr>
          <w:rFonts w:ascii="Times New Roman" w:hAnsi="Times New Roman"/>
          <w:sz w:val="24"/>
        </w:rPr>
        <w:t>ы</w:t>
      </w:r>
      <w:r w:rsidR="00012C7E" w:rsidRPr="00052921">
        <w:rPr>
          <w:rFonts w:ascii="Times New Roman" w:hAnsi="Times New Roman"/>
          <w:sz w:val="24"/>
        </w:rPr>
        <w:t xml:space="preserve"> контракт</w:t>
      </w:r>
      <w:r w:rsidR="003E04D9" w:rsidRPr="00052921">
        <w:rPr>
          <w:rFonts w:ascii="Times New Roman" w:hAnsi="Times New Roman"/>
          <w:sz w:val="24"/>
        </w:rPr>
        <w:t>ы</w:t>
      </w:r>
      <w:r w:rsidR="00012C7E" w:rsidRPr="00052921">
        <w:rPr>
          <w:rFonts w:ascii="Times New Roman" w:hAnsi="Times New Roman"/>
          <w:sz w:val="24"/>
        </w:rPr>
        <w:t>/договор</w:t>
      </w:r>
      <w:r w:rsidR="003E04D9" w:rsidRPr="00052921">
        <w:rPr>
          <w:rFonts w:ascii="Times New Roman" w:hAnsi="Times New Roman"/>
          <w:sz w:val="24"/>
        </w:rPr>
        <w:t>а</w:t>
      </w:r>
      <w:r w:rsidR="00012C7E" w:rsidRPr="00052921">
        <w:rPr>
          <w:rFonts w:ascii="Times New Roman" w:hAnsi="Times New Roman"/>
          <w:sz w:val="24"/>
        </w:rPr>
        <w:t xml:space="preserve"> </w:t>
      </w:r>
      <w:r w:rsidR="00660FC8" w:rsidRPr="00052921">
        <w:rPr>
          <w:rFonts w:ascii="Times New Roman" w:hAnsi="Times New Roman"/>
          <w:sz w:val="24"/>
        </w:rPr>
        <w:t xml:space="preserve">на </w:t>
      </w:r>
      <w:r w:rsidR="00AF244E" w:rsidRPr="00052921">
        <w:rPr>
          <w:rFonts w:ascii="Times New Roman" w:hAnsi="Times New Roman"/>
          <w:sz w:val="24"/>
        </w:rPr>
        <w:t xml:space="preserve">59931,2 </w:t>
      </w:r>
      <w:r w:rsidR="00660FC8" w:rsidRPr="00052921">
        <w:rPr>
          <w:rFonts w:ascii="Times New Roman" w:hAnsi="Times New Roman"/>
          <w:sz w:val="24"/>
        </w:rPr>
        <w:t xml:space="preserve">тыс. руб. (утилизировано </w:t>
      </w:r>
      <w:r w:rsidR="00E52B1B" w:rsidRPr="00052921">
        <w:rPr>
          <w:rFonts w:ascii="Times New Roman" w:hAnsi="Times New Roman"/>
          <w:sz w:val="24"/>
        </w:rPr>
        <w:t xml:space="preserve">1418,1 </w:t>
      </w:r>
      <w:r w:rsidR="00660FC8" w:rsidRPr="00052921">
        <w:rPr>
          <w:rFonts w:ascii="Times New Roman" w:hAnsi="Times New Roman"/>
          <w:sz w:val="24"/>
        </w:rPr>
        <w:t>т</w:t>
      </w:r>
      <w:r w:rsidR="00012C7E" w:rsidRPr="00052921">
        <w:rPr>
          <w:rFonts w:ascii="Times New Roman" w:hAnsi="Times New Roman"/>
          <w:sz w:val="24"/>
        </w:rPr>
        <w:t xml:space="preserve"> отходов</w:t>
      </w:r>
      <w:r w:rsidR="00660FC8" w:rsidRPr="00052921">
        <w:rPr>
          <w:rFonts w:ascii="Times New Roman" w:hAnsi="Times New Roman"/>
          <w:sz w:val="24"/>
        </w:rPr>
        <w:t xml:space="preserve">), из них в 2016 году - на </w:t>
      </w:r>
      <w:r w:rsidR="00AF244E" w:rsidRPr="00052921">
        <w:rPr>
          <w:rFonts w:ascii="Times New Roman" w:hAnsi="Times New Roman"/>
          <w:sz w:val="24"/>
        </w:rPr>
        <w:t xml:space="preserve">29940,6 </w:t>
      </w:r>
      <w:r w:rsidR="00660FC8" w:rsidRPr="00052921">
        <w:rPr>
          <w:rFonts w:ascii="Times New Roman" w:hAnsi="Times New Roman"/>
          <w:sz w:val="24"/>
        </w:rPr>
        <w:t>тыс. руб. (</w:t>
      </w:r>
      <w:r w:rsidR="00E52B1B" w:rsidRPr="00052921">
        <w:rPr>
          <w:rFonts w:ascii="Times New Roman" w:hAnsi="Times New Roman"/>
          <w:sz w:val="24"/>
        </w:rPr>
        <w:t>655</w:t>
      </w:r>
      <w:r w:rsidR="00AF244E" w:rsidRPr="00052921">
        <w:rPr>
          <w:rFonts w:ascii="Times New Roman" w:hAnsi="Times New Roman"/>
          <w:sz w:val="24"/>
        </w:rPr>
        <w:t>,3</w:t>
      </w:r>
      <w:r w:rsidR="00660FC8" w:rsidRPr="00052921">
        <w:rPr>
          <w:rFonts w:ascii="Times New Roman" w:hAnsi="Times New Roman"/>
          <w:sz w:val="24"/>
        </w:rPr>
        <w:t xml:space="preserve"> т), в 2017 году - на </w:t>
      </w:r>
      <w:r w:rsidR="00AF244E" w:rsidRPr="00052921">
        <w:rPr>
          <w:rFonts w:ascii="Times New Roman" w:hAnsi="Times New Roman"/>
          <w:sz w:val="24"/>
        </w:rPr>
        <w:t xml:space="preserve">29990,6 </w:t>
      </w:r>
      <w:r w:rsidR="00660FC8" w:rsidRPr="00052921">
        <w:rPr>
          <w:rFonts w:ascii="Times New Roman" w:hAnsi="Times New Roman"/>
          <w:sz w:val="24"/>
        </w:rPr>
        <w:t>тыс. руб. (</w:t>
      </w:r>
      <w:r w:rsidR="00C51CFC" w:rsidRPr="00052921">
        <w:rPr>
          <w:rFonts w:ascii="Times New Roman" w:hAnsi="Times New Roman"/>
          <w:sz w:val="24"/>
        </w:rPr>
        <w:t>762,8</w:t>
      </w:r>
      <w:r w:rsidR="00AF244E" w:rsidRPr="00052921">
        <w:rPr>
          <w:rFonts w:ascii="Times New Roman" w:hAnsi="Times New Roman"/>
          <w:sz w:val="24"/>
        </w:rPr>
        <w:t xml:space="preserve"> </w:t>
      </w:r>
      <w:r w:rsidR="00660FC8" w:rsidRPr="00052921">
        <w:rPr>
          <w:rFonts w:ascii="Times New Roman" w:hAnsi="Times New Roman"/>
          <w:sz w:val="24"/>
        </w:rPr>
        <w:t>т)</w:t>
      </w:r>
      <w:r w:rsidR="003E04D9" w:rsidRPr="00052921">
        <w:rPr>
          <w:rFonts w:ascii="Times New Roman" w:hAnsi="Times New Roman"/>
          <w:sz w:val="24"/>
        </w:rPr>
        <w:t xml:space="preserve"> соответственно</w:t>
      </w:r>
      <w:r w:rsidR="00660FC8" w:rsidRPr="00052921">
        <w:rPr>
          <w:rFonts w:ascii="Times New Roman" w:hAnsi="Times New Roman"/>
          <w:sz w:val="24"/>
        </w:rPr>
        <w:t xml:space="preserve">. </w:t>
      </w:r>
    </w:p>
    <w:p w:rsidR="00584301" w:rsidRPr="00052921" w:rsidRDefault="00660FC8" w:rsidP="0031560D">
      <w:pPr>
        <w:spacing w:after="0" w:line="240" w:lineRule="auto"/>
        <w:ind w:firstLine="708"/>
        <w:jc w:val="both"/>
        <w:textAlignment w:val="baseline"/>
        <w:rPr>
          <w:rFonts w:ascii="Times New Roman" w:hAnsi="Times New Roman"/>
          <w:sz w:val="24"/>
        </w:rPr>
      </w:pPr>
      <w:r w:rsidRPr="00052921">
        <w:rPr>
          <w:rFonts w:ascii="Times New Roman" w:hAnsi="Times New Roman"/>
          <w:sz w:val="24"/>
        </w:rPr>
        <w:t>Основными поставщиками услуг явля</w:t>
      </w:r>
      <w:r w:rsidR="00CC30D5" w:rsidRPr="00052921">
        <w:rPr>
          <w:rFonts w:ascii="Times New Roman" w:hAnsi="Times New Roman"/>
          <w:sz w:val="24"/>
        </w:rPr>
        <w:t>лись</w:t>
      </w:r>
      <w:r w:rsidRPr="00052921">
        <w:rPr>
          <w:rFonts w:ascii="Times New Roman" w:hAnsi="Times New Roman"/>
          <w:sz w:val="24"/>
        </w:rPr>
        <w:t xml:space="preserve"> ООО «</w:t>
      </w:r>
      <w:proofErr w:type="spellStart"/>
      <w:r w:rsidRPr="00052921">
        <w:rPr>
          <w:rFonts w:ascii="Times New Roman" w:hAnsi="Times New Roman"/>
          <w:sz w:val="24"/>
        </w:rPr>
        <w:t>Медэкопром</w:t>
      </w:r>
      <w:proofErr w:type="spellEnd"/>
      <w:r w:rsidRPr="00052921">
        <w:rPr>
          <w:rFonts w:ascii="Times New Roman" w:hAnsi="Times New Roman"/>
          <w:sz w:val="24"/>
        </w:rPr>
        <w:t>», ООО «Тора», ООО «</w:t>
      </w:r>
      <w:proofErr w:type="spellStart"/>
      <w:r w:rsidRPr="00052921">
        <w:rPr>
          <w:rFonts w:ascii="Times New Roman" w:hAnsi="Times New Roman"/>
          <w:sz w:val="24"/>
        </w:rPr>
        <w:t>Эко-Транс</w:t>
      </w:r>
      <w:proofErr w:type="spellEnd"/>
      <w:r w:rsidRPr="00052921">
        <w:rPr>
          <w:rFonts w:ascii="Times New Roman" w:hAnsi="Times New Roman"/>
          <w:sz w:val="24"/>
        </w:rPr>
        <w:t>», ООО «Вид-Авто»:</w:t>
      </w:r>
      <w:r w:rsidR="004257F2" w:rsidRPr="00052921">
        <w:rPr>
          <w:rFonts w:ascii="Times New Roman" w:hAnsi="Times New Roman"/>
          <w:sz w:val="24"/>
        </w:rPr>
        <w:t xml:space="preserve"> </w:t>
      </w:r>
    </w:p>
    <w:p w:rsidR="00660FC8" w:rsidRPr="00052921" w:rsidRDefault="00660FC8" w:rsidP="0031560D">
      <w:pPr>
        <w:spacing w:after="0" w:line="240" w:lineRule="auto"/>
        <w:ind w:firstLine="708"/>
        <w:jc w:val="both"/>
        <w:textAlignment w:val="baseline"/>
        <w:rPr>
          <w:rFonts w:ascii="Times New Roman" w:hAnsi="Times New Roman"/>
          <w:sz w:val="24"/>
        </w:rPr>
      </w:pPr>
      <w:r w:rsidRPr="00052921">
        <w:rPr>
          <w:rFonts w:ascii="Times New Roman" w:hAnsi="Times New Roman"/>
          <w:sz w:val="24"/>
        </w:rPr>
        <w:t>-с ООО «</w:t>
      </w:r>
      <w:proofErr w:type="spellStart"/>
      <w:r w:rsidRPr="00052921">
        <w:rPr>
          <w:rFonts w:ascii="Times New Roman" w:hAnsi="Times New Roman"/>
          <w:sz w:val="24"/>
        </w:rPr>
        <w:t>Медэкопром</w:t>
      </w:r>
      <w:proofErr w:type="spellEnd"/>
      <w:r w:rsidRPr="00052921">
        <w:rPr>
          <w:rFonts w:ascii="Times New Roman" w:hAnsi="Times New Roman"/>
          <w:sz w:val="24"/>
        </w:rPr>
        <w:t xml:space="preserve">» в 2016 году </w:t>
      </w:r>
      <w:r w:rsidR="00584301" w:rsidRPr="00052921">
        <w:rPr>
          <w:rFonts w:ascii="Times New Roman" w:hAnsi="Times New Roman"/>
          <w:sz w:val="24"/>
        </w:rPr>
        <w:t>42</w:t>
      </w:r>
      <w:r w:rsidRPr="00052921">
        <w:rPr>
          <w:rFonts w:ascii="Times New Roman" w:hAnsi="Times New Roman"/>
          <w:sz w:val="24"/>
        </w:rPr>
        <w:t xml:space="preserve"> медицински</w:t>
      </w:r>
      <w:r w:rsidR="001F428C" w:rsidRPr="00052921">
        <w:rPr>
          <w:rFonts w:ascii="Times New Roman" w:hAnsi="Times New Roman"/>
          <w:sz w:val="24"/>
        </w:rPr>
        <w:t>ми</w:t>
      </w:r>
      <w:r w:rsidRPr="00052921">
        <w:rPr>
          <w:rFonts w:ascii="Times New Roman" w:hAnsi="Times New Roman"/>
          <w:sz w:val="24"/>
        </w:rPr>
        <w:t xml:space="preserve"> учрежден</w:t>
      </w:r>
      <w:r w:rsidR="00584301" w:rsidRPr="00052921">
        <w:rPr>
          <w:rFonts w:ascii="Times New Roman" w:hAnsi="Times New Roman"/>
          <w:sz w:val="24"/>
        </w:rPr>
        <w:t>ия</w:t>
      </w:r>
      <w:r w:rsidR="001F428C" w:rsidRPr="00052921">
        <w:rPr>
          <w:rFonts w:ascii="Times New Roman" w:hAnsi="Times New Roman"/>
          <w:sz w:val="24"/>
        </w:rPr>
        <w:t>ми</w:t>
      </w:r>
      <w:r w:rsidRPr="00052921">
        <w:rPr>
          <w:rFonts w:ascii="Times New Roman" w:hAnsi="Times New Roman"/>
          <w:sz w:val="24"/>
        </w:rPr>
        <w:t xml:space="preserve"> </w:t>
      </w:r>
      <w:r w:rsidR="00584301" w:rsidRPr="00052921">
        <w:rPr>
          <w:rFonts w:ascii="Times New Roman" w:hAnsi="Times New Roman"/>
          <w:sz w:val="24"/>
        </w:rPr>
        <w:t>заключ</w:t>
      </w:r>
      <w:r w:rsidR="001F428C" w:rsidRPr="00052921">
        <w:rPr>
          <w:rFonts w:ascii="Times New Roman" w:hAnsi="Times New Roman"/>
          <w:sz w:val="24"/>
        </w:rPr>
        <w:t>ены</w:t>
      </w:r>
      <w:r w:rsidRPr="00052921">
        <w:rPr>
          <w:rFonts w:ascii="Times New Roman" w:hAnsi="Times New Roman"/>
          <w:sz w:val="24"/>
        </w:rPr>
        <w:t xml:space="preserve"> </w:t>
      </w:r>
      <w:r w:rsidR="00012C7E" w:rsidRPr="00052921">
        <w:rPr>
          <w:rFonts w:ascii="Times New Roman" w:hAnsi="Times New Roman"/>
          <w:sz w:val="24"/>
        </w:rPr>
        <w:t>контракт</w:t>
      </w:r>
      <w:r w:rsidR="00584301" w:rsidRPr="00052921">
        <w:rPr>
          <w:rFonts w:ascii="Times New Roman" w:hAnsi="Times New Roman"/>
          <w:sz w:val="24"/>
        </w:rPr>
        <w:t>ы</w:t>
      </w:r>
      <w:r w:rsidR="00012C7E" w:rsidRPr="00052921">
        <w:rPr>
          <w:rFonts w:ascii="Times New Roman" w:hAnsi="Times New Roman"/>
          <w:sz w:val="24"/>
        </w:rPr>
        <w:t xml:space="preserve"> </w:t>
      </w:r>
      <w:r w:rsidR="00613C37" w:rsidRPr="00052921">
        <w:rPr>
          <w:rFonts w:ascii="Times New Roman" w:hAnsi="Times New Roman"/>
          <w:sz w:val="24"/>
        </w:rPr>
        <w:t xml:space="preserve">на </w:t>
      </w:r>
      <w:r w:rsidR="00584301" w:rsidRPr="00052921">
        <w:rPr>
          <w:rFonts w:ascii="Times New Roman" w:hAnsi="Times New Roman"/>
          <w:sz w:val="24"/>
        </w:rPr>
        <w:t xml:space="preserve">14655,7 </w:t>
      </w:r>
      <w:r w:rsidR="00613C37" w:rsidRPr="00052921">
        <w:rPr>
          <w:rFonts w:ascii="Times New Roman" w:hAnsi="Times New Roman"/>
          <w:sz w:val="24"/>
        </w:rPr>
        <w:t xml:space="preserve">тыс. руб., что составило </w:t>
      </w:r>
      <w:r w:rsidRPr="00052921">
        <w:rPr>
          <w:rFonts w:ascii="Times New Roman" w:hAnsi="Times New Roman"/>
          <w:sz w:val="24"/>
        </w:rPr>
        <w:t>4</w:t>
      </w:r>
      <w:r w:rsidR="003E04D9" w:rsidRPr="00052921">
        <w:rPr>
          <w:rFonts w:ascii="Times New Roman" w:hAnsi="Times New Roman"/>
          <w:sz w:val="24"/>
        </w:rPr>
        <w:t>8,9</w:t>
      </w:r>
      <w:r w:rsidRPr="00052921">
        <w:rPr>
          <w:rFonts w:ascii="Times New Roman" w:hAnsi="Times New Roman"/>
          <w:sz w:val="24"/>
        </w:rPr>
        <w:t>% от всех ра</w:t>
      </w:r>
      <w:r w:rsidR="00613C37" w:rsidRPr="00052921">
        <w:rPr>
          <w:rFonts w:ascii="Times New Roman" w:hAnsi="Times New Roman"/>
          <w:sz w:val="24"/>
        </w:rPr>
        <w:t>сходов учреждений на утилизацию</w:t>
      </w:r>
      <w:r w:rsidRPr="00052921">
        <w:rPr>
          <w:rFonts w:ascii="Times New Roman" w:hAnsi="Times New Roman"/>
          <w:sz w:val="24"/>
        </w:rPr>
        <w:t xml:space="preserve">, утилизировано </w:t>
      </w:r>
      <w:r w:rsidR="00584301" w:rsidRPr="00052921">
        <w:rPr>
          <w:rFonts w:ascii="Times New Roman" w:hAnsi="Times New Roman"/>
          <w:sz w:val="24"/>
        </w:rPr>
        <w:t xml:space="preserve">206,0 </w:t>
      </w:r>
      <w:r w:rsidRPr="00052921">
        <w:rPr>
          <w:rFonts w:ascii="Times New Roman" w:hAnsi="Times New Roman"/>
          <w:sz w:val="24"/>
        </w:rPr>
        <w:t>т</w:t>
      </w:r>
      <w:r w:rsidR="001F428C" w:rsidRPr="00052921">
        <w:rPr>
          <w:rFonts w:ascii="Times New Roman" w:hAnsi="Times New Roman"/>
          <w:sz w:val="24"/>
        </w:rPr>
        <w:t xml:space="preserve">, </w:t>
      </w:r>
      <w:r w:rsidR="00C51CFC" w:rsidRPr="00052921">
        <w:rPr>
          <w:rFonts w:ascii="Times New Roman" w:hAnsi="Times New Roman"/>
          <w:sz w:val="24"/>
        </w:rPr>
        <w:t>или 31,4</w:t>
      </w:r>
      <w:r w:rsidR="001F428C" w:rsidRPr="00052921">
        <w:rPr>
          <w:rFonts w:ascii="Times New Roman" w:hAnsi="Times New Roman"/>
          <w:sz w:val="24"/>
        </w:rPr>
        <w:t xml:space="preserve">% </w:t>
      </w:r>
      <w:r w:rsidR="00CC30D5" w:rsidRPr="00052921">
        <w:rPr>
          <w:rFonts w:ascii="Times New Roman" w:hAnsi="Times New Roman"/>
          <w:sz w:val="24"/>
        </w:rPr>
        <w:t>от общего объема</w:t>
      </w:r>
      <w:r w:rsidRPr="00052921">
        <w:rPr>
          <w:rFonts w:ascii="Times New Roman" w:hAnsi="Times New Roman"/>
          <w:sz w:val="24"/>
        </w:rPr>
        <w:t>; в 2017 году</w:t>
      </w:r>
      <w:r w:rsidR="00584301" w:rsidRPr="00052921">
        <w:rPr>
          <w:rFonts w:ascii="Times New Roman" w:hAnsi="Times New Roman"/>
          <w:sz w:val="24"/>
        </w:rPr>
        <w:t xml:space="preserve"> 39</w:t>
      </w:r>
      <w:r w:rsidRPr="00052921">
        <w:rPr>
          <w:rFonts w:ascii="Times New Roman" w:hAnsi="Times New Roman"/>
          <w:sz w:val="24"/>
        </w:rPr>
        <w:t xml:space="preserve"> учреждени</w:t>
      </w:r>
      <w:r w:rsidR="00584301" w:rsidRPr="00052921">
        <w:rPr>
          <w:rFonts w:ascii="Times New Roman" w:hAnsi="Times New Roman"/>
          <w:sz w:val="24"/>
        </w:rPr>
        <w:t>й</w:t>
      </w:r>
      <w:r w:rsidRPr="00052921">
        <w:rPr>
          <w:rFonts w:ascii="Times New Roman" w:hAnsi="Times New Roman"/>
          <w:sz w:val="24"/>
        </w:rPr>
        <w:t xml:space="preserve"> </w:t>
      </w:r>
      <w:r w:rsidR="00584301" w:rsidRPr="00052921">
        <w:rPr>
          <w:rFonts w:ascii="Times New Roman" w:hAnsi="Times New Roman"/>
          <w:sz w:val="24"/>
        </w:rPr>
        <w:t xml:space="preserve">- на 15607,7 тыс. руб., или на </w:t>
      </w:r>
      <w:r w:rsidRPr="00052921">
        <w:rPr>
          <w:rFonts w:ascii="Times New Roman" w:hAnsi="Times New Roman"/>
          <w:sz w:val="24"/>
        </w:rPr>
        <w:t>5</w:t>
      </w:r>
      <w:r w:rsidR="009438E4" w:rsidRPr="00052921">
        <w:rPr>
          <w:rFonts w:ascii="Times New Roman" w:hAnsi="Times New Roman"/>
          <w:sz w:val="24"/>
        </w:rPr>
        <w:t>2,1</w:t>
      </w:r>
      <w:r w:rsidRPr="00052921">
        <w:rPr>
          <w:rFonts w:ascii="Times New Roman" w:hAnsi="Times New Roman"/>
          <w:sz w:val="24"/>
        </w:rPr>
        <w:t xml:space="preserve">%, утилизировано </w:t>
      </w:r>
      <w:r w:rsidR="00584301" w:rsidRPr="00052921">
        <w:rPr>
          <w:rFonts w:ascii="Times New Roman" w:hAnsi="Times New Roman"/>
          <w:sz w:val="24"/>
        </w:rPr>
        <w:t>251,2</w:t>
      </w:r>
      <w:r w:rsidR="003E04D9" w:rsidRPr="00052921">
        <w:rPr>
          <w:rFonts w:ascii="Times New Roman" w:hAnsi="Times New Roman"/>
          <w:sz w:val="24"/>
        </w:rPr>
        <w:t xml:space="preserve"> </w:t>
      </w:r>
      <w:r w:rsidRPr="00052921">
        <w:rPr>
          <w:rFonts w:ascii="Times New Roman" w:hAnsi="Times New Roman"/>
          <w:sz w:val="24"/>
        </w:rPr>
        <w:t>т</w:t>
      </w:r>
      <w:r w:rsidR="001F428C" w:rsidRPr="00052921">
        <w:rPr>
          <w:rFonts w:ascii="Times New Roman" w:hAnsi="Times New Roman"/>
          <w:sz w:val="24"/>
        </w:rPr>
        <w:t>, или 32,9%</w:t>
      </w:r>
      <w:r w:rsidR="00CC30D5" w:rsidRPr="00052921">
        <w:rPr>
          <w:rFonts w:ascii="Times New Roman" w:hAnsi="Times New Roman"/>
          <w:sz w:val="24"/>
        </w:rPr>
        <w:t xml:space="preserve"> соответственно</w:t>
      </w:r>
      <w:r w:rsidRPr="00052921">
        <w:rPr>
          <w:rFonts w:ascii="Times New Roman" w:hAnsi="Times New Roman"/>
          <w:sz w:val="24"/>
        </w:rPr>
        <w:t>;</w:t>
      </w:r>
    </w:p>
    <w:p w:rsidR="00660FC8" w:rsidRPr="00052921" w:rsidRDefault="00550E37" w:rsidP="0031560D">
      <w:pPr>
        <w:spacing w:after="0" w:line="240" w:lineRule="auto"/>
        <w:ind w:firstLine="708"/>
        <w:jc w:val="both"/>
        <w:textAlignment w:val="baseline"/>
        <w:rPr>
          <w:rFonts w:ascii="Times New Roman" w:hAnsi="Times New Roman"/>
          <w:sz w:val="24"/>
        </w:rPr>
      </w:pPr>
      <w:r w:rsidRPr="00052921">
        <w:rPr>
          <w:rFonts w:ascii="Times New Roman" w:hAnsi="Times New Roman"/>
          <w:sz w:val="24"/>
        </w:rPr>
        <w:t xml:space="preserve">-с ООО «Тора» 42 </w:t>
      </w:r>
      <w:r w:rsidR="0087492A" w:rsidRPr="00052921">
        <w:rPr>
          <w:rFonts w:ascii="Times New Roman" w:hAnsi="Times New Roman"/>
          <w:sz w:val="24"/>
        </w:rPr>
        <w:t xml:space="preserve">медицинских </w:t>
      </w:r>
      <w:r w:rsidRPr="00052921">
        <w:rPr>
          <w:rFonts w:ascii="Times New Roman" w:hAnsi="Times New Roman"/>
          <w:sz w:val="24"/>
        </w:rPr>
        <w:t>учреждения в 2016 году заключили контракты</w:t>
      </w:r>
      <w:r w:rsidR="00660FC8" w:rsidRPr="00052921">
        <w:rPr>
          <w:rFonts w:ascii="Times New Roman" w:hAnsi="Times New Roman"/>
          <w:sz w:val="24"/>
        </w:rPr>
        <w:t xml:space="preserve"> на </w:t>
      </w:r>
      <w:r w:rsidRPr="00052921">
        <w:rPr>
          <w:rFonts w:ascii="Times New Roman" w:hAnsi="Times New Roman"/>
          <w:sz w:val="24"/>
        </w:rPr>
        <w:t xml:space="preserve">7212,5 </w:t>
      </w:r>
      <w:r w:rsidR="00660FC8" w:rsidRPr="00052921">
        <w:rPr>
          <w:rFonts w:ascii="Times New Roman" w:hAnsi="Times New Roman"/>
          <w:sz w:val="24"/>
        </w:rPr>
        <w:t>тыс. руб.</w:t>
      </w:r>
      <w:r w:rsidR="00AB5C3C" w:rsidRPr="00052921">
        <w:rPr>
          <w:rFonts w:ascii="Times New Roman" w:hAnsi="Times New Roman"/>
          <w:sz w:val="24"/>
          <w:szCs w:val="24"/>
        </w:rPr>
        <w:t xml:space="preserve"> (24,1</w:t>
      </w:r>
      <w:r w:rsidR="00012C7E" w:rsidRPr="00052921">
        <w:rPr>
          <w:rFonts w:ascii="Times New Roman" w:hAnsi="Times New Roman"/>
          <w:sz w:val="24"/>
          <w:szCs w:val="24"/>
        </w:rPr>
        <w:t xml:space="preserve">%), </w:t>
      </w:r>
      <w:r w:rsidR="00012C7E" w:rsidRPr="00052921">
        <w:rPr>
          <w:rFonts w:ascii="Times New Roman" w:hAnsi="Times New Roman"/>
          <w:sz w:val="24"/>
        </w:rPr>
        <w:t xml:space="preserve">утилизировано </w:t>
      </w:r>
      <w:r w:rsidRPr="00052921">
        <w:rPr>
          <w:rFonts w:ascii="Times New Roman" w:hAnsi="Times New Roman"/>
          <w:sz w:val="24"/>
        </w:rPr>
        <w:t xml:space="preserve">184,7 </w:t>
      </w:r>
      <w:r w:rsidR="00012C7E" w:rsidRPr="00052921">
        <w:rPr>
          <w:rFonts w:ascii="Times New Roman" w:hAnsi="Times New Roman"/>
          <w:sz w:val="24"/>
        </w:rPr>
        <w:t>т</w:t>
      </w:r>
      <w:r w:rsidR="00383F6C" w:rsidRPr="00052921">
        <w:rPr>
          <w:rFonts w:ascii="Times New Roman" w:hAnsi="Times New Roman"/>
          <w:sz w:val="24"/>
        </w:rPr>
        <w:t xml:space="preserve"> (</w:t>
      </w:r>
      <w:r w:rsidR="00EE1598" w:rsidRPr="00052921">
        <w:rPr>
          <w:rFonts w:ascii="Times New Roman" w:hAnsi="Times New Roman"/>
          <w:sz w:val="24"/>
        </w:rPr>
        <w:t>28,2</w:t>
      </w:r>
      <w:r w:rsidR="00383F6C" w:rsidRPr="00052921">
        <w:rPr>
          <w:rFonts w:ascii="Times New Roman" w:hAnsi="Times New Roman"/>
          <w:sz w:val="24"/>
        </w:rPr>
        <w:t>%)</w:t>
      </w:r>
      <w:r w:rsidR="00012C7E" w:rsidRPr="00052921">
        <w:rPr>
          <w:rFonts w:ascii="Times New Roman" w:hAnsi="Times New Roman"/>
          <w:sz w:val="24"/>
        </w:rPr>
        <w:t>;</w:t>
      </w:r>
      <w:r w:rsidR="00660FC8" w:rsidRPr="00052921">
        <w:rPr>
          <w:rFonts w:ascii="Times New Roman" w:hAnsi="Times New Roman"/>
          <w:sz w:val="24"/>
        </w:rPr>
        <w:t xml:space="preserve"> в 2017 году </w:t>
      </w:r>
      <w:r w:rsidR="00E25C9B" w:rsidRPr="00052921">
        <w:rPr>
          <w:rFonts w:ascii="Times New Roman" w:hAnsi="Times New Roman"/>
          <w:sz w:val="24"/>
        </w:rPr>
        <w:t>-</w:t>
      </w:r>
      <w:r w:rsidR="00660FC8" w:rsidRPr="00052921">
        <w:rPr>
          <w:rFonts w:ascii="Times New Roman" w:hAnsi="Times New Roman"/>
          <w:sz w:val="24"/>
        </w:rPr>
        <w:t xml:space="preserve"> на </w:t>
      </w:r>
      <w:r w:rsidR="0087492A" w:rsidRPr="00052921">
        <w:rPr>
          <w:rFonts w:ascii="Times New Roman" w:hAnsi="Times New Roman"/>
          <w:sz w:val="24"/>
        </w:rPr>
        <w:t xml:space="preserve">4748,5 </w:t>
      </w:r>
      <w:r w:rsidR="00660FC8" w:rsidRPr="00052921">
        <w:rPr>
          <w:rFonts w:ascii="Times New Roman" w:hAnsi="Times New Roman"/>
          <w:sz w:val="24"/>
        </w:rPr>
        <w:t>тыс. руб. (</w:t>
      </w:r>
      <w:r w:rsidR="00AB5C3C" w:rsidRPr="00052921">
        <w:rPr>
          <w:rFonts w:ascii="Times New Roman" w:hAnsi="Times New Roman"/>
          <w:sz w:val="24"/>
          <w:szCs w:val="24"/>
        </w:rPr>
        <w:t>15,8</w:t>
      </w:r>
      <w:r w:rsidR="00660FC8" w:rsidRPr="00052921">
        <w:rPr>
          <w:rFonts w:ascii="Times New Roman" w:hAnsi="Times New Roman"/>
          <w:sz w:val="24"/>
          <w:szCs w:val="24"/>
        </w:rPr>
        <w:t xml:space="preserve"> %), </w:t>
      </w:r>
      <w:r w:rsidR="00660FC8" w:rsidRPr="00052921">
        <w:rPr>
          <w:rFonts w:ascii="Times New Roman" w:hAnsi="Times New Roman"/>
          <w:sz w:val="24"/>
        </w:rPr>
        <w:t xml:space="preserve">утилизировано </w:t>
      </w:r>
      <w:r w:rsidR="009438E4" w:rsidRPr="00052921">
        <w:rPr>
          <w:rFonts w:ascii="Times New Roman" w:hAnsi="Times New Roman"/>
          <w:sz w:val="24"/>
        </w:rPr>
        <w:t>209,1</w:t>
      </w:r>
      <w:r w:rsidR="00660FC8" w:rsidRPr="00052921">
        <w:rPr>
          <w:rFonts w:ascii="Times New Roman" w:hAnsi="Times New Roman"/>
          <w:sz w:val="24"/>
        </w:rPr>
        <w:t xml:space="preserve"> т</w:t>
      </w:r>
      <w:r w:rsidR="00383F6C" w:rsidRPr="00052921">
        <w:rPr>
          <w:rFonts w:ascii="Times New Roman" w:hAnsi="Times New Roman"/>
          <w:sz w:val="24"/>
        </w:rPr>
        <w:t xml:space="preserve"> (27,4%)</w:t>
      </w:r>
      <w:r w:rsidR="00660FC8" w:rsidRPr="00052921">
        <w:rPr>
          <w:rFonts w:ascii="Times New Roman" w:hAnsi="Times New Roman"/>
          <w:sz w:val="24"/>
        </w:rPr>
        <w:t>;</w:t>
      </w:r>
    </w:p>
    <w:p w:rsidR="00660FC8" w:rsidRPr="00052921" w:rsidRDefault="00660FC8" w:rsidP="0031560D">
      <w:pPr>
        <w:spacing w:after="0" w:line="240" w:lineRule="auto"/>
        <w:ind w:firstLine="708"/>
        <w:jc w:val="both"/>
        <w:textAlignment w:val="baseline"/>
        <w:rPr>
          <w:rFonts w:ascii="Times New Roman" w:hAnsi="Times New Roman"/>
          <w:sz w:val="24"/>
        </w:rPr>
      </w:pPr>
      <w:r w:rsidRPr="00052921">
        <w:rPr>
          <w:rFonts w:ascii="Times New Roman" w:hAnsi="Times New Roman"/>
          <w:sz w:val="24"/>
        </w:rPr>
        <w:t>-с ООО «</w:t>
      </w:r>
      <w:proofErr w:type="spellStart"/>
      <w:r w:rsidRPr="00052921">
        <w:rPr>
          <w:rFonts w:ascii="Times New Roman" w:hAnsi="Times New Roman"/>
          <w:sz w:val="24"/>
        </w:rPr>
        <w:t>Эко-Транс</w:t>
      </w:r>
      <w:proofErr w:type="spellEnd"/>
      <w:r w:rsidRPr="00052921">
        <w:rPr>
          <w:rFonts w:ascii="Times New Roman" w:hAnsi="Times New Roman"/>
          <w:sz w:val="24"/>
        </w:rPr>
        <w:t>» в 2016 году 2</w:t>
      </w:r>
      <w:r w:rsidR="00AD614A" w:rsidRPr="00052921">
        <w:rPr>
          <w:rFonts w:ascii="Times New Roman" w:hAnsi="Times New Roman"/>
          <w:sz w:val="24"/>
        </w:rPr>
        <w:t xml:space="preserve">3 </w:t>
      </w:r>
      <w:r w:rsidRPr="00052921">
        <w:rPr>
          <w:rFonts w:ascii="Times New Roman" w:hAnsi="Times New Roman"/>
          <w:sz w:val="24"/>
        </w:rPr>
        <w:t>учреждения заключ</w:t>
      </w:r>
      <w:r w:rsidR="00AD614A" w:rsidRPr="00052921">
        <w:rPr>
          <w:rFonts w:ascii="Times New Roman" w:hAnsi="Times New Roman"/>
          <w:sz w:val="24"/>
        </w:rPr>
        <w:t>или контракты</w:t>
      </w:r>
      <w:r w:rsidR="00012C7E" w:rsidRPr="00052921">
        <w:rPr>
          <w:rFonts w:ascii="Times New Roman" w:hAnsi="Times New Roman"/>
          <w:sz w:val="24"/>
        </w:rPr>
        <w:t xml:space="preserve"> </w:t>
      </w:r>
      <w:r w:rsidRPr="00052921">
        <w:rPr>
          <w:rFonts w:ascii="Times New Roman" w:hAnsi="Times New Roman"/>
          <w:sz w:val="24"/>
        </w:rPr>
        <w:t xml:space="preserve">на </w:t>
      </w:r>
      <w:r w:rsidR="00AD614A" w:rsidRPr="00052921">
        <w:rPr>
          <w:rFonts w:ascii="Times New Roman" w:hAnsi="Times New Roman"/>
          <w:sz w:val="24"/>
        </w:rPr>
        <w:t>4313,7</w:t>
      </w:r>
      <w:r w:rsidRPr="00052921">
        <w:rPr>
          <w:rFonts w:ascii="Times New Roman" w:hAnsi="Times New Roman"/>
          <w:sz w:val="24"/>
        </w:rPr>
        <w:t xml:space="preserve"> тыс. руб.</w:t>
      </w:r>
      <w:r w:rsidR="00012C7E" w:rsidRPr="00052921">
        <w:rPr>
          <w:rFonts w:ascii="Times New Roman" w:hAnsi="Times New Roman"/>
          <w:sz w:val="24"/>
        </w:rPr>
        <w:t xml:space="preserve"> (1</w:t>
      </w:r>
      <w:r w:rsidR="009941E0" w:rsidRPr="00052921">
        <w:rPr>
          <w:rFonts w:ascii="Times New Roman" w:hAnsi="Times New Roman"/>
          <w:sz w:val="24"/>
        </w:rPr>
        <w:t>4,4</w:t>
      </w:r>
      <w:r w:rsidR="00012C7E" w:rsidRPr="00052921">
        <w:rPr>
          <w:rFonts w:ascii="Times New Roman" w:hAnsi="Times New Roman"/>
          <w:sz w:val="24"/>
        </w:rPr>
        <w:t xml:space="preserve">%), утилизировано </w:t>
      </w:r>
      <w:r w:rsidR="00AD614A" w:rsidRPr="00052921">
        <w:rPr>
          <w:rFonts w:ascii="Times New Roman" w:hAnsi="Times New Roman"/>
          <w:sz w:val="24"/>
        </w:rPr>
        <w:t>113,1</w:t>
      </w:r>
      <w:r w:rsidR="00012C7E" w:rsidRPr="00052921">
        <w:rPr>
          <w:rFonts w:ascii="Times New Roman" w:hAnsi="Times New Roman"/>
          <w:sz w:val="24"/>
        </w:rPr>
        <w:t xml:space="preserve"> т</w:t>
      </w:r>
      <w:r w:rsidR="00383F6C" w:rsidRPr="00052921">
        <w:rPr>
          <w:rFonts w:ascii="Times New Roman" w:hAnsi="Times New Roman"/>
          <w:sz w:val="24"/>
        </w:rPr>
        <w:t xml:space="preserve"> (</w:t>
      </w:r>
      <w:r w:rsidR="00EE1598" w:rsidRPr="00052921">
        <w:rPr>
          <w:rFonts w:ascii="Times New Roman" w:hAnsi="Times New Roman"/>
          <w:sz w:val="24"/>
        </w:rPr>
        <w:t>17,3</w:t>
      </w:r>
      <w:r w:rsidR="001B7E63" w:rsidRPr="00052921">
        <w:rPr>
          <w:rFonts w:ascii="Times New Roman" w:hAnsi="Times New Roman"/>
          <w:sz w:val="24"/>
        </w:rPr>
        <w:t>%</w:t>
      </w:r>
      <w:r w:rsidR="00383F6C" w:rsidRPr="00052921">
        <w:rPr>
          <w:rFonts w:ascii="Times New Roman" w:hAnsi="Times New Roman"/>
          <w:sz w:val="24"/>
        </w:rPr>
        <w:t>)</w:t>
      </w:r>
      <w:r w:rsidR="00012C7E" w:rsidRPr="00052921">
        <w:rPr>
          <w:rFonts w:ascii="Times New Roman" w:hAnsi="Times New Roman"/>
          <w:sz w:val="24"/>
        </w:rPr>
        <w:t>;</w:t>
      </w:r>
      <w:r w:rsidRPr="00052921">
        <w:rPr>
          <w:rFonts w:ascii="Times New Roman" w:hAnsi="Times New Roman"/>
          <w:sz w:val="24"/>
        </w:rPr>
        <w:t xml:space="preserve"> в 2017</w:t>
      </w:r>
      <w:r w:rsidR="00AD614A" w:rsidRPr="00052921">
        <w:rPr>
          <w:rFonts w:ascii="Times New Roman" w:hAnsi="Times New Roman"/>
          <w:sz w:val="24"/>
        </w:rPr>
        <w:t xml:space="preserve"> </w:t>
      </w:r>
      <w:r w:rsidRPr="00052921">
        <w:rPr>
          <w:rFonts w:ascii="Times New Roman" w:hAnsi="Times New Roman"/>
          <w:sz w:val="24"/>
        </w:rPr>
        <w:t xml:space="preserve">году </w:t>
      </w:r>
      <w:r w:rsidR="00E25C9B" w:rsidRPr="00052921">
        <w:rPr>
          <w:rFonts w:ascii="Times New Roman" w:hAnsi="Times New Roman"/>
          <w:sz w:val="24"/>
        </w:rPr>
        <w:t>-</w:t>
      </w:r>
      <w:r w:rsidRPr="00052921">
        <w:rPr>
          <w:rFonts w:ascii="Times New Roman" w:hAnsi="Times New Roman"/>
          <w:sz w:val="24"/>
        </w:rPr>
        <w:t xml:space="preserve"> 2</w:t>
      </w:r>
      <w:r w:rsidR="00AD614A" w:rsidRPr="00052921">
        <w:rPr>
          <w:rFonts w:ascii="Times New Roman" w:hAnsi="Times New Roman"/>
          <w:sz w:val="24"/>
        </w:rPr>
        <w:t>5</w:t>
      </w:r>
      <w:r w:rsidRPr="00052921">
        <w:rPr>
          <w:rFonts w:ascii="Times New Roman" w:hAnsi="Times New Roman"/>
          <w:sz w:val="24"/>
        </w:rPr>
        <w:t xml:space="preserve"> учреждени</w:t>
      </w:r>
      <w:r w:rsidR="00AD614A" w:rsidRPr="00052921">
        <w:rPr>
          <w:rFonts w:ascii="Times New Roman" w:hAnsi="Times New Roman"/>
          <w:sz w:val="24"/>
        </w:rPr>
        <w:t>й</w:t>
      </w:r>
      <w:r w:rsidRPr="00052921">
        <w:rPr>
          <w:rFonts w:ascii="Times New Roman" w:hAnsi="Times New Roman"/>
          <w:sz w:val="24"/>
        </w:rPr>
        <w:t xml:space="preserve"> </w:t>
      </w:r>
      <w:r w:rsidR="00AD614A" w:rsidRPr="00052921">
        <w:rPr>
          <w:rFonts w:ascii="Times New Roman" w:hAnsi="Times New Roman"/>
          <w:sz w:val="24"/>
        </w:rPr>
        <w:t xml:space="preserve">- </w:t>
      </w:r>
      <w:r w:rsidRPr="00052921">
        <w:rPr>
          <w:rFonts w:ascii="Times New Roman" w:hAnsi="Times New Roman"/>
          <w:sz w:val="24"/>
        </w:rPr>
        <w:t xml:space="preserve">на </w:t>
      </w:r>
      <w:r w:rsidR="00AD614A" w:rsidRPr="00052921">
        <w:rPr>
          <w:rFonts w:ascii="Times New Roman" w:hAnsi="Times New Roman"/>
          <w:sz w:val="24"/>
        </w:rPr>
        <w:t xml:space="preserve">4511,0 </w:t>
      </w:r>
      <w:r w:rsidRPr="00052921">
        <w:rPr>
          <w:rFonts w:ascii="Times New Roman" w:hAnsi="Times New Roman"/>
          <w:sz w:val="24"/>
        </w:rPr>
        <w:t>тыс. руб. (15,</w:t>
      </w:r>
      <w:r w:rsidR="009941E0" w:rsidRPr="00052921">
        <w:rPr>
          <w:rFonts w:ascii="Times New Roman" w:hAnsi="Times New Roman"/>
          <w:sz w:val="24"/>
        </w:rPr>
        <w:t>0</w:t>
      </w:r>
      <w:r w:rsidRPr="00052921">
        <w:rPr>
          <w:rFonts w:ascii="Times New Roman" w:hAnsi="Times New Roman"/>
          <w:sz w:val="24"/>
        </w:rPr>
        <w:t xml:space="preserve"> %), утилизировано </w:t>
      </w:r>
      <w:r w:rsidR="00AD614A" w:rsidRPr="00052921">
        <w:rPr>
          <w:rFonts w:ascii="Times New Roman" w:hAnsi="Times New Roman"/>
          <w:sz w:val="24"/>
        </w:rPr>
        <w:t>138,8</w:t>
      </w:r>
      <w:r w:rsidR="009941E0" w:rsidRPr="00052921">
        <w:rPr>
          <w:rFonts w:ascii="Times New Roman" w:hAnsi="Times New Roman"/>
          <w:sz w:val="24"/>
        </w:rPr>
        <w:t xml:space="preserve"> </w:t>
      </w:r>
      <w:r w:rsidRPr="00052921">
        <w:rPr>
          <w:rFonts w:ascii="Times New Roman" w:hAnsi="Times New Roman"/>
          <w:sz w:val="24"/>
        </w:rPr>
        <w:t>т</w:t>
      </w:r>
      <w:r w:rsidR="00383F6C" w:rsidRPr="00052921">
        <w:rPr>
          <w:rFonts w:ascii="Times New Roman" w:hAnsi="Times New Roman"/>
          <w:sz w:val="24"/>
        </w:rPr>
        <w:t xml:space="preserve"> (</w:t>
      </w:r>
      <w:r w:rsidR="001B7E63" w:rsidRPr="00052921">
        <w:rPr>
          <w:rFonts w:ascii="Times New Roman" w:hAnsi="Times New Roman"/>
          <w:sz w:val="24"/>
        </w:rPr>
        <w:t>18,2%</w:t>
      </w:r>
      <w:r w:rsidR="00383F6C" w:rsidRPr="00052921">
        <w:rPr>
          <w:rFonts w:ascii="Times New Roman" w:hAnsi="Times New Roman"/>
          <w:sz w:val="24"/>
        </w:rPr>
        <w:t>)</w:t>
      </w:r>
      <w:r w:rsidRPr="00052921">
        <w:rPr>
          <w:rFonts w:ascii="Times New Roman" w:hAnsi="Times New Roman"/>
          <w:sz w:val="24"/>
        </w:rPr>
        <w:t>;</w:t>
      </w:r>
    </w:p>
    <w:p w:rsidR="00B46098" w:rsidRPr="00052921" w:rsidRDefault="00660FC8" w:rsidP="0031560D">
      <w:pPr>
        <w:spacing w:after="0" w:line="240" w:lineRule="auto"/>
        <w:ind w:firstLine="708"/>
        <w:jc w:val="both"/>
        <w:textAlignment w:val="baseline"/>
        <w:rPr>
          <w:rFonts w:ascii="Times New Roman" w:hAnsi="Times New Roman"/>
          <w:sz w:val="24"/>
        </w:rPr>
      </w:pPr>
      <w:r w:rsidRPr="00052921">
        <w:rPr>
          <w:rFonts w:ascii="Times New Roman" w:hAnsi="Times New Roman"/>
          <w:sz w:val="24"/>
        </w:rPr>
        <w:t>-с ООО «Вид-Авто» в 2016 году 2</w:t>
      </w:r>
      <w:r w:rsidR="00B46098" w:rsidRPr="00052921">
        <w:rPr>
          <w:rFonts w:ascii="Times New Roman" w:hAnsi="Times New Roman"/>
          <w:sz w:val="24"/>
        </w:rPr>
        <w:t>7</w:t>
      </w:r>
      <w:r w:rsidRPr="00052921">
        <w:rPr>
          <w:rFonts w:ascii="Times New Roman" w:hAnsi="Times New Roman"/>
          <w:sz w:val="24"/>
        </w:rPr>
        <w:t xml:space="preserve"> учреждениями заключено  </w:t>
      </w:r>
      <w:r w:rsidR="00B46098" w:rsidRPr="00052921">
        <w:rPr>
          <w:rFonts w:ascii="Times New Roman" w:hAnsi="Times New Roman"/>
          <w:sz w:val="24"/>
        </w:rPr>
        <w:t>контрактов</w:t>
      </w:r>
      <w:r w:rsidRPr="00052921">
        <w:rPr>
          <w:rFonts w:ascii="Times New Roman" w:hAnsi="Times New Roman"/>
          <w:sz w:val="24"/>
        </w:rPr>
        <w:t xml:space="preserve"> на </w:t>
      </w:r>
      <w:r w:rsidR="00B46098" w:rsidRPr="00052921">
        <w:rPr>
          <w:rFonts w:ascii="Times New Roman" w:hAnsi="Times New Roman"/>
          <w:sz w:val="24"/>
        </w:rPr>
        <w:t xml:space="preserve">1762,1 </w:t>
      </w:r>
      <w:r w:rsidRPr="00052921">
        <w:rPr>
          <w:rFonts w:ascii="Times New Roman" w:hAnsi="Times New Roman"/>
          <w:sz w:val="24"/>
        </w:rPr>
        <w:t>тыс. руб</w:t>
      </w:r>
      <w:r w:rsidR="00012C7E" w:rsidRPr="00052921">
        <w:rPr>
          <w:rFonts w:ascii="Times New Roman" w:hAnsi="Times New Roman"/>
          <w:sz w:val="24"/>
        </w:rPr>
        <w:t>. (</w:t>
      </w:r>
      <w:r w:rsidR="00B46098" w:rsidRPr="00052921">
        <w:rPr>
          <w:rFonts w:ascii="Times New Roman" w:hAnsi="Times New Roman"/>
          <w:sz w:val="24"/>
        </w:rPr>
        <w:t>5</w:t>
      </w:r>
      <w:r w:rsidR="00012C7E" w:rsidRPr="00052921">
        <w:rPr>
          <w:rFonts w:ascii="Times New Roman" w:hAnsi="Times New Roman"/>
          <w:sz w:val="24"/>
        </w:rPr>
        <w:t xml:space="preserve">,9%), утилизировано </w:t>
      </w:r>
      <w:r w:rsidR="0098767A" w:rsidRPr="00052921">
        <w:rPr>
          <w:rFonts w:ascii="Times New Roman" w:hAnsi="Times New Roman"/>
          <w:sz w:val="24"/>
        </w:rPr>
        <w:t>126</w:t>
      </w:r>
      <w:r w:rsidR="00B46098" w:rsidRPr="00052921">
        <w:rPr>
          <w:rFonts w:ascii="Times New Roman" w:hAnsi="Times New Roman"/>
          <w:sz w:val="24"/>
        </w:rPr>
        <w:t>,3</w:t>
      </w:r>
      <w:r w:rsidR="00012C7E" w:rsidRPr="00052921">
        <w:rPr>
          <w:rFonts w:ascii="Times New Roman" w:hAnsi="Times New Roman"/>
          <w:sz w:val="24"/>
        </w:rPr>
        <w:t xml:space="preserve"> т</w:t>
      </w:r>
      <w:r w:rsidR="0098767A" w:rsidRPr="00052921">
        <w:rPr>
          <w:rFonts w:ascii="Times New Roman" w:hAnsi="Times New Roman"/>
          <w:sz w:val="24"/>
        </w:rPr>
        <w:t xml:space="preserve"> (19,3</w:t>
      </w:r>
      <w:r w:rsidR="00C97756" w:rsidRPr="00052921">
        <w:rPr>
          <w:rFonts w:ascii="Times New Roman" w:hAnsi="Times New Roman"/>
          <w:sz w:val="24"/>
        </w:rPr>
        <w:t>%</w:t>
      </w:r>
      <w:r w:rsidR="00B46098" w:rsidRPr="00052921">
        <w:rPr>
          <w:rFonts w:ascii="Times New Roman" w:hAnsi="Times New Roman"/>
          <w:sz w:val="24"/>
        </w:rPr>
        <w:t>)</w:t>
      </w:r>
      <w:r w:rsidR="00012C7E" w:rsidRPr="00052921">
        <w:rPr>
          <w:rFonts w:ascii="Times New Roman" w:hAnsi="Times New Roman"/>
          <w:sz w:val="24"/>
        </w:rPr>
        <w:t>;</w:t>
      </w:r>
      <w:r w:rsidRPr="00052921">
        <w:rPr>
          <w:rFonts w:ascii="Times New Roman" w:hAnsi="Times New Roman"/>
          <w:sz w:val="24"/>
        </w:rPr>
        <w:t xml:space="preserve"> в 2017 году </w:t>
      </w:r>
      <w:r w:rsidR="00B46098" w:rsidRPr="00052921">
        <w:rPr>
          <w:rFonts w:ascii="Times New Roman" w:hAnsi="Times New Roman"/>
          <w:sz w:val="24"/>
        </w:rPr>
        <w:t xml:space="preserve">- </w:t>
      </w:r>
      <w:r w:rsidR="003745FB" w:rsidRPr="00052921">
        <w:rPr>
          <w:rFonts w:ascii="Times New Roman" w:hAnsi="Times New Roman"/>
          <w:sz w:val="24"/>
        </w:rPr>
        <w:t>25</w:t>
      </w:r>
      <w:r w:rsidRPr="00052921">
        <w:rPr>
          <w:rFonts w:ascii="Times New Roman" w:hAnsi="Times New Roman"/>
          <w:sz w:val="24"/>
        </w:rPr>
        <w:t xml:space="preserve"> учреждения</w:t>
      </w:r>
      <w:r w:rsidR="00C97756" w:rsidRPr="00052921">
        <w:rPr>
          <w:rFonts w:ascii="Times New Roman" w:hAnsi="Times New Roman"/>
          <w:sz w:val="24"/>
        </w:rPr>
        <w:t xml:space="preserve">ми </w:t>
      </w:r>
      <w:r w:rsidRPr="00052921">
        <w:rPr>
          <w:rFonts w:ascii="Times New Roman" w:hAnsi="Times New Roman"/>
          <w:sz w:val="24"/>
        </w:rPr>
        <w:t xml:space="preserve">на </w:t>
      </w:r>
      <w:r w:rsidR="00B46098" w:rsidRPr="00052921">
        <w:rPr>
          <w:rFonts w:ascii="Times New Roman" w:hAnsi="Times New Roman"/>
          <w:sz w:val="24"/>
        </w:rPr>
        <w:t xml:space="preserve">1928,7 </w:t>
      </w:r>
      <w:r w:rsidRPr="00052921">
        <w:rPr>
          <w:rFonts w:ascii="Times New Roman" w:hAnsi="Times New Roman"/>
          <w:sz w:val="24"/>
        </w:rPr>
        <w:t xml:space="preserve">тыс. руб. </w:t>
      </w:r>
      <w:r w:rsidR="003745FB" w:rsidRPr="00052921">
        <w:rPr>
          <w:rFonts w:ascii="Times New Roman" w:hAnsi="Times New Roman"/>
          <w:sz w:val="24"/>
        </w:rPr>
        <w:t>(6,4</w:t>
      </w:r>
      <w:r w:rsidR="00B46098" w:rsidRPr="00052921">
        <w:rPr>
          <w:rFonts w:ascii="Times New Roman" w:hAnsi="Times New Roman"/>
          <w:sz w:val="24"/>
        </w:rPr>
        <w:t xml:space="preserve">%), утилизировано </w:t>
      </w:r>
      <w:r w:rsidR="00A10C20" w:rsidRPr="00052921">
        <w:rPr>
          <w:rFonts w:ascii="Times New Roman" w:hAnsi="Times New Roman"/>
          <w:sz w:val="24"/>
        </w:rPr>
        <w:t>128,0</w:t>
      </w:r>
      <w:r w:rsidRPr="00052921">
        <w:rPr>
          <w:rFonts w:ascii="Times New Roman" w:hAnsi="Times New Roman"/>
          <w:sz w:val="24"/>
        </w:rPr>
        <w:t xml:space="preserve"> тонн</w:t>
      </w:r>
      <w:r w:rsidR="00B46098" w:rsidRPr="00052921">
        <w:rPr>
          <w:rFonts w:ascii="Times New Roman" w:hAnsi="Times New Roman"/>
          <w:sz w:val="24"/>
        </w:rPr>
        <w:t xml:space="preserve"> (</w:t>
      </w:r>
      <w:r w:rsidR="003745FB" w:rsidRPr="00052921">
        <w:rPr>
          <w:rFonts w:ascii="Times New Roman" w:hAnsi="Times New Roman"/>
          <w:sz w:val="24"/>
        </w:rPr>
        <w:t>16,8</w:t>
      </w:r>
      <w:r w:rsidR="009941E0" w:rsidRPr="00052921">
        <w:rPr>
          <w:rFonts w:ascii="Times New Roman" w:hAnsi="Times New Roman"/>
          <w:sz w:val="24"/>
        </w:rPr>
        <w:t xml:space="preserve"> процента</w:t>
      </w:r>
      <w:r w:rsidR="00B46098" w:rsidRPr="00052921">
        <w:rPr>
          <w:rFonts w:ascii="Times New Roman" w:hAnsi="Times New Roman"/>
          <w:sz w:val="24"/>
        </w:rPr>
        <w:t>)</w:t>
      </w:r>
      <w:r w:rsidRPr="00052921">
        <w:rPr>
          <w:rFonts w:ascii="Times New Roman" w:hAnsi="Times New Roman"/>
          <w:sz w:val="24"/>
        </w:rPr>
        <w:t>.</w:t>
      </w:r>
    </w:p>
    <w:p w:rsidR="00660FC8" w:rsidRPr="00052921" w:rsidRDefault="00660FC8" w:rsidP="0031560D">
      <w:pPr>
        <w:ind w:firstLine="708"/>
        <w:jc w:val="both"/>
        <w:rPr>
          <w:rFonts w:ascii="Times New Roman" w:hAnsi="Times New Roman"/>
          <w:sz w:val="24"/>
          <w:szCs w:val="24"/>
        </w:rPr>
      </w:pPr>
      <w:r w:rsidRPr="00052921">
        <w:rPr>
          <w:rFonts w:ascii="Times New Roman" w:hAnsi="Times New Roman"/>
          <w:sz w:val="24"/>
        </w:rPr>
        <w:t xml:space="preserve">Кроме этого, в 2016 году </w:t>
      </w:r>
      <w:r w:rsidR="001D5888" w:rsidRPr="00052921">
        <w:rPr>
          <w:rFonts w:ascii="Times New Roman" w:hAnsi="Times New Roman"/>
          <w:sz w:val="24"/>
        </w:rPr>
        <w:t xml:space="preserve">23 </w:t>
      </w:r>
      <w:r w:rsidRPr="00052921">
        <w:rPr>
          <w:rFonts w:ascii="Times New Roman" w:hAnsi="Times New Roman"/>
          <w:sz w:val="24"/>
        </w:rPr>
        <w:t>учреждени</w:t>
      </w:r>
      <w:r w:rsidR="001D5888" w:rsidRPr="00052921">
        <w:rPr>
          <w:rFonts w:ascii="Times New Roman" w:hAnsi="Times New Roman"/>
          <w:sz w:val="24"/>
        </w:rPr>
        <w:t>я</w:t>
      </w:r>
      <w:r w:rsidRPr="00052921">
        <w:rPr>
          <w:rFonts w:ascii="Times New Roman" w:hAnsi="Times New Roman"/>
          <w:sz w:val="24"/>
        </w:rPr>
        <w:t xml:space="preserve"> заключили с </w:t>
      </w:r>
      <w:r w:rsidR="001D5888" w:rsidRPr="00052921">
        <w:rPr>
          <w:rFonts w:ascii="Times New Roman" w:hAnsi="Times New Roman"/>
          <w:sz w:val="24"/>
        </w:rPr>
        <w:t xml:space="preserve">22 </w:t>
      </w:r>
      <w:r w:rsidRPr="00052921">
        <w:rPr>
          <w:rFonts w:ascii="Times New Roman" w:hAnsi="Times New Roman"/>
          <w:sz w:val="24"/>
        </w:rPr>
        <w:t xml:space="preserve">поставщиками </w:t>
      </w:r>
      <w:r w:rsidR="00012C7E" w:rsidRPr="00052921">
        <w:rPr>
          <w:rFonts w:ascii="Times New Roman" w:hAnsi="Times New Roman"/>
          <w:sz w:val="24"/>
        </w:rPr>
        <w:t>контракт</w:t>
      </w:r>
      <w:r w:rsidR="00B46098" w:rsidRPr="00052921">
        <w:rPr>
          <w:rFonts w:ascii="Times New Roman" w:hAnsi="Times New Roman"/>
          <w:sz w:val="24"/>
        </w:rPr>
        <w:t>ы</w:t>
      </w:r>
      <w:r w:rsidRPr="00052921">
        <w:rPr>
          <w:rFonts w:ascii="Times New Roman" w:hAnsi="Times New Roman"/>
          <w:sz w:val="24"/>
        </w:rPr>
        <w:t xml:space="preserve"> на </w:t>
      </w:r>
      <w:r w:rsidR="001D5888" w:rsidRPr="00052921">
        <w:rPr>
          <w:rFonts w:ascii="Times New Roman" w:hAnsi="Times New Roman"/>
          <w:sz w:val="24"/>
        </w:rPr>
        <w:t>1996,6 тыс. руб.</w:t>
      </w:r>
      <w:r w:rsidR="001D5888" w:rsidRPr="00052921">
        <w:rPr>
          <w:rFonts w:ascii="Times New Roman" w:hAnsi="Times New Roman"/>
          <w:sz w:val="24"/>
          <w:szCs w:val="24"/>
        </w:rPr>
        <w:t xml:space="preserve"> (6,7</w:t>
      </w:r>
      <w:r w:rsidRPr="00052921">
        <w:rPr>
          <w:rFonts w:ascii="Times New Roman" w:hAnsi="Times New Roman"/>
          <w:sz w:val="24"/>
          <w:szCs w:val="24"/>
        </w:rPr>
        <w:t xml:space="preserve">%), </w:t>
      </w:r>
      <w:r w:rsidRPr="00052921">
        <w:rPr>
          <w:rFonts w:ascii="Times New Roman" w:hAnsi="Times New Roman"/>
          <w:sz w:val="24"/>
        </w:rPr>
        <w:t xml:space="preserve">утилизировано </w:t>
      </w:r>
      <w:r w:rsidR="001D5888" w:rsidRPr="00052921">
        <w:rPr>
          <w:rFonts w:ascii="Times New Roman" w:hAnsi="Times New Roman"/>
          <w:sz w:val="24"/>
        </w:rPr>
        <w:t>25,2</w:t>
      </w:r>
      <w:r w:rsidRPr="00052921">
        <w:rPr>
          <w:rFonts w:ascii="Times New Roman" w:hAnsi="Times New Roman"/>
          <w:sz w:val="24"/>
        </w:rPr>
        <w:t xml:space="preserve"> т</w:t>
      </w:r>
      <w:r w:rsidR="001D5888" w:rsidRPr="00052921">
        <w:rPr>
          <w:rFonts w:ascii="Times New Roman" w:hAnsi="Times New Roman"/>
          <w:sz w:val="24"/>
        </w:rPr>
        <w:t xml:space="preserve"> (</w:t>
      </w:r>
      <w:r w:rsidR="00A10C20" w:rsidRPr="00052921">
        <w:rPr>
          <w:rFonts w:ascii="Times New Roman" w:hAnsi="Times New Roman"/>
          <w:sz w:val="24"/>
          <w:szCs w:val="24"/>
        </w:rPr>
        <w:t>3,8</w:t>
      </w:r>
      <w:r w:rsidR="001D5888" w:rsidRPr="00052921">
        <w:rPr>
          <w:rFonts w:ascii="Times New Roman" w:hAnsi="Times New Roman"/>
          <w:sz w:val="24"/>
          <w:szCs w:val="24"/>
        </w:rPr>
        <w:t>%)</w:t>
      </w:r>
      <w:r w:rsidRPr="00052921">
        <w:rPr>
          <w:rFonts w:ascii="Times New Roman" w:hAnsi="Times New Roman"/>
          <w:sz w:val="24"/>
          <w:szCs w:val="24"/>
        </w:rPr>
        <w:t xml:space="preserve">; </w:t>
      </w:r>
      <w:r w:rsidRPr="00052921">
        <w:rPr>
          <w:rFonts w:ascii="Times New Roman" w:hAnsi="Times New Roman"/>
          <w:sz w:val="24"/>
        </w:rPr>
        <w:t xml:space="preserve">в 2017 году - на </w:t>
      </w:r>
      <w:r w:rsidR="00A67F4D" w:rsidRPr="00052921">
        <w:rPr>
          <w:rFonts w:ascii="Times New Roman" w:hAnsi="Times New Roman"/>
          <w:sz w:val="24"/>
        </w:rPr>
        <w:t>3194,7</w:t>
      </w:r>
      <w:r w:rsidR="001D5888" w:rsidRPr="00052921">
        <w:rPr>
          <w:rFonts w:ascii="Times New Roman" w:hAnsi="Times New Roman"/>
          <w:sz w:val="24"/>
        </w:rPr>
        <w:t xml:space="preserve"> </w:t>
      </w:r>
      <w:r w:rsidRPr="00052921">
        <w:rPr>
          <w:rFonts w:ascii="Times New Roman" w:hAnsi="Times New Roman"/>
          <w:sz w:val="24"/>
        </w:rPr>
        <w:t>тыс. руб.</w:t>
      </w:r>
      <w:r w:rsidR="00A96BC2" w:rsidRPr="00052921">
        <w:rPr>
          <w:rFonts w:ascii="Times New Roman" w:hAnsi="Times New Roman"/>
          <w:sz w:val="24"/>
          <w:szCs w:val="24"/>
        </w:rPr>
        <w:t xml:space="preserve"> (10,7</w:t>
      </w:r>
      <w:r w:rsidRPr="00052921">
        <w:rPr>
          <w:rFonts w:ascii="Times New Roman" w:hAnsi="Times New Roman"/>
          <w:sz w:val="24"/>
          <w:szCs w:val="24"/>
        </w:rPr>
        <w:t xml:space="preserve"> %)</w:t>
      </w:r>
      <w:r w:rsidR="00135D98" w:rsidRPr="00052921">
        <w:rPr>
          <w:rFonts w:ascii="Times New Roman" w:hAnsi="Times New Roman"/>
          <w:sz w:val="24"/>
          <w:szCs w:val="24"/>
        </w:rPr>
        <w:t xml:space="preserve"> и</w:t>
      </w:r>
      <w:r w:rsidRPr="00052921">
        <w:rPr>
          <w:rFonts w:ascii="Times New Roman" w:hAnsi="Times New Roman"/>
          <w:sz w:val="24"/>
        </w:rPr>
        <w:t xml:space="preserve"> </w:t>
      </w:r>
      <w:r w:rsidR="00393099" w:rsidRPr="00052921">
        <w:rPr>
          <w:rFonts w:ascii="Times New Roman" w:hAnsi="Times New Roman"/>
          <w:sz w:val="24"/>
        </w:rPr>
        <w:t xml:space="preserve">35,7 </w:t>
      </w:r>
      <w:r w:rsidRPr="00052921">
        <w:rPr>
          <w:rFonts w:ascii="Times New Roman" w:hAnsi="Times New Roman"/>
          <w:sz w:val="24"/>
        </w:rPr>
        <w:t>тонны</w:t>
      </w:r>
      <w:r w:rsidR="001D5888" w:rsidRPr="00052921">
        <w:rPr>
          <w:rFonts w:ascii="Times New Roman" w:hAnsi="Times New Roman"/>
          <w:sz w:val="24"/>
          <w:szCs w:val="24"/>
        </w:rPr>
        <w:t xml:space="preserve"> (</w:t>
      </w:r>
      <w:r w:rsidR="009438E4" w:rsidRPr="00052921">
        <w:rPr>
          <w:rFonts w:ascii="Times New Roman" w:hAnsi="Times New Roman"/>
          <w:sz w:val="24"/>
          <w:szCs w:val="24"/>
        </w:rPr>
        <w:t>4,7</w:t>
      </w:r>
      <w:r w:rsidR="00135D98" w:rsidRPr="00052921">
        <w:rPr>
          <w:rFonts w:ascii="Times New Roman" w:hAnsi="Times New Roman"/>
          <w:sz w:val="24"/>
          <w:szCs w:val="24"/>
        </w:rPr>
        <w:t>%</w:t>
      </w:r>
      <w:r w:rsidR="001D5888" w:rsidRPr="00052921">
        <w:rPr>
          <w:rFonts w:ascii="Times New Roman" w:hAnsi="Times New Roman"/>
          <w:sz w:val="24"/>
          <w:szCs w:val="24"/>
        </w:rPr>
        <w:t>)</w:t>
      </w:r>
      <w:r w:rsidR="00135D98" w:rsidRPr="00052921">
        <w:rPr>
          <w:rFonts w:ascii="Times New Roman" w:hAnsi="Times New Roman"/>
          <w:sz w:val="24"/>
          <w:szCs w:val="24"/>
        </w:rPr>
        <w:t xml:space="preserve"> соответственно</w:t>
      </w:r>
      <w:r w:rsidRPr="00052921">
        <w:rPr>
          <w:rFonts w:ascii="Times New Roman" w:hAnsi="Times New Roman"/>
          <w:sz w:val="24"/>
          <w:szCs w:val="24"/>
        </w:rPr>
        <w:t>.</w:t>
      </w:r>
    </w:p>
    <w:p w:rsidR="00184622" w:rsidRPr="00052921" w:rsidRDefault="00184622" w:rsidP="0031560D">
      <w:pPr>
        <w:pStyle w:val="12"/>
        <w:keepNext/>
        <w:widowControl w:val="0"/>
        <w:jc w:val="center"/>
        <w:rPr>
          <w:rFonts w:ascii="Times New Roman" w:hAnsi="Times New Roman"/>
          <w:b/>
          <w:i/>
          <w:sz w:val="24"/>
          <w:szCs w:val="24"/>
          <w:u w:val="single"/>
        </w:rPr>
      </w:pPr>
      <w:r w:rsidRPr="00052921">
        <w:rPr>
          <w:rFonts w:ascii="Times New Roman" w:hAnsi="Times New Roman"/>
          <w:b/>
          <w:i/>
          <w:sz w:val="24"/>
          <w:szCs w:val="24"/>
          <w:u w:val="single"/>
        </w:rPr>
        <w:t>Анализ и оценка закупок товаров, работ (услуг)</w:t>
      </w:r>
      <w:r w:rsidR="00953E4B" w:rsidRPr="00052921">
        <w:rPr>
          <w:rFonts w:ascii="Times New Roman" w:hAnsi="Times New Roman"/>
          <w:b/>
          <w:i/>
          <w:sz w:val="24"/>
          <w:szCs w:val="24"/>
          <w:u w:val="single"/>
        </w:rPr>
        <w:t xml:space="preserve"> </w:t>
      </w:r>
      <w:r w:rsidR="00CE4165" w:rsidRPr="00052921">
        <w:rPr>
          <w:rFonts w:ascii="Times New Roman" w:hAnsi="Times New Roman"/>
          <w:b/>
          <w:i/>
          <w:sz w:val="24"/>
          <w:szCs w:val="24"/>
          <w:u w:val="single"/>
        </w:rPr>
        <w:t>в целях организации обращения медицинских отходов</w:t>
      </w:r>
      <w:r w:rsidR="00997561" w:rsidRPr="00052921">
        <w:rPr>
          <w:rFonts w:ascii="Times New Roman" w:hAnsi="Times New Roman"/>
          <w:b/>
          <w:i/>
          <w:sz w:val="24"/>
          <w:szCs w:val="24"/>
          <w:u w:val="single"/>
        </w:rPr>
        <w:t xml:space="preserve"> по проверенным учреждениям</w:t>
      </w:r>
    </w:p>
    <w:p w:rsidR="001D62F0" w:rsidRPr="00052921" w:rsidRDefault="00811B43" w:rsidP="0031560D">
      <w:pPr>
        <w:spacing w:after="0" w:line="240" w:lineRule="auto"/>
        <w:ind w:firstLine="708"/>
        <w:jc w:val="both"/>
        <w:textAlignment w:val="baseline"/>
        <w:rPr>
          <w:rFonts w:ascii="Times New Roman" w:hAnsi="Times New Roman"/>
          <w:sz w:val="24"/>
        </w:rPr>
      </w:pPr>
      <w:r w:rsidRPr="00052921">
        <w:rPr>
          <w:rFonts w:ascii="Times New Roman" w:hAnsi="Times New Roman"/>
          <w:sz w:val="24"/>
        </w:rPr>
        <w:t>В целях о</w:t>
      </w:r>
      <w:r w:rsidR="004B00DD" w:rsidRPr="00052921">
        <w:rPr>
          <w:rFonts w:ascii="Times New Roman" w:hAnsi="Times New Roman"/>
          <w:sz w:val="24"/>
        </w:rPr>
        <w:t>беспечения</w:t>
      </w:r>
      <w:r w:rsidRPr="00052921">
        <w:rPr>
          <w:rFonts w:ascii="Times New Roman" w:hAnsi="Times New Roman"/>
          <w:sz w:val="24"/>
        </w:rPr>
        <w:t xml:space="preserve"> системы обращения медицински</w:t>
      </w:r>
      <w:r w:rsidR="004B00DD" w:rsidRPr="00052921">
        <w:rPr>
          <w:rFonts w:ascii="Times New Roman" w:hAnsi="Times New Roman"/>
          <w:sz w:val="24"/>
        </w:rPr>
        <w:t>х</w:t>
      </w:r>
      <w:r w:rsidRPr="00052921">
        <w:rPr>
          <w:rFonts w:ascii="Times New Roman" w:hAnsi="Times New Roman"/>
          <w:sz w:val="24"/>
        </w:rPr>
        <w:t xml:space="preserve"> отход</w:t>
      </w:r>
      <w:r w:rsidR="004B00DD" w:rsidRPr="00052921">
        <w:rPr>
          <w:rFonts w:ascii="Times New Roman" w:hAnsi="Times New Roman"/>
          <w:sz w:val="24"/>
        </w:rPr>
        <w:t>ов</w:t>
      </w:r>
      <w:r w:rsidRPr="00052921">
        <w:rPr>
          <w:rFonts w:ascii="Times New Roman" w:hAnsi="Times New Roman"/>
          <w:sz w:val="24"/>
        </w:rPr>
        <w:t xml:space="preserve"> </w:t>
      </w:r>
      <w:r w:rsidR="00D56790" w:rsidRPr="00052921">
        <w:rPr>
          <w:rFonts w:ascii="Times New Roman" w:hAnsi="Times New Roman"/>
          <w:sz w:val="24"/>
        </w:rPr>
        <w:t>класса «Б», «В»</w:t>
      </w:r>
      <w:r w:rsidR="001D62F0" w:rsidRPr="00052921">
        <w:rPr>
          <w:rFonts w:ascii="Times New Roman" w:hAnsi="Times New Roman"/>
          <w:sz w:val="24"/>
        </w:rPr>
        <w:t xml:space="preserve"> и «Г» </w:t>
      </w:r>
      <w:r w:rsidRPr="00052921">
        <w:rPr>
          <w:rFonts w:ascii="Times New Roman" w:hAnsi="Times New Roman"/>
          <w:sz w:val="24"/>
        </w:rPr>
        <w:t>заключен</w:t>
      </w:r>
      <w:r w:rsidR="00EC5023" w:rsidRPr="00052921">
        <w:rPr>
          <w:rFonts w:ascii="Times New Roman" w:hAnsi="Times New Roman"/>
          <w:sz w:val="24"/>
        </w:rPr>
        <w:t xml:space="preserve">о </w:t>
      </w:r>
      <w:r w:rsidR="004B00DD" w:rsidRPr="00052921">
        <w:rPr>
          <w:rFonts w:ascii="Times New Roman" w:hAnsi="Times New Roman"/>
          <w:sz w:val="24"/>
        </w:rPr>
        <w:t>60</w:t>
      </w:r>
      <w:r w:rsidR="000151E0" w:rsidRPr="00052921">
        <w:rPr>
          <w:rFonts w:ascii="Times New Roman" w:hAnsi="Times New Roman"/>
          <w:sz w:val="24"/>
        </w:rPr>
        <w:t xml:space="preserve"> </w:t>
      </w:r>
      <w:r w:rsidRPr="00052921">
        <w:rPr>
          <w:rFonts w:ascii="Times New Roman" w:hAnsi="Times New Roman"/>
          <w:sz w:val="24"/>
        </w:rPr>
        <w:t>контракт</w:t>
      </w:r>
      <w:r w:rsidR="00FD2334" w:rsidRPr="00052921">
        <w:rPr>
          <w:rFonts w:ascii="Times New Roman" w:hAnsi="Times New Roman"/>
          <w:sz w:val="24"/>
        </w:rPr>
        <w:t>ов</w:t>
      </w:r>
      <w:r w:rsidRPr="00052921">
        <w:rPr>
          <w:rFonts w:ascii="Times New Roman" w:hAnsi="Times New Roman"/>
          <w:sz w:val="24"/>
        </w:rPr>
        <w:t xml:space="preserve"> </w:t>
      </w:r>
      <w:r w:rsidR="00FD2334" w:rsidRPr="00052921">
        <w:rPr>
          <w:rFonts w:ascii="Times New Roman" w:hAnsi="Times New Roman"/>
          <w:sz w:val="24"/>
        </w:rPr>
        <w:t xml:space="preserve">общей стоимостью </w:t>
      </w:r>
      <w:r w:rsidR="00D81C7D" w:rsidRPr="00052921">
        <w:rPr>
          <w:rFonts w:ascii="Times New Roman" w:hAnsi="Times New Roman"/>
          <w:sz w:val="24"/>
        </w:rPr>
        <w:t>12385,6</w:t>
      </w:r>
      <w:r w:rsidR="004B00DD" w:rsidRPr="00052921">
        <w:rPr>
          <w:rFonts w:ascii="Times New Roman" w:hAnsi="Times New Roman"/>
          <w:sz w:val="24"/>
        </w:rPr>
        <w:t xml:space="preserve"> </w:t>
      </w:r>
      <w:r w:rsidR="00FD2334" w:rsidRPr="00052921">
        <w:rPr>
          <w:rFonts w:ascii="Times New Roman" w:hAnsi="Times New Roman"/>
          <w:sz w:val="24"/>
        </w:rPr>
        <w:t>тыс. руб.</w:t>
      </w:r>
      <w:r w:rsidR="00965A68" w:rsidRPr="00052921">
        <w:rPr>
          <w:rFonts w:ascii="Times New Roman" w:hAnsi="Times New Roman"/>
          <w:sz w:val="24"/>
        </w:rPr>
        <w:t>,</w:t>
      </w:r>
      <w:r w:rsidR="009D53F3" w:rsidRPr="00052921">
        <w:rPr>
          <w:rFonts w:ascii="Times New Roman" w:hAnsi="Times New Roman"/>
          <w:sz w:val="24"/>
        </w:rPr>
        <w:t xml:space="preserve"> из них в 2016 году </w:t>
      </w:r>
      <w:r w:rsidR="00112E19" w:rsidRPr="00052921">
        <w:rPr>
          <w:rFonts w:ascii="Times New Roman" w:hAnsi="Times New Roman"/>
          <w:sz w:val="24"/>
        </w:rPr>
        <w:t xml:space="preserve">- </w:t>
      </w:r>
      <w:r w:rsidR="009D53F3" w:rsidRPr="00052921">
        <w:rPr>
          <w:rFonts w:ascii="Times New Roman" w:hAnsi="Times New Roman"/>
          <w:sz w:val="24"/>
        </w:rPr>
        <w:t>1</w:t>
      </w:r>
      <w:r w:rsidR="000151E0" w:rsidRPr="00052921">
        <w:rPr>
          <w:rFonts w:ascii="Times New Roman" w:hAnsi="Times New Roman"/>
          <w:sz w:val="24"/>
        </w:rPr>
        <w:t>3</w:t>
      </w:r>
      <w:r w:rsidR="009D53F3" w:rsidRPr="00052921">
        <w:rPr>
          <w:rFonts w:ascii="Times New Roman" w:hAnsi="Times New Roman"/>
          <w:sz w:val="24"/>
        </w:rPr>
        <w:t xml:space="preserve"> контрактов на </w:t>
      </w:r>
      <w:r w:rsidR="00D81C7D" w:rsidRPr="00052921">
        <w:rPr>
          <w:rFonts w:ascii="Times New Roman" w:hAnsi="Times New Roman"/>
          <w:sz w:val="24"/>
        </w:rPr>
        <w:t>46</w:t>
      </w:r>
      <w:r w:rsidR="009D53F3" w:rsidRPr="00052921">
        <w:rPr>
          <w:rFonts w:ascii="Times New Roman" w:hAnsi="Times New Roman"/>
          <w:sz w:val="24"/>
        </w:rPr>
        <w:t>7</w:t>
      </w:r>
      <w:r w:rsidR="00557DCC" w:rsidRPr="00052921">
        <w:rPr>
          <w:rFonts w:ascii="Times New Roman" w:hAnsi="Times New Roman"/>
          <w:sz w:val="24"/>
        </w:rPr>
        <w:t>7</w:t>
      </w:r>
      <w:r w:rsidR="009D53F3" w:rsidRPr="00052921">
        <w:rPr>
          <w:rFonts w:ascii="Times New Roman" w:hAnsi="Times New Roman"/>
          <w:sz w:val="24"/>
        </w:rPr>
        <w:t xml:space="preserve">,1 тыс. руб., в 2017 году </w:t>
      </w:r>
      <w:r w:rsidR="00557DCC" w:rsidRPr="00052921">
        <w:rPr>
          <w:rFonts w:ascii="Times New Roman" w:hAnsi="Times New Roman"/>
          <w:sz w:val="24"/>
        </w:rPr>
        <w:t xml:space="preserve">- </w:t>
      </w:r>
      <w:r w:rsidR="004B00DD" w:rsidRPr="00052921">
        <w:rPr>
          <w:rFonts w:ascii="Times New Roman" w:hAnsi="Times New Roman"/>
          <w:sz w:val="24"/>
        </w:rPr>
        <w:t>38</w:t>
      </w:r>
      <w:r w:rsidR="009D53F3" w:rsidRPr="00052921">
        <w:rPr>
          <w:rFonts w:ascii="Times New Roman" w:hAnsi="Times New Roman"/>
          <w:sz w:val="24"/>
        </w:rPr>
        <w:t xml:space="preserve"> на </w:t>
      </w:r>
      <w:r w:rsidR="004B00DD" w:rsidRPr="00052921">
        <w:rPr>
          <w:rFonts w:ascii="Times New Roman" w:hAnsi="Times New Roman"/>
          <w:sz w:val="24"/>
        </w:rPr>
        <w:t>4624,5</w:t>
      </w:r>
      <w:r w:rsidR="009D53F3" w:rsidRPr="00052921">
        <w:rPr>
          <w:rFonts w:ascii="Times New Roman" w:hAnsi="Times New Roman"/>
          <w:sz w:val="24"/>
        </w:rPr>
        <w:t xml:space="preserve"> тыс. руб., </w:t>
      </w:r>
      <w:r w:rsidR="002745D2" w:rsidRPr="00052921">
        <w:rPr>
          <w:rFonts w:ascii="Times New Roman" w:hAnsi="Times New Roman"/>
          <w:sz w:val="24"/>
        </w:rPr>
        <w:t xml:space="preserve">за 4 месяца </w:t>
      </w:r>
      <w:r w:rsidR="009D53F3" w:rsidRPr="00052921">
        <w:rPr>
          <w:rFonts w:ascii="Times New Roman" w:hAnsi="Times New Roman"/>
          <w:sz w:val="24"/>
        </w:rPr>
        <w:t xml:space="preserve">2018 года </w:t>
      </w:r>
      <w:r w:rsidR="00557DCC" w:rsidRPr="00052921">
        <w:rPr>
          <w:rFonts w:ascii="Times New Roman" w:hAnsi="Times New Roman"/>
          <w:sz w:val="24"/>
        </w:rPr>
        <w:t>-</w:t>
      </w:r>
      <w:r w:rsidR="007B024E" w:rsidRPr="00052921">
        <w:rPr>
          <w:rFonts w:ascii="Times New Roman" w:hAnsi="Times New Roman"/>
          <w:sz w:val="24"/>
        </w:rPr>
        <w:t xml:space="preserve"> 9 </w:t>
      </w:r>
      <w:proofErr w:type="gramStart"/>
      <w:r w:rsidR="007B024E" w:rsidRPr="00052921">
        <w:rPr>
          <w:rFonts w:ascii="Times New Roman" w:hAnsi="Times New Roman"/>
          <w:sz w:val="24"/>
        </w:rPr>
        <w:t>на</w:t>
      </w:r>
      <w:proofErr w:type="gramEnd"/>
      <w:r w:rsidR="007B024E" w:rsidRPr="00052921">
        <w:rPr>
          <w:rFonts w:ascii="Times New Roman" w:hAnsi="Times New Roman"/>
          <w:sz w:val="24"/>
        </w:rPr>
        <w:t xml:space="preserve"> 3084,0 тыс. рублей</w:t>
      </w:r>
      <w:r w:rsidR="002745D2" w:rsidRPr="00052921">
        <w:rPr>
          <w:rFonts w:ascii="Times New Roman" w:hAnsi="Times New Roman"/>
          <w:sz w:val="24"/>
        </w:rPr>
        <w:t>.</w:t>
      </w:r>
    </w:p>
    <w:p w:rsidR="001D62F0" w:rsidRPr="0083183B" w:rsidRDefault="007A2C32" w:rsidP="0031560D">
      <w:pPr>
        <w:spacing w:after="0" w:line="240" w:lineRule="auto"/>
        <w:ind w:firstLine="708"/>
        <w:jc w:val="both"/>
        <w:textAlignment w:val="baseline"/>
        <w:rPr>
          <w:rFonts w:ascii="Times New Roman" w:hAnsi="Times New Roman"/>
          <w:sz w:val="24"/>
        </w:rPr>
      </w:pPr>
      <w:r w:rsidRPr="0083183B">
        <w:rPr>
          <w:rFonts w:ascii="Times New Roman" w:hAnsi="Times New Roman"/>
          <w:sz w:val="24"/>
        </w:rPr>
        <w:t>Общая с</w:t>
      </w:r>
      <w:r w:rsidR="001D62F0" w:rsidRPr="0083183B">
        <w:rPr>
          <w:rFonts w:ascii="Times New Roman" w:hAnsi="Times New Roman"/>
          <w:sz w:val="24"/>
        </w:rPr>
        <w:t xml:space="preserve">тоимость оказанных услуг </w:t>
      </w:r>
      <w:r w:rsidR="009F450C" w:rsidRPr="0083183B">
        <w:rPr>
          <w:rFonts w:ascii="Times New Roman" w:hAnsi="Times New Roman"/>
          <w:sz w:val="24"/>
        </w:rPr>
        <w:t xml:space="preserve">и поставленных материальных ценностей </w:t>
      </w:r>
      <w:r w:rsidRPr="0083183B">
        <w:rPr>
          <w:rFonts w:ascii="Times New Roman" w:hAnsi="Times New Roman"/>
          <w:sz w:val="24"/>
        </w:rPr>
        <w:t xml:space="preserve">составляет </w:t>
      </w:r>
      <w:r w:rsidR="004B00DD" w:rsidRPr="0083183B">
        <w:rPr>
          <w:rFonts w:ascii="Times New Roman" w:hAnsi="Times New Roman"/>
          <w:sz w:val="24"/>
        </w:rPr>
        <w:t>9728,8</w:t>
      </w:r>
      <w:r w:rsidRPr="0083183B">
        <w:rPr>
          <w:rFonts w:ascii="Times New Roman" w:hAnsi="Times New Roman"/>
          <w:sz w:val="24"/>
        </w:rPr>
        <w:t xml:space="preserve"> тыс. руб., из них </w:t>
      </w:r>
      <w:r w:rsidR="0077673B" w:rsidRPr="0083183B">
        <w:rPr>
          <w:rFonts w:ascii="Times New Roman" w:hAnsi="Times New Roman"/>
          <w:sz w:val="24"/>
        </w:rPr>
        <w:t xml:space="preserve">ГБУЗ «ВОКБ №3» - 810,2 тыс. руб., </w:t>
      </w:r>
      <w:r w:rsidR="001D62F0" w:rsidRPr="0083183B">
        <w:rPr>
          <w:rFonts w:ascii="Times New Roman" w:hAnsi="Times New Roman"/>
          <w:sz w:val="24"/>
        </w:rPr>
        <w:t xml:space="preserve">ГУЗ «КБ №5» </w:t>
      </w:r>
      <w:r w:rsidRPr="0083183B">
        <w:rPr>
          <w:rFonts w:ascii="Times New Roman" w:hAnsi="Times New Roman"/>
          <w:sz w:val="24"/>
        </w:rPr>
        <w:t>-</w:t>
      </w:r>
      <w:r w:rsidR="001D62F0" w:rsidRPr="0083183B">
        <w:rPr>
          <w:rFonts w:ascii="Times New Roman" w:hAnsi="Times New Roman"/>
          <w:sz w:val="24"/>
        </w:rPr>
        <w:t xml:space="preserve"> </w:t>
      </w:r>
      <w:r w:rsidR="0077673B" w:rsidRPr="0083183B">
        <w:rPr>
          <w:rFonts w:ascii="Times New Roman" w:hAnsi="Times New Roman"/>
          <w:sz w:val="24"/>
        </w:rPr>
        <w:t>3933,4</w:t>
      </w:r>
      <w:r w:rsidR="001D62F0" w:rsidRPr="0083183B">
        <w:rPr>
          <w:rFonts w:ascii="Times New Roman" w:hAnsi="Times New Roman"/>
          <w:sz w:val="24"/>
        </w:rPr>
        <w:t xml:space="preserve"> тыс. руб.,</w:t>
      </w:r>
      <w:r w:rsidR="004A1798" w:rsidRPr="0083183B">
        <w:rPr>
          <w:rFonts w:ascii="Times New Roman" w:hAnsi="Times New Roman"/>
          <w:sz w:val="24"/>
        </w:rPr>
        <w:t xml:space="preserve"> ГУЗ «КБ СМП №7» - 3559,9</w:t>
      </w:r>
      <w:r w:rsidR="001D62F0" w:rsidRPr="0083183B">
        <w:rPr>
          <w:rFonts w:ascii="Times New Roman" w:hAnsi="Times New Roman"/>
          <w:sz w:val="24"/>
        </w:rPr>
        <w:t xml:space="preserve"> тыс. руб., ГУЗ «Полик</w:t>
      </w:r>
      <w:r w:rsidR="004A1798" w:rsidRPr="0083183B">
        <w:rPr>
          <w:rFonts w:ascii="Times New Roman" w:hAnsi="Times New Roman"/>
          <w:sz w:val="24"/>
        </w:rPr>
        <w:t>линика № 2» - 1425,3 тыс. рублей.</w:t>
      </w:r>
    </w:p>
    <w:p w:rsidR="00A637E4" w:rsidRPr="0083183B" w:rsidRDefault="00A637E4" w:rsidP="0031560D">
      <w:pPr>
        <w:spacing w:after="0" w:line="240" w:lineRule="auto"/>
        <w:ind w:firstLine="708"/>
        <w:jc w:val="both"/>
        <w:textAlignment w:val="baseline"/>
        <w:rPr>
          <w:rFonts w:ascii="Times New Roman" w:eastAsia="Calibri" w:hAnsi="Times New Roman"/>
          <w:sz w:val="24"/>
          <w:szCs w:val="24"/>
          <w:lang w:eastAsia="en-US"/>
        </w:rPr>
      </w:pPr>
      <w:r w:rsidRPr="0083183B">
        <w:rPr>
          <w:rFonts w:ascii="Times New Roman" w:eastAsia="Calibri" w:hAnsi="Times New Roman"/>
          <w:sz w:val="24"/>
          <w:szCs w:val="24"/>
          <w:lang w:eastAsia="en-US"/>
        </w:rPr>
        <w:t xml:space="preserve">Отходы класса «Б» и «В» подлежат обязательному обеззараживанию (дезинфекции)/обезвреживанию, выбор метода обеззараживания/обезвреживания, исходя из возможностей организации, определяется учреждением при разработке схемы </w:t>
      </w:r>
      <w:r w:rsidR="002745D2" w:rsidRPr="0083183B">
        <w:rPr>
          <w:rFonts w:ascii="Times New Roman" w:eastAsia="Calibri" w:hAnsi="Times New Roman"/>
          <w:sz w:val="24"/>
          <w:szCs w:val="24"/>
          <w:lang w:eastAsia="en-US"/>
        </w:rPr>
        <w:t xml:space="preserve">их </w:t>
      </w:r>
      <w:r w:rsidRPr="0083183B">
        <w:rPr>
          <w:rFonts w:ascii="Times New Roman" w:eastAsia="Calibri" w:hAnsi="Times New Roman"/>
          <w:sz w:val="24"/>
          <w:szCs w:val="24"/>
          <w:lang w:eastAsia="en-US"/>
        </w:rPr>
        <w:t xml:space="preserve">обращения. </w:t>
      </w:r>
    </w:p>
    <w:p w:rsidR="00101194" w:rsidRPr="00052921" w:rsidRDefault="00A637E4" w:rsidP="0031560D">
      <w:pPr>
        <w:spacing w:after="0" w:line="240" w:lineRule="auto"/>
        <w:ind w:firstLine="708"/>
        <w:jc w:val="both"/>
        <w:textAlignment w:val="baseline"/>
        <w:rPr>
          <w:rFonts w:ascii="Times New Roman" w:hAnsi="Times New Roman"/>
          <w:sz w:val="24"/>
        </w:rPr>
      </w:pPr>
      <w:r w:rsidRPr="00052921">
        <w:rPr>
          <w:rFonts w:ascii="Times New Roman" w:hAnsi="Times New Roman"/>
          <w:sz w:val="24"/>
        </w:rPr>
        <w:t xml:space="preserve">Результаты проверок показали, что </w:t>
      </w:r>
      <w:r w:rsidR="00B10B4C" w:rsidRPr="00052921">
        <w:rPr>
          <w:rFonts w:ascii="Times New Roman" w:hAnsi="Times New Roman"/>
          <w:sz w:val="24"/>
        </w:rPr>
        <w:t xml:space="preserve">ГУЗ «Поликлиника № 2», ГУЗ «КБ №5», ГУЗ «КБ СМП №7» заключили договора на </w:t>
      </w:r>
      <w:r w:rsidR="00852F40" w:rsidRPr="00052921">
        <w:rPr>
          <w:rFonts w:ascii="Times New Roman" w:hAnsi="Times New Roman"/>
          <w:sz w:val="24"/>
        </w:rPr>
        <w:t xml:space="preserve">оказание поставщиками услуг по </w:t>
      </w:r>
      <w:r w:rsidR="00B10B4C" w:rsidRPr="00052921">
        <w:rPr>
          <w:rFonts w:ascii="Times New Roman" w:hAnsi="Times New Roman"/>
          <w:sz w:val="24"/>
        </w:rPr>
        <w:t>сбор</w:t>
      </w:r>
      <w:r w:rsidR="00852F40" w:rsidRPr="00052921">
        <w:rPr>
          <w:rFonts w:ascii="Times New Roman" w:hAnsi="Times New Roman"/>
          <w:sz w:val="24"/>
        </w:rPr>
        <w:t>у</w:t>
      </w:r>
      <w:r w:rsidR="00B10B4C" w:rsidRPr="00052921">
        <w:rPr>
          <w:rFonts w:ascii="Times New Roman" w:hAnsi="Times New Roman"/>
          <w:sz w:val="24"/>
        </w:rPr>
        <w:t>, временно</w:t>
      </w:r>
      <w:r w:rsidR="00852F40" w:rsidRPr="00052921">
        <w:rPr>
          <w:rFonts w:ascii="Times New Roman" w:hAnsi="Times New Roman"/>
          <w:sz w:val="24"/>
        </w:rPr>
        <w:t xml:space="preserve">му </w:t>
      </w:r>
      <w:r w:rsidR="00B10B4C" w:rsidRPr="00052921">
        <w:rPr>
          <w:rFonts w:ascii="Times New Roman" w:hAnsi="Times New Roman"/>
          <w:sz w:val="24"/>
        </w:rPr>
        <w:t>хранени</w:t>
      </w:r>
      <w:r w:rsidR="00852F40" w:rsidRPr="00052921">
        <w:rPr>
          <w:rFonts w:ascii="Times New Roman" w:hAnsi="Times New Roman"/>
          <w:sz w:val="24"/>
        </w:rPr>
        <w:t>ю</w:t>
      </w:r>
      <w:r w:rsidR="00B10B4C" w:rsidRPr="00052921">
        <w:rPr>
          <w:rFonts w:ascii="Times New Roman" w:hAnsi="Times New Roman"/>
          <w:sz w:val="24"/>
        </w:rPr>
        <w:t>, транспортировк</w:t>
      </w:r>
      <w:r w:rsidR="00852F40" w:rsidRPr="00052921">
        <w:rPr>
          <w:rFonts w:ascii="Times New Roman" w:hAnsi="Times New Roman"/>
          <w:sz w:val="24"/>
        </w:rPr>
        <w:t>е</w:t>
      </w:r>
      <w:r w:rsidR="00B10B4C" w:rsidRPr="00052921">
        <w:rPr>
          <w:rFonts w:ascii="Times New Roman" w:hAnsi="Times New Roman"/>
          <w:sz w:val="24"/>
        </w:rPr>
        <w:t xml:space="preserve"> и обезвреживани</w:t>
      </w:r>
      <w:r w:rsidR="00852F40" w:rsidRPr="00052921">
        <w:rPr>
          <w:rFonts w:ascii="Times New Roman" w:hAnsi="Times New Roman"/>
          <w:sz w:val="24"/>
        </w:rPr>
        <w:t>ю</w:t>
      </w:r>
      <w:r w:rsidR="00B10B4C" w:rsidRPr="00052921">
        <w:rPr>
          <w:rFonts w:ascii="Times New Roman" w:hAnsi="Times New Roman"/>
          <w:sz w:val="24"/>
        </w:rPr>
        <w:t xml:space="preserve"> отходов</w:t>
      </w:r>
      <w:r w:rsidR="00852F40" w:rsidRPr="00052921">
        <w:rPr>
          <w:rFonts w:ascii="Times New Roman" w:hAnsi="Times New Roman"/>
          <w:sz w:val="24"/>
        </w:rPr>
        <w:t xml:space="preserve">, в тоже время </w:t>
      </w:r>
      <w:r w:rsidRPr="00052921">
        <w:rPr>
          <w:rFonts w:ascii="Times New Roman" w:hAnsi="Times New Roman"/>
          <w:sz w:val="24"/>
        </w:rPr>
        <w:t xml:space="preserve">ГБУЗ «ВОКБ №3» обеззараживание отходов производило собственными силами, что </w:t>
      </w:r>
      <w:r w:rsidR="00101194" w:rsidRPr="00052921">
        <w:rPr>
          <w:rFonts w:ascii="Times New Roman" w:hAnsi="Times New Roman"/>
          <w:sz w:val="24"/>
        </w:rPr>
        <w:t xml:space="preserve">позволило сократить </w:t>
      </w:r>
      <w:r w:rsidR="00852F40" w:rsidRPr="00052921">
        <w:rPr>
          <w:rFonts w:ascii="Times New Roman" w:hAnsi="Times New Roman"/>
          <w:sz w:val="24"/>
        </w:rPr>
        <w:t xml:space="preserve">общие </w:t>
      </w:r>
      <w:r w:rsidR="00101194" w:rsidRPr="00052921">
        <w:rPr>
          <w:rFonts w:ascii="Times New Roman" w:hAnsi="Times New Roman"/>
          <w:sz w:val="24"/>
        </w:rPr>
        <w:t xml:space="preserve">затраты </w:t>
      </w:r>
      <w:r w:rsidR="00852F40" w:rsidRPr="00052921">
        <w:rPr>
          <w:rFonts w:ascii="Times New Roman" w:hAnsi="Times New Roman"/>
          <w:sz w:val="24"/>
        </w:rPr>
        <w:t>на обращение медицинских</w:t>
      </w:r>
      <w:r w:rsidR="00101194" w:rsidRPr="00052921">
        <w:rPr>
          <w:rFonts w:ascii="Times New Roman" w:hAnsi="Times New Roman"/>
          <w:sz w:val="24"/>
        </w:rPr>
        <w:t xml:space="preserve"> отходов.</w:t>
      </w:r>
    </w:p>
    <w:p w:rsidR="00F31356" w:rsidRPr="00052921" w:rsidRDefault="008E1AE1" w:rsidP="0031560D">
      <w:pPr>
        <w:spacing w:after="0" w:line="240" w:lineRule="auto"/>
        <w:ind w:firstLine="708"/>
        <w:jc w:val="both"/>
        <w:textAlignment w:val="baseline"/>
        <w:rPr>
          <w:rFonts w:ascii="Times New Roman" w:hAnsi="Times New Roman"/>
          <w:sz w:val="24"/>
        </w:rPr>
      </w:pPr>
      <w:proofErr w:type="gramStart"/>
      <w:r w:rsidRPr="00052921">
        <w:rPr>
          <w:rFonts w:ascii="Times New Roman" w:hAnsi="Times New Roman"/>
          <w:sz w:val="24"/>
        </w:rPr>
        <w:lastRenderedPageBreak/>
        <w:t>С</w:t>
      </w:r>
      <w:r w:rsidR="00334C14" w:rsidRPr="00052921">
        <w:rPr>
          <w:rFonts w:ascii="Times New Roman" w:hAnsi="Times New Roman"/>
          <w:sz w:val="24"/>
        </w:rPr>
        <w:t xml:space="preserve">овокупный объем </w:t>
      </w:r>
      <w:r w:rsidR="003C62FF" w:rsidRPr="00052921">
        <w:rPr>
          <w:rFonts w:ascii="Times New Roman" w:hAnsi="Times New Roman"/>
          <w:sz w:val="24"/>
        </w:rPr>
        <w:t xml:space="preserve">учтенных </w:t>
      </w:r>
      <w:r w:rsidR="00334C14" w:rsidRPr="00052921">
        <w:rPr>
          <w:rFonts w:ascii="Times New Roman" w:hAnsi="Times New Roman"/>
          <w:sz w:val="24"/>
        </w:rPr>
        <w:t xml:space="preserve">утилизированных отходов класса «Б» составил </w:t>
      </w:r>
      <w:r w:rsidR="0083183B" w:rsidRPr="00052921">
        <w:rPr>
          <w:rFonts w:ascii="Times New Roman" w:hAnsi="Times New Roman"/>
          <w:sz w:val="24"/>
        </w:rPr>
        <w:t>137847,0 кг</w:t>
      </w:r>
      <w:r w:rsidR="00A62F55" w:rsidRPr="00052921">
        <w:rPr>
          <w:rFonts w:ascii="Times New Roman" w:hAnsi="Times New Roman"/>
          <w:sz w:val="24"/>
        </w:rPr>
        <w:t>, класса «В» -</w:t>
      </w:r>
      <w:r w:rsidR="002745D2" w:rsidRPr="00052921">
        <w:rPr>
          <w:rFonts w:ascii="Times New Roman" w:hAnsi="Times New Roman"/>
          <w:sz w:val="24"/>
        </w:rPr>
        <w:t xml:space="preserve"> </w:t>
      </w:r>
      <w:r w:rsidR="0083183B" w:rsidRPr="00052921">
        <w:rPr>
          <w:rFonts w:ascii="Times New Roman" w:hAnsi="Times New Roman"/>
          <w:sz w:val="24"/>
        </w:rPr>
        <w:t>1 кг</w:t>
      </w:r>
      <w:r w:rsidR="00334C14" w:rsidRPr="00052921">
        <w:rPr>
          <w:rFonts w:ascii="Times New Roman" w:hAnsi="Times New Roman"/>
          <w:sz w:val="24"/>
        </w:rPr>
        <w:t xml:space="preserve">, класса «Г» - </w:t>
      </w:r>
      <w:r w:rsidR="0083183B" w:rsidRPr="00052921">
        <w:rPr>
          <w:rFonts w:ascii="Times New Roman" w:hAnsi="Times New Roman"/>
          <w:sz w:val="24"/>
        </w:rPr>
        <w:t>0,4 килограмма.</w:t>
      </w:r>
      <w:proofErr w:type="gramEnd"/>
      <w:r w:rsidR="00F70DD7" w:rsidRPr="00052921">
        <w:rPr>
          <w:rFonts w:ascii="Times New Roman" w:hAnsi="Times New Roman"/>
          <w:sz w:val="24"/>
        </w:rPr>
        <w:t xml:space="preserve"> </w:t>
      </w:r>
      <w:r w:rsidR="0083183B" w:rsidRPr="00052921">
        <w:rPr>
          <w:rFonts w:ascii="Times New Roman" w:hAnsi="Times New Roman"/>
          <w:sz w:val="24"/>
        </w:rPr>
        <w:t>Вместе с тем</w:t>
      </w:r>
      <w:r w:rsidR="003C62FF" w:rsidRPr="00052921">
        <w:rPr>
          <w:rFonts w:ascii="Times New Roman" w:hAnsi="Times New Roman"/>
          <w:sz w:val="24"/>
        </w:rPr>
        <w:t xml:space="preserve"> </w:t>
      </w:r>
      <w:r w:rsidR="00F70DD7" w:rsidRPr="00052921">
        <w:rPr>
          <w:rFonts w:ascii="Times New Roman" w:hAnsi="Times New Roman"/>
          <w:sz w:val="24"/>
        </w:rPr>
        <w:t>данные показатели не содержат информацию по ряду контрактов 2016 года</w:t>
      </w:r>
      <w:r w:rsidR="00F2166F" w:rsidRPr="00052921">
        <w:rPr>
          <w:rFonts w:ascii="Times New Roman" w:hAnsi="Times New Roman"/>
          <w:sz w:val="24"/>
        </w:rPr>
        <w:t>, предметом закупки которых</w:t>
      </w:r>
      <w:r w:rsidR="00F70DD7" w:rsidRPr="00052921">
        <w:rPr>
          <w:rFonts w:ascii="Times New Roman" w:hAnsi="Times New Roman"/>
          <w:sz w:val="24"/>
        </w:rPr>
        <w:t xml:space="preserve"> </w:t>
      </w:r>
      <w:r w:rsidR="00F2166F" w:rsidRPr="00052921">
        <w:rPr>
          <w:rFonts w:ascii="Times New Roman" w:hAnsi="Times New Roman"/>
          <w:sz w:val="24"/>
        </w:rPr>
        <w:t>являлось</w:t>
      </w:r>
      <w:r w:rsidR="00025221" w:rsidRPr="00052921">
        <w:rPr>
          <w:rFonts w:ascii="Times New Roman" w:hAnsi="Times New Roman"/>
          <w:sz w:val="24"/>
        </w:rPr>
        <w:t xml:space="preserve"> оказание ежемесячной услуги по сбору, хранению, транспортировке и утилизации отходов без определения их физического объема</w:t>
      </w:r>
      <w:r w:rsidR="00F2166F" w:rsidRPr="00052921">
        <w:rPr>
          <w:rFonts w:ascii="Times New Roman" w:hAnsi="Times New Roman"/>
          <w:sz w:val="24"/>
        </w:rPr>
        <w:t>.</w:t>
      </w:r>
      <w:r w:rsidR="00025221" w:rsidRPr="00052921">
        <w:rPr>
          <w:rFonts w:ascii="Times New Roman" w:hAnsi="Times New Roman"/>
          <w:sz w:val="24"/>
        </w:rPr>
        <w:t xml:space="preserve"> </w:t>
      </w:r>
    </w:p>
    <w:p w:rsidR="00D0169E" w:rsidRPr="00F47118" w:rsidRDefault="003A748B" w:rsidP="0031560D">
      <w:pPr>
        <w:spacing w:after="0" w:line="240" w:lineRule="auto"/>
        <w:ind w:firstLine="709"/>
        <w:jc w:val="both"/>
        <w:rPr>
          <w:rFonts w:ascii="Times New Roman" w:hAnsi="Times New Roman"/>
          <w:sz w:val="24"/>
        </w:rPr>
      </w:pPr>
      <w:r w:rsidRPr="00052921">
        <w:rPr>
          <w:rFonts w:ascii="Times New Roman" w:hAnsi="Times New Roman"/>
          <w:sz w:val="24"/>
        </w:rPr>
        <w:t>В ходе изучения особенностей организации обращения с медицинскими отходами в 4 учреждениях</w:t>
      </w:r>
      <w:r w:rsidR="00D0169E" w:rsidRPr="00052921">
        <w:rPr>
          <w:rFonts w:ascii="Times New Roman" w:hAnsi="Times New Roman"/>
          <w:sz w:val="24"/>
        </w:rPr>
        <w:t xml:space="preserve"> </w:t>
      </w:r>
      <w:r w:rsidR="00CC1DF5" w:rsidRPr="00052921">
        <w:rPr>
          <w:rFonts w:ascii="Times New Roman" w:hAnsi="Times New Roman"/>
          <w:sz w:val="24"/>
        </w:rPr>
        <w:t>установлены</w:t>
      </w:r>
      <w:r w:rsidR="00D0169E" w:rsidRPr="00052921">
        <w:rPr>
          <w:rFonts w:ascii="Times New Roman" w:hAnsi="Times New Roman"/>
          <w:sz w:val="24"/>
        </w:rPr>
        <w:t xml:space="preserve"> нарушения законодательства о контрактной системе в сфере</w:t>
      </w:r>
      <w:r w:rsidR="00D0169E" w:rsidRPr="00F47118">
        <w:rPr>
          <w:rFonts w:ascii="Times New Roman" w:hAnsi="Times New Roman"/>
          <w:sz w:val="24"/>
        </w:rPr>
        <w:t xml:space="preserve"> закупок (процедурного и финансового характера), в том числе влияющие на эффективность и результативность осуществления закупок. </w:t>
      </w:r>
    </w:p>
    <w:p w:rsidR="00FE3B9A" w:rsidRPr="00F47118" w:rsidRDefault="00FE3B9A" w:rsidP="0031560D">
      <w:pPr>
        <w:spacing w:after="0" w:line="240" w:lineRule="auto"/>
        <w:ind w:firstLine="708"/>
        <w:jc w:val="both"/>
        <w:textAlignment w:val="baseline"/>
        <w:rPr>
          <w:rFonts w:ascii="Times New Roman" w:hAnsi="Times New Roman"/>
          <w:sz w:val="24"/>
        </w:rPr>
      </w:pPr>
    </w:p>
    <w:p w:rsidR="00383A5B" w:rsidRPr="00F47118" w:rsidRDefault="00383A5B" w:rsidP="0031560D">
      <w:pPr>
        <w:pStyle w:val="12"/>
        <w:keepNext/>
        <w:widowControl w:val="0"/>
        <w:jc w:val="center"/>
        <w:rPr>
          <w:rFonts w:ascii="Times New Roman" w:hAnsi="Times New Roman"/>
          <w:i/>
          <w:sz w:val="24"/>
          <w:szCs w:val="24"/>
          <w:u w:val="single"/>
        </w:rPr>
      </w:pPr>
      <w:r w:rsidRPr="00F47118">
        <w:rPr>
          <w:rFonts w:ascii="Times New Roman" w:hAnsi="Times New Roman"/>
          <w:i/>
          <w:sz w:val="24"/>
          <w:szCs w:val="24"/>
          <w:u w:val="single"/>
        </w:rPr>
        <w:t>ГБУЗ «ВОКБ №3»</w:t>
      </w:r>
    </w:p>
    <w:p w:rsidR="00443FE8" w:rsidRPr="00F54689" w:rsidRDefault="00443FE8" w:rsidP="0031560D">
      <w:pPr>
        <w:spacing w:after="0" w:line="240" w:lineRule="auto"/>
        <w:ind w:firstLine="709"/>
        <w:jc w:val="both"/>
        <w:rPr>
          <w:rFonts w:ascii="Times New Roman" w:hAnsi="Times New Roman"/>
          <w:sz w:val="24"/>
        </w:rPr>
      </w:pPr>
      <w:r w:rsidRPr="00F54689">
        <w:rPr>
          <w:rFonts w:ascii="Times New Roman" w:hAnsi="Times New Roman"/>
          <w:sz w:val="24"/>
        </w:rPr>
        <w:t xml:space="preserve">В целях </w:t>
      </w:r>
      <w:r w:rsidR="00D01DA2" w:rsidRPr="00F54689">
        <w:rPr>
          <w:rFonts w:ascii="Times New Roman" w:hAnsi="Times New Roman"/>
          <w:sz w:val="24"/>
        </w:rPr>
        <w:t>организации системы обращения медицинских отходов</w:t>
      </w:r>
      <w:r w:rsidRPr="00F54689">
        <w:rPr>
          <w:rFonts w:ascii="Times New Roman" w:hAnsi="Times New Roman"/>
          <w:sz w:val="24"/>
        </w:rPr>
        <w:t xml:space="preserve"> учреждением </w:t>
      </w:r>
      <w:r w:rsidR="00F85455" w:rsidRPr="00F54689">
        <w:rPr>
          <w:rFonts w:ascii="Times New Roman" w:hAnsi="Times New Roman"/>
          <w:sz w:val="24"/>
        </w:rPr>
        <w:t xml:space="preserve">в рамках Закона №44-ФЗ и Закона №223-ФЗ </w:t>
      </w:r>
      <w:r w:rsidRPr="00F54689">
        <w:rPr>
          <w:rFonts w:ascii="Times New Roman" w:hAnsi="Times New Roman"/>
          <w:sz w:val="24"/>
        </w:rPr>
        <w:t>заключены контракты на оказание услуг по транспортировке и утилизации отходов класса «Б» и «Г»</w:t>
      </w:r>
      <w:r w:rsidR="0083128E" w:rsidRPr="00F54689">
        <w:rPr>
          <w:rFonts w:ascii="Times New Roman" w:hAnsi="Times New Roman"/>
          <w:sz w:val="24"/>
        </w:rPr>
        <w:t>, в частности</w:t>
      </w:r>
      <w:r w:rsidRPr="00F54689">
        <w:rPr>
          <w:rFonts w:ascii="Times New Roman" w:hAnsi="Times New Roman"/>
          <w:sz w:val="24"/>
        </w:rPr>
        <w:t>:</w:t>
      </w:r>
    </w:p>
    <w:p w:rsidR="00874DE6" w:rsidRPr="00F54689" w:rsidRDefault="00D01DA2" w:rsidP="0031560D">
      <w:pPr>
        <w:spacing w:after="0" w:line="240" w:lineRule="auto"/>
        <w:ind w:firstLine="709"/>
        <w:jc w:val="both"/>
        <w:rPr>
          <w:rFonts w:ascii="Times New Roman" w:hAnsi="Times New Roman"/>
          <w:sz w:val="24"/>
        </w:rPr>
      </w:pPr>
      <w:r w:rsidRPr="00F54689">
        <w:rPr>
          <w:rFonts w:ascii="Times New Roman" w:hAnsi="Times New Roman"/>
          <w:sz w:val="24"/>
        </w:rPr>
        <w:t xml:space="preserve">- в 2016 году </w:t>
      </w:r>
      <w:r w:rsidR="00443FE8" w:rsidRPr="00F54689">
        <w:rPr>
          <w:rFonts w:ascii="Times New Roman" w:hAnsi="Times New Roman"/>
          <w:sz w:val="24"/>
        </w:rPr>
        <w:t>2 контракта о</w:t>
      </w:r>
      <w:r w:rsidRPr="00F54689">
        <w:rPr>
          <w:rFonts w:ascii="Times New Roman" w:hAnsi="Times New Roman"/>
          <w:sz w:val="24"/>
        </w:rPr>
        <w:t>бщей стоимостью 513,9 тыс. руб.</w:t>
      </w:r>
      <w:r w:rsidR="00443FE8" w:rsidRPr="00F54689">
        <w:rPr>
          <w:rFonts w:ascii="Times New Roman" w:hAnsi="Times New Roman"/>
          <w:sz w:val="24"/>
        </w:rPr>
        <w:t xml:space="preserve"> </w:t>
      </w:r>
      <w:proofErr w:type="gramStart"/>
      <w:r w:rsidR="00443FE8" w:rsidRPr="00F54689">
        <w:rPr>
          <w:rFonts w:ascii="Times New Roman" w:hAnsi="Times New Roman"/>
          <w:sz w:val="24"/>
        </w:rPr>
        <w:t>исполнен</w:t>
      </w:r>
      <w:r w:rsidRPr="00F54689">
        <w:rPr>
          <w:rFonts w:ascii="Times New Roman" w:hAnsi="Times New Roman"/>
          <w:sz w:val="24"/>
        </w:rPr>
        <w:t>ы</w:t>
      </w:r>
      <w:proofErr w:type="gramEnd"/>
      <w:r w:rsidRPr="00F54689">
        <w:rPr>
          <w:rFonts w:ascii="Times New Roman" w:hAnsi="Times New Roman"/>
          <w:sz w:val="24"/>
        </w:rPr>
        <w:t xml:space="preserve"> на </w:t>
      </w:r>
      <w:r w:rsidR="00443FE8" w:rsidRPr="00F54689">
        <w:rPr>
          <w:rFonts w:ascii="Times New Roman" w:hAnsi="Times New Roman"/>
          <w:sz w:val="24"/>
        </w:rPr>
        <w:t>494,5 тыс. ру</w:t>
      </w:r>
      <w:r w:rsidRPr="00F54689">
        <w:rPr>
          <w:rFonts w:ascii="Times New Roman" w:hAnsi="Times New Roman"/>
          <w:sz w:val="24"/>
        </w:rPr>
        <w:t>б., оплата за счет средств ОМС составила</w:t>
      </w:r>
      <w:r w:rsidR="00443FE8" w:rsidRPr="00F54689">
        <w:rPr>
          <w:rFonts w:ascii="Times New Roman" w:hAnsi="Times New Roman"/>
          <w:sz w:val="24"/>
        </w:rPr>
        <w:t xml:space="preserve"> 501,3 тыс. рублей. ООО «</w:t>
      </w:r>
      <w:proofErr w:type="spellStart"/>
      <w:r w:rsidR="00443FE8" w:rsidRPr="00F54689">
        <w:rPr>
          <w:rFonts w:ascii="Times New Roman" w:hAnsi="Times New Roman"/>
          <w:sz w:val="24"/>
        </w:rPr>
        <w:t>Эко-Транс</w:t>
      </w:r>
      <w:proofErr w:type="spellEnd"/>
      <w:r w:rsidR="00F85455" w:rsidRPr="00F54689">
        <w:rPr>
          <w:rFonts w:ascii="Times New Roman" w:hAnsi="Times New Roman"/>
          <w:sz w:val="24"/>
        </w:rPr>
        <w:t xml:space="preserve">» </w:t>
      </w:r>
      <w:r w:rsidR="0021620A" w:rsidRPr="00F54689">
        <w:rPr>
          <w:rFonts w:ascii="Times New Roman" w:hAnsi="Times New Roman"/>
          <w:sz w:val="24"/>
        </w:rPr>
        <w:t xml:space="preserve">оказаны услуги на 79,6 тыс. руб., </w:t>
      </w:r>
      <w:r w:rsidR="00FA4BA7" w:rsidRPr="00F54689">
        <w:rPr>
          <w:rFonts w:ascii="Times New Roman" w:hAnsi="Times New Roman"/>
          <w:sz w:val="24"/>
        </w:rPr>
        <w:t>вывезено (</w:t>
      </w:r>
      <w:r w:rsidR="00443FE8" w:rsidRPr="00F54689">
        <w:rPr>
          <w:rFonts w:ascii="Times New Roman" w:hAnsi="Times New Roman"/>
          <w:sz w:val="24"/>
        </w:rPr>
        <w:t>утилизировано</w:t>
      </w:r>
      <w:r w:rsidR="00FA4BA7" w:rsidRPr="00F54689">
        <w:rPr>
          <w:rFonts w:ascii="Times New Roman" w:hAnsi="Times New Roman"/>
          <w:sz w:val="24"/>
        </w:rPr>
        <w:t>)</w:t>
      </w:r>
      <w:r w:rsidR="00443FE8" w:rsidRPr="00F54689">
        <w:rPr>
          <w:rFonts w:ascii="Times New Roman" w:hAnsi="Times New Roman"/>
          <w:sz w:val="24"/>
        </w:rPr>
        <w:t xml:space="preserve"> 1853,5 кг</w:t>
      </w:r>
      <w:r w:rsidR="00F85455" w:rsidRPr="00F54689">
        <w:rPr>
          <w:rFonts w:ascii="Times New Roman" w:hAnsi="Times New Roman"/>
          <w:sz w:val="24"/>
        </w:rPr>
        <w:t xml:space="preserve"> </w:t>
      </w:r>
      <w:r w:rsidR="00443FE8" w:rsidRPr="00F54689">
        <w:rPr>
          <w:rFonts w:ascii="Times New Roman" w:hAnsi="Times New Roman"/>
          <w:sz w:val="24"/>
        </w:rPr>
        <w:t>отходов к</w:t>
      </w:r>
      <w:r w:rsidR="00FA4BA7" w:rsidRPr="00F54689">
        <w:rPr>
          <w:rFonts w:ascii="Times New Roman" w:hAnsi="Times New Roman"/>
          <w:sz w:val="24"/>
        </w:rPr>
        <w:t xml:space="preserve">ласса </w:t>
      </w:r>
      <w:r w:rsidR="00443FE8" w:rsidRPr="00F54689">
        <w:rPr>
          <w:rFonts w:ascii="Times New Roman" w:hAnsi="Times New Roman"/>
          <w:sz w:val="24"/>
        </w:rPr>
        <w:t>«Б»</w:t>
      </w:r>
      <w:r w:rsidR="00095630" w:rsidRPr="00F54689">
        <w:rPr>
          <w:rFonts w:ascii="Times New Roman" w:hAnsi="Times New Roman"/>
          <w:sz w:val="24"/>
        </w:rPr>
        <w:t>, при этом объем аналогичных услуг, выполненных</w:t>
      </w:r>
      <w:r w:rsidR="00874DE6" w:rsidRPr="00F54689">
        <w:rPr>
          <w:rFonts w:ascii="Times New Roman" w:hAnsi="Times New Roman"/>
          <w:sz w:val="24"/>
        </w:rPr>
        <w:t xml:space="preserve"> </w:t>
      </w:r>
      <w:r w:rsidR="00443FE8" w:rsidRPr="00F54689">
        <w:rPr>
          <w:rFonts w:ascii="Times New Roman" w:hAnsi="Times New Roman"/>
          <w:sz w:val="24"/>
        </w:rPr>
        <w:t>ООО «</w:t>
      </w:r>
      <w:proofErr w:type="spellStart"/>
      <w:r w:rsidR="00443FE8" w:rsidRPr="00F54689">
        <w:rPr>
          <w:rFonts w:ascii="Times New Roman" w:hAnsi="Times New Roman"/>
          <w:sz w:val="24"/>
        </w:rPr>
        <w:t>Медэкопром</w:t>
      </w:r>
      <w:proofErr w:type="spellEnd"/>
      <w:r w:rsidR="00443FE8" w:rsidRPr="00F54689">
        <w:rPr>
          <w:rFonts w:ascii="Times New Roman" w:hAnsi="Times New Roman"/>
          <w:sz w:val="24"/>
        </w:rPr>
        <w:t xml:space="preserve">» </w:t>
      </w:r>
      <w:r w:rsidR="00874DE6" w:rsidRPr="00F54689">
        <w:rPr>
          <w:rFonts w:ascii="Times New Roman" w:hAnsi="Times New Roman"/>
          <w:sz w:val="24"/>
        </w:rPr>
        <w:t>(414,9 тыс. руб.)</w:t>
      </w:r>
      <w:r w:rsidR="00F428D1" w:rsidRPr="00F54689">
        <w:rPr>
          <w:rFonts w:ascii="Times New Roman" w:hAnsi="Times New Roman"/>
          <w:sz w:val="24"/>
        </w:rPr>
        <w:t>,</w:t>
      </w:r>
      <w:r w:rsidR="00874DE6" w:rsidRPr="00F54689">
        <w:rPr>
          <w:rFonts w:ascii="Times New Roman" w:hAnsi="Times New Roman"/>
          <w:sz w:val="24"/>
        </w:rPr>
        <w:t xml:space="preserve"> </w:t>
      </w:r>
      <w:r w:rsidR="00443FE8" w:rsidRPr="00F54689">
        <w:rPr>
          <w:rFonts w:ascii="Times New Roman" w:hAnsi="Times New Roman"/>
          <w:sz w:val="24"/>
        </w:rPr>
        <w:t>не определ</w:t>
      </w:r>
      <w:r w:rsidR="00874DE6" w:rsidRPr="00F54689">
        <w:rPr>
          <w:rFonts w:ascii="Times New Roman" w:hAnsi="Times New Roman"/>
          <w:sz w:val="24"/>
        </w:rPr>
        <w:t>ен</w:t>
      </w:r>
      <w:r w:rsidR="00443FE8" w:rsidRPr="00F54689">
        <w:rPr>
          <w:rFonts w:ascii="Times New Roman" w:hAnsi="Times New Roman"/>
          <w:sz w:val="24"/>
        </w:rPr>
        <w:t xml:space="preserve">, </w:t>
      </w:r>
      <w:r w:rsidR="00F85455" w:rsidRPr="00F54689">
        <w:rPr>
          <w:rFonts w:ascii="Times New Roman" w:hAnsi="Times New Roman"/>
          <w:sz w:val="24"/>
        </w:rPr>
        <w:t xml:space="preserve">так как </w:t>
      </w:r>
      <w:r w:rsidR="00095630" w:rsidRPr="00F54689">
        <w:rPr>
          <w:rFonts w:ascii="Times New Roman" w:hAnsi="Times New Roman"/>
          <w:sz w:val="24"/>
        </w:rPr>
        <w:t xml:space="preserve">не указан </w:t>
      </w:r>
      <w:r w:rsidR="00874DE6" w:rsidRPr="00F54689">
        <w:rPr>
          <w:rFonts w:ascii="Times New Roman" w:hAnsi="Times New Roman"/>
          <w:sz w:val="24"/>
        </w:rPr>
        <w:t>ни в актах оказанных услуг, ни в контракт</w:t>
      </w:r>
      <w:r w:rsidR="00095630" w:rsidRPr="00F54689">
        <w:rPr>
          <w:rFonts w:ascii="Times New Roman" w:hAnsi="Times New Roman"/>
          <w:sz w:val="24"/>
        </w:rPr>
        <w:t>е;</w:t>
      </w:r>
      <w:r w:rsidR="00874DE6" w:rsidRPr="00F54689">
        <w:rPr>
          <w:rFonts w:ascii="Times New Roman" w:hAnsi="Times New Roman"/>
          <w:sz w:val="24"/>
        </w:rPr>
        <w:t xml:space="preserve"> </w:t>
      </w:r>
    </w:p>
    <w:p w:rsidR="00443FE8" w:rsidRPr="00F54689" w:rsidRDefault="00443FE8" w:rsidP="0031560D">
      <w:pPr>
        <w:spacing w:after="0" w:line="240" w:lineRule="auto"/>
        <w:ind w:firstLine="709"/>
        <w:jc w:val="both"/>
        <w:rPr>
          <w:rFonts w:ascii="Times New Roman" w:hAnsi="Times New Roman"/>
          <w:sz w:val="24"/>
        </w:rPr>
      </w:pPr>
      <w:r w:rsidRPr="00F54689">
        <w:rPr>
          <w:rFonts w:ascii="Times New Roman" w:hAnsi="Times New Roman"/>
          <w:sz w:val="24"/>
        </w:rPr>
        <w:t xml:space="preserve">- в 2017 году </w:t>
      </w:r>
      <w:r w:rsidR="00994E89" w:rsidRPr="00F54689">
        <w:rPr>
          <w:rFonts w:ascii="Times New Roman" w:hAnsi="Times New Roman"/>
          <w:sz w:val="24"/>
        </w:rPr>
        <w:t>с ООО «</w:t>
      </w:r>
      <w:proofErr w:type="spellStart"/>
      <w:r w:rsidR="00994E89" w:rsidRPr="00F54689">
        <w:rPr>
          <w:rFonts w:ascii="Times New Roman" w:hAnsi="Times New Roman"/>
          <w:sz w:val="24"/>
        </w:rPr>
        <w:t>Медэкопром</w:t>
      </w:r>
      <w:proofErr w:type="spellEnd"/>
      <w:r w:rsidR="00994E89" w:rsidRPr="00F54689">
        <w:rPr>
          <w:rFonts w:ascii="Times New Roman" w:hAnsi="Times New Roman"/>
          <w:sz w:val="24"/>
        </w:rPr>
        <w:t xml:space="preserve">» </w:t>
      </w:r>
      <w:r w:rsidR="0086721F" w:rsidRPr="00F54689">
        <w:rPr>
          <w:rFonts w:ascii="Times New Roman" w:hAnsi="Times New Roman"/>
          <w:sz w:val="24"/>
        </w:rPr>
        <w:t xml:space="preserve">- </w:t>
      </w:r>
      <w:r w:rsidR="00C93732" w:rsidRPr="00F54689">
        <w:rPr>
          <w:rFonts w:ascii="Times New Roman" w:hAnsi="Times New Roman"/>
          <w:sz w:val="24"/>
        </w:rPr>
        <w:t>1 контракт стоимостью 16,4 тыс. руб.</w:t>
      </w:r>
      <w:r w:rsidR="009533D1" w:rsidRPr="00F54689">
        <w:rPr>
          <w:rFonts w:ascii="Times New Roman" w:hAnsi="Times New Roman"/>
          <w:sz w:val="24"/>
        </w:rPr>
        <w:t xml:space="preserve"> в рамках Закона № 44-ФЗ и </w:t>
      </w:r>
      <w:r w:rsidR="00C93732" w:rsidRPr="00F54689">
        <w:rPr>
          <w:rFonts w:ascii="Times New Roman" w:hAnsi="Times New Roman"/>
          <w:sz w:val="24"/>
        </w:rPr>
        <w:t>1</w:t>
      </w:r>
      <w:r w:rsidR="006906D3" w:rsidRPr="00F54689">
        <w:rPr>
          <w:rFonts w:ascii="Times New Roman" w:hAnsi="Times New Roman"/>
          <w:sz w:val="24"/>
        </w:rPr>
        <w:t>0</w:t>
      </w:r>
      <w:r w:rsidR="009533D1" w:rsidRPr="00F54689">
        <w:rPr>
          <w:rFonts w:ascii="Times New Roman" w:hAnsi="Times New Roman"/>
          <w:sz w:val="24"/>
        </w:rPr>
        <w:t xml:space="preserve"> </w:t>
      </w:r>
      <w:r w:rsidR="004B0BDF" w:rsidRPr="00F54689">
        <w:rPr>
          <w:rFonts w:ascii="Times New Roman" w:hAnsi="Times New Roman"/>
          <w:sz w:val="24"/>
        </w:rPr>
        <w:t>(</w:t>
      </w:r>
      <w:r w:rsidRPr="00F54689">
        <w:rPr>
          <w:rFonts w:ascii="Times New Roman" w:hAnsi="Times New Roman"/>
          <w:sz w:val="24"/>
        </w:rPr>
        <w:t>общей стоимостью 100,0 тыс. руб</w:t>
      </w:r>
      <w:r w:rsidR="009533D1" w:rsidRPr="00F54689">
        <w:rPr>
          <w:rFonts w:ascii="Times New Roman" w:hAnsi="Times New Roman"/>
          <w:sz w:val="24"/>
        </w:rPr>
        <w:t>.</w:t>
      </w:r>
      <w:r w:rsidR="004B0BDF" w:rsidRPr="00F54689">
        <w:rPr>
          <w:rFonts w:ascii="Times New Roman" w:hAnsi="Times New Roman"/>
          <w:sz w:val="24"/>
        </w:rPr>
        <w:t>)</w:t>
      </w:r>
      <w:r w:rsidR="009533D1" w:rsidRPr="00F54689">
        <w:rPr>
          <w:rFonts w:ascii="Times New Roman" w:hAnsi="Times New Roman"/>
          <w:sz w:val="24"/>
        </w:rPr>
        <w:t xml:space="preserve"> </w:t>
      </w:r>
      <w:r w:rsidR="00256A1F" w:rsidRPr="00F54689">
        <w:rPr>
          <w:rFonts w:ascii="Times New Roman" w:hAnsi="Times New Roman"/>
          <w:sz w:val="24"/>
        </w:rPr>
        <w:t>в рамках Закона №</w:t>
      </w:r>
      <w:r w:rsidR="009533D1" w:rsidRPr="00F54689">
        <w:rPr>
          <w:rFonts w:ascii="Times New Roman" w:hAnsi="Times New Roman"/>
          <w:sz w:val="24"/>
        </w:rPr>
        <w:t>223 - ФЗ</w:t>
      </w:r>
      <w:r w:rsidR="00C93732" w:rsidRPr="00F54689">
        <w:rPr>
          <w:rFonts w:ascii="Times New Roman" w:hAnsi="Times New Roman"/>
          <w:sz w:val="24"/>
        </w:rPr>
        <w:t xml:space="preserve">. </w:t>
      </w:r>
      <w:r w:rsidRPr="00F54689">
        <w:rPr>
          <w:rFonts w:ascii="Times New Roman" w:hAnsi="Times New Roman"/>
          <w:sz w:val="24"/>
        </w:rPr>
        <w:t xml:space="preserve">Исполнение составило 116,4 тыс. руб., оплата за счет средств ОМС - 16,4 тыс. руб., средств, полученных от платных услуг </w:t>
      </w:r>
      <w:r w:rsidR="004B0BDF" w:rsidRPr="00F54689">
        <w:rPr>
          <w:rFonts w:ascii="Times New Roman" w:hAnsi="Times New Roman"/>
          <w:sz w:val="24"/>
        </w:rPr>
        <w:t xml:space="preserve">- </w:t>
      </w:r>
      <w:r w:rsidRPr="00F54689">
        <w:rPr>
          <w:rFonts w:ascii="Times New Roman" w:hAnsi="Times New Roman"/>
          <w:sz w:val="24"/>
        </w:rPr>
        <w:t>100,0 тыс. руб.</w:t>
      </w:r>
      <w:r w:rsidR="00B92618" w:rsidRPr="00F54689">
        <w:rPr>
          <w:rFonts w:ascii="Times New Roman" w:hAnsi="Times New Roman"/>
          <w:sz w:val="24"/>
        </w:rPr>
        <w:t>,</w:t>
      </w:r>
      <w:r w:rsidRPr="00F54689">
        <w:rPr>
          <w:rFonts w:ascii="Times New Roman" w:hAnsi="Times New Roman"/>
          <w:sz w:val="24"/>
        </w:rPr>
        <w:t xml:space="preserve"> утилизировано</w:t>
      </w:r>
      <w:r w:rsidR="00B92618" w:rsidRPr="00F54689">
        <w:rPr>
          <w:rFonts w:ascii="Times New Roman" w:hAnsi="Times New Roman"/>
          <w:sz w:val="24"/>
        </w:rPr>
        <w:t xml:space="preserve"> </w:t>
      </w:r>
      <w:r w:rsidRPr="00F54689">
        <w:rPr>
          <w:rFonts w:ascii="Times New Roman" w:hAnsi="Times New Roman"/>
          <w:sz w:val="24"/>
        </w:rPr>
        <w:t>3999,7 кг отходов к</w:t>
      </w:r>
      <w:r w:rsidR="00B92618" w:rsidRPr="00F54689">
        <w:rPr>
          <w:rFonts w:ascii="Times New Roman" w:hAnsi="Times New Roman"/>
          <w:sz w:val="24"/>
        </w:rPr>
        <w:t>ласса</w:t>
      </w:r>
      <w:r w:rsidRPr="00F54689">
        <w:rPr>
          <w:rFonts w:ascii="Times New Roman" w:hAnsi="Times New Roman"/>
          <w:sz w:val="24"/>
        </w:rPr>
        <w:t xml:space="preserve"> «Б». Кроме этого</w:t>
      </w:r>
      <w:r w:rsidR="00873B7D" w:rsidRPr="00F54689">
        <w:rPr>
          <w:rFonts w:ascii="Times New Roman" w:hAnsi="Times New Roman"/>
          <w:sz w:val="24"/>
        </w:rPr>
        <w:t>,</w:t>
      </w:r>
      <w:r w:rsidRPr="00F54689">
        <w:rPr>
          <w:rFonts w:ascii="Times New Roman" w:hAnsi="Times New Roman"/>
          <w:sz w:val="24"/>
        </w:rPr>
        <w:t xml:space="preserve"> </w:t>
      </w:r>
      <w:r w:rsidR="004B0BDF" w:rsidRPr="00F54689">
        <w:rPr>
          <w:rFonts w:ascii="Times New Roman" w:hAnsi="Times New Roman"/>
          <w:sz w:val="24"/>
        </w:rPr>
        <w:t xml:space="preserve">за счет ОМС </w:t>
      </w:r>
      <w:r w:rsidR="00873B7D" w:rsidRPr="00F54689">
        <w:rPr>
          <w:rFonts w:ascii="Times New Roman" w:hAnsi="Times New Roman"/>
          <w:sz w:val="24"/>
        </w:rPr>
        <w:t xml:space="preserve">с </w:t>
      </w:r>
      <w:r w:rsidR="004B0BDF" w:rsidRPr="00F54689">
        <w:rPr>
          <w:rFonts w:ascii="Times New Roman" w:hAnsi="Times New Roman"/>
          <w:sz w:val="24"/>
        </w:rPr>
        <w:t xml:space="preserve">тремя поставщиками </w:t>
      </w:r>
      <w:r w:rsidRPr="00F54689">
        <w:rPr>
          <w:rFonts w:ascii="Times New Roman" w:hAnsi="Times New Roman"/>
          <w:sz w:val="24"/>
        </w:rPr>
        <w:t>заключен</w:t>
      </w:r>
      <w:r w:rsidR="004B0BDF" w:rsidRPr="00F54689">
        <w:rPr>
          <w:rFonts w:ascii="Times New Roman" w:hAnsi="Times New Roman"/>
          <w:sz w:val="24"/>
        </w:rPr>
        <w:t>ы</w:t>
      </w:r>
      <w:r w:rsidRPr="00F54689">
        <w:rPr>
          <w:rFonts w:ascii="Times New Roman" w:hAnsi="Times New Roman"/>
          <w:sz w:val="24"/>
        </w:rPr>
        <w:t xml:space="preserve"> </w:t>
      </w:r>
      <w:r w:rsidR="00A204E6" w:rsidRPr="00F54689">
        <w:rPr>
          <w:rFonts w:ascii="Times New Roman" w:hAnsi="Times New Roman"/>
          <w:sz w:val="24"/>
        </w:rPr>
        <w:t>контракты</w:t>
      </w:r>
      <w:r w:rsidRPr="00F54689">
        <w:rPr>
          <w:rFonts w:ascii="Times New Roman" w:hAnsi="Times New Roman"/>
          <w:sz w:val="24"/>
        </w:rPr>
        <w:t xml:space="preserve"> </w:t>
      </w:r>
      <w:r w:rsidR="00D01DA2" w:rsidRPr="00F54689">
        <w:rPr>
          <w:rFonts w:ascii="Times New Roman" w:hAnsi="Times New Roman"/>
          <w:sz w:val="24"/>
        </w:rPr>
        <w:t>на поставку</w:t>
      </w:r>
      <w:r w:rsidRPr="00F54689">
        <w:rPr>
          <w:rFonts w:ascii="Times New Roman" w:hAnsi="Times New Roman"/>
          <w:sz w:val="24"/>
        </w:rPr>
        <w:t xml:space="preserve"> изделий медицинского назначения и расходных материалов </w:t>
      </w:r>
      <w:r w:rsidR="004B0BDF" w:rsidRPr="00F54689">
        <w:rPr>
          <w:rFonts w:ascii="Times New Roman" w:hAnsi="Times New Roman"/>
          <w:sz w:val="24"/>
        </w:rPr>
        <w:t>на 171,4 тыс. руб. (</w:t>
      </w:r>
      <w:r w:rsidRPr="00F54689">
        <w:rPr>
          <w:rFonts w:ascii="Times New Roman" w:hAnsi="Times New Roman"/>
          <w:sz w:val="24"/>
        </w:rPr>
        <w:t xml:space="preserve">исполнение </w:t>
      </w:r>
      <w:r w:rsidR="004B0BDF" w:rsidRPr="00F54689">
        <w:rPr>
          <w:rFonts w:ascii="Times New Roman" w:hAnsi="Times New Roman"/>
          <w:sz w:val="24"/>
        </w:rPr>
        <w:t>- 170,7 тыс. руб.)</w:t>
      </w:r>
      <w:r w:rsidR="00256A1F" w:rsidRPr="00F54689">
        <w:rPr>
          <w:rFonts w:ascii="Times New Roman" w:hAnsi="Times New Roman"/>
          <w:sz w:val="24"/>
        </w:rPr>
        <w:t xml:space="preserve"> и в рамках Закона №</w:t>
      </w:r>
      <w:r w:rsidRPr="00F54689">
        <w:rPr>
          <w:rFonts w:ascii="Times New Roman" w:hAnsi="Times New Roman"/>
          <w:sz w:val="24"/>
        </w:rPr>
        <w:t xml:space="preserve">223 - ФЗ </w:t>
      </w:r>
      <w:r w:rsidR="00A204E6" w:rsidRPr="00F54689">
        <w:rPr>
          <w:rFonts w:ascii="Times New Roman" w:hAnsi="Times New Roman"/>
          <w:sz w:val="24"/>
        </w:rPr>
        <w:t>–</w:t>
      </w:r>
      <w:r w:rsidR="004B0BDF" w:rsidRPr="00F54689">
        <w:rPr>
          <w:rFonts w:ascii="Times New Roman" w:hAnsi="Times New Roman"/>
          <w:sz w:val="24"/>
        </w:rPr>
        <w:t xml:space="preserve"> </w:t>
      </w:r>
      <w:r w:rsidR="00A204E6" w:rsidRPr="00F54689">
        <w:rPr>
          <w:rFonts w:ascii="Times New Roman" w:hAnsi="Times New Roman"/>
          <w:sz w:val="24"/>
        </w:rPr>
        <w:t xml:space="preserve">1 </w:t>
      </w:r>
      <w:r w:rsidRPr="00F54689">
        <w:rPr>
          <w:rFonts w:ascii="Times New Roman" w:hAnsi="Times New Roman"/>
          <w:sz w:val="24"/>
        </w:rPr>
        <w:t>на оказание услуг по обращению с отходами класса «Г» стоимостью 4,2 тыс. руб. (исполнен в полном объеме);</w:t>
      </w:r>
    </w:p>
    <w:p w:rsidR="00443FE8" w:rsidRPr="00F54689" w:rsidRDefault="00443FE8" w:rsidP="0031560D">
      <w:pPr>
        <w:spacing w:after="0" w:line="240" w:lineRule="auto"/>
        <w:ind w:firstLine="709"/>
        <w:jc w:val="both"/>
        <w:rPr>
          <w:rFonts w:ascii="Times New Roman" w:hAnsi="Times New Roman"/>
          <w:sz w:val="24"/>
        </w:rPr>
      </w:pPr>
      <w:r w:rsidRPr="00F54689">
        <w:rPr>
          <w:rFonts w:ascii="Times New Roman" w:hAnsi="Times New Roman"/>
          <w:sz w:val="24"/>
        </w:rPr>
        <w:t xml:space="preserve">-в 2018 году в рамках Закона №44-ФЗ </w:t>
      </w:r>
      <w:r w:rsidR="00346697" w:rsidRPr="00F54689">
        <w:rPr>
          <w:rFonts w:ascii="Times New Roman" w:hAnsi="Times New Roman"/>
          <w:sz w:val="24"/>
        </w:rPr>
        <w:t>с ООО «</w:t>
      </w:r>
      <w:proofErr w:type="spellStart"/>
      <w:r w:rsidR="00346697" w:rsidRPr="00F54689">
        <w:rPr>
          <w:rFonts w:ascii="Times New Roman" w:hAnsi="Times New Roman"/>
          <w:sz w:val="24"/>
        </w:rPr>
        <w:t>Медэкопром</w:t>
      </w:r>
      <w:proofErr w:type="spellEnd"/>
      <w:r w:rsidR="00346697" w:rsidRPr="00F54689">
        <w:rPr>
          <w:rFonts w:ascii="Times New Roman" w:hAnsi="Times New Roman"/>
          <w:sz w:val="24"/>
        </w:rPr>
        <w:t>» заключен</w:t>
      </w:r>
      <w:r w:rsidRPr="00F54689">
        <w:rPr>
          <w:rFonts w:ascii="Times New Roman" w:hAnsi="Times New Roman"/>
          <w:sz w:val="24"/>
        </w:rPr>
        <w:t xml:space="preserve"> контракт стоимостью 88,1 тыс. руб.</w:t>
      </w:r>
      <w:r w:rsidR="004B0BDF" w:rsidRPr="00F54689">
        <w:rPr>
          <w:rFonts w:ascii="Times New Roman" w:hAnsi="Times New Roman"/>
          <w:sz w:val="24"/>
        </w:rPr>
        <w:t>,</w:t>
      </w:r>
      <w:r w:rsidRPr="00F54689">
        <w:rPr>
          <w:rFonts w:ascii="Times New Roman" w:hAnsi="Times New Roman"/>
          <w:sz w:val="24"/>
        </w:rPr>
        <w:t xml:space="preserve"> </w:t>
      </w:r>
      <w:r w:rsidR="004B0BDF" w:rsidRPr="00F54689">
        <w:rPr>
          <w:rFonts w:ascii="Times New Roman" w:hAnsi="Times New Roman"/>
          <w:sz w:val="24"/>
        </w:rPr>
        <w:t xml:space="preserve">исполнение </w:t>
      </w:r>
      <w:r w:rsidR="006C6489" w:rsidRPr="00F54689">
        <w:rPr>
          <w:rFonts w:ascii="Times New Roman" w:hAnsi="Times New Roman"/>
          <w:sz w:val="24"/>
        </w:rPr>
        <w:t xml:space="preserve">которого за проверяемый период </w:t>
      </w:r>
      <w:r w:rsidR="004B0BDF" w:rsidRPr="00F54689">
        <w:rPr>
          <w:rFonts w:ascii="Times New Roman" w:hAnsi="Times New Roman"/>
          <w:sz w:val="24"/>
        </w:rPr>
        <w:t xml:space="preserve">составило 24,4 тыс. руб., </w:t>
      </w:r>
      <w:r w:rsidRPr="00F54689">
        <w:rPr>
          <w:rFonts w:ascii="Times New Roman" w:hAnsi="Times New Roman"/>
          <w:sz w:val="24"/>
        </w:rPr>
        <w:t>утилизировано 843,0 </w:t>
      </w:r>
      <w:r w:rsidR="00C63504" w:rsidRPr="00F54689">
        <w:rPr>
          <w:rFonts w:ascii="Times New Roman" w:hAnsi="Times New Roman"/>
          <w:sz w:val="24"/>
        </w:rPr>
        <w:t>кг медицинских отходов класса</w:t>
      </w:r>
      <w:r w:rsidRPr="00F54689">
        <w:rPr>
          <w:rFonts w:ascii="Times New Roman" w:hAnsi="Times New Roman"/>
          <w:sz w:val="24"/>
        </w:rPr>
        <w:t xml:space="preserve"> «Б». </w:t>
      </w:r>
    </w:p>
    <w:p w:rsidR="002E034F" w:rsidRPr="00F54689" w:rsidRDefault="00E312FF" w:rsidP="0031560D">
      <w:pPr>
        <w:spacing w:after="0" w:line="240" w:lineRule="auto"/>
        <w:ind w:firstLine="709"/>
        <w:jc w:val="both"/>
        <w:rPr>
          <w:rFonts w:ascii="Times New Roman" w:hAnsi="Times New Roman"/>
          <w:sz w:val="24"/>
        </w:rPr>
      </w:pPr>
      <w:r w:rsidRPr="00F54689">
        <w:rPr>
          <w:rFonts w:ascii="Times New Roman" w:hAnsi="Times New Roman"/>
          <w:sz w:val="24"/>
        </w:rPr>
        <w:t>Г</w:t>
      </w:r>
      <w:r w:rsidR="00443FE8" w:rsidRPr="00F54689">
        <w:rPr>
          <w:rFonts w:ascii="Times New Roman" w:hAnsi="Times New Roman"/>
          <w:sz w:val="24"/>
        </w:rPr>
        <w:t xml:space="preserve">одовая </w:t>
      </w:r>
      <w:r w:rsidR="00442961" w:rsidRPr="00F54689">
        <w:rPr>
          <w:rFonts w:ascii="Times New Roman" w:hAnsi="Times New Roman"/>
          <w:sz w:val="24"/>
        </w:rPr>
        <w:t xml:space="preserve">стоимость контрактов на оказание услуг по </w:t>
      </w:r>
      <w:r w:rsidR="00BA06FD" w:rsidRPr="00F54689">
        <w:rPr>
          <w:rFonts w:ascii="Times New Roman" w:hAnsi="Times New Roman"/>
          <w:sz w:val="24"/>
        </w:rPr>
        <w:t xml:space="preserve">обращению </w:t>
      </w:r>
      <w:r w:rsidR="00442961" w:rsidRPr="00F54689">
        <w:rPr>
          <w:rFonts w:ascii="Times New Roman" w:hAnsi="Times New Roman"/>
          <w:sz w:val="24"/>
        </w:rPr>
        <w:t>отходов класса «Б» резко сокра</w:t>
      </w:r>
      <w:r w:rsidR="00CC1DF5" w:rsidRPr="00F54689">
        <w:rPr>
          <w:rFonts w:ascii="Times New Roman" w:hAnsi="Times New Roman"/>
          <w:sz w:val="24"/>
        </w:rPr>
        <w:t xml:space="preserve">тилась </w:t>
      </w:r>
      <w:r w:rsidR="00442961" w:rsidRPr="00F54689">
        <w:rPr>
          <w:rFonts w:ascii="Times New Roman" w:hAnsi="Times New Roman"/>
          <w:sz w:val="24"/>
        </w:rPr>
        <w:t xml:space="preserve">с </w:t>
      </w:r>
      <w:r w:rsidR="00403DD3" w:rsidRPr="00F54689">
        <w:rPr>
          <w:rFonts w:ascii="Times New Roman" w:hAnsi="Times New Roman"/>
          <w:sz w:val="24"/>
        </w:rPr>
        <w:t>513,9</w:t>
      </w:r>
      <w:r w:rsidR="00442961" w:rsidRPr="00F54689">
        <w:rPr>
          <w:rFonts w:ascii="Times New Roman" w:hAnsi="Times New Roman"/>
          <w:sz w:val="24"/>
        </w:rPr>
        <w:t xml:space="preserve"> тыс. руб. в 2016 году</w:t>
      </w:r>
      <w:r w:rsidR="00AD09F4" w:rsidRPr="00F54689">
        <w:rPr>
          <w:rFonts w:ascii="Times New Roman" w:hAnsi="Times New Roman"/>
          <w:sz w:val="24"/>
        </w:rPr>
        <w:t xml:space="preserve"> до 88,1 тыс. руб. в 2018 году, что обусловлено изменением предмета </w:t>
      </w:r>
      <w:r w:rsidR="00EC4462" w:rsidRPr="00F54689">
        <w:rPr>
          <w:rFonts w:ascii="Times New Roman" w:hAnsi="Times New Roman"/>
          <w:sz w:val="24"/>
        </w:rPr>
        <w:t xml:space="preserve">и цены </w:t>
      </w:r>
      <w:r w:rsidR="00AD09F4" w:rsidRPr="00F54689">
        <w:rPr>
          <w:rFonts w:ascii="Times New Roman" w:hAnsi="Times New Roman"/>
          <w:sz w:val="24"/>
        </w:rPr>
        <w:t xml:space="preserve">закупки </w:t>
      </w:r>
      <w:r w:rsidR="00EC4462" w:rsidRPr="00F54689">
        <w:rPr>
          <w:rFonts w:ascii="Times New Roman" w:hAnsi="Times New Roman"/>
          <w:sz w:val="24"/>
        </w:rPr>
        <w:t xml:space="preserve">по </w:t>
      </w:r>
      <w:r w:rsidR="008039EF" w:rsidRPr="00F54689">
        <w:rPr>
          <w:rFonts w:ascii="Times New Roman" w:hAnsi="Times New Roman"/>
          <w:sz w:val="24"/>
        </w:rPr>
        <w:t>контракт</w:t>
      </w:r>
      <w:r w:rsidR="00EC4462" w:rsidRPr="00F54689">
        <w:rPr>
          <w:rFonts w:ascii="Times New Roman" w:hAnsi="Times New Roman"/>
          <w:sz w:val="24"/>
        </w:rPr>
        <w:t>ам</w:t>
      </w:r>
      <w:r w:rsidR="008039EF" w:rsidRPr="00F54689">
        <w:rPr>
          <w:rFonts w:ascii="Times New Roman" w:hAnsi="Times New Roman"/>
          <w:sz w:val="24"/>
        </w:rPr>
        <w:t>, заключенны</w:t>
      </w:r>
      <w:r w:rsidR="00EC4462" w:rsidRPr="00F54689">
        <w:rPr>
          <w:rFonts w:ascii="Times New Roman" w:hAnsi="Times New Roman"/>
          <w:sz w:val="24"/>
        </w:rPr>
        <w:t>м</w:t>
      </w:r>
      <w:r w:rsidR="008039EF" w:rsidRPr="00F54689">
        <w:rPr>
          <w:rFonts w:ascii="Times New Roman" w:hAnsi="Times New Roman"/>
          <w:sz w:val="24"/>
        </w:rPr>
        <w:t xml:space="preserve"> с о</w:t>
      </w:r>
      <w:r w:rsidR="00AD1EF7" w:rsidRPr="00F54689">
        <w:rPr>
          <w:rFonts w:ascii="Times New Roman" w:hAnsi="Times New Roman"/>
          <w:sz w:val="24"/>
        </w:rPr>
        <w:t xml:space="preserve">сновным поставщиком услуг </w:t>
      </w:r>
      <w:r w:rsidR="008039EF" w:rsidRPr="00F54689">
        <w:rPr>
          <w:rFonts w:ascii="Times New Roman" w:hAnsi="Times New Roman"/>
          <w:sz w:val="24"/>
        </w:rPr>
        <w:t>- ООО «</w:t>
      </w:r>
      <w:proofErr w:type="spellStart"/>
      <w:r w:rsidR="008039EF" w:rsidRPr="00F54689">
        <w:rPr>
          <w:rFonts w:ascii="Times New Roman" w:hAnsi="Times New Roman"/>
          <w:sz w:val="24"/>
        </w:rPr>
        <w:t>Медэкопром</w:t>
      </w:r>
      <w:proofErr w:type="spellEnd"/>
      <w:r w:rsidR="008039EF" w:rsidRPr="00F54689">
        <w:rPr>
          <w:rFonts w:ascii="Times New Roman" w:hAnsi="Times New Roman"/>
          <w:sz w:val="24"/>
        </w:rPr>
        <w:t>»</w:t>
      </w:r>
      <w:r w:rsidR="00EC4462" w:rsidRPr="00F54689">
        <w:rPr>
          <w:rFonts w:ascii="Times New Roman" w:hAnsi="Times New Roman"/>
          <w:sz w:val="24"/>
        </w:rPr>
        <w:t>.</w:t>
      </w:r>
      <w:r w:rsidR="00317D64" w:rsidRPr="00F54689">
        <w:rPr>
          <w:rFonts w:ascii="Times New Roman" w:hAnsi="Times New Roman"/>
          <w:sz w:val="24"/>
        </w:rPr>
        <w:t xml:space="preserve"> </w:t>
      </w:r>
      <w:r w:rsidR="008039EF" w:rsidRPr="00F54689">
        <w:rPr>
          <w:rFonts w:ascii="Times New Roman" w:hAnsi="Times New Roman"/>
          <w:sz w:val="24"/>
        </w:rPr>
        <w:t>Так, если в 2016 г</w:t>
      </w:r>
      <w:r w:rsidR="00E37A1E" w:rsidRPr="00F54689">
        <w:rPr>
          <w:rFonts w:ascii="Times New Roman" w:hAnsi="Times New Roman"/>
          <w:sz w:val="24"/>
        </w:rPr>
        <w:t xml:space="preserve">оду предметом закупки являлись </w:t>
      </w:r>
      <w:r w:rsidR="008039EF" w:rsidRPr="00F54689">
        <w:rPr>
          <w:rFonts w:ascii="Times New Roman" w:hAnsi="Times New Roman"/>
          <w:sz w:val="24"/>
        </w:rPr>
        <w:t>услуги по сбору, хранению, транспортировке специализированным транспортом и</w:t>
      </w:r>
      <w:r w:rsidR="00831A9A" w:rsidRPr="00F54689">
        <w:rPr>
          <w:rFonts w:ascii="Times New Roman" w:hAnsi="Times New Roman"/>
          <w:sz w:val="24"/>
        </w:rPr>
        <w:t xml:space="preserve"> утилизации медицинских отходов</w:t>
      </w:r>
      <w:r w:rsidR="008039EF" w:rsidRPr="00F54689">
        <w:rPr>
          <w:rFonts w:ascii="Times New Roman" w:hAnsi="Times New Roman"/>
          <w:sz w:val="24"/>
        </w:rPr>
        <w:t xml:space="preserve">, включая предоставление поставщиком во временное пользование заказчику специализированного холодильного оборудования, то в 2017 - 2018 годах </w:t>
      </w:r>
      <w:r w:rsidRPr="00F54689">
        <w:rPr>
          <w:rFonts w:ascii="Times New Roman" w:hAnsi="Times New Roman"/>
          <w:sz w:val="24"/>
        </w:rPr>
        <w:t xml:space="preserve">- </w:t>
      </w:r>
      <w:r w:rsidR="00BA06FD" w:rsidRPr="00F54689">
        <w:rPr>
          <w:rFonts w:ascii="Times New Roman" w:hAnsi="Times New Roman"/>
          <w:sz w:val="24"/>
        </w:rPr>
        <w:t>услуги по</w:t>
      </w:r>
      <w:r w:rsidR="008039EF" w:rsidRPr="00F54689">
        <w:rPr>
          <w:rFonts w:ascii="Times New Roman" w:hAnsi="Times New Roman"/>
          <w:sz w:val="24"/>
        </w:rPr>
        <w:t xml:space="preserve"> транспортировк</w:t>
      </w:r>
      <w:r w:rsidR="00BA06FD" w:rsidRPr="00F54689">
        <w:rPr>
          <w:rFonts w:ascii="Times New Roman" w:hAnsi="Times New Roman"/>
          <w:sz w:val="24"/>
        </w:rPr>
        <w:t>е</w:t>
      </w:r>
      <w:r w:rsidR="008039EF" w:rsidRPr="00F54689">
        <w:rPr>
          <w:rFonts w:ascii="Times New Roman" w:hAnsi="Times New Roman"/>
          <w:sz w:val="24"/>
        </w:rPr>
        <w:t xml:space="preserve"> и утилизаци</w:t>
      </w:r>
      <w:r w:rsidRPr="00F54689">
        <w:rPr>
          <w:rFonts w:ascii="Times New Roman" w:hAnsi="Times New Roman"/>
          <w:sz w:val="24"/>
        </w:rPr>
        <w:t xml:space="preserve">и </w:t>
      </w:r>
      <w:r w:rsidR="008039EF" w:rsidRPr="00F54689">
        <w:rPr>
          <w:rFonts w:ascii="Times New Roman" w:hAnsi="Times New Roman"/>
          <w:sz w:val="24"/>
        </w:rPr>
        <w:t>отходов.</w:t>
      </w:r>
      <w:r w:rsidR="00187F33" w:rsidRPr="00F54689">
        <w:rPr>
          <w:rFonts w:ascii="Times New Roman" w:hAnsi="Times New Roman"/>
          <w:sz w:val="24"/>
        </w:rPr>
        <w:t xml:space="preserve"> </w:t>
      </w:r>
    </w:p>
    <w:p w:rsidR="00762D40" w:rsidRPr="00F54689" w:rsidRDefault="002E034F" w:rsidP="0031560D">
      <w:pPr>
        <w:spacing w:after="0" w:line="240" w:lineRule="auto"/>
        <w:ind w:firstLine="709"/>
        <w:jc w:val="both"/>
        <w:rPr>
          <w:rFonts w:ascii="Times New Roman" w:hAnsi="Times New Roman"/>
          <w:sz w:val="24"/>
        </w:rPr>
      </w:pPr>
      <w:r w:rsidRPr="00F54689">
        <w:rPr>
          <w:rFonts w:ascii="Times New Roman" w:hAnsi="Times New Roman"/>
          <w:sz w:val="24"/>
        </w:rPr>
        <w:t>Изменение предмета закупки обусловлен</w:t>
      </w:r>
      <w:r w:rsidR="00762D40" w:rsidRPr="00F54689">
        <w:rPr>
          <w:rFonts w:ascii="Times New Roman" w:hAnsi="Times New Roman"/>
          <w:sz w:val="24"/>
        </w:rPr>
        <w:t>о</w:t>
      </w:r>
      <w:r w:rsidRPr="00F54689">
        <w:rPr>
          <w:rFonts w:ascii="Times New Roman" w:hAnsi="Times New Roman"/>
          <w:sz w:val="24"/>
        </w:rPr>
        <w:t xml:space="preserve"> </w:t>
      </w:r>
      <w:r w:rsidR="007F0694" w:rsidRPr="00F54689">
        <w:rPr>
          <w:rFonts w:ascii="Times New Roman" w:hAnsi="Times New Roman"/>
          <w:sz w:val="24"/>
        </w:rPr>
        <w:t xml:space="preserve">принятием ГБУЗ «ВОКБ № 3» порядка по сбору и временному хранению медицинских отходов (утв. приказом учреждения от 26.12.2016 № 371/1), которым установлена обязательность дезинфекции </w:t>
      </w:r>
      <w:r w:rsidR="00762D40" w:rsidRPr="00F54689">
        <w:rPr>
          <w:rFonts w:ascii="Times New Roman" w:hAnsi="Times New Roman"/>
          <w:sz w:val="24"/>
        </w:rPr>
        <w:t>отходов класса «Б», что позволило отказаться от использования специализированного холодильного оборудования при их хранении и значительно сократить расходы учреждения.</w:t>
      </w:r>
    </w:p>
    <w:p w:rsidR="00B86656" w:rsidRPr="00F54689" w:rsidRDefault="00762D40" w:rsidP="0031560D">
      <w:pPr>
        <w:spacing w:after="0" w:line="240" w:lineRule="auto"/>
        <w:ind w:firstLine="709"/>
        <w:jc w:val="both"/>
        <w:rPr>
          <w:rFonts w:ascii="Times New Roman" w:hAnsi="Times New Roman"/>
          <w:sz w:val="24"/>
        </w:rPr>
      </w:pPr>
      <w:r w:rsidRPr="00F54689">
        <w:rPr>
          <w:rFonts w:ascii="Times New Roman" w:hAnsi="Times New Roman"/>
          <w:sz w:val="24"/>
        </w:rPr>
        <w:t xml:space="preserve">Основная доля </w:t>
      </w:r>
      <w:r w:rsidR="00615698" w:rsidRPr="00F54689">
        <w:rPr>
          <w:rFonts w:ascii="Times New Roman" w:hAnsi="Times New Roman"/>
          <w:sz w:val="24"/>
        </w:rPr>
        <w:t xml:space="preserve">закупок </w:t>
      </w:r>
      <w:r w:rsidR="00D548A2" w:rsidRPr="00F54689">
        <w:rPr>
          <w:rFonts w:ascii="Times New Roman" w:hAnsi="Times New Roman"/>
          <w:sz w:val="24"/>
        </w:rPr>
        <w:t xml:space="preserve">(602,7 тыс. руб.) </w:t>
      </w:r>
      <w:r w:rsidR="00615698" w:rsidRPr="00F54689">
        <w:rPr>
          <w:rFonts w:ascii="Times New Roman" w:hAnsi="Times New Roman"/>
          <w:sz w:val="24"/>
        </w:rPr>
        <w:t xml:space="preserve">проведена учреждением конкурентным способом </w:t>
      </w:r>
      <w:r w:rsidR="00D548A2" w:rsidRPr="00F54689">
        <w:rPr>
          <w:rFonts w:ascii="Times New Roman" w:hAnsi="Times New Roman"/>
          <w:sz w:val="24"/>
        </w:rPr>
        <w:t>(электронные аукционы, запрос котировок), что составило 74,4% от совокупного объема закупок (810,2 тыс. руб</w:t>
      </w:r>
      <w:r w:rsidR="008E54CF" w:rsidRPr="00F54689">
        <w:rPr>
          <w:rFonts w:ascii="Times New Roman" w:hAnsi="Times New Roman"/>
          <w:sz w:val="24"/>
        </w:rPr>
        <w:t>лей</w:t>
      </w:r>
      <w:r w:rsidR="00D548A2" w:rsidRPr="00F54689">
        <w:rPr>
          <w:rFonts w:ascii="Times New Roman" w:hAnsi="Times New Roman"/>
          <w:sz w:val="24"/>
        </w:rPr>
        <w:t>).</w:t>
      </w:r>
      <w:r w:rsidR="008E54CF" w:rsidRPr="00F54689">
        <w:rPr>
          <w:rFonts w:ascii="Times New Roman" w:hAnsi="Times New Roman"/>
          <w:sz w:val="24"/>
        </w:rPr>
        <w:t xml:space="preserve"> В тоже время с января по октябрь </w:t>
      </w:r>
      <w:r w:rsidR="00194C4C" w:rsidRPr="00F54689">
        <w:rPr>
          <w:rFonts w:ascii="Times New Roman" w:hAnsi="Times New Roman"/>
          <w:sz w:val="24"/>
        </w:rPr>
        <w:t xml:space="preserve">2017 года </w:t>
      </w:r>
      <w:r w:rsidR="008E54CF" w:rsidRPr="00F54689">
        <w:rPr>
          <w:rFonts w:ascii="Times New Roman" w:hAnsi="Times New Roman"/>
          <w:sz w:val="24"/>
        </w:rPr>
        <w:t xml:space="preserve">без проведения конкурентных процедур в рамках Закона № 223-ФЗ </w:t>
      </w:r>
      <w:r w:rsidR="00194C4C" w:rsidRPr="00F54689">
        <w:rPr>
          <w:rFonts w:ascii="Times New Roman" w:hAnsi="Times New Roman"/>
          <w:sz w:val="24"/>
        </w:rPr>
        <w:t xml:space="preserve">учреждением ежемесячно </w:t>
      </w:r>
      <w:r w:rsidR="00831A9A" w:rsidRPr="00F54689">
        <w:rPr>
          <w:rFonts w:ascii="Times New Roman" w:hAnsi="Times New Roman"/>
          <w:sz w:val="24"/>
        </w:rPr>
        <w:t xml:space="preserve">заключались </w:t>
      </w:r>
      <w:r w:rsidR="00317D64" w:rsidRPr="00F54689">
        <w:rPr>
          <w:rFonts w:ascii="Times New Roman" w:hAnsi="Times New Roman"/>
          <w:sz w:val="24"/>
        </w:rPr>
        <w:t>с ООО «</w:t>
      </w:r>
      <w:proofErr w:type="spellStart"/>
      <w:r w:rsidR="00317D64" w:rsidRPr="00F54689">
        <w:rPr>
          <w:rFonts w:ascii="Times New Roman" w:hAnsi="Times New Roman"/>
          <w:sz w:val="24"/>
        </w:rPr>
        <w:t>Медэкопром</w:t>
      </w:r>
      <w:proofErr w:type="spellEnd"/>
      <w:r w:rsidR="00317D64" w:rsidRPr="00F54689">
        <w:rPr>
          <w:rFonts w:ascii="Times New Roman" w:hAnsi="Times New Roman"/>
          <w:sz w:val="24"/>
        </w:rPr>
        <w:t xml:space="preserve">» </w:t>
      </w:r>
      <w:r w:rsidR="008E54CF" w:rsidRPr="00F54689">
        <w:rPr>
          <w:rFonts w:ascii="Times New Roman" w:hAnsi="Times New Roman"/>
          <w:sz w:val="24"/>
        </w:rPr>
        <w:t xml:space="preserve">договора стоимостью 10,0 тыс. руб. на оказание услуг по транспортировке специализированным транспортом и обезвреживанию медицинских отходов класса «Б». </w:t>
      </w:r>
    </w:p>
    <w:p w:rsidR="00593949" w:rsidRPr="00CE415A" w:rsidRDefault="008E54CF" w:rsidP="0031560D">
      <w:pPr>
        <w:spacing w:after="0" w:line="240" w:lineRule="auto"/>
        <w:ind w:firstLine="709"/>
        <w:jc w:val="both"/>
        <w:rPr>
          <w:rFonts w:ascii="Times New Roman" w:hAnsi="Times New Roman"/>
          <w:sz w:val="24"/>
        </w:rPr>
      </w:pPr>
      <w:r w:rsidRPr="00CE415A">
        <w:rPr>
          <w:rFonts w:ascii="Times New Roman" w:hAnsi="Times New Roman"/>
          <w:sz w:val="24"/>
        </w:rPr>
        <w:lastRenderedPageBreak/>
        <w:t>Данные договоры заключены в нарушение п. 2.6. Положения о закупке товаров, работ, услуг для нужд ГБУЗ «ВОКБ № 3», разработанного и утвержденного в рамках Закона № 223-ФЗ, которым определено, что заказчик не допускает необоснованного разделения на части закупок одного вида услуг. Свои действия учреждение объясняет ожиданием результата проведения совместных торгов по этому виду услуг с источником финансирования за счет средств ОМС, которые фактически состоялись в октябре 2017 года.</w:t>
      </w:r>
      <w:r w:rsidR="009F7969" w:rsidRPr="00CE415A">
        <w:rPr>
          <w:rFonts w:ascii="Times New Roman" w:hAnsi="Times New Roman"/>
          <w:sz w:val="24"/>
        </w:rPr>
        <w:t xml:space="preserve"> </w:t>
      </w:r>
    </w:p>
    <w:p w:rsidR="00593949" w:rsidRPr="00324A45" w:rsidRDefault="008E54CF" w:rsidP="0031560D">
      <w:pPr>
        <w:spacing w:after="0" w:line="240" w:lineRule="auto"/>
        <w:ind w:firstLine="709"/>
        <w:jc w:val="both"/>
        <w:rPr>
          <w:rFonts w:ascii="Times New Roman" w:hAnsi="Times New Roman"/>
          <w:sz w:val="24"/>
        </w:rPr>
      </w:pPr>
      <w:r w:rsidRPr="00324A45">
        <w:rPr>
          <w:rFonts w:ascii="Times New Roman" w:hAnsi="Times New Roman"/>
          <w:sz w:val="24"/>
        </w:rPr>
        <w:t xml:space="preserve">Организатором совместных торгов выступал уполномоченный орган в сфере закупок - </w:t>
      </w:r>
      <w:proofErr w:type="spellStart"/>
      <w:r w:rsidRPr="00324A45">
        <w:rPr>
          <w:rFonts w:ascii="Times New Roman" w:hAnsi="Times New Roman"/>
          <w:sz w:val="24"/>
        </w:rPr>
        <w:t>Облкомзакупки</w:t>
      </w:r>
      <w:proofErr w:type="spellEnd"/>
      <w:r w:rsidRPr="00324A45">
        <w:rPr>
          <w:rFonts w:ascii="Times New Roman" w:hAnsi="Times New Roman"/>
          <w:sz w:val="24"/>
        </w:rPr>
        <w:t xml:space="preserve">, координатором - государственное учреждение здравоохранения «Консультативно-диагностическая поликлиника № 2» (г. Волгоград), участниками </w:t>
      </w:r>
      <w:r w:rsidR="000C2D64" w:rsidRPr="00324A45">
        <w:rPr>
          <w:rFonts w:ascii="Times New Roman" w:hAnsi="Times New Roman"/>
          <w:sz w:val="24"/>
        </w:rPr>
        <w:t>стали</w:t>
      </w:r>
      <w:r w:rsidR="009F7969" w:rsidRPr="00324A45">
        <w:rPr>
          <w:rFonts w:ascii="Times New Roman" w:hAnsi="Times New Roman"/>
          <w:sz w:val="24"/>
        </w:rPr>
        <w:t xml:space="preserve"> </w:t>
      </w:r>
      <w:r w:rsidRPr="00324A45">
        <w:rPr>
          <w:rFonts w:ascii="Times New Roman" w:hAnsi="Times New Roman"/>
          <w:sz w:val="24"/>
        </w:rPr>
        <w:t>7 учреждений здравоохранения Волгог</w:t>
      </w:r>
      <w:r w:rsidR="00885134" w:rsidRPr="00324A45">
        <w:rPr>
          <w:rFonts w:ascii="Times New Roman" w:hAnsi="Times New Roman"/>
          <w:sz w:val="24"/>
        </w:rPr>
        <w:t>радской области.</w:t>
      </w:r>
      <w:r w:rsidRPr="00324A45">
        <w:rPr>
          <w:rFonts w:ascii="Times New Roman" w:hAnsi="Times New Roman"/>
          <w:sz w:val="24"/>
        </w:rPr>
        <w:t xml:space="preserve"> </w:t>
      </w:r>
      <w:r w:rsidR="00885134" w:rsidRPr="00324A45">
        <w:rPr>
          <w:rFonts w:ascii="Times New Roman" w:hAnsi="Times New Roman"/>
          <w:sz w:val="24"/>
        </w:rPr>
        <w:t>П</w:t>
      </w:r>
      <w:r w:rsidRPr="00324A45">
        <w:rPr>
          <w:rFonts w:ascii="Times New Roman" w:hAnsi="Times New Roman"/>
          <w:sz w:val="24"/>
        </w:rPr>
        <w:t xml:space="preserve">о итогам </w:t>
      </w:r>
      <w:r w:rsidR="00593949" w:rsidRPr="00324A45">
        <w:rPr>
          <w:rFonts w:ascii="Times New Roman" w:hAnsi="Times New Roman"/>
          <w:sz w:val="24"/>
        </w:rPr>
        <w:t xml:space="preserve">их </w:t>
      </w:r>
      <w:r w:rsidRPr="00324A45">
        <w:rPr>
          <w:rFonts w:ascii="Times New Roman" w:hAnsi="Times New Roman"/>
          <w:sz w:val="24"/>
        </w:rPr>
        <w:t xml:space="preserve">проведения за счет средств </w:t>
      </w:r>
      <w:r w:rsidR="00957271" w:rsidRPr="00324A45">
        <w:rPr>
          <w:rFonts w:ascii="Times New Roman" w:hAnsi="Times New Roman"/>
          <w:sz w:val="24"/>
        </w:rPr>
        <w:t>ОМС</w:t>
      </w:r>
      <w:r w:rsidRPr="00324A45">
        <w:rPr>
          <w:rFonts w:ascii="Times New Roman" w:hAnsi="Times New Roman"/>
          <w:sz w:val="24"/>
        </w:rPr>
        <w:t xml:space="preserve"> заключен контракт от 13.11.2</w:t>
      </w:r>
      <w:r w:rsidR="00593949" w:rsidRPr="00324A45">
        <w:rPr>
          <w:rFonts w:ascii="Times New Roman" w:hAnsi="Times New Roman"/>
          <w:sz w:val="24"/>
        </w:rPr>
        <w:t>017 № 814879 с ООО «</w:t>
      </w:r>
      <w:proofErr w:type="spellStart"/>
      <w:r w:rsidR="00593949" w:rsidRPr="00324A45">
        <w:rPr>
          <w:rFonts w:ascii="Times New Roman" w:hAnsi="Times New Roman"/>
          <w:sz w:val="24"/>
        </w:rPr>
        <w:t>Медэкопром</w:t>
      </w:r>
      <w:proofErr w:type="spellEnd"/>
      <w:r w:rsidR="00593949" w:rsidRPr="00324A45">
        <w:rPr>
          <w:rFonts w:ascii="Times New Roman" w:hAnsi="Times New Roman"/>
          <w:sz w:val="24"/>
        </w:rPr>
        <w:t>».</w:t>
      </w:r>
    </w:p>
    <w:p w:rsidR="000F5268" w:rsidRPr="00324A45" w:rsidRDefault="00707257" w:rsidP="0031560D">
      <w:pPr>
        <w:spacing w:after="0" w:line="240" w:lineRule="auto"/>
        <w:ind w:firstLine="709"/>
        <w:jc w:val="both"/>
        <w:rPr>
          <w:rFonts w:ascii="Times New Roman" w:hAnsi="Times New Roman"/>
          <w:sz w:val="24"/>
        </w:rPr>
      </w:pPr>
      <w:r w:rsidRPr="00324A45">
        <w:rPr>
          <w:rFonts w:ascii="Times New Roman" w:hAnsi="Times New Roman"/>
          <w:sz w:val="24"/>
        </w:rPr>
        <w:t>Цена единицы услуги (10,3 руб</w:t>
      </w:r>
      <w:r w:rsidR="00CA1980" w:rsidRPr="00324A45">
        <w:rPr>
          <w:rFonts w:ascii="Times New Roman" w:hAnsi="Times New Roman"/>
          <w:sz w:val="24"/>
        </w:rPr>
        <w:t>.</w:t>
      </w:r>
      <w:r w:rsidR="00EC4692" w:rsidRPr="00324A45">
        <w:rPr>
          <w:rFonts w:ascii="Times New Roman" w:hAnsi="Times New Roman"/>
          <w:sz w:val="24"/>
        </w:rPr>
        <w:t>/кг</w:t>
      </w:r>
      <w:r w:rsidRPr="00324A45">
        <w:rPr>
          <w:rFonts w:ascii="Times New Roman" w:hAnsi="Times New Roman"/>
          <w:sz w:val="24"/>
        </w:rPr>
        <w:t xml:space="preserve">), сложившаяся по результатам проведения совместного </w:t>
      </w:r>
      <w:r w:rsidR="00CA1980" w:rsidRPr="00324A45">
        <w:rPr>
          <w:rFonts w:ascii="Times New Roman" w:hAnsi="Times New Roman"/>
          <w:sz w:val="24"/>
        </w:rPr>
        <w:t>аукциона</w:t>
      </w:r>
      <w:r w:rsidR="00885134" w:rsidRPr="00324A45">
        <w:rPr>
          <w:rFonts w:ascii="Times New Roman" w:hAnsi="Times New Roman"/>
          <w:sz w:val="24"/>
        </w:rPr>
        <w:t>,</w:t>
      </w:r>
      <w:r w:rsidRPr="00324A45">
        <w:rPr>
          <w:rFonts w:ascii="Times New Roman" w:hAnsi="Times New Roman"/>
          <w:sz w:val="24"/>
        </w:rPr>
        <w:t xml:space="preserve"> в 3,9 раза ниже стоимости</w:t>
      </w:r>
      <w:r w:rsidR="008656D0" w:rsidRPr="00324A45">
        <w:rPr>
          <w:rFonts w:ascii="Times New Roman" w:hAnsi="Times New Roman"/>
          <w:sz w:val="24"/>
        </w:rPr>
        <w:t xml:space="preserve"> аналогичной услуги (40 руб./кг</w:t>
      </w:r>
      <w:r w:rsidRPr="00324A45">
        <w:rPr>
          <w:rFonts w:ascii="Times New Roman" w:hAnsi="Times New Roman"/>
          <w:sz w:val="24"/>
        </w:rPr>
        <w:t>)</w:t>
      </w:r>
      <w:r w:rsidR="008656D0" w:rsidRPr="00324A45">
        <w:rPr>
          <w:rFonts w:ascii="Times New Roman" w:hAnsi="Times New Roman"/>
          <w:sz w:val="24"/>
        </w:rPr>
        <w:t>,</w:t>
      </w:r>
      <w:r w:rsidRPr="00324A45">
        <w:rPr>
          <w:rFonts w:ascii="Times New Roman" w:hAnsi="Times New Roman"/>
          <w:sz w:val="24"/>
        </w:rPr>
        <w:t xml:space="preserve"> оказанной тем же поставщиком (ООО </w:t>
      </w:r>
      <w:r w:rsidR="00CA1980" w:rsidRPr="00324A45">
        <w:rPr>
          <w:rFonts w:ascii="Times New Roman" w:hAnsi="Times New Roman"/>
          <w:sz w:val="24"/>
        </w:rPr>
        <w:t>«</w:t>
      </w:r>
      <w:proofErr w:type="spellStart"/>
      <w:r w:rsidR="00CA1980" w:rsidRPr="00324A45">
        <w:rPr>
          <w:rFonts w:ascii="Times New Roman" w:hAnsi="Times New Roman"/>
          <w:sz w:val="24"/>
        </w:rPr>
        <w:t>Медэкопром</w:t>
      </w:r>
      <w:proofErr w:type="spellEnd"/>
      <w:r w:rsidR="00CA1980" w:rsidRPr="00324A45">
        <w:rPr>
          <w:rFonts w:ascii="Times New Roman" w:hAnsi="Times New Roman"/>
          <w:sz w:val="24"/>
        </w:rPr>
        <w:t>»</w:t>
      </w:r>
      <w:r w:rsidRPr="00324A45">
        <w:rPr>
          <w:rFonts w:ascii="Times New Roman" w:hAnsi="Times New Roman"/>
          <w:sz w:val="24"/>
        </w:rPr>
        <w:t>) по вышеуказанным договорам.</w:t>
      </w:r>
    </w:p>
    <w:p w:rsidR="00707257" w:rsidRPr="00324A45" w:rsidRDefault="000F5268" w:rsidP="0031560D">
      <w:pPr>
        <w:spacing w:after="0" w:line="240" w:lineRule="auto"/>
        <w:ind w:firstLine="709"/>
        <w:jc w:val="both"/>
        <w:rPr>
          <w:rFonts w:ascii="Times New Roman" w:hAnsi="Times New Roman"/>
          <w:sz w:val="24"/>
        </w:rPr>
      </w:pPr>
      <w:r w:rsidRPr="00324A45">
        <w:rPr>
          <w:rFonts w:ascii="Times New Roman" w:hAnsi="Times New Roman"/>
          <w:sz w:val="24"/>
        </w:rPr>
        <w:t>В случае своевременного проведения совместных торгов на 2017 год экономия средств ОМС по оплате услуг по транспортировке и утилизации отходов могла бы составить 74,3 тыс. руб. ((40 руб./кг - 10,3 руб./кг)*2500 кг (объем утилизированных отходов за 10 месяцев 2017 года)). Однако должный эк</w:t>
      </w:r>
      <w:r w:rsidR="00707257" w:rsidRPr="00324A45">
        <w:rPr>
          <w:rFonts w:ascii="Times New Roman" w:hAnsi="Times New Roman"/>
          <w:sz w:val="24"/>
        </w:rPr>
        <w:t>ономическ</w:t>
      </w:r>
      <w:r w:rsidR="00CA1980" w:rsidRPr="00324A45">
        <w:rPr>
          <w:rFonts w:ascii="Times New Roman" w:hAnsi="Times New Roman"/>
          <w:sz w:val="24"/>
        </w:rPr>
        <w:t>ий</w:t>
      </w:r>
      <w:r w:rsidR="00707257" w:rsidRPr="00324A45">
        <w:rPr>
          <w:rFonts w:ascii="Times New Roman" w:hAnsi="Times New Roman"/>
          <w:sz w:val="24"/>
        </w:rPr>
        <w:t xml:space="preserve"> эффект </w:t>
      </w:r>
      <w:r w:rsidR="00CA1980" w:rsidRPr="00324A45">
        <w:rPr>
          <w:rFonts w:ascii="Times New Roman" w:hAnsi="Times New Roman"/>
          <w:sz w:val="24"/>
        </w:rPr>
        <w:t xml:space="preserve">от </w:t>
      </w:r>
      <w:r w:rsidR="00707257" w:rsidRPr="00324A45">
        <w:rPr>
          <w:rFonts w:ascii="Times New Roman" w:hAnsi="Times New Roman"/>
          <w:sz w:val="24"/>
        </w:rPr>
        <w:t>совместн</w:t>
      </w:r>
      <w:r w:rsidR="00CA1980" w:rsidRPr="00324A45">
        <w:rPr>
          <w:rFonts w:ascii="Times New Roman" w:hAnsi="Times New Roman"/>
          <w:sz w:val="24"/>
        </w:rPr>
        <w:t xml:space="preserve">ой </w:t>
      </w:r>
      <w:r w:rsidR="00707257" w:rsidRPr="00324A45">
        <w:rPr>
          <w:rFonts w:ascii="Times New Roman" w:hAnsi="Times New Roman"/>
          <w:sz w:val="24"/>
        </w:rPr>
        <w:t>закупк</w:t>
      </w:r>
      <w:r w:rsidR="00CA1980" w:rsidRPr="00324A45">
        <w:rPr>
          <w:rFonts w:ascii="Times New Roman" w:hAnsi="Times New Roman"/>
          <w:sz w:val="24"/>
        </w:rPr>
        <w:t>и</w:t>
      </w:r>
      <w:r w:rsidR="00707257" w:rsidRPr="00324A45">
        <w:rPr>
          <w:rFonts w:ascii="Times New Roman" w:hAnsi="Times New Roman"/>
          <w:sz w:val="24"/>
        </w:rPr>
        <w:t xml:space="preserve"> </w:t>
      </w:r>
      <w:r w:rsidR="00CA1980" w:rsidRPr="00324A45">
        <w:rPr>
          <w:rFonts w:ascii="Times New Roman" w:hAnsi="Times New Roman"/>
          <w:sz w:val="24"/>
        </w:rPr>
        <w:t xml:space="preserve">не </w:t>
      </w:r>
      <w:r w:rsidR="00707257" w:rsidRPr="00324A45">
        <w:rPr>
          <w:rFonts w:ascii="Times New Roman" w:hAnsi="Times New Roman"/>
          <w:sz w:val="24"/>
        </w:rPr>
        <w:t>дости</w:t>
      </w:r>
      <w:r w:rsidR="00CA1980" w:rsidRPr="00324A45">
        <w:rPr>
          <w:rFonts w:ascii="Times New Roman" w:hAnsi="Times New Roman"/>
          <w:sz w:val="24"/>
        </w:rPr>
        <w:t xml:space="preserve">гнут ввиду </w:t>
      </w:r>
      <w:r w:rsidR="00707257" w:rsidRPr="00324A45">
        <w:rPr>
          <w:rFonts w:ascii="Times New Roman" w:hAnsi="Times New Roman"/>
          <w:sz w:val="24"/>
        </w:rPr>
        <w:t>позднего ее проведения и заключения контракта только в конце года.</w:t>
      </w:r>
    </w:p>
    <w:p w:rsidR="009B406D" w:rsidRPr="00324A45" w:rsidRDefault="009B406D" w:rsidP="0031560D">
      <w:pPr>
        <w:spacing w:after="0" w:line="240" w:lineRule="auto"/>
        <w:ind w:firstLine="709"/>
        <w:jc w:val="both"/>
        <w:rPr>
          <w:rFonts w:ascii="Times New Roman" w:hAnsi="Times New Roman"/>
          <w:sz w:val="24"/>
        </w:rPr>
      </w:pPr>
      <w:r w:rsidRPr="00324A45">
        <w:rPr>
          <w:rFonts w:ascii="Times New Roman" w:hAnsi="Times New Roman"/>
          <w:sz w:val="24"/>
        </w:rPr>
        <w:t xml:space="preserve">Экономическая целесообразность участия в совместных торгах подтверждается результатами иных совместных аукционов, участие в которых принимало ГБУЗ «ВОКБ №3» в проверяемом периоде. Так, например, при закупке расходных материалов цена контракта </w:t>
      </w:r>
      <w:r w:rsidR="00AA1164" w:rsidRPr="00324A45">
        <w:rPr>
          <w:rFonts w:ascii="Times New Roman" w:hAnsi="Times New Roman"/>
          <w:sz w:val="24"/>
        </w:rPr>
        <w:t xml:space="preserve">(21,4 тыс. руб.), </w:t>
      </w:r>
      <w:r w:rsidRPr="00324A45">
        <w:rPr>
          <w:rFonts w:ascii="Times New Roman" w:hAnsi="Times New Roman"/>
          <w:sz w:val="24"/>
        </w:rPr>
        <w:t>предложенная победителем аукциона (ООО «</w:t>
      </w:r>
      <w:proofErr w:type="spellStart"/>
      <w:r w:rsidRPr="00324A45">
        <w:rPr>
          <w:rFonts w:ascii="Times New Roman" w:hAnsi="Times New Roman"/>
          <w:sz w:val="24"/>
        </w:rPr>
        <w:t>Оптима</w:t>
      </w:r>
      <w:proofErr w:type="spellEnd"/>
      <w:r w:rsidRPr="00324A45">
        <w:rPr>
          <w:rFonts w:ascii="Times New Roman" w:hAnsi="Times New Roman"/>
          <w:sz w:val="24"/>
        </w:rPr>
        <w:t>»)</w:t>
      </w:r>
      <w:r w:rsidR="00885134" w:rsidRPr="00324A45">
        <w:rPr>
          <w:rFonts w:ascii="Times New Roman" w:hAnsi="Times New Roman"/>
          <w:sz w:val="24"/>
        </w:rPr>
        <w:t>,</w:t>
      </w:r>
      <w:r w:rsidRPr="00324A45">
        <w:rPr>
          <w:rFonts w:ascii="Times New Roman" w:hAnsi="Times New Roman"/>
          <w:sz w:val="24"/>
        </w:rPr>
        <w:t xml:space="preserve"> состав</w:t>
      </w:r>
      <w:r w:rsidR="00CE415A" w:rsidRPr="00324A45">
        <w:rPr>
          <w:rFonts w:ascii="Times New Roman" w:hAnsi="Times New Roman"/>
          <w:sz w:val="24"/>
        </w:rPr>
        <w:t>ила</w:t>
      </w:r>
      <w:r w:rsidRPr="00324A45">
        <w:rPr>
          <w:rFonts w:ascii="Times New Roman" w:hAnsi="Times New Roman"/>
          <w:sz w:val="24"/>
        </w:rPr>
        <w:t xml:space="preserve"> на 30 % ниже НМЦК</w:t>
      </w:r>
      <w:r w:rsidR="00AA1164" w:rsidRPr="00324A45">
        <w:rPr>
          <w:rFonts w:ascii="Times New Roman" w:hAnsi="Times New Roman"/>
          <w:sz w:val="24"/>
        </w:rPr>
        <w:t xml:space="preserve"> (30,6 тыс. руб.)</w:t>
      </w:r>
      <w:r w:rsidRPr="00324A45">
        <w:rPr>
          <w:rFonts w:ascii="Times New Roman" w:hAnsi="Times New Roman"/>
          <w:sz w:val="24"/>
        </w:rPr>
        <w:t>, что соответственно привело к значительной экономии по данной закупке.</w:t>
      </w:r>
    </w:p>
    <w:p w:rsidR="008B7D3E" w:rsidRPr="00324A45" w:rsidRDefault="00560B03" w:rsidP="0031560D">
      <w:pPr>
        <w:spacing w:after="0" w:line="240" w:lineRule="auto"/>
        <w:ind w:firstLine="709"/>
        <w:jc w:val="both"/>
        <w:rPr>
          <w:rFonts w:ascii="Times New Roman" w:hAnsi="Times New Roman"/>
          <w:strike/>
          <w:sz w:val="24"/>
        </w:rPr>
      </w:pPr>
      <w:r w:rsidRPr="00324A45">
        <w:rPr>
          <w:rFonts w:ascii="Times New Roman" w:hAnsi="Times New Roman"/>
          <w:sz w:val="24"/>
        </w:rPr>
        <w:t>Конкурсной документацией ГБУЗ «ВОКБ №3» по данной закупке (</w:t>
      </w:r>
      <w:r w:rsidR="00AA1164" w:rsidRPr="00324A45">
        <w:rPr>
          <w:rFonts w:ascii="Times New Roman" w:hAnsi="Times New Roman"/>
          <w:sz w:val="24"/>
        </w:rPr>
        <w:t>контракт от 13.02.2017 №621725</w:t>
      </w:r>
      <w:r w:rsidRPr="00324A45">
        <w:rPr>
          <w:rFonts w:ascii="Times New Roman" w:hAnsi="Times New Roman"/>
          <w:sz w:val="24"/>
        </w:rPr>
        <w:t xml:space="preserve">) предусмотрен один источник финансирования - средства ОМС на 2017 год, при этом </w:t>
      </w:r>
      <w:r w:rsidR="00642AB7" w:rsidRPr="00324A45">
        <w:rPr>
          <w:rFonts w:ascii="Times New Roman" w:hAnsi="Times New Roman"/>
          <w:sz w:val="24"/>
        </w:rPr>
        <w:t xml:space="preserve">в </w:t>
      </w:r>
      <w:r w:rsidRPr="00324A45">
        <w:rPr>
          <w:rFonts w:ascii="Times New Roman" w:hAnsi="Times New Roman"/>
          <w:sz w:val="24"/>
        </w:rPr>
        <w:t>условия</w:t>
      </w:r>
      <w:r w:rsidR="00642AB7" w:rsidRPr="00324A45">
        <w:rPr>
          <w:rFonts w:ascii="Times New Roman" w:hAnsi="Times New Roman"/>
          <w:sz w:val="24"/>
        </w:rPr>
        <w:t>х</w:t>
      </w:r>
      <w:r w:rsidRPr="00324A45">
        <w:rPr>
          <w:rFonts w:ascii="Times New Roman" w:hAnsi="Times New Roman"/>
          <w:sz w:val="24"/>
        </w:rPr>
        <w:t xml:space="preserve"> контракта (п. 3.3) указаны 2 источника финансирования: средства </w:t>
      </w:r>
      <w:r w:rsidR="006D26CB" w:rsidRPr="00324A45">
        <w:rPr>
          <w:rFonts w:ascii="Times New Roman" w:hAnsi="Times New Roman"/>
          <w:sz w:val="24"/>
        </w:rPr>
        <w:t xml:space="preserve">ОМС </w:t>
      </w:r>
      <w:r w:rsidRPr="00324A45">
        <w:rPr>
          <w:rFonts w:ascii="Times New Roman" w:hAnsi="Times New Roman"/>
          <w:sz w:val="24"/>
        </w:rPr>
        <w:t>и с</w:t>
      </w:r>
      <w:r w:rsidR="008B7D3E" w:rsidRPr="00324A45">
        <w:rPr>
          <w:rFonts w:ascii="Times New Roman" w:hAnsi="Times New Roman"/>
          <w:sz w:val="24"/>
        </w:rPr>
        <w:t>редства от платной деятельности</w:t>
      </w:r>
      <w:r w:rsidR="00933B21" w:rsidRPr="00324A45">
        <w:rPr>
          <w:rFonts w:ascii="Times New Roman" w:hAnsi="Times New Roman"/>
          <w:sz w:val="24"/>
        </w:rPr>
        <w:t>.</w:t>
      </w:r>
      <w:r w:rsidR="008B7D3E" w:rsidRPr="00324A45">
        <w:rPr>
          <w:rFonts w:ascii="Times New Roman" w:hAnsi="Times New Roman"/>
          <w:sz w:val="24"/>
        </w:rPr>
        <w:t xml:space="preserve"> </w:t>
      </w:r>
      <w:r w:rsidR="00933B21" w:rsidRPr="00324A45">
        <w:rPr>
          <w:rFonts w:ascii="Times New Roman" w:hAnsi="Times New Roman"/>
          <w:sz w:val="24"/>
        </w:rPr>
        <w:t>В</w:t>
      </w:r>
      <w:r w:rsidR="008B7D3E" w:rsidRPr="00324A45">
        <w:rPr>
          <w:rFonts w:ascii="Times New Roman" w:hAnsi="Times New Roman"/>
          <w:sz w:val="24"/>
        </w:rPr>
        <w:t xml:space="preserve"> нарушение п. 1 ст. 34 Закона № 44-ФЗ </w:t>
      </w:r>
      <w:r w:rsidR="00BC4E0A" w:rsidRPr="00324A45">
        <w:rPr>
          <w:rFonts w:ascii="Times New Roman" w:hAnsi="Times New Roman"/>
          <w:sz w:val="24"/>
        </w:rPr>
        <w:t>контракт заключен</w:t>
      </w:r>
      <w:r w:rsidR="008B7D3E" w:rsidRPr="00324A45">
        <w:rPr>
          <w:rFonts w:ascii="Times New Roman" w:hAnsi="Times New Roman"/>
          <w:sz w:val="24"/>
        </w:rPr>
        <w:t xml:space="preserve"> на условиях, не соответствующи</w:t>
      </w:r>
      <w:r w:rsidR="00613C37" w:rsidRPr="00324A45">
        <w:rPr>
          <w:rFonts w:ascii="Times New Roman" w:hAnsi="Times New Roman"/>
          <w:sz w:val="24"/>
        </w:rPr>
        <w:t>х</w:t>
      </w:r>
      <w:r w:rsidR="008B7D3E" w:rsidRPr="00324A45">
        <w:rPr>
          <w:rFonts w:ascii="Times New Roman" w:hAnsi="Times New Roman"/>
          <w:sz w:val="24"/>
        </w:rPr>
        <w:t xml:space="preserve"> условиям</w:t>
      </w:r>
      <w:r w:rsidR="00BC4E0A" w:rsidRPr="00324A45">
        <w:rPr>
          <w:rFonts w:ascii="Times New Roman" w:hAnsi="Times New Roman"/>
          <w:sz w:val="24"/>
        </w:rPr>
        <w:t xml:space="preserve"> </w:t>
      </w:r>
      <w:r w:rsidR="008B7D3E" w:rsidRPr="00324A45">
        <w:rPr>
          <w:rFonts w:ascii="Times New Roman" w:hAnsi="Times New Roman"/>
          <w:sz w:val="24"/>
        </w:rPr>
        <w:t>документаци</w:t>
      </w:r>
      <w:r w:rsidR="00BC4E0A" w:rsidRPr="00324A45">
        <w:rPr>
          <w:rFonts w:ascii="Times New Roman" w:hAnsi="Times New Roman"/>
          <w:sz w:val="24"/>
        </w:rPr>
        <w:t>и</w:t>
      </w:r>
      <w:r w:rsidR="008B7D3E" w:rsidRPr="00324A45">
        <w:rPr>
          <w:rFonts w:ascii="Times New Roman" w:hAnsi="Times New Roman"/>
          <w:sz w:val="24"/>
        </w:rPr>
        <w:t xml:space="preserve"> о закупке</w:t>
      </w:r>
      <w:r w:rsidR="0091335D" w:rsidRPr="00324A45">
        <w:rPr>
          <w:rFonts w:ascii="Times New Roman" w:hAnsi="Times New Roman"/>
          <w:sz w:val="24"/>
        </w:rPr>
        <w:t>.</w:t>
      </w:r>
    </w:p>
    <w:p w:rsidR="003330E3" w:rsidRPr="00324A45" w:rsidRDefault="006D26CB" w:rsidP="0031560D">
      <w:pPr>
        <w:spacing w:after="0" w:line="240" w:lineRule="auto"/>
        <w:ind w:firstLine="709"/>
        <w:jc w:val="both"/>
        <w:rPr>
          <w:rFonts w:ascii="Times New Roman" w:hAnsi="Times New Roman"/>
          <w:sz w:val="24"/>
        </w:rPr>
      </w:pPr>
      <w:r w:rsidRPr="00324A45">
        <w:rPr>
          <w:rFonts w:ascii="Times New Roman" w:hAnsi="Times New Roman"/>
          <w:sz w:val="24"/>
        </w:rPr>
        <w:t xml:space="preserve">В нарушение </w:t>
      </w:r>
      <w:r w:rsidR="008B7D3E" w:rsidRPr="00324A45">
        <w:rPr>
          <w:rFonts w:ascii="Times New Roman" w:hAnsi="Times New Roman"/>
          <w:sz w:val="24"/>
        </w:rPr>
        <w:t>п.3.3 контракта</w:t>
      </w:r>
      <w:r w:rsidRPr="00324A45">
        <w:rPr>
          <w:rFonts w:ascii="Times New Roman" w:hAnsi="Times New Roman"/>
          <w:sz w:val="24"/>
        </w:rPr>
        <w:t xml:space="preserve"> оплата произведена только за счет средств ОМС.</w:t>
      </w:r>
      <w:r w:rsidR="008B7D3E" w:rsidRPr="00324A45">
        <w:rPr>
          <w:rFonts w:ascii="Times New Roman" w:hAnsi="Times New Roman"/>
          <w:sz w:val="24"/>
        </w:rPr>
        <w:t xml:space="preserve"> </w:t>
      </w:r>
      <w:r w:rsidR="003330E3" w:rsidRPr="00324A45">
        <w:rPr>
          <w:rFonts w:ascii="Times New Roman" w:hAnsi="Times New Roman"/>
          <w:sz w:val="24"/>
        </w:rPr>
        <w:t xml:space="preserve">Данная ситуация свидетельствует об отсутствии надлежащего контроля </w:t>
      </w:r>
      <w:r w:rsidR="00396893" w:rsidRPr="00324A45">
        <w:rPr>
          <w:rFonts w:ascii="Times New Roman" w:hAnsi="Times New Roman"/>
          <w:sz w:val="24"/>
        </w:rPr>
        <w:t>при принятии и исполнении</w:t>
      </w:r>
      <w:r w:rsidR="003330E3" w:rsidRPr="00324A45">
        <w:rPr>
          <w:rFonts w:ascii="Times New Roman" w:hAnsi="Times New Roman"/>
          <w:sz w:val="24"/>
        </w:rPr>
        <w:t xml:space="preserve"> договорных обязательств</w:t>
      </w:r>
      <w:r w:rsidR="008B7D3E" w:rsidRPr="00324A45">
        <w:rPr>
          <w:rFonts w:ascii="Times New Roman" w:hAnsi="Times New Roman"/>
          <w:sz w:val="24"/>
        </w:rPr>
        <w:t xml:space="preserve"> по источникам финансирования</w:t>
      </w:r>
      <w:r w:rsidR="00E6541F" w:rsidRPr="00324A45">
        <w:rPr>
          <w:rFonts w:ascii="Times New Roman" w:hAnsi="Times New Roman"/>
          <w:sz w:val="24"/>
        </w:rPr>
        <w:t xml:space="preserve">. Аналогичные </w:t>
      </w:r>
      <w:r w:rsidR="003075C2" w:rsidRPr="00324A45">
        <w:rPr>
          <w:rFonts w:ascii="Times New Roman" w:hAnsi="Times New Roman"/>
          <w:sz w:val="24"/>
        </w:rPr>
        <w:t xml:space="preserve">факты </w:t>
      </w:r>
      <w:r w:rsidR="00E6541F" w:rsidRPr="00324A45">
        <w:rPr>
          <w:rFonts w:ascii="Times New Roman" w:hAnsi="Times New Roman"/>
          <w:sz w:val="24"/>
        </w:rPr>
        <w:t xml:space="preserve">установлены </w:t>
      </w:r>
      <w:r w:rsidR="00396893" w:rsidRPr="00324A45">
        <w:rPr>
          <w:rFonts w:ascii="Times New Roman" w:hAnsi="Times New Roman"/>
          <w:sz w:val="24"/>
        </w:rPr>
        <w:t>ещ</w:t>
      </w:r>
      <w:r w:rsidR="0010162C" w:rsidRPr="00324A45">
        <w:rPr>
          <w:rFonts w:ascii="Times New Roman" w:hAnsi="Times New Roman"/>
          <w:sz w:val="24"/>
        </w:rPr>
        <w:t>ё</w:t>
      </w:r>
      <w:r w:rsidR="00E6541F" w:rsidRPr="00324A45">
        <w:rPr>
          <w:rFonts w:ascii="Times New Roman" w:hAnsi="Times New Roman"/>
          <w:sz w:val="24"/>
        </w:rPr>
        <w:t xml:space="preserve"> по 4 договорам (от 01.01.2017 №321, от 01.02.2017 №416, от 01.03.2017 №444, от 01.05.2017 №521), в которых пунктом 2.4 предусмотрен источник финансирования - средства ОМС, а оплата произведена за счет </w:t>
      </w:r>
      <w:r w:rsidR="003330E3" w:rsidRPr="00324A45">
        <w:rPr>
          <w:rFonts w:ascii="Times New Roman" w:hAnsi="Times New Roman"/>
          <w:sz w:val="24"/>
        </w:rPr>
        <w:t>средств, полученных от приносящей доход деятельности</w:t>
      </w:r>
      <w:r w:rsidR="00E6541F" w:rsidRPr="00324A45">
        <w:rPr>
          <w:rFonts w:ascii="Times New Roman" w:hAnsi="Times New Roman"/>
          <w:sz w:val="24"/>
        </w:rPr>
        <w:t>.</w:t>
      </w:r>
      <w:r w:rsidR="003330E3" w:rsidRPr="00324A45">
        <w:rPr>
          <w:rFonts w:ascii="Times New Roman" w:hAnsi="Times New Roman"/>
          <w:sz w:val="24"/>
        </w:rPr>
        <w:t xml:space="preserve"> </w:t>
      </w:r>
    </w:p>
    <w:p w:rsidR="00F07961" w:rsidRPr="00324A45" w:rsidRDefault="008E54CF" w:rsidP="0031560D">
      <w:pPr>
        <w:spacing w:after="0" w:line="240" w:lineRule="auto"/>
        <w:ind w:firstLine="709"/>
        <w:jc w:val="both"/>
        <w:rPr>
          <w:rFonts w:ascii="Times New Roman" w:hAnsi="Times New Roman"/>
          <w:sz w:val="24"/>
        </w:rPr>
      </w:pPr>
      <w:r w:rsidRPr="00324A45">
        <w:rPr>
          <w:rFonts w:ascii="Times New Roman" w:hAnsi="Times New Roman"/>
          <w:sz w:val="24"/>
        </w:rPr>
        <w:t xml:space="preserve">Закупка на оказание услуг по сбору, транспортировке и утилизации отходов класса «Б» на 2018 год проведена в декабре 2017 года путем запроса котировок. </w:t>
      </w:r>
      <w:r w:rsidR="006F3766" w:rsidRPr="00324A45">
        <w:rPr>
          <w:rFonts w:ascii="Times New Roman" w:hAnsi="Times New Roman"/>
          <w:sz w:val="24"/>
        </w:rPr>
        <w:t xml:space="preserve">Формирование </w:t>
      </w:r>
      <w:r w:rsidRPr="00324A45">
        <w:rPr>
          <w:rFonts w:ascii="Times New Roman" w:hAnsi="Times New Roman"/>
          <w:sz w:val="24"/>
        </w:rPr>
        <w:t xml:space="preserve">НМЦК </w:t>
      </w:r>
      <w:r w:rsidR="005E525F" w:rsidRPr="00324A45">
        <w:rPr>
          <w:rFonts w:ascii="Times New Roman" w:hAnsi="Times New Roman"/>
          <w:sz w:val="24"/>
        </w:rPr>
        <w:t xml:space="preserve">проведено </w:t>
      </w:r>
      <w:r w:rsidR="008642B9" w:rsidRPr="00324A45">
        <w:rPr>
          <w:rFonts w:ascii="Times New Roman" w:hAnsi="Times New Roman"/>
          <w:sz w:val="24"/>
        </w:rPr>
        <w:t>методом сопоставимых рыночных цен</w:t>
      </w:r>
      <w:r w:rsidR="00F07961" w:rsidRPr="00324A45">
        <w:rPr>
          <w:rFonts w:ascii="Times New Roman" w:hAnsi="Times New Roman"/>
          <w:sz w:val="24"/>
        </w:rPr>
        <w:t xml:space="preserve"> (анализа рынка), при применении которого мо</w:t>
      </w:r>
      <w:r w:rsidR="00C931C4" w:rsidRPr="00324A45">
        <w:rPr>
          <w:rFonts w:ascii="Times New Roman" w:hAnsi="Times New Roman"/>
          <w:sz w:val="24"/>
        </w:rPr>
        <w:t>жет</w:t>
      </w:r>
      <w:r w:rsidR="00F07961" w:rsidRPr="00324A45">
        <w:rPr>
          <w:rFonts w:ascii="Times New Roman" w:hAnsi="Times New Roman"/>
          <w:sz w:val="24"/>
        </w:rPr>
        <w:t xml:space="preserve"> использоваться</w:t>
      </w:r>
      <w:r w:rsidR="00C74351" w:rsidRPr="00324A45">
        <w:rPr>
          <w:rFonts w:ascii="Times New Roman" w:hAnsi="Times New Roman"/>
          <w:sz w:val="24"/>
        </w:rPr>
        <w:t xml:space="preserve"> (</w:t>
      </w:r>
      <w:proofErr w:type="gramStart"/>
      <w:r w:rsidR="00C74351" w:rsidRPr="00324A45">
        <w:rPr>
          <w:rFonts w:ascii="Times New Roman" w:hAnsi="Times New Roman"/>
          <w:sz w:val="24"/>
        </w:rPr>
        <w:t>ч</w:t>
      </w:r>
      <w:proofErr w:type="gramEnd"/>
      <w:r w:rsidR="00C74351" w:rsidRPr="00324A45">
        <w:rPr>
          <w:rFonts w:ascii="Times New Roman" w:hAnsi="Times New Roman"/>
          <w:sz w:val="24"/>
        </w:rPr>
        <w:t>.5 ст.22 Закона №44)</w:t>
      </w:r>
      <w:r w:rsidR="00F07961" w:rsidRPr="00324A45">
        <w:rPr>
          <w:rFonts w:ascii="Times New Roman" w:hAnsi="Times New Roman"/>
          <w:sz w:val="24"/>
        </w:rPr>
        <w:t>:</w:t>
      </w:r>
    </w:p>
    <w:p w:rsidR="00F07961" w:rsidRPr="00324A45" w:rsidRDefault="00F07961" w:rsidP="0031560D">
      <w:pPr>
        <w:autoSpaceDE w:val="0"/>
        <w:autoSpaceDN w:val="0"/>
        <w:adjustRightInd w:val="0"/>
        <w:spacing w:after="0" w:line="240" w:lineRule="auto"/>
        <w:ind w:firstLine="540"/>
        <w:jc w:val="both"/>
        <w:rPr>
          <w:rFonts w:ascii="Times New Roman" w:hAnsi="Times New Roman"/>
          <w:sz w:val="24"/>
        </w:rPr>
      </w:pPr>
      <w:r w:rsidRPr="00324A45">
        <w:rPr>
          <w:rFonts w:ascii="Times New Roman" w:hAnsi="Times New Roman"/>
          <w:sz w:val="24"/>
        </w:rPr>
        <w:t xml:space="preserve">- общедоступная информация о рыночных ценах услуг в соответствии с </w:t>
      </w:r>
      <w:hyperlink r:id="rId9" w:history="1">
        <w:proofErr w:type="gramStart"/>
        <w:r w:rsidRPr="00324A45">
          <w:rPr>
            <w:rFonts w:ascii="Times New Roman" w:hAnsi="Times New Roman"/>
            <w:sz w:val="24"/>
          </w:rPr>
          <w:t>ч</w:t>
        </w:r>
        <w:proofErr w:type="gramEnd"/>
        <w:r w:rsidRPr="00324A45">
          <w:rPr>
            <w:rFonts w:ascii="Times New Roman" w:hAnsi="Times New Roman"/>
            <w:sz w:val="24"/>
          </w:rPr>
          <w:t>. 18</w:t>
        </w:r>
      </w:hyperlink>
      <w:r w:rsidRPr="00324A45">
        <w:rPr>
          <w:rFonts w:ascii="Times New Roman" w:hAnsi="Times New Roman"/>
          <w:sz w:val="24"/>
        </w:rPr>
        <w:t xml:space="preserve"> ст.22 Закона №44;</w:t>
      </w:r>
    </w:p>
    <w:p w:rsidR="00F07961" w:rsidRPr="00324A45" w:rsidRDefault="00F07961" w:rsidP="0031560D">
      <w:pPr>
        <w:autoSpaceDE w:val="0"/>
        <w:autoSpaceDN w:val="0"/>
        <w:adjustRightInd w:val="0"/>
        <w:spacing w:after="0" w:line="240" w:lineRule="auto"/>
        <w:ind w:firstLine="540"/>
        <w:jc w:val="both"/>
        <w:rPr>
          <w:rFonts w:ascii="Times New Roman" w:hAnsi="Times New Roman"/>
          <w:sz w:val="24"/>
        </w:rPr>
      </w:pPr>
      <w:r w:rsidRPr="00324A45">
        <w:rPr>
          <w:rFonts w:ascii="Times New Roman" w:hAnsi="Times New Roman"/>
          <w:sz w:val="24"/>
        </w:rPr>
        <w:t>- информация о ценах услуг, полученная по запросу заказчика у поставщиков, осуществляющих поставки идентичных услуг, или при их отсутствии - однородных услуг;</w:t>
      </w:r>
    </w:p>
    <w:p w:rsidR="00F07961" w:rsidRPr="00324A45" w:rsidRDefault="00F07961" w:rsidP="0031560D">
      <w:pPr>
        <w:autoSpaceDE w:val="0"/>
        <w:autoSpaceDN w:val="0"/>
        <w:adjustRightInd w:val="0"/>
        <w:spacing w:after="0" w:line="240" w:lineRule="auto"/>
        <w:ind w:firstLine="540"/>
        <w:jc w:val="both"/>
        <w:rPr>
          <w:rFonts w:ascii="Times New Roman" w:hAnsi="Times New Roman"/>
          <w:sz w:val="24"/>
        </w:rPr>
      </w:pPr>
      <w:r w:rsidRPr="00324A45">
        <w:rPr>
          <w:rFonts w:ascii="Times New Roman" w:hAnsi="Times New Roman"/>
          <w:sz w:val="24"/>
        </w:rPr>
        <w:lastRenderedPageBreak/>
        <w:t xml:space="preserve">- информация, полученная в результате размещения запросов цен услуг в </w:t>
      </w:r>
      <w:r w:rsidR="00890DA2" w:rsidRPr="00324A45">
        <w:rPr>
          <w:rFonts w:ascii="Times New Roman" w:hAnsi="Times New Roman"/>
          <w:sz w:val="24"/>
        </w:rPr>
        <w:t>единой информационной системе закупок (далее ЕИС)</w:t>
      </w:r>
      <w:r w:rsidR="003E0C0D" w:rsidRPr="00324A45">
        <w:rPr>
          <w:rFonts w:ascii="Times New Roman" w:hAnsi="Times New Roman"/>
          <w:sz w:val="24"/>
        </w:rPr>
        <w:t xml:space="preserve"> по исполненным надлежащим образом контрактам</w:t>
      </w:r>
      <w:r w:rsidRPr="00324A45">
        <w:rPr>
          <w:rFonts w:ascii="Times New Roman" w:hAnsi="Times New Roman"/>
          <w:sz w:val="24"/>
        </w:rPr>
        <w:t>.</w:t>
      </w:r>
    </w:p>
    <w:p w:rsidR="00C931C4" w:rsidRPr="00324A45" w:rsidRDefault="00890DA2" w:rsidP="0031560D">
      <w:pPr>
        <w:suppressAutoHyphens/>
        <w:spacing w:after="0" w:line="240" w:lineRule="auto"/>
        <w:ind w:firstLine="708"/>
        <w:jc w:val="both"/>
        <w:rPr>
          <w:rFonts w:ascii="Times New Roman" w:hAnsi="Times New Roman"/>
          <w:sz w:val="24"/>
        </w:rPr>
      </w:pPr>
      <w:r w:rsidRPr="00324A45">
        <w:rPr>
          <w:rFonts w:ascii="Times New Roman" w:hAnsi="Times New Roman"/>
          <w:sz w:val="24"/>
        </w:rPr>
        <w:t xml:space="preserve">В основу расчета НМЦК учреждением взята информация, полученная по запросу заказчика </w:t>
      </w:r>
      <w:r w:rsidR="00C931C4" w:rsidRPr="00324A45">
        <w:rPr>
          <w:rFonts w:ascii="Times New Roman" w:hAnsi="Times New Roman"/>
          <w:sz w:val="24"/>
        </w:rPr>
        <w:t>от</w:t>
      </w:r>
      <w:r w:rsidRPr="00324A45">
        <w:rPr>
          <w:rFonts w:ascii="Times New Roman" w:hAnsi="Times New Roman"/>
          <w:sz w:val="24"/>
        </w:rPr>
        <w:t xml:space="preserve"> </w:t>
      </w:r>
      <w:r w:rsidR="00C931C4" w:rsidRPr="00324A45">
        <w:rPr>
          <w:rFonts w:ascii="Times New Roman" w:hAnsi="Times New Roman"/>
          <w:sz w:val="24"/>
        </w:rPr>
        <w:t xml:space="preserve">трех </w:t>
      </w:r>
      <w:r w:rsidRPr="00324A45">
        <w:rPr>
          <w:rFonts w:ascii="Times New Roman" w:hAnsi="Times New Roman"/>
          <w:sz w:val="24"/>
        </w:rPr>
        <w:t>поставщиков</w:t>
      </w:r>
      <w:r w:rsidR="004617EA" w:rsidRPr="00324A45">
        <w:rPr>
          <w:rFonts w:ascii="Times New Roman" w:hAnsi="Times New Roman"/>
          <w:sz w:val="24"/>
        </w:rPr>
        <w:t xml:space="preserve">. </w:t>
      </w:r>
      <w:r w:rsidR="00C931C4" w:rsidRPr="00324A45">
        <w:rPr>
          <w:rFonts w:ascii="Times New Roman" w:hAnsi="Times New Roman"/>
          <w:sz w:val="24"/>
        </w:rPr>
        <w:t>При этом сведения, подтверждающие, что Производственная фирм</w:t>
      </w:r>
      <w:proofErr w:type="gramStart"/>
      <w:r w:rsidR="00C931C4" w:rsidRPr="00324A45">
        <w:rPr>
          <w:rFonts w:ascii="Times New Roman" w:hAnsi="Times New Roman"/>
          <w:sz w:val="24"/>
        </w:rPr>
        <w:t>а ООО</w:t>
      </w:r>
      <w:proofErr w:type="gramEnd"/>
      <w:r w:rsidR="00C931C4" w:rsidRPr="00324A45">
        <w:rPr>
          <w:rFonts w:ascii="Times New Roman" w:hAnsi="Times New Roman"/>
          <w:sz w:val="24"/>
        </w:rPr>
        <w:t xml:space="preserve"> «</w:t>
      </w:r>
      <w:proofErr w:type="spellStart"/>
      <w:r w:rsidR="00C931C4" w:rsidRPr="00324A45">
        <w:rPr>
          <w:rFonts w:ascii="Times New Roman" w:hAnsi="Times New Roman"/>
          <w:sz w:val="24"/>
        </w:rPr>
        <w:t>Пиретта</w:t>
      </w:r>
      <w:proofErr w:type="spellEnd"/>
      <w:r w:rsidR="00C931C4" w:rsidRPr="00324A45">
        <w:rPr>
          <w:rFonts w:ascii="Times New Roman" w:hAnsi="Times New Roman"/>
          <w:sz w:val="24"/>
        </w:rPr>
        <w:t>» и ООО «</w:t>
      </w:r>
      <w:proofErr w:type="spellStart"/>
      <w:r w:rsidR="00C931C4" w:rsidRPr="00324A45">
        <w:rPr>
          <w:rFonts w:ascii="Times New Roman" w:hAnsi="Times New Roman"/>
          <w:sz w:val="24"/>
        </w:rPr>
        <w:t>Медэкология</w:t>
      </w:r>
      <w:proofErr w:type="spellEnd"/>
      <w:r w:rsidR="00C931C4" w:rsidRPr="00324A45">
        <w:rPr>
          <w:rFonts w:ascii="Times New Roman" w:hAnsi="Times New Roman"/>
          <w:sz w:val="24"/>
        </w:rPr>
        <w:t xml:space="preserve"> +» исполняли контракты по </w:t>
      </w:r>
      <w:r w:rsidR="00F43AD7" w:rsidRPr="00324A45">
        <w:rPr>
          <w:rFonts w:ascii="Times New Roman" w:hAnsi="Times New Roman"/>
          <w:sz w:val="24"/>
        </w:rPr>
        <w:t>предложенным ими</w:t>
      </w:r>
      <w:r w:rsidR="00C931C4" w:rsidRPr="00324A45">
        <w:rPr>
          <w:rFonts w:ascii="Times New Roman" w:hAnsi="Times New Roman"/>
          <w:sz w:val="24"/>
        </w:rPr>
        <w:t xml:space="preserve"> ценам (49,0 руб./кг и 47,0 руб./кг соответственно)</w:t>
      </w:r>
      <w:r w:rsidR="001D1EA8" w:rsidRPr="00324A45">
        <w:rPr>
          <w:rFonts w:ascii="Times New Roman" w:hAnsi="Times New Roman"/>
          <w:sz w:val="24"/>
        </w:rPr>
        <w:t>,</w:t>
      </w:r>
      <w:r w:rsidR="00C931C4" w:rsidRPr="00324A45">
        <w:rPr>
          <w:rFonts w:ascii="Times New Roman" w:hAnsi="Times New Roman"/>
          <w:sz w:val="24"/>
        </w:rPr>
        <w:t xml:space="preserve"> отсутствуют, а ООО «</w:t>
      </w:r>
      <w:proofErr w:type="spellStart"/>
      <w:r w:rsidR="00C931C4" w:rsidRPr="00324A45">
        <w:rPr>
          <w:rFonts w:ascii="Times New Roman" w:hAnsi="Times New Roman"/>
          <w:sz w:val="24"/>
        </w:rPr>
        <w:t>Медэкопром</w:t>
      </w:r>
      <w:proofErr w:type="spellEnd"/>
      <w:r w:rsidR="00C931C4" w:rsidRPr="00324A45">
        <w:rPr>
          <w:rFonts w:ascii="Times New Roman" w:hAnsi="Times New Roman"/>
          <w:sz w:val="24"/>
        </w:rPr>
        <w:t>» оказывало учреждению услуги по ценам 40,0 руб./кг и 10,3 руб./кг</w:t>
      </w:r>
      <w:r w:rsidR="001D1EA8" w:rsidRPr="00324A45">
        <w:rPr>
          <w:rFonts w:ascii="Times New Roman" w:hAnsi="Times New Roman"/>
          <w:sz w:val="24"/>
        </w:rPr>
        <w:t>, т.е.</w:t>
      </w:r>
      <w:r w:rsidR="00C931C4" w:rsidRPr="00324A45">
        <w:rPr>
          <w:rFonts w:ascii="Times New Roman" w:hAnsi="Times New Roman"/>
          <w:sz w:val="24"/>
        </w:rPr>
        <w:t xml:space="preserve"> ниже предложения - 45,0 руб./кг.</w:t>
      </w:r>
      <w:r w:rsidR="004617EA" w:rsidRPr="00324A45">
        <w:rPr>
          <w:rFonts w:ascii="Times New Roman" w:hAnsi="Times New Roman"/>
          <w:sz w:val="24"/>
          <w:highlight w:val="yellow"/>
        </w:rPr>
        <w:t xml:space="preserve"> </w:t>
      </w:r>
    </w:p>
    <w:p w:rsidR="008E54CF" w:rsidRPr="00324A45" w:rsidRDefault="009E5159" w:rsidP="0031560D">
      <w:pPr>
        <w:autoSpaceDE w:val="0"/>
        <w:autoSpaceDN w:val="0"/>
        <w:adjustRightInd w:val="0"/>
        <w:spacing w:after="0" w:line="240" w:lineRule="auto"/>
        <w:ind w:firstLine="708"/>
        <w:jc w:val="both"/>
        <w:rPr>
          <w:rFonts w:ascii="Times New Roman" w:hAnsi="Times New Roman"/>
          <w:sz w:val="24"/>
        </w:rPr>
      </w:pPr>
      <w:r w:rsidRPr="00324A45">
        <w:rPr>
          <w:rFonts w:ascii="Times New Roman" w:hAnsi="Times New Roman"/>
          <w:sz w:val="24"/>
        </w:rPr>
        <w:t>НМЦК (</w:t>
      </w:r>
      <w:r w:rsidR="008642B9" w:rsidRPr="00324A45">
        <w:rPr>
          <w:rFonts w:ascii="Times New Roman" w:hAnsi="Times New Roman"/>
          <w:sz w:val="24"/>
        </w:rPr>
        <w:t>143,4 тыс. руб.</w:t>
      </w:r>
      <w:r w:rsidRPr="00324A45">
        <w:rPr>
          <w:rFonts w:ascii="Times New Roman" w:hAnsi="Times New Roman"/>
          <w:sz w:val="24"/>
        </w:rPr>
        <w:t>)</w:t>
      </w:r>
      <w:r w:rsidR="008642B9" w:rsidRPr="00324A45">
        <w:rPr>
          <w:rFonts w:ascii="Times New Roman" w:hAnsi="Times New Roman"/>
          <w:sz w:val="24"/>
        </w:rPr>
        <w:t xml:space="preserve"> </w:t>
      </w:r>
      <w:proofErr w:type="gramStart"/>
      <w:r w:rsidR="008642B9" w:rsidRPr="00324A45">
        <w:rPr>
          <w:rFonts w:ascii="Times New Roman" w:hAnsi="Times New Roman"/>
          <w:sz w:val="24"/>
        </w:rPr>
        <w:t>рассчитана</w:t>
      </w:r>
      <w:proofErr w:type="gramEnd"/>
      <w:r w:rsidR="008642B9" w:rsidRPr="00324A45">
        <w:rPr>
          <w:rFonts w:ascii="Times New Roman" w:hAnsi="Times New Roman"/>
          <w:sz w:val="24"/>
        </w:rPr>
        <w:t xml:space="preserve"> исходя из годового объема образования отходов класса «Б» </w:t>
      </w:r>
      <w:r w:rsidR="008C6BD4" w:rsidRPr="00324A45">
        <w:rPr>
          <w:rFonts w:ascii="Times New Roman" w:hAnsi="Times New Roman"/>
          <w:sz w:val="24"/>
        </w:rPr>
        <w:t xml:space="preserve">- </w:t>
      </w:r>
      <w:r w:rsidR="008642B9" w:rsidRPr="00324A45">
        <w:rPr>
          <w:rFonts w:ascii="Times New Roman" w:hAnsi="Times New Roman"/>
          <w:sz w:val="24"/>
        </w:rPr>
        <w:t xml:space="preserve">3050 кг и </w:t>
      </w:r>
      <w:r w:rsidR="008C6BD4" w:rsidRPr="00324A45">
        <w:rPr>
          <w:rFonts w:ascii="Times New Roman" w:hAnsi="Times New Roman"/>
          <w:sz w:val="24"/>
        </w:rPr>
        <w:t>средней арифметическо</w:t>
      </w:r>
      <w:r w:rsidR="005E525F" w:rsidRPr="00324A45">
        <w:rPr>
          <w:rFonts w:ascii="Times New Roman" w:hAnsi="Times New Roman"/>
          <w:sz w:val="24"/>
        </w:rPr>
        <w:t xml:space="preserve">й величины цены единицы услуги - 47,0 руб./кг </w:t>
      </w:r>
      <w:r w:rsidR="00F43AD7" w:rsidRPr="00324A45">
        <w:rPr>
          <w:rFonts w:ascii="Times New Roman" w:hAnsi="Times New Roman"/>
          <w:sz w:val="24"/>
        </w:rPr>
        <w:t>(</w:t>
      </w:r>
      <w:r w:rsidR="005E525F" w:rsidRPr="00324A45">
        <w:rPr>
          <w:rFonts w:ascii="Times New Roman" w:hAnsi="Times New Roman"/>
          <w:sz w:val="24"/>
        </w:rPr>
        <w:t>(</w:t>
      </w:r>
      <w:r w:rsidR="008642B9" w:rsidRPr="00324A45">
        <w:rPr>
          <w:rFonts w:ascii="Times New Roman" w:hAnsi="Times New Roman"/>
          <w:sz w:val="24"/>
        </w:rPr>
        <w:t xml:space="preserve">49,0 </w:t>
      </w:r>
      <w:r w:rsidR="008C6BD4" w:rsidRPr="00324A45">
        <w:rPr>
          <w:rFonts w:ascii="Times New Roman" w:hAnsi="Times New Roman"/>
          <w:sz w:val="24"/>
        </w:rPr>
        <w:t>+</w:t>
      </w:r>
      <w:r w:rsidR="008642B9" w:rsidRPr="00324A45">
        <w:rPr>
          <w:rFonts w:ascii="Times New Roman" w:hAnsi="Times New Roman"/>
          <w:sz w:val="24"/>
        </w:rPr>
        <w:t xml:space="preserve"> 47,0 </w:t>
      </w:r>
      <w:r w:rsidR="008C6BD4" w:rsidRPr="00324A45">
        <w:rPr>
          <w:rFonts w:ascii="Times New Roman" w:hAnsi="Times New Roman"/>
          <w:sz w:val="24"/>
        </w:rPr>
        <w:t>+45,0)/3).</w:t>
      </w:r>
    </w:p>
    <w:p w:rsidR="00DF1E96" w:rsidRPr="00324A45" w:rsidRDefault="001A7228" w:rsidP="0031560D">
      <w:pPr>
        <w:spacing w:after="0" w:line="240" w:lineRule="auto"/>
        <w:ind w:firstLine="709"/>
        <w:jc w:val="both"/>
        <w:rPr>
          <w:rFonts w:ascii="Times New Roman" w:hAnsi="Times New Roman"/>
          <w:sz w:val="24"/>
        </w:rPr>
      </w:pPr>
      <w:r w:rsidRPr="00324A45">
        <w:rPr>
          <w:rFonts w:ascii="Times New Roman" w:hAnsi="Times New Roman"/>
          <w:sz w:val="24"/>
        </w:rPr>
        <w:t>По результатам запроса котировок определен победитель - ООО «</w:t>
      </w:r>
      <w:proofErr w:type="spellStart"/>
      <w:r w:rsidRPr="00324A45">
        <w:rPr>
          <w:rFonts w:ascii="Times New Roman" w:hAnsi="Times New Roman"/>
          <w:sz w:val="24"/>
        </w:rPr>
        <w:t>Медэкопром</w:t>
      </w:r>
      <w:proofErr w:type="spellEnd"/>
      <w:r w:rsidRPr="00324A45">
        <w:rPr>
          <w:rFonts w:ascii="Times New Roman" w:hAnsi="Times New Roman"/>
          <w:sz w:val="24"/>
        </w:rPr>
        <w:t xml:space="preserve">», предложивший цену </w:t>
      </w:r>
      <w:r w:rsidR="00DF1E96" w:rsidRPr="00324A45">
        <w:rPr>
          <w:rFonts w:ascii="Times New Roman" w:hAnsi="Times New Roman"/>
          <w:sz w:val="24"/>
        </w:rPr>
        <w:t xml:space="preserve">контракта </w:t>
      </w:r>
      <w:r w:rsidRPr="00324A45">
        <w:rPr>
          <w:rFonts w:ascii="Times New Roman" w:hAnsi="Times New Roman"/>
          <w:sz w:val="24"/>
        </w:rPr>
        <w:t>(88,1 тыс. руб.) в 1,6 раза меньше НМЦК (143,4 тыс. руб</w:t>
      </w:r>
      <w:r w:rsidR="00E21BF4" w:rsidRPr="00324A45">
        <w:rPr>
          <w:rFonts w:ascii="Times New Roman" w:hAnsi="Times New Roman"/>
          <w:sz w:val="24"/>
        </w:rPr>
        <w:t>.).</w:t>
      </w:r>
      <w:r w:rsidR="00DF1E96" w:rsidRPr="00324A45">
        <w:rPr>
          <w:rFonts w:ascii="Times New Roman" w:hAnsi="Times New Roman"/>
          <w:sz w:val="24"/>
        </w:rPr>
        <w:t xml:space="preserve"> </w:t>
      </w:r>
      <w:r w:rsidR="00E21BF4" w:rsidRPr="00324A45">
        <w:rPr>
          <w:rFonts w:ascii="Times New Roman" w:hAnsi="Times New Roman"/>
          <w:sz w:val="24"/>
        </w:rPr>
        <w:t>Это</w:t>
      </w:r>
      <w:r w:rsidRPr="00324A45">
        <w:rPr>
          <w:rFonts w:ascii="Times New Roman" w:hAnsi="Times New Roman"/>
          <w:sz w:val="24"/>
        </w:rPr>
        <w:t xml:space="preserve"> </w:t>
      </w:r>
      <w:r w:rsidR="00DF1E96" w:rsidRPr="00324A45">
        <w:rPr>
          <w:rFonts w:ascii="Times New Roman" w:hAnsi="Times New Roman"/>
          <w:sz w:val="24"/>
        </w:rPr>
        <w:t xml:space="preserve">свидетельствует о том, что расчеты НМЦК не были обоснованы надлежащим образом. </w:t>
      </w:r>
    </w:p>
    <w:p w:rsidR="00DF1E96" w:rsidRPr="00324A45" w:rsidRDefault="001A7228" w:rsidP="0031560D">
      <w:pPr>
        <w:spacing w:after="0" w:line="240" w:lineRule="auto"/>
        <w:ind w:firstLine="709"/>
        <w:jc w:val="both"/>
        <w:rPr>
          <w:rFonts w:ascii="Times New Roman" w:hAnsi="Times New Roman"/>
          <w:sz w:val="24"/>
        </w:rPr>
      </w:pPr>
      <w:r w:rsidRPr="00324A45">
        <w:rPr>
          <w:rFonts w:ascii="Times New Roman" w:hAnsi="Times New Roman"/>
          <w:sz w:val="24"/>
        </w:rPr>
        <w:t>Таким образом</w:t>
      </w:r>
      <w:r w:rsidR="00DF1E96" w:rsidRPr="00324A45">
        <w:rPr>
          <w:rFonts w:ascii="Times New Roman" w:hAnsi="Times New Roman"/>
          <w:sz w:val="24"/>
        </w:rPr>
        <w:t>,</w:t>
      </w:r>
      <w:r w:rsidRPr="00324A45">
        <w:rPr>
          <w:rFonts w:ascii="Times New Roman" w:hAnsi="Times New Roman"/>
          <w:sz w:val="24"/>
        </w:rPr>
        <w:t xml:space="preserve"> НМЦК </w:t>
      </w:r>
      <w:proofErr w:type="gramStart"/>
      <w:r w:rsidR="00DF1E96" w:rsidRPr="00324A45">
        <w:rPr>
          <w:rFonts w:ascii="Times New Roman" w:hAnsi="Times New Roman"/>
          <w:sz w:val="24"/>
        </w:rPr>
        <w:t>определена</w:t>
      </w:r>
      <w:proofErr w:type="gramEnd"/>
      <w:r w:rsidRPr="00324A45">
        <w:rPr>
          <w:rFonts w:ascii="Times New Roman" w:hAnsi="Times New Roman"/>
          <w:sz w:val="24"/>
        </w:rPr>
        <w:t xml:space="preserve"> </w:t>
      </w:r>
      <w:r w:rsidR="00DF1E96" w:rsidRPr="00324A45">
        <w:rPr>
          <w:rFonts w:ascii="Times New Roman" w:hAnsi="Times New Roman"/>
          <w:sz w:val="24"/>
        </w:rPr>
        <w:t xml:space="preserve">с нарушением ст.22 </w:t>
      </w:r>
      <w:r w:rsidR="003075C2" w:rsidRPr="00324A45">
        <w:rPr>
          <w:rFonts w:ascii="Times New Roman" w:hAnsi="Times New Roman"/>
          <w:sz w:val="24"/>
        </w:rPr>
        <w:t>Закона №44-ФЗ и п. 3.18 Методических рекомендаций по применению методов определения начальной (максимальной) цены контракта, контракта, заключаемого с единственным поставщиком (подрядчиком, исполнителем)», утвержденных приказом Минэконом</w:t>
      </w:r>
      <w:r w:rsidR="007A26CF" w:rsidRPr="00324A45">
        <w:rPr>
          <w:rFonts w:ascii="Times New Roman" w:hAnsi="Times New Roman"/>
          <w:sz w:val="24"/>
        </w:rPr>
        <w:t>развития России от 02.10.2013 №</w:t>
      </w:r>
      <w:r w:rsidR="003075C2" w:rsidRPr="00324A45">
        <w:rPr>
          <w:rFonts w:ascii="Times New Roman" w:hAnsi="Times New Roman"/>
          <w:sz w:val="24"/>
        </w:rPr>
        <w:t>567 (далее М</w:t>
      </w:r>
      <w:r w:rsidR="001D7104" w:rsidRPr="00324A45">
        <w:rPr>
          <w:rFonts w:ascii="Times New Roman" w:hAnsi="Times New Roman"/>
          <w:sz w:val="24"/>
        </w:rPr>
        <w:t>етодические рекомендации №567)</w:t>
      </w:r>
      <w:r w:rsidR="00DF1E96" w:rsidRPr="00324A45">
        <w:rPr>
          <w:rFonts w:ascii="Times New Roman" w:hAnsi="Times New Roman"/>
          <w:sz w:val="24"/>
        </w:rPr>
        <w:t>.</w:t>
      </w:r>
      <w:r w:rsidR="001D7104" w:rsidRPr="00324A45">
        <w:rPr>
          <w:rFonts w:ascii="Times New Roman" w:hAnsi="Times New Roman"/>
          <w:sz w:val="24"/>
        </w:rPr>
        <w:t xml:space="preserve"> </w:t>
      </w:r>
    </w:p>
    <w:p w:rsidR="00455D63" w:rsidRPr="00324A45" w:rsidRDefault="00455D63" w:rsidP="0031560D">
      <w:pPr>
        <w:spacing w:after="0" w:line="240" w:lineRule="auto"/>
        <w:ind w:firstLine="709"/>
        <w:jc w:val="both"/>
        <w:rPr>
          <w:rFonts w:ascii="Times New Roman" w:hAnsi="Times New Roman"/>
          <w:sz w:val="24"/>
          <w:highlight w:val="yellow"/>
        </w:rPr>
      </w:pPr>
    </w:p>
    <w:p w:rsidR="00455D63" w:rsidRPr="00324A45" w:rsidRDefault="00455D63" w:rsidP="0031560D">
      <w:pPr>
        <w:spacing w:after="0" w:line="240" w:lineRule="auto"/>
        <w:ind w:firstLine="709"/>
        <w:jc w:val="center"/>
        <w:rPr>
          <w:rFonts w:ascii="Times New Roman" w:eastAsia="Calibri" w:hAnsi="Times New Roman"/>
          <w:i/>
          <w:sz w:val="24"/>
          <w:szCs w:val="24"/>
          <w:u w:val="single"/>
        </w:rPr>
      </w:pPr>
      <w:r w:rsidRPr="00324A45">
        <w:rPr>
          <w:rFonts w:ascii="Times New Roman" w:eastAsia="Calibri" w:hAnsi="Times New Roman"/>
          <w:i/>
          <w:sz w:val="24"/>
          <w:szCs w:val="24"/>
          <w:u w:val="single"/>
        </w:rPr>
        <w:t>ГУЗ «Поликлиника № 2»</w:t>
      </w:r>
    </w:p>
    <w:p w:rsidR="00B54381" w:rsidRPr="00324A45" w:rsidRDefault="00B54381" w:rsidP="0031560D">
      <w:pPr>
        <w:pStyle w:val="31"/>
        <w:spacing w:after="0" w:line="240" w:lineRule="auto"/>
        <w:ind w:left="0" w:firstLine="680"/>
        <w:jc w:val="both"/>
        <w:rPr>
          <w:rFonts w:ascii="Times New Roman" w:hAnsi="Times New Roman"/>
          <w:sz w:val="24"/>
          <w:szCs w:val="24"/>
        </w:rPr>
      </w:pPr>
      <w:r w:rsidRPr="00324A45">
        <w:rPr>
          <w:rFonts w:ascii="Times New Roman" w:hAnsi="Times New Roman"/>
          <w:sz w:val="24"/>
          <w:szCs w:val="24"/>
        </w:rPr>
        <w:t xml:space="preserve">Для реализации схемы </w:t>
      </w:r>
      <w:r w:rsidR="00073B3D" w:rsidRPr="00324A45">
        <w:rPr>
          <w:rFonts w:ascii="Times New Roman" w:hAnsi="Times New Roman"/>
          <w:sz w:val="24"/>
          <w:szCs w:val="24"/>
        </w:rPr>
        <w:t>обращения</w:t>
      </w:r>
      <w:r w:rsidRPr="00324A45">
        <w:rPr>
          <w:rFonts w:ascii="Times New Roman" w:hAnsi="Times New Roman"/>
          <w:sz w:val="24"/>
          <w:szCs w:val="24"/>
        </w:rPr>
        <w:t xml:space="preserve"> медицинских отходов</w:t>
      </w:r>
      <w:r w:rsidR="00B961A5" w:rsidRPr="00324A45">
        <w:rPr>
          <w:rFonts w:ascii="Times New Roman" w:hAnsi="Times New Roman"/>
          <w:sz w:val="24"/>
          <w:szCs w:val="24"/>
        </w:rPr>
        <w:t xml:space="preserve"> без обеззараживания отходов класса «Б»,</w:t>
      </w:r>
      <w:r w:rsidRPr="00324A45">
        <w:rPr>
          <w:rFonts w:ascii="Times New Roman" w:hAnsi="Times New Roman"/>
          <w:sz w:val="24"/>
          <w:szCs w:val="24"/>
        </w:rPr>
        <w:t xml:space="preserve"> </w:t>
      </w:r>
      <w:r w:rsidR="00B961A5" w:rsidRPr="00324A45">
        <w:rPr>
          <w:rFonts w:ascii="Times New Roman" w:hAnsi="Times New Roman"/>
          <w:sz w:val="24"/>
          <w:szCs w:val="24"/>
        </w:rPr>
        <w:t xml:space="preserve">т. е. </w:t>
      </w:r>
      <w:r w:rsidRPr="00324A45">
        <w:rPr>
          <w:rFonts w:ascii="Times New Roman" w:hAnsi="Times New Roman"/>
          <w:sz w:val="24"/>
          <w:szCs w:val="24"/>
        </w:rPr>
        <w:t xml:space="preserve">с применением холодильного оборудования, учреждением </w:t>
      </w:r>
      <w:r w:rsidR="00B961A5" w:rsidRPr="00324A45">
        <w:rPr>
          <w:rFonts w:ascii="Times New Roman" w:hAnsi="Times New Roman"/>
          <w:sz w:val="24"/>
          <w:szCs w:val="22"/>
        </w:rPr>
        <w:t xml:space="preserve">в рамках Закона №44-ФЗ </w:t>
      </w:r>
      <w:r w:rsidR="00B961A5" w:rsidRPr="00324A45">
        <w:rPr>
          <w:rFonts w:ascii="Times New Roman" w:hAnsi="Times New Roman"/>
          <w:sz w:val="24"/>
          <w:szCs w:val="24"/>
        </w:rPr>
        <w:t>заключены</w:t>
      </w:r>
      <w:r w:rsidRPr="00324A45">
        <w:rPr>
          <w:rFonts w:ascii="Times New Roman" w:hAnsi="Times New Roman"/>
          <w:sz w:val="24"/>
          <w:szCs w:val="24"/>
        </w:rPr>
        <w:t>:</w:t>
      </w:r>
    </w:p>
    <w:p w:rsidR="00B54381" w:rsidRPr="00324A45" w:rsidRDefault="00B54381" w:rsidP="0031560D">
      <w:pPr>
        <w:pStyle w:val="31"/>
        <w:spacing w:after="0" w:line="240" w:lineRule="auto"/>
        <w:ind w:left="0" w:firstLine="680"/>
        <w:jc w:val="both"/>
        <w:rPr>
          <w:rFonts w:ascii="Times New Roman" w:hAnsi="Times New Roman"/>
          <w:sz w:val="24"/>
          <w:szCs w:val="24"/>
        </w:rPr>
      </w:pPr>
      <w:r w:rsidRPr="00324A45">
        <w:rPr>
          <w:rFonts w:ascii="Times New Roman" w:hAnsi="Times New Roman"/>
          <w:sz w:val="24"/>
          <w:szCs w:val="24"/>
        </w:rPr>
        <w:t xml:space="preserve">- в 2016 году </w:t>
      </w:r>
      <w:r w:rsidR="00B961A5" w:rsidRPr="00324A45">
        <w:rPr>
          <w:rFonts w:ascii="Times New Roman" w:hAnsi="Times New Roman"/>
          <w:sz w:val="24"/>
          <w:szCs w:val="24"/>
        </w:rPr>
        <w:t>-</w:t>
      </w:r>
      <w:r w:rsidRPr="00324A45">
        <w:rPr>
          <w:rFonts w:ascii="Times New Roman" w:hAnsi="Times New Roman"/>
          <w:sz w:val="24"/>
          <w:szCs w:val="24"/>
        </w:rPr>
        <w:t xml:space="preserve"> 4 </w:t>
      </w:r>
      <w:r w:rsidR="00795168" w:rsidRPr="00324A45">
        <w:rPr>
          <w:rFonts w:ascii="Times New Roman" w:hAnsi="Times New Roman"/>
          <w:sz w:val="24"/>
          <w:szCs w:val="24"/>
        </w:rPr>
        <w:t>контракта</w:t>
      </w:r>
      <w:r w:rsidRPr="00324A45">
        <w:rPr>
          <w:rFonts w:ascii="Times New Roman" w:hAnsi="Times New Roman"/>
          <w:sz w:val="24"/>
          <w:szCs w:val="24"/>
        </w:rPr>
        <w:t xml:space="preserve"> </w:t>
      </w:r>
      <w:r w:rsidR="00B961A5" w:rsidRPr="00324A45">
        <w:rPr>
          <w:rFonts w:ascii="Times New Roman" w:hAnsi="Times New Roman"/>
          <w:sz w:val="24"/>
          <w:szCs w:val="24"/>
        </w:rPr>
        <w:t>общей стоимостью 300,0 тыс. руб. на оказание услуг по приему, транспортировке, размещению и утилизации отходов</w:t>
      </w:r>
      <w:r w:rsidR="00A72F92" w:rsidRPr="00324A45">
        <w:rPr>
          <w:rFonts w:ascii="Times New Roman" w:hAnsi="Times New Roman"/>
          <w:sz w:val="24"/>
          <w:szCs w:val="24"/>
        </w:rPr>
        <w:t xml:space="preserve"> класса «Б»</w:t>
      </w:r>
      <w:r w:rsidR="00B961A5" w:rsidRPr="00324A45">
        <w:rPr>
          <w:rFonts w:ascii="Times New Roman" w:hAnsi="Times New Roman"/>
          <w:sz w:val="24"/>
          <w:szCs w:val="24"/>
        </w:rPr>
        <w:t>. И</w:t>
      </w:r>
      <w:r w:rsidRPr="00324A45">
        <w:rPr>
          <w:rFonts w:ascii="Times New Roman" w:hAnsi="Times New Roman"/>
          <w:sz w:val="24"/>
          <w:szCs w:val="24"/>
        </w:rPr>
        <w:t>сполнение составило 100%, утилизировано</w:t>
      </w:r>
      <w:r w:rsidR="00795168" w:rsidRPr="00324A45">
        <w:rPr>
          <w:rFonts w:ascii="Times New Roman" w:hAnsi="Times New Roman"/>
          <w:sz w:val="24"/>
          <w:szCs w:val="24"/>
        </w:rPr>
        <w:t xml:space="preserve"> </w:t>
      </w:r>
      <w:r w:rsidRPr="00324A45">
        <w:rPr>
          <w:rFonts w:ascii="Times New Roman" w:hAnsi="Times New Roman"/>
          <w:sz w:val="24"/>
          <w:szCs w:val="24"/>
        </w:rPr>
        <w:t xml:space="preserve">2169 кг; </w:t>
      </w:r>
    </w:p>
    <w:p w:rsidR="00B54381" w:rsidRPr="00324A45" w:rsidRDefault="00B54381" w:rsidP="0031560D">
      <w:pPr>
        <w:pStyle w:val="31"/>
        <w:spacing w:after="0" w:line="240" w:lineRule="auto"/>
        <w:ind w:left="0" w:firstLine="680"/>
        <w:jc w:val="both"/>
        <w:rPr>
          <w:rFonts w:ascii="Times New Roman" w:hAnsi="Times New Roman"/>
          <w:sz w:val="24"/>
          <w:szCs w:val="24"/>
        </w:rPr>
      </w:pPr>
      <w:r w:rsidRPr="00324A45">
        <w:rPr>
          <w:rFonts w:ascii="Times New Roman" w:hAnsi="Times New Roman"/>
          <w:sz w:val="24"/>
          <w:szCs w:val="22"/>
        </w:rPr>
        <w:t xml:space="preserve">- в 2017 году </w:t>
      </w:r>
      <w:r w:rsidR="00A204E6" w:rsidRPr="00324A45">
        <w:rPr>
          <w:rFonts w:ascii="Times New Roman" w:hAnsi="Times New Roman"/>
          <w:sz w:val="24"/>
          <w:szCs w:val="22"/>
        </w:rPr>
        <w:t xml:space="preserve">- </w:t>
      </w:r>
      <w:r w:rsidRPr="00324A45">
        <w:rPr>
          <w:rFonts w:ascii="Times New Roman" w:hAnsi="Times New Roman"/>
          <w:sz w:val="24"/>
          <w:szCs w:val="22"/>
        </w:rPr>
        <w:t xml:space="preserve">11 </w:t>
      </w:r>
      <w:r w:rsidR="00795168" w:rsidRPr="00324A45">
        <w:rPr>
          <w:rFonts w:ascii="Times New Roman" w:hAnsi="Times New Roman"/>
          <w:sz w:val="24"/>
          <w:szCs w:val="22"/>
        </w:rPr>
        <w:t>контракт</w:t>
      </w:r>
      <w:r w:rsidR="00A204E6" w:rsidRPr="00324A45">
        <w:rPr>
          <w:rFonts w:ascii="Times New Roman" w:hAnsi="Times New Roman"/>
          <w:sz w:val="24"/>
          <w:szCs w:val="22"/>
        </w:rPr>
        <w:t>ов</w:t>
      </w:r>
      <w:r w:rsidRPr="00324A45">
        <w:rPr>
          <w:rFonts w:ascii="Times New Roman" w:hAnsi="Times New Roman"/>
          <w:sz w:val="24"/>
          <w:szCs w:val="22"/>
        </w:rPr>
        <w:t xml:space="preserve"> </w:t>
      </w:r>
      <w:r w:rsidR="00373B06" w:rsidRPr="00324A45">
        <w:rPr>
          <w:rFonts w:ascii="Times New Roman" w:hAnsi="Times New Roman"/>
          <w:sz w:val="24"/>
          <w:szCs w:val="22"/>
        </w:rPr>
        <w:t>стоимостью</w:t>
      </w:r>
      <w:r w:rsidRPr="00324A45">
        <w:rPr>
          <w:rFonts w:ascii="Times New Roman" w:hAnsi="Times New Roman"/>
          <w:sz w:val="24"/>
          <w:szCs w:val="22"/>
        </w:rPr>
        <w:t xml:space="preserve"> 647,4 тыс. руб. </w:t>
      </w:r>
      <w:r w:rsidR="004721F7" w:rsidRPr="00324A45">
        <w:rPr>
          <w:rFonts w:ascii="Times New Roman" w:hAnsi="Times New Roman"/>
          <w:sz w:val="24"/>
          <w:szCs w:val="22"/>
        </w:rPr>
        <w:t>(</w:t>
      </w:r>
      <w:r w:rsidRPr="00324A45">
        <w:rPr>
          <w:rFonts w:ascii="Times New Roman" w:hAnsi="Times New Roman"/>
          <w:sz w:val="24"/>
          <w:szCs w:val="22"/>
        </w:rPr>
        <w:t>исполнен</w:t>
      </w:r>
      <w:r w:rsidR="004721F7" w:rsidRPr="00324A45">
        <w:rPr>
          <w:rFonts w:ascii="Times New Roman" w:hAnsi="Times New Roman"/>
          <w:sz w:val="24"/>
          <w:szCs w:val="22"/>
        </w:rPr>
        <w:t>ы в полном объеме)</w:t>
      </w:r>
      <w:r w:rsidR="00A204E6" w:rsidRPr="00324A45">
        <w:rPr>
          <w:rFonts w:ascii="Times New Roman" w:hAnsi="Times New Roman"/>
          <w:sz w:val="24"/>
          <w:szCs w:val="22"/>
        </w:rPr>
        <w:t>,</w:t>
      </w:r>
      <w:r w:rsidRPr="00324A45">
        <w:rPr>
          <w:rFonts w:ascii="Times New Roman" w:hAnsi="Times New Roman"/>
          <w:sz w:val="24"/>
          <w:szCs w:val="22"/>
        </w:rPr>
        <w:t xml:space="preserve"> вывезено (утилизировано) 5482,8 кг </w:t>
      </w:r>
      <w:r w:rsidRPr="00324A45">
        <w:rPr>
          <w:rFonts w:ascii="Times New Roman" w:hAnsi="Times New Roman"/>
          <w:sz w:val="24"/>
          <w:szCs w:val="24"/>
        </w:rPr>
        <w:t>отходов к</w:t>
      </w:r>
      <w:r w:rsidR="004721F7" w:rsidRPr="00324A45">
        <w:rPr>
          <w:rFonts w:ascii="Times New Roman" w:hAnsi="Times New Roman"/>
          <w:sz w:val="24"/>
          <w:szCs w:val="24"/>
        </w:rPr>
        <w:t>ласса</w:t>
      </w:r>
      <w:r w:rsidRPr="00324A45">
        <w:rPr>
          <w:rFonts w:ascii="Times New Roman" w:hAnsi="Times New Roman"/>
          <w:sz w:val="24"/>
          <w:szCs w:val="24"/>
        </w:rPr>
        <w:t xml:space="preserve"> «Б». Кроме этого</w:t>
      </w:r>
      <w:r w:rsidR="00EF29BC" w:rsidRPr="00324A45">
        <w:rPr>
          <w:rFonts w:ascii="Times New Roman" w:hAnsi="Times New Roman"/>
          <w:sz w:val="24"/>
          <w:szCs w:val="24"/>
        </w:rPr>
        <w:t>,</w:t>
      </w:r>
      <w:r w:rsidRPr="00324A45">
        <w:rPr>
          <w:rFonts w:ascii="Times New Roman" w:hAnsi="Times New Roman"/>
          <w:sz w:val="24"/>
          <w:szCs w:val="24"/>
        </w:rPr>
        <w:t xml:space="preserve"> заключен договор аренды </w:t>
      </w:r>
      <w:r w:rsidR="002C121A" w:rsidRPr="00324A45">
        <w:rPr>
          <w:rFonts w:ascii="Times New Roman" w:hAnsi="Times New Roman"/>
          <w:sz w:val="24"/>
          <w:szCs w:val="24"/>
        </w:rPr>
        <w:t xml:space="preserve">холодильного </w:t>
      </w:r>
      <w:r w:rsidR="00B961A5" w:rsidRPr="00324A45">
        <w:rPr>
          <w:rFonts w:ascii="Times New Roman" w:hAnsi="Times New Roman"/>
          <w:sz w:val="24"/>
          <w:szCs w:val="24"/>
        </w:rPr>
        <w:t xml:space="preserve">оборудования и емкостей для накопления отходов </w:t>
      </w:r>
      <w:r w:rsidRPr="00324A45">
        <w:rPr>
          <w:rFonts w:ascii="Times New Roman" w:hAnsi="Times New Roman"/>
          <w:sz w:val="24"/>
          <w:szCs w:val="24"/>
        </w:rPr>
        <w:t>стоимостью 99,0 тыс. руб. (исполнение составило 100%);</w:t>
      </w:r>
    </w:p>
    <w:p w:rsidR="00B54381" w:rsidRPr="00324A45" w:rsidRDefault="00B54381" w:rsidP="0031560D">
      <w:pPr>
        <w:pStyle w:val="31"/>
        <w:spacing w:after="0" w:line="240" w:lineRule="auto"/>
        <w:ind w:left="0" w:firstLine="680"/>
        <w:jc w:val="both"/>
        <w:rPr>
          <w:rFonts w:ascii="Times New Roman" w:hAnsi="Times New Roman"/>
          <w:sz w:val="24"/>
          <w:szCs w:val="24"/>
        </w:rPr>
      </w:pPr>
      <w:r w:rsidRPr="00324A45">
        <w:rPr>
          <w:rFonts w:ascii="Times New Roman" w:hAnsi="Times New Roman"/>
          <w:sz w:val="24"/>
          <w:szCs w:val="24"/>
        </w:rPr>
        <w:t>-</w:t>
      </w:r>
      <w:r w:rsidR="002D06C1" w:rsidRPr="00324A45">
        <w:rPr>
          <w:rFonts w:ascii="Times New Roman" w:hAnsi="Times New Roman"/>
          <w:sz w:val="24"/>
          <w:szCs w:val="24"/>
        </w:rPr>
        <w:t xml:space="preserve"> </w:t>
      </w:r>
      <w:r w:rsidRPr="00324A45">
        <w:rPr>
          <w:rFonts w:ascii="Times New Roman" w:hAnsi="Times New Roman"/>
          <w:sz w:val="24"/>
          <w:szCs w:val="24"/>
        </w:rPr>
        <w:t xml:space="preserve">в </w:t>
      </w:r>
      <w:r w:rsidR="00A204E6" w:rsidRPr="00324A45">
        <w:rPr>
          <w:rFonts w:ascii="Times New Roman" w:hAnsi="Times New Roman"/>
          <w:sz w:val="24"/>
          <w:szCs w:val="24"/>
        </w:rPr>
        <w:t xml:space="preserve">проверяемом периоде </w:t>
      </w:r>
      <w:r w:rsidRPr="00324A45">
        <w:rPr>
          <w:rFonts w:ascii="Times New Roman" w:hAnsi="Times New Roman"/>
          <w:sz w:val="24"/>
          <w:szCs w:val="24"/>
        </w:rPr>
        <w:t>2018 год</w:t>
      </w:r>
      <w:r w:rsidR="00A204E6" w:rsidRPr="00324A45">
        <w:rPr>
          <w:rFonts w:ascii="Times New Roman" w:hAnsi="Times New Roman"/>
          <w:sz w:val="24"/>
          <w:szCs w:val="24"/>
        </w:rPr>
        <w:t>а</w:t>
      </w:r>
      <w:r w:rsidRPr="00324A45">
        <w:rPr>
          <w:rFonts w:ascii="Times New Roman" w:hAnsi="Times New Roman"/>
          <w:sz w:val="24"/>
          <w:szCs w:val="24"/>
        </w:rPr>
        <w:t xml:space="preserve"> </w:t>
      </w:r>
      <w:r w:rsidR="00A204E6" w:rsidRPr="00324A45">
        <w:rPr>
          <w:rFonts w:ascii="Times New Roman" w:hAnsi="Times New Roman"/>
          <w:sz w:val="24"/>
          <w:szCs w:val="24"/>
        </w:rPr>
        <w:t>-</w:t>
      </w:r>
      <w:r w:rsidRPr="00324A45">
        <w:rPr>
          <w:rFonts w:ascii="Times New Roman" w:hAnsi="Times New Roman"/>
          <w:sz w:val="24"/>
          <w:szCs w:val="24"/>
        </w:rPr>
        <w:t xml:space="preserve"> 1 контракт </w:t>
      </w:r>
      <w:r w:rsidR="00A204E6" w:rsidRPr="00324A45">
        <w:rPr>
          <w:rFonts w:ascii="Times New Roman" w:hAnsi="Times New Roman"/>
          <w:sz w:val="24"/>
          <w:szCs w:val="24"/>
        </w:rPr>
        <w:t xml:space="preserve">на </w:t>
      </w:r>
      <w:r w:rsidRPr="00324A45">
        <w:rPr>
          <w:rFonts w:ascii="Times New Roman" w:hAnsi="Times New Roman"/>
          <w:sz w:val="24"/>
          <w:szCs w:val="24"/>
        </w:rPr>
        <w:t>26,4 тыс. руб. (исполнение составило 1,3 т</w:t>
      </w:r>
      <w:r w:rsidR="00A204E6" w:rsidRPr="00324A45">
        <w:rPr>
          <w:rFonts w:ascii="Times New Roman" w:hAnsi="Times New Roman"/>
          <w:sz w:val="24"/>
          <w:szCs w:val="24"/>
        </w:rPr>
        <w:t>ыс. руб., оплата 0,8 тыс. руб.), утилизировано</w:t>
      </w:r>
      <w:r w:rsidRPr="00324A45">
        <w:rPr>
          <w:rFonts w:ascii="Times New Roman" w:hAnsi="Times New Roman"/>
          <w:sz w:val="24"/>
          <w:szCs w:val="24"/>
        </w:rPr>
        <w:t xml:space="preserve"> 1387,0 кг отходов к</w:t>
      </w:r>
      <w:r w:rsidR="006C38E1" w:rsidRPr="00324A45">
        <w:rPr>
          <w:rFonts w:ascii="Times New Roman" w:hAnsi="Times New Roman"/>
          <w:sz w:val="24"/>
          <w:szCs w:val="24"/>
        </w:rPr>
        <w:t>ласса</w:t>
      </w:r>
      <w:r w:rsidRPr="00324A45">
        <w:rPr>
          <w:rFonts w:ascii="Times New Roman" w:hAnsi="Times New Roman"/>
          <w:sz w:val="24"/>
          <w:szCs w:val="24"/>
        </w:rPr>
        <w:t xml:space="preserve"> «Б». Также в отчетном периоде заключены 2 контракта: на покупку 5 холодильников общей стоимостью 252,5 тыс. руб. (</w:t>
      </w:r>
      <w:proofErr w:type="gramStart"/>
      <w:r w:rsidRPr="00324A45">
        <w:rPr>
          <w:rFonts w:ascii="Times New Roman" w:hAnsi="Times New Roman"/>
          <w:sz w:val="24"/>
          <w:szCs w:val="24"/>
        </w:rPr>
        <w:t>исполнен</w:t>
      </w:r>
      <w:proofErr w:type="gramEnd"/>
      <w:r w:rsidRPr="00324A45">
        <w:rPr>
          <w:rFonts w:ascii="Times New Roman" w:hAnsi="Times New Roman"/>
          <w:sz w:val="24"/>
          <w:szCs w:val="24"/>
        </w:rPr>
        <w:t xml:space="preserve"> в полном объеме) и аренду холодильного оборудования и многоразовой тары стоимостью 500,2 тыс. руб. (исполнение составило 125,1 тыс. руб., оплата - 83,4 тыс. рублей).</w:t>
      </w:r>
    </w:p>
    <w:p w:rsidR="00FD2BD7" w:rsidRPr="00324A45" w:rsidRDefault="00603B2F" w:rsidP="0031560D">
      <w:pPr>
        <w:pStyle w:val="31"/>
        <w:spacing w:after="0" w:line="240" w:lineRule="auto"/>
        <w:ind w:left="0" w:firstLine="680"/>
        <w:jc w:val="both"/>
        <w:rPr>
          <w:rFonts w:ascii="Times New Roman" w:hAnsi="Times New Roman"/>
          <w:strike/>
          <w:sz w:val="24"/>
          <w:szCs w:val="24"/>
        </w:rPr>
      </w:pPr>
      <w:proofErr w:type="gramStart"/>
      <w:r w:rsidRPr="00324A45">
        <w:rPr>
          <w:rFonts w:ascii="Times New Roman" w:hAnsi="Times New Roman"/>
          <w:sz w:val="24"/>
          <w:szCs w:val="24"/>
        </w:rPr>
        <w:t>Из приведенных данных следует, что г</w:t>
      </w:r>
      <w:r w:rsidR="00935397" w:rsidRPr="00324A45">
        <w:rPr>
          <w:rFonts w:ascii="Times New Roman" w:hAnsi="Times New Roman"/>
          <w:sz w:val="24"/>
          <w:szCs w:val="24"/>
        </w:rPr>
        <w:t xml:space="preserve">одовая стоимость контрактов </w:t>
      </w:r>
      <w:r w:rsidR="00F602DE" w:rsidRPr="00324A45">
        <w:rPr>
          <w:rFonts w:ascii="Times New Roman" w:hAnsi="Times New Roman"/>
          <w:sz w:val="24"/>
          <w:szCs w:val="24"/>
        </w:rPr>
        <w:t>на оказание услуг по обращению отходов</w:t>
      </w:r>
      <w:r w:rsidR="00FD2BD7" w:rsidRPr="00324A45">
        <w:rPr>
          <w:rFonts w:ascii="Times New Roman" w:hAnsi="Times New Roman"/>
          <w:sz w:val="24"/>
          <w:szCs w:val="24"/>
        </w:rPr>
        <w:t xml:space="preserve"> в 2017 году</w:t>
      </w:r>
      <w:r w:rsidR="00F602DE" w:rsidRPr="00324A45">
        <w:rPr>
          <w:rFonts w:ascii="Times New Roman" w:hAnsi="Times New Roman"/>
          <w:sz w:val="24"/>
          <w:szCs w:val="24"/>
        </w:rPr>
        <w:t xml:space="preserve"> возросл</w:t>
      </w:r>
      <w:r w:rsidR="00935397" w:rsidRPr="00324A45">
        <w:rPr>
          <w:rFonts w:ascii="Times New Roman" w:hAnsi="Times New Roman"/>
          <w:sz w:val="24"/>
          <w:szCs w:val="24"/>
        </w:rPr>
        <w:t xml:space="preserve">а </w:t>
      </w:r>
      <w:r w:rsidR="00FD2BD7" w:rsidRPr="00324A45">
        <w:rPr>
          <w:rFonts w:ascii="Times New Roman" w:hAnsi="Times New Roman"/>
          <w:sz w:val="24"/>
          <w:szCs w:val="24"/>
        </w:rPr>
        <w:t xml:space="preserve">на 446,4 тыс. руб. (или в 2,5 раза) относительно </w:t>
      </w:r>
      <w:r w:rsidR="00935397" w:rsidRPr="00324A45">
        <w:rPr>
          <w:rFonts w:ascii="Times New Roman" w:hAnsi="Times New Roman"/>
          <w:sz w:val="24"/>
          <w:szCs w:val="24"/>
        </w:rPr>
        <w:t>2016 год</w:t>
      </w:r>
      <w:r w:rsidR="00FD2BD7" w:rsidRPr="00324A45">
        <w:rPr>
          <w:rFonts w:ascii="Times New Roman" w:hAnsi="Times New Roman"/>
          <w:sz w:val="24"/>
          <w:szCs w:val="24"/>
        </w:rPr>
        <w:t>а</w:t>
      </w:r>
      <w:r w:rsidR="00F602DE" w:rsidRPr="00324A45">
        <w:rPr>
          <w:rFonts w:ascii="Times New Roman" w:hAnsi="Times New Roman"/>
          <w:sz w:val="24"/>
          <w:szCs w:val="24"/>
        </w:rPr>
        <w:t xml:space="preserve"> </w:t>
      </w:r>
      <w:r w:rsidR="00FD2BD7" w:rsidRPr="00324A45">
        <w:rPr>
          <w:rFonts w:ascii="Times New Roman" w:hAnsi="Times New Roman"/>
          <w:sz w:val="24"/>
          <w:szCs w:val="24"/>
        </w:rPr>
        <w:t>и снизилась на</w:t>
      </w:r>
      <w:r w:rsidR="00F602DE" w:rsidRPr="00324A45">
        <w:rPr>
          <w:rFonts w:ascii="Times New Roman" w:hAnsi="Times New Roman"/>
          <w:sz w:val="24"/>
          <w:szCs w:val="24"/>
        </w:rPr>
        <w:t xml:space="preserve"> </w:t>
      </w:r>
      <w:r w:rsidR="00FD2BD7" w:rsidRPr="00324A45">
        <w:rPr>
          <w:rFonts w:ascii="Times New Roman" w:hAnsi="Times New Roman"/>
          <w:sz w:val="24"/>
          <w:szCs w:val="24"/>
        </w:rPr>
        <w:t>219,8</w:t>
      </w:r>
      <w:r w:rsidR="00F602DE" w:rsidRPr="00324A45">
        <w:rPr>
          <w:rFonts w:ascii="Times New Roman" w:hAnsi="Times New Roman"/>
          <w:sz w:val="24"/>
          <w:szCs w:val="24"/>
        </w:rPr>
        <w:t xml:space="preserve"> тыс. руб.</w:t>
      </w:r>
      <w:r w:rsidR="00FD2BD7" w:rsidRPr="00324A45">
        <w:rPr>
          <w:rFonts w:ascii="Times New Roman" w:hAnsi="Times New Roman"/>
          <w:sz w:val="24"/>
          <w:szCs w:val="24"/>
        </w:rPr>
        <w:t xml:space="preserve"> (</w:t>
      </w:r>
      <w:r w:rsidR="007445A8" w:rsidRPr="00324A45">
        <w:rPr>
          <w:rFonts w:ascii="Times New Roman" w:hAnsi="Times New Roman"/>
          <w:sz w:val="24"/>
          <w:szCs w:val="24"/>
        </w:rPr>
        <w:t>746</w:t>
      </w:r>
      <w:r w:rsidR="0024288A" w:rsidRPr="00324A45">
        <w:rPr>
          <w:rFonts w:ascii="Times New Roman" w:hAnsi="Times New Roman"/>
          <w:sz w:val="24"/>
          <w:szCs w:val="24"/>
        </w:rPr>
        <w:t>,4</w:t>
      </w:r>
      <w:r w:rsidR="00ED1BB8" w:rsidRPr="00324A45">
        <w:rPr>
          <w:rFonts w:ascii="Times New Roman" w:hAnsi="Times New Roman"/>
          <w:sz w:val="24"/>
          <w:szCs w:val="24"/>
        </w:rPr>
        <w:t xml:space="preserve"> тыс. руб. </w:t>
      </w:r>
      <w:r w:rsidR="007445A8" w:rsidRPr="00324A45">
        <w:rPr>
          <w:rFonts w:ascii="Times New Roman" w:hAnsi="Times New Roman"/>
          <w:sz w:val="24"/>
          <w:szCs w:val="24"/>
        </w:rPr>
        <w:t>-</w:t>
      </w:r>
      <w:r w:rsidR="00ED1BB8" w:rsidRPr="00324A45">
        <w:rPr>
          <w:rFonts w:ascii="Times New Roman" w:hAnsi="Times New Roman"/>
          <w:sz w:val="24"/>
          <w:szCs w:val="24"/>
        </w:rPr>
        <w:t xml:space="preserve"> </w:t>
      </w:r>
      <w:r w:rsidR="007445A8" w:rsidRPr="00324A45">
        <w:rPr>
          <w:rFonts w:ascii="Times New Roman" w:hAnsi="Times New Roman"/>
          <w:sz w:val="24"/>
          <w:szCs w:val="24"/>
        </w:rPr>
        <w:t>26,4</w:t>
      </w:r>
      <w:r w:rsidR="00ED1BB8" w:rsidRPr="00324A45">
        <w:rPr>
          <w:rFonts w:ascii="Times New Roman" w:hAnsi="Times New Roman"/>
          <w:sz w:val="24"/>
          <w:szCs w:val="24"/>
        </w:rPr>
        <w:t xml:space="preserve"> тыс. руб. </w:t>
      </w:r>
      <w:r w:rsidR="007445A8" w:rsidRPr="00324A45">
        <w:rPr>
          <w:rFonts w:ascii="Times New Roman" w:hAnsi="Times New Roman"/>
          <w:sz w:val="24"/>
          <w:szCs w:val="24"/>
        </w:rPr>
        <w:t>-</w:t>
      </w:r>
      <w:r w:rsidR="00ED1BB8" w:rsidRPr="00324A45">
        <w:rPr>
          <w:rFonts w:ascii="Times New Roman" w:hAnsi="Times New Roman"/>
          <w:sz w:val="24"/>
          <w:szCs w:val="24"/>
        </w:rPr>
        <w:t xml:space="preserve"> </w:t>
      </w:r>
      <w:r w:rsidR="007445A8" w:rsidRPr="00324A45">
        <w:rPr>
          <w:rFonts w:ascii="Times New Roman" w:hAnsi="Times New Roman"/>
          <w:sz w:val="24"/>
          <w:szCs w:val="24"/>
        </w:rPr>
        <w:t>500,2</w:t>
      </w:r>
      <w:r w:rsidR="00ED1BB8" w:rsidRPr="00324A45">
        <w:rPr>
          <w:rFonts w:ascii="Times New Roman" w:hAnsi="Times New Roman"/>
          <w:sz w:val="24"/>
          <w:szCs w:val="24"/>
        </w:rPr>
        <w:t xml:space="preserve"> тыс. руб.</w:t>
      </w:r>
      <w:r w:rsidR="007445A8" w:rsidRPr="00324A45">
        <w:rPr>
          <w:rFonts w:ascii="Times New Roman" w:hAnsi="Times New Roman"/>
          <w:sz w:val="24"/>
          <w:szCs w:val="24"/>
        </w:rPr>
        <w:t>)</w:t>
      </w:r>
      <w:r w:rsidR="0024288A" w:rsidRPr="00324A45">
        <w:rPr>
          <w:rFonts w:ascii="Times New Roman" w:hAnsi="Times New Roman"/>
          <w:sz w:val="24"/>
          <w:szCs w:val="24"/>
        </w:rPr>
        <w:t xml:space="preserve">, </w:t>
      </w:r>
      <w:r w:rsidR="00FD2BD7" w:rsidRPr="00324A45">
        <w:rPr>
          <w:rFonts w:ascii="Times New Roman" w:hAnsi="Times New Roman"/>
          <w:sz w:val="24"/>
          <w:szCs w:val="24"/>
        </w:rPr>
        <w:t>или на 29,4%</w:t>
      </w:r>
      <w:r w:rsidR="00F602DE" w:rsidRPr="00324A45">
        <w:rPr>
          <w:rFonts w:ascii="Times New Roman" w:hAnsi="Times New Roman"/>
          <w:sz w:val="24"/>
          <w:szCs w:val="24"/>
        </w:rPr>
        <w:t xml:space="preserve"> </w:t>
      </w:r>
      <w:r w:rsidR="00FD2BD7" w:rsidRPr="00324A45">
        <w:rPr>
          <w:rFonts w:ascii="Times New Roman" w:hAnsi="Times New Roman"/>
          <w:sz w:val="24"/>
          <w:szCs w:val="24"/>
        </w:rPr>
        <w:t>к 2018 году, что объясняется:</w:t>
      </w:r>
      <w:proofErr w:type="gramEnd"/>
    </w:p>
    <w:p w:rsidR="00935397" w:rsidRPr="00324A45" w:rsidRDefault="00FD2BD7" w:rsidP="0031560D">
      <w:pPr>
        <w:pStyle w:val="31"/>
        <w:spacing w:after="0" w:line="240" w:lineRule="auto"/>
        <w:ind w:left="0" w:firstLine="680"/>
        <w:jc w:val="both"/>
        <w:rPr>
          <w:rFonts w:ascii="Times New Roman" w:hAnsi="Times New Roman"/>
          <w:sz w:val="24"/>
          <w:szCs w:val="24"/>
        </w:rPr>
      </w:pPr>
      <w:r w:rsidRPr="00324A45">
        <w:rPr>
          <w:rFonts w:ascii="Times New Roman" w:hAnsi="Times New Roman"/>
          <w:sz w:val="24"/>
          <w:szCs w:val="24"/>
        </w:rPr>
        <w:t>-</w:t>
      </w:r>
      <w:r w:rsidR="00F602DE" w:rsidRPr="00324A45">
        <w:rPr>
          <w:rFonts w:ascii="Times New Roman" w:hAnsi="Times New Roman"/>
          <w:sz w:val="24"/>
          <w:szCs w:val="24"/>
        </w:rPr>
        <w:t xml:space="preserve"> </w:t>
      </w:r>
      <w:r w:rsidR="00552828" w:rsidRPr="00324A45">
        <w:rPr>
          <w:rFonts w:ascii="Times New Roman" w:hAnsi="Times New Roman"/>
          <w:sz w:val="24"/>
          <w:szCs w:val="24"/>
        </w:rPr>
        <w:t>ростом цены ежемесячной услуги 2017 года на 37,2 тыс. руб.</w:t>
      </w:r>
      <w:r w:rsidR="0024288A" w:rsidRPr="00324A45">
        <w:rPr>
          <w:rFonts w:ascii="Times New Roman" w:hAnsi="Times New Roman"/>
          <w:sz w:val="24"/>
          <w:szCs w:val="24"/>
        </w:rPr>
        <w:t xml:space="preserve"> ((300,0</w:t>
      </w:r>
      <w:r w:rsidR="00ED1BB8" w:rsidRPr="00324A45">
        <w:rPr>
          <w:rFonts w:ascii="Times New Roman" w:hAnsi="Times New Roman"/>
          <w:sz w:val="24"/>
          <w:szCs w:val="24"/>
        </w:rPr>
        <w:t xml:space="preserve"> тыс. руб. </w:t>
      </w:r>
      <w:r w:rsidR="0024288A" w:rsidRPr="00324A45">
        <w:rPr>
          <w:rFonts w:ascii="Times New Roman" w:hAnsi="Times New Roman"/>
          <w:sz w:val="24"/>
          <w:szCs w:val="24"/>
        </w:rPr>
        <w:t>/</w:t>
      </w:r>
      <w:r w:rsidR="00112638" w:rsidRPr="00324A45">
        <w:rPr>
          <w:rFonts w:ascii="Times New Roman" w:hAnsi="Times New Roman"/>
          <w:sz w:val="24"/>
          <w:szCs w:val="24"/>
        </w:rPr>
        <w:t>12 месяцев</w:t>
      </w:r>
      <w:r w:rsidR="0024288A" w:rsidRPr="00324A45">
        <w:rPr>
          <w:rFonts w:ascii="Times New Roman" w:hAnsi="Times New Roman"/>
          <w:sz w:val="24"/>
          <w:szCs w:val="24"/>
        </w:rPr>
        <w:t xml:space="preserve">) </w:t>
      </w:r>
      <w:r w:rsidR="004343A7" w:rsidRPr="00324A45">
        <w:rPr>
          <w:rFonts w:ascii="Times New Roman" w:hAnsi="Times New Roman"/>
          <w:sz w:val="24"/>
          <w:szCs w:val="24"/>
        </w:rPr>
        <w:t>-</w:t>
      </w:r>
      <w:r w:rsidR="0024288A" w:rsidRPr="00324A45">
        <w:rPr>
          <w:rFonts w:ascii="Times New Roman" w:hAnsi="Times New Roman"/>
          <w:sz w:val="24"/>
          <w:szCs w:val="24"/>
        </w:rPr>
        <w:t xml:space="preserve"> (746,4</w:t>
      </w:r>
      <w:r w:rsidR="00ED1BB8" w:rsidRPr="00324A45">
        <w:rPr>
          <w:rFonts w:ascii="Times New Roman" w:hAnsi="Times New Roman"/>
          <w:sz w:val="24"/>
          <w:szCs w:val="24"/>
        </w:rPr>
        <w:t xml:space="preserve"> тыс. руб. </w:t>
      </w:r>
      <w:r w:rsidR="0024288A" w:rsidRPr="00324A45">
        <w:rPr>
          <w:rFonts w:ascii="Times New Roman" w:hAnsi="Times New Roman"/>
          <w:sz w:val="24"/>
          <w:szCs w:val="24"/>
        </w:rPr>
        <w:t>/12</w:t>
      </w:r>
      <w:r w:rsidR="00ED1BB8" w:rsidRPr="00324A45">
        <w:rPr>
          <w:rFonts w:ascii="Times New Roman" w:hAnsi="Times New Roman"/>
          <w:sz w:val="24"/>
          <w:szCs w:val="24"/>
        </w:rPr>
        <w:t xml:space="preserve"> месяцев</w:t>
      </w:r>
      <w:r w:rsidR="0024288A" w:rsidRPr="00324A45">
        <w:rPr>
          <w:rFonts w:ascii="Times New Roman" w:hAnsi="Times New Roman"/>
          <w:sz w:val="24"/>
          <w:szCs w:val="24"/>
        </w:rPr>
        <w:t>))</w:t>
      </w:r>
      <w:r w:rsidR="00552828" w:rsidRPr="00324A45">
        <w:rPr>
          <w:rFonts w:ascii="Times New Roman" w:hAnsi="Times New Roman"/>
          <w:sz w:val="24"/>
          <w:szCs w:val="24"/>
        </w:rPr>
        <w:t xml:space="preserve">, или в 2,5 раза относительно 2016 года за счет </w:t>
      </w:r>
      <w:r w:rsidR="00F602DE" w:rsidRPr="00324A45">
        <w:rPr>
          <w:rFonts w:ascii="Times New Roman" w:hAnsi="Times New Roman"/>
          <w:sz w:val="24"/>
          <w:szCs w:val="24"/>
        </w:rPr>
        <w:t>увеличени</w:t>
      </w:r>
      <w:r w:rsidR="00552828" w:rsidRPr="00324A45">
        <w:rPr>
          <w:rFonts w:ascii="Times New Roman" w:hAnsi="Times New Roman"/>
          <w:sz w:val="24"/>
          <w:szCs w:val="24"/>
        </w:rPr>
        <w:t>я</w:t>
      </w:r>
      <w:r w:rsidR="00F602DE" w:rsidRPr="00324A45">
        <w:rPr>
          <w:rFonts w:ascii="Times New Roman" w:hAnsi="Times New Roman"/>
          <w:sz w:val="24"/>
          <w:szCs w:val="24"/>
        </w:rPr>
        <w:t xml:space="preserve"> объема услуг</w:t>
      </w:r>
      <w:r w:rsidRPr="00324A45">
        <w:rPr>
          <w:rFonts w:ascii="Times New Roman" w:hAnsi="Times New Roman"/>
          <w:sz w:val="24"/>
          <w:szCs w:val="24"/>
        </w:rPr>
        <w:t xml:space="preserve"> </w:t>
      </w:r>
      <w:r w:rsidR="00F602DE" w:rsidRPr="00324A45">
        <w:rPr>
          <w:rFonts w:ascii="Times New Roman" w:hAnsi="Times New Roman"/>
          <w:sz w:val="24"/>
          <w:szCs w:val="24"/>
        </w:rPr>
        <w:t>в связи с реорганизацией учреждения в форме присоединения к не</w:t>
      </w:r>
      <w:r w:rsidR="00ED1BB8" w:rsidRPr="00324A45">
        <w:rPr>
          <w:rFonts w:ascii="Times New Roman" w:hAnsi="Times New Roman"/>
          <w:sz w:val="24"/>
          <w:szCs w:val="24"/>
        </w:rPr>
        <w:t xml:space="preserve">му </w:t>
      </w:r>
      <w:r w:rsidR="00F602DE" w:rsidRPr="00324A45">
        <w:rPr>
          <w:rFonts w:ascii="Times New Roman" w:hAnsi="Times New Roman"/>
          <w:sz w:val="24"/>
          <w:szCs w:val="24"/>
        </w:rPr>
        <w:t>ГУЗ «Поликлиника № 8»</w:t>
      </w:r>
      <w:r w:rsidR="00552828" w:rsidRPr="00324A45">
        <w:rPr>
          <w:rFonts w:ascii="Times New Roman" w:hAnsi="Times New Roman"/>
          <w:sz w:val="24"/>
          <w:szCs w:val="24"/>
        </w:rPr>
        <w:t>;</w:t>
      </w:r>
      <w:r w:rsidR="00B61E30" w:rsidRPr="00324A45">
        <w:rPr>
          <w:rFonts w:ascii="Times New Roman" w:hAnsi="Times New Roman"/>
          <w:sz w:val="24"/>
          <w:szCs w:val="24"/>
        </w:rPr>
        <w:t xml:space="preserve"> </w:t>
      </w:r>
    </w:p>
    <w:p w:rsidR="00B61E30" w:rsidRPr="00324A45" w:rsidRDefault="00FD2BD7" w:rsidP="0031560D">
      <w:pPr>
        <w:pStyle w:val="31"/>
        <w:spacing w:after="0" w:line="240" w:lineRule="auto"/>
        <w:ind w:left="0" w:firstLine="680"/>
        <w:jc w:val="both"/>
        <w:rPr>
          <w:rFonts w:ascii="Times New Roman" w:hAnsi="Times New Roman"/>
          <w:sz w:val="24"/>
          <w:szCs w:val="24"/>
        </w:rPr>
      </w:pPr>
      <w:r w:rsidRPr="00324A45">
        <w:rPr>
          <w:rFonts w:ascii="Times New Roman" w:hAnsi="Times New Roman"/>
          <w:sz w:val="24"/>
          <w:szCs w:val="24"/>
        </w:rPr>
        <w:t>-</w:t>
      </w:r>
      <w:r w:rsidR="0066347C" w:rsidRPr="00324A45">
        <w:rPr>
          <w:rFonts w:ascii="Times New Roman" w:hAnsi="Times New Roman"/>
          <w:sz w:val="24"/>
          <w:szCs w:val="24"/>
        </w:rPr>
        <w:t xml:space="preserve"> уменьшением стоимости услуги 2018 года </w:t>
      </w:r>
      <w:r w:rsidR="00FF6AB3" w:rsidRPr="00324A45">
        <w:rPr>
          <w:rFonts w:ascii="Times New Roman" w:hAnsi="Times New Roman"/>
          <w:sz w:val="24"/>
          <w:szCs w:val="24"/>
        </w:rPr>
        <w:t>на 18,3 тыс. руб.</w:t>
      </w:r>
      <w:r w:rsidR="0024288A" w:rsidRPr="00324A45">
        <w:rPr>
          <w:rFonts w:ascii="Times New Roman" w:hAnsi="Times New Roman"/>
          <w:sz w:val="24"/>
          <w:szCs w:val="24"/>
        </w:rPr>
        <w:t xml:space="preserve"> ((526,6</w:t>
      </w:r>
      <w:r w:rsidR="00B37C61" w:rsidRPr="00324A45">
        <w:rPr>
          <w:rFonts w:ascii="Times New Roman" w:hAnsi="Times New Roman"/>
          <w:sz w:val="24"/>
          <w:szCs w:val="24"/>
        </w:rPr>
        <w:t xml:space="preserve"> тыс. руб. </w:t>
      </w:r>
      <w:r w:rsidR="0024288A" w:rsidRPr="00324A45">
        <w:rPr>
          <w:rFonts w:ascii="Times New Roman" w:hAnsi="Times New Roman"/>
          <w:sz w:val="24"/>
          <w:szCs w:val="24"/>
        </w:rPr>
        <w:t>/12</w:t>
      </w:r>
      <w:r w:rsidR="00B37C61" w:rsidRPr="00324A45">
        <w:rPr>
          <w:rFonts w:ascii="Times New Roman" w:hAnsi="Times New Roman"/>
          <w:sz w:val="24"/>
          <w:szCs w:val="24"/>
        </w:rPr>
        <w:t xml:space="preserve"> месяцев</w:t>
      </w:r>
      <w:r w:rsidR="0024288A" w:rsidRPr="00324A45">
        <w:rPr>
          <w:rFonts w:ascii="Times New Roman" w:hAnsi="Times New Roman"/>
          <w:sz w:val="24"/>
          <w:szCs w:val="24"/>
        </w:rPr>
        <w:t>)</w:t>
      </w:r>
      <w:r w:rsidR="004343A7" w:rsidRPr="00324A45">
        <w:rPr>
          <w:rFonts w:ascii="Times New Roman" w:hAnsi="Times New Roman"/>
          <w:sz w:val="24"/>
          <w:szCs w:val="24"/>
        </w:rPr>
        <w:t xml:space="preserve"> -</w:t>
      </w:r>
      <w:r w:rsidR="0024288A" w:rsidRPr="00324A45">
        <w:rPr>
          <w:rFonts w:ascii="Times New Roman" w:hAnsi="Times New Roman"/>
          <w:sz w:val="24"/>
          <w:szCs w:val="24"/>
        </w:rPr>
        <w:t xml:space="preserve"> (746,4</w:t>
      </w:r>
      <w:r w:rsidR="00B37C61" w:rsidRPr="00324A45">
        <w:rPr>
          <w:rFonts w:ascii="Times New Roman" w:hAnsi="Times New Roman"/>
          <w:sz w:val="24"/>
          <w:szCs w:val="24"/>
        </w:rPr>
        <w:t xml:space="preserve"> тыс. руб. </w:t>
      </w:r>
      <w:r w:rsidR="0024288A" w:rsidRPr="00324A45">
        <w:rPr>
          <w:rFonts w:ascii="Times New Roman" w:hAnsi="Times New Roman"/>
          <w:sz w:val="24"/>
          <w:szCs w:val="24"/>
        </w:rPr>
        <w:t>/12</w:t>
      </w:r>
      <w:r w:rsidR="00B37C61" w:rsidRPr="00324A45">
        <w:rPr>
          <w:rFonts w:ascii="Times New Roman" w:hAnsi="Times New Roman"/>
          <w:sz w:val="24"/>
          <w:szCs w:val="24"/>
        </w:rPr>
        <w:t xml:space="preserve"> месяцев</w:t>
      </w:r>
      <w:r w:rsidR="0024288A" w:rsidRPr="00324A45">
        <w:rPr>
          <w:rFonts w:ascii="Times New Roman" w:hAnsi="Times New Roman"/>
          <w:sz w:val="24"/>
          <w:szCs w:val="24"/>
        </w:rPr>
        <w:t>))</w:t>
      </w:r>
      <w:r w:rsidR="00FF6AB3" w:rsidRPr="00324A45">
        <w:rPr>
          <w:rFonts w:ascii="Times New Roman" w:hAnsi="Times New Roman"/>
          <w:sz w:val="24"/>
          <w:szCs w:val="24"/>
        </w:rPr>
        <w:t xml:space="preserve">, или на 29,4% </w:t>
      </w:r>
      <w:r w:rsidR="0066347C" w:rsidRPr="00324A45">
        <w:rPr>
          <w:rFonts w:ascii="Times New Roman" w:hAnsi="Times New Roman"/>
          <w:sz w:val="24"/>
          <w:szCs w:val="24"/>
        </w:rPr>
        <w:t xml:space="preserve">по итогам </w:t>
      </w:r>
      <w:r w:rsidR="00503BA2" w:rsidRPr="00324A45">
        <w:rPr>
          <w:rFonts w:ascii="Times New Roman" w:hAnsi="Times New Roman"/>
          <w:sz w:val="24"/>
          <w:szCs w:val="24"/>
        </w:rPr>
        <w:t xml:space="preserve">электронного </w:t>
      </w:r>
      <w:r w:rsidR="00ED1BB8" w:rsidRPr="00324A45">
        <w:rPr>
          <w:rFonts w:ascii="Times New Roman" w:hAnsi="Times New Roman"/>
          <w:sz w:val="24"/>
          <w:szCs w:val="24"/>
        </w:rPr>
        <w:t>аукциона</w:t>
      </w:r>
      <w:r w:rsidR="0066347C" w:rsidRPr="00324A45">
        <w:rPr>
          <w:rFonts w:ascii="Times New Roman" w:hAnsi="Times New Roman"/>
          <w:sz w:val="24"/>
          <w:szCs w:val="24"/>
        </w:rPr>
        <w:t xml:space="preserve"> относительно цен по контрактам 2017 года, заключенны</w:t>
      </w:r>
      <w:r w:rsidR="00503BA2" w:rsidRPr="00324A45">
        <w:rPr>
          <w:rFonts w:ascii="Times New Roman" w:hAnsi="Times New Roman"/>
          <w:sz w:val="24"/>
          <w:szCs w:val="24"/>
        </w:rPr>
        <w:t xml:space="preserve">м </w:t>
      </w:r>
      <w:r w:rsidR="00B61E30" w:rsidRPr="00324A45">
        <w:rPr>
          <w:rFonts w:ascii="Times New Roman" w:hAnsi="Times New Roman"/>
          <w:sz w:val="24"/>
          <w:szCs w:val="24"/>
        </w:rPr>
        <w:t>неконкурентны</w:t>
      </w:r>
      <w:r w:rsidR="0066347C" w:rsidRPr="00324A45">
        <w:rPr>
          <w:rFonts w:ascii="Times New Roman" w:hAnsi="Times New Roman"/>
          <w:sz w:val="24"/>
          <w:szCs w:val="24"/>
        </w:rPr>
        <w:t xml:space="preserve">м </w:t>
      </w:r>
      <w:r w:rsidR="00B61E30" w:rsidRPr="00324A45">
        <w:rPr>
          <w:rFonts w:ascii="Times New Roman" w:hAnsi="Times New Roman"/>
          <w:sz w:val="24"/>
          <w:szCs w:val="24"/>
        </w:rPr>
        <w:t>способ</w:t>
      </w:r>
      <w:r w:rsidR="0066347C" w:rsidRPr="00324A45">
        <w:rPr>
          <w:rFonts w:ascii="Times New Roman" w:hAnsi="Times New Roman"/>
          <w:sz w:val="24"/>
          <w:szCs w:val="24"/>
        </w:rPr>
        <w:t>ом.</w:t>
      </w:r>
      <w:r w:rsidR="00B61E30" w:rsidRPr="00324A45">
        <w:rPr>
          <w:rFonts w:ascii="Times New Roman" w:hAnsi="Times New Roman"/>
          <w:sz w:val="24"/>
          <w:szCs w:val="24"/>
        </w:rPr>
        <w:t xml:space="preserve"> </w:t>
      </w:r>
    </w:p>
    <w:p w:rsidR="00D87986" w:rsidRPr="00324A45" w:rsidRDefault="00935397" w:rsidP="0031560D">
      <w:pPr>
        <w:suppressAutoHyphens/>
        <w:spacing w:after="0" w:line="240" w:lineRule="auto"/>
        <w:ind w:firstLine="708"/>
        <w:jc w:val="both"/>
        <w:rPr>
          <w:rFonts w:ascii="Times New Roman" w:hAnsi="Times New Roman"/>
          <w:sz w:val="24"/>
          <w:szCs w:val="24"/>
        </w:rPr>
      </w:pPr>
      <w:r w:rsidRPr="00324A45">
        <w:rPr>
          <w:rFonts w:ascii="Times New Roman" w:hAnsi="Times New Roman"/>
          <w:sz w:val="24"/>
        </w:rPr>
        <w:lastRenderedPageBreak/>
        <w:t xml:space="preserve">В 2016 году без проведения конкурентных процедур </w:t>
      </w:r>
      <w:r w:rsidR="007A26CF" w:rsidRPr="00324A45">
        <w:rPr>
          <w:rFonts w:ascii="Times New Roman" w:hAnsi="Times New Roman"/>
          <w:sz w:val="24"/>
        </w:rPr>
        <w:t xml:space="preserve">ГУЗ «Поликлиника № 2» </w:t>
      </w:r>
      <w:r w:rsidRPr="00324A45">
        <w:rPr>
          <w:rFonts w:ascii="Times New Roman" w:hAnsi="Times New Roman"/>
          <w:sz w:val="24"/>
        </w:rPr>
        <w:t>с единственным поставщиком - ООО «</w:t>
      </w:r>
      <w:proofErr w:type="spellStart"/>
      <w:r w:rsidRPr="00324A45">
        <w:rPr>
          <w:rFonts w:ascii="Times New Roman" w:hAnsi="Times New Roman"/>
          <w:sz w:val="24"/>
        </w:rPr>
        <w:t>Медэкопром</w:t>
      </w:r>
      <w:proofErr w:type="spellEnd"/>
      <w:r w:rsidRPr="00324A45">
        <w:rPr>
          <w:rFonts w:ascii="Times New Roman" w:hAnsi="Times New Roman"/>
          <w:sz w:val="24"/>
        </w:rPr>
        <w:t xml:space="preserve">» </w:t>
      </w:r>
      <w:r w:rsidR="00EF712B" w:rsidRPr="00324A45">
        <w:rPr>
          <w:rFonts w:ascii="Times New Roman" w:hAnsi="Times New Roman"/>
          <w:sz w:val="24"/>
        </w:rPr>
        <w:t>заключ</w:t>
      </w:r>
      <w:r w:rsidR="00FF552C" w:rsidRPr="00324A45">
        <w:rPr>
          <w:rFonts w:ascii="Times New Roman" w:hAnsi="Times New Roman"/>
          <w:sz w:val="24"/>
        </w:rPr>
        <w:t>ены 4</w:t>
      </w:r>
      <w:r w:rsidR="00EF712B" w:rsidRPr="00324A45">
        <w:rPr>
          <w:rFonts w:ascii="Times New Roman" w:hAnsi="Times New Roman"/>
          <w:sz w:val="24"/>
        </w:rPr>
        <w:t xml:space="preserve"> договор</w:t>
      </w:r>
      <w:r w:rsidR="00FF552C" w:rsidRPr="00324A45">
        <w:rPr>
          <w:rFonts w:ascii="Times New Roman" w:hAnsi="Times New Roman"/>
          <w:sz w:val="24"/>
        </w:rPr>
        <w:t>а</w:t>
      </w:r>
      <w:r w:rsidR="00EF712B" w:rsidRPr="00324A45">
        <w:rPr>
          <w:rFonts w:ascii="Times New Roman" w:hAnsi="Times New Roman"/>
          <w:sz w:val="24"/>
        </w:rPr>
        <w:t xml:space="preserve"> </w:t>
      </w:r>
      <w:r w:rsidR="00D87986" w:rsidRPr="00324A45">
        <w:rPr>
          <w:rFonts w:ascii="Times New Roman" w:hAnsi="Times New Roman"/>
          <w:sz w:val="24"/>
          <w:szCs w:val="24"/>
        </w:rPr>
        <w:t>стоимостью 75</w:t>
      </w:r>
      <w:r w:rsidR="00A204E6" w:rsidRPr="00324A45">
        <w:rPr>
          <w:rFonts w:ascii="Times New Roman" w:hAnsi="Times New Roman"/>
          <w:sz w:val="24"/>
          <w:szCs w:val="24"/>
        </w:rPr>
        <w:t>,0</w:t>
      </w:r>
      <w:r w:rsidR="00D87986" w:rsidRPr="00324A45">
        <w:rPr>
          <w:rFonts w:ascii="Times New Roman" w:hAnsi="Times New Roman"/>
          <w:sz w:val="24"/>
          <w:szCs w:val="24"/>
        </w:rPr>
        <w:t xml:space="preserve"> тыс. руб. в квартал</w:t>
      </w:r>
      <w:r w:rsidR="00B37C61" w:rsidRPr="00324A45">
        <w:rPr>
          <w:rFonts w:ascii="Times New Roman" w:hAnsi="Times New Roman"/>
          <w:sz w:val="24"/>
          <w:szCs w:val="24"/>
        </w:rPr>
        <w:t>.</w:t>
      </w:r>
      <w:r w:rsidR="00D87986" w:rsidRPr="00324A45">
        <w:rPr>
          <w:rFonts w:ascii="Times New Roman" w:hAnsi="Times New Roman"/>
          <w:sz w:val="24"/>
          <w:szCs w:val="24"/>
        </w:rPr>
        <w:t xml:space="preserve"> </w:t>
      </w:r>
      <w:r w:rsidR="00A22439" w:rsidRPr="00324A45">
        <w:rPr>
          <w:rFonts w:ascii="Times New Roman" w:hAnsi="Times New Roman"/>
          <w:sz w:val="24"/>
        </w:rPr>
        <w:t>В</w:t>
      </w:r>
      <w:r w:rsidR="00FF552C" w:rsidRPr="00324A45">
        <w:rPr>
          <w:rFonts w:ascii="Times New Roman" w:hAnsi="Times New Roman"/>
          <w:sz w:val="24"/>
        </w:rPr>
        <w:t xml:space="preserve"> течение 10 месяцев </w:t>
      </w:r>
      <w:r w:rsidR="00A22439" w:rsidRPr="00324A45">
        <w:rPr>
          <w:rFonts w:ascii="Times New Roman" w:hAnsi="Times New Roman"/>
          <w:sz w:val="24"/>
        </w:rPr>
        <w:t>2017 год</w:t>
      </w:r>
      <w:r w:rsidR="00FF552C" w:rsidRPr="00324A45">
        <w:rPr>
          <w:rFonts w:ascii="Times New Roman" w:hAnsi="Times New Roman"/>
          <w:sz w:val="24"/>
        </w:rPr>
        <w:t>а</w:t>
      </w:r>
      <w:r w:rsidR="004343A7" w:rsidRPr="00324A45">
        <w:rPr>
          <w:rFonts w:ascii="Times New Roman" w:hAnsi="Times New Roman"/>
          <w:sz w:val="24"/>
        </w:rPr>
        <w:t xml:space="preserve"> </w:t>
      </w:r>
      <w:r w:rsidR="007756EE" w:rsidRPr="00324A45">
        <w:rPr>
          <w:rFonts w:ascii="Times New Roman" w:hAnsi="Times New Roman"/>
          <w:sz w:val="24"/>
        </w:rPr>
        <w:t xml:space="preserve">проводились также </w:t>
      </w:r>
      <w:r w:rsidR="00FF552C" w:rsidRPr="00324A45">
        <w:rPr>
          <w:rFonts w:ascii="Times New Roman" w:hAnsi="Times New Roman"/>
          <w:sz w:val="24"/>
        </w:rPr>
        <w:t>прям</w:t>
      </w:r>
      <w:r w:rsidR="007756EE" w:rsidRPr="00324A45">
        <w:rPr>
          <w:rFonts w:ascii="Times New Roman" w:hAnsi="Times New Roman"/>
          <w:sz w:val="24"/>
        </w:rPr>
        <w:t xml:space="preserve">ые </w:t>
      </w:r>
      <w:r w:rsidR="00FF552C" w:rsidRPr="00324A45">
        <w:rPr>
          <w:rFonts w:ascii="Times New Roman" w:hAnsi="Times New Roman"/>
          <w:sz w:val="24"/>
        </w:rPr>
        <w:t>закупки</w:t>
      </w:r>
      <w:r w:rsidR="007756EE" w:rsidRPr="00324A45">
        <w:rPr>
          <w:rFonts w:ascii="Times New Roman" w:hAnsi="Times New Roman"/>
          <w:sz w:val="24"/>
        </w:rPr>
        <w:t>,</w:t>
      </w:r>
      <w:r w:rsidR="00FF552C" w:rsidRPr="00324A45">
        <w:rPr>
          <w:rFonts w:ascii="Times New Roman" w:hAnsi="Times New Roman"/>
          <w:sz w:val="24"/>
        </w:rPr>
        <w:t xml:space="preserve"> </w:t>
      </w:r>
      <w:r w:rsidR="00352904" w:rsidRPr="00324A45">
        <w:rPr>
          <w:rFonts w:ascii="Times New Roman" w:hAnsi="Times New Roman"/>
          <w:sz w:val="24"/>
        </w:rPr>
        <w:t>с</w:t>
      </w:r>
      <w:r w:rsidR="00FF552C" w:rsidRPr="00324A45">
        <w:rPr>
          <w:rFonts w:ascii="Times New Roman" w:hAnsi="Times New Roman"/>
          <w:sz w:val="24"/>
        </w:rPr>
        <w:t xml:space="preserve"> ООО «</w:t>
      </w:r>
      <w:proofErr w:type="spellStart"/>
      <w:r w:rsidR="00FF552C" w:rsidRPr="00324A45">
        <w:rPr>
          <w:rFonts w:ascii="Times New Roman" w:hAnsi="Times New Roman"/>
          <w:sz w:val="24"/>
        </w:rPr>
        <w:t>Медэкопром</w:t>
      </w:r>
      <w:proofErr w:type="spellEnd"/>
      <w:r w:rsidR="00FF552C" w:rsidRPr="00324A45">
        <w:rPr>
          <w:rFonts w:ascii="Times New Roman" w:hAnsi="Times New Roman"/>
          <w:sz w:val="24"/>
        </w:rPr>
        <w:t xml:space="preserve">» </w:t>
      </w:r>
      <w:r w:rsidR="007756EE" w:rsidRPr="00324A45">
        <w:rPr>
          <w:rFonts w:ascii="Times New Roman" w:hAnsi="Times New Roman"/>
          <w:sz w:val="24"/>
        </w:rPr>
        <w:t xml:space="preserve">ежемесячно </w:t>
      </w:r>
      <w:r w:rsidR="00FF552C" w:rsidRPr="00324A45">
        <w:rPr>
          <w:rFonts w:ascii="Times New Roman" w:hAnsi="Times New Roman"/>
          <w:sz w:val="24"/>
        </w:rPr>
        <w:t xml:space="preserve">заключались договоры </w:t>
      </w:r>
      <w:r w:rsidR="00A22439" w:rsidRPr="00324A45">
        <w:rPr>
          <w:rFonts w:ascii="Times New Roman" w:hAnsi="Times New Roman"/>
          <w:sz w:val="24"/>
        </w:rPr>
        <w:t>стоимостью</w:t>
      </w:r>
      <w:r w:rsidR="00B37C61" w:rsidRPr="00324A45">
        <w:rPr>
          <w:rFonts w:ascii="Times New Roman" w:hAnsi="Times New Roman"/>
          <w:sz w:val="24"/>
        </w:rPr>
        <w:t xml:space="preserve"> </w:t>
      </w:r>
      <w:r w:rsidR="004343A7" w:rsidRPr="00324A45">
        <w:rPr>
          <w:rFonts w:ascii="Times New Roman" w:hAnsi="Times New Roman"/>
          <w:sz w:val="24"/>
        </w:rPr>
        <w:t>62,2 тыс. рублей</w:t>
      </w:r>
      <w:r w:rsidR="00D87986" w:rsidRPr="00324A45">
        <w:rPr>
          <w:rFonts w:ascii="Times New Roman" w:hAnsi="Times New Roman"/>
          <w:sz w:val="24"/>
        </w:rPr>
        <w:t xml:space="preserve">. </w:t>
      </w:r>
      <w:r w:rsidR="00D87986" w:rsidRPr="00324A45">
        <w:rPr>
          <w:rFonts w:ascii="Times New Roman" w:hAnsi="Times New Roman"/>
          <w:sz w:val="24"/>
          <w:szCs w:val="24"/>
        </w:rPr>
        <w:t>Предметом закуп</w:t>
      </w:r>
      <w:r w:rsidR="001C7BFF" w:rsidRPr="00324A45">
        <w:rPr>
          <w:rFonts w:ascii="Times New Roman" w:hAnsi="Times New Roman"/>
          <w:sz w:val="24"/>
          <w:szCs w:val="24"/>
        </w:rPr>
        <w:t>ок</w:t>
      </w:r>
      <w:r w:rsidR="00D87986" w:rsidRPr="00324A45">
        <w:rPr>
          <w:rFonts w:ascii="Times New Roman" w:hAnsi="Times New Roman"/>
          <w:sz w:val="24"/>
          <w:szCs w:val="24"/>
        </w:rPr>
        <w:t xml:space="preserve"> являл</w:t>
      </w:r>
      <w:r w:rsidR="00D27E66" w:rsidRPr="00324A45">
        <w:rPr>
          <w:rFonts w:ascii="Times New Roman" w:hAnsi="Times New Roman"/>
          <w:sz w:val="24"/>
          <w:szCs w:val="24"/>
        </w:rPr>
        <w:t xml:space="preserve">ись </w:t>
      </w:r>
      <w:r w:rsidRPr="00324A45">
        <w:rPr>
          <w:rFonts w:ascii="Times New Roman" w:hAnsi="Times New Roman"/>
          <w:sz w:val="24"/>
        </w:rPr>
        <w:t>услуг</w:t>
      </w:r>
      <w:r w:rsidR="00D27E66" w:rsidRPr="00324A45">
        <w:rPr>
          <w:rFonts w:ascii="Times New Roman" w:hAnsi="Times New Roman"/>
          <w:sz w:val="24"/>
        </w:rPr>
        <w:t>и</w:t>
      </w:r>
      <w:r w:rsidRPr="00324A45">
        <w:rPr>
          <w:rFonts w:ascii="Times New Roman" w:hAnsi="Times New Roman"/>
          <w:sz w:val="24"/>
        </w:rPr>
        <w:t xml:space="preserve"> по приему, транспортировке, размещению и утилизации необеззараженных медицинских отходов класса «Б», обеззараженных медицинских отходов класса «В» (фактически услуга не оказывалась) и транспортировке отходов класса «Г»</w:t>
      </w:r>
      <w:r w:rsidR="00D87986" w:rsidRPr="00324A45">
        <w:rPr>
          <w:rFonts w:ascii="Times New Roman" w:hAnsi="Times New Roman"/>
          <w:sz w:val="24"/>
          <w:szCs w:val="24"/>
        </w:rPr>
        <w:t>.</w:t>
      </w:r>
    </w:p>
    <w:p w:rsidR="004D68A8" w:rsidRPr="006E4BE0" w:rsidRDefault="00C81B8C" w:rsidP="0031560D">
      <w:pPr>
        <w:suppressAutoHyphens/>
        <w:spacing w:after="0" w:line="240" w:lineRule="auto"/>
        <w:ind w:firstLine="708"/>
        <w:jc w:val="both"/>
        <w:rPr>
          <w:rFonts w:ascii="Times New Roman" w:hAnsi="Times New Roman"/>
          <w:sz w:val="24"/>
          <w:szCs w:val="24"/>
        </w:rPr>
      </w:pPr>
      <w:r w:rsidRPr="006E4BE0">
        <w:rPr>
          <w:rFonts w:ascii="Times New Roman" w:hAnsi="Times New Roman"/>
          <w:sz w:val="24"/>
          <w:szCs w:val="24"/>
        </w:rPr>
        <w:t>Указанные</w:t>
      </w:r>
      <w:r w:rsidR="00935397" w:rsidRPr="006E4BE0">
        <w:rPr>
          <w:rFonts w:ascii="Times New Roman" w:hAnsi="Times New Roman"/>
          <w:sz w:val="24"/>
          <w:szCs w:val="24"/>
        </w:rPr>
        <w:t xml:space="preserve"> договор</w:t>
      </w:r>
      <w:r w:rsidR="00DF6678" w:rsidRPr="006E4BE0">
        <w:rPr>
          <w:rFonts w:ascii="Times New Roman" w:hAnsi="Times New Roman"/>
          <w:sz w:val="24"/>
          <w:szCs w:val="24"/>
        </w:rPr>
        <w:t>ы</w:t>
      </w:r>
      <w:r w:rsidR="00C63678" w:rsidRPr="007756EE">
        <w:rPr>
          <w:rFonts w:ascii="Times New Roman" w:hAnsi="Times New Roman"/>
          <w:color w:val="002060"/>
          <w:sz w:val="24"/>
          <w:szCs w:val="24"/>
        </w:rPr>
        <w:t>,</w:t>
      </w:r>
      <w:r w:rsidR="00935397" w:rsidRPr="006E4BE0">
        <w:rPr>
          <w:rFonts w:ascii="Times New Roman" w:hAnsi="Times New Roman"/>
          <w:sz w:val="24"/>
          <w:szCs w:val="24"/>
        </w:rPr>
        <w:t xml:space="preserve"> </w:t>
      </w:r>
      <w:r w:rsidRPr="006E4BE0">
        <w:rPr>
          <w:rFonts w:ascii="Times New Roman" w:hAnsi="Times New Roman"/>
          <w:sz w:val="24"/>
          <w:szCs w:val="24"/>
        </w:rPr>
        <w:t>кроме транспортировки и утилизаци</w:t>
      </w:r>
      <w:r w:rsidR="004D68A8" w:rsidRPr="006E4BE0">
        <w:rPr>
          <w:rFonts w:ascii="Times New Roman" w:hAnsi="Times New Roman"/>
          <w:sz w:val="24"/>
          <w:szCs w:val="24"/>
        </w:rPr>
        <w:t>и</w:t>
      </w:r>
      <w:r w:rsidRPr="006E4BE0">
        <w:rPr>
          <w:rFonts w:ascii="Times New Roman" w:hAnsi="Times New Roman"/>
          <w:sz w:val="24"/>
          <w:szCs w:val="24"/>
        </w:rPr>
        <w:t xml:space="preserve"> отходо</w:t>
      </w:r>
      <w:r w:rsidRPr="00414799">
        <w:rPr>
          <w:rFonts w:ascii="Times New Roman" w:hAnsi="Times New Roman"/>
          <w:color w:val="002060"/>
          <w:sz w:val="24"/>
          <w:szCs w:val="24"/>
        </w:rPr>
        <w:t>в</w:t>
      </w:r>
      <w:r w:rsidR="00C63678" w:rsidRPr="00414799">
        <w:rPr>
          <w:rFonts w:ascii="Times New Roman" w:hAnsi="Times New Roman"/>
          <w:color w:val="002060"/>
          <w:sz w:val="24"/>
          <w:szCs w:val="24"/>
        </w:rPr>
        <w:t>,</w:t>
      </w:r>
      <w:r w:rsidRPr="006E4BE0">
        <w:rPr>
          <w:rFonts w:ascii="Times New Roman" w:hAnsi="Times New Roman"/>
          <w:sz w:val="24"/>
          <w:szCs w:val="24"/>
        </w:rPr>
        <w:t xml:space="preserve"> предусматривали</w:t>
      </w:r>
      <w:r w:rsidR="00935397" w:rsidRPr="006E4BE0">
        <w:rPr>
          <w:rFonts w:ascii="Times New Roman" w:hAnsi="Times New Roman"/>
          <w:sz w:val="24"/>
          <w:szCs w:val="24"/>
        </w:rPr>
        <w:t xml:space="preserve"> предоставление </w:t>
      </w:r>
      <w:r w:rsidRPr="006E4BE0">
        <w:rPr>
          <w:rFonts w:ascii="Times New Roman" w:hAnsi="Times New Roman"/>
          <w:sz w:val="24"/>
          <w:szCs w:val="24"/>
        </w:rPr>
        <w:t xml:space="preserve">заказчику: </w:t>
      </w:r>
      <w:r w:rsidR="00935397" w:rsidRPr="006E4BE0">
        <w:rPr>
          <w:rFonts w:ascii="Times New Roman" w:hAnsi="Times New Roman"/>
          <w:sz w:val="24"/>
          <w:szCs w:val="24"/>
        </w:rPr>
        <w:t>во временное пользование специализированных холодильников для складирования необеззараженных медицинских отходов класса «Б» и об</w:t>
      </w:r>
      <w:r w:rsidRPr="006E4BE0">
        <w:rPr>
          <w:rFonts w:ascii="Times New Roman" w:hAnsi="Times New Roman"/>
          <w:sz w:val="24"/>
          <w:szCs w:val="24"/>
        </w:rPr>
        <w:t>еззараженных отходов класса «В»;</w:t>
      </w:r>
      <w:r w:rsidR="00935397" w:rsidRPr="006E4BE0">
        <w:rPr>
          <w:rFonts w:ascii="Times New Roman" w:hAnsi="Times New Roman"/>
          <w:sz w:val="24"/>
          <w:szCs w:val="24"/>
        </w:rPr>
        <w:t xml:space="preserve"> многоразовых контейнеров для хранения отходов</w:t>
      </w:r>
      <w:r w:rsidRPr="006E4BE0">
        <w:rPr>
          <w:rFonts w:ascii="Times New Roman" w:hAnsi="Times New Roman"/>
          <w:sz w:val="24"/>
          <w:szCs w:val="24"/>
        </w:rPr>
        <w:t>;</w:t>
      </w:r>
      <w:r w:rsidR="00935397" w:rsidRPr="006E4BE0">
        <w:rPr>
          <w:rFonts w:ascii="Times New Roman" w:hAnsi="Times New Roman"/>
          <w:sz w:val="24"/>
          <w:szCs w:val="24"/>
        </w:rPr>
        <w:t xml:space="preserve"> одноразовых контейнеров и упаковки для сбора необеззараженных отходов класса «Б» и обеззараженных отходов класса «</w:t>
      </w:r>
      <w:proofErr w:type="gramStart"/>
      <w:r w:rsidR="00935397" w:rsidRPr="006E4BE0">
        <w:rPr>
          <w:rFonts w:ascii="Times New Roman" w:hAnsi="Times New Roman"/>
          <w:sz w:val="24"/>
          <w:szCs w:val="24"/>
        </w:rPr>
        <w:t>В</w:t>
      </w:r>
      <w:proofErr w:type="gramEnd"/>
      <w:r w:rsidR="00935397" w:rsidRPr="006E4BE0">
        <w:rPr>
          <w:rFonts w:ascii="Times New Roman" w:hAnsi="Times New Roman"/>
          <w:sz w:val="24"/>
          <w:szCs w:val="24"/>
        </w:rPr>
        <w:t>»</w:t>
      </w:r>
      <w:r w:rsidRPr="006E4BE0">
        <w:rPr>
          <w:rFonts w:ascii="Times New Roman" w:hAnsi="Times New Roman"/>
          <w:sz w:val="24"/>
          <w:szCs w:val="24"/>
        </w:rPr>
        <w:t>.</w:t>
      </w:r>
      <w:r w:rsidR="007D5A2E" w:rsidRPr="006E4BE0">
        <w:rPr>
          <w:rFonts w:ascii="Times New Roman" w:hAnsi="Times New Roman"/>
          <w:sz w:val="24"/>
          <w:szCs w:val="24"/>
        </w:rPr>
        <w:t xml:space="preserve"> </w:t>
      </w:r>
      <w:r w:rsidR="00583994" w:rsidRPr="006E4BE0">
        <w:rPr>
          <w:rFonts w:ascii="Times New Roman" w:hAnsi="Times New Roman"/>
          <w:sz w:val="24"/>
        </w:rPr>
        <w:t>Однако</w:t>
      </w:r>
      <w:r w:rsidR="00935397" w:rsidRPr="006E4BE0">
        <w:rPr>
          <w:rFonts w:ascii="Times New Roman" w:hAnsi="Times New Roman"/>
          <w:sz w:val="24"/>
        </w:rPr>
        <w:t xml:space="preserve"> цена за единицу услуги </w:t>
      </w:r>
      <w:r w:rsidR="00B4313C" w:rsidRPr="006E4BE0">
        <w:rPr>
          <w:rFonts w:ascii="Times New Roman" w:hAnsi="Times New Roman"/>
          <w:sz w:val="24"/>
        </w:rPr>
        <w:t xml:space="preserve">в разрезе услуг и поставляемых расходных материалов и оборудования </w:t>
      </w:r>
      <w:r w:rsidR="004D68A8" w:rsidRPr="006E4BE0">
        <w:rPr>
          <w:rFonts w:ascii="Times New Roman" w:hAnsi="Times New Roman"/>
          <w:sz w:val="24"/>
        </w:rPr>
        <w:t>в договорах не указана</w:t>
      </w:r>
      <w:r w:rsidR="00B4313C" w:rsidRPr="006E4BE0">
        <w:rPr>
          <w:rFonts w:ascii="Times New Roman" w:hAnsi="Times New Roman"/>
          <w:sz w:val="24"/>
        </w:rPr>
        <w:t>, что не позволяет</w:t>
      </w:r>
      <w:r w:rsidR="004D68A8" w:rsidRPr="006E4BE0">
        <w:rPr>
          <w:rFonts w:ascii="Times New Roman" w:hAnsi="Times New Roman"/>
          <w:sz w:val="24"/>
        </w:rPr>
        <w:t xml:space="preserve"> определить их экономическую обоснованно</w:t>
      </w:r>
      <w:r w:rsidR="00B4313C" w:rsidRPr="006E4BE0">
        <w:rPr>
          <w:rFonts w:ascii="Times New Roman" w:hAnsi="Times New Roman"/>
          <w:sz w:val="24"/>
        </w:rPr>
        <w:t>сть</w:t>
      </w:r>
      <w:r w:rsidR="004D68A8" w:rsidRPr="006E4BE0">
        <w:rPr>
          <w:rFonts w:ascii="Times New Roman" w:hAnsi="Times New Roman"/>
          <w:sz w:val="24"/>
        </w:rPr>
        <w:t>.</w:t>
      </w:r>
    </w:p>
    <w:p w:rsidR="00C81B8C" w:rsidRPr="00097394" w:rsidRDefault="00C81B8C" w:rsidP="0031560D">
      <w:pPr>
        <w:suppressAutoHyphens/>
        <w:spacing w:after="0" w:line="240" w:lineRule="auto"/>
        <w:ind w:firstLine="708"/>
        <w:jc w:val="both"/>
        <w:rPr>
          <w:rFonts w:ascii="Times New Roman" w:hAnsi="Times New Roman"/>
          <w:sz w:val="24"/>
          <w:szCs w:val="24"/>
        </w:rPr>
      </w:pPr>
      <w:r w:rsidRPr="00097394">
        <w:rPr>
          <w:rFonts w:ascii="Times New Roman" w:hAnsi="Times New Roman"/>
          <w:sz w:val="24"/>
          <w:szCs w:val="24"/>
        </w:rPr>
        <w:t>В октябре 201</w:t>
      </w:r>
      <w:r w:rsidR="005113C5" w:rsidRPr="00097394">
        <w:rPr>
          <w:rFonts w:ascii="Times New Roman" w:hAnsi="Times New Roman"/>
          <w:sz w:val="24"/>
          <w:szCs w:val="24"/>
        </w:rPr>
        <w:t xml:space="preserve">7 </w:t>
      </w:r>
      <w:r w:rsidRPr="00097394">
        <w:rPr>
          <w:rFonts w:ascii="Times New Roman" w:hAnsi="Times New Roman"/>
          <w:sz w:val="24"/>
          <w:szCs w:val="24"/>
        </w:rPr>
        <w:t>года учреждениями здравоохранения Волгоградской области был проведен совместный электронный аукцион</w:t>
      </w:r>
      <w:r w:rsidR="005113C5" w:rsidRPr="00097394">
        <w:rPr>
          <w:rFonts w:ascii="Times New Roman" w:hAnsi="Times New Roman"/>
          <w:sz w:val="24"/>
          <w:szCs w:val="24"/>
        </w:rPr>
        <w:t>, п</w:t>
      </w:r>
      <w:r w:rsidRPr="00097394">
        <w:rPr>
          <w:rFonts w:ascii="Times New Roman" w:hAnsi="Times New Roman"/>
          <w:sz w:val="24"/>
          <w:szCs w:val="24"/>
        </w:rPr>
        <w:t xml:space="preserve">о результатам </w:t>
      </w:r>
      <w:r w:rsidR="005113C5" w:rsidRPr="00097394">
        <w:rPr>
          <w:rFonts w:ascii="Times New Roman" w:hAnsi="Times New Roman"/>
          <w:sz w:val="24"/>
          <w:szCs w:val="24"/>
        </w:rPr>
        <w:t>которого</w:t>
      </w:r>
      <w:r w:rsidRPr="00097394">
        <w:rPr>
          <w:rFonts w:ascii="Times New Roman" w:hAnsi="Times New Roman"/>
          <w:sz w:val="24"/>
          <w:szCs w:val="24"/>
        </w:rPr>
        <w:t xml:space="preserve"> </w:t>
      </w:r>
      <w:r w:rsidR="005113C5" w:rsidRPr="00097394">
        <w:rPr>
          <w:rFonts w:ascii="Times New Roman" w:hAnsi="Times New Roman"/>
          <w:sz w:val="24"/>
          <w:szCs w:val="24"/>
        </w:rPr>
        <w:t>с</w:t>
      </w:r>
      <w:r w:rsidRPr="00097394">
        <w:rPr>
          <w:rFonts w:ascii="Times New Roman" w:hAnsi="Times New Roman"/>
          <w:sz w:val="24"/>
          <w:szCs w:val="24"/>
        </w:rPr>
        <w:t xml:space="preserve"> ООО «</w:t>
      </w:r>
      <w:proofErr w:type="spellStart"/>
      <w:r w:rsidRPr="00097394">
        <w:rPr>
          <w:rFonts w:ascii="Times New Roman" w:hAnsi="Times New Roman"/>
          <w:sz w:val="24"/>
          <w:szCs w:val="24"/>
        </w:rPr>
        <w:t>Медэкопром</w:t>
      </w:r>
      <w:proofErr w:type="spellEnd"/>
      <w:r w:rsidRPr="00097394">
        <w:rPr>
          <w:rFonts w:ascii="Times New Roman" w:hAnsi="Times New Roman"/>
          <w:sz w:val="24"/>
          <w:szCs w:val="24"/>
        </w:rPr>
        <w:t xml:space="preserve">» заключен контракт от 07.11.2017 №814885 </w:t>
      </w:r>
      <w:r w:rsidR="00191D2F" w:rsidRPr="00097394">
        <w:rPr>
          <w:rFonts w:ascii="Times New Roman" w:hAnsi="Times New Roman"/>
          <w:sz w:val="24"/>
          <w:szCs w:val="24"/>
        </w:rPr>
        <w:t xml:space="preserve">стоимостью 25,4 тыс. руб., падение НМЦК (188,4 тыс. руб.) составило 86,5 процентов. Предметом контракта являлось оказание в течение 2 месяцев услуг по вывозу и обезвреживанию медицинских отходов класса «Б» в количестве 2322 кг, </w:t>
      </w:r>
      <w:r w:rsidR="00C64EBF" w:rsidRPr="00097394">
        <w:rPr>
          <w:rFonts w:ascii="Times New Roman" w:hAnsi="Times New Roman"/>
          <w:sz w:val="24"/>
          <w:szCs w:val="24"/>
        </w:rPr>
        <w:t>срок</w:t>
      </w:r>
      <w:r w:rsidR="00191D2F" w:rsidRPr="00097394">
        <w:rPr>
          <w:rFonts w:ascii="Times New Roman" w:hAnsi="Times New Roman"/>
          <w:sz w:val="24"/>
          <w:szCs w:val="24"/>
        </w:rPr>
        <w:t xml:space="preserve"> исполнения контракта - </w:t>
      </w:r>
      <w:r w:rsidR="00C64EBF" w:rsidRPr="00097394">
        <w:rPr>
          <w:rFonts w:ascii="Times New Roman" w:hAnsi="Times New Roman"/>
          <w:sz w:val="24"/>
          <w:szCs w:val="24"/>
        </w:rPr>
        <w:t>31.12.2017</w:t>
      </w:r>
      <w:r w:rsidR="00191D2F" w:rsidRPr="00097394">
        <w:rPr>
          <w:rFonts w:ascii="Times New Roman" w:hAnsi="Times New Roman"/>
          <w:sz w:val="24"/>
          <w:szCs w:val="24"/>
        </w:rPr>
        <w:t>.</w:t>
      </w:r>
      <w:r w:rsidR="00C64EBF" w:rsidRPr="00097394">
        <w:rPr>
          <w:rFonts w:ascii="Times New Roman" w:hAnsi="Times New Roman"/>
          <w:sz w:val="24"/>
          <w:szCs w:val="24"/>
        </w:rPr>
        <w:t xml:space="preserve"> </w:t>
      </w:r>
    </w:p>
    <w:p w:rsidR="000331EC" w:rsidRPr="00097394" w:rsidRDefault="00C81B8C" w:rsidP="0031560D">
      <w:pPr>
        <w:suppressAutoHyphens/>
        <w:spacing w:after="0" w:line="240" w:lineRule="auto"/>
        <w:ind w:firstLine="708"/>
        <w:jc w:val="both"/>
        <w:rPr>
          <w:rFonts w:ascii="Times New Roman" w:hAnsi="Times New Roman"/>
          <w:sz w:val="24"/>
        </w:rPr>
      </w:pPr>
      <w:proofErr w:type="gramStart"/>
      <w:r w:rsidRPr="00097394">
        <w:rPr>
          <w:rFonts w:ascii="Times New Roman" w:hAnsi="Times New Roman"/>
          <w:sz w:val="24"/>
        </w:rPr>
        <w:t>В связи с вышеуказанным обстоятельством</w:t>
      </w:r>
      <w:r w:rsidR="00A761C9" w:rsidRPr="00097394">
        <w:rPr>
          <w:rFonts w:ascii="Times New Roman" w:hAnsi="Times New Roman"/>
          <w:sz w:val="24"/>
        </w:rPr>
        <w:t xml:space="preserve"> </w:t>
      </w:r>
      <w:r w:rsidR="00A761C9" w:rsidRPr="00097394">
        <w:rPr>
          <w:rFonts w:ascii="Times New Roman" w:hAnsi="Times New Roman"/>
          <w:sz w:val="24"/>
          <w:szCs w:val="24"/>
        </w:rPr>
        <w:t>и</w:t>
      </w:r>
      <w:r w:rsidRPr="00097394">
        <w:rPr>
          <w:rFonts w:ascii="Times New Roman" w:hAnsi="Times New Roman"/>
          <w:sz w:val="24"/>
          <w:szCs w:val="24"/>
        </w:rPr>
        <w:t xml:space="preserve"> </w:t>
      </w:r>
      <w:r w:rsidR="00A761C9" w:rsidRPr="00097394">
        <w:rPr>
          <w:rFonts w:ascii="Times New Roman" w:hAnsi="Times New Roman"/>
          <w:sz w:val="24"/>
          <w:szCs w:val="24"/>
        </w:rPr>
        <w:t xml:space="preserve">в целях складирования </w:t>
      </w:r>
      <w:r w:rsidR="00E6282A" w:rsidRPr="00097394">
        <w:rPr>
          <w:rFonts w:ascii="Times New Roman" w:hAnsi="Times New Roman"/>
          <w:sz w:val="24"/>
          <w:szCs w:val="24"/>
        </w:rPr>
        <w:t>в</w:t>
      </w:r>
      <w:r w:rsidR="000775A3" w:rsidRPr="00097394">
        <w:rPr>
          <w:rFonts w:ascii="Times New Roman" w:hAnsi="Times New Roman"/>
          <w:sz w:val="24"/>
          <w:szCs w:val="24"/>
        </w:rPr>
        <w:t xml:space="preserve"> ноябр</w:t>
      </w:r>
      <w:r w:rsidR="00E6282A" w:rsidRPr="00097394">
        <w:rPr>
          <w:rFonts w:ascii="Times New Roman" w:hAnsi="Times New Roman"/>
          <w:sz w:val="24"/>
          <w:szCs w:val="24"/>
        </w:rPr>
        <w:t xml:space="preserve">е </w:t>
      </w:r>
      <w:r w:rsidR="000775A3" w:rsidRPr="00097394">
        <w:rPr>
          <w:rFonts w:ascii="Times New Roman" w:hAnsi="Times New Roman"/>
          <w:sz w:val="24"/>
          <w:szCs w:val="24"/>
        </w:rPr>
        <w:t>-</w:t>
      </w:r>
      <w:r w:rsidR="009E5159" w:rsidRPr="00097394">
        <w:rPr>
          <w:rFonts w:ascii="Times New Roman" w:hAnsi="Times New Roman"/>
          <w:sz w:val="24"/>
          <w:szCs w:val="24"/>
        </w:rPr>
        <w:t xml:space="preserve"> </w:t>
      </w:r>
      <w:r w:rsidR="000775A3" w:rsidRPr="00097394">
        <w:rPr>
          <w:rFonts w:ascii="Times New Roman" w:hAnsi="Times New Roman"/>
          <w:sz w:val="24"/>
          <w:szCs w:val="24"/>
        </w:rPr>
        <w:t>декабр</w:t>
      </w:r>
      <w:r w:rsidR="00E6282A" w:rsidRPr="00097394">
        <w:rPr>
          <w:rFonts w:ascii="Times New Roman" w:hAnsi="Times New Roman"/>
          <w:sz w:val="24"/>
          <w:szCs w:val="24"/>
        </w:rPr>
        <w:t>е</w:t>
      </w:r>
      <w:r w:rsidR="000775A3" w:rsidRPr="00097394">
        <w:rPr>
          <w:rFonts w:ascii="Times New Roman" w:hAnsi="Times New Roman"/>
          <w:sz w:val="24"/>
          <w:szCs w:val="24"/>
        </w:rPr>
        <w:t xml:space="preserve"> 2017 года </w:t>
      </w:r>
      <w:r w:rsidR="00A761C9" w:rsidRPr="00097394">
        <w:rPr>
          <w:rFonts w:ascii="Times New Roman" w:hAnsi="Times New Roman"/>
          <w:sz w:val="24"/>
          <w:szCs w:val="24"/>
        </w:rPr>
        <w:t>отходов класса «Б» и «В» учреждением в соответствии</w:t>
      </w:r>
      <w:r w:rsidR="00A761C9" w:rsidRPr="00097394">
        <w:rPr>
          <w:rFonts w:ascii="Times New Roman" w:hAnsi="Times New Roman"/>
          <w:sz w:val="24"/>
        </w:rPr>
        <w:t xml:space="preserve"> с п. 4 ст. 93 Закона № 44-ФЗ </w:t>
      </w:r>
      <w:r w:rsidR="000775A3" w:rsidRPr="00097394">
        <w:rPr>
          <w:rFonts w:ascii="Times New Roman" w:hAnsi="Times New Roman"/>
          <w:sz w:val="24"/>
        </w:rPr>
        <w:t>с тем же поставщиком (ООО «</w:t>
      </w:r>
      <w:proofErr w:type="spellStart"/>
      <w:r w:rsidR="000775A3" w:rsidRPr="00097394">
        <w:rPr>
          <w:rFonts w:ascii="Times New Roman" w:hAnsi="Times New Roman"/>
          <w:sz w:val="24"/>
        </w:rPr>
        <w:t>Медэкопром</w:t>
      </w:r>
      <w:proofErr w:type="spellEnd"/>
      <w:r w:rsidR="000775A3" w:rsidRPr="00097394">
        <w:rPr>
          <w:rFonts w:ascii="Times New Roman" w:hAnsi="Times New Roman"/>
          <w:sz w:val="24"/>
        </w:rPr>
        <w:t>»)</w:t>
      </w:r>
      <w:r w:rsidR="000775A3" w:rsidRPr="00097394">
        <w:rPr>
          <w:rFonts w:ascii="Times New Roman" w:hAnsi="Times New Roman"/>
          <w:sz w:val="24"/>
          <w:szCs w:val="24"/>
        </w:rPr>
        <w:t xml:space="preserve"> дополнительно</w:t>
      </w:r>
      <w:r w:rsidRPr="00097394">
        <w:rPr>
          <w:rFonts w:ascii="Times New Roman" w:hAnsi="Times New Roman"/>
          <w:sz w:val="24"/>
        </w:rPr>
        <w:t xml:space="preserve"> з</w:t>
      </w:r>
      <w:r w:rsidR="00B36DC2" w:rsidRPr="00097394">
        <w:rPr>
          <w:rFonts w:ascii="Times New Roman" w:hAnsi="Times New Roman"/>
          <w:sz w:val="24"/>
        </w:rPr>
        <w:t>аключен договор от 01.11.2017 №</w:t>
      </w:r>
      <w:r w:rsidRPr="00097394">
        <w:rPr>
          <w:rFonts w:ascii="Times New Roman" w:hAnsi="Times New Roman"/>
          <w:sz w:val="24"/>
        </w:rPr>
        <w:t>746</w:t>
      </w:r>
      <w:r w:rsidR="000775A3" w:rsidRPr="00097394">
        <w:rPr>
          <w:rFonts w:ascii="Times New Roman" w:hAnsi="Times New Roman"/>
          <w:sz w:val="24"/>
        </w:rPr>
        <w:t xml:space="preserve"> стоимостью 99,0 тыс. руб.</w:t>
      </w:r>
      <w:r w:rsidR="003A4493" w:rsidRPr="00097394">
        <w:rPr>
          <w:rFonts w:ascii="Times New Roman" w:hAnsi="Times New Roman"/>
          <w:sz w:val="24"/>
        </w:rPr>
        <w:t xml:space="preserve"> только на</w:t>
      </w:r>
      <w:r w:rsidR="00A761C9" w:rsidRPr="00097394">
        <w:rPr>
          <w:rFonts w:ascii="Times New Roman" w:hAnsi="Times New Roman"/>
          <w:sz w:val="24"/>
        </w:rPr>
        <w:t xml:space="preserve"> услуг</w:t>
      </w:r>
      <w:r w:rsidR="003A4493" w:rsidRPr="00097394">
        <w:rPr>
          <w:rFonts w:ascii="Times New Roman" w:hAnsi="Times New Roman"/>
          <w:sz w:val="24"/>
        </w:rPr>
        <w:t>и</w:t>
      </w:r>
      <w:r w:rsidR="00A761C9" w:rsidRPr="00097394">
        <w:rPr>
          <w:rFonts w:ascii="Times New Roman" w:hAnsi="Times New Roman"/>
          <w:sz w:val="24"/>
        </w:rPr>
        <w:t xml:space="preserve"> по аренде холодильного оборудования и многоразовых емкостей с предоставлением расходных материалов и</w:t>
      </w:r>
      <w:proofErr w:type="gramEnd"/>
      <w:r w:rsidR="00A761C9" w:rsidRPr="00097394">
        <w:rPr>
          <w:rFonts w:ascii="Times New Roman" w:hAnsi="Times New Roman"/>
          <w:sz w:val="24"/>
        </w:rPr>
        <w:t xml:space="preserve"> транспортированием отходов класса «Г»</w:t>
      </w:r>
      <w:r w:rsidR="000775A3" w:rsidRPr="00097394">
        <w:rPr>
          <w:rFonts w:ascii="Times New Roman" w:hAnsi="Times New Roman"/>
          <w:sz w:val="24"/>
        </w:rPr>
        <w:t>.</w:t>
      </w:r>
    </w:p>
    <w:p w:rsidR="00DF6678" w:rsidRPr="00097394" w:rsidRDefault="00DF6678" w:rsidP="0031560D">
      <w:pPr>
        <w:suppressAutoHyphens/>
        <w:spacing w:after="0" w:line="240" w:lineRule="auto"/>
        <w:ind w:firstLine="708"/>
        <w:jc w:val="both"/>
        <w:rPr>
          <w:rFonts w:ascii="Times New Roman" w:hAnsi="Times New Roman"/>
          <w:sz w:val="24"/>
        </w:rPr>
      </w:pPr>
      <w:r w:rsidRPr="00097394">
        <w:rPr>
          <w:rFonts w:ascii="Times New Roman" w:hAnsi="Times New Roman"/>
          <w:sz w:val="24"/>
          <w:szCs w:val="24"/>
        </w:rPr>
        <w:t xml:space="preserve">Суммарная стоимость расходов учреждения на аренду, размещение, транспортировку и утилизацию отходов </w:t>
      </w:r>
      <w:r w:rsidR="00CC0EC5" w:rsidRPr="00097394">
        <w:rPr>
          <w:rFonts w:ascii="Times New Roman" w:hAnsi="Times New Roman"/>
          <w:sz w:val="24"/>
          <w:szCs w:val="24"/>
        </w:rPr>
        <w:t xml:space="preserve">в 2017 году </w:t>
      </w:r>
      <w:r w:rsidRPr="00097394">
        <w:rPr>
          <w:rFonts w:ascii="Times New Roman" w:hAnsi="Times New Roman"/>
          <w:sz w:val="24"/>
          <w:szCs w:val="24"/>
        </w:rPr>
        <w:t>составила 746,4 тыс. руб. ((62,2 тыс. руб.*10</w:t>
      </w:r>
      <w:r w:rsidR="000331EC" w:rsidRPr="00097394">
        <w:rPr>
          <w:rFonts w:ascii="Times New Roman" w:hAnsi="Times New Roman"/>
          <w:sz w:val="24"/>
          <w:szCs w:val="24"/>
        </w:rPr>
        <w:t xml:space="preserve"> месяцев</w:t>
      </w:r>
      <w:r w:rsidRPr="00097394">
        <w:rPr>
          <w:rFonts w:ascii="Times New Roman" w:hAnsi="Times New Roman"/>
          <w:sz w:val="24"/>
          <w:szCs w:val="24"/>
        </w:rPr>
        <w:t xml:space="preserve">) + </w:t>
      </w:r>
      <w:r w:rsidR="00CC0EC5" w:rsidRPr="00097394">
        <w:rPr>
          <w:rFonts w:ascii="Times New Roman" w:hAnsi="Times New Roman"/>
          <w:sz w:val="24"/>
          <w:szCs w:val="24"/>
        </w:rPr>
        <w:t>(</w:t>
      </w:r>
      <w:r w:rsidRPr="00097394">
        <w:rPr>
          <w:rFonts w:ascii="Times New Roman" w:hAnsi="Times New Roman"/>
          <w:sz w:val="24"/>
          <w:szCs w:val="24"/>
        </w:rPr>
        <w:t>99,0 тыс. руб. +25,4 тыс. рублей</w:t>
      </w:r>
      <w:r w:rsidR="00CC0EC5" w:rsidRPr="00097394">
        <w:rPr>
          <w:rFonts w:ascii="Times New Roman" w:hAnsi="Times New Roman"/>
          <w:sz w:val="24"/>
          <w:szCs w:val="24"/>
        </w:rPr>
        <w:t>)</w:t>
      </w:r>
      <w:r w:rsidRPr="00097394">
        <w:rPr>
          <w:rFonts w:ascii="Times New Roman" w:hAnsi="Times New Roman"/>
          <w:sz w:val="24"/>
          <w:szCs w:val="24"/>
        </w:rPr>
        <w:t>).</w:t>
      </w:r>
    </w:p>
    <w:p w:rsidR="009412BF" w:rsidRPr="00097394" w:rsidRDefault="00DF6678" w:rsidP="0031560D">
      <w:pPr>
        <w:suppressAutoHyphens/>
        <w:spacing w:after="0" w:line="240" w:lineRule="auto"/>
        <w:ind w:firstLine="708"/>
        <w:jc w:val="both"/>
        <w:rPr>
          <w:rFonts w:ascii="Times New Roman" w:hAnsi="Times New Roman"/>
          <w:sz w:val="24"/>
          <w:szCs w:val="24"/>
        </w:rPr>
      </w:pPr>
      <w:r w:rsidRPr="00097394">
        <w:rPr>
          <w:rFonts w:ascii="Times New Roman" w:hAnsi="Times New Roman"/>
          <w:sz w:val="24"/>
          <w:szCs w:val="24"/>
        </w:rPr>
        <w:t xml:space="preserve">Несмотря на выделение услуги по транспортировке </w:t>
      </w:r>
      <w:r w:rsidR="000775A3" w:rsidRPr="00097394">
        <w:rPr>
          <w:rFonts w:ascii="Times New Roman" w:hAnsi="Times New Roman"/>
          <w:sz w:val="24"/>
          <w:szCs w:val="24"/>
        </w:rPr>
        <w:t>и утилизаци</w:t>
      </w:r>
      <w:r w:rsidR="00455D7E" w:rsidRPr="00097394">
        <w:rPr>
          <w:rFonts w:ascii="Times New Roman" w:hAnsi="Times New Roman"/>
          <w:sz w:val="24"/>
          <w:szCs w:val="24"/>
        </w:rPr>
        <w:t>и</w:t>
      </w:r>
      <w:r w:rsidR="000775A3" w:rsidRPr="00097394">
        <w:rPr>
          <w:rFonts w:ascii="Times New Roman" w:hAnsi="Times New Roman"/>
          <w:sz w:val="24"/>
          <w:szCs w:val="24"/>
        </w:rPr>
        <w:t xml:space="preserve"> </w:t>
      </w:r>
      <w:r w:rsidRPr="00097394">
        <w:rPr>
          <w:rFonts w:ascii="Times New Roman" w:hAnsi="Times New Roman"/>
          <w:sz w:val="24"/>
          <w:szCs w:val="24"/>
        </w:rPr>
        <w:t xml:space="preserve">отходов в отдельную закупку, падение НМЦК на 86,5%, суммарные годовые расходы учреждения остались неизменны </w:t>
      </w:r>
      <w:r w:rsidR="00C81B8C" w:rsidRPr="00097394">
        <w:rPr>
          <w:rFonts w:ascii="Times New Roman" w:hAnsi="Times New Roman"/>
          <w:sz w:val="24"/>
          <w:szCs w:val="24"/>
        </w:rPr>
        <w:t>и равн</w:t>
      </w:r>
      <w:r w:rsidR="005113C5" w:rsidRPr="00097394">
        <w:rPr>
          <w:rFonts w:ascii="Times New Roman" w:hAnsi="Times New Roman"/>
          <w:sz w:val="24"/>
          <w:szCs w:val="24"/>
        </w:rPr>
        <w:t>ы</w:t>
      </w:r>
      <w:r w:rsidR="00C81B8C" w:rsidRPr="00097394">
        <w:rPr>
          <w:rFonts w:ascii="Times New Roman" w:hAnsi="Times New Roman"/>
          <w:sz w:val="24"/>
          <w:szCs w:val="24"/>
        </w:rPr>
        <w:t xml:space="preserve"> потенциальной годовой стоимости услуги того же исполнителя ООО «</w:t>
      </w:r>
      <w:proofErr w:type="spellStart"/>
      <w:r w:rsidR="00C81B8C" w:rsidRPr="00097394">
        <w:rPr>
          <w:rFonts w:ascii="Times New Roman" w:hAnsi="Times New Roman"/>
          <w:sz w:val="24"/>
          <w:szCs w:val="24"/>
        </w:rPr>
        <w:t>Медэкопром</w:t>
      </w:r>
      <w:proofErr w:type="spellEnd"/>
      <w:r w:rsidR="00C81B8C" w:rsidRPr="00097394">
        <w:rPr>
          <w:rFonts w:ascii="Times New Roman" w:hAnsi="Times New Roman"/>
          <w:sz w:val="24"/>
          <w:szCs w:val="24"/>
        </w:rPr>
        <w:t xml:space="preserve">» - 746,4 тыс. </w:t>
      </w:r>
      <w:r w:rsidRPr="00097394">
        <w:rPr>
          <w:rFonts w:ascii="Times New Roman" w:hAnsi="Times New Roman"/>
          <w:sz w:val="24"/>
          <w:szCs w:val="24"/>
        </w:rPr>
        <w:t>руб. (62,2 тыс. руб. * 12 мес.).</w:t>
      </w:r>
      <w:r w:rsidR="00C81B8C" w:rsidRPr="00097394">
        <w:rPr>
          <w:rFonts w:ascii="Times New Roman" w:hAnsi="Times New Roman"/>
          <w:sz w:val="24"/>
          <w:szCs w:val="24"/>
        </w:rPr>
        <w:t xml:space="preserve"> </w:t>
      </w:r>
      <w:r w:rsidRPr="00097394">
        <w:rPr>
          <w:rFonts w:ascii="Times New Roman" w:hAnsi="Times New Roman"/>
          <w:sz w:val="24"/>
          <w:szCs w:val="24"/>
        </w:rPr>
        <w:t xml:space="preserve">Таким образом, </w:t>
      </w:r>
      <w:r w:rsidR="00E6282A" w:rsidRPr="00097394">
        <w:rPr>
          <w:rFonts w:ascii="Times New Roman" w:hAnsi="Times New Roman"/>
          <w:sz w:val="24"/>
          <w:szCs w:val="24"/>
        </w:rPr>
        <w:t>цена услуги по договорам, исполняемым до ноября 2017 года</w:t>
      </w:r>
      <w:r w:rsidR="00416970" w:rsidRPr="00097394">
        <w:rPr>
          <w:rFonts w:ascii="Times New Roman" w:hAnsi="Times New Roman"/>
          <w:sz w:val="24"/>
          <w:szCs w:val="24"/>
        </w:rPr>
        <w:t>,</w:t>
      </w:r>
      <w:r w:rsidRPr="00097394">
        <w:rPr>
          <w:rFonts w:ascii="Times New Roman" w:hAnsi="Times New Roman"/>
          <w:sz w:val="24"/>
          <w:szCs w:val="24"/>
        </w:rPr>
        <w:t xml:space="preserve"> </w:t>
      </w:r>
      <w:r w:rsidR="00416970" w:rsidRPr="00097394">
        <w:rPr>
          <w:rFonts w:ascii="Times New Roman" w:hAnsi="Times New Roman"/>
          <w:sz w:val="24"/>
          <w:szCs w:val="24"/>
        </w:rPr>
        <w:t xml:space="preserve">была эквивалентна </w:t>
      </w:r>
      <w:r w:rsidRPr="00097394">
        <w:rPr>
          <w:rFonts w:ascii="Times New Roman" w:hAnsi="Times New Roman"/>
          <w:sz w:val="24"/>
          <w:szCs w:val="24"/>
        </w:rPr>
        <w:t xml:space="preserve">стоимости услуг, сложившейся по результатам аукциона </w:t>
      </w:r>
      <w:r w:rsidR="00416970" w:rsidRPr="00097394">
        <w:rPr>
          <w:rFonts w:ascii="Times New Roman" w:hAnsi="Times New Roman"/>
          <w:sz w:val="24"/>
          <w:szCs w:val="24"/>
        </w:rPr>
        <w:t>при</w:t>
      </w:r>
      <w:r w:rsidRPr="00097394">
        <w:rPr>
          <w:rFonts w:ascii="Times New Roman" w:hAnsi="Times New Roman"/>
          <w:sz w:val="24"/>
          <w:szCs w:val="24"/>
        </w:rPr>
        <w:t xml:space="preserve"> падени</w:t>
      </w:r>
      <w:r w:rsidR="00416970" w:rsidRPr="00097394">
        <w:rPr>
          <w:rFonts w:ascii="Times New Roman" w:hAnsi="Times New Roman"/>
          <w:sz w:val="24"/>
          <w:szCs w:val="24"/>
        </w:rPr>
        <w:t xml:space="preserve">и </w:t>
      </w:r>
      <w:r w:rsidRPr="00097394">
        <w:rPr>
          <w:rFonts w:ascii="Times New Roman" w:hAnsi="Times New Roman"/>
          <w:sz w:val="24"/>
          <w:szCs w:val="24"/>
        </w:rPr>
        <w:t>НМЦК на 86,5%, что свидетельствует о</w:t>
      </w:r>
      <w:r w:rsidR="006E335C" w:rsidRPr="00097394">
        <w:rPr>
          <w:rFonts w:ascii="Times New Roman" w:hAnsi="Times New Roman"/>
          <w:sz w:val="24"/>
          <w:szCs w:val="24"/>
        </w:rPr>
        <w:t>б отсутствии должного обоснования</w:t>
      </w:r>
      <w:r w:rsidR="00416970" w:rsidRPr="00097394">
        <w:rPr>
          <w:rFonts w:ascii="Times New Roman" w:hAnsi="Times New Roman"/>
          <w:sz w:val="24"/>
          <w:szCs w:val="24"/>
        </w:rPr>
        <w:t xml:space="preserve"> НМЦК</w:t>
      </w:r>
      <w:r w:rsidR="006E335C" w:rsidRPr="00097394">
        <w:rPr>
          <w:rFonts w:ascii="Times New Roman" w:hAnsi="Times New Roman"/>
          <w:sz w:val="24"/>
          <w:szCs w:val="24"/>
        </w:rPr>
        <w:t>.</w:t>
      </w:r>
      <w:r w:rsidRPr="00097394">
        <w:rPr>
          <w:rFonts w:ascii="Times New Roman" w:hAnsi="Times New Roman"/>
          <w:sz w:val="24"/>
          <w:szCs w:val="24"/>
        </w:rPr>
        <w:t xml:space="preserve"> </w:t>
      </w:r>
    </w:p>
    <w:p w:rsidR="008243AA" w:rsidRPr="00097394" w:rsidRDefault="009B6252" w:rsidP="0031560D">
      <w:pPr>
        <w:suppressAutoHyphens/>
        <w:spacing w:after="0" w:line="240" w:lineRule="auto"/>
        <w:ind w:firstLine="708"/>
        <w:jc w:val="both"/>
        <w:rPr>
          <w:rFonts w:ascii="Times New Roman" w:hAnsi="Times New Roman"/>
          <w:sz w:val="24"/>
          <w:szCs w:val="24"/>
        </w:rPr>
      </w:pPr>
      <w:r w:rsidRPr="00097394">
        <w:rPr>
          <w:rFonts w:ascii="Times New Roman" w:hAnsi="Times New Roman"/>
          <w:sz w:val="24"/>
          <w:szCs w:val="24"/>
        </w:rPr>
        <w:t>Как уже было упомянуто выше, на ноябрь-декабрь 2017 года учреждением был заключен договор с ООО «</w:t>
      </w:r>
      <w:proofErr w:type="spellStart"/>
      <w:r w:rsidRPr="00097394">
        <w:rPr>
          <w:rFonts w:ascii="Times New Roman" w:hAnsi="Times New Roman"/>
          <w:sz w:val="24"/>
          <w:szCs w:val="24"/>
        </w:rPr>
        <w:t>Медэкопром</w:t>
      </w:r>
      <w:proofErr w:type="spellEnd"/>
      <w:r w:rsidRPr="00097394">
        <w:rPr>
          <w:rFonts w:ascii="Times New Roman" w:hAnsi="Times New Roman"/>
          <w:sz w:val="24"/>
          <w:szCs w:val="24"/>
        </w:rPr>
        <w:t>» на оказание услуг по аренде холодильного оборудования и многоразовых емкостей с предоставлением расходных материалов  и транспортированием отходов класса «Г».</w:t>
      </w:r>
      <w:r w:rsidR="008243AA" w:rsidRPr="00097394">
        <w:rPr>
          <w:rFonts w:ascii="Times New Roman" w:hAnsi="Times New Roman"/>
          <w:sz w:val="24"/>
          <w:szCs w:val="24"/>
        </w:rPr>
        <w:t xml:space="preserve"> </w:t>
      </w:r>
    </w:p>
    <w:p w:rsidR="00C81B8C" w:rsidRPr="00097394" w:rsidRDefault="009B6252" w:rsidP="0031560D">
      <w:pPr>
        <w:suppressAutoHyphens/>
        <w:spacing w:after="0" w:line="240" w:lineRule="auto"/>
        <w:ind w:firstLine="708"/>
        <w:jc w:val="both"/>
        <w:rPr>
          <w:rFonts w:ascii="Times New Roman" w:hAnsi="Times New Roman"/>
          <w:sz w:val="24"/>
          <w:szCs w:val="24"/>
        </w:rPr>
      </w:pPr>
      <w:r w:rsidRPr="00097394">
        <w:rPr>
          <w:rFonts w:ascii="Times New Roman" w:hAnsi="Times New Roman"/>
          <w:sz w:val="24"/>
          <w:szCs w:val="24"/>
        </w:rPr>
        <w:t>Установлено, что транспортировка и утилизация отходов класса «Г» по адресу: ул. Штеменко,15, не осуществлялась</w:t>
      </w:r>
      <w:r w:rsidR="00252AE2" w:rsidRPr="00097394">
        <w:rPr>
          <w:rFonts w:ascii="Times New Roman" w:hAnsi="Times New Roman"/>
          <w:sz w:val="24"/>
          <w:szCs w:val="24"/>
        </w:rPr>
        <w:t>.</w:t>
      </w:r>
      <w:r w:rsidRPr="00097394">
        <w:rPr>
          <w:rFonts w:ascii="Times New Roman" w:hAnsi="Times New Roman"/>
          <w:sz w:val="24"/>
          <w:szCs w:val="24"/>
        </w:rPr>
        <w:t xml:space="preserve"> </w:t>
      </w:r>
      <w:r w:rsidR="00252AE2" w:rsidRPr="00097394">
        <w:rPr>
          <w:rFonts w:ascii="Times New Roman" w:hAnsi="Times New Roman"/>
          <w:sz w:val="24"/>
          <w:szCs w:val="24"/>
        </w:rPr>
        <w:t>Таким образом,</w:t>
      </w:r>
      <w:r w:rsidRPr="00097394">
        <w:rPr>
          <w:rFonts w:ascii="Times New Roman" w:hAnsi="Times New Roman"/>
          <w:sz w:val="24"/>
          <w:szCs w:val="24"/>
        </w:rPr>
        <w:t xml:space="preserve"> </w:t>
      </w:r>
      <w:r w:rsidR="00252AE2" w:rsidRPr="00097394">
        <w:rPr>
          <w:rFonts w:ascii="Times New Roman" w:hAnsi="Times New Roman"/>
          <w:sz w:val="24"/>
          <w:szCs w:val="24"/>
        </w:rPr>
        <w:t xml:space="preserve">подрядчик обеспечил только </w:t>
      </w:r>
      <w:r w:rsidR="00EC4692" w:rsidRPr="00097394">
        <w:rPr>
          <w:rFonts w:ascii="Times New Roman" w:hAnsi="Times New Roman"/>
          <w:sz w:val="24"/>
          <w:szCs w:val="24"/>
        </w:rPr>
        <w:t xml:space="preserve">предоставление в </w:t>
      </w:r>
      <w:r w:rsidR="00252AE2" w:rsidRPr="00097394">
        <w:rPr>
          <w:rFonts w:ascii="Times New Roman" w:hAnsi="Times New Roman"/>
          <w:sz w:val="24"/>
          <w:szCs w:val="24"/>
        </w:rPr>
        <w:t xml:space="preserve">аренду </w:t>
      </w:r>
      <w:r w:rsidR="00C81B8C" w:rsidRPr="00097394">
        <w:rPr>
          <w:rFonts w:ascii="Times New Roman" w:hAnsi="Times New Roman"/>
          <w:sz w:val="24"/>
          <w:szCs w:val="24"/>
        </w:rPr>
        <w:t>холодильник</w:t>
      </w:r>
      <w:r w:rsidR="00764937" w:rsidRPr="00097394">
        <w:rPr>
          <w:rFonts w:ascii="Times New Roman" w:hAnsi="Times New Roman"/>
          <w:sz w:val="24"/>
          <w:szCs w:val="24"/>
        </w:rPr>
        <w:t>ов</w:t>
      </w:r>
      <w:r w:rsidR="00C81B8C" w:rsidRPr="00097394">
        <w:rPr>
          <w:rFonts w:ascii="Times New Roman" w:hAnsi="Times New Roman"/>
          <w:sz w:val="24"/>
          <w:szCs w:val="24"/>
        </w:rPr>
        <w:t xml:space="preserve"> «Саратов-502-М1»</w:t>
      </w:r>
      <w:r w:rsidR="00252AE2" w:rsidRPr="00097394">
        <w:rPr>
          <w:rFonts w:ascii="Times New Roman" w:hAnsi="Times New Roman"/>
          <w:sz w:val="24"/>
          <w:szCs w:val="24"/>
        </w:rPr>
        <w:t xml:space="preserve">, 20 одноразовых контейнеров, с предоставлением </w:t>
      </w:r>
      <w:r w:rsidR="00C81B8C" w:rsidRPr="00097394">
        <w:rPr>
          <w:rFonts w:ascii="Times New Roman" w:hAnsi="Times New Roman"/>
          <w:sz w:val="24"/>
          <w:szCs w:val="24"/>
        </w:rPr>
        <w:t xml:space="preserve">одноразовой упаковки (100 </w:t>
      </w:r>
      <w:r w:rsidR="00252AE2" w:rsidRPr="00097394">
        <w:rPr>
          <w:rFonts w:ascii="Times New Roman" w:hAnsi="Times New Roman"/>
          <w:sz w:val="24"/>
          <w:szCs w:val="24"/>
        </w:rPr>
        <w:t>пакетов (800 мм * 900 мм</w:t>
      </w:r>
      <w:r w:rsidR="00545E2D" w:rsidRPr="00097394">
        <w:rPr>
          <w:rFonts w:ascii="Times New Roman" w:hAnsi="Times New Roman"/>
          <w:sz w:val="24"/>
          <w:szCs w:val="24"/>
        </w:rPr>
        <w:t>)</w:t>
      </w:r>
      <w:r w:rsidR="00252AE2" w:rsidRPr="00097394">
        <w:rPr>
          <w:rFonts w:ascii="Times New Roman" w:hAnsi="Times New Roman"/>
          <w:sz w:val="24"/>
          <w:szCs w:val="24"/>
        </w:rPr>
        <w:t>)</w:t>
      </w:r>
      <w:r w:rsidR="00C81B8C" w:rsidRPr="00097394">
        <w:rPr>
          <w:rFonts w:ascii="Times New Roman" w:hAnsi="Times New Roman"/>
          <w:sz w:val="24"/>
          <w:szCs w:val="24"/>
        </w:rPr>
        <w:t>.</w:t>
      </w:r>
    </w:p>
    <w:p w:rsidR="009412BF" w:rsidRPr="00BE2F56" w:rsidRDefault="00C81B8C" w:rsidP="0031560D">
      <w:pPr>
        <w:suppressAutoHyphens/>
        <w:spacing w:after="0" w:line="240" w:lineRule="auto"/>
        <w:ind w:firstLine="709"/>
        <w:jc w:val="both"/>
        <w:rPr>
          <w:rFonts w:ascii="Times New Roman" w:hAnsi="Times New Roman"/>
          <w:sz w:val="24"/>
          <w:szCs w:val="24"/>
        </w:rPr>
      </w:pPr>
      <w:proofErr w:type="gramStart"/>
      <w:r w:rsidRPr="00097394">
        <w:rPr>
          <w:rFonts w:ascii="Times New Roman" w:hAnsi="Times New Roman"/>
          <w:sz w:val="24"/>
          <w:szCs w:val="24"/>
        </w:rPr>
        <w:t xml:space="preserve">Анализ рынка и реестра контрактов, заключенных </w:t>
      </w:r>
      <w:r w:rsidR="00583994" w:rsidRPr="00097394">
        <w:rPr>
          <w:rFonts w:ascii="Times New Roman" w:hAnsi="Times New Roman"/>
          <w:sz w:val="24"/>
          <w:szCs w:val="24"/>
        </w:rPr>
        <w:t xml:space="preserve">с заказчиками Волгограда </w:t>
      </w:r>
      <w:r w:rsidRPr="00097394">
        <w:rPr>
          <w:rFonts w:ascii="Times New Roman" w:hAnsi="Times New Roman"/>
          <w:sz w:val="24"/>
          <w:szCs w:val="24"/>
        </w:rPr>
        <w:t xml:space="preserve">в аналогичном периоде, показал, что </w:t>
      </w:r>
      <w:r w:rsidR="00D855CC" w:rsidRPr="00097394">
        <w:rPr>
          <w:rFonts w:ascii="Times New Roman" w:hAnsi="Times New Roman"/>
          <w:sz w:val="24"/>
          <w:szCs w:val="24"/>
        </w:rPr>
        <w:t>в случае</w:t>
      </w:r>
      <w:r w:rsidRPr="00097394">
        <w:rPr>
          <w:rFonts w:ascii="Times New Roman" w:hAnsi="Times New Roman"/>
          <w:sz w:val="24"/>
          <w:szCs w:val="24"/>
        </w:rPr>
        <w:t xml:space="preserve"> приобретени</w:t>
      </w:r>
      <w:r w:rsidR="00D855CC" w:rsidRPr="00097394">
        <w:rPr>
          <w:rFonts w:ascii="Times New Roman" w:hAnsi="Times New Roman"/>
          <w:sz w:val="24"/>
          <w:szCs w:val="24"/>
        </w:rPr>
        <w:t>я</w:t>
      </w:r>
      <w:r w:rsidRPr="00097394">
        <w:rPr>
          <w:rFonts w:ascii="Times New Roman" w:hAnsi="Times New Roman"/>
          <w:sz w:val="24"/>
          <w:szCs w:val="24"/>
        </w:rPr>
        <w:t xml:space="preserve"> оборудования (холодильника «Саратов-502-М1» - 34,7 тыс. руб.)</w:t>
      </w:r>
      <w:r w:rsidR="00583994" w:rsidRPr="00097394">
        <w:rPr>
          <w:rFonts w:ascii="Times New Roman" w:hAnsi="Times New Roman"/>
          <w:sz w:val="24"/>
          <w:szCs w:val="24"/>
        </w:rPr>
        <w:t>, контейнеров - 4,8 тыс. руб. (240 шт.*20,18 руб</w:t>
      </w:r>
      <w:r w:rsidR="000D5C59" w:rsidRPr="00097394">
        <w:rPr>
          <w:rFonts w:ascii="Times New Roman" w:hAnsi="Times New Roman"/>
          <w:sz w:val="24"/>
          <w:szCs w:val="24"/>
        </w:rPr>
        <w:t>.</w:t>
      </w:r>
      <w:r w:rsidR="00583994" w:rsidRPr="00097394">
        <w:rPr>
          <w:rFonts w:ascii="Times New Roman" w:hAnsi="Times New Roman"/>
          <w:sz w:val="24"/>
          <w:szCs w:val="24"/>
        </w:rPr>
        <w:t xml:space="preserve">)) и </w:t>
      </w:r>
      <w:r w:rsidRPr="00097394">
        <w:rPr>
          <w:rFonts w:ascii="Times New Roman" w:hAnsi="Times New Roman"/>
          <w:sz w:val="24"/>
          <w:szCs w:val="24"/>
        </w:rPr>
        <w:t>расходных материалов (пакеты - 5,8 т</w:t>
      </w:r>
      <w:r w:rsidR="00583994" w:rsidRPr="00097394">
        <w:rPr>
          <w:rFonts w:ascii="Times New Roman" w:hAnsi="Times New Roman"/>
          <w:sz w:val="24"/>
          <w:szCs w:val="24"/>
        </w:rPr>
        <w:t>ыс. руб. (1200 шт. * 4,84 руб.</w:t>
      </w:r>
      <w:r w:rsidR="000D5C59" w:rsidRPr="00097394">
        <w:rPr>
          <w:rFonts w:ascii="Times New Roman" w:hAnsi="Times New Roman"/>
          <w:sz w:val="24"/>
          <w:szCs w:val="24"/>
        </w:rPr>
        <w:t>)</w:t>
      </w:r>
      <w:r w:rsidR="00583994" w:rsidRPr="00097394">
        <w:rPr>
          <w:rFonts w:ascii="Times New Roman" w:hAnsi="Times New Roman"/>
          <w:sz w:val="24"/>
          <w:szCs w:val="24"/>
        </w:rPr>
        <w:t xml:space="preserve">) </w:t>
      </w:r>
      <w:r w:rsidRPr="00097394">
        <w:rPr>
          <w:rFonts w:ascii="Times New Roman" w:hAnsi="Times New Roman"/>
          <w:sz w:val="24"/>
          <w:szCs w:val="24"/>
        </w:rPr>
        <w:t xml:space="preserve">расходы </w:t>
      </w:r>
      <w:r w:rsidR="00545E2D" w:rsidRPr="00097394">
        <w:rPr>
          <w:rFonts w:ascii="Times New Roman" w:hAnsi="Times New Roman"/>
          <w:sz w:val="24"/>
          <w:szCs w:val="24"/>
        </w:rPr>
        <w:t>учреждения</w:t>
      </w:r>
      <w:r w:rsidR="00545E2D" w:rsidRPr="000D5C59">
        <w:rPr>
          <w:rFonts w:ascii="Times New Roman" w:hAnsi="Times New Roman"/>
          <w:sz w:val="24"/>
          <w:szCs w:val="24"/>
        </w:rPr>
        <w:t xml:space="preserve"> </w:t>
      </w:r>
      <w:r w:rsidRPr="00BE2F56">
        <w:rPr>
          <w:rFonts w:ascii="Times New Roman" w:hAnsi="Times New Roman"/>
          <w:sz w:val="24"/>
          <w:szCs w:val="24"/>
        </w:rPr>
        <w:lastRenderedPageBreak/>
        <w:t>за год могли составить 45,3 тыс. рублей.</w:t>
      </w:r>
      <w:proofErr w:type="gramEnd"/>
      <w:r w:rsidR="00D855CC" w:rsidRPr="00BE2F56">
        <w:rPr>
          <w:rFonts w:ascii="Times New Roman" w:hAnsi="Times New Roman"/>
          <w:sz w:val="24"/>
          <w:szCs w:val="24"/>
        </w:rPr>
        <w:t xml:space="preserve"> </w:t>
      </w:r>
      <w:r w:rsidRPr="00BE2F56">
        <w:rPr>
          <w:rFonts w:ascii="Times New Roman" w:hAnsi="Times New Roman"/>
          <w:sz w:val="24"/>
          <w:szCs w:val="24"/>
        </w:rPr>
        <w:t xml:space="preserve">Таким образом, годовая </w:t>
      </w:r>
      <w:r w:rsidR="00D855CC" w:rsidRPr="00BE2F56">
        <w:rPr>
          <w:rFonts w:ascii="Times New Roman" w:hAnsi="Times New Roman"/>
          <w:sz w:val="24"/>
          <w:szCs w:val="24"/>
        </w:rPr>
        <w:t xml:space="preserve">стоимость </w:t>
      </w:r>
      <w:r w:rsidRPr="00BE2F56">
        <w:rPr>
          <w:rFonts w:ascii="Times New Roman" w:hAnsi="Times New Roman"/>
          <w:sz w:val="24"/>
          <w:szCs w:val="24"/>
        </w:rPr>
        <w:t>аренд</w:t>
      </w:r>
      <w:r w:rsidR="00D855CC" w:rsidRPr="00BE2F56">
        <w:rPr>
          <w:rFonts w:ascii="Times New Roman" w:hAnsi="Times New Roman"/>
          <w:sz w:val="24"/>
          <w:szCs w:val="24"/>
        </w:rPr>
        <w:t>ной платы</w:t>
      </w:r>
      <w:r w:rsidRPr="00BE2F56">
        <w:rPr>
          <w:rFonts w:ascii="Times New Roman" w:hAnsi="Times New Roman"/>
          <w:sz w:val="24"/>
          <w:szCs w:val="24"/>
        </w:rPr>
        <w:t xml:space="preserve"> на 50,7 тыс. руб. (96,0 тыс. руб. </w:t>
      </w:r>
      <w:r w:rsidR="00D855CC" w:rsidRPr="00BE2F56">
        <w:rPr>
          <w:rFonts w:ascii="Times New Roman" w:hAnsi="Times New Roman"/>
          <w:sz w:val="24"/>
          <w:szCs w:val="24"/>
        </w:rPr>
        <w:t>(</w:t>
      </w:r>
      <w:r w:rsidRPr="00BE2F56">
        <w:rPr>
          <w:rFonts w:ascii="Times New Roman" w:hAnsi="Times New Roman"/>
          <w:sz w:val="24"/>
          <w:szCs w:val="24"/>
        </w:rPr>
        <w:t>аренда в год</w:t>
      </w:r>
      <w:r w:rsidR="00D855CC" w:rsidRPr="00BE2F56">
        <w:rPr>
          <w:rFonts w:ascii="Times New Roman" w:hAnsi="Times New Roman"/>
          <w:sz w:val="24"/>
          <w:szCs w:val="24"/>
        </w:rPr>
        <w:t>)</w:t>
      </w:r>
      <w:r w:rsidRPr="00BE2F56">
        <w:rPr>
          <w:rFonts w:ascii="Times New Roman" w:hAnsi="Times New Roman"/>
          <w:sz w:val="24"/>
          <w:szCs w:val="24"/>
        </w:rPr>
        <w:t xml:space="preserve"> - 45,3 тыс. руб. </w:t>
      </w:r>
      <w:r w:rsidR="00455D7E" w:rsidRPr="00BE2F56">
        <w:rPr>
          <w:rFonts w:ascii="Times New Roman" w:hAnsi="Times New Roman"/>
          <w:sz w:val="24"/>
          <w:szCs w:val="24"/>
        </w:rPr>
        <w:t>(</w:t>
      </w:r>
      <w:r w:rsidRPr="00BE2F56">
        <w:rPr>
          <w:rFonts w:ascii="Times New Roman" w:hAnsi="Times New Roman"/>
          <w:sz w:val="24"/>
          <w:szCs w:val="24"/>
        </w:rPr>
        <w:t>стоимость покупки</w:t>
      </w:r>
      <w:r w:rsidR="00455D7E" w:rsidRPr="00BE2F56">
        <w:rPr>
          <w:rFonts w:ascii="Times New Roman" w:hAnsi="Times New Roman"/>
          <w:sz w:val="24"/>
          <w:szCs w:val="24"/>
        </w:rPr>
        <w:t>)</w:t>
      </w:r>
      <w:r w:rsidRPr="00BE2F56">
        <w:rPr>
          <w:rFonts w:ascii="Times New Roman" w:hAnsi="Times New Roman"/>
          <w:sz w:val="24"/>
          <w:szCs w:val="24"/>
        </w:rPr>
        <w:t>) превы</w:t>
      </w:r>
      <w:r w:rsidR="007039C2" w:rsidRPr="00BE2F56">
        <w:rPr>
          <w:rFonts w:ascii="Times New Roman" w:hAnsi="Times New Roman"/>
          <w:sz w:val="24"/>
          <w:szCs w:val="24"/>
        </w:rPr>
        <w:t>шает</w:t>
      </w:r>
      <w:r w:rsidRPr="00BE2F56">
        <w:rPr>
          <w:rFonts w:ascii="Times New Roman" w:hAnsi="Times New Roman"/>
          <w:sz w:val="24"/>
          <w:szCs w:val="24"/>
        </w:rPr>
        <w:t xml:space="preserve"> стоимость их приобретения. </w:t>
      </w:r>
    </w:p>
    <w:p w:rsidR="00C81B8C" w:rsidRPr="00BE2F56" w:rsidRDefault="00C81B8C" w:rsidP="0031560D">
      <w:pPr>
        <w:suppressAutoHyphens/>
        <w:spacing w:after="0" w:line="240" w:lineRule="auto"/>
        <w:ind w:firstLine="708"/>
        <w:jc w:val="both"/>
        <w:rPr>
          <w:rFonts w:ascii="Times New Roman" w:hAnsi="Times New Roman"/>
          <w:sz w:val="24"/>
          <w:szCs w:val="24"/>
        </w:rPr>
      </w:pPr>
      <w:r w:rsidRPr="00BE2F56">
        <w:rPr>
          <w:rFonts w:ascii="Times New Roman" w:hAnsi="Times New Roman"/>
          <w:sz w:val="24"/>
          <w:szCs w:val="24"/>
        </w:rPr>
        <w:t>В течение 2017 года ГУЗ «Поликлиника № 2» арендова</w:t>
      </w:r>
      <w:r w:rsidR="006E3FA5" w:rsidRPr="00BE2F56">
        <w:rPr>
          <w:rFonts w:ascii="Times New Roman" w:hAnsi="Times New Roman"/>
          <w:sz w:val="24"/>
          <w:szCs w:val="24"/>
        </w:rPr>
        <w:t>лись 5 идентичных холодильников.</w:t>
      </w:r>
      <w:r w:rsidRPr="00BE2F56">
        <w:rPr>
          <w:rFonts w:ascii="Times New Roman" w:hAnsi="Times New Roman"/>
          <w:sz w:val="24"/>
          <w:szCs w:val="24"/>
        </w:rPr>
        <w:t xml:space="preserve"> </w:t>
      </w:r>
      <w:r w:rsidR="006E3FA5" w:rsidRPr="00BE2F56">
        <w:rPr>
          <w:rFonts w:ascii="Times New Roman" w:hAnsi="Times New Roman"/>
          <w:sz w:val="24"/>
          <w:szCs w:val="24"/>
        </w:rPr>
        <w:t>С</w:t>
      </w:r>
      <w:r w:rsidRPr="00BE2F56">
        <w:rPr>
          <w:rFonts w:ascii="Times New Roman" w:hAnsi="Times New Roman"/>
          <w:sz w:val="24"/>
          <w:szCs w:val="24"/>
        </w:rPr>
        <w:t>ледовательно, неэффективные расходы на их аренду состав</w:t>
      </w:r>
      <w:r w:rsidR="007039C2" w:rsidRPr="00BE2F56">
        <w:rPr>
          <w:rFonts w:ascii="Times New Roman" w:hAnsi="Times New Roman"/>
          <w:sz w:val="24"/>
          <w:szCs w:val="24"/>
        </w:rPr>
        <w:t>ляют</w:t>
      </w:r>
      <w:r w:rsidRPr="00BE2F56">
        <w:rPr>
          <w:rFonts w:ascii="Times New Roman" w:hAnsi="Times New Roman"/>
          <w:sz w:val="24"/>
          <w:szCs w:val="24"/>
        </w:rPr>
        <w:t xml:space="preserve"> как минимум 253,5 тыс. руб. (50,7 тыс. руб. за 1 холодильник в год, 50,7 тыс. руб.*5 шт. = 253,5 тыс. рублей).</w:t>
      </w:r>
    </w:p>
    <w:p w:rsidR="009412BF" w:rsidRPr="00BE2F56" w:rsidRDefault="006251E3" w:rsidP="0031560D">
      <w:pPr>
        <w:suppressAutoHyphens/>
        <w:spacing w:after="0" w:line="240" w:lineRule="auto"/>
        <w:ind w:firstLine="708"/>
        <w:jc w:val="both"/>
        <w:rPr>
          <w:rFonts w:ascii="Times New Roman" w:hAnsi="Times New Roman"/>
          <w:sz w:val="24"/>
          <w:szCs w:val="24"/>
        </w:rPr>
      </w:pPr>
      <w:r w:rsidRPr="00BE2F56">
        <w:rPr>
          <w:rFonts w:ascii="Times New Roman" w:hAnsi="Times New Roman"/>
          <w:sz w:val="24"/>
          <w:szCs w:val="24"/>
        </w:rPr>
        <w:t>В наруше</w:t>
      </w:r>
      <w:r w:rsidR="006E3FA5" w:rsidRPr="00BE2F56">
        <w:rPr>
          <w:rFonts w:ascii="Times New Roman" w:hAnsi="Times New Roman"/>
          <w:sz w:val="24"/>
          <w:szCs w:val="24"/>
        </w:rPr>
        <w:t>ние ст. 8, ч. 5 ст. 24</w:t>
      </w:r>
      <w:r w:rsidRPr="00BE2F56">
        <w:rPr>
          <w:rFonts w:ascii="Times New Roman" w:hAnsi="Times New Roman"/>
          <w:sz w:val="24"/>
          <w:szCs w:val="24"/>
        </w:rPr>
        <w:t xml:space="preserve"> Закона 44-ФЗ учреждение уклонялось от проведения конкурентных процедур и необоснованно сокращало число потенциальных участников закупок, заключая идентичные ежемесячные договоры до 100 тыс. руб. (общая сумма договоров за год </w:t>
      </w:r>
      <w:r w:rsidR="006B03B6" w:rsidRPr="00BE2F56">
        <w:rPr>
          <w:rFonts w:ascii="Times New Roman" w:hAnsi="Times New Roman"/>
          <w:sz w:val="24"/>
          <w:szCs w:val="24"/>
        </w:rPr>
        <w:t xml:space="preserve">составила </w:t>
      </w:r>
      <w:r w:rsidRPr="00BE2F56">
        <w:rPr>
          <w:rFonts w:ascii="Times New Roman" w:hAnsi="Times New Roman"/>
          <w:sz w:val="24"/>
          <w:szCs w:val="24"/>
        </w:rPr>
        <w:t>746,4 тыс. руб.) с одним и тем же поставщиком.</w:t>
      </w:r>
      <w:r w:rsidR="00244C1F" w:rsidRPr="00BE2F56">
        <w:rPr>
          <w:rFonts w:ascii="Times New Roman" w:hAnsi="Times New Roman"/>
          <w:sz w:val="24"/>
          <w:szCs w:val="24"/>
        </w:rPr>
        <w:t xml:space="preserve"> </w:t>
      </w:r>
      <w:r w:rsidR="009412BF" w:rsidRPr="00BE2F56">
        <w:rPr>
          <w:rFonts w:ascii="Times New Roman" w:hAnsi="Times New Roman"/>
          <w:sz w:val="24"/>
          <w:szCs w:val="24"/>
        </w:rPr>
        <w:t>Результатом дробления единой закупки является выбор заказчиком единственного поставщика на бесконкурентной основе, что привело к заключению договоров по необоснованно завышенным ценам</w:t>
      </w:r>
      <w:r w:rsidR="00D3183E" w:rsidRPr="00BE2F56">
        <w:rPr>
          <w:rFonts w:ascii="Times New Roman" w:hAnsi="Times New Roman"/>
          <w:sz w:val="24"/>
          <w:szCs w:val="24"/>
        </w:rPr>
        <w:t>.</w:t>
      </w:r>
      <w:r w:rsidR="009412BF" w:rsidRPr="00BE2F56">
        <w:rPr>
          <w:rFonts w:ascii="Times New Roman" w:hAnsi="Times New Roman"/>
          <w:sz w:val="24"/>
          <w:szCs w:val="24"/>
        </w:rPr>
        <w:t xml:space="preserve"> </w:t>
      </w:r>
    </w:p>
    <w:p w:rsidR="004B3D72" w:rsidRPr="00BE2F56" w:rsidRDefault="004B3D72" w:rsidP="0031560D">
      <w:pPr>
        <w:suppressAutoHyphens/>
        <w:spacing w:after="0" w:line="240" w:lineRule="auto"/>
        <w:ind w:firstLine="708"/>
        <w:jc w:val="both"/>
        <w:rPr>
          <w:rFonts w:ascii="Times New Roman" w:hAnsi="Times New Roman"/>
          <w:sz w:val="24"/>
          <w:szCs w:val="24"/>
        </w:rPr>
      </w:pPr>
      <w:proofErr w:type="gramStart"/>
      <w:r w:rsidRPr="00BE2F56">
        <w:rPr>
          <w:rFonts w:ascii="Times New Roman" w:hAnsi="Times New Roman"/>
          <w:sz w:val="24"/>
          <w:szCs w:val="24"/>
        </w:rPr>
        <w:t xml:space="preserve">По условиям договоров </w:t>
      </w:r>
      <w:r w:rsidR="00F31CC5" w:rsidRPr="00BE2F56">
        <w:rPr>
          <w:rFonts w:ascii="Times New Roman" w:hAnsi="Times New Roman"/>
          <w:sz w:val="24"/>
          <w:szCs w:val="24"/>
        </w:rPr>
        <w:t xml:space="preserve">в 2016 году </w:t>
      </w:r>
      <w:r w:rsidRPr="00BE2F56">
        <w:rPr>
          <w:rFonts w:ascii="Times New Roman" w:hAnsi="Times New Roman"/>
          <w:sz w:val="24"/>
          <w:szCs w:val="24"/>
        </w:rPr>
        <w:t>ООО «</w:t>
      </w:r>
      <w:proofErr w:type="spellStart"/>
      <w:r w:rsidRPr="00BE2F56">
        <w:rPr>
          <w:rFonts w:ascii="Times New Roman" w:hAnsi="Times New Roman"/>
          <w:sz w:val="24"/>
          <w:szCs w:val="24"/>
        </w:rPr>
        <w:t>Медэкопром</w:t>
      </w:r>
      <w:proofErr w:type="spellEnd"/>
      <w:r w:rsidRPr="00BE2F56">
        <w:rPr>
          <w:rFonts w:ascii="Times New Roman" w:hAnsi="Times New Roman"/>
          <w:sz w:val="24"/>
          <w:szCs w:val="24"/>
        </w:rPr>
        <w:t>» передал</w:t>
      </w:r>
      <w:r w:rsidR="00315354" w:rsidRPr="00BE2F56">
        <w:rPr>
          <w:rFonts w:ascii="Times New Roman" w:hAnsi="Times New Roman"/>
          <w:sz w:val="24"/>
          <w:szCs w:val="24"/>
        </w:rPr>
        <w:t>о</w:t>
      </w:r>
      <w:r w:rsidRPr="00BE2F56">
        <w:rPr>
          <w:rFonts w:ascii="Times New Roman" w:hAnsi="Times New Roman"/>
          <w:sz w:val="24"/>
          <w:szCs w:val="24"/>
        </w:rPr>
        <w:t xml:space="preserve"> учреждению в аренду 3 холодильника и 8 емкостей для хранения общей стоимостью 99,5 тыс. руб., которые в нарушение п. 333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w:t>
      </w:r>
      <w:proofErr w:type="gramEnd"/>
      <w:r w:rsidRPr="00BE2F56">
        <w:rPr>
          <w:rFonts w:ascii="Times New Roman" w:hAnsi="Times New Roman"/>
          <w:sz w:val="24"/>
          <w:szCs w:val="24"/>
        </w:rPr>
        <w:t xml:space="preserve"> России от 01.12.2010 № 157н</w:t>
      </w:r>
      <w:r w:rsidR="00315354" w:rsidRPr="00BE2F56">
        <w:rPr>
          <w:rFonts w:ascii="Times New Roman" w:hAnsi="Times New Roman"/>
          <w:sz w:val="24"/>
          <w:szCs w:val="24"/>
        </w:rPr>
        <w:t>,</w:t>
      </w:r>
      <w:r w:rsidRPr="00BE2F56">
        <w:rPr>
          <w:rFonts w:ascii="Times New Roman" w:hAnsi="Times New Roman"/>
          <w:sz w:val="24"/>
          <w:szCs w:val="24"/>
        </w:rPr>
        <w:t xml:space="preserve"> на </w:t>
      </w:r>
      <w:proofErr w:type="spellStart"/>
      <w:r w:rsidRPr="00BE2F56">
        <w:rPr>
          <w:rFonts w:ascii="Times New Roman" w:hAnsi="Times New Roman"/>
          <w:sz w:val="24"/>
          <w:szCs w:val="24"/>
        </w:rPr>
        <w:t>забалансовом</w:t>
      </w:r>
      <w:proofErr w:type="spellEnd"/>
      <w:r w:rsidRPr="00BE2F56">
        <w:rPr>
          <w:rFonts w:ascii="Times New Roman" w:hAnsi="Times New Roman"/>
          <w:sz w:val="24"/>
          <w:szCs w:val="24"/>
        </w:rPr>
        <w:t xml:space="preserve"> счете 01 «Имущество, полученное в пользование» не </w:t>
      </w:r>
      <w:proofErr w:type="gramStart"/>
      <w:r w:rsidRPr="00BE2F56">
        <w:rPr>
          <w:rFonts w:ascii="Times New Roman" w:hAnsi="Times New Roman"/>
          <w:sz w:val="24"/>
          <w:szCs w:val="24"/>
        </w:rPr>
        <w:t>отражены</w:t>
      </w:r>
      <w:proofErr w:type="gramEnd"/>
      <w:r w:rsidRPr="00BE2F56">
        <w:rPr>
          <w:rFonts w:ascii="Times New Roman" w:hAnsi="Times New Roman"/>
          <w:sz w:val="24"/>
          <w:szCs w:val="24"/>
        </w:rPr>
        <w:t>.</w:t>
      </w:r>
    </w:p>
    <w:p w:rsidR="00F31CC5" w:rsidRPr="00BE2F56" w:rsidRDefault="00F31CC5" w:rsidP="0031560D">
      <w:pPr>
        <w:autoSpaceDE w:val="0"/>
        <w:autoSpaceDN w:val="0"/>
        <w:adjustRightInd w:val="0"/>
        <w:spacing w:after="0" w:line="240" w:lineRule="auto"/>
        <w:ind w:firstLine="709"/>
        <w:jc w:val="both"/>
        <w:rPr>
          <w:rFonts w:ascii="Times New Roman" w:hAnsi="Times New Roman"/>
          <w:sz w:val="24"/>
          <w:szCs w:val="24"/>
        </w:rPr>
      </w:pPr>
      <w:r w:rsidRPr="00BE2F56">
        <w:rPr>
          <w:rFonts w:ascii="Times New Roman" w:hAnsi="Times New Roman"/>
          <w:sz w:val="24"/>
          <w:szCs w:val="24"/>
        </w:rPr>
        <w:t xml:space="preserve">Следствием данного нарушения является искажение бухгалтерской отчетности по состоянию на 01.01.2017 («Справка о наличии имущества и обязательствах на </w:t>
      </w:r>
      <w:proofErr w:type="spellStart"/>
      <w:r w:rsidRPr="00BE2F56">
        <w:rPr>
          <w:rFonts w:ascii="Times New Roman" w:hAnsi="Times New Roman"/>
          <w:sz w:val="24"/>
          <w:szCs w:val="24"/>
        </w:rPr>
        <w:t>забалансовых</w:t>
      </w:r>
      <w:proofErr w:type="spellEnd"/>
      <w:r w:rsidRPr="00BE2F56">
        <w:rPr>
          <w:rFonts w:ascii="Times New Roman" w:hAnsi="Times New Roman"/>
          <w:sz w:val="24"/>
          <w:szCs w:val="24"/>
        </w:rPr>
        <w:t xml:space="preserve"> счетах» по форме 0503730 в составе «Баланса …») на 51,1% (99,5 тыс. руб./194,8 тыс. руб.), что является грубым нарушением </w:t>
      </w:r>
      <w:hyperlink r:id="rId10" w:history="1">
        <w:r w:rsidRPr="00BE2F56">
          <w:rPr>
            <w:rFonts w:ascii="Times New Roman" w:hAnsi="Times New Roman"/>
            <w:sz w:val="24"/>
            <w:szCs w:val="24"/>
          </w:rPr>
          <w:t>требований</w:t>
        </w:r>
      </w:hyperlink>
      <w:r w:rsidRPr="00BE2F56">
        <w:rPr>
          <w:rFonts w:ascii="Times New Roman" w:hAnsi="Times New Roman"/>
          <w:sz w:val="24"/>
          <w:szCs w:val="24"/>
        </w:rPr>
        <w:t xml:space="preserve"> к бухгалтерскому учету, в том числе к бухгалтерской (финансовой) отчетности. </w:t>
      </w:r>
    </w:p>
    <w:p w:rsidR="004B3D72" w:rsidRPr="00BE2F56" w:rsidRDefault="00F31CC5" w:rsidP="0031560D">
      <w:pPr>
        <w:autoSpaceDE w:val="0"/>
        <w:autoSpaceDN w:val="0"/>
        <w:adjustRightInd w:val="0"/>
        <w:spacing w:after="0" w:line="240" w:lineRule="auto"/>
        <w:ind w:firstLine="709"/>
        <w:jc w:val="both"/>
        <w:rPr>
          <w:rFonts w:ascii="Times New Roman" w:hAnsi="Times New Roman"/>
          <w:sz w:val="24"/>
          <w:szCs w:val="24"/>
        </w:rPr>
      </w:pPr>
      <w:r w:rsidRPr="00BE2F56">
        <w:rPr>
          <w:rFonts w:ascii="Times New Roman" w:hAnsi="Times New Roman"/>
          <w:sz w:val="24"/>
          <w:szCs w:val="24"/>
        </w:rPr>
        <w:t xml:space="preserve">Аналогичное искажение по строке 015 «Движимое имущество, полученное в пользование» </w:t>
      </w:r>
      <w:proofErr w:type="spellStart"/>
      <w:r w:rsidRPr="00BE2F56">
        <w:rPr>
          <w:rFonts w:ascii="Times New Roman" w:hAnsi="Times New Roman"/>
          <w:sz w:val="24"/>
          <w:szCs w:val="24"/>
        </w:rPr>
        <w:t>забалансового</w:t>
      </w:r>
      <w:proofErr w:type="spellEnd"/>
      <w:r w:rsidRPr="00BE2F56">
        <w:rPr>
          <w:rFonts w:ascii="Times New Roman" w:hAnsi="Times New Roman"/>
          <w:sz w:val="24"/>
          <w:szCs w:val="24"/>
        </w:rPr>
        <w:t xml:space="preserve"> счета 01 согласно «Справке о наличии имущества и обязательствах на </w:t>
      </w:r>
      <w:proofErr w:type="spellStart"/>
      <w:r w:rsidRPr="00BE2F56">
        <w:rPr>
          <w:rFonts w:ascii="Times New Roman" w:hAnsi="Times New Roman"/>
          <w:sz w:val="24"/>
          <w:szCs w:val="24"/>
        </w:rPr>
        <w:t>забалансовых</w:t>
      </w:r>
      <w:proofErr w:type="spellEnd"/>
      <w:r w:rsidRPr="00BE2F56">
        <w:rPr>
          <w:rFonts w:ascii="Times New Roman" w:hAnsi="Times New Roman"/>
          <w:sz w:val="24"/>
          <w:szCs w:val="24"/>
        </w:rPr>
        <w:t xml:space="preserve"> счетах» </w:t>
      </w:r>
      <w:r w:rsidRPr="00BE2F56">
        <w:rPr>
          <w:rFonts w:ascii="Times New Roman" w:hAnsi="Times New Roman"/>
          <w:bCs/>
          <w:sz w:val="24"/>
          <w:szCs w:val="24"/>
        </w:rPr>
        <w:t>по форме</w:t>
      </w:r>
      <w:r w:rsidRPr="00BE2F56">
        <w:rPr>
          <w:rFonts w:ascii="Times New Roman" w:hAnsi="Times New Roman"/>
          <w:b/>
          <w:bCs/>
          <w:sz w:val="24"/>
          <w:szCs w:val="24"/>
        </w:rPr>
        <w:t xml:space="preserve"> </w:t>
      </w:r>
      <w:r w:rsidRPr="00BE2F56">
        <w:rPr>
          <w:rFonts w:ascii="Times New Roman" w:hAnsi="Times New Roman"/>
          <w:sz w:val="24"/>
          <w:szCs w:val="24"/>
        </w:rPr>
        <w:t>0503730</w:t>
      </w:r>
      <w:r w:rsidRPr="00BE2F56">
        <w:rPr>
          <w:rFonts w:ascii="Times New Roman" w:hAnsi="Times New Roman"/>
          <w:b/>
          <w:bCs/>
          <w:sz w:val="24"/>
          <w:szCs w:val="24"/>
        </w:rPr>
        <w:t xml:space="preserve"> </w:t>
      </w:r>
      <w:r w:rsidRPr="00BE2F56">
        <w:rPr>
          <w:rFonts w:ascii="Times New Roman" w:hAnsi="Times New Roman"/>
          <w:sz w:val="24"/>
          <w:szCs w:val="24"/>
        </w:rPr>
        <w:t xml:space="preserve">в составе «Баланса …» допущено и в 2017 году - на </w:t>
      </w:r>
      <w:proofErr w:type="spellStart"/>
      <w:r w:rsidRPr="00BE2F56">
        <w:rPr>
          <w:rFonts w:ascii="Times New Roman" w:hAnsi="Times New Roman"/>
          <w:sz w:val="24"/>
          <w:szCs w:val="24"/>
        </w:rPr>
        <w:t>забалансовом</w:t>
      </w:r>
      <w:proofErr w:type="spellEnd"/>
      <w:r w:rsidRPr="00BE2F56">
        <w:rPr>
          <w:rFonts w:ascii="Times New Roman" w:hAnsi="Times New Roman"/>
          <w:sz w:val="24"/>
          <w:szCs w:val="24"/>
        </w:rPr>
        <w:t xml:space="preserve"> счете не нашло отражение имущество общей стоимостью 163,5 тыс. рублей. </w:t>
      </w:r>
      <w:r w:rsidR="00E34F5D" w:rsidRPr="00BE2F56">
        <w:rPr>
          <w:rFonts w:ascii="Times New Roman" w:hAnsi="Times New Roman"/>
          <w:sz w:val="24"/>
          <w:szCs w:val="24"/>
        </w:rPr>
        <w:t>Следует отметить, что в</w:t>
      </w:r>
      <w:r w:rsidR="000331EC" w:rsidRPr="00BE2F56">
        <w:rPr>
          <w:rFonts w:ascii="Times New Roman" w:hAnsi="Times New Roman"/>
          <w:sz w:val="24"/>
          <w:szCs w:val="24"/>
        </w:rPr>
        <w:t xml:space="preserve"> связи с реорганизацией ГУЗ «Поликлиника № 2» в форме присоединения к ней ГУЗ «Поликлиника № 8», в договорах на 2017 год </w:t>
      </w:r>
      <w:r w:rsidRPr="00BE2F56">
        <w:rPr>
          <w:rFonts w:ascii="Times New Roman" w:hAnsi="Times New Roman"/>
          <w:sz w:val="24"/>
          <w:szCs w:val="24"/>
        </w:rPr>
        <w:t xml:space="preserve">в состав арендуемого холодильного оборудования были </w:t>
      </w:r>
      <w:r w:rsidR="006B03B6" w:rsidRPr="00BE2F56">
        <w:rPr>
          <w:rFonts w:ascii="Times New Roman" w:hAnsi="Times New Roman"/>
          <w:sz w:val="24"/>
          <w:szCs w:val="24"/>
        </w:rPr>
        <w:t xml:space="preserve">дополнительно </w:t>
      </w:r>
      <w:r w:rsidRPr="00BE2F56">
        <w:rPr>
          <w:rFonts w:ascii="Times New Roman" w:hAnsi="Times New Roman"/>
          <w:sz w:val="24"/>
          <w:szCs w:val="24"/>
        </w:rPr>
        <w:t>включены два холодильника «Саратов-502-М1».</w:t>
      </w:r>
      <w:r w:rsidR="000F601A" w:rsidRPr="00BE2F56">
        <w:rPr>
          <w:rFonts w:ascii="Times New Roman" w:hAnsi="Times New Roman"/>
          <w:sz w:val="24"/>
          <w:szCs w:val="24"/>
        </w:rPr>
        <w:t xml:space="preserve"> </w:t>
      </w:r>
      <w:r w:rsidR="004B3D72" w:rsidRPr="00BE2F56">
        <w:rPr>
          <w:rFonts w:ascii="Times New Roman" w:hAnsi="Times New Roman"/>
          <w:sz w:val="24"/>
          <w:szCs w:val="24"/>
        </w:rPr>
        <w:t xml:space="preserve">В соответствии с </w:t>
      </w:r>
      <w:proofErr w:type="gramStart"/>
      <w:r w:rsidR="004B3D72" w:rsidRPr="00BE2F56">
        <w:rPr>
          <w:rFonts w:ascii="Times New Roman" w:hAnsi="Times New Roman"/>
          <w:sz w:val="24"/>
          <w:szCs w:val="24"/>
        </w:rPr>
        <w:t>ч</w:t>
      </w:r>
      <w:proofErr w:type="gramEnd"/>
      <w:r w:rsidR="004B3D72" w:rsidRPr="00BE2F56">
        <w:rPr>
          <w:rFonts w:ascii="Times New Roman" w:hAnsi="Times New Roman"/>
          <w:sz w:val="24"/>
          <w:szCs w:val="24"/>
        </w:rPr>
        <w:t>.1 ст. 15.11 Кодекса Российской Федерации об административных правонарушениях (далее КоАП РФ) главн</w:t>
      </w:r>
      <w:r w:rsidR="00C80796" w:rsidRPr="00BE2F56">
        <w:rPr>
          <w:rFonts w:ascii="Times New Roman" w:hAnsi="Times New Roman"/>
          <w:sz w:val="24"/>
          <w:szCs w:val="24"/>
        </w:rPr>
        <w:t>ый</w:t>
      </w:r>
      <w:r w:rsidR="004B3D72" w:rsidRPr="00BE2F56">
        <w:rPr>
          <w:rFonts w:ascii="Times New Roman" w:hAnsi="Times New Roman"/>
          <w:sz w:val="24"/>
          <w:szCs w:val="24"/>
        </w:rPr>
        <w:t xml:space="preserve"> бухгалтер ГУЗ «Поликлиника №2» </w:t>
      </w:r>
      <w:r w:rsidR="00C80796" w:rsidRPr="00BE2F56">
        <w:rPr>
          <w:rFonts w:ascii="Times New Roman" w:hAnsi="Times New Roman"/>
          <w:sz w:val="24"/>
          <w:szCs w:val="24"/>
        </w:rPr>
        <w:t>привлечена к административной ответственности</w:t>
      </w:r>
      <w:r w:rsidR="004B3D72" w:rsidRPr="00BE2F56">
        <w:rPr>
          <w:rFonts w:ascii="Times New Roman" w:hAnsi="Times New Roman"/>
          <w:sz w:val="24"/>
          <w:szCs w:val="24"/>
        </w:rPr>
        <w:t>.</w:t>
      </w:r>
    </w:p>
    <w:p w:rsidR="000F601A" w:rsidRPr="00BE2F56" w:rsidRDefault="00143173" w:rsidP="0031560D">
      <w:pPr>
        <w:suppressAutoHyphens/>
        <w:spacing w:after="0" w:line="240" w:lineRule="auto"/>
        <w:ind w:firstLine="708"/>
        <w:jc w:val="both"/>
        <w:rPr>
          <w:rFonts w:ascii="Times New Roman" w:hAnsi="Times New Roman"/>
          <w:sz w:val="24"/>
          <w:szCs w:val="24"/>
        </w:rPr>
      </w:pPr>
      <w:r w:rsidRPr="00BE2F56">
        <w:rPr>
          <w:rFonts w:ascii="Times New Roman" w:hAnsi="Times New Roman"/>
          <w:sz w:val="24"/>
          <w:szCs w:val="24"/>
        </w:rPr>
        <w:t>По результатам электронного аукциона с ООО «</w:t>
      </w:r>
      <w:proofErr w:type="spellStart"/>
      <w:r w:rsidRPr="00BE2F56">
        <w:rPr>
          <w:rFonts w:ascii="Times New Roman" w:hAnsi="Times New Roman"/>
          <w:sz w:val="24"/>
          <w:szCs w:val="24"/>
        </w:rPr>
        <w:t>Медэкопром</w:t>
      </w:r>
      <w:proofErr w:type="spellEnd"/>
      <w:r w:rsidRPr="00BE2F56">
        <w:rPr>
          <w:rFonts w:ascii="Times New Roman" w:hAnsi="Times New Roman"/>
          <w:sz w:val="24"/>
          <w:szCs w:val="24"/>
        </w:rPr>
        <w:t>» заключен контракт от 09.01.2018 № 863931 стоимостью 500,1 тыс. руб</w:t>
      </w:r>
      <w:r w:rsidR="001B0D22" w:rsidRPr="00BE2F56">
        <w:rPr>
          <w:rFonts w:ascii="Times New Roman" w:hAnsi="Times New Roman"/>
          <w:sz w:val="24"/>
          <w:szCs w:val="24"/>
        </w:rPr>
        <w:t>. на оказание услуг по аренде холодильного оборудования и многоразовой тары для безопасного хранения и накопления медицинских отходов</w:t>
      </w:r>
      <w:r w:rsidRPr="00BE2F56">
        <w:rPr>
          <w:rFonts w:ascii="Times New Roman" w:hAnsi="Times New Roman"/>
          <w:sz w:val="24"/>
          <w:szCs w:val="24"/>
        </w:rPr>
        <w:t xml:space="preserve">. </w:t>
      </w:r>
      <w:r w:rsidR="007D5A2E" w:rsidRPr="00BE2F56">
        <w:rPr>
          <w:rFonts w:ascii="Times New Roman" w:hAnsi="Times New Roman"/>
          <w:sz w:val="24"/>
          <w:szCs w:val="24"/>
        </w:rPr>
        <w:t xml:space="preserve">Согласно спецификации к контракту стоимость аренды одного холодильника составила 95,1 тыс. руб. в год (при рыночной стоимости такого холодильника от 34,7 тыс. рублей). </w:t>
      </w:r>
    </w:p>
    <w:p w:rsidR="007D5A2E" w:rsidRPr="00BE2F56" w:rsidRDefault="007D5A2E" w:rsidP="0031560D">
      <w:pPr>
        <w:suppressAutoHyphens/>
        <w:spacing w:after="0" w:line="240" w:lineRule="auto"/>
        <w:ind w:firstLine="708"/>
        <w:jc w:val="both"/>
        <w:rPr>
          <w:rFonts w:ascii="Times New Roman" w:hAnsi="Times New Roman"/>
          <w:sz w:val="24"/>
          <w:szCs w:val="24"/>
        </w:rPr>
      </w:pPr>
      <w:r w:rsidRPr="00BE2F56">
        <w:rPr>
          <w:rFonts w:ascii="Times New Roman" w:hAnsi="Times New Roman"/>
          <w:sz w:val="24"/>
          <w:szCs w:val="24"/>
        </w:rPr>
        <w:t xml:space="preserve">Всего по контракту было арендовано 5 холодильников на сумму 475,7 тыс. руб. (при их рыночной стоимости от 173,6 тыс. рублей). Таким образом, стоимость годовой аренды холодильного оборудования на 302,1 тыс. руб. выше стоимости их приобретения в собственность по рыночным ценам. </w:t>
      </w:r>
    </w:p>
    <w:p w:rsidR="00630CAB" w:rsidRPr="00BE2F56" w:rsidRDefault="00C0148D" w:rsidP="0031560D">
      <w:pPr>
        <w:suppressAutoHyphens/>
        <w:spacing w:after="0" w:line="240" w:lineRule="auto"/>
        <w:ind w:firstLine="708"/>
        <w:jc w:val="both"/>
        <w:rPr>
          <w:rFonts w:ascii="Times New Roman" w:hAnsi="Times New Roman"/>
          <w:sz w:val="24"/>
          <w:szCs w:val="24"/>
        </w:rPr>
      </w:pPr>
      <w:r w:rsidRPr="00BE2F56">
        <w:rPr>
          <w:rFonts w:ascii="Times New Roman" w:hAnsi="Times New Roman"/>
          <w:sz w:val="24"/>
          <w:szCs w:val="24"/>
        </w:rPr>
        <w:t xml:space="preserve">Спустя 2 дня с момента заключения контракта (11.01.2018) в адрес ГУЗ «Поликлиника № 2» поступило представление прокурора Краснооктябрьского района об </w:t>
      </w:r>
      <w:r w:rsidRPr="00BE2F56">
        <w:rPr>
          <w:rFonts w:ascii="Times New Roman" w:hAnsi="Times New Roman"/>
          <w:sz w:val="24"/>
          <w:szCs w:val="24"/>
        </w:rPr>
        <w:lastRenderedPageBreak/>
        <w:t>устранении нарушений бюджетного законодательства и Закона № 44-ФЗ. В данном представлении указывалось на неэффективное использование учреждением средств, недопустимость аренды холодильного оборудования и тары для хранения медицинских отходов по стоимости аренды</w:t>
      </w:r>
      <w:r w:rsidR="00315354" w:rsidRPr="00BE2F56">
        <w:rPr>
          <w:rFonts w:ascii="Times New Roman" w:hAnsi="Times New Roman"/>
          <w:sz w:val="24"/>
          <w:szCs w:val="24"/>
        </w:rPr>
        <w:t>,</w:t>
      </w:r>
      <w:r w:rsidRPr="00BE2F56">
        <w:rPr>
          <w:rFonts w:ascii="Times New Roman" w:hAnsi="Times New Roman"/>
          <w:sz w:val="24"/>
          <w:szCs w:val="24"/>
        </w:rPr>
        <w:t xml:space="preserve"> кратно превышающей стоимость их приобретения. Во исполнение данных требований по результатам аукциона </w:t>
      </w:r>
      <w:r w:rsidR="00121226" w:rsidRPr="00BE2F56">
        <w:rPr>
          <w:rFonts w:ascii="Times New Roman" w:hAnsi="Times New Roman"/>
          <w:sz w:val="24"/>
          <w:szCs w:val="24"/>
        </w:rPr>
        <w:t xml:space="preserve">от </w:t>
      </w:r>
      <w:r w:rsidRPr="00BE2F56">
        <w:rPr>
          <w:rFonts w:ascii="Times New Roman" w:hAnsi="Times New Roman"/>
          <w:sz w:val="24"/>
          <w:szCs w:val="24"/>
        </w:rPr>
        <w:t xml:space="preserve">05.03.2018 между учреждением </w:t>
      </w:r>
      <w:proofErr w:type="gramStart"/>
      <w:r w:rsidRPr="00BE2F56">
        <w:rPr>
          <w:rFonts w:ascii="Times New Roman" w:hAnsi="Times New Roman"/>
          <w:sz w:val="24"/>
          <w:szCs w:val="24"/>
        </w:rPr>
        <w:t>и ООО</w:t>
      </w:r>
      <w:proofErr w:type="gramEnd"/>
      <w:r w:rsidRPr="00BE2F56">
        <w:rPr>
          <w:rFonts w:ascii="Times New Roman" w:hAnsi="Times New Roman"/>
          <w:sz w:val="24"/>
          <w:szCs w:val="24"/>
        </w:rPr>
        <w:t xml:space="preserve"> «</w:t>
      </w:r>
      <w:proofErr w:type="spellStart"/>
      <w:r w:rsidRPr="00BE2F56">
        <w:rPr>
          <w:rFonts w:ascii="Times New Roman" w:hAnsi="Times New Roman"/>
          <w:sz w:val="24"/>
          <w:szCs w:val="24"/>
        </w:rPr>
        <w:t>Пиретта</w:t>
      </w:r>
      <w:proofErr w:type="spellEnd"/>
      <w:r w:rsidRPr="00BE2F56">
        <w:rPr>
          <w:rFonts w:ascii="Times New Roman" w:hAnsi="Times New Roman"/>
          <w:sz w:val="24"/>
          <w:szCs w:val="24"/>
        </w:rPr>
        <w:t xml:space="preserve"> - Технологии» заключен контракт на п</w:t>
      </w:r>
      <w:r w:rsidR="00C3570D" w:rsidRPr="00BE2F56">
        <w:rPr>
          <w:rFonts w:ascii="Times New Roman" w:hAnsi="Times New Roman"/>
          <w:sz w:val="24"/>
          <w:szCs w:val="24"/>
        </w:rPr>
        <w:t xml:space="preserve">риобретение </w:t>
      </w:r>
      <w:r w:rsidRPr="00BE2F56">
        <w:rPr>
          <w:rFonts w:ascii="Times New Roman" w:hAnsi="Times New Roman"/>
          <w:sz w:val="24"/>
          <w:szCs w:val="24"/>
        </w:rPr>
        <w:t xml:space="preserve">5 специализированных холодильников общей стоимостью 252,5 тыс. рублей. </w:t>
      </w:r>
    </w:p>
    <w:p w:rsidR="00C0148D" w:rsidRPr="00BE2F56" w:rsidRDefault="00C0148D" w:rsidP="0031560D">
      <w:pPr>
        <w:suppressAutoHyphens/>
        <w:spacing w:after="0" w:line="240" w:lineRule="auto"/>
        <w:ind w:firstLine="708"/>
        <w:jc w:val="both"/>
        <w:rPr>
          <w:rFonts w:ascii="Times New Roman" w:hAnsi="Times New Roman"/>
          <w:sz w:val="24"/>
          <w:szCs w:val="24"/>
        </w:rPr>
      </w:pPr>
      <w:r w:rsidRPr="00BE2F56">
        <w:rPr>
          <w:rFonts w:ascii="Times New Roman" w:hAnsi="Times New Roman"/>
          <w:sz w:val="24"/>
          <w:szCs w:val="24"/>
        </w:rPr>
        <w:t>В</w:t>
      </w:r>
      <w:r w:rsidR="00630CAB" w:rsidRPr="00BE2F56">
        <w:rPr>
          <w:rFonts w:ascii="Times New Roman" w:hAnsi="Times New Roman"/>
          <w:sz w:val="24"/>
          <w:szCs w:val="24"/>
        </w:rPr>
        <w:t xml:space="preserve">виду того, что на предложение учреждения (исх. от 29.01.2018 №79) </w:t>
      </w:r>
      <w:r w:rsidR="0042319D" w:rsidRPr="00BE2F56">
        <w:rPr>
          <w:rFonts w:ascii="Times New Roman" w:hAnsi="Times New Roman"/>
          <w:sz w:val="24"/>
          <w:szCs w:val="24"/>
        </w:rPr>
        <w:t>ООО «</w:t>
      </w:r>
      <w:proofErr w:type="spellStart"/>
      <w:r w:rsidR="0042319D" w:rsidRPr="00BE2F56">
        <w:rPr>
          <w:rFonts w:ascii="Times New Roman" w:hAnsi="Times New Roman"/>
          <w:sz w:val="24"/>
          <w:szCs w:val="24"/>
        </w:rPr>
        <w:t>Медэкопром</w:t>
      </w:r>
      <w:proofErr w:type="spellEnd"/>
      <w:r w:rsidR="0042319D" w:rsidRPr="00BE2F56">
        <w:rPr>
          <w:rFonts w:ascii="Times New Roman" w:hAnsi="Times New Roman"/>
          <w:sz w:val="24"/>
          <w:szCs w:val="24"/>
        </w:rPr>
        <w:t xml:space="preserve">» </w:t>
      </w:r>
      <w:r w:rsidR="00630CAB" w:rsidRPr="00BE2F56">
        <w:rPr>
          <w:rFonts w:ascii="Times New Roman" w:hAnsi="Times New Roman"/>
          <w:sz w:val="24"/>
          <w:szCs w:val="24"/>
        </w:rPr>
        <w:t xml:space="preserve">отказалось добровольно прекратить исполнение обязательств по данному контракту, и основания для его расторжения </w:t>
      </w:r>
      <w:r w:rsidR="0042319D" w:rsidRPr="00BE2F56">
        <w:rPr>
          <w:rFonts w:ascii="Times New Roman" w:hAnsi="Times New Roman"/>
          <w:sz w:val="24"/>
          <w:szCs w:val="24"/>
        </w:rPr>
        <w:t xml:space="preserve">в судебном порядке </w:t>
      </w:r>
      <w:r w:rsidR="00630CAB" w:rsidRPr="00BE2F56">
        <w:rPr>
          <w:rFonts w:ascii="Times New Roman" w:hAnsi="Times New Roman"/>
          <w:sz w:val="24"/>
          <w:szCs w:val="24"/>
        </w:rPr>
        <w:t>отсутствуют, приобретенное оборудование до окончания срока действия контракта с ООО «</w:t>
      </w:r>
      <w:proofErr w:type="spellStart"/>
      <w:r w:rsidR="00630CAB" w:rsidRPr="00BE2F56">
        <w:rPr>
          <w:rFonts w:ascii="Times New Roman" w:hAnsi="Times New Roman"/>
          <w:sz w:val="24"/>
          <w:szCs w:val="24"/>
        </w:rPr>
        <w:t>Медэкопром</w:t>
      </w:r>
      <w:proofErr w:type="spellEnd"/>
      <w:r w:rsidR="00630CAB" w:rsidRPr="00BE2F56">
        <w:rPr>
          <w:rFonts w:ascii="Times New Roman" w:hAnsi="Times New Roman"/>
          <w:sz w:val="24"/>
          <w:szCs w:val="24"/>
        </w:rPr>
        <w:t>» не использ</w:t>
      </w:r>
      <w:r w:rsidR="0042319D" w:rsidRPr="00BE2F56">
        <w:rPr>
          <w:rFonts w:ascii="Times New Roman" w:hAnsi="Times New Roman"/>
          <w:sz w:val="24"/>
          <w:szCs w:val="24"/>
        </w:rPr>
        <w:t>ует</w:t>
      </w:r>
      <w:r w:rsidR="00630CAB" w:rsidRPr="00BE2F56">
        <w:rPr>
          <w:rFonts w:ascii="Times New Roman" w:hAnsi="Times New Roman"/>
          <w:sz w:val="24"/>
          <w:szCs w:val="24"/>
        </w:rPr>
        <w:t>ся.</w:t>
      </w:r>
      <w:r w:rsidRPr="00BE2F56">
        <w:rPr>
          <w:rFonts w:ascii="Times New Roman" w:hAnsi="Times New Roman"/>
          <w:sz w:val="24"/>
          <w:szCs w:val="24"/>
        </w:rPr>
        <w:t xml:space="preserve"> </w:t>
      </w:r>
    </w:p>
    <w:p w:rsidR="00FB1BA1" w:rsidRPr="00BE2F56" w:rsidRDefault="00FB1BA1" w:rsidP="0031560D">
      <w:pPr>
        <w:suppressAutoHyphens/>
        <w:spacing w:after="0" w:line="240" w:lineRule="auto"/>
        <w:ind w:firstLine="708"/>
        <w:jc w:val="both"/>
        <w:rPr>
          <w:rFonts w:ascii="Times New Roman" w:hAnsi="Times New Roman"/>
          <w:sz w:val="24"/>
          <w:szCs w:val="24"/>
        </w:rPr>
      </w:pPr>
    </w:p>
    <w:p w:rsidR="00855783" w:rsidRPr="00BE2F56" w:rsidRDefault="00121226" w:rsidP="0031560D">
      <w:pPr>
        <w:spacing w:after="0" w:line="240" w:lineRule="auto"/>
        <w:ind w:firstLine="709"/>
        <w:jc w:val="both"/>
        <w:rPr>
          <w:rFonts w:ascii="Times New Roman" w:hAnsi="Times New Roman"/>
          <w:sz w:val="24"/>
          <w:szCs w:val="24"/>
        </w:rPr>
      </w:pPr>
      <w:r w:rsidRPr="00BE2F56">
        <w:rPr>
          <w:rFonts w:ascii="Times New Roman" w:hAnsi="Times New Roman"/>
          <w:sz w:val="24"/>
          <w:szCs w:val="24"/>
        </w:rPr>
        <w:t xml:space="preserve">В целях транспортировки и утилизации медицинских отходов класса «Б» в 2018 году учреждением 05.12.2017 в ЕИС было размещено извещение о проведении электронного аукциона. Как и в случае проведения аукциона на аренду холодильного оборудования, НМЦК на услуги </w:t>
      </w:r>
      <w:proofErr w:type="gramStart"/>
      <w:r w:rsidRPr="00BE2F56">
        <w:rPr>
          <w:rFonts w:ascii="Times New Roman" w:hAnsi="Times New Roman"/>
          <w:sz w:val="24"/>
          <w:szCs w:val="24"/>
        </w:rPr>
        <w:t>сформирована</w:t>
      </w:r>
      <w:proofErr w:type="gramEnd"/>
      <w:r w:rsidRPr="00BE2F56">
        <w:rPr>
          <w:rFonts w:ascii="Times New Roman" w:hAnsi="Times New Roman"/>
          <w:sz w:val="24"/>
          <w:szCs w:val="24"/>
        </w:rPr>
        <w:t xml:space="preserve"> на основании коммерческих предложений,  поступивших от ООО «</w:t>
      </w:r>
      <w:proofErr w:type="spellStart"/>
      <w:r w:rsidRPr="00BE2F56">
        <w:rPr>
          <w:rFonts w:ascii="Times New Roman" w:hAnsi="Times New Roman"/>
          <w:sz w:val="24"/>
          <w:szCs w:val="24"/>
        </w:rPr>
        <w:t>Медэкопром</w:t>
      </w:r>
      <w:proofErr w:type="spellEnd"/>
      <w:r w:rsidRPr="00BE2F56">
        <w:rPr>
          <w:rFonts w:ascii="Times New Roman" w:hAnsi="Times New Roman"/>
          <w:sz w:val="24"/>
          <w:szCs w:val="24"/>
        </w:rPr>
        <w:t>», ООО «</w:t>
      </w:r>
      <w:proofErr w:type="spellStart"/>
      <w:r w:rsidRPr="00BE2F56">
        <w:rPr>
          <w:rFonts w:ascii="Times New Roman" w:hAnsi="Times New Roman"/>
          <w:sz w:val="24"/>
          <w:szCs w:val="24"/>
        </w:rPr>
        <w:t>Промэкс+</w:t>
      </w:r>
      <w:proofErr w:type="spellEnd"/>
      <w:r w:rsidRPr="00BE2F56">
        <w:rPr>
          <w:rFonts w:ascii="Times New Roman" w:hAnsi="Times New Roman"/>
          <w:sz w:val="24"/>
          <w:szCs w:val="24"/>
        </w:rPr>
        <w:t>» и ООО «</w:t>
      </w:r>
      <w:proofErr w:type="spellStart"/>
      <w:r w:rsidRPr="00BE2F56">
        <w:rPr>
          <w:rFonts w:ascii="Times New Roman" w:hAnsi="Times New Roman"/>
          <w:sz w:val="24"/>
          <w:szCs w:val="24"/>
        </w:rPr>
        <w:t>Пиретта</w:t>
      </w:r>
      <w:proofErr w:type="spellEnd"/>
      <w:r w:rsidRPr="00BE2F56">
        <w:rPr>
          <w:rFonts w:ascii="Times New Roman" w:hAnsi="Times New Roman"/>
          <w:sz w:val="24"/>
          <w:szCs w:val="24"/>
        </w:rPr>
        <w:t xml:space="preserve">». </w:t>
      </w:r>
    </w:p>
    <w:p w:rsidR="007025DD" w:rsidRPr="00BE2F56" w:rsidRDefault="00246E34" w:rsidP="0031560D">
      <w:pPr>
        <w:spacing w:after="0" w:line="240" w:lineRule="auto"/>
        <w:ind w:firstLine="709"/>
        <w:jc w:val="both"/>
        <w:rPr>
          <w:rFonts w:ascii="Times New Roman" w:hAnsi="Times New Roman"/>
          <w:sz w:val="24"/>
        </w:rPr>
      </w:pPr>
      <w:r w:rsidRPr="00BE2F56">
        <w:rPr>
          <w:rFonts w:ascii="Times New Roman" w:hAnsi="Times New Roman"/>
          <w:sz w:val="24"/>
        </w:rPr>
        <w:t>П</w:t>
      </w:r>
      <w:r w:rsidR="002C17F8" w:rsidRPr="00BE2F56">
        <w:rPr>
          <w:rFonts w:ascii="Times New Roman" w:hAnsi="Times New Roman"/>
          <w:sz w:val="24"/>
        </w:rPr>
        <w:t>о данным единого государственного реестра юридических лиц основным видом деятельност</w:t>
      </w:r>
      <w:proofErr w:type="gramStart"/>
      <w:r w:rsidR="002C17F8" w:rsidRPr="00BE2F56">
        <w:rPr>
          <w:rFonts w:ascii="Times New Roman" w:hAnsi="Times New Roman"/>
          <w:sz w:val="24"/>
        </w:rPr>
        <w:t>и ООО</w:t>
      </w:r>
      <w:proofErr w:type="gramEnd"/>
      <w:r w:rsidR="002C17F8" w:rsidRPr="00BE2F56">
        <w:rPr>
          <w:rFonts w:ascii="Times New Roman" w:hAnsi="Times New Roman"/>
          <w:sz w:val="24"/>
        </w:rPr>
        <w:t xml:space="preserve"> «</w:t>
      </w:r>
      <w:proofErr w:type="spellStart"/>
      <w:r w:rsidR="002C17F8" w:rsidRPr="00BE2F56">
        <w:rPr>
          <w:rFonts w:ascii="Times New Roman" w:hAnsi="Times New Roman"/>
          <w:sz w:val="24"/>
        </w:rPr>
        <w:t>Промэкс+</w:t>
      </w:r>
      <w:proofErr w:type="spellEnd"/>
      <w:r w:rsidR="002C17F8" w:rsidRPr="00BE2F56">
        <w:rPr>
          <w:rFonts w:ascii="Times New Roman" w:hAnsi="Times New Roman"/>
          <w:sz w:val="24"/>
        </w:rPr>
        <w:t xml:space="preserve">» является ремонт электрического оборудования, а сбор и утилизация медицинских отходов в видах деятельности </w:t>
      </w:r>
      <w:r w:rsidR="00AC4E27" w:rsidRPr="00BE2F56">
        <w:rPr>
          <w:rFonts w:ascii="Times New Roman" w:hAnsi="Times New Roman"/>
          <w:sz w:val="24"/>
        </w:rPr>
        <w:t xml:space="preserve">организации </w:t>
      </w:r>
      <w:r w:rsidR="002C17F8" w:rsidRPr="00BE2F56">
        <w:rPr>
          <w:rFonts w:ascii="Times New Roman" w:hAnsi="Times New Roman"/>
          <w:sz w:val="24"/>
        </w:rPr>
        <w:t>не заявлены</w:t>
      </w:r>
      <w:r w:rsidR="007025DD" w:rsidRPr="00BE2F56">
        <w:rPr>
          <w:rFonts w:ascii="Times New Roman" w:hAnsi="Times New Roman"/>
          <w:sz w:val="24"/>
        </w:rPr>
        <w:t xml:space="preserve">. </w:t>
      </w:r>
      <w:r w:rsidR="00855783" w:rsidRPr="00BE2F56">
        <w:rPr>
          <w:rFonts w:ascii="Times New Roman" w:hAnsi="Times New Roman"/>
          <w:sz w:val="24"/>
        </w:rPr>
        <w:t>В результате</w:t>
      </w:r>
      <w:r w:rsidRPr="00BE2F56">
        <w:rPr>
          <w:rFonts w:ascii="Times New Roman" w:hAnsi="Times New Roman"/>
          <w:sz w:val="24"/>
        </w:rPr>
        <w:t>, в</w:t>
      </w:r>
      <w:r w:rsidR="007025DD" w:rsidRPr="00BE2F56">
        <w:rPr>
          <w:rFonts w:ascii="Times New Roman" w:hAnsi="Times New Roman"/>
          <w:sz w:val="24"/>
        </w:rPr>
        <w:t xml:space="preserve"> нарушение требований ч. 2 ст. 22 Закона №44-ФЗ и п. 3.7.1 Методических указаний №567 НМЦК </w:t>
      </w:r>
      <w:proofErr w:type="gramStart"/>
      <w:r w:rsidR="007025DD" w:rsidRPr="00BE2F56">
        <w:rPr>
          <w:rFonts w:ascii="Times New Roman" w:hAnsi="Times New Roman"/>
          <w:sz w:val="24"/>
        </w:rPr>
        <w:t>определена</w:t>
      </w:r>
      <w:proofErr w:type="gramEnd"/>
      <w:r w:rsidR="007025DD" w:rsidRPr="00BE2F56">
        <w:rPr>
          <w:rFonts w:ascii="Times New Roman" w:hAnsi="Times New Roman"/>
          <w:sz w:val="24"/>
        </w:rPr>
        <w:t xml:space="preserve"> по </w:t>
      </w:r>
      <w:r w:rsidR="00855783" w:rsidRPr="00BE2F56">
        <w:rPr>
          <w:rFonts w:ascii="Times New Roman" w:hAnsi="Times New Roman"/>
          <w:sz w:val="24"/>
          <w:szCs w:val="24"/>
        </w:rPr>
        <w:t>коммерческому предложению</w:t>
      </w:r>
      <w:r w:rsidR="007025DD" w:rsidRPr="00BE2F56">
        <w:rPr>
          <w:rFonts w:ascii="Times New Roman" w:hAnsi="Times New Roman"/>
          <w:sz w:val="24"/>
        </w:rPr>
        <w:t xml:space="preserve"> поставщика, не обладающего опытом оказания аналогичных услуг, т.е. без учета сопоставимых услови</w:t>
      </w:r>
      <w:r w:rsidR="00855783" w:rsidRPr="00BE2F56">
        <w:rPr>
          <w:rFonts w:ascii="Times New Roman" w:hAnsi="Times New Roman"/>
          <w:sz w:val="24"/>
        </w:rPr>
        <w:t>й</w:t>
      </w:r>
      <w:r w:rsidR="007025DD" w:rsidRPr="00BE2F56">
        <w:rPr>
          <w:rFonts w:ascii="Times New Roman" w:hAnsi="Times New Roman"/>
          <w:sz w:val="24"/>
        </w:rPr>
        <w:t xml:space="preserve"> планируемой закупки.</w:t>
      </w:r>
    </w:p>
    <w:p w:rsidR="00121226" w:rsidRPr="00BE2F56" w:rsidRDefault="00121226" w:rsidP="0031560D">
      <w:pPr>
        <w:suppressAutoHyphens/>
        <w:spacing w:after="0" w:line="240" w:lineRule="auto"/>
        <w:ind w:firstLine="708"/>
        <w:jc w:val="both"/>
        <w:rPr>
          <w:rFonts w:ascii="Times New Roman" w:hAnsi="Times New Roman"/>
          <w:sz w:val="24"/>
          <w:szCs w:val="24"/>
        </w:rPr>
      </w:pPr>
      <w:r w:rsidRPr="00BE2F56">
        <w:rPr>
          <w:rFonts w:ascii="Times New Roman" w:hAnsi="Times New Roman"/>
          <w:sz w:val="24"/>
          <w:szCs w:val="24"/>
        </w:rPr>
        <w:t>Средняя цена на вывоз и утилизацию 1 кг составила 21 руб., исходя из требуемого к утилизации годового объема медицинских отходов, равного 25,2 т</w:t>
      </w:r>
      <w:r w:rsidR="00351EFC" w:rsidRPr="00BE2F56">
        <w:rPr>
          <w:rFonts w:ascii="Times New Roman" w:hAnsi="Times New Roman"/>
          <w:sz w:val="24"/>
          <w:szCs w:val="24"/>
        </w:rPr>
        <w:t>,</w:t>
      </w:r>
      <w:r w:rsidRPr="00BE2F56">
        <w:rPr>
          <w:rFonts w:ascii="Times New Roman" w:hAnsi="Times New Roman"/>
          <w:sz w:val="24"/>
          <w:szCs w:val="24"/>
        </w:rPr>
        <w:t xml:space="preserve"> НМЦК составила 529,2 тыс. рублей. </w:t>
      </w:r>
    </w:p>
    <w:p w:rsidR="00C0148D" w:rsidRPr="00BE2F56" w:rsidRDefault="00C0148D" w:rsidP="0031560D">
      <w:pPr>
        <w:autoSpaceDE w:val="0"/>
        <w:autoSpaceDN w:val="0"/>
        <w:adjustRightInd w:val="0"/>
        <w:spacing w:after="0" w:line="240" w:lineRule="auto"/>
        <w:ind w:firstLine="708"/>
        <w:jc w:val="both"/>
        <w:rPr>
          <w:rFonts w:ascii="Times New Roman" w:hAnsi="Times New Roman"/>
          <w:sz w:val="24"/>
          <w:szCs w:val="24"/>
        </w:rPr>
      </w:pPr>
      <w:r w:rsidRPr="00BE2F56">
        <w:rPr>
          <w:rFonts w:ascii="Times New Roman" w:hAnsi="Times New Roman"/>
          <w:sz w:val="24"/>
          <w:szCs w:val="24"/>
        </w:rPr>
        <w:t xml:space="preserve">Необходимо отметить, что согласно данным учета медицинских отходов в учреждении в 2017 году было вывезено и утилизировано 5,5 т таких отходов, то есть от 333 кг до 650 кг в месяц. За январь-март 2018 года вывезено и утилизировано 1,4 т, или от 422 кг до 498 кг в месяц. То есть объем фактически образующихся и утилизируемых медицинских отходов класса «Б» в учреждении в 2018 году остался неизменным по сравнению с 2017 годом и составил в среднем 450 кг в месяц (или 5,4 т в год). </w:t>
      </w:r>
    </w:p>
    <w:p w:rsidR="00C0148D" w:rsidRPr="00BE2F56" w:rsidRDefault="00C0148D" w:rsidP="0031560D">
      <w:pPr>
        <w:autoSpaceDE w:val="0"/>
        <w:autoSpaceDN w:val="0"/>
        <w:adjustRightInd w:val="0"/>
        <w:spacing w:after="0" w:line="240" w:lineRule="auto"/>
        <w:ind w:firstLine="708"/>
        <w:jc w:val="both"/>
        <w:rPr>
          <w:rFonts w:ascii="Times New Roman" w:hAnsi="Times New Roman"/>
          <w:sz w:val="24"/>
          <w:szCs w:val="24"/>
        </w:rPr>
      </w:pPr>
      <w:r w:rsidRPr="00BE2F56">
        <w:rPr>
          <w:rFonts w:ascii="Times New Roman" w:hAnsi="Times New Roman"/>
          <w:sz w:val="24"/>
          <w:szCs w:val="24"/>
        </w:rPr>
        <w:t>Однако при формировании НМЦК планируемый объем составил 25,2 т, что на 19,7т превышает объем утилизированных отходов в 2017 году и на 20,3 т превышает максимальное значение годового планового объема (4,9 т) образующихся в учреждении медицинских отходов класса «Б», утвержденное схемой обращения.</w:t>
      </w:r>
    </w:p>
    <w:p w:rsidR="00121226" w:rsidRPr="00BE2F56" w:rsidRDefault="00121226" w:rsidP="0031560D">
      <w:pPr>
        <w:suppressAutoHyphens/>
        <w:spacing w:after="0" w:line="240" w:lineRule="auto"/>
        <w:ind w:firstLine="708"/>
        <w:jc w:val="both"/>
        <w:rPr>
          <w:rFonts w:ascii="Times New Roman" w:hAnsi="Times New Roman"/>
          <w:sz w:val="24"/>
          <w:szCs w:val="24"/>
        </w:rPr>
      </w:pPr>
      <w:r w:rsidRPr="00BE2F56">
        <w:rPr>
          <w:rFonts w:ascii="Times New Roman" w:hAnsi="Times New Roman"/>
          <w:sz w:val="24"/>
          <w:szCs w:val="24"/>
        </w:rPr>
        <w:t>Из представивших коммерчески</w:t>
      </w:r>
      <w:r w:rsidR="00C3570D" w:rsidRPr="00BE2F56">
        <w:rPr>
          <w:rFonts w:ascii="Times New Roman" w:hAnsi="Times New Roman"/>
          <w:sz w:val="24"/>
          <w:szCs w:val="24"/>
        </w:rPr>
        <w:t>е</w:t>
      </w:r>
      <w:r w:rsidRPr="00BE2F56">
        <w:rPr>
          <w:rFonts w:ascii="Times New Roman" w:hAnsi="Times New Roman"/>
          <w:sz w:val="24"/>
          <w:szCs w:val="24"/>
        </w:rPr>
        <w:t xml:space="preserve"> предложения организаций в аукционе вновь принял</w:t>
      </w:r>
      <w:r w:rsidR="004911FE" w:rsidRPr="00BE2F56">
        <w:rPr>
          <w:rFonts w:ascii="Times New Roman" w:hAnsi="Times New Roman"/>
          <w:sz w:val="24"/>
          <w:szCs w:val="24"/>
        </w:rPr>
        <w:t>о</w:t>
      </w:r>
      <w:r w:rsidRPr="00BE2F56">
        <w:rPr>
          <w:rFonts w:ascii="Times New Roman" w:hAnsi="Times New Roman"/>
          <w:sz w:val="24"/>
          <w:szCs w:val="24"/>
        </w:rPr>
        <w:t xml:space="preserve"> участие тольк</w:t>
      </w:r>
      <w:proofErr w:type="gramStart"/>
      <w:r w:rsidRPr="00BE2F56">
        <w:rPr>
          <w:rFonts w:ascii="Times New Roman" w:hAnsi="Times New Roman"/>
          <w:sz w:val="24"/>
          <w:szCs w:val="24"/>
        </w:rPr>
        <w:t>о ООО</w:t>
      </w:r>
      <w:proofErr w:type="gramEnd"/>
      <w:r w:rsidRPr="00BE2F56">
        <w:rPr>
          <w:rFonts w:ascii="Times New Roman" w:hAnsi="Times New Roman"/>
          <w:sz w:val="24"/>
          <w:szCs w:val="24"/>
        </w:rPr>
        <w:t xml:space="preserve"> «</w:t>
      </w:r>
      <w:proofErr w:type="spellStart"/>
      <w:r w:rsidRPr="00BE2F56">
        <w:rPr>
          <w:rFonts w:ascii="Times New Roman" w:hAnsi="Times New Roman"/>
          <w:sz w:val="24"/>
          <w:szCs w:val="24"/>
        </w:rPr>
        <w:t>Медэкопром</w:t>
      </w:r>
      <w:proofErr w:type="spellEnd"/>
      <w:r w:rsidRPr="00BE2F56">
        <w:rPr>
          <w:rFonts w:ascii="Times New Roman" w:hAnsi="Times New Roman"/>
          <w:sz w:val="24"/>
          <w:szCs w:val="24"/>
        </w:rPr>
        <w:t>». Вторым участником аукциона стал</w:t>
      </w:r>
      <w:r w:rsidR="00623A8D" w:rsidRPr="00BE2F56">
        <w:rPr>
          <w:rFonts w:ascii="Times New Roman" w:hAnsi="Times New Roman"/>
          <w:sz w:val="24"/>
          <w:szCs w:val="24"/>
        </w:rPr>
        <w:t>о</w:t>
      </w:r>
      <w:r w:rsidRPr="00BE2F56">
        <w:rPr>
          <w:rFonts w:ascii="Times New Roman" w:hAnsi="Times New Roman"/>
          <w:sz w:val="24"/>
          <w:szCs w:val="24"/>
        </w:rPr>
        <w:t xml:space="preserve"> ООО «Тора» (</w:t>
      </w:r>
      <w:proofErr w:type="gramStart"/>
      <w:r w:rsidRPr="00BE2F56">
        <w:rPr>
          <w:rFonts w:ascii="Times New Roman" w:hAnsi="Times New Roman"/>
          <w:sz w:val="24"/>
          <w:szCs w:val="24"/>
        </w:rPr>
        <w:t>г</w:t>
      </w:r>
      <w:proofErr w:type="gramEnd"/>
      <w:r w:rsidRPr="00BE2F56">
        <w:rPr>
          <w:rFonts w:ascii="Times New Roman" w:hAnsi="Times New Roman"/>
          <w:sz w:val="24"/>
          <w:szCs w:val="24"/>
        </w:rPr>
        <w:t>. Волгоград). В ходе торгов по данному аукциону цена контракта была снижена с 529,2 тыс. руб. до 23,7 тыс. руб., или в 22,3 раза. Наименьшее предложение по цене было предоставлен</w:t>
      </w:r>
      <w:proofErr w:type="gramStart"/>
      <w:r w:rsidRPr="00BE2F56">
        <w:rPr>
          <w:rFonts w:ascii="Times New Roman" w:hAnsi="Times New Roman"/>
          <w:sz w:val="24"/>
          <w:szCs w:val="24"/>
        </w:rPr>
        <w:t>о ООО</w:t>
      </w:r>
      <w:proofErr w:type="gramEnd"/>
      <w:r w:rsidRPr="00BE2F56">
        <w:rPr>
          <w:rFonts w:ascii="Times New Roman" w:hAnsi="Times New Roman"/>
          <w:sz w:val="24"/>
          <w:szCs w:val="24"/>
        </w:rPr>
        <w:t xml:space="preserve"> «Тора», однако при рассмотрении вторых частей заявок ООО</w:t>
      </w:r>
      <w:r w:rsidR="00455D7E" w:rsidRPr="00BE2F56">
        <w:rPr>
          <w:rFonts w:ascii="Times New Roman" w:hAnsi="Times New Roman"/>
          <w:sz w:val="24"/>
          <w:szCs w:val="24"/>
        </w:rPr>
        <w:t xml:space="preserve"> «Тора» отклонено</w:t>
      </w:r>
      <w:r w:rsidR="004911FE" w:rsidRPr="00BE2F56">
        <w:rPr>
          <w:rFonts w:ascii="Times New Roman" w:hAnsi="Times New Roman"/>
          <w:sz w:val="24"/>
          <w:szCs w:val="24"/>
        </w:rPr>
        <w:t xml:space="preserve"> по причине </w:t>
      </w:r>
      <w:proofErr w:type="spellStart"/>
      <w:r w:rsidR="004911FE" w:rsidRPr="00BE2F56">
        <w:rPr>
          <w:rFonts w:ascii="Times New Roman" w:hAnsi="Times New Roman"/>
          <w:sz w:val="24"/>
          <w:szCs w:val="24"/>
        </w:rPr>
        <w:t>не</w:t>
      </w:r>
      <w:r w:rsidRPr="00BE2F56">
        <w:rPr>
          <w:rFonts w:ascii="Times New Roman" w:hAnsi="Times New Roman"/>
          <w:sz w:val="24"/>
          <w:szCs w:val="24"/>
        </w:rPr>
        <w:t>предоставления</w:t>
      </w:r>
      <w:proofErr w:type="spellEnd"/>
      <w:r w:rsidRPr="00BE2F56">
        <w:rPr>
          <w:rFonts w:ascii="Times New Roman" w:hAnsi="Times New Roman"/>
          <w:sz w:val="24"/>
          <w:szCs w:val="24"/>
        </w:rPr>
        <w:t xml:space="preserve"> обязательных в соответствии с требованиями законодательства документов. Контракт был заключен с ООО «</w:t>
      </w:r>
      <w:proofErr w:type="spellStart"/>
      <w:r w:rsidRPr="00BE2F56">
        <w:rPr>
          <w:rFonts w:ascii="Times New Roman" w:hAnsi="Times New Roman"/>
          <w:sz w:val="24"/>
          <w:szCs w:val="24"/>
        </w:rPr>
        <w:t>Медэкопром</w:t>
      </w:r>
      <w:proofErr w:type="spellEnd"/>
      <w:r w:rsidRPr="00BE2F56">
        <w:rPr>
          <w:rFonts w:ascii="Times New Roman" w:hAnsi="Times New Roman"/>
          <w:sz w:val="24"/>
          <w:szCs w:val="24"/>
        </w:rPr>
        <w:t>», предложившим следующую лучшую цену после победителя - 26,3 тыс. рублей.</w:t>
      </w:r>
    </w:p>
    <w:p w:rsidR="000578F5" w:rsidRDefault="000578F5" w:rsidP="0031560D">
      <w:pPr>
        <w:spacing w:after="0" w:line="240" w:lineRule="auto"/>
        <w:ind w:firstLine="709"/>
        <w:jc w:val="both"/>
        <w:rPr>
          <w:rFonts w:ascii="Times New Roman" w:hAnsi="Times New Roman"/>
          <w:sz w:val="24"/>
          <w:szCs w:val="24"/>
        </w:rPr>
      </w:pPr>
      <w:r w:rsidRPr="00BE2F56">
        <w:rPr>
          <w:rFonts w:ascii="Times New Roman" w:hAnsi="Times New Roman"/>
          <w:sz w:val="24"/>
          <w:szCs w:val="24"/>
        </w:rPr>
        <w:t xml:space="preserve">Таким образом, при формировании НМЦК заказчиком был значительно завышен объем требуемых услуг, не учтены цены по заключенным ранее контрактам и применены для расчета ценовые предложения от организаций, только одна из которых принимает участие в торгах. Существенное снижение НМЦК в ходе торгов в данном случае </w:t>
      </w:r>
      <w:r w:rsidRPr="00FB53C4">
        <w:rPr>
          <w:rFonts w:ascii="Times New Roman" w:hAnsi="Times New Roman"/>
          <w:sz w:val="24"/>
          <w:szCs w:val="24"/>
        </w:rPr>
        <w:lastRenderedPageBreak/>
        <w:t>свидетельствует о ее завышении и ведет к рискам неэффективных расходов учреждения при отсутствии конкуренции.</w:t>
      </w:r>
      <w:r w:rsidRPr="003467B8">
        <w:rPr>
          <w:rFonts w:ascii="Times New Roman" w:hAnsi="Times New Roman"/>
          <w:sz w:val="24"/>
          <w:szCs w:val="24"/>
        </w:rPr>
        <w:t xml:space="preserve"> </w:t>
      </w:r>
    </w:p>
    <w:p w:rsidR="00497AAC" w:rsidRPr="003467B8" w:rsidRDefault="00497AAC" w:rsidP="0031560D">
      <w:pPr>
        <w:spacing w:after="0" w:line="240" w:lineRule="auto"/>
        <w:ind w:firstLine="709"/>
        <w:jc w:val="both"/>
        <w:rPr>
          <w:rFonts w:ascii="Times New Roman" w:hAnsi="Times New Roman"/>
          <w:sz w:val="24"/>
          <w:szCs w:val="24"/>
        </w:rPr>
      </w:pPr>
    </w:p>
    <w:p w:rsidR="008E4A53" w:rsidRPr="003467B8" w:rsidRDefault="008E4A53" w:rsidP="0031560D">
      <w:pPr>
        <w:spacing w:after="0" w:line="240" w:lineRule="auto"/>
        <w:ind w:firstLine="709"/>
        <w:jc w:val="center"/>
        <w:rPr>
          <w:rFonts w:ascii="Times New Roman" w:eastAsia="Calibri" w:hAnsi="Times New Roman"/>
          <w:i/>
          <w:sz w:val="24"/>
          <w:szCs w:val="24"/>
          <w:u w:val="single"/>
        </w:rPr>
      </w:pPr>
      <w:r w:rsidRPr="003467B8">
        <w:rPr>
          <w:rFonts w:ascii="Times New Roman" w:eastAsia="Calibri" w:hAnsi="Times New Roman"/>
          <w:i/>
          <w:sz w:val="24"/>
          <w:szCs w:val="24"/>
          <w:u w:val="single"/>
        </w:rPr>
        <w:t>ГУЗ «КБ №5»</w:t>
      </w:r>
    </w:p>
    <w:p w:rsidR="0077342E" w:rsidRPr="006A08F3" w:rsidRDefault="0077342E" w:rsidP="0031560D">
      <w:pPr>
        <w:suppressAutoHyphens/>
        <w:spacing w:after="0" w:line="240" w:lineRule="auto"/>
        <w:ind w:firstLine="708"/>
        <w:jc w:val="both"/>
        <w:rPr>
          <w:rFonts w:ascii="Times New Roman" w:hAnsi="Times New Roman"/>
          <w:sz w:val="24"/>
          <w:szCs w:val="24"/>
        </w:rPr>
      </w:pPr>
      <w:r w:rsidRPr="006A08F3">
        <w:rPr>
          <w:rFonts w:ascii="Times New Roman" w:hAnsi="Times New Roman"/>
          <w:sz w:val="24"/>
          <w:szCs w:val="24"/>
        </w:rPr>
        <w:t>Согласно приказам учреждения от 02.07.</w:t>
      </w:r>
      <w:r w:rsidR="008868A2" w:rsidRPr="006A08F3">
        <w:rPr>
          <w:rFonts w:ascii="Times New Roman" w:hAnsi="Times New Roman"/>
          <w:sz w:val="24"/>
          <w:szCs w:val="24"/>
        </w:rPr>
        <w:t>2015 №163, от 02.02.2017 №</w:t>
      </w:r>
      <w:r w:rsidR="00047402" w:rsidRPr="006A08F3">
        <w:rPr>
          <w:rFonts w:ascii="Times New Roman" w:hAnsi="Times New Roman"/>
          <w:sz w:val="24"/>
          <w:szCs w:val="24"/>
        </w:rPr>
        <w:t xml:space="preserve">35 </w:t>
      </w:r>
      <w:r w:rsidRPr="006A08F3">
        <w:rPr>
          <w:rFonts w:ascii="Times New Roman" w:hAnsi="Times New Roman"/>
          <w:sz w:val="24"/>
          <w:szCs w:val="24"/>
        </w:rPr>
        <w:t xml:space="preserve">обеззараживание/обезвреживание отходов класса «Б» учреждение </w:t>
      </w:r>
      <w:r w:rsidR="00D57104" w:rsidRPr="006A08F3">
        <w:rPr>
          <w:rFonts w:ascii="Times New Roman" w:hAnsi="Times New Roman"/>
          <w:sz w:val="24"/>
          <w:szCs w:val="24"/>
        </w:rPr>
        <w:t>про</w:t>
      </w:r>
      <w:r w:rsidR="008868A2" w:rsidRPr="006A08F3">
        <w:rPr>
          <w:rFonts w:ascii="Times New Roman" w:hAnsi="Times New Roman"/>
          <w:sz w:val="24"/>
          <w:szCs w:val="24"/>
        </w:rPr>
        <w:t>водит</w:t>
      </w:r>
      <w:r w:rsidR="00047402" w:rsidRPr="006A08F3">
        <w:rPr>
          <w:rFonts w:ascii="Times New Roman" w:hAnsi="Times New Roman"/>
          <w:sz w:val="24"/>
          <w:szCs w:val="24"/>
        </w:rPr>
        <w:t xml:space="preserve"> децентрализованным способом, в</w:t>
      </w:r>
      <w:r w:rsidRPr="006A08F3">
        <w:rPr>
          <w:rFonts w:ascii="Times New Roman" w:hAnsi="Times New Roman"/>
          <w:sz w:val="24"/>
          <w:szCs w:val="24"/>
        </w:rPr>
        <w:t>следствие чего хранение отходов более 24 часов осуществляется в холодильных и морозильных камерах.</w:t>
      </w:r>
    </w:p>
    <w:p w:rsidR="008868A2" w:rsidRPr="006A08F3" w:rsidRDefault="008868A2" w:rsidP="0031560D">
      <w:pPr>
        <w:suppressAutoHyphens/>
        <w:spacing w:after="0" w:line="240" w:lineRule="auto"/>
        <w:ind w:firstLine="708"/>
        <w:jc w:val="both"/>
        <w:rPr>
          <w:rFonts w:ascii="Times New Roman" w:hAnsi="Times New Roman"/>
          <w:sz w:val="24"/>
          <w:szCs w:val="24"/>
        </w:rPr>
      </w:pPr>
      <w:r w:rsidRPr="006A08F3">
        <w:rPr>
          <w:rFonts w:ascii="Times New Roman" w:hAnsi="Times New Roman"/>
          <w:sz w:val="24"/>
          <w:szCs w:val="24"/>
        </w:rPr>
        <w:t>Для обеспечения данных функций учреждением в соответствии с положениями Закона №44-ФЗ заключ</w:t>
      </w:r>
      <w:r w:rsidR="003E7380" w:rsidRPr="006A08F3">
        <w:rPr>
          <w:rFonts w:ascii="Times New Roman" w:hAnsi="Times New Roman"/>
          <w:sz w:val="24"/>
          <w:szCs w:val="24"/>
        </w:rPr>
        <w:t>ались конт</w:t>
      </w:r>
      <w:r w:rsidR="002203B9" w:rsidRPr="006A08F3">
        <w:rPr>
          <w:rFonts w:ascii="Times New Roman" w:hAnsi="Times New Roman"/>
          <w:sz w:val="24"/>
          <w:szCs w:val="24"/>
        </w:rPr>
        <w:t>р</w:t>
      </w:r>
      <w:r w:rsidR="003E7380" w:rsidRPr="006A08F3">
        <w:rPr>
          <w:rFonts w:ascii="Times New Roman" w:hAnsi="Times New Roman"/>
          <w:sz w:val="24"/>
          <w:szCs w:val="24"/>
        </w:rPr>
        <w:t>акты с</w:t>
      </w:r>
      <w:r w:rsidRPr="006A08F3">
        <w:rPr>
          <w:rFonts w:ascii="Times New Roman" w:hAnsi="Times New Roman"/>
          <w:sz w:val="24"/>
          <w:szCs w:val="24"/>
        </w:rPr>
        <w:t xml:space="preserve"> </w:t>
      </w:r>
      <w:r w:rsidR="00CF6CF6" w:rsidRPr="006A08F3">
        <w:rPr>
          <w:rFonts w:ascii="Times New Roman" w:hAnsi="Times New Roman"/>
          <w:sz w:val="24"/>
          <w:szCs w:val="24"/>
        </w:rPr>
        <w:t>одним</w:t>
      </w:r>
      <w:r w:rsidR="003E7380" w:rsidRPr="006A08F3">
        <w:rPr>
          <w:rFonts w:ascii="Times New Roman" w:hAnsi="Times New Roman"/>
          <w:sz w:val="24"/>
          <w:szCs w:val="24"/>
        </w:rPr>
        <w:t xml:space="preserve"> поставщиком услуг - ООО «</w:t>
      </w:r>
      <w:proofErr w:type="spellStart"/>
      <w:r w:rsidR="003E7380" w:rsidRPr="006A08F3">
        <w:rPr>
          <w:rFonts w:ascii="Times New Roman" w:hAnsi="Times New Roman"/>
          <w:sz w:val="24"/>
          <w:szCs w:val="24"/>
        </w:rPr>
        <w:t>Медэкопром</w:t>
      </w:r>
      <w:proofErr w:type="spellEnd"/>
      <w:r w:rsidR="003E7380" w:rsidRPr="006A08F3">
        <w:rPr>
          <w:rFonts w:ascii="Times New Roman" w:hAnsi="Times New Roman"/>
          <w:sz w:val="24"/>
          <w:szCs w:val="24"/>
        </w:rPr>
        <w:t>», в частности</w:t>
      </w:r>
      <w:r w:rsidRPr="006A08F3">
        <w:rPr>
          <w:rFonts w:ascii="Times New Roman" w:hAnsi="Times New Roman"/>
          <w:sz w:val="24"/>
          <w:szCs w:val="24"/>
        </w:rPr>
        <w:t>:</w:t>
      </w:r>
    </w:p>
    <w:p w:rsidR="00CF6CF6" w:rsidRPr="006A08F3" w:rsidRDefault="008868A2" w:rsidP="0031560D">
      <w:pPr>
        <w:spacing w:after="0" w:line="240" w:lineRule="auto"/>
        <w:ind w:firstLine="709"/>
        <w:jc w:val="both"/>
        <w:rPr>
          <w:rFonts w:ascii="Times New Roman" w:hAnsi="Times New Roman"/>
          <w:sz w:val="24"/>
          <w:szCs w:val="24"/>
        </w:rPr>
      </w:pPr>
      <w:r w:rsidRPr="006A08F3">
        <w:rPr>
          <w:rFonts w:ascii="Times New Roman" w:hAnsi="Times New Roman"/>
          <w:sz w:val="24"/>
          <w:szCs w:val="24"/>
        </w:rPr>
        <w:t>- в 2016 году</w:t>
      </w:r>
      <w:r w:rsidR="00253F78" w:rsidRPr="006A08F3">
        <w:rPr>
          <w:rFonts w:ascii="Times New Roman" w:hAnsi="Times New Roman"/>
          <w:sz w:val="24"/>
          <w:szCs w:val="24"/>
        </w:rPr>
        <w:t xml:space="preserve"> проведены 2 закупки </w:t>
      </w:r>
      <w:r w:rsidR="00CF6CF6" w:rsidRPr="006A08F3">
        <w:rPr>
          <w:rFonts w:ascii="Times New Roman" w:hAnsi="Times New Roman"/>
          <w:sz w:val="24"/>
          <w:szCs w:val="24"/>
        </w:rPr>
        <w:t xml:space="preserve">общей стоимостью </w:t>
      </w:r>
      <w:r w:rsidR="00253F78" w:rsidRPr="006A08F3">
        <w:rPr>
          <w:rFonts w:ascii="Times New Roman" w:hAnsi="Times New Roman"/>
          <w:sz w:val="24"/>
          <w:szCs w:val="24"/>
        </w:rPr>
        <w:t>1667,1 тыс. руб.</w:t>
      </w:r>
      <w:r w:rsidR="00603B2F" w:rsidRPr="006A08F3">
        <w:rPr>
          <w:rFonts w:ascii="Times New Roman" w:hAnsi="Times New Roman"/>
          <w:sz w:val="24"/>
          <w:szCs w:val="24"/>
        </w:rPr>
        <w:t xml:space="preserve">: </w:t>
      </w:r>
      <w:r w:rsidR="003E7380" w:rsidRPr="006A08F3">
        <w:rPr>
          <w:rFonts w:ascii="Times New Roman" w:hAnsi="Times New Roman"/>
          <w:sz w:val="24"/>
          <w:szCs w:val="24"/>
        </w:rPr>
        <w:t>на о</w:t>
      </w:r>
      <w:r w:rsidRPr="006A08F3">
        <w:rPr>
          <w:rFonts w:ascii="Times New Roman" w:hAnsi="Times New Roman"/>
          <w:sz w:val="24"/>
          <w:szCs w:val="24"/>
        </w:rPr>
        <w:t xml:space="preserve">казание услуг по сбору, временному хранению, транспортировке и обезвреживанию </w:t>
      </w:r>
      <w:r w:rsidR="003E7380" w:rsidRPr="006A08F3">
        <w:rPr>
          <w:rFonts w:ascii="Times New Roman" w:hAnsi="Times New Roman"/>
          <w:sz w:val="24"/>
          <w:szCs w:val="24"/>
        </w:rPr>
        <w:t>отходов класса «Б»</w:t>
      </w:r>
      <w:r w:rsidRPr="006A08F3">
        <w:rPr>
          <w:rFonts w:ascii="Times New Roman" w:hAnsi="Times New Roman"/>
          <w:sz w:val="24"/>
          <w:szCs w:val="24"/>
        </w:rPr>
        <w:t xml:space="preserve"> </w:t>
      </w:r>
      <w:r w:rsidR="00603B2F" w:rsidRPr="006A08F3">
        <w:rPr>
          <w:rFonts w:ascii="Times New Roman" w:hAnsi="Times New Roman"/>
          <w:sz w:val="24"/>
          <w:szCs w:val="24"/>
        </w:rPr>
        <w:t xml:space="preserve">стоимостью 1652,8 тыс. руб. </w:t>
      </w:r>
      <w:r w:rsidRPr="006A08F3">
        <w:rPr>
          <w:rFonts w:ascii="Times New Roman" w:hAnsi="Times New Roman"/>
          <w:sz w:val="24"/>
          <w:szCs w:val="24"/>
        </w:rPr>
        <w:t>(</w:t>
      </w:r>
      <w:r w:rsidR="00603B2F" w:rsidRPr="006A08F3">
        <w:rPr>
          <w:rFonts w:ascii="Times New Roman" w:hAnsi="Times New Roman"/>
          <w:sz w:val="24"/>
          <w:szCs w:val="24"/>
        </w:rPr>
        <w:t xml:space="preserve">контракт </w:t>
      </w:r>
      <w:r w:rsidRPr="006A08F3">
        <w:rPr>
          <w:rFonts w:ascii="Times New Roman" w:hAnsi="Times New Roman"/>
          <w:sz w:val="24"/>
          <w:szCs w:val="24"/>
        </w:rPr>
        <w:t>исполнен в полном объеме)</w:t>
      </w:r>
      <w:r w:rsidR="00603B2F" w:rsidRPr="006A08F3">
        <w:rPr>
          <w:rFonts w:ascii="Times New Roman" w:hAnsi="Times New Roman"/>
          <w:sz w:val="24"/>
          <w:szCs w:val="24"/>
        </w:rPr>
        <w:t xml:space="preserve"> и </w:t>
      </w:r>
      <w:r w:rsidR="00D57104" w:rsidRPr="006A08F3">
        <w:rPr>
          <w:rFonts w:ascii="Times New Roman" w:hAnsi="Times New Roman"/>
          <w:sz w:val="24"/>
          <w:szCs w:val="24"/>
        </w:rPr>
        <w:t xml:space="preserve">на </w:t>
      </w:r>
      <w:r w:rsidR="00603B2F" w:rsidRPr="006A08F3">
        <w:rPr>
          <w:rFonts w:ascii="Times New Roman" w:hAnsi="Times New Roman"/>
          <w:sz w:val="24"/>
          <w:szCs w:val="24"/>
        </w:rPr>
        <w:t>вывоз и утилизацию отходов класса «Г» стоимостью 14,3 тыс. руб. (исполнение составило 6,5 тыс. руб</w:t>
      </w:r>
      <w:r w:rsidR="00CF6CF6" w:rsidRPr="006A08F3">
        <w:rPr>
          <w:rFonts w:ascii="Times New Roman" w:hAnsi="Times New Roman"/>
          <w:sz w:val="24"/>
          <w:szCs w:val="24"/>
        </w:rPr>
        <w:t>лей</w:t>
      </w:r>
      <w:r w:rsidR="00603B2F" w:rsidRPr="006A08F3">
        <w:rPr>
          <w:rFonts w:ascii="Times New Roman" w:hAnsi="Times New Roman"/>
          <w:sz w:val="24"/>
          <w:szCs w:val="24"/>
        </w:rPr>
        <w:t xml:space="preserve">). </w:t>
      </w:r>
      <w:r w:rsidRPr="006A08F3">
        <w:rPr>
          <w:rFonts w:ascii="Times New Roman" w:hAnsi="Times New Roman"/>
          <w:sz w:val="24"/>
          <w:szCs w:val="24"/>
        </w:rPr>
        <w:t xml:space="preserve">Объем вывезенных (утилизированных) отходов </w:t>
      </w:r>
      <w:r w:rsidR="00CF6CF6" w:rsidRPr="006A08F3">
        <w:rPr>
          <w:rFonts w:ascii="Times New Roman" w:hAnsi="Times New Roman"/>
          <w:sz w:val="24"/>
          <w:szCs w:val="24"/>
        </w:rPr>
        <w:t>класса «Б» составил 30747,0 кг</w:t>
      </w:r>
      <w:r w:rsidRPr="006A08F3">
        <w:rPr>
          <w:rFonts w:ascii="Times New Roman" w:hAnsi="Times New Roman"/>
          <w:sz w:val="24"/>
          <w:szCs w:val="24"/>
        </w:rPr>
        <w:t xml:space="preserve">, </w:t>
      </w:r>
      <w:r w:rsidR="00CF6CF6" w:rsidRPr="006A08F3">
        <w:rPr>
          <w:rFonts w:ascii="Times New Roman" w:hAnsi="Times New Roman"/>
          <w:sz w:val="24"/>
          <w:szCs w:val="24"/>
        </w:rPr>
        <w:t>класса «Г» не определен, так как не указан ни в актах о</w:t>
      </w:r>
      <w:r w:rsidR="00D57104" w:rsidRPr="006A08F3">
        <w:rPr>
          <w:rFonts w:ascii="Times New Roman" w:hAnsi="Times New Roman"/>
          <w:sz w:val="24"/>
          <w:szCs w:val="24"/>
        </w:rPr>
        <w:t>казанных услуг, ни в контрактах;</w:t>
      </w:r>
      <w:r w:rsidR="00CF6CF6" w:rsidRPr="006A08F3">
        <w:rPr>
          <w:rFonts w:ascii="Times New Roman" w:hAnsi="Times New Roman"/>
          <w:sz w:val="24"/>
          <w:szCs w:val="24"/>
        </w:rPr>
        <w:t xml:space="preserve"> </w:t>
      </w:r>
    </w:p>
    <w:p w:rsidR="00CF6CF6" w:rsidRPr="006A08F3" w:rsidRDefault="00CF6CF6" w:rsidP="0031560D">
      <w:pPr>
        <w:spacing w:after="0" w:line="240" w:lineRule="auto"/>
        <w:ind w:firstLine="709"/>
        <w:jc w:val="both"/>
        <w:rPr>
          <w:rFonts w:ascii="Times New Roman" w:hAnsi="Times New Roman"/>
          <w:sz w:val="24"/>
          <w:szCs w:val="24"/>
        </w:rPr>
      </w:pPr>
      <w:r w:rsidRPr="006A08F3">
        <w:rPr>
          <w:rFonts w:ascii="Times New Roman" w:hAnsi="Times New Roman"/>
          <w:sz w:val="24"/>
          <w:szCs w:val="24"/>
        </w:rPr>
        <w:t>- в 2017 году заключены</w:t>
      </w:r>
      <w:r w:rsidR="00DE42BD" w:rsidRPr="006A08F3">
        <w:rPr>
          <w:rFonts w:ascii="Times New Roman" w:hAnsi="Times New Roman"/>
          <w:sz w:val="24"/>
          <w:szCs w:val="24"/>
        </w:rPr>
        <w:t>:</w:t>
      </w:r>
      <w:r w:rsidRPr="006A08F3">
        <w:rPr>
          <w:rFonts w:ascii="Times New Roman" w:hAnsi="Times New Roman"/>
          <w:sz w:val="24"/>
          <w:szCs w:val="24"/>
        </w:rPr>
        <w:t xml:space="preserve"> 2 контракта на</w:t>
      </w:r>
      <w:r w:rsidR="005A227F" w:rsidRPr="006A08F3">
        <w:rPr>
          <w:rFonts w:ascii="Times New Roman" w:hAnsi="Times New Roman"/>
          <w:sz w:val="24"/>
          <w:szCs w:val="24"/>
        </w:rPr>
        <w:t xml:space="preserve"> оказание услуг</w:t>
      </w:r>
      <w:r w:rsidRPr="006A08F3">
        <w:rPr>
          <w:rFonts w:ascii="Times New Roman" w:hAnsi="Times New Roman"/>
          <w:sz w:val="24"/>
          <w:szCs w:val="24"/>
        </w:rPr>
        <w:t xml:space="preserve"> по транспортированию и утилизации отходов класса «Б» общей стоимостью 321,1 тыс. руб., </w:t>
      </w:r>
      <w:r w:rsidR="00DE42BD" w:rsidRPr="006A08F3">
        <w:rPr>
          <w:rFonts w:ascii="Times New Roman" w:hAnsi="Times New Roman"/>
          <w:sz w:val="24"/>
          <w:szCs w:val="24"/>
        </w:rPr>
        <w:t>(</w:t>
      </w:r>
      <w:r w:rsidRPr="006A08F3">
        <w:rPr>
          <w:rFonts w:ascii="Times New Roman" w:hAnsi="Times New Roman"/>
          <w:sz w:val="24"/>
          <w:szCs w:val="24"/>
        </w:rPr>
        <w:t>исполнен</w:t>
      </w:r>
      <w:r w:rsidR="00DE42BD" w:rsidRPr="006A08F3">
        <w:rPr>
          <w:rFonts w:ascii="Times New Roman" w:hAnsi="Times New Roman"/>
          <w:sz w:val="24"/>
          <w:szCs w:val="24"/>
        </w:rPr>
        <w:t xml:space="preserve"> на </w:t>
      </w:r>
      <w:r w:rsidRPr="006A08F3">
        <w:rPr>
          <w:rFonts w:ascii="Times New Roman" w:hAnsi="Times New Roman"/>
          <w:sz w:val="24"/>
          <w:szCs w:val="24"/>
        </w:rPr>
        <w:t>290,5 тыс. руб., утилизировано 34411,0 кг отходов</w:t>
      </w:r>
      <w:r w:rsidR="00DE42BD" w:rsidRPr="006A08F3">
        <w:rPr>
          <w:rFonts w:ascii="Times New Roman" w:hAnsi="Times New Roman"/>
          <w:sz w:val="24"/>
          <w:szCs w:val="24"/>
        </w:rPr>
        <w:t>);</w:t>
      </w:r>
      <w:r w:rsidRPr="006A08F3">
        <w:rPr>
          <w:rFonts w:ascii="Times New Roman" w:hAnsi="Times New Roman"/>
          <w:sz w:val="24"/>
          <w:szCs w:val="24"/>
        </w:rPr>
        <w:t xml:space="preserve"> на аренду холодильного оборудования </w:t>
      </w:r>
      <w:r w:rsidR="00DE42BD" w:rsidRPr="006A08F3">
        <w:rPr>
          <w:rFonts w:ascii="Times New Roman" w:hAnsi="Times New Roman"/>
          <w:sz w:val="24"/>
          <w:szCs w:val="24"/>
        </w:rPr>
        <w:t>стоимостью</w:t>
      </w:r>
      <w:r w:rsidRPr="006A08F3">
        <w:rPr>
          <w:rFonts w:ascii="Times New Roman" w:hAnsi="Times New Roman"/>
          <w:sz w:val="24"/>
          <w:szCs w:val="24"/>
        </w:rPr>
        <w:t xml:space="preserve"> 1824,0 тыс. руб. (исполнен в полном объеме) и </w:t>
      </w:r>
      <w:r w:rsidR="005A227F" w:rsidRPr="006A08F3">
        <w:rPr>
          <w:rFonts w:ascii="Times New Roman" w:hAnsi="Times New Roman"/>
          <w:sz w:val="24"/>
          <w:szCs w:val="24"/>
        </w:rPr>
        <w:t xml:space="preserve">на </w:t>
      </w:r>
      <w:r w:rsidR="00DE42BD" w:rsidRPr="006A08F3">
        <w:rPr>
          <w:rFonts w:ascii="Times New Roman" w:hAnsi="Times New Roman"/>
          <w:sz w:val="24"/>
          <w:szCs w:val="24"/>
        </w:rPr>
        <w:t xml:space="preserve">оказание </w:t>
      </w:r>
      <w:r w:rsidRPr="006A08F3">
        <w:rPr>
          <w:rFonts w:ascii="Times New Roman" w:hAnsi="Times New Roman"/>
          <w:sz w:val="24"/>
          <w:szCs w:val="24"/>
        </w:rPr>
        <w:t>услуг</w:t>
      </w:r>
      <w:r w:rsidR="00DE42BD" w:rsidRPr="006A08F3">
        <w:rPr>
          <w:rFonts w:ascii="Times New Roman" w:hAnsi="Times New Roman"/>
          <w:sz w:val="24"/>
          <w:szCs w:val="24"/>
        </w:rPr>
        <w:t xml:space="preserve"> </w:t>
      </w:r>
      <w:r w:rsidRPr="006A08F3">
        <w:rPr>
          <w:rFonts w:ascii="Times New Roman" w:hAnsi="Times New Roman"/>
          <w:sz w:val="24"/>
          <w:szCs w:val="24"/>
        </w:rPr>
        <w:t>по сбору, транспортировке и обезвреживанию отходов класса «Г» стоимостью 12,0 тыс. руб., исполнение составило 2,4 тыс. руб</w:t>
      </w:r>
      <w:r w:rsidR="009E1F3B" w:rsidRPr="006A08F3">
        <w:rPr>
          <w:rFonts w:ascii="Times New Roman" w:hAnsi="Times New Roman"/>
          <w:sz w:val="24"/>
          <w:szCs w:val="24"/>
        </w:rPr>
        <w:t>., объем утилизированных отходов не указан</w:t>
      </w:r>
      <w:r w:rsidRPr="006A08F3">
        <w:rPr>
          <w:rFonts w:ascii="Times New Roman" w:hAnsi="Times New Roman"/>
          <w:sz w:val="24"/>
          <w:szCs w:val="24"/>
        </w:rPr>
        <w:t>;</w:t>
      </w:r>
    </w:p>
    <w:p w:rsidR="00647CCB" w:rsidRPr="006A08F3" w:rsidRDefault="00647CCB" w:rsidP="0031560D">
      <w:pPr>
        <w:spacing w:after="0" w:line="240" w:lineRule="auto"/>
        <w:ind w:firstLine="709"/>
        <w:jc w:val="both"/>
        <w:rPr>
          <w:rFonts w:ascii="Times New Roman" w:hAnsi="Times New Roman"/>
          <w:sz w:val="24"/>
          <w:szCs w:val="24"/>
        </w:rPr>
      </w:pPr>
      <w:r w:rsidRPr="006A08F3">
        <w:rPr>
          <w:rFonts w:ascii="Times New Roman" w:hAnsi="Times New Roman"/>
          <w:sz w:val="24"/>
          <w:szCs w:val="24"/>
        </w:rPr>
        <w:t xml:space="preserve">-в 2018 году заключены 2 контракта: </w:t>
      </w:r>
      <w:r w:rsidR="000F18D4" w:rsidRPr="006A08F3">
        <w:rPr>
          <w:rFonts w:ascii="Times New Roman" w:hAnsi="Times New Roman"/>
          <w:sz w:val="24"/>
          <w:szCs w:val="24"/>
        </w:rPr>
        <w:t xml:space="preserve">на </w:t>
      </w:r>
      <w:r w:rsidRPr="006A08F3">
        <w:rPr>
          <w:rFonts w:ascii="Times New Roman" w:hAnsi="Times New Roman"/>
          <w:sz w:val="24"/>
          <w:szCs w:val="24"/>
        </w:rPr>
        <w:t>аренд</w:t>
      </w:r>
      <w:r w:rsidR="000F18D4" w:rsidRPr="006A08F3">
        <w:rPr>
          <w:rFonts w:ascii="Times New Roman" w:hAnsi="Times New Roman"/>
          <w:sz w:val="24"/>
          <w:szCs w:val="24"/>
        </w:rPr>
        <w:t xml:space="preserve">у </w:t>
      </w:r>
      <w:r w:rsidRPr="006A08F3">
        <w:rPr>
          <w:rFonts w:ascii="Times New Roman" w:hAnsi="Times New Roman"/>
          <w:sz w:val="24"/>
          <w:szCs w:val="24"/>
        </w:rPr>
        <w:t xml:space="preserve">холодильного оборудования и многоразовой тары стоимостью 1458,2 тыс. руб. и </w:t>
      </w:r>
      <w:r w:rsidR="000F18D4" w:rsidRPr="006A08F3">
        <w:rPr>
          <w:rFonts w:ascii="Times New Roman" w:hAnsi="Times New Roman"/>
          <w:sz w:val="24"/>
          <w:szCs w:val="24"/>
        </w:rPr>
        <w:t>о</w:t>
      </w:r>
      <w:r w:rsidRPr="006A08F3">
        <w:rPr>
          <w:rFonts w:ascii="Times New Roman" w:hAnsi="Times New Roman"/>
          <w:sz w:val="24"/>
          <w:szCs w:val="24"/>
        </w:rPr>
        <w:t>казание услуг по транспортированию и об</w:t>
      </w:r>
      <w:r w:rsidR="006F6203" w:rsidRPr="006A08F3">
        <w:rPr>
          <w:rFonts w:ascii="Times New Roman" w:hAnsi="Times New Roman"/>
          <w:sz w:val="24"/>
          <w:szCs w:val="24"/>
        </w:rPr>
        <w:t>езвреживанию отходов класса «Б»</w:t>
      </w:r>
      <w:r w:rsidRPr="006A08F3">
        <w:rPr>
          <w:rFonts w:ascii="Times New Roman" w:hAnsi="Times New Roman"/>
          <w:sz w:val="24"/>
          <w:szCs w:val="24"/>
        </w:rPr>
        <w:t xml:space="preserve"> на 306,2 тыс. рублей.  Исполнение составило 121,5 тыс. руб. и 27,9 тыс. руб. соответственно.</w:t>
      </w:r>
    </w:p>
    <w:p w:rsidR="00FD567C" w:rsidRPr="006A08F3" w:rsidRDefault="000151E0" w:rsidP="0031560D">
      <w:pPr>
        <w:spacing w:after="0" w:line="240" w:lineRule="auto"/>
        <w:jc w:val="both"/>
        <w:rPr>
          <w:rFonts w:ascii="Times New Roman" w:hAnsi="Times New Roman"/>
          <w:sz w:val="24"/>
          <w:szCs w:val="24"/>
        </w:rPr>
      </w:pPr>
      <w:r w:rsidRPr="006A08F3">
        <w:rPr>
          <w:rFonts w:ascii="Times New Roman" w:eastAsia="Calibri" w:hAnsi="Times New Roman"/>
          <w:sz w:val="24"/>
          <w:szCs w:val="24"/>
        </w:rPr>
        <w:tab/>
      </w:r>
      <w:r w:rsidR="008E4A53" w:rsidRPr="006A08F3">
        <w:rPr>
          <w:rFonts w:ascii="Times New Roman" w:eastAsia="Calibri" w:hAnsi="Times New Roman"/>
          <w:sz w:val="24"/>
          <w:szCs w:val="24"/>
        </w:rPr>
        <w:t>В 2016 году контракт на оказание услуг по сбору, временному хранению, транспортировке специализированным транспортом и обезвреживанию медицинских отходов класса «Б» заключен с еди</w:t>
      </w:r>
      <w:r w:rsidR="00FD567C" w:rsidRPr="006A08F3">
        <w:rPr>
          <w:rFonts w:ascii="Times New Roman" w:eastAsia="Calibri" w:hAnsi="Times New Roman"/>
          <w:sz w:val="24"/>
          <w:szCs w:val="24"/>
        </w:rPr>
        <w:t>нственным участником аукциона (</w:t>
      </w:r>
      <w:r w:rsidR="008E4A53" w:rsidRPr="006A08F3">
        <w:rPr>
          <w:rFonts w:ascii="Times New Roman" w:eastAsia="Calibri" w:hAnsi="Times New Roman"/>
          <w:sz w:val="24"/>
          <w:szCs w:val="24"/>
        </w:rPr>
        <w:t>ООО «</w:t>
      </w:r>
      <w:proofErr w:type="spellStart"/>
      <w:r w:rsidR="008E4A53" w:rsidRPr="006A08F3">
        <w:rPr>
          <w:rFonts w:ascii="Times New Roman" w:eastAsia="Calibri" w:hAnsi="Times New Roman"/>
          <w:sz w:val="24"/>
          <w:szCs w:val="24"/>
        </w:rPr>
        <w:t>Медэкопром</w:t>
      </w:r>
      <w:proofErr w:type="spellEnd"/>
      <w:r w:rsidR="008E4A53" w:rsidRPr="006A08F3">
        <w:rPr>
          <w:rFonts w:ascii="Times New Roman" w:eastAsia="Calibri" w:hAnsi="Times New Roman"/>
          <w:sz w:val="24"/>
          <w:szCs w:val="24"/>
        </w:rPr>
        <w:t>»</w:t>
      </w:r>
      <w:r w:rsidR="00FD567C" w:rsidRPr="006A08F3">
        <w:rPr>
          <w:rFonts w:ascii="Times New Roman" w:eastAsia="Calibri" w:hAnsi="Times New Roman"/>
          <w:sz w:val="24"/>
          <w:szCs w:val="24"/>
        </w:rPr>
        <w:t>)</w:t>
      </w:r>
      <w:r w:rsidR="00FD567C" w:rsidRPr="006A08F3">
        <w:rPr>
          <w:rFonts w:ascii="Times New Roman" w:hAnsi="Times New Roman"/>
          <w:sz w:val="24"/>
          <w:szCs w:val="24"/>
        </w:rPr>
        <w:t xml:space="preserve"> </w:t>
      </w:r>
      <w:r w:rsidR="007F2EED" w:rsidRPr="006A08F3">
        <w:rPr>
          <w:rFonts w:ascii="Times New Roman" w:hAnsi="Times New Roman"/>
          <w:sz w:val="24"/>
          <w:szCs w:val="24"/>
        </w:rPr>
        <w:t xml:space="preserve">по </w:t>
      </w:r>
      <w:r w:rsidR="00FD567C" w:rsidRPr="006A08F3">
        <w:rPr>
          <w:rFonts w:ascii="Times New Roman" w:hAnsi="Times New Roman"/>
          <w:sz w:val="24"/>
          <w:szCs w:val="24"/>
        </w:rPr>
        <w:t>НМЦК в сумме 1652,8 тыс. рублей.</w:t>
      </w:r>
    </w:p>
    <w:p w:rsidR="001F2FCD" w:rsidRPr="006A08F3" w:rsidRDefault="00FD567C" w:rsidP="0031560D">
      <w:pPr>
        <w:spacing w:after="0" w:line="240" w:lineRule="auto"/>
        <w:ind w:firstLine="708"/>
        <w:jc w:val="both"/>
        <w:rPr>
          <w:rFonts w:ascii="Times New Roman" w:eastAsia="Calibri" w:hAnsi="Times New Roman"/>
          <w:sz w:val="24"/>
          <w:szCs w:val="24"/>
        </w:rPr>
      </w:pPr>
      <w:r w:rsidRPr="006A08F3">
        <w:rPr>
          <w:rFonts w:ascii="Times New Roman" w:hAnsi="Times New Roman"/>
          <w:sz w:val="24"/>
          <w:szCs w:val="24"/>
        </w:rPr>
        <w:t xml:space="preserve">НМЦК </w:t>
      </w:r>
      <w:proofErr w:type="gramStart"/>
      <w:r w:rsidRPr="006A08F3">
        <w:rPr>
          <w:rFonts w:ascii="Times New Roman" w:eastAsia="Calibri" w:hAnsi="Times New Roman"/>
          <w:sz w:val="24"/>
          <w:szCs w:val="24"/>
        </w:rPr>
        <w:t>определена</w:t>
      </w:r>
      <w:proofErr w:type="gramEnd"/>
      <w:r w:rsidRPr="006A08F3">
        <w:rPr>
          <w:rFonts w:ascii="Times New Roman" w:eastAsia="Calibri" w:hAnsi="Times New Roman"/>
          <w:sz w:val="24"/>
          <w:szCs w:val="24"/>
        </w:rPr>
        <w:t xml:space="preserve"> на основании коммерческих предложений </w:t>
      </w:r>
      <w:r w:rsidR="008E4A53" w:rsidRPr="006A08F3">
        <w:rPr>
          <w:rFonts w:ascii="Times New Roman" w:eastAsia="Calibri" w:hAnsi="Times New Roman"/>
          <w:sz w:val="24"/>
          <w:szCs w:val="24"/>
        </w:rPr>
        <w:t>ООО «</w:t>
      </w:r>
      <w:proofErr w:type="spellStart"/>
      <w:r w:rsidR="008E4A53" w:rsidRPr="006A08F3">
        <w:rPr>
          <w:rFonts w:ascii="Times New Roman" w:eastAsia="Calibri" w:hAnsi="Times New Roman"/>
          <w:sz w:val="24"/>
          <w:szCs w:val="24"/>
        </w:rPr>
        <w:t>Медэкопром</w:t>
      </w:r>
      <w:proofErr w:type="spellEnd"/>
      <w:r w:rsidR="008E4A53" w:rsidRPr="006A08F3">
        <w:rPr>
          <w:rFonts w:ascii="Times New Roman" w:eastAsia="Calibri" w:hAnsi="Times New Roman"/>
          <w:sz w:val="24"/>
          <w:szCs w:val="24"/>
        </w:rPr>
        <w:t>» (г. Волгоград), ООО «</w:t>
      </w:r>
      <w:proofErr w:type="spellStart"/>
      <w:r w:rsidR="008E4A53" w:rsidRPr="006A08F3">
        <w:rPr>
          <w:rFonts w:ascii="Times New Roman" w:eastAsia="Calibri" w:hAnsi="Times New Roman"/>
          <w:sz w:val="24"/>
          <w:szCs w:val="24"/>
        </w:rPr>
        <w:t>Промэкс+</w:t>
      </w:r>
      <w:proofErr w:type="spellEnd"/>
      <w:r w:rsidR="008E4A53" w:rsidRPr="006A08F3">
        <w:rPr>
          <w:rFonts w:ascii="Times New Roman" w:eastAsia="Calibri" w:hAnsi="Times New Roman"/>
          <w:sz w:val="24"/>
          <w:szCs w:val="24"/>
        </w:rPr>
        <w:t>» (г. Волгоград), ПФ ООО «</w:t>
      </w:r>
      <w:proofErr w:type="spellStart"/>
      <w:r w:rsidR="008E4A53" w:rsidRPr="006A08F3">
        <w:rPr>
          <w:rFonts w:ascii="Times New Roman" w:eastAsia="Calibri" w:hAnsi="Times New Roman"/>
          <w:sz w:val="24"/>
          <w:szCs w:val="24"/>
        </w:rPr>
        <w:t>Пиретта</w:t>
      </w:r>
      <w:proofErr w:type="spellEnd"/>
      <w:r w:rsidR="008E4A53" w:rsidRPr="006A08F3">
        <w:rPr>
          <w:rFonts w:ascii="Times New Roman" w:eastAsia="Calibri" w:hAnsi="Times New Roman"/>
          <w:sz w:val="24"/>
          <w:szCs w:val="24"/>
        </w:rPr>
        <w:t>» (г. Краснодар)</w:t>
      </w:r>
      <w:r w:rsidR="000943F9" w:rsidRPr="006A08F3">
        <w:rPr>
          <w:rFonts w:ascii="Times New Roman" w:eastAsia="Calibri" w:hAnsi="Times New Roman"/>
          <w:sz w:val="24"/>
          <w:szCs w:val="24"/>
        </w:rPr>
        <w:t>,</w:t>
      </w:r>
      <w:r w:rsidRPr="006A08F3">
        <w:rPr>
          <w:rFonts w:ascii="Times New Roman" w:eastAsia="Calibri" w:hAnsi="Times New Roman"/>
          <w:sz w:val="24"/>
          <w:szCs w:val="24"/>
        </w:rPr>
        <w:t xml:space="preserve"> представленных без экономического обоснования их стоимости. Так</w:t>
      </w:r>
      <w:r w:rsidR="00DE4E62" w:rsidRPr="006A08F3">
        <w:rPr>
          <w:rFonts w:ascii="Times New Roman" w:eastAsia="Calibri" w:hAnsi="Times New Roman"/>
          <w:sz w:val="24"/>
          <w:szCs w:val="24"/>
        </w:rPr>
        <w:t>,</w:t>
      </w:r>
      <w:r w:rsidRPr="006A08F3">
        <w:rPr>
          <w:rFonts w:ascii="Times New Roman" w:eastAsia="Calibri" w:hAnsi="Times New Roman"/>
          <w:sz w:val="24"/>
          <w:szCs w:val="24"/>
        </w:rPr>
        <w:t xml:space="preserve"> в</w:t>
      </w:r>
      <w:r w:rsidR="008E4A53" w:rsidRPr="006A08F3">
        <w:rPr>
          <w:rFonts w:ascii="Times New Roman" w:eastAsia="Calibri" w:hAnsi="Times New Roman"/>
          <w:sz w:val="24"/>
          <w:szCs w:val="24"/>
        </w:rPr>
        <w:t xml:space="preserve"> нарушение положений п.3.10.6, п. 3.13.4 Методических рекомендаций № 567 </w:t>
      </w:r>
      <w:r w:rsidRPr="006A08F3">
        <w:rPr>
          <w:rFonts w:ascii="Times New Roman" w:eastAsia="Calibri" w:hAnsi="Times New Roman"/>
          <w:sz w:val="24"/>
          <w:szCs w:val="24"/>
        </w:rPr>
        <w:t xml:space="preserve">они </w:t>
      </w:r>
      <w:r w:rsidR="008E4A53" w:rsidRPr="006A08F3">
        <w:rPr>
          <w:rFonts w:ascii="Times New Roman" w:eastAsia="Calibri" w:hAnsi="Times New Roman"/>
          <w:sz w:val="24"/>
          <w:szCs w:val="24"/>
        </w:rPr>
        <w:t>не содержали ни стоимост</w:t>
      </w:r>
      <w:r w:rsidR="00247EBA" w:rsidRPr="006A08F3">
        <w:rPr>
          <w:rFonts w:ascii="Times New Roman" w:eastAsia="Calibri" w:hAnsi="Times New Roman"/>
          <w:sz w:val="24"/>
          <w:szCs w:val="24"/>
        </w:rPr>
        <w:t>и</w:t>
      </w:r>
      <w:r w:rsidR="008E4A53" w:rsidRPr="006A08F3">
        <w:rPr>
          <w:rFonts w:ascii="Times New Roman" w:eastAsia="Calibri" w:hAnsi="Times New Roman"/>
          <w:sz w:val="24"/>
          <w:szCs w:val="24"/>
        </w:rPr>
        <w:t xml:space="preserve"> предлагаемого оборудования и тары, ни стоимост</w:t>
      </w:r>
      <w:r w:rsidR="00247EBA" w:rsidRPr="006A08F3">
        <w:rPr>
          <w:rFonts w:ascii="Times New Roman" w:eastAsia="Calibri" w:hAnsi="Times New Roman"/>
          <w:sz w:val="24"/>
          <w:szCs w:val="24"/>
        </w:rPr>
        <w:t>и</w:t>
      </w:r>
      <w:r w:rsidR="008E4A53" w:rsidRPr="006A08F3">
        <w:rPr>
          <w:rFonts w:ascii="Times New Roman" w:eastAsia="Calibri" w:hAnsi="Times New Roman"/>
          <w:sz w:val="24"/>
          <w:szCs w:val="24"/>
        </w:rPr>
        <w:t xml:space="preserve"> и объем</w:t>
      </w:r>
      <w:r w:rsidR="00247EBA" w:rsidRPr="006A08F3">
        <w:rPr>
          <w:rFonts w:ascii="Times New Roman" w:eastAsia="Calibri" w:hAnsi="Times New Roman"/>
          <w:sz w:val="24"/>
          <w:szCs w:val="24"/>
        </w:rPr>
        <w:t>а</w:t>
      </w:r>
      <w:r w:rsidR="008E4A53" w:rsidRPr="006A08F3">
        <w:rPr>
          <w:rFonts w:ascii="Times New Roman" w:eastAsia="Calibri" w:hAnsi="Times New Roman"/>
          <w:sz w:val="24"/>
          <w:szCs w:val="24"/>
        </w:rPr>
        <w:t xml:space="preserve"> услуг по транспортировке и утилизации медицинских отходов.</w:t>
      </w:r>
    </w:p>
    <w:p w:rsidR="001F2FCD" w:rsidRPr="006A08F3" w:rsidRDefault="001F2FCD" w:rsidP="0031560D">
      <w:pPr>
        <w:spacing w:after="0" w:line="240" w:lineRule="auto"/>
        <w:ind w:firstLine="708"/>
        <w:jc w:val="both"/>
        <w:rPr>
          <w:rFonts w:ascii="Times New Roman" w:eastAsia="Calibri" w:hAnsi="Times New Roman"/>
          <w:sz w:val="24"/>
          <w:szCs w:val="24"/>
        </w:rPr>
      </w:pPr>
      <w:r w:rsidRPr="006A08F3">
        <w:rPr>
          <w:rFonts w:ascii="Times New Roman" w:eastAsia="Calibri" w:hAnsi="Times New Roman"/>
          <w:sz w:val="24"/>
          <w:szCs w:val="24"/>
        </w:rPr>
        <w:t>Д</w:t>
      </w:r>
      <w:r w:rsidR="008E4A53" w:rsidRPr="006A08F3">
        <w:rPr>
          <w:rFonts w:ascii="Times New Roman" w:eastAsia="Calibri" w:hAnsi="Times New Roman"/>
          <w:sz w:val="24"/>
          <w:szCs w:val="24"/>
        </w:rPr>
        <w:t>анный контракт предусматривал как транспортировку и утилизацию медицинских отходов, так и предоставление оборудования и тары для их сбора и хранения, чем нарушены требования п.1 ч.1 ст. 8; ч. 3 ст. 33 Закона  № 44-ФЗ, ст. 17 Закона №135-ФЗ</w:t>
      </w:r>
      <w:r w:rsidR="00FA50E1" w:rsidRPr="006A08F3">
        <w:rPr>
          <w:rFonts w:ascii="Times New Roman" w:eastAsia="Calibri" w:hAnsi="Times New Roman"/>
          <w:sz w:val="24"/>
          <w:szCs w:val="24"/>
        </w:rPr>
        <w:t xml:space="preserve"> </w:t>
      </w:r>
      <w:r w:rsidR="005A227F" w:rsidRPr="006A08F3">
        <w:rPr>
          <w:rFonts w:ascii="Times New Roman" w:hAnsi="Times New Roman"/>
          <w:sz w:val="24"/>
        </w:rPr>
        <w:t>«О защите конкуренции»</w:t>
      </w:r>
      <w:r w:rsidR="00FA50E1" w:rsidRPr="006A08F3">
        <w:rPr>
          <w:rFonts w:ascii="Times New Roman" w:hAnsi="Times New Roman"/>
          <w:sz w:val="24"/>
        </w:rPr>
        <w:t xml:space="preserve"> (далее Закон №135-ФЗ)</w:t>
      </w:r>
      <w:r w:rsidR="008E4A53" w:rsidRPr="006A08F3">
        <w:rPr>
          <w:rFonts w:ascii="Times New Roman" w:eastAsia="Calibri" w:hAnsi="Times New Roman"/>
          <w:sz w:val="24"/>
          <w:szCs w:val="24"/>
        </w:rPr>
        <w:t xml:space="preserve">, поскольку в один лот объединены </w:t>
      </w:r>
      <w:r w:rsidRPr="006A08F3">
        <w:rPr>
          <w:rFonts w:ascii="Times New Roman" w:eastAsia="Calibri" w:hAnsi="Times New Roman"/>
          <w:sz w:val="24"/>
          <w:szCs w:val="24"/>
        </w:rPr>
        <w:t xml:space="preserve">технологически и функционально не связанные между собой виды товаров, работ, услуг. </w:t>
      </w:r>
      <w:r w:rsidR="00A344E9" w:rsidRPr="006A08F3">
        <w:rPr>
          <w:rFonts w:ascii="Times New Roman" w:eastAsia="Calibri" w:hAnsi="Times New Roman"/>
          <w:sz w:val="24"/>
          <w:szCs w:val="24"/>
        </w:rPr>
        <w:t xml:space="preserve">По </w:t>
      </w:r>
      <w:r w:rsidRPr="006A08F3">
        <w:rPr>
          <w:rFonts w:ascii="Times New Roman" w:eastAsia="Calibri" w:hAnsi="Times New Roman"/>
          <w:sz w:val="24"/>
          <w:szCs w:val="24"/>
        </w:rPr>
        <w:t xml:space="preserve">нормам </w:t>
      </w:r>
      <w:proofErr w:type="spellStart"/>
      <w:r w:rsidRPr="006A08F3">
        <w:rPr>
          <w:rFonts w:ascii="Times New Roman" w:eastAsia="Calibri" w:hAnsi="Times New Roman"/>
          <w:sz w:val="24"/>
          <w:szCs w:val="24"/>
        </w:rPr>
        <w:t>СанПин</w:t>
      </w:r>
      <w:proofErr w:type="spellEnd"/>
      <w:r w:rsidRPr="006A08F3">
        <w:rPr>
          <w:rFonts w:ascii="Times New Roman" w:eastAsia="Calibri" w:hAnsi="Times New Roman"/>
          <w:sz w:val="24"/>
          <w:szCs w:val="24"/>
        </w:rPr>
        <w:t xml:space="preserve"> 2.1.7.2790-10 сбор и временное хранение медицинских отходов </w:t>
      </w:r>
      <w:r w:rsidR="00A344E9" w:rsidRPr="006A08F3">
        <w:rPr>
          <w:rFonts w:ascii="Times New Roman" w:eastAsia="Calibri" w:hAnsi="Times New Roman"/>
          <w:sz w:val="24"/>
          <w:szCs w:val="24"/>
        </w:rPr>
        <w:t xml:space="preserve">должна </w:t>
      </w:r>
      <w:r w:rsidRPr="006A08F3">
        <w:rPr>
          <w:rFonts w:ascii="Times New Roman" w:eastAsia="Calibri" w:hAnsi="Times New Roman"/>
          <w:sz w:val="24"/>
          <w:szCs w:val="24"/>
        </w:rPr>
        <w:t>осуществля</w:t>
      </w:r>
      <w:r w:rsidR="00A344E9" w:rsidRPr="006A08F3">
        <w:rPr>
          <w:rFonts w:ascii="Times New Roman" w:eastAsia="Calibri" w:hAnsi="Times New Roman"/>
          <w:sz w:val="24"/>
          <w:szCs w:val="24"/>
        </w:rPr>
        <w:t>ть</w:t>
      </w:r>
      <w:r w:rsidRPr="006A08F3">
        <w:rPr>
          <w:rFonts w:ascii="Times New Roman" w:eastAsia="Calibri" w:hAnsi="Times New Roman"/>
          <w:sz w:val="24"/>
          <w:szCs w:val="24"/>
        </w:rPr>
        <w:t xml:space="preserve"> медицинская организация, а транспортировку и утилизацию - специализированная организация. Указанная выше позиция подтверждается </w:t>
      </w:r>
      <w:r w:rsidR="00A344E9" w:rsidRPr="006A08F3">
        <w:rPr>
          <w:rFonts w:ascii="Times New Roman" w:eastAsia="Calibri" w:hAnsi="Times New Roman"/>
          <w:sz w:val="24"/>
          <w:szCs w:val="24"/>
        </w:rPr>
        <w:t xml:space="preserve">и </w:t>
      </w:r>
      <w:r w:rsidRPr="006A08F3">
        <w:rPr>
          <w:rFonts w:ascii="Times New Roman" w:eastAsia="Calibri" w:hAnsi="Times New Roman"/>
          <w:sz w:val="24"/>
          <w:szCs w:val="24"/>
        </w:rPr>
        <w:t>постановлением</w:t>
      </w:r>
      <w:proofErr w:type="gramStart"/>
      <w:r w:rsidRPr="006A08F3">
        <w:rPr>
          <w:rFonts w:ascii="Times New Roman" w:eastAsia="Calibri" w:hAnsi="Times New Roman"/>
          <w:sz w:val="24"/>
          <w:szCs w:val="24"/>
        </w:rPr>
        <w:t xml:space="preserve"> Д</w:t>
      </w:r>
      <w:proofErr w:type="gramEnd"/>
      <w:r w:rsidRPr="006A08F3">
        <w:rPr>
          <w:rFonts w:ascii="Times New Roman" w:eastAsia="Calibri" w:hAnsi="Times New Roman"/>
          <w:sz w:val="24"/>
          <w:szCs w:val="24"/>
        </w:rPr>
        <w:t xml:space="preserve">венадцатого арбитражного апелляционного суда от 24.05.2016 №12АП-3720/16. </w:t>
      </w:r>
    </w:p>
    <w:p w:rsidR="00D65EA0" w:rsidRPr="006A08F3" w:rsidRDefault="00D65EA0" w:rsidP="0031560D">
      <w:pPr>
        <w:spacing w:after="0" w:line="240" w:lineRule="auto"/>
        <w:ind w:firstLine="708"/>
        <w:jc w:val="both"/>
        <w:rPr>
          <w:rFonts w:ascii="Times New Roman" w:eastAsia="Calibri" w:hAnsi="Times New Roman"/>
          <w:sz w:val="24"/>
          <w:szCs w:val="24"/>
        </w:rPr>
      </w:pPr>
      <w:r w:rsidRPr="006A08F3">
        <w:rPr>
          <w:rFonts w:ascii="Times New Roman" w:eastAsia="Calibri" w:hAnsi="Times New Roman"/>
          <w:sz w:val="24"/>
          <w:szCs w:val="24"/>
        </w:rPr>
        <w:t xml:space="preserve">В действиях должностных лиц учреждения содержатся признаки состава административного правонарушения, предусмотренного </w:t>
      </w:r>
      <w:proofErr w:type="gramStart"/>
      <w:r w:rsidRPr="006A08F3">
        <w:rPr>
          <w:rFonts w:ascii="Times New Roman" w:eastAsia="Calibri" w:hAnsi="Times New Roman"/>
          <w:sz w:val="24"/>
          <w:szCs w:val="24"/>
        </w:rPr>
        <w:t>ч</w:t>
      </w:r>
      <w:proofErr w:type="gramEnd"/>
      <w:r w:rsidRPr="006A08F3">
        <w:rPr>
          <w:rFonts w:ascii="Times New Roman" w:eastAsia="Calibri" w:hAnsi="Times New Roman"/>
          <w:sz w:val="24"/>
          <w:szCs w:val="24"/>
        </w:rPr>
        <w:t xml:space="preserve">. 4.1 ст. 7.30 КоАП РФ, однако </w:t>
      </w:r>
      <w:r w:rsidRPr="006A08F3">
        <w:rPr>
          <w:rFonts w:ascii="Times New Roman" w:eastAsia="Calibri" w:hAnsi="Times New Roman"/>
          <w:sz w:val="24"/>
          <w:szCs w:val="24"/>
        </w:rPr>
        <w:lastRenderedPageBreak/>
        <w:t>срок привлечения к административной ответственности за действия, совершенные в январе 2016 года (ст. 4.5 КоАП РФ)</w:t>
      </w:r>
      <w:r w:rsidR="00247EBA" w:rsidRPr="006A08F3">
        <w:rPr>
          <w:rFonts w:ascii="Times New Roman" w:eastAsia="Calibri" w:hAnsi="Times New Roman"/>
          <w:sz w:val="24"/>
          <w:szCs w:val="24"/>
        </w:rPr>
        <w:t>,</w:t>
      </w:r>
      <w:r w:rsidR="00B21A4E" w:rsidRPr="006A08F3">
        <w:rPr>
          <w:rFonts w:ascii="Times New Roman" w:eastAsia="Calibri" w:hAnsi="Times New Roman"/>
          <w:sz w:val="24"/>
          <w:szCs w:val="24"/>
        </w:rPr>
        <w:t xml:space="preserve"> истек</w:t>
      </w:r>
      <w:r w:rsidRPr="006A08F3">
        <w:rPr>
          <w:rFonts w:ascii="Times New Roman" w:eastAsia="Calibri" w:hAnsi="Times New Roman"/>
          <w:sz w:val="24"/>
          <w:szCs w:val="24"/>
        </w:rPr>
        <w:t xml:space="preserve">. </w:t>
      </w:r>
    </w:p>
    <w:p w:rsidR="008E4A53" w:rsidRPr="006A08F3" w:rsidRDefault="008E4A53" w:rsidP="0031560D">
      <w:pPr>
        <w:suppressAutoHyphens/>
        <w:spacing w:after="0" w:line="240" w:lineRule="auto"/>
        <w:ind w:firstLine="708"/>
        <w:jc w:val="both"/>
        <w:rPr>
          <w:rFonts w:ascii="Times New Roman" w:eastAsia="Calibri" w:hAnsi="Times New Roman"/>
          <w:sz w:val="24"/>
          <w:szCs w:val="24"/>
        </w:rPr>
      </w:pPr>
      <w:r w:rsidRPr="006A08F3">
        <w:rPr>
          <w:rFonts w:ascii="Times New Roman" w:eastAsia="Calibri" w:hAnsi="Times New Roman"/>
          <w:sz w:val="24"/>
          <w:szCs w:val="24"/>
        </w:rPr>
        <w:t xml:space="preserve">В 2017 году учреждением принято решение о разделении </w:t>
      </w:r>
      <w:r w:rsidR="00D65EA0" w:rsidRPr="006A08F3">
        <w:rPr>
          <w:rFonts w:ascii="Times New Roman" w:eastAsia="Calibri" w:hAnsi="Times New Roman"/>
          <w:sz w:val="24"/>
          <w:szCs w:val="24"/>
        </w:rPr>
        <w:t xml:space="preserve">предмета </w:t>
      </w:r>
      <w:r w:rsidRPr="006A08F3">
        <w:rPr>
          <w:rFonts w:ascii="Times New Roman" w:eastAsia="Calibri" w:hAnsi="Times New Roman"/>
          <w:sz w:val="24"/>
          <w:szCs w:val="24"/>
        </w:rPr>
        <w:t xml:space="preserve">закупок на услуги по утилизации отходов и услуги по аренде оборудования и тары. В этой связи между ГУЗ «КБ №5» </w:t>
      </w:r>
      <w:proofErr w:type="gramStart"/>
      <w:r w:rsidRPr="006A08F3">
        <w:rPr>
          <w:rFonts w:ascii="Times New Roman" w:eastAsia="Calibri" w:hAnsi="Times New Roman"/>
          <w:sz w:val="24"/>
          <w:szCs w:val="24"/>
        </w:rPr>
        <w:t>и ООО</w:t>
      </w:r>
      <w:proofErr w:type="gramEnd"/>
      <w:r w:rsidRPr="006A08F3">
        <w:rPr>
          <w:rFonts w:ascii="Times New Roman" w:eastAsia="Calibri" w:hAnsi="Times New Roman"/>
          <w:sz w:val="24"/>
          <w:szCs w:val="24"/>
        </w:rPr>
        <w:t xml:space="preserve"> «</w:t>
      </w:r>
      <w:proofErr w:type="spellStart"/>
      <w:r w:rsidRPr="006A08F3">
        <w:rPr>
          <w:rFonts w:ascii="Times New Roman" w:eastAsia="Calibri" w:hAnsi="Times New Roman"/>
          <w:sz w:val="24"/>
          <w:szCs w:val="24"/>
        </w:rPr>
        <w:t>Медэкопром</w:t>
      </w:r>
      <w:proofErr w:type="spellEnd"/>
      <w:r w:rsidRPr="006A08F3">
        <w:rPr>
          <w:rFonts w:ascii="Times New Roman" w:eastAsia="Calibri" w:hAnsi="Times New Roman"/>
          <w:sz w:val="24"/>
          <w:szCs w:val="24"/>
        </w:rPr>
        <w:t>» заключен контракт от 31.01.2017 №25-44/5476 на оказание услуг по транспортировке и утилизации 32 тонн медицинских отходов класса «Б» стоимостью 271,7 тыс. рублей. По условиям п. 4.3 - 4.4 контракт</w:t>
      </w:r>
      <w:proofErr w:type="gramStart"/>
      <w:r w:rsidRPr="006A08F3">
        <w:rPr>
          <w:rFonts w:ascii="Times New Roman" w:eastAsia="Calibri" w:hAnsi="Times New Roman"/>
          <w:sz w:val="24"/>
          <w:szCs w:val="24"/>
        </w:rPr>
        <w:t>а ООО</w:t>
      </w:r>
      <w:proofErr w:type="gramEnd"/>
      <w:r w:rsidRPr="006A08F3">
        <w:rPr>
          <w:rFonts w:ascii="Times New Roman" w:eastAsia="Calibri" w:hAnsi="Times New Roman"/>
          <w:sz w:val="24"/>
          <w:szCs w:val="24"/>
        </w:rPr>
        <w:t xml:space="preserve"> «</w:t>
      </w:r>
      <w:proofErr w:type="spellStart"/>
      <w:r w:rsidRPr="006A08F3">
        <w:rPr>
          <w:rFonts w:ascii="Times New Roman" w:eastAsia="Calibri" w:hAnsi="Times New Roman"/>
          <w:sz w:val="24"/>
          <w:szCs w:val="24"/>
        </w:rPr>
        <w:t>Медэкопром</w:t>
      </w:r>
      <w:proofErr w:type="spellEnd"/>
      <w:r w:rsidRPr="006A08F3">
        <w:rPr>
          <w:rFonts w:ascii="Times New Roman" w:eastAsia="Calibri" w:hAnsi="Times New Roman"/>
          <w:sz w:val="24"/>
          <w:szCs w:val="24"/>
        </w:rPr>
        <w:t>» предоставляет учреждению возвратную тару для накопления медицинских отходов.</w:t>
      </w:r>
    </w:p>
    <w:p w:rsidR="008E4A53" w:rsidRPr="006A08F3" w:rsidRDefault="008E4A53" w:rsidP="0031560D">
      <w:pPr>
        <w:suppressAutoHyphens/>
        <w:spacing w:after="0" w:line="240" w:lineRule="auto"/>
        <w:ind w:firstLine="708"/>
        <w:jc w:val="both"/>
        <w:rPr>
          <w:rFonts w:ascii="Times New Roman" w:eastAsia="Calibri" w:hAnsi="Times New Roman"/>
          <w:sz w:val="24"/>
          <w:szCs w:val="24"/>
        </w:rPr>
      </w:pPr>
      <w:r w:rsidRPr="006A08F3">
        <w:rPr>
          <w:rFonts w:ascii="Times New Roman" w:eastAsia="Calibri" w:hAnsi="Times New Roman"/>
          <w:sz w:val="24"/>
          <w:szCs w:val="24"/>
        </w:rPr>
        <w:t>Вместе с тем ранее (16.01.2017) между учреждением и тем же поставщиком уже был заключен контракт (№8-44/5304) стоимостью 1824</w:t>
      </w:r>
      <w:r w:rsidR="00C3570D" w:rsidRPr="006A08F3">
        <w:rPr>
          <w:rFonts w:ascii="Times New Roman" w:eastAsia="Calibri" w:hAnsi="Times New Roman"/>
          <w:sz w:val="24"/>
          <w:szCs w:val="24"/>
        </w:rPr>
        <w:t>,0</w:t>
      </w:r>
      <w:r w:rsidRPr="006A08F3">
        <w:rPr>
          <w:rFonts w:ascii="Times New Roman" w:eastAsia="Calibri" w:hAnsi="Times New Roman"/>
          <w:sz w:val="24"/>
          <w:szCs w:val="24"/>
        </w:rPr>
        <w:t xml:space="preserve"> тыс. руб. на предоставление учреждению во временное пользование (аренду) специализированного холодильного оборудования, многоразовой тары и поставку расходных материалов (одноразовые пакеты, одноразовые контейнеры для острого инструментария).</w:t>
      </w:r>
      <w:r w:rsidR="00D65EA0" w:rsidRPr="006A08F3">
        <w:rPr>
          <w:rFonts w:ascii="Times New Roman" w:eastAsia="Calibri" w:hAnsi="Times New Roman"/>
          <w:sz w:val="24"/>
          <w:szCs w:val="24"/>
        </w:rPr>
        <w:t xml:space="preserve"> Цена контракта рассчитана исходя из стоимости поставляемых расходных материалов и предоставления во временное пользование оборудования и многоразовой тары. </w:t>
      </w:r>
      <w:r w:rsidRPr="006A08F3">
        <w:rPr>
          <w:rFonts w:ascii="Times New Roman" w:eastAsia="Calibri" w:hAnsi="Times New Roman"/>
          <w:sz w:val="24"/>
          <w:szCs w:val="24"/>
        </w:rPr>
        <w:t>В соответствии со спецификацией к контракту (приложение №1) заказчику в аренду предоставлялась, в том числе и многоразовая тара в виде 20 желтых пластиковых контейнеров для хранения медицинских отходов объемом 240 литров по цене 10,42 тыс. руб. на сумму 208,4 тыс. рублей.</w:t>
      </w:r>
    </w:p>
    <w:p w:rsidR="008E4A53" w:rsidRPr="006A08F3" w:rsidRDefault="008E4A53" w:rsidP="0031560D">
      <w:pPr>
        <w:suppressAutoHyphens/>
        <w:spacing w:after="0" w:line="240" w:lineRule="auto"/>
        <w:ind w:firstLine="708"/>
        <w:jc w:val="both"/>
        <w:rPr>
          <w:rFonts w:ascii="Times New Roman" w:eastAsia="Calibri" w:hAnsi="Times New Roman"/>
          <w:sz w:val="24"/>
          <w:szCs w:val="24"/>
        </w:rPr>
      </w:pPr>
      <w:r w:rsidRPr="006A08F3">
        <w:rPr>
          <w:rFonts w:ascii="Times New Roman" w:eastAsia="Calibri" w:hAnsi="Times New Roman"/>
          <w:sz w:val="24"/>
          <w:szCs w:val="24"/>
        </w:rPr>
        <w:t xml:space="preserve">Таким образом, многоразовая тара, предоставляемая учреждению в рамках условий контракта на оказание услуг по транспортированию и утилизации медицинских отходов класса «Б» в виде пластиковых контейнеров объемом 240 л, была включена и вновь оплачена по контракту от </w:t>
      </w:r>
      <w:r w:rsidR="002203B9" w:rsidRPr="006A08F3">
        <w:rPr>
          <w:rFonts w:ascii="Times New Roman" w:eastAsia="Calibri" w:hAnsi="Times New Roman"/>
          <w:sz w:val="24"/>
          <w:szCs w:val="24"/>
        </w:rPr>
        <w:t>31.01.2017 №25-44/5476</w:t>
      </w:r>
      <w:r w:rsidRPr="006A08F3">
        <w:rPr>
          <w:rFonts w:ascii="Times New Roman" w:eastAsia="Calibri" w:hAnsi="Times New Roman"/>
          <w:sz w:val="24"/>
          <w:szCs w:val="24"/>
        </w:rPr>
        <w:t xml:space="preserve">. Следовательно, расходы в сумме 208,4 тыс. руб. были произведены </w:t>
      </w:r>
      <w:r w:rsidR="00C14E68" w:rsidRPr="006A08F3">
        <w:rPr>
          <w:rFonts w:ascii="Times New Roman" w:eastAsia="Calibri" w:hAnsi="Times New Roman"/>
          <w:sz w:val="24"/>
          <w:szCs w:val="24"/>
        </w:rPr>
        <w:t>необоснованно.</w:t>
      </w:r>
      <w:r w:rsidRPr="006A08F3">
        <w:rPr>
          <w:rFonts w:ascii="Times New Roman" w:eastAsia="Calibri" w:hAnsi="Times New Roman"/>
          <w:sz w:val="24"/>
          <w:szCs w:val="24"/>
        </w:rPr>
        <w:t xml:space="preserve"> </w:t>
      </w:r>
      <w:r w:rsidR="00C14E68" w:rsidRPr="006A08F3">
        <w:rPr>
          <w:rFonts w:ascii="Times New Roman" w:eastAsia="Calibri" w:hAnsi="Times New Roman"/>
          <w:sz w:val="24"/>
          <w:szCs w:val="24"/>
        </w:rPr>
        <w:t>А</w:t>
      </w:r>
      <w:r w:rsidRPr="006A08F3">
        <w:rPr>
          <w:rFonts w:ascii="Times New Roman" w:eastAsia="Calibri" w:hAnsi="Times New Roman"/>
          <w:sz w:val="24"/>
          <w:szCs w:val="24"/>
        </w:rPr>
        <w:t>налогичная схема использовалась учреждением и в 2018 году, за февраль-март текущего года сумма необоснованных расходов составила 34,7 тыс. рублей.</w:t>
      </w:r>
    </w:p>
    <w:p w:rsidR="009364E5" w:rsidRPr="006A08F3" w:rsidRDefault="00E83739" w:rsidP="0031560D">
      <w:pPr>
        <w:autoSpaceDE w:val="0"/>
        <w:autoSpaceDN w:val="0"/>
        <w:adjustRightInd w:val="0"/>
        <w:spacing w:after="0" w:line="240" w:lineRule="auto"/>
        <w:ind w:firstLine="708"/>
        <w:jc w:val="both"/>
        <w:rPr>
          <w:rFonts w:ascii="Times New Roman" w:eastAsiaTheme="minorHAnsi" w:hAnsi="Times New Roman"/>
          <w:sz w:val="24"/>
          <w:szCs w:val="24"/>
          <w:lang w:eastAsia="en-US"/>
        </w:rPr>
      </w:pPr>
      <w:proofErr w:type="gramStart"/>
      <w:r w:rsidRPr="006A08F3">
        <w:rPr>
          <w:rFonts w:ascii="Times New Roman" w:eastAsia="Calibri" w:hAnsi="Times New Roman"/>
          <w:sz w:val="24"/>
          <w:szCs w:val="24"/>
        </w:rPr>
        <w:t>В</w:t>
      </w:r>
      <w:r w:rsidR="008E4A53" w:rsidRPr="006A08F3">
        <w:rPr>
          <w:rFonts w:ascii="Times New Roman" w:eastAsia="Calibri" w:hAnsi="Times New Roman"/>
          <w:sz w:val="24"/>
          <w:szCs w:val="24"/>
        </w:rPr>
        <w:t xml:space="preserve"> нарушение требований п.1 ч.1 ст. 8, ч. 3 ст. 33 Закона  № 44-ФЗ, ст. 17 Закона №135-ФЗ закупка расходных материалов включена в состав закупки услуг по аренде холодильного оборудования и многоразовой тары, </w:t>
      </w:r>
      <w:r w:rsidRPr="006A08F3">
        <w:rPr>
          <w:rFonts w:ascii="Times New Roman" w:eastAsia="Calibri" w:hAnsi="Times New Roman"/>
          <w:sz w:val="24"/>
          <w:szCs w:val="24"/>
        </w:rPr>
        <w:t>что привело к</w:t>
      </w:r>
      <w:r w:rsidR="008E4A53" w:rsidRPr="006A08F3">
        <w:rPr>
          <w:rFonts w:ascii="Times New Roman" w:eastAsia="Calibri" w:hAnsi="Times New Roman"/>
          <w:sz w:val="24"/>
          <w:szCs w:val="24"/>
        </w:rPr>
        <w:t xml:space="preserve"> ограничени</w:t>
      </w:r>
      <w:r w:rsidRPr="006A08F3">
        <w:rPr>
          <w:rFonts w:ascii="Times New Roman" w:eastAsia="Calibri" w:hAnsi="Times New Roman"/>
          <w:sz w:val="24"/>
          <w:szCs w:val="24"/>
        </w:rPr>
        <w:t>ю</w:t>
      </w:r>
      <w:r w:rsidR="008E4A53" w:rsidRPr="006A08F3">
        <w:rPr>
          <w:rFonts w:ascii="Times New Roman" w:eastAsia="Calibri" w:hAnsi="Times New Roman"/>
          <w:sz w:val="24"/>
          <w:szCs w:val="24"/>
        </w:rPr>
        <w:t xml:space="preserve"> участия в закупочной процедуре поставщиков, специализирующихся на поставке таких материалов</w:t>
      </w:r>
      <w:r w:rsidR="009A1434" w:rsidRPr="006A08F3">
        <w:rPr>
          <w:rFonts w:ascii="Times New Roman" w:eastAsia="Calibri" w:hAnsi="Times New Roman"/>
          <w:sz w:val="24"/>
          <w:szCs w:val="24"/>
        </w:rPr>
        <w:t>,</w:t>
      </w:r>
      <w:r w:rsidRPr="006A08F3">
        <w:rPr>
          <w:rFonts w:ascii="Times New Roman" w:eastAsia="Calibri" w:hAnsi="Times New Roman"/>
          <w:sz w:val="24"/>
          <w:szCs w:val="24"/>
        </w:rPr>
        <w:t xml:space="preserve"> и может свидетельствовать о наличии в действиях заказчика признаков</w:t>
      </w:r>
      <w:r w:rsidR="008E4A53" w:rsidRPr="006A08F3">
        <w:rPr>
          <w:rFonts w:ascii="Times New Roman" w:eastAsia="Calibri" w:hAnsi="Times New Roman"/>
          <w:sz w:val="24"/>
          <w:szCs w:val="24"/>
        </w:rPr>
        <w:t xml:space="preserve"> административного правонарушения, предусмотренного</w:t>
      </w:r>
      <w:proofErr w:type="gramEnd"/>
      <w:r w:rsidR="008E4A53" w:rsidRPr="006A08F3">
        <w:rPr>
          <w:rFonts w:ascii="Times New Roman" w:eastAsia="Calibri" w:hAnsi="Times New Roman"/>
          <w:sz w:val="24"/>
          <w:szCs w:val="24"/>
        </w:rPr>
        <w:t xml:space="preserve"> ч. 4.1 ст. 7.30 КоАП РФ.</w:t>
      </w:r>
      <w:r w:rsidR="009364E5" w:rsidRPr="006A08F3">
        <w:rPr>
          <w:rFonts w:ascii="Times New Roman" w:hAnsi="Times New Roman"/>
          <w:bCs/>
          <w:sz w:val="24"/>
          <w:szCs w:val="24"/>
        </w:rPr>
        <w:t xml:space="preserve"> </w:t>
      </w:r>
      <w:r w:rsidR="00446031" w:rsidRPr="006A08F3">
        <w:rPr>
          <w:rFonts w:ascii="Times New Roman" w:hAnsi="Times New Roman"/>
          <w:bCs/>
          <w:sz w:val="24"/>
          <w:szCs w:val="24"/>
        </w:rPr>
        <w:t>Однако согласно</w:t>
      </w:r>
      <w:r w:rsidR="009364E5" w:rsidRPr="006A08F3">
        <w:rPr>
          <w:rFonts w:ascii="Times New Roman" w:hAnsi="Times New Roman"/>
          <w:sz w:val="24"/>
          <w:szCs w:val="24"/>
        </w:rPr>
        <w:t xml:space="preserve"> ст. 4.5 КоАП РФ срок привлечения к административной ответственности по ст. 7.30 КоАП </w:t>
      </w:r>
      <w:r w:rsidR="00194C91" w:rsidRPr="006A08F3">
        <w:rPr>
          <w:rFonts w:ascii="Times New Roman" w:hAnsi="Times New Roman"/>
          <w:sz w:val="24"/>
          <w:szCs w:val="24"/>
        </w:rPr>
        <w:t xml:space="preserve">РФ </w:t>
      </w:r>
      <w:r w:rsidR="009364E5" w:rsidRPr="006A08F3">
        <w:rPr>
          <w:rFonts w:ascii="Times New Roman" w:hAnsi="Times New Roman"/>
          <w:sz w:val="24"/>
          <w:szCs w:val="24"/>
        </w:rPr>
        <w:t>(</w:t>
      </w:r>
      <w:r w:rsidR="009364E5" w:rsidRPr="006A08F3">
        <w:rPr>
          <w:rFonts w:ascii="Times New Roman" w:eastAsiaTheme="minorHAnsi" w:hAnsi="Times New Roman"/>
          <w:sz w:val="24"/>
          <w:szCs w:val="24"/>
          <w:lang w:eastAsia="en-US"/>
        </w:rPr>
        <w:t xml:space="preserve">один год со дня совершения административного правонарушения) </w:t>
      </w:r>
      <w:r w:rsidR="009364E5" w:rsidRPr="006A08F3">
        <w:rPr>
          <w:rFonts w:ascii="Times New Roman" w:hAnsi="Times New Roman"/>
          <w:sz w:val="24"/>
          <w:szCs w:val="24"/>
        </w:rPr>
        <w:t>истек.</w:t>
      </w:r>
    </w:p>
    <w:p w:rsidR="002B14C5" w:rsidRPr="006A08F3" w:rsidRDefault="002B14C5" w:rsidP="0031560D">
      <w:pPr>
        <w:suppressAutoHyphens/>
        <w:spacing w:after="0" w:line="240" w:lineRule="auto"/>
        <w:ind w:firstLine="708"/>
        <w:jc w:val="both"/>
        <w:rPr>
          <w:rFonts w:ascii="Times New Roman" w:hAnsi="Times New Roman"/>
          <w:bCs/>
          <w:sz w:val="24"/>
          <w:szCs w:val="24"/>
        </w:rPr>
      </w:pPr>
      <w:proofErr w:type="gramStart"/>
      <w:r w:rsidRPr="006A08F3">
        <w:rPr>
          <w:rFonts w:ascii="Times New Roman" w:hAnsi="Times New Roman"/>
          <w:bCs/>
          <w:sz w:val="24"/>
          <w:szCs w:val="24"/>
        </w:rPr>
        <w:t xml:space="preserve">Общая стоимость расходных материалов по контракту (одноразовые пакеты, одноразовые контейнеры для острого инструментария) составила 896,2 тыс. руб., при этом их расчетная стоимость в случае приобретения по среднерыночной цене, сложившейся на рынке г. Волгограда </w:t>
      </w:r>
      <w:r w:rsidR="00194C91" w:rsidRPr="006A08F3">
        <w:rPr>
          <w:rFonts w:ascii="Times New Roman" w:hAnsi="Times New Roman"/>
          <w:bCs/>
          <w:sz w:val="24"/>
          <w:szCs w:val="24"/>
        </w:rPr>
        <w:t xml:space="preserve">у </w:t>
      </w:r>
      <w:r w:rsidRPr="006A08F3">
        <w:rPr>
          <w:rFonts w:ascii="Times New Roman" w:hAnsi="Times New Roman"/>
          <w:bCs/>
          <w:sz w:val="24"/>
          <w:szCs w:val="24"/>
        </w:rPr>
        <w:t>действующих поставщиков (ООО «</w:t>
      </w:r>
      <w:proofErr w:type="spellStart"/>
      <w:r w:rsidRPr="006A08F3">
        <w:rPr>
          <w:rFonts w:ascii="Times New Roman" w:hAnsi="Times New Roman"/>
          <w:bCs/>
          <w:sz w:val="24"/>
          <w:szCs w:val="24"/>
        </w:rPr>
        <w:t>Волга-М</w:t>
      </w:r>
      <w:proofErr w:type="spellEnd"/>
      <w:r w:rsidRPr="006A08F3">
        <w:rPr>
          <w:rFonts w:ascii="Times New Roman" w:hAnsi="Times New Roman"/>
          <w:bCs/>
          <w:sz w:val="24"/>
          <w:szCs w:val="24"/>
        </w:rPr>
        <w:t>», ООО «Поволжская Медицинская компания», ООО «</w:t>
      </w:r>
      <w:proofErr w:type="spellStart"/>
      <w:r w:rsidRPr="006A08F3">
        <w:rPr>
          <w:rFonts w:ascii="Times New Roman" w:hAnsi="Times New Roman"/>
          <w:bCs/>
          <w:sz w:val="24"/>
          <w:szCs w:val="24"/>
        </w:rPr>
        <w:t>Мирамед</w:t>
      </w:r>
      <w:proofErr w:type="spellEnd"/>
      <w:r w:rsidRPr="006A08F3">
        <w:rPr>
          <w:rFonts w:ascii="Times New Roman" w:hAnsi="Times New Roman"/>
          <w:bCs/>
          <w:sz w:val="24"/>
          <w:szCs w:val="24"/>
        </w:rPr>
        <w:t>», ООО НПФ «Медком»)</w:t>
      </w:r>
      <w:r w:rsidR="009A1434" w:rsidRPr="006A08F3">
        <w:rPr>
          <w:rFonts w:ascii="Times New Roman" w:hAnsi="Times New Roman"/>
          <w:bCs/>
          <w:sz w:val="24"/>
          <w:szCs w:val="24"/>
        </w:rPr>
        <w:t>,</w:t>
      </w:r>
      <w:r w:rsidRPr="006A08F3">
        <w:rPr>
          <w:rFonts w:ascii="Times New Roman" w:hAnsi="Times New Roman"/>
          <w:bCs/>
          <w:sz w:val="24"/>
          <w:szCs w:val="24"/>
        </w:rPr>
        <w:t xml:space="preserve"> составила </w:t>
      </w:r>
      <w:r w:rsidR="00E92321" w:rsidRPr="006A08F3">
        <w:rPr>
          <w:rFonts w:ascii="Times New Roman" w:hAnsi="Times New Roman"/>
          <w:bCs/>
          <w:sz w:val="24"/>
          <w:szCs w:val="24"/>
        </w:rPr>
        <w:t xml:space="preserve">бы </w:t>
      </w:r>
      <w:r w:rsidRPr="006A08F3">
        <w:rPr>
          <w:rFonts w:ascii="Times New Roman" w:hAnsi="Times New Roman"/>
          <w:bCs/>
          <w:sz w:val="24"/>
          <w:szCs w:val="24"/>
        </w:rPr>
        <w:t>442,7 тыс. руб., что на 453,5 тыс. руб., или в 2</w:t>
      </w:r>
      <w:proofErr w:type="gramEnd"/>
      <w:r w:rsidRPr="006A08F3">
        <w:rPr>
          <w:rFonts w:ascii="Times New Roman" w:hAnsi="Times New Roman"/>
          <w:bCs/>
          <w:sz w:val="24"/>
          <w:szCs w:val="24"/>
        </w:rPr>
        <w:t xml:space="preserve"> раза меньше </w:t>
      </w:r>
      <w:proofErr w:type="gramStart"/>
      <w:r w:rsidRPr="006A08F3">
        <w:rPr>
          <w:rFonts w:ascii="Times New Roman" w:hAnsi="Times New Roman"/>
          <w:bCs/>
          <w:sz w:val="24"/>
          <w:szCs w:val="24"/>
        </w:rPr>
        <w:t>контрактной</w:t>
      </w:r>
      <w:proofErr w:type="gramEnd"/>
      <w:r w:rsidRPr="006A08F3">
        <w:rPr>
          <w:rFonts w:ascii="Times New Roman" w:hAnsi="Times New Roman"/>
          <w:bCs/>
          <w:sz w:val="24"/>
          <w:szCs w:val="24"/>
        </w:rPr>
        <w:t>.</w:t>
      </w:r>
    </w:p>
    <w:p w:rsidR="00F308E6" w:rsidRPr="006A08F3" w:rsidRDefault="008E4A53" w:rsidP="0031560D">
      <w:pPr>
        <w:suppressAutoHyphens/>
        <w:spacing w:after="0" w:line="240" w:lineRule="auto"/>
        <w:ind w:firstLine="708"/>
        <w:jc w:val="both"/>
        <w:rPr>
          <w:rFonts w:ascii="Times New Roman" w:eastAsia="Calibri" w:hAnsi="Times New Roman"/>
          <w:sz w:val="24"/>
          <w:szCs w:val="24"/>
        </w:rPr>
      </w:pPr>
      <w:r w:rsidRPr="006A08F3">
        <w:rPr>
          <w:rFonts w:ascii="Times New Roman" w:eastAsia="Calibri" w:hAnsi="Times New Roman"/>
          <w:sz w:val="24"/>
          <w:szCs w:val="24"/>
        </w:rPr>
        <w:t xml:space="preserve">Необходимо также отметить, что включение расходных материалов в </w:t>
      </w:r>
      <w:r w:rsidR="00D3183E" w:rsidRPr="006A08F3">
        <w:rPr>
          <w:rFonts w:ascii="Times New Roman" w:eastAsia="Calibri" w:hAnsi="Times New Roman"/>
          <w:sz w:val="24"/>
          <w:szCs w:val="24"/>
        </w:rPr>
        <w:t xml:space="preserve">состав </w:t>
      </w:r>
      <w:r w:rsidRPr="006A08F3">
        <w:rPr>
          <w:rFonts w:ascii="Times New Roman" w:eastAsia="Calibri" w:hAnsi="Times New Roman"/>
          <w:sz w:val="24"/>
          <w:szCs w:val="24"/>
        </w:rPr>
        <w:t xml:space="preserve">комплексной услуги по организации сбора и утилизации медицинских отходов </w:t>
      </w:r>
      <w:r w:rsidR="00D3183E" w:rsidRPr="006A08F3">
        <w:rPr>
          <w:rFonts w:ascii="Times New Roman" w:eastAsia="Calibri" w:hAnsi="Times New Roman"/>
          <w:sz w:val="24"/>
          <w:szCs w:val="24"/>
        </w:rPr>
        <w:t xml:space="preserve">приводит к невозможности </w:t>
      </w:r>
      <w:r w:rsidRPr="006A08F3">
        <w:rPr>
          <w:rFonts w:ascii="Times New Roman" w:eastAsia="Calibri" w:hAnsi="Times New Roman"/>
          <w:sz w:val="24"/>
          <w:szCs w:val="24"/>
        </w:rPr>
        <w:t>учет</w:t>
      </w:r>
      <w:r w:rsidR="00D3183E" w:rsidRPr="006A08F3">
        <w:rPr>
          <w:rFonts w:ascii="Times New Roman" w:eastAsia="Calibri" w:hAnsi="Times New Roman"/>
          <w:sz w:val="24"/>
          <w:szCs w:val="24"/>
        </w:rPr>
        <w:t>а</w:t>
      </w:r>
      <w:r w:rsidRPr="006A08F3">
        <w:rPr>
          <w:rFonts w:ascii="Times New Roman" w:eastAsia="Calibri" w:hAnsi="Times New Roman"/>
          <w:sz w:val="24"/>
          <w:szCs w:val="24"/>
        </w:rPr>
        <w:t xml:space="preserve"> полноты поставки таких материалов</w:t>
      </w:r>
      <w:r w:rsidR="009A1434" w:rsidRPr="006A08F3">
        <w:rPr>
          <w:rFonts w:ascii="Times New Roman" w:eastAsia="Calibri" w:hAnsi="Times New Roman"/>
          <w:sz w:val="24"/>
          <w:szCs w:val="24"/>
        </w:rPr>
        <w:t xml:space="preserve"> и бесконтрольности их списания</w:t>
      </w:r>
      <w:r w:rsidR="00D3183E" w:rsidRPr="006A08F3">
        <w:rPr>
          <w:rFonts w:ascii="Times New Roman" w:eastAsia="Calibri" w:hAnsi="Times New Roman"/>
          <w:sz w:val="24"/>
          <w:szCs w:val="24"/>
        </w:rPr>
        <w:t>.</w:t>
      </w:r>
      <w:r w:rsidRPr="006A08F3">
        <w:rPr>
          <w:rFonts w:ascii="Times New Roman" w:eastAsia="Calibri" w:hAnsi="Times New Roman"/>
          <w:sz w:val="24"/>
          <w:szCs w:val="24"/>
        </w:rPr>
        <w:t xml:space="preserve"> </w:t>
      </w:r>
    </w:p>
    <w:p w:rsidR="008E4A53" w:rsidRPr="006A08F3" w:rsidRDefault="008E4A53" w:rsidP="0031560D">
      <w:pPr>
        <w:suppressAutoHyphens/>
        <w:spacing w:after="0" w:line="240" w:lineRule="auto"/>
        <w:ind w:firstLine="708"/>
        <w:jc w:val="both"/>
        <w:rPr>
          <w:rFonts w:ascii="Times New Roman" w:hAnsi="Times New Roman"/>
          <w:bCs/>
          <w:sz w:val="24"/>
          <w:szCs w:val="24"/>
        </w:rPr>
      </w:pPr>
      <w:r w:rsidRPr="006A08F3">
        <w:rPr>
          <w:rFonts w:ascii="Times New Roman" w:hAnsi="Times New Roman"/>
          <w:bCs/>
          <w:sz w:val="24"/>
          <w:szCs w:val="24"/>
        </w:rPr>
        <w:t xml:space="preserve">В отношении арендуемого холодильного оборудования и многоразовой тары следует </w:t>
      </w:r>
      <w:r w:rsidR="000B3309" w:rsidRPr="006A08F3">
        <w:rPr>
          <w:rFonts w:ascii="Times New Roman" w:hAnsi="Times New Roman"/>
          <w:bCs/>
          <w:sz w:val="24"/>
          <w:szCs w:val="24"/>
        </w:rPr>
        <w:t>отметить, что</w:t>
      </w:r>
      <w:r w:rsidRPr="006A08F3">
        <w:rPr>
          <w:rFonts w:ascii="Times New Roman" w:hAnsi="Times New Roman"/>
          <w:bCs/>
          <w:sz w:val="24"/>
          <w:szCs w:val="24"/>
        </w:rPr>
        <w:t xml:space="preserve"> </w:t>
      </w:r>
      <w:r w:rsidR="000B3309" w:rsidRPr="006A08F3">
        <w:rPr>
          <w:rFonts w:ascii="Times New Roman" w:hAnsi="Times New Roman"/>
          <w:bCs/>
          <w:sz w:val="24"/>
          <w:szCs w:val="24"/>
        </w:rPr>
        <w:t>с</w:t>
      </w:r>
      <w:r w:rsidRPr="006A08F3">
        <w:rPr>
          <w:rFonts w:ascii="Times New Roman" w:hAnsi="Times New Roman"/>
          <w:bCs/>
          <w:sz w:val="24"/>
          <w:szCs w:val="24"/>
        </w:rPr>
        <w:t>тоимость годовой аренды данного имущества кратно превышает его рыночную стоимость, что свидетельствует об экономической нецелесообразности аренды, необоснованном завышении цен при формировании НМЦК</w:t>
      </w:r>
      <w:r w:rsidR="000B3309" w:rsidRPr="006A08F3">
        <w:rPr>
          <w:rFonts w:ascii="Times New Roman" w:hAnsi="Times New Roman"/>
          <w:bCs/>
          <w:sz w:val="24"/>
          <w:szCs w:val="24"/>
        </w:rPr>
        <w:t xml:space="preserve"> и неэффективном расходовании средств учреждения</w:t>
      </w:r>
      <w:r w:rsidRPr="006A08F3">
        <w:rPr>
          <w:rFonts w:ascii="Times New Roman" w:hAnsi="Times New Roman"/>
          <w:bCs/>
          <w:sz w:val="24"/>
          <w:szCs w:val="24"/>
        </w:rPr>
        <w:t>.</w:t>
      </w:r>
    </w:p>
    <w:p w:rsidR="008E4A53" w:rsidRPr="006A08F3" w:rsidRDefault="008E4A53" w:rsidP="0031560D">
      <w:pPr>
        <w:suppressAutoHyphens/>
        <w:spacing w:after="0" w:line="240" w:lineRule="auto"/>
        <w:ind w:firstLine="708"/>
        <w:jc w:val="both"/>
        <w:rPr>
          <w:rFonts w:ascii="Times New Roman" w:hAnsi="Times New Roman"/>
          <w:bCs/>
          <w:sz w:val="24"/>
          <w:szCs w:val="24"/>
        </w:rPr>
      </w:pPr>
      <w:r w:rsidRPr="006A08F3">
        <w:rPr>
          <w:rFonts w:ascii="Times New Roman" w:hAnsi="Times New Roman"/>
          <w:bCs/>
          <w:sz w:val="24"/>
          <w:szCs w:val="24"/>
        </w:rPr>
        <w:lastRenderedPageBreak/>
        <w:t>Так, сумма неэффективных расходов на аренду оборудования и тары только за 2017 год составляет как минимум 412,7 тыс. руб.</w:t>
      </w:r>
      <w:r w:rsidR="0078789B" w:rsidRPr="006A08F3">
        <w:rPr>
          <w:rFonts w:ascii="Times New Roman" w:hAnsi="Times New Roman"/>
          <w:bCs/>
          <w:sz w:val="24"/>
          <w:szCs w:val="24"/>
        </w:rPr>
        <w:t>, которая</w:t>
      </w:r>
      <w:r w:rsidRPr="006A08F3">
        <w:rPr>
          <w:rFonts w:ascii="Times New Roman" w:hAnsi="Times New Roman"/>
          <w:bCs/>
          <w:sz w:val="24"/>
          <w:szCs w:val="24"/>
        </w:rPr>
        <w:t xml:space="preserve"> рассчитана как разница между стоимостью услуг аренды по контракту (954,8 тыс. руб.) и рыночной стоимостью такого имущества (542,1 тыс. рублей). Данные для расчета приведены в нижеследующей таблице.</w:t>
      </w:r>
    </w:p>
    <w:p w:rsidR="008E4A53" w:rsidRPr="006A08F3" w:rsidRDefault="008E4A53" w:rsidP="0031560D">
      <w:pPr>
        <w:suppressAutoHyphens/>
        <w:spacing w:after="0" w:line="240" w:lineRule="auto"/>
        <w:ind w:firstLine="708"/>
        <w:jc w:val="right"/>
        <w:rPr>
          <w:rFonts w:ascii="Times New Roman" w:hAnsi="Times New Roman"/>
          <w:bCs/>
          <w:sz w:val="16"/>
          <w:szCs w:val="16"/>
        </w:rPr>
      </w:pPr>
      <w:r w:rsidRPr="006A08F3">
        <w:rPr>
          <w:rFonts w:ascii="Times New Roman" w:hAnsi="Times New Roman"/>
          <w:bCs/>
          <w:sz w:val="16"/>
          <w:szCs w:val="16"/>
        </w:rPr>
        <w:t xml:space="preserve">(руб.) </w:t>
      </w:r>
    </w:p>
    <w:tbl>
      <w:tblPr>
        <w:tblStyle w:val="ae"/>
        <w:tblW w:w="9923" w:type="dxa"/>
        <w:tblInd w:w="-176" w:type="dxa"/>
        <w:tblBorders>
          <w:top w:val="single" w:sz="12" w:space="0" w:color="auto"/>
          <w:left w:val="single" w:sz="12" w:space="0" w:color="auto"/>
          <w:bottom w:val="single" w:sz="12" w:space="0" w:color="auto"/>
          <w:right w:val="single" w:sz="12" w:space="0" w:color="auto"/>
        </w:tblBorders>
        <w:tblLayout w:type="fixed"/>
        <w:tblLook w:val="04A0"/>
      </w:tblPr>
      <w:tblGrid>
        <w:gridCol w:w="1985"/>
        <w:gridCol w:w="1418"/>
        <w:gridCol w:w="1417"/>
        <w:gridCol w:w="1276"/>
        <w:gridCol w:w="1276"/>
        <w:gridCol w:w="1275"/>
        <w:gridCol w:w="1276"/>
      </w:tblGrid>
      <w:tr w:rsidR="008E4A53" w:rsidRPr="006A08F3" w:rsidTr="00536406">
        <w:tc>
          <w:tcPr>
            <w:tcW w:w="1985"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Наименование</w:t>
            </w:r>
          </w:p>
        </w:tc>
        <w:tc>
          <w:tcPr>
            <w:tcW w:w="1418"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Стоимость аренды в год за единицу оборудования по контракту с ООО «</w:t>
            </w:r>
            <w:proofErr w:type="spellStart"/>
            <w:r w:rsidRPr="006A08F3">
              <w:rPr>
                <w:rFonts w:ascii="Times New Roman" w:hAnsi="Times New Roman"/>
                <w:bCs/>
                <w:sz w:val="16"/>
                <w:szCs w:val="16"/>
              </w:rPr>
              <w:t>Медэкопром</w:t>
            </w:r>
            <w:proofErr w:type="spellEnd"/>
            <w:r w:rsidRPr="006A08F3">
              <w:rPr>
                <w:rFonts w:ascii="Times New Roman" w:hAnsi="Times New Roman"/>
                <w:bCs/>
                <w:sz w:val="16"/>
                <w:szCs w:val="16"/>
              </w:rPr>
              <w:t>»</w:t>
            </w:r>
          </w:p>
        </w:tc>
        <w:tc>
          <w:tcPr>
            <w:tcW w:w="1417"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Общая стоимость аренды в год оборудования по контракту с ООО «</w:t>
            </w:r>
            <w:proofErr w:type="spellStart"/>
            <w:r w:rsidRPr="006A08F3">
              <w:rPr>
                <w:rFonts w:ascii="Times New Roman" w:hAnsi="Times New Roman"/>
                <w:bCs/>
                <w:sz w:val="16"/>
                <w:szCs w:val="16"/>
              </w:rPr>
              <w:t>Медэкопром</w:t>
            </w:r>
            <w:proofErr w:type="spellEnd"/>
            <w:r w:rsidRPr="006A08F3">
              <w:rPr>
                <w:rFonts w:ascii="Times New Roman" w:hAnsi="Times New Roman"/>
                <w:bCs/>
                <w:sz w:val="16"/>
                <w:szCs w:val="16"/>
              </w:rPr>
              <w:t>»</w:t>
            </w:r>
          </w:p>
        </w:tc>
        <w:tc>
          <w:tcPr>
            <w:tcW w:w="1276"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Розничная цена на оборудование</w:t>
            </w:r>
          </w:p>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источник №1</w:t>
            </w:r>
            <w:r w:rsidR="00204D70" w:rsidRPr="006A08F3">
              <w:rPr>
                <w:rFonts w:ascii="Times New Roman" w:hAnsi="Times New Roman"/>
                <w:bCs/>
                <w:sz w:val="16"/>
                <w:szCs w:val="16"/>
              </w:rPr>
              <w:t>**</w:t>
            </w:r>
            <w:r w:rsidRPr="006A08F3">
              <w:rPr>
                <w:rFonts w:ascii="Times New Roman" w:hAnsi="Times New Roman"/>
                <w:bCs/>
                <w:sz w:val="16"/>
                <w:szCs w:val="16"/>
              </w:rPr>
              <w:t xml:space="preserve"> </w:t>
            </w:r>
          </w:p>
        </w:tc>
        <w:tc>
          <w:tcPr>
            <w:tcW w:w="1276"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Розничная цена на оборудование</w:t>
            </w:r>
          </w:p>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источник №2</w:t>
            </w:r>
            <w:r w:rsidR="00204D70" w:rsidRPr="006A08F3">
              <w:rPr>
                <w:rFonts w:ascii="Times New Roman" w:hAnsi="Times New Roman"/>
                <w:bCs/>
                <w:sz w:val="16"/>
                <w:szCs w:val="16"/>
              </w:rPr>
              <w:t>***</w:t>
            </w:r>
            <w:r w:rsidRPr="006A08F3">
              <w:rPr>
                <w:rFonts w:ascii="Times New Roman" w:hAnsi="Times New Roman"/>
                <w:bCs/>
                <w:sz w:val="16"/>
                <w:szCs w:val="16"/>
              </w:rPr>
              <w:t xml:space="preserve"> </w:t>
            </w:r>
          </w:p>
        </w:tc>
        <w:tc>
          <w:tcPr>
            <w:tcW w:w="1275"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Средняя цена на оборудование (</w:t>
            </w:r>
            <w:r w:rsidR="00194C91" w:rsidRPr="006A08F3">
              <w:rPr>
                <w:rFonts w:ascii="Times New Roman" w:hAnsi="Times New Roman"/>
                <w:bCs/>
                <w:sz w:val="16"/>
                <w:szCs w:val="16"/>
              </w:rPr>
              <w:t>(</w:t>
            </w:r>
            <w:r w:rsidRPr="006A08F3">
              <w:rPr>
                <w:rFonts w:ascii="Times New Roman" w:hAnsi="Times New Roman"/>
                <w:bCs/>
                <w:sz w:val="16"/>
                <w:szCs w:val="16"/>
              </w:rPr>
              <w:t>«источник 1+источник 2»</w:t>
            </w:r>
            <w:r w:rsidR="00194C91" w:rsidRPr="006A08F3">
              <w:rPr>
                <w:rFonts w:ascii="Times New Roman" w:hAnsi="Times New Roman"/>
                <w:bCs/>
                <w:sz w:val="16"/>
                <w:szCs w:val="16"/>
              </w:rPr>
              <w:t>)</w:t>
            </w:r>
            <w:r w:rsidRPr="006A08F3">
              <w:rPr>
                <w:rFonts w:ascii="Times New Roman" w:hAnsi="Times New Roman"/>
                <w:bCs/>
                <w:sz w:val="16"/>
                <w:szCs w:val="16"/>
              </w:rPr>
              <w:t>/2)</w:t>
            </w:r>
          </w:p>
        </w:tc>
        <w:tc>
          <w:tcPr>
            <w:tcW w:w="1276"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Стоимость приобретения оборудования в случае его закупки по среднерыночной цене</w:t>
            </w:r>
          </w:p>
        </w:tc>
      </w:tr>
      <w:tr w:rsidR="008E4A53" w:rsidRPr="006A08F3" w:rsidTr="00536406">
        <w:trPr>
          <w:trHeight w:val="96"/>
        </w:trPr>
        <w:tc>
          <w:tcPr>
            <w:tcW w:w="1985"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1</w:t>
            </w:r>
          </w:p>
        </w:tc>
        <w:tc>
          <w:tcPr>
            <w:tcW w:w="1418"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w:t>
            </w:r>
          </w:p>
        </w:tc>
        <w:tc>
          <w:tcPr>
            <w:tcW w:w="1417"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3</w:t>
            </w:r>
          </w:p>
        </w:tc>
        <w:tc>
          <w:tcPr>
            <w:tcW w:w="1276"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4</w:t>
            </w:r>
          </w:p>
        </w:tc>
        <w:tc>
          <w:tcPr>
            <w:tcW w:w="1276"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5</w:t>
            </w:r>
          </w:p>
        </w:tc>
        <w:tc>
          <w:tcPr>
            <w:tcW w:w="1275"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6</w:t>
            </w:r>
          </w:p>
        </w:tc>
        <w:tc>
          <w:tcPr>
            <w:tcW w:w="1276"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7</w:t>
            </w:r>
          </w:p>
        </w:tc>
      </w:tr>
      <w:tr w:rsidR="008E4A53" w:rsidRPr="006A08F3" w:rsidTr="00536406">
        <w:trPr>
          <w:trHeight w:val="395"/>
        </w:trPr>
        <w:tc>
          <w:tcPr>
            <w:tcW w:w="1985" w:type="dxa"/>
            <w:tcBorders>
              <w:top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Камера холодильная (объем 27 м3)</w:t>
            </w:r>
          </w:p>
        </w:tc>
        <w:tc>
          <w:tcPr>
            <w:tcW w:w="1418" w:type="dxa"/>
            <w:tcBorders>
              <w:top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500000</w:t>
            </w:r>
          </w:p>
        </w:tc>
        <w:tc>
          <w:tcPr>
            <w:tcW w:w="1417" w:type="dxa"/>
            <w:tcBorders>
              <w:top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500000</w:t>
            </w:r>
          </w:p>
        </w:tc>
        <w:tc>
          <w:tcPr>
            <w:tcW w:w="1276" w:type="dxa"/>
            <w:tcBorders>
              <w:top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265788*</w:t>
            </w:r>
          </w:p>
        </w:tc>
        <w:tc>
          <w:tcPr>
            <w:tcW w:w="1276" w:type="dxa"/>
            <w:tcBorders>
              <w:top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270866*</w:t>
            </w:r>
          </w:p>
        </w:tc>
        <w:tc>
          <w:tcPr>
            <w:tcW w:w="1275" w:type="dxa"/>
            <w:tcBorders>
              <w:top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268327</w:t>
            </w:r>
          </w:p>
        </w:tc>
        <w:tc>
          <w:tcPr>
            <w:tcW w:w="1276" w:type="dxa"/>
            <w:tcBorders>
              <w:top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268327</w:t>
            </w:r>
          </w:p>
        </w:tc>
      </w:tr>
      <w:tr w:rsidR="008E4A53" w:rsidRPr="006A08F3" w:rsidTr="00536406">
        <w:tc>
          <w:tcPr>
            <w:tcW w:w="198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Холодильник Саратов 501 М (кш-160)</w:t>
            </w:r>
          </w:p>
        </w:tc>
        <w:tc>
          <w:tcPr>
            <w:tcW w:w="1418"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29000</w:t>
            </w:r>
          </w:p>
        </w:tc>
        <w:tc>
          <w:tcPr>
            <w:tcW w:w="1417"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29000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26650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26650</w:t>
            </w:r>
          </w:p>
        </w:tc>
        <w:tc>
          <w:tcPr>
            <w:tcW w:w="127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26650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26650</w:t>
            </w:r>
          </w:p>
        </w:tc>
      </w:tr>
      <w:tr w:rsidR="008E4A53" w:rsidRPr="006A08F3" w:rsidTr="00536406">
        <w:tc>
          <w:tcPr>
            <w:tcW w:w="198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Холодильник Саратов 502 М (кш-300)</w:t>
            </w:r>
          </w:p>
        </w:tc>
        <w:tc>
          <w:tcPr>
            <w:tcW w:w="1418"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45000</w:t>
            </w:r>
          </w:p>
        </w:tc>
        <w:tc>
          <w:tcPr>
            <w:tcW w:w="1417"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135000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35200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34270</w:t>
            </w:r>
          </w:p>
        </w:tc>
        <w:tc>
          <w:tcPr>
            <w:tcW w:w="127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34735</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104205</w:t>
            </w:r>
          </w:p>
        </w:tc>
      </w:tr>
      <w:tr w:rsidR="008E4A53" w:rsidRPr="006A08F3" w:rsidTr="00536406">
        <w:tc>
          <w:tcPr>
            <w:tcW w:w="198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Контейнер 240 л</w:t>
            </w:r>
          </w:p>
        </w:tc>
        <w:tc>
          <w:tcPr>
            <w:tcW w:w="1418"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10419</w:t>
            </w:r>
          </w:p>
        </w:tc>
        <w:tc>
          <w:tcPr>
            <w:tcW w:w="1417"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208380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4800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4875</w:t>
            </w:r>
          </w:p>
        </w:tc>
        <w:tc>
          <w:tcPr>
            <w:tcW w:w="127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4837</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96740</w:t>
            </w:r>
          </w:p>
        </w:tc>
      </w:tr>
      <w:tr w:rsidR="008E4A53" w:rsidRPr="006A08F3" w:rsidTr="00536406">
        <w:tc>
          <w:tcPr>
            <w:tcW w:w="198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Контейнер 120 л</w:t>
            </w:r>
          </w:p>
        </w:tc>
        <w:tc>
          <w:tcPr>
            <w:tcW w:w="1418"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5000</w:t>
            </w:r>
          </w:p>
        </w:tc>
        <w:tc>
          <w:tcPr>
            <w:tcW w:w="1417"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10000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3500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3800</w:t>
            </w:r>
          </w:p>
        </w:tc>
        <w:tc>
          <w:tcPr>
            <w:tcW w:w="127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3650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7300</w:t>
            </w:r>
          </w:p>
        </w:tc>
      </w:tr>
      <w:tr w:rsidR="008E4A53" w:rsidRPr="006A08F3" w:rsidTr="00536406">
        <w:tc>
          <w:tcPr>
            <w:tcW w:w="198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Контейнер 35 л</w:t>
            </w:r>
          </w:p>
        </w:tc>
        <w:tc>
          <w:tcPr>
            <w:tcW w:w="1418"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800</w:t>
            </w:r>
          </w:p>
        </w:tc>
        <w:tc>
          <w:tcPr>
            <w:tcW w:w="1417"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30400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380</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512</w:t>
            </w:r>
          </w:p>
        </w:tc>
        <w:tc>
          <w:tcPr>
            <w:tcW w:w="1275"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446</w:t>
            </w:r>
          </w:p>
        </w:tc>
        <w:tc>
          <w:tcPr>
            <w:tcW w:w="1276" w:type="dxa"/>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16948</w:t>
            </w:r>
          </w:p>
        </w:tc>
      </w:tr>
      <w:tr w:rsidR="008E4A53" w:rsidRPr="006A08F3" w:rsidTr="00536406">
        <w:tc>
          <w:tcPr>
            <w:tcW w:w="1985"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Контейнер 12 л</w:t>
            </w:r>
          </w:p>
        </w:tc>
        <w:tc>
          <w:tcPr>
            <w:tcW w:w="1418"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400</w:t>
            </w:r>
          </w:p>
        </w:tc>
        <w:tc>
          <w:tcPr>
            <w:tcW w:w="1417"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42000</w:t>
            </w:r>
          </w:p>
        </w:tc>
        <w:tc>
          <w:tcPr>
            <w:tcW w:w="1276"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200</w:t>
            </w:r>
          </w:p>
        </w:tc>
        <w:tc>
          <w:tcPr>
            <w:tcW w:w="1276"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218</w:t>
            </w:r>
          </w:p>
        </w:tc>
        <w:tc>
          <w:tcPr>
            <w:tcW w:w="1275"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209</w:t>
            </w:r>
          </w:p>
        </w:tc>
        <w:tc>
          <w:tcPr>
            <w:tcW w:w="1276" w:type="dxa"/>
            <w:tcBorders>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21945</w:t>
            </w:r>
          </w:p>
        </w:tc>
      </w:tr>
      <w:tr w:rsidR="008E4A53" w:rsidRPr="006A08F3" w:rsidTr="00536406">
        <w:tc>
          <w:tcPr>
            <w:tcW w:w="1985"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Итого</w:t>
            </w:r>
          </w:p>
        </w:tc>
        <w:tc>
          <w:tcPr>
            <w:tcW w:w="1418"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p>
        </w:tc>
        <w:tc>
          <w:tcPr>
            <w:tcW w:w="1417"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954780</w:t>
            </w:r>
          </w:p>
        </w:tc>
        <w:tc>
          <w:tcPr>
            <w:tcW w:w="1276"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p>
        </w:tc>
        <w:tc>
          <w:tcPr>
            <w:tcW w:w="1276"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p>
        </w:tc>
        <w:tc>
          <w:tcPr>
            <w:tcW w:w="1275"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p>
        </w:tc>
        <w:tc>
          <w:tcPr>
            <w:tcW w:w="1276" w:type="dxa"/>
            <w:tcBorders>
              <w:top w:val="single" w:sz="12" w:space="0" w:color="auto"/>
              <w:bottom w:val="single" w:sz="12" w:space="0" w:color="auto"/>
            </w:tcBorders>
            <w:shd w:val="clear" w:color="auto" w:fill="auto"/>
            <w:vAlign w:val="center"/>
          </w:tcPr>
          <w:p w:rsidR="008E4A53" w:rsidRPr="006A08F3" w:rsidRDefault="008E4A53" w:rsidP="0031560D">
            <w:pPr>
              <w:suppressAutoHyphens/>
              <w:jc w:val="center"/>
              <w:rPr>
                <w:rFonts w:ascii="Times New Roman" w:hAnsi="Times New Roman"/>
                <w:bCs/>
                <w:sz w:val="16"/>
                <w:szCs w:val="16"/>
              </w:rPr>
            </w:pPr>
            <w:r w:rsidRPr="006A08F3">
              <w:rPr>
                <w:rFonts w:ascii="Times New Roman" w:hAnsi="Times New Roman"/>
                <w:bCs/>
                <w:sz w:val="16"/>
                <w:szCs w:val="16"/>
              </w:rPr>
              <w:t>542115</w:t>
            </w:r>
          </w:p>
        </w:tc>
      </w:tr>
    </w:tbl>
    <w:p w:rsidR="008E4A53" w:rsidRPr="006A08F3" w:rsidRDefault="008E4A53" w:rsidP="0031560D">
      <w:pPr>
        <w:suppressAutoHyphens/>
        <w:spacing w:after="0" w:line="240" w:lineRule="auto"/>
        <w:ind w:firstLine="708"/>
        <w:jc w:val="both"/>
        <w:rPr>
          <w:rFonts w:ascii="Times New Roman" w:hAnsi="Times New Roman"/>
          <w:bCs/>
          <w:sz w:val="16"/>
          <w:szCs w:val="16"/>
        </w:rPr>
      </w:pPr>
      <w:r w:rsidRPr="006A08F3">
        <w:rPr>
          <w:rFonts w:ascii="Times New Roman" w:hAnsi="Times New Roman"/>
          <w:bCs/>
          <w:sz w:val="16"/>
          <w:szCs w:val="16"/>
        </w:rPr>
        <w:t>*стоимость холодильной камеры определена путем сложения стоимости холодильной камеры объемом 24-26 куб.м. и стоимости используемого моноблока «Север» с идентичными температурны</w:t>
      </w:r>
      <w:r w:rsidR="00FC5946" w:rsidRPr="006A08F3">
        <w:rPr>
          <w:rFonts w:ascii="Times New Roman" w:hAnsi="Times New Roman"/>
          <w:bCs/>
          <w:sz w:val="16"/>
          <w:szCs w:val="16"/>
        </w:rPr>
        <w:t>ми и объемными характеристиками;</w:t>
      </w:r>
    </w:p>
    <w:p w:rsidR="00FC5946" w:rsidRPr="006A08F3" w:rsidRDefault="00194C91" w:rsidP="0031560D">
      <w:pPr>
        <w:suppressAutoHyphens/>
        <w:spacing w:after="0" w:line="240" w:lineRule="auto"/>
        <w:ind w:firstLine="708"/>
        <w:jc w:val="both"/>
        <w:rPr>
          <w:rFonts w:ascii="Times New Roman" w:hAnsi="Times New Roman"/>
          <w:bCs/>
          <w:sz w:val="16"/>
          <w:szCs w:val="16"/>
        </w:rPr>
      </w:pPr>
      <w:r w:rsidRPr="006A08F3">
        <w:rPr>
          <w:rFonts w:ascii="Times New Roman" w:hAnsi="Times New Roman"/>
          <w:bCs/>
          <w:sz w:val="16"/>
          <w:szCs w:val="16"/>
        </w:rPr>
        <w:t xml:space="preserve">** источник 1 - </w:t>
      </w:r>
      <w:r w:rsidR="00FC5946" w:rsidRPr="006A08F3">
        <w:rPr>
          <w:rFonts w:ascii="Times New Roman" w:hAnsi="Times New Roman"/>
          <w:bCs/>
          <w:sz w:val="16"/>
          <w:szCs w:val="16"/>
        </w:rPr>
        <w:t xml:space="preserve"> ПК «Север», ООО «Торговый Дом ПОЛАИР», ООО «</w:t>
      </w:r>
      <w:proofErr w:type="spellStart"/>
      <w:r w:rsidR="00FC5946" w:rsidRPr="006A08F3">
        <w:rPr>
          <w:rFonts w:ascii="Times New Roman" w:hAnsi="Times New Roman"/>
          <w:bCs/>
          <w:sz w:val="16"/>
          <w:szCs w:val="16"/>
        </w:rPr>
        <w:t>АМС-Мед</w:t>
      </w:r>
      <w:proofErr w:type="spellEnd"/>
      <w:r w:rsidR="00FC5946" w:rsidRPr="006A08F3">
        <w:rPr>
          <w:rFonts w:ascii="Times New Roman" w:hAnsi="Times New Roman"/>
          <w:bCs/>
          <w:sz w:val="16"/>
          <w:szCs w:val="16"/>
        </w:rPr>
        <w:t>», сайт http://global-life-shop.ru;</w:t>
      </w:r>
    </w:p>
    <w:p w:rsidR="00204D70" w:rsidRPr="006A08F3" w:rsidRDefault="00FC5946" w:rsidP="0031560D">
      <w:pPr>
        <w:suppressAutoHyphens/>
        <w:spacing w:after="0" w:line="240" w:lineRule="auto"/>
        <w:ind w:firstLine="708"/>
        <w:jc w:val="both"/>
        <w:rPr>
          <w:rFonts w:ascii="Times New Roman" w:hAnsi="Times New Roman"/>
          <w:bCs/>
          <w:sz w:val="16"/>
          <w:szCs w:val="16"/>
        </w:rPr>
      </w:pPr>
      <w:r w:rsidRPr="006A08F3">
        <w:rPr>
          <w:rFonts w:ascii="Times New Roman" w:hAnsi="Times New Roman"/>
          <w:bCs/>
          <w:sz w:val="16"/>
          <w:szCs w:val="16"/>
        </w:rPr>
        <w:t>***источник 2 - ПК «Север», ООО «Беркут-2000»,   компания «</w:t>
      </w:r>
      <w:proofErr w:type="spellStart"/>
      <w:r w:rsidRPr="006A08F3">
        <w:rPr>
          <w:rFonts w:ascii="Times New Roman" w:hAnsi="Times New Roman"/>
          <w:bCs/>
          <w:sz w:val="16"/>
          <w:szCs w:val="16"/>
        </w:rPr>
        <w:t>СигмаМед</w:t>
      </w:r>
      <w:proofErr w:type="spellEnd"/>
      <w:r w:rsidRPr="006A08F3">
        <w:rPr>
          <w:rFonts w:ascii="Times New Roman" w:hAnsi="Times New Roman"/>
          <w:bCs/>
          <w:sz w:val="16"/>
          <w:szCs w:val="16"/>
        </w:rPr>
        <w:t>», компания «</w:t>
      </w:r>
      <w:proofErr w:type="spellStart"/>
      <w:r w:rsidRPr="006A08F3">
        <w:rPr>
          <w:rFonts w:ascii="Times New Roman" w:hAnsi="Times New Roman"/>
          <w:bCs/>
          <w:sz w:val="16"/>
          <w:szCs w:val="16"/>
        </w:rPr>
        <w:t>Лаб-Медика</w:t>
      </w:r>
      <w:proofErr w:type="spellEnd"/>
      <w:r w:rsidRPr="006A08F3">
        <w:rPr>
          <w:rFonts w:ascii="Times New Roman" w:hAnsi="Times New Roman"/>
          <w:bCs/>
          <w:sz w:val="16"/>
          <w:szCs w:val="16"/>
        </w:rPr>
        <w:t>», сайт http://teleporto.ru.</w:t>
      </w:r>
    </w:p>
    <w:p w:rsidR="005255D4" w:rsidRPr="006A08F3" w:rsidRDefault="008E4A53" w:rsidP="0031560D">
      <w:pPr>
        <w:suppressAutoHyphens/>
        <w:spacing w:after="0" w:line="240" w:lineRule="auto"/>
        <w:ind w:firstLine="708"/>
        <w:jc w:val="both"/>
        <w:rPr>
          <w:rFonts w:ascii="Times New Roman" w:hAnsi="Times New Roman"/>
          <w:bCs/>
          <w:sz w:val="24"/>
          <w:szCs w:val="24"/>
        </w:rPr>
      </w:pPr>
      <w:r w:rsidRPr="006A08F3">
        <w:rPr>
          <w:rFonts w:ascii="Times New Roman" w:hAnsi="Times New Roman"/>
          <w:bCs/>
          <w:sz w:val="24"/>
          <w:szCs w:val="24"/>
        </w:rPr>
        <w:t xml:space="preserve">В 2018 году вместо приобретения </w:t>
      </w:r>
      <w:r w:rsidR="009B6EAA" w:rsidRPr="006A08F3">
        <w:rPr>
          <w:rFonts w:ascii="Times New Roman" w:hAnsi="Times New Roman"/>
          <w:bCs/>
          <w:sz w:val="24"/>
          <w:szCs w:val="24"/>
        </w:rPr>
        <w:t xml:space="preserve">и постановки </w:t>
      </w:r>
      <w:r w:rsidRPr="006A08F3">
        <w:rPr>
          <w:rFonts w:ascii="Times New Roman" w:hAnsi="Times New Roman"/>
          <w:bCs/>
          <w:sz w:val="24"/>
          <w:szCs w:val="24"/>
        </w:rPr>
        <w:t>на баланс учреждения холодильного о</w:t>
      </w:r>
      <w:r w:rsidR="009B6EAA" w:rsidRPr="006A08F3">
        <w:rPr>
          <w:rFonts w:ascii="Times New Roman" w:hAnsi="Times New Roman"/>
          <w:bCs/>
          <w:sz w:val="24"/>
          <w:szCs w:val="24"/>
        </w:rPr>
        <w:t>борудования и многоразовой тары</w:t>
      </w:r>
      <w:r w:rsidRPr="006A08F3">
        <w:rPr>
          <w:rFonts w:ascii="Times New Roman" w:hAnsi="Times New Roman"/>
          <w:bCs/>
          <w:sz w:val="24"/>
          <w:szCs w:val="24"/>
        </w:rPr>
        <w:t xml:space="preserve"> учреждением </w:t>
      </w:r>
      <w:r w:rsidR="007E5490" w:rsidRPr="006A08F3">
        <w:rPr>
          <w:rFonts w:ascii="Times New Roman" w:hAnsi="Times New Roman"/>
          <w:bCs/>
          <w:sz w:val="24"/>
          <w:szCs w:val="24"/>
        </w:rPr>
        <w:t>с единственным участником электронного аукциона - ООО «</w:t>
      </w:r>
      <w:proofErr w:type="spellStart"/>
      <w:r w:rsidR="007E5490" w:rsidRPr="006A08F3">
        <w:rPr>
          <w:rFonts w:ascii="Times New Roman" w:hAnsi="Times New Roman"/>
          <w:bCs/>
          <w:sz w:val="24"/>
          <w:szCs w:val="24"/>
        </w:rPr>
        <w:t>Медэкопром</w:t>
      </w:r>
      <w:proofErr w:type="spellEnd"/>
      <w:r w:rsidR="007E5490" w:rsidRPr="006A08F3">
        <w:rPr>
          <w:rFonts w:ascii="Times New Roman" w:hAnsi="Times New Roman"/>
          <w:bCs/>
          <w:sz w:val="24"/>
          <w:szCs w:val="24"/>
        </w:rPr>
        <w:t xml:space="preserve">» </w:t>
      </w:r>
      <w:r w:rsidRPr="006A08F3">
        <w:rPr>
          <w:rFonts w:ascii="Times New Roman" w:hAnsi="Times New Roman"/>
          <w:bCs/>
          <w:sz w:val="24"/>
          <w:szCs w:val="24"/>
        </w:rPr>
        <w:t xml:space="preserve">вновь заключен контракт </w:t>
      </w:r>
      <w:r w:rsidR="007E5490" w:rsidRPr="006A08F3">
        <w:rPr>
          <w:rFonts w:ascii="Times New Roman" w:hAnsi="Times New Roman"/>
          <w:bCs/>
          <w:sz w:val="24"/>
          <w:szCs w:val="24"/>
        </w:rPr>
        <w:t xml:space="preserve">(от 09.01.2018 №11-44/4652) стоимостью 1458,2 тыс. руб. </w:t>
      </w:r>
      <w:r w:rsidRPr="006A08F3">
        <w:rPr>
          <w:rFonts w:ascii="Times New Roman" w:hAnsi="Times New Roman"/>
          <w:bCs/>
          <w:sz w:val="24"/>
          <w:szCs w:val="24"/>
        </w:rPr>
        <w:t>на аренду холодильного оборудования и многоразовой тары по еще более высоким ценам</w:t>
      </w:r>
      <w:r w:rsidR="007E5490" w:rsidRPr="006A08F3">
        <w:rPr>
          <w:rFonts w:ascii="Times New Roman" w:hAnsi="Times New Roman"/>
          <w:bCs/>
          <w:sz w:val="24"/>
          <w:szCs w:val="24"/>
        </w:rPr>
        <w:t>.</w:t>
      </w:r>
      <w:r w:rsidRPr="006A08F3">
        <w:rPr>
          <w:rFonts w:ascii="Times New Roman" w:hAnsi="Times New Roman"/>
          <w:bCs/>
          <w:sz w:val="24"/>
          <w:szCs w:val="24"/>
        </w:rPr>
        <w:t xml:space="preserve"> </w:t>
      </w:r>
      <w:r w:rsidR="007E5490" w:rsidRPr="006A08F3">
        <w:rPr>
          <w:rFonts w:ascii="Times New Roman" w:hAnsi="Times New Roman"/>
          <w:bCs/>
          <w:sz w:val="24"/>
          <w:szCs w:val="24"/>
        </w:rPr>
        <w:t>Так</w:t>
      </w:r>
      <w:r w:rsidR="00A61199" w:rsidRPr="006A08F3">
        <w:rPr>
          <w:rFonts w:ascii="Times New Roman" w:hAnsi="Times New Roman"/>
          <w:bCs/>
          <w:sz w:val="24"/>
          <w:szCs w:val="24"/>
        </w:rPr>
        <w:t xml:space="preserve">, </w:t>
      </w:r>
      <w:r w:rsidR="00AB586F" w:rsidRPr="006A08F3">
        <w:rPr>
          <w:rFonts w:ascii="Times New Roman" w:hAnsi="Times New Roman"/>
          <w:bCs/>
          <w:sz w:val="24"/>
          <w:szCs w:val="24"/>
        </w:rPr>
        <w:t>стоимость</w:t>
      </w:r>
      <w:r w:rsidR="005255D4" w:rsidRPr="006A08F3">
        <w:rPr>
          <w:rFonts w:ascii="Times New Roman" w:hAnsi="Times New Roman"/>
          <w:bCs/>
          <w:sz w:val="24"/>
          <w:szCs w:val="24"/>
        </w:rPr>
        <w:t xml:space="preserve"> </w:t>
      </w:r>
      <w:r w:rsidR="007E5490" w:rsidRPr="006A08F3">
        <w:rPr>
          <w:rFonts w:ascii="Times New Roman" w:hAnsi="Times New Roman"/>
          <w:bCs/>
          <w:sz w:val="24"/>
          <w:szCs w:val="24"/>
        </w:rPr>
        <w:t xml:space="preserve">аренды </w:t>
      </w:r>
      <w:r w:rsidR="005255D4" w:rsidRPr="006A08F3">
        <w:rPr>
          <w:rFonts w:ascii="Times New Roman" w:hAnsi="Times New Roman"/>
          <w:bCs/>
          <w:sz w:val="24"/>
          <w:szCs w:val="24"/>
        </w:rPr>
        <w:t xml:space="preserve">холодильной камеры увеличилась </w:t>
      </w:r>
      <w:r w:rsidR="007E5490" w:rsidRPr="006A08F3">
        <w:rPr>
          <w:rFonts w:ascii="Times New Roman" w:hAnsi="Times New Roman"/>
          <w:bCs/>
          <w:sz w:val="24"/>
          <w:szCs w:val="24"/>
        </w:rPr>
        <w:t>на 58%</w:t>
      </w:r>
      <w:r w:rsidR="00183793" w:rsidRPr="006A08F3">
        <w:rPr>
          <w:rFonts w:ascii="Times New Roman" w:hAnsi="Times New Roman"/>
          <w:bCs/>
          <w:sz w:val="24"/>
          <w:szCs w:val="24"/>
        </w:rPr>
        <w:t xml:space="preserve"> (с 500,0 тыс. руб. до 790,0 тыс. руб.</w:t>
      </w:r>
      <w:r w:rsidR="0079462F" w:rsidRPr="006A08F3">
        <w:rPr>
          <w:rFonts w:ascii="Times New Roman" w:hAnsi="Times New Roman"/>
          <w:bCs/>
          <w:sz w:val="24"/>
          <w:szCs w:val="24"/>
        </w:rPr>
        <w:t>)</w:t>
      </w:r>
      <w:r w:rsidR="007E5490" w:rsidRPr="006A08F3">
        <w:rPr>
          <w:rFonts w:ascii="Times New Roman" w:hAnsi="Times New Roman"/>
          <w:bCs/>
          <w:sz w:val="24"/>
          <w:szCs w:val="24"/>
        </w:rPr>
        <w:t>;</w:t>
      </w:r>
      <w:r w:rsidR="005255D4" w:rsidRPr="006A08F3">
        <w:rPr>
          <w:rFonts w:ascii="Times New Roman" w:hAnsi="Times New Roman"/>
          <w:bCs/>
          <w:sz w:val="24"/>
          <w:szCs w:val="24"/>
        </w:rPr>
        <w:t xml:space="preserve"> холодильник</w:t>
      </w:r>
      <w:r w:rsidR="007E5490" w:rsidRPr="006A08F3">
        <w:rPr>
          <w:rFonts w:ascii="Times New Roman" w:hAnsi="Times New Roman"/>
          <w:bCs/>
          <w:sz w:val="24"/>
          <w:szCs w:val="24"/>
        </w:rPr>
        <w:t>а</w:t>
      </w:r>
      <w:r w:rsidR="005255D4" w:rsidRPr="006A08F3">
        <w:rPr>
          <w:rFonts w:ascii="Times New Roman" w:hAnsi="Times New Roman"/>
          <w:bCs/>
          <w:sz w:val="24"/>
          <w:szCs w:val="24"/>
        </w:rPr>
        <w:t xml:space="preserve"> </w:t>
      </w:r>
      <w:r w:rsidR="0079462F" w:rsidRPr="006A08F3">
        <w:rPr>
          <w:rFonts w:ascii="Times New Roman" w:hAnsi="Times New Roman"/>
          <w:bCs/>
          <w:sz w:val="24"/>
          <w:szCs w:val="24"/>
        </w:rPr>
        <w:t xml:space="preserve">- </w:t>
      </w:r>
      <w:r w:rsidR="00A61199" w:rsidRPr="006A08F3">
        <w:rPr>
          <w:rFonts w:ascii="Times New Roman" w:hAnsi="Times New Roman"/>
          <w:bCs/>
          <w:sz w:val="24"/>
          <w:szCs w:val="24"/>
        </w:rPr>
        <w:t>на 27,1%</w:t>
      </w:r>
      <w:r w:rsidR="0079462F" w:rsidRPr="006A08F3">
        <w:rPr>
          <w:rFonts w:ascii="Times New Roman" w:hAnsi="Times New Roman"/>
          <w:bCs/>
          <w:sz w:val="24"/>
          <w:szCs w:val="24"/>
        </w:rPr>
        <w:t xml:space="preserve"> (с 45,0 тыс. руб. до 57,2 тыс. руб.)</w:t>
      </w:r>
      <w:r w:rsidR="00A61199" w:rsidRPr="006A08F3">
        <w:rPr>
          <w:rFonts w:ascii="Times New Roman" w:hAnsi="Times New Roman"/>
          <w:bCs/>
          <w:sz w:val="24"/>
          <w:szCs w:val="24"/>
        </w:rPr>
        <w:t>;</w:t>
      </w:r>
      <w:r w:rsidR="005255D4" w:rsidRPr="006A08F3">
        <w:rPr>
          <w:rFonts w:ascii="Times New Roman" w:hAnsi="Times New Roman"/>
          <w:bCs/>
          <w:sz w:val="24"/>
          <w:szCs w:val="24"/>
        </w:rPr>
        <w:t xml:space="preserve"> </w:t>
      </w:r>
      <w:r w:rsidR="00A61199" w:rsidRPr="006A08F3">
        <w:rPr>
          <w:rFonts w:ascii="Times New Roman" w:hAnsi="Times New Roman"/>
          <w:bCs/>
          <w:sz w:val="24"/>
          <w:szCs w:val="24"/>
        </w:rPr>
        <w:t xml:space="preserve">контейнера </w:t>
      </w:r>
      <w:r w:rsidR="0079462F" w:rsidRPr="006A08F3">
        <w:rPr>
          <w:rFonts w:ascii="Times New Roman" w:hAnsi="Times New Roman"/>
          <w:bCs/>
          <w:sz w:val="24"/>
          <w:szCs w:val="24"/>
        </w:rPr>
        <w:t xml:space="preserve">- </w:t>
      </w:r>
      <w:proofErr w:type="gramStart"/>
      <w:r w:rsidR="00A61199" w:rsidRPr="006A08F3">
        <w:rPr>
          <w:rFonts w:ascii="Times New Roman" w:hAnsi="Times New Roman"/>
          <w:bCs/>
          <w:sz w:val="24"/>
          <w:szCs w:val="24"/>
        </w:rPr>
        <w:t>на</w:t>
      </w:r>
      <w:proofErr w:type="gramEnd"/>
      <w:r w:rsidR="00A61199" w:rsidRPr="006A08F3">
        <w:rPr>
          <w:rFonts w:ascii="Times New Roman" w:hAnsi="Times New Roman"/>
          <w:bCs/>
          <w:sz w:val="24"/>
          <w:szCs w:val="24"/>
        </w:rPr>
        <w:t xml:space="preserve"> 19,2</w:t>
      </w:r>
      <w:r w:rsidR="0079462F" w:rsidRPr="006A08F3">
        <w:rPr>
          <w:rFonts w:ascii="Times New Roman" w:hAnsi="Times New Roman"/>
          <w:bCs/>
          <w:sz w:val="24"/>
          <w:szCs w:val="24"/>
        </w:rPr>
        <w:t>% (с 10,4 тыс. руб. до 12,4 тыс. рублей)</w:t>
      </w:r>
      <w:r w:rsidR="005255D4" w:rsidRPr="006A08F3">
        <w:rPr>
          <w:rFonts w:ascii="Times New Roman" w:hAnsi="Times New Roman"/>
          <w:bCs/>
          <w:sz w:val="24"/>
          <w:szCs w:val="24"/>
        </w:rPr>
        <w:t>.</w:t>
      </w:r>
      <w:r w:rsidR="00A93A4F" w:rsidRPr="006A08F3">
        <w:rPr>
          <w:rFonts w:ascii="Times New Roman" w:hAnsi="Times New Roman"/>
          <w:bCs/>
          <w:sz w:val="24"/>
          <w:szCs w:val="24"/>
        </w:rPr>
        <w:t xml:space="preserve"> </w:t>
      </w:r>
    </w:p>
    <w:p w:rsidR="00183793" w:rsidRPr="006A08F3" w:rsidRDefault="008E4A53" w:rsidP="0031560D">
      <w:pPr>
        <w:suppressAutoHyphens/>
        <w:spacing w:after="0" w:line="240" w:lineRule="auto"/>
        <w:ind w:firstLine="708"/>
        <w:jc w:val="both"/>
        <w:rPr>
          <w:rFonts w:ascii="Times New Roman" w:hAnsi="Times New Roman"/>
          <w:bCs/>
          <w:sz w:val="24"/>
          <w:szCs w:val="24"/>
        </w:rPr>
      </w:pPr>
      <w:r w:rsidRPr="006A08F3">
        <w:rPr>
          <w:rFonts w:ascii="Times New Roman" w:hAnsi="Times New Roman"/>
          <w:bCs/>
          <w:sz w:val="24"/>
          <w:szCs w:val="24"/>
        </w:rPr>
        <w:t>НМЦК на закупку была вновь сформирована на основании трех коммерческих предложений от тех же компаний</w:t>
      </w:r>
      <w:r w:rsidR="00032DE0" w:rsidRPr="006A08F3">
        <w:rPr>
          <w:rFonts w:ascii="Times New Roman" w:hAnsi="Times New Roman"/>
          <w:bCs/>
          <w:sz w:val="24"/>
          <w:szCs w:val="24"/>
        </w:rPr>
        <w:t>,</w:t>
      </w:r>
      <w:r w:rsidRPr="006A08F3">
        <w:rPr>
          <w:rFonts w:ascii="Times New Roman" w:hAnsi="Times New Roman"/>
          <w:bCs/>
          <w:sz w:val="24"/>
          <w:szCs w:val="24"/>
        </w:rPr>
        <w:t xml:space="preserve"> что и </w:t>
      </w:r>
      <w:r w:rsidR="00032DE0" w:rsidRPr="006A08F3">
        <w:rPr>
          <w:rFonts w:ascii="Times New Roman" w:hAnsi="Times New Roman"/>
          <w:bCs/>
          <w:sz w:val="24"/>
          <w:szCs w:val="24"/>
        </w:rPr>
        <w:t xml:space="preserve">в </w:t>
      </w:r>
      <w:r w:rsidRPr="006A08F3">
        <w:rPr>
          <w:rFonts w:ascii="Times New Roman" w:hAnsi="Times New Roman"/>
          <w:bCs/>
          <w:sz w:val="24"/>
          <w:szCs w:val="24"/>
        </w:rPr>
        <w:t xml:space="preserve">предыдущие годы, предложивших </w:t>
      </w:r>
      <w:r w:rsidR="004A01C0" w:rsidRPr="006A08F3">
        <w:rPr>
          <w:rFonts w:ascii="Times New Roman" w:hAnsi="Times New Roman"/>
          <w:bCs/>
          <w:sz w:val="24"/>
          <w:szCs w:val="24"/>
        </w:rPr>
        <w:t>стоимость</w:t>
      </w:r>
      <w:r w:rsidRPr="006A08F3">
        <w:rPr>
          <w:rFonts w:ascii="Times New Roman" w:hAnsi="Times New Roman"/>
          <w:bCs/>
          <w:sz w:val="24"/>
          <w:szCs w:val="24"/>
        </w:rPr>
        <w:t xml:space="preserve"> аренды оборудования и тары на по</w:t>
      </w:r>
      <w:r w:rsidR="003918B9" w:rsidRPr="006A08F3">
        <w:rPr>
          <w:rFonts w:ascii="Times New Roman" w:hAnsi="Times New Roman"/>
          <w:bCs/>
          <w:sz w:val="24"/>
          <w:szCs w:val="24"/>
        </w:rPr>
        <w:t>лгода.</w:t>
      </w:r>
      <w:r w:rsidR="00183793" w:rsidRPr="006A08F3">
        <w:rPr>
          <w:rFonts w:ascii="Times New Roman" w:hAnsi="Times New Roman"/>
          <w:bCs/>
          <w:sz w:val="24"/>
          <w:szCs w:val="24"/>
        </w:rPr>
        <w:t xml:space="preserve"> При этом </w:t>
      </w:r>
      <w:r w:rsidR="00183793" w:rsidRPr="006A08F3">
        <w:rPr>
          <w:rFonts w:ascii="Times New Roman" w:hAnsi="Times New Roman"/>
          <w:sz w:val="24"/>
        </w:rPr>
        <w:t>коммерческие предложения не содержат экономического обоснования их стоимости, что не обеспечивает достоверность определения цены услуги</w:t>
      </w:r>
      <w:r w:rsidR="00831D32" w:rsidRPr="006A08F3">
        <w:rPr>
          <w:rFonts w:ascii="Times New Roman" w:hAnsi="Times New Roman"/>
          <w:sz w:val="24"/>
        </w:rPr>
        <w:t xml:space="preserve"> и</w:t>
      </w:r>
      <w:r w:rsidR="00183793" w:rsidRPr="006A08F3">
        <w:rPr>
          <w:rFonts w:ascii="Times New Roman" w:hAnsi="Times New Roman"/>
          <w:sz w:val="24"/>
        </w:rPr>
        <w:t xml:space="preserve"> противоречит положениям п. 3.13.4 Методических рекомендаций №567. </w:t>
      </w:r>
    </w:p>
    <w:p w:rsidR="008E4A53" w:rsidRPr="006A08F3" w:rsidRDefault="003918B9" w:rsidP="0031560D">
      <w:pPr>
        <w:suppressAutoHyphens/>
        <w:spacing w:after="0" w:line="240" w:lineRule="auto"/>
        <w:ind w:firstLine="708"/>
        <w:jc w:val="both"/>
        <w:rPr>
          <w:rFonts w:ascii="Times New Roman" w:hAnsi="Times New Roman"/>
          <w:bCs/>
          <w:sz w:val="24"/>
          <w:szCs w:val="24"/>
        </w:rPr>
      </w:pPr>
      <w:r w:rsidRPr="006A08F3">
        <w:rPr>
          <w:rFonts w:ascii="Times New Roman" w:hAnsi="Times New Roman"/>
          <w:bCs/>
          <w:sz w:val="24"/>
          <w:szCs w:val="24"/>
        </w:rPr>
        <w:t>Ф</w:t>
      </w:r>
      <w:r w:rsidR="008E4A53" w:rsidRPr="006A08F3">
        <w:rPr>
          <w:rFonts w:ascii="Times New Roman" w:hAnsi="Times New Roman"/>
          <w:bCs/>
          <w:sz w:val="24"/>
          <w:szCs w:val="24"/>
        </w:rPr>
        <w:t>ормировани</w:t>
      </w:r>
      <w:r w:rsidRPr="006A08F3">
        <w:rPr>
          <w:rFonts w:ascii="Times New Roman" w:hAnsi="Times New Roman"/>
          <w:bCs/>
          <w:sz w:val="24"/>
          <w:szCs w:val="24"/>
        </w:rPr>
        <w:t>е</w:t>
      </w:r>
      <w:r w:rsidR="008E4A53" w:rsidRPr="006A08F3">
        <w:rPr>
          <w:rFonts w:ascii="Times New Roman" w:hAnsi="Times New Roman"/>
          <w:bCs/>
          <w:sz w:val="24"/>
          <w:szCs w:val="24"/>
        </w:rPr>
        <w:t xml:space="preserve"> НМЦК на годовую закупку из расчета стоимости полугодовой арендной платы не может приниматься в качестве </w:t>
      </w:r>
      <w:r w:rsidRPr="006A08F3">
        <w:rPr>
          <w:rFonts w:ascii="Times New Roman" w:hAnsi="Times New Roman"/>
          <w:bCs/>
          <w:sz w:val="24"/>
          <w:szCs w:val="24"/>
        </w:rPr>
        <w:t xml:space="preserve">обоснованного </w:t>
      </w:r>
      <w:r w:rsidR="008E4A53" w:rsidRPr="006A08F3">
        <w:rPr>
          <w:rFonts w:ascii="Times New Roman" w:hAnsi="Times New Roman"/>
          <w:bCs/>
          <w:sz w:val="24"/>
          <w:szCs w:val="24"/>
        </w:rPr>
        <w:t xml:space="preserve">расчета, поскольку продолжительность аренды во времени (краткосрочная, долгосрочная) напрямую влияет на </w:t>
      </w:r>
      <w:r w:rsidRPr="006A08F3">
        <w:rPr>
          <w:rFonts w:ascii="Times New Roman" w:hAnsi="Times New Roman"/>
          <w:bCs/>
          <w:sz w:val="24"/>
          <w:szCs w:val="24"/>
        </w:rPr>
        <w:t xml:space="preserve">риски роста </w:t>
      </w:r>
      <w:r w:rsidR="008E4A53" w:rsidRPr="006A08F3">
        <w:rPr>
          <w:rFonts w:ascii="Times New Roman" w:hAnsi="Times New Roman"/>
          <w:bCs/>
          <w:sz w:val="24"/>
          <w:szCs w:val="24"/>
        </w:rPr>
        <w:t>её стоимост</w:t>
      </w:r>
      <w:r w:rsidRPr="006A08F3">
        <w:rPr>
          <w:rFonts w:ascii="Times New Roman" w:hAnsi="Times New Roman"/>
          <w:bCs/>
          <w:sz w:val="24"/>
          <w:szCs w:val="24"/>
        </w:rPr>
        <w:t>и</w:t>
      </w:r>
      <w:r w:rsidR="008E4A53" w:rsidRPr="006A08F3">
        <w:rPr>
          <w:rFonts w:ascii="Times New Roman" w:hAnsi="Times New Roman"/>
          <w:bCs/>
          <w:sz w:val="24"/>
          <w:szCs w:val="24"/>
        </w:rPr>
        <w:t xml:space="preserve">. </w:t>
      </w:r>
    </w:p>
    <w:p w:rsidR="008E4A53" w:rsidRPr="006A08F3" w:rsidRDefault="008E4A53" w:rsidP="0031560D">
      <w:pPr>
        <w:suppressAutoHyphens/>
        <w:spacing w:after="0" w:line="240" w:lineRule="auto"/>
        <w:ind w:firstLine="708"/>
        <w:jc w:val="both"/>
        <w:rPr>
          <w:rFonts w:ascii="Times New Roman" w:hAnsi="Times New Roman"/>
          <w:bCs/>
          <w:sz w:val="24"/>
          <w:szCs w:val="24"/>
        </w:rPr>
      </w:pPr>
      <w:r w:rsidRPr="006A08F3">
        <w:rPr>
          <w:rFonts w:ascii="Times New Roman" w:hAnsi="Times New Roman"/>
          <w:bCs/>
          <w:sz w:val="24"/>
          <w:szCs w:val="24"/>
        </w:rPr>
        <w:t>Анализ расходов на аренду оборудования в 2018 году и приобретение аналогичного оборудования по среднерыночным ценам показал, что стоимость арендной платы на 916,1 тыс. руб.</w:t>
      </w:r>
      <w:r w:rsidR="00553022" w:rsidRPr="006A08F3">
        <w:rPr>
          <w:rFonts w:ascii="Times New Roman" w:hAnsi="Times New Roman"/>
          <w:bCs/>
          <w:sz w:val="24"/>
          <w:szCs w:val="24"/>
        </w:rPr>
        <w:t xml:space="preserve"> (1458,2 тыс. руб. - 542,1 тыс. руб.)</w:t>
      </w:r>
      <w:r w:rsidRPr="006A08F3">
        <w:rPr>
          <w:rFonts w:ascii="Times New Roman" w:hAnsi="Times New Roman"/>
          <w:bCs/>
          <w:sz w:val="24"/>
          <w:szCs w:val="24"/>
        </w:rPr>
        <w:t>, или в 2,7 раза превышает рыночную стоимость приобретения аналогичного оборудования (542,1 тыс. рублей).</w:t>
      </w:r>
    </w:p>
    <w:p w:rsidR="008E4A53" w:rsidRPr="006A08F3" w:rsidRDefault="008E4A53" w:rsidP="0031560D">
      <w:pPr>
        <w:suppressAutoHyphens/>
        <w:spacing w:after="0" w:line="240" w:lineRule="auto"/>
        <w:ind w:firstLine="708"/>
        <w:jc w:val="both"/>
        <w:rPr>
          <w:rFonts w:ascii="Times New Roman" w:hAnsi="Times New Roman"/>
          <w:bCs/>
          <w:sz w:val="24"/>
          <w:szCs w:val="24"/>
        </w:rPr>
      </w:pPr>
      <w:r w:rsidRPr="006A08F3">
        <w:rPr>
          <w:rFonts w:ascii="Times New Roman" w:hAnsi="Times New Roman"/>
          <w:bCs/>
          <w:sz w:val="24"/>
          <w:szCs w:val="24"/>
        </w:rPr>
        <w:t xml:space="preserve">Более того, аренда имущества в 2018 году по отдельным позициям превышает его аренду </w:t>
      </w:r>
      <w:r w:rsidR="00357A01" w:rsidRPr="006A08F3">
        <w:rPr>
          <w:rFonts w:ascii="Times New Roman" w:hAnsi="Times New Roman"/>
          <w:bCs/>
          <w:sz w:val="24"/>
          <w:szCs w:val="24"/>
        </w:rPr>
        <w:t xml:space="preserve">в </w:t>
      </w:r>
      <w:r w:rsidRPr="006A08F3">
        <w:rPr>
          <w:rFonts w:ascii="Times New Roman" w:hAnsi="Times New Roman"/>
          <w:bCs/>
          <w:sz w:val="24"/>
          <w:szCs w:val="24"/>
        </w:rPr>
        <w:t>2017 год</w:t>
      </w:r>
      <w:r w:rsidR="00357A01" w:rsidRPr="006A08F3">
        <w:rPr>
          <w:rFonts w:ascii="Times New Roman" w:hAnsi="Times New Roman"/>
          <w:bCs/>
          <w:sz w:val="24"/>
          <w:szCs w:val="24"/>
        </w:rPr>
        <w:t xml:space="preserve">у </w:t>
      </w:r>
      <w:r w:rsidRPr="006A08F3">
        <w:rPr>
          <w:rFonts w:ascii="Times New Roman" w:hAnsi="Times New Roman"/>
          <w:bCs/>
          <w:sz w:val="24"/>
          <w:szCs w:val="24"/>
        </w:rPr>
        <w:t xml:space="preserve">до 3 раз, вследствие </w:t>
      </w:r>
      <w:r w:rsidR="00357A01" w:rsidRPr="006A08F3">
        <w:rPr>
          <w:rFonts w:ascii="Times New Roman" w:hAnsi="Times New Roman"/>
          <w:bCs/>
          <w:sz w:val="24"/>
          <w:szCs w:val="24"/>
        </w:rPr>
        <w:t>чего</w:t>
      </w:r>
      <w:r w:rsidRPr="006A08F3">
        <w:rPr>
          <w:rFonts w:ascii="Times New Roman" w:hAnsi="Times New Roman"/>
          <w:bCs/>
          <w:sz w:val="24"/>
          <w:szCs w:val="24"/>
        </w:rPr>
        <w:t xml:space="preserve"> стоимость годовой аренды таких позиций в 6 раз превысила стоимость их закупки по среднерыночным ценам. </w:t>
      </w:r>
    </w:p>
    <w:p w:rsidR="008E4A53" w:rsidRPr="00C83991" w:rsidRDefault="008E4A53" w:rsidP="0031560D">
      <w:pPr>
        <w:suppressAutoHyphens/>
        <w:spacing w:after="0" w:line="240" w:lineRule="auto"/>
        <w:ind w:firstLine="708"/>
        <w:jc w:val="both"/>
        <w:rPr>
          <w:rFonts w:ascii="Times New Roman" w:hAnsi="Times New Roman"/>
          <w:bCs/>
          <w:sz w:val="24"/>
          <w:szCs w:val="24"/>
        </w:rPr>
      </w:pPr>
      <w:r w:rsidRPr="006A08F3">
        <w:rPr>
          <w:rFonts w:ascii="Times New Roman" w:hAnsi="Times New Roman"/>
          <w:bCs/>
          <w:sz w:val="24"/>
          <w:szCs w:val="24"/>
        </w:rPr>
        <w:t xml:space="preserve">Стоимость аренды одной холодильной камеры (объемом 27 м3) за 2 года по контрактам на 2017 и 2018 годы составила 1290,0 тыс. рублей. Для приобретения такого </w:t>
      </w:r>
      <w:r w:rsidRPr="00C83991">
        <w:rPr>
          <w:rFonts w:ascii="Times New Roman" w:hAnsi="Times New Roman"/>
          <w:bCs/>
          <w:sz w:val="24"/>
          <w:szCs w:val="24"/>
        </w:rPr>
        <w:lastRenderedPageBreak/>
        <w:t>оборудования или его аналога необходимо 300,0 тыс. руб., то есть экономия состави</w:t>
      </w:r>
      <w:r w:rsidR="00303079" w:rsidRPr="00C83991">
        <w:rPr>
          <w:rFonts w:ascii="Times New Roman" w:hAnsi="Times New Roman"/>
          <w:bCs/>
          <w:sz w:val="24"/>
          <w:szCs w:val="24"/>
        </w:rPr>
        <w:t xml:space="preserve">ла бы </w:t>
      </w:r>
      <w:r w:rsidRPr="00C83991">
        <w:rPr>
          <w:rFonts w:ascii="Times New Roman" w:hAnsi="Times New Roman"/>
          <w:bCs/>
          <w:sz w:val="24"/>
          <w:szCs w:val="24"/>
        </w:rPr>
        <w:t xml:space="preserve">990 тыс. рублей. </w:t>
      </w:r>
    </w:p>
    <w:p w:rsidR="008E4A53" w:rsidRPr="00C83991" w:rsidRDefault="008E4A53" w:rsidP="0031560D">
      <w:pPr>
        <w:suppressAutoHyphens/>
        <w:spacing w:after="0" w:line="240" w:lineRule="auto"/>
        <w:ind w:firstLine="708"/>
        <w:jc w:val="both"/>
        <w:rPr>
          <w:rFonts w:ascii="Times New Roman" w:hAnsi="Times New Roman"/>
          <w:bCs/>
          <w:sz w:val="24"/>
          <w:szCs w:val="24"/>
        </w:rPr>
      </w:pPr>
      <w:r w:rsidRPr="00C83991">
        <w:rPr>
          <w:rFonts w:ascii="Times New Roman" w:hAnsi="Times New Roman"/>
          <w:bCs/>
          <w:sz w:val="24"/>
          <w:szCs w:val="24"/>
        </w:rPr>
        <w:t>След</w:t>
      </w:r>
      <w:r w:rsidR="000B43EF" w:rsidRPr="00C83991">
        <w:rPr>
          <w:rFonts w:ascii="Times New Roman" w:hAnsi="Times New Roman"/>
          <w:bCs/>
          <w:sz w:val="24"/>
          <w:szCs w:val="24"/>
        </w:rPr>
        <w:t>ует отметить, что из года в год</w:t>
      </w:r>
      <w:r w:rsidRPr="00C83991">
        <w:rPr>
          <w:rFonts w:ascii="Times New Roman" w:hAnsi="Times New Roman"/>
          <w:bCs/>
          <w:sz w:val="24"/>
          <w:szCs w:val="24"/>
        </w:rPr>
        <w:t xml:space="preserve"> учреждением используется </w:t>
      </w:r>
      <w:proofErr w:type="gramStart"/>
      <w:r w:rsidRPr="00C83991">
        <w:rPr>
          <w:rFonts w:ascii="Times New Roman" w:hAnsi="Times New Roman"/>
          <w:bCs/>
          <w:sz w:val="24"/>
          <w:szCs w:val="24"/>
        </w:rPr>
        <w:t xml:space="preserve">одно и </w:t>
      </w:r>
      <w:r w:rsidR="000B43EF" w:rsidRPr="00C83991">
        <w:rPr>
          <w:rFonts w:ascii="Times New Roman" w:hAnsi="Times New Roman"/>
          <w:bCs/>
          <w:sz w:val="24"/>
          <w:szCs w:val="24"/>
        </w:rPr>
        <w:t>то</w:t>
      </w:r>
      <w:r w:rsidRPr="00C83991">
        <w:rPr>
          <w:rFonts w:ascii="Times New Roman" w:hAnsi="Times New Roman"/>
          <w:bCs/>
          <w:sz w:val="24"/>
          <w:szCs w:val="24"/>
        </w:rPr>
        <w:t>же</w:t>
      </w:r>
      <w:proofErr w:type="gramEnd"/>
      <w:r w:rsidRPr="00C83991">
        <w:rPr>
          <w:rFonts w:ascii="Times New Roman" w:hAnsi="Times New Roman"/>
          <w:bCs/>
          <w:sz w:val="24"/>
          <w:szCs w:val="24"/>
        </w:rPr>
        <w:t xml:space="preserve"> оборудование и мно</w:t>
      </w:r>
      <w:r w:rsidR="006251E3" w:rsidRPr="00C83991">
        <w:rPr>
          <w:rFonts w:ascii="Times New Roman" w:hAnsi="Times New Roman"/>
          <w:bCs/>
          <w:sz w:val="24"/>
          <w:szCs w:val="24"/>
        </w:rPr>
        <w:t>горазовая тара. П</w:t>
      </w:r>
      <w:r w:rsidRPr="00C83991">
        <w:rPr>
          <w:rFonts w:ascii="Times New Roman" w:hAnsi="Times New Roman"/>
          <w:bCs/>
          <w:sz w:val="24"/>
          <w:szCs w:val="24"/>
        </w:rPr>
        <w:t xml:space="preserve">риобретение оборудования и тары </w:t>
      </w:r>
      <w:r w:rsidR="006251E3" w:rsidRPr="00C83991">
        <w:rPr>
          <w:rFonts w:ascii="Times New Roman" w:hAnsi="Times New Roman"/>
          <w:bCs/>
          <w:sz w:val="24"/>
          <w:szCs w:val="24"/>
        </w:rPr>
        <w:t xml:space="preserve">позволило бы </w:t>
      </w:r>
      <w:r w:rsidRPr="00C83991">
        <w:rPr>
          <w:rFonts w:ascii="Times New Roman" w:hAnsi="Times New Roman"/>
          <w:bCs/>
          <w:sz w:val="24"/>
          <w:szCs w:val="24"/>
        </w:rPr>
        <w:t>в 2017 году сэкономить 412,7 тыс. руб. и избежать новых обязательств в сумме 1458,2 тыс. руб. по аренде этого же имущества в 2018 году.</w:t>
      </w:r>
      <w:r w:rsidR="006251E3" w:rsidRPr="00C83991">
        <w:rPr>
          <w:rFonts w:ascii="Times New Roman" w:hAnsi="Times New Roman"/>
          <w:bCs/>
          <w:sz w:val="24"/>
          <w:szCs w:val="24"/>
        </w:rPr>
        <w:t xml:space="preserve"> Учитывая, что н</w:t>
      </w:r>
      <w:r w:rsidRPr="00C83991">
        <w:rPr>
          <w:rFonts w:ascii="Times New Roman" w:hAnsi="Times New Roman"/>
          <w:bCs/>
          <w:sz w:val="24"/>
          <w:szCs w:val="24"/>
        </w:rPr>
        <w:t>а момент проверки за аренду оборудования и тары оплачено 243,0 тыс. руб.</w:t>
      </w:r>
      <w:r w:rsidR="002E4F40" w:rsidRPr="00C83991">
        <w:rPr>
          <w:rFonts w:ascii="Times New Roman" w:hAnsi="Times New Roman"/>
          <w:bCs/>
          <w:sz w:val="24"/>
          <w:szCs w:val="24"/>
        </w:rPr>
        <w:t>,</w:t>
      </w:r>
      <w:r w:rsidRPr="00C83991">
        <w:rPr>
          <w:rFonts w:ascii="Times New Roman" w:hAnsi="Times New Roman"/>
          <w:bCs/>
          <w:sz w:val="24"/>
          <w:szCs w:val="24"/>
        </w:rPr>
        <w:t xml:space="preserve"> неэффективные расходы на услуги по аренде специализированного холодильного оборудования и многоразовой тары </w:t>
      </w:r>
      <w:r w:rsidR="00303079" w:rsidRPr="00C83991">
        <w:rPr>
          <w:rFonts w:ascii="Times New Roman" w:hAnsi="Times New Roman"/>
          <w:bCs/>
          <w:sz w:val="24"/>
          <w:szCs w:val="24"/>
        </w:rPr>
        <w:t xml:space="preserve">за 2017 </w:t>
      </w:r>
      <w:r w:rsidR="0058343E" w:rsidRPr="00C83991">
        <w:rPr>
          <w:rFonts w:ascii="Times New Roman" w:hAnsi="Times New Roman"/>
          <w:bCs/>
          <w:sz w:val="24"/>
          <w:szCs w:val="24"/>
        </w:rPr>
        <w:t xml:space="preserve">год </w:t>
      </w:r>
      <w:r w:rsidR="000B43EF" w:rsidRPr="00C83991">
        <w:rPr>
          <w:rFonts w:ascii="Times New Roman" w:hAnsi="Times New Roman"/>
          <w:bCs/>
          <w:sz w:val="24"/>
          <w:szCs w:val="24"/>
        </w:rPr>
        <w:t>и проверенный период</w:t>
      </w:r>
      <w:r w:rsidR="00303079" w:rsidRPr="00C83991">
        <w:rPr>
          <w:rFonts w:ascii="Times New Roman" w:hAnsi="Times New Roman"/>
          <w:bCs/>
          <w:sz w:val="24"/>
          <w:szCs w:val="24"/>
        </w:rPr>
        <w:t xml:space="preserve"> 2018 года </w:t>
      </w:r>
      <w:r w:rsidRPr="00C83991">
        <w:rPr>
          <w:rFonts w:ascii="Times New Roman" w:hAnsi="Times New Roman"/>
          <w:bCs/>
          <w:sz w:val="24"/>
          <w:szCs w:val="24"/>
        </w:rPr>
        <w:t xml:space="preserve">составили 665,7 тыс. руб. </w:t>
      </w:r>
      <w:r w:rsidR="002E4F40" w:rsidRPr="00C83991">
        <w:rPr>
          <w:rFonts w:ascii="Times New Roman" w:hAnsi="Times New Roman"/>
          <w:bCs/>
          <w:sz w:val="24"/>
          <w:szCs w:val="24"/>
        </w:rPr>
        <w:t>(412,7 тыс. руб.+243,0 тыс. рублей</w:t>
      </w:r>
      <w:r w:rsidRPr="00C83991">
        <w:rPr>
          <w:rFonts w:ascii="Times New Roman" w:hAnsi="Times New Roman"/>
          <w:bCs/>
          <w:sz w:val="24"/>
          <w:szCs w:val="24"/>
        </w:rPr>
        <w:t>).</w:t>
      </w:r>
    </w:p>
    <w:p w:rsidR="008E4A53" w:rsidRPr="00C83991" w:rsidRDefault="008E4A53" w:rsidP="0031560D">
      <w:pPr>
        <w:suppressAutoHyphens/>
        <w:spacing w:after="0" w:line="240" w:lineRule="auto"/>
        <w:ind w:firstLine="708"/>
        <w:jc w:val="both"/>
        <w:rPr>
          <w:rFonts w:ascii="Times New Roman" w:hAnsi="Times New Roman"/>
          <w:bCs/>
          <w:sz w:val="24"/>
          <w:szCs w:val="24"/>
        </w:rPr>
      </w:pPr>
      <w:proofErr w:type="gramStart"/>
      <w:r w:rsidRPr="00C83991">
        <w:rPr>
          <w:rFonts w:ascii="Times New Roman" w:hAnsi="Times New Roman"/>
          <w:bCs/>
          <w:sz w:val="24"/>
          <w:szCs w:val="24"/>
        </w:rPr>
        <w:t>Анализируя динамику цен по контрактам с ООО «</w:t>
      </w:r>
      <w:proofErr w:type="spellStart"/>
      <w:r w:rsidRPr="00C83991">
        <w:rPr>
          <w:rFonts w:ascii="Times New Roman" w:hAnsi="Times New Roman"/>
          <w:bCs/>
          <w:sz w:val="24"/>
          <w:szCs w:val="24"/>
        </w:rPr>
        <w:t>Медэкопром</w:t>
      </w:r>
      <w:proofErr w:type="spellEnd"/>
      <w:r w:rsidRPr="00C83991">
        <w:rPr>
          <w:rFonts w:ascii="Times New Roman" w:hAnsi="Times New Roman"/>
          <w:bCs/>
          <w:sz w:val="24"/>
          <w:szCs w:val="24"/>
        </w:rPr>
        <w:t>» на услуги</w:t>
      </w:r>
      <w:r w:rsidR="00194C91" w:rsidRPr="00C83991">
        <w:rPr>
          <w:rFonts w:ascii="Times New Roman" w:hAnsi="Times New Roman"/>
          <w:bCs/>
          <w:sz w:val="24"/>
          <w:szCs w:val="24"/>
        </w:rPr>
        <w:t>,</w:t>
      </w:r>
      <w:r w:rsidRPr="00C83991">
        <w:rPr>
          <w:rFonts w:ascii="Times New Roman" w:hAnsi="Times New Roman"/>
          <w:bCs/>
          <w:sz w:val="24"/>
          <w:szCs w:val="24"/>
        </w:rPr>
        <w:t xml:space="preserve"> связанные со сбором, накоплением, транспортировкой и утилизацией медицинских отходов, можно сделать вывод о том, что при исключении из общего объема отдельных видов </w:t>
      </w:r>
      <w:r w:rsidR="007955EF" w:rsidRPr="00C83991">
        <w:rPr>
          <w:rFonts w:ascii="Times New Roman" w:hAnsi="Times New Roman"/>
          <w:bCs/>
          <w:sz w:val="24"/>
          <w:szCs w:val="24"/>
        </w:rPr>
        <w:t>услуг в самостоятельные закупки</w:t>
      </w:r>
      <w:r w:rsidRPr="00C83991">
        <w:rPr>
          <w:rFonts w:ascii="Times New Roman" w:hAnsi="Times New Roman"/>
          <w:bCs/>
          <w:sz w:val="24"/>
          <w:szCs w:val="24"/>
        </w:rPr>
        <w:t xml:space="preserve"> стоимость оставшихся услуг (аренда оборудования и тары), оказываемых впоследствии тем же ООО «</w:t>
      </w:r>
      <w:proofErr w:type="spellStart"/>
      <w:r w:rsidRPr="00C83991">
        <w:rPr>
          <w:rFonts w:ascii="Times New Roman" w:hAnsi="Times New Roman"/>
          <w:bCs/>
          <w:sz w:val="24"/>
          <w:szCs w:val="24"/>
        </w:rPr>
        <w:t>Медэкопром</w:t>
      </w:r>
      <w:proofErr w:type="spellEnd"/>
      <w:r w:rsidRPr="00C83991">
        <w:rPr>
          <w:rFonts w:ascii="Times New Roman" w:hAnsi="Times New Roman"/>
          <w:bCs/>
          <w:sz w:val="24"/>
          <w:szCs w:val="24"/>
        </w:rPr>
        <w:t>» значительно возрастала.</w:t>
      </w:r>
      <w:proofErr w:type="gramEnd"/>
      <w:r w:rsidRPr="00C83991">
        <w:rPr>
          <w:rFonts w:ascii="Times New Roman" w:hAnsi="Times New Roman"/>
          <w:bCs/>
          <w:sz w:val="24"/>
          <w:szCs w:val="24"/>
        </w:rPr>
        <w:t xml:space="preserve"> </w:t>
      </w:r>
      <w:proofErr w:type="gramStart"/>
      <w:r w:rsidRPr="00C83991">
        <w:rPr>
          <w:rFonts w:ascii="Times New Roman" w:hAnsi="Times New Roman"/>
          <w:bCs/>
          <w:sz w:val="24"/>
          <w:szCs w:val="24"/>
        </w:rPr>
        <w:t>Так, при падении НМЦК на оказание услуги по транспортированию и утилизации медицинских отходов класса «Б» в 2017 году на 58,5 % (с 655,2 тыс. руб. до 271,7 тыс. руб.) суммарная себестоимость сбора и утилизации таких отходов для учреждения (то есть услуги по аренде + услуги по вывозу и утилизации) увеличилась почти на 10 руб./кг и составила 64,61 руб./кг против 53,75</w:t>
      </w:r>
      <w:proofErr w:type="gramEnd"/>
      <w:r w:rsidRPr="00C83991">
        <w:rPr>
          <w:rFonts w:ascii="Times New Roman" w:hAnsi="Times New Roman"/>
          <w:bCs/>
          <w:sz w:val="24"/>
          <w:szCs w:val="24"/>
        </w:rPr>
        <w:t xml:space="preserve"> руб./кг годом ранее.</w:t>
      </w:r>
    </w:p>
    <w:p w:rsidR="00707257" w:rsidRPr="00C83991" w:rsidRDefault="00707257" w:rsidP="0031560D">
      <w:pPr>
        <w:spacing w:after="0" w:line="240" w:lineRule="auto"/>
        <w:ind w:firstLine="709"/>
        <w:jc w:val="center"/>
        <w:rPr>
          <w:rFonts w:ascii="Times New Roman" w:hAnsi="Times New Roman"/>
          <w:bCs/>
          <w:sz w:val="24"/>
          <w:szCs w:val="24"/>
          <w:highlight w:val="yellow"/>
        </w:rPr>
      </w:pPr>
    </w:p>
    <w:p w:rsidR="003629F6" w:rsidRPr="00C83991" w:rsidRDefault="003629F6" w:rsidP="0031560D">
      <w:pPr>
        <w:spacing w:after="0" w:line="240" w:lineRule="auto"/>
        <w:ind w:firstLine="709"/>
        <w:jc w:val="center"/>
        <w:rPr>
          <w:rFonts w:ascii="Times New Roman" w:eastAsia="Calibri" w:hAnsi="Times New Roman"/>
          <w:i/>
          <w:sz w:val="24"/>
          <w:szCs w:val="24"/>
          <w:u w:val="single"/>
        </w:rPr>
      </w:pPr>
      <w:r w:rsidRPr="00C83991">
        <w:rPr>
          <w:rFonts w:ascii="Times New Roman" w:eastAsia="Calibri" w:hAnsi="Times New Roman"/>
          <w:i/>
          <w:sz w:val="24"/>
          <w:szCs w:val="24"/>
          <w:u w:val="single"/>
        </w:rPr>
        <w:t>ГУЗ «КБ СМП №7»</w:t>
      </w:r>
    </w:p>
    <w:p w:rsidR="00CB5817" w:rsidRPr="00C83991" w:rsidRDefault="00F308E6" w:rsidP="0031560D">
      <w:pPr>
        <w:suppressAutoHyphens/>
        <w:spacing w:after="0" w:line="240" w:lineRule="auto"/>
        <w:ind w:firstLine="708"/>
        <w:jc w:val="both"/>
        <w:rPr>
          <w:rFonts w:ascii="Times New Roman" w:hAnsi="Times New Roman"/>
          <w:sz w:val="24"/>
          <w:szCs w:val="24"/>
        </w:rPr>
      </w:pPr>
      <w:r w:rsidRPr="00C83991">
        <w:rPr>
          <w:rFonts w:ascii="Times New Roman" w:hAnsi="Times New Roman"/>
          <w:sz w:val="24"/>
          <w:szCs w:val="24"/>
        </w:rPr>
        <w:t xml:space="preserve">С целью обеспечения требований санитарных правил и норм, установленных </w:t>
      </w:r>
      <w:proofErr w:type="spellStart"/>
      <w:r w:rsidRPr="00C83991">
        <w:rPr>
          <w:rFonts w:ascii="Times New Roman" w:hAnsi="Times New Roman"/>
          <w:sz w:val="24"/>
          <w:szCs w:val="24"/>
        </w:rPr>
        <w:t>СанПиН</w:t>
      </w:r>
      <w:proofErr w:type="spellEnd"/>
      <w:r w:rsidRPr="00C83991">
        <w:rPr>
          <w:rFonts w:ascii="Times New Roman" w:hAnsi="Times New Roman"/>
          <w:sz w:val="24"/>
          <w:szCs w:val="24"/>
        </w:rPr>
        <w:t xml:space="preserve"> 2.1.7.2790-10, учреждением в проверяемом периоде </w:t>
      </w:r>
      <w:r w:rsidR="00CA1E6B" w:rsidRPr="00C83991">
        <w:rPr>
          <w:rFonts w:ascii="Times New Roman" w:hAnsi="Times New Roman"/>
          <w:sz w:val="24"/>
          <w:szCs w:val="24"/>
        </w:rPr>
        <w:t xml:space="preserve">за счет </w:t>
      </w:r>
      <w:r w:rsidR="008D7521" w:rsidRPr="00C83991">
        <w:rPr>
          <w:rFonts w:ascii="Times New Roman" w:hAnsi="Times New Roman"/>
          <w:sz w:val="24"/>
          <w:szCs w:val="24"/>
        </w:rPr>
        <w:t xml:space="preserve">средств </w:t>
      </w:r>
      <w:r w:rsidR="00CA1E6B" w:rsidRPr="00C83991">
        <w:rPr>
          <w:rFonts w:ascii="Times New Roman" w:hAnsi="Times New Roman"/>
          <w:sz w:val="24"/>
          <w:szCs w:val="24"/>
        </w:rPr>
        <w:t xml:space="preserve">ОМС </w:t>
      </w:r>
      <w:r w:rsidRPr="00C83991">
        <w:rPr>
          <w:rFonts w:ascii="Times New Roman" w:hAnsi="Times New Roman"/>
          <w:sz w:val="24"/>
          <w:szCs w:val="24"/>
        </w:rPr>
        <w:t xml:space="preserve">заключались контракты, обеспечивающие </w:t>
      </w:r>
      <w:r w:rsidR="00CB5817" w:rsidRPr="00C83991">
        <w:rPr>
          <w:rFonts w:ascii="Times New Roman" w:hAnsi="Times New Roman"/>
          <w:sz w:val="24"/>
          <w:szCs w:val="24"/>
        </w:rPr>
        <w:t>обращение</w:t>
      </w:r>
      <w:r w:rsidRPr="00C83991">
        <w:rPr>
          <w:rFonts w:ascii="Times New Roman" w:hAnsi="Times New Roman"/>
          <w:sz w:val="24"/>
          <w:szCs w:val="24"/>
        </w:rPr>
        <w:t xml:space="preserve"> медицинских отходов</w:t>
      </w:r>
      <w:r w:rsidR="00405310" w:rsidRPr="00C83991">
        <w:rPr>
          <w:rFonts w:ascii="Times New Roman" w:hAnsi="Times New Roman"/>
          <w:sz w:val="24"/>
          <w:szCs w:val="24"/>
        </w:rPr>
        <w:t xml:space="preserve"> </w:t>
      </w:r>
      <w:r w:rsidR="00DC0044" w:rsidRPr="00C83991">
        <w:rPr>
          <w:rFonts w:ascii="Times New Roman" w:hAnsi="Times New Roman"/>
          <w:sz w:val="24"/>
          <w:szCs w:val="24"/>
        </w:rPr>
        <w:t>класса «Б», «В» и «Г»</w:t>
      </w:r>
      <w:r w:rsidR="00CB5817" w:rsidRPr="00C83991">
        <w:rPr>
          <w:rFonts w:ascii="Times New Roman" w:hAnsi="Times New Roman"/>
          <w:sz w:val="24"/>
          <w:szCs w:val="24"/>
        </w:rPr>
        <w:t xml:space="preserve"> с применением холодильного оборудования, в частности:</w:t>
      </w:r>
    </w:p>
    <w:p w:rsidR="00AF438D" w:rsidRPr="00C83991" w:rsidRDefault="00DC0044" w:rsidP="0031560D">
      <w:pPr>
        <w:spacing w:after="0" w:line="240" w:lineRule="auto"/>
        <w:ind w:firstLine="709"/>
        <w:jc w:val="both"/>
        <w:rPr>
          <w:rFonts w:ascii="Times New Roman" w:hAnsi="Times New Roman"/>
          <w:sz w:val="24"/>
          <w:szCs w:val="24"/>
        </w:rPr>
      </w:pPr>
      <w:r w:rsidRPr="00C83991">
        <w:rPr>
          <w:rFonts w:ascii="Times New Roman" w:hAnsi="Times New Roman"/>
          <w:sz w:val="24"/>
          <w:szCs w:val="24"/>
        </w:rPr>
        <w:t>-</w:t>
      </w:r>
      <w:r w:rsidR="004D2869" w:rsidRPr="00C83991">
        <w:rPr>
          <w:rFonts w:ascii="Times New Roman" w:hAnsi="Times New Roman"/>
          <w:sz w:val="24"/>
          <w:szCs w:val="24"/>
        </w:rPr>
        <w:t>в</w:t>
      </w:r>
      <w:r w:rsidRPr="00C83991">
        <w:rPr>
          <w:rFonts w:ascii="Times New Roman" w:hAnsi="Times New Roman"/>
          <w:sz w:val="24"/>
          <w:szCs w:val="24"/>
        </w:rPr>
        <w:t xml:space="preserve"> 2016 год</w:t>
      </w:r>
      <w:r w:rsidR="004D2869" w:rsidRPr="00C83991">
        <w:rPr>
          <w:rFonts w:ascii="Times New Roman" w:hAnsi="Times New Roman"/>
          <w:sz w:val="24"/>
          <w:szCs w:val="24"/>
        </w:rPr>
        <w:t>у</w:t>
      </w:r>
      <w:r w:rsidRPr="00C83991">
        <w:rPr>
          <w:rFonts w:ascii="Times New Roman" w:hAnsi="Times New Roman"/>
          <w:sz w:val="24"/>
          <w:szCs w:val="24"/>
        </w:rPr>
        <w:t xml:space="preserve"> </w:t>
      </w:r>
      <w:r w:rsidR="00204D70" w:rsidRPr="00C83991">
        <w:rPr>
          <w:rFonts w:ascii="Times New Roman" w:hAnsi="Times New Roman"/>
          <w:sz w:val="24"/>
          <w:szCs w:val="24"/>
        </w:rPr>
        <w:t xml:space="preserve">с ООО «Тора» </w:t>
      </w:r>
      <w:r w:rsidR="00DD029E" w:rsidRPr="00C83991">
        <w:rPr>
          <w:rFonts w:ascii="Times New Roman" w:hAnsi="Times New Roman"/>
          <w:sz w:val="24"/>
          <w:szCs w:val="24"/>
        </w:rPr>
        <w:t xml:space="preserve">заключен </w:t>
      </w:r>
      <w:r w:rsidR="00225CB2" w:rsidRPr="00C83991">
        <w:rPr>
          <w:rFonts w:ascii="Times New Roman" w:hAnsi="Times New Roman"/>
          <w:sz w:val="24"/>
          <w:szCs w:val="24"/>
        </w:rPr>
        <w:t xml:space="preserve">контракт </w:t>
      </w:r>
      <w:r w:rsidR="00204D70" w:rsidRPr="00C83991">
        <w:rPr>
          <w:rFonts w:ascii="Times New Roman" w:hAnsi="Times New Roman"/>
          <w:sz w:val="24"/>
          <w:szCs w:val="24"/>
        </w:rPr>
        <w:t xml:space="preserve">на оказание </w:t>
      </w:r>
      <w:r w:rsidR="00CB5817" w:rsidRPr="00C83991">
        <w:rPr>
          <w:rFonts w:ascii="Times New Roman" w:hAnsi="Times New Roman"/>
          <w:sz w:val="24"/>
          <w:szCs w:val="24"/>
        </w:rPr>
        <w:t>услуг по сбору, временному хранению, транспортированию и утилизации медицинских отходов класса «Б» и «В»</w:t>
      </w:r>
      <w:r w:rsidR="00204D70" w:rsidRPr="00C83991">
        <w:rPr>
          <w:rFonts w:ascii="Times New Roman" w:hAnsi="Times New Roman"/>
          <w:sz w:val="24"/>
          <w:szCs w:val="24"/>
        </w:rPr>
        <w:t xml:space="preserve"> стоимостью 1799,2 тыс. руб.</w:t>
      </w:r>
      <w:r w:rsidR="00225CB2" w:rsidRPr="00C83991">
        <w:rPr>
          <w:rFonts w:ascii="Times New Roman" w:hAnsi="Times New Roman"/>
          <w:sz w:val="24"/>
          <w:szCs w:val="24"/>
        </w:rPr>
        <w:t xml:space="preserve"> и 4 контракта </w:t>
      </w:r>
      <w:r w:rsidR="00204D70" w:rsidRPr="00C83991">
        <w:rPr>
          <w:rFonts w:ascii="Times New Roman" w:hAnsi="Times New Roman"/>
          <w:sz w:val="24"/>
          <w:szCs w:val="24"/>
        </w:rPr>
        <w:t xml:space="preserve">с ЗАО «РП </w:t>
      </w:r>
      <w:r w:rsidR="00E51339" w:rsidRPr="00C83991">
        <w:rPr>
          <w:rFonts w:ascii="Times New Roman" w:hAnsi="Times New Roman"/>
          <w:sz w:val="24"/>
          <w:szCs w:val="24"/>
        </w:rPr>
        <w:t>«</w:t>
      </w:r>
      <w:r w:rsidR="00204D70" w:rsidRPr="00C83991">
        <w:rPr>
          <w:rFonts w:ascii="Times New Roman" w:hAnsi="Times New Roman"/>
          <w:sz w:val="24"/>
          <w:szCs w:val="24"/>
        </w:rPr>
        <w:t>Память» на перевозку и захоронение органических послеоперационных отходов класса «Б», общ</w:t>
      </w:r>
      <w:r w:rsidR="00AF438D" w:rsidRPr="00C83991">
        <w:rPr>
          <w:rFonts w:ascii="Times New Roman" w:hAnsi="Times New Roman"/>
          <w:sz w:val="24"/>
          <w:szCs w:val="24"/>
        </w:rPr>
        <w:t>ей</w:t>
      </w:r>
      <w:r w:rsidR="00204D70" w:rsidRPr="00C83991">
        <w:rPr>
          <w:rFonts w:ascii="Times New Roman" w:hAnsi="Times New Roman"/>
          <w:sz w:val="24"/>
          <w:szCs w:val="24"/>
        </w:rPr>
        <w:t xml:space="preserve"> </w:t>
      </w:r>
      <w:r w:rsidR="00AF438D" w:rsidRPr="00C83991">
        <w:rPr>
          <w:rFonts w:ascii="Times New Roman" w:hAnsi="Times New Roman"/>
          <w:sz w:val="24"/>
          <w:szCs w:val="24"/>
        </w:rPr>
        <w:t>стоимостью</w:t>
      </w:r>
      <w:r w:rsidR="00204D70" w:rsidRPr="00C83991">
        <w:rPr>
          <w:rFonts w:ascii="Times New Roman" w:hAnsi="Times New Roman"/>
          <w:sz w:val="24"/>
          <w:szCs w:val="24"/>
        </w:rPr>
        <w:t xml:space="preserve"> 396,9 тыс. рублей. </w:t>
      </w:r>
      <w:r w:rsidR="00AF438D" w:rsidRPr="00C83991">
        <w:rPr>
          <w:rFonts w:ascii="Times New Roman" w:hAnsi="Times New Roman"/>
          <w:sz w:val="24"/>
          <w:szCs w:val="24"/>
        </w:rPr>
        <w:t>Фактическое исполнение составило 1799,2 тыс. руб. и 364,7 тыс. руб. соответственно</w:t>
      </w:r>
      <w:r w:rsidR="00225CB2" w:rsidRPr="00C83991">
        <w:rPr>
          <w:rFonts w:ascii="Times New Roman" w:hAnsi="Times New Roman"/>
          <w:sz w:val="24"/>
          <w:szCs w:val="24"/>
        </w:rPr>
        <w:t>, о</w:t>
      </w:r>
      <w:r w:rsidR="00AF438D" w:rsidRPr="00C83991">
        <w:rPr>
          <w:rFonts w:ascii="Times New Roman" w:hAnsi="Times New Roman"/>
          <w:sz w:val="24"/>
          <w:szCs w:val="24"/>
        </w:rPr>
        <w:t xml:space="preserve">бъем утилизированных отходов не определен, так как не указан ни в актах оказанных услуг, ни в контрактах; </w:t>
      </w:r>
    </w:p>
    <w:p w:rsidR="00DC0044" w:rsidRPr="00C83991" w:rsidRDefault="00DC0044" w:rsidP="0031560D">
      <w:pPr>
        <w:spacing w:after="0" w:line="240" w:lineRule="auto"/>
        <w:ind w:firstLine="709"/>
        <w:jc w:val="both"/>
        <w:rPr>
          <w:rFonts w:ascii="Times New Roman" w:hAnsi="Times New Roman"/>
          <w:sz w:val="24"/>
          <w:szCs w:val="24"/>
        </w:rPr>
      </w:pPr>
      <w:proofErr w:type="gramStart"/>
      <w:r w:rsidRPr="00C83991">
        <w:rPr>
          <w:rFonts w:ascii="Times New Roman" w:hAnsi="Times New Roman"/>
          <w:sz w:val="24"/>
          <w:szCs w:val="24"/>
        </w:rPr>
        <w:t>-</w:t>
      </w:r>
      <w:r w:rsidR="00AF438D" w:rsidRPr="00C83991">
        <w:rPr>
          <w:rFonts w:ascii="Times New Roman" w:hAnsi="Times New Roman"/>
          <w:sz w:val="24"/>
          <w:szCs w:val="24"/>
        </w:rPr>
        <w:t>в</w:t>
      </w:r>
      <w:r w:rsidRPr="00C83991">
        <w:rPr>
          <w:rFonts w:ascii="Times New Roman" w:hAnsi="Times New Roman"/>
          <w:sz w:val="24"/>
          <w:szCs w:val="24"/>
        </w:rPr>
        <w:t xml:space="preserve"> 2017 год</w:t>
      </w:r>
      <w:r w:rsidR="00AF438D" w:rsidRPr="00C83991">
        <w:rPr>
          <w:rFonts w:ascii="Times New Roman" w:hAnsi="Times New Roman"/>
          <w:sz w:val="24"/>
          <w:szCs w:val="24"/>
        </w:rPr>
        <w:t>у</w:t>
      </w:r>
      <w:r w:rsidRPr="00C83991">
        <w:rPr>
          <w:rFonts w:ascii="Times New Roman" w:hAnsi="Times New Roman"/>
          <w:sz w:val="24"/>
          <w:szCs w:val="24"/>
        </w:rPr>
        <w:t xml:space="preserve"> </w:t>
      </w:r>
      <w:r w:rsidR="00CA1E6B" w:rsidRPr="00C83991">
        <w:rPr>
          <w:rFonts w:ascii="Times New Roman" w:hAnsi="Times New Roman"/>
          <w:sz w:val="24"/>
          <w:szCs w:val="24"/>
        </w:rPr>
        <w:t xml:space="preserve">заключены контракты: </w:t>
      </w:r>
      <w:r w:rsidR="00225CB2" w:rsidRPr="00C83991">
        <w:rPr>
          <w:rFonts w:ascii="Times New Roman" w:hAnsi="Times New Roman"/>
          <w:sz w:val="24"/>
          <w:szCs w:val="24"/>
        </w:rPr>
        <w:t>с ООО «</w:t>
      </w:r>
      <w:proofErr w:type="spellStart"/>
      <w:r w:rsidR="00225CB2" w:rsidRPr="00C83991">
        <w:rPr>
          <w:rFonts w:ascii="Times New Roman" w:hAnsi="Times New Roman"/>
          <w:sz w:val="24"/>
          <w:szCs w:val="24"/>
        </w:rPr>
        <w:t>Эко-Транс</w:t>
      </w:r>
      <w:proofErr w:type="spellEnd"/>
      <w:r w:rsidR="00225CB2" w:rsidRPr="00C83991">
        <w:rPr>
          <w:rFonts w:ascii="Times New Roman" w:hAnsi="Times New Roman"/>
          <w:sz w:val="24"/>
          <w:szCs w:val="24"/>
        </w:rPr>
        <w:t xml:space="preserve">» </w:t>
      </w:r>
      <w:r w:rsidR="00CA1E6B" w:rsidRPr="00C83991">
        <w:rPr>
          <w:rFonts w:ascii="Times New Roman" w:hAnsi="Times New Roman"/>
          <w:sz w:val="24"/>
          <w:szCs w:val="24"/>
        </w:rPr>
        <w:t xml:space="preserve">- </w:t>
      </w:r>
      <w:r w:rsidR="00225CB2" w:rsidRPr="00C83991">
        <w:rPr>
          <w:rFonts w:ascii="Times New Roman" w:hAnsi="Times New Roman"/>
          <w:sz w:val="24"/>
          <w:szCs w:val="24"/>
        </w:rPr>
        <w:t xml:space="preserve">на оказание услуг по сбору, транспортированию и обезвреживанию медицинских отходов класса «Б», «В» </w:t>
      </w:r>
      <w:r w:rsidR="00CA1E6B" w:rsidRPr="00C83991">
        <w:rPr>
          <w:rFonts w:ascii="Times New Roman" w:hAnsi="Times New Roman"/>
          <w:sz w:val="24"/>
          <w:szCs w:val="24"/>
        </w:rPr>
        <w:t xml:space="preserve">стоимостью 373,8 тыс. руб. </w:t>
      </w:r>
      <w:r w:rsidR="00225CB2" w:rsidRPr="00C83991">
        <w:rPr>
          <w:rFonts w:ascii="Times New Roman" w:hAnsi="Times New Roman"/>
          <w:sz w:val="24"/>
          <w:szCs w:val="24"/>
        </w:rPr>
        <w:t>(</w:t>
      </w:r>
      <w:r w:rsidRPr="00C83991">
        <w:rPr>
          <w:rFonts w:ascii="Times New Roman" w:hAnsi="Times New Roman"/>
          <w:sz w:val="24"/>
          <w:szCs w:val="24"/>
        </w:rPr>
        <w:t>исполнен в полном объеме</w:t>
      </w:r>
      <w:r w:rsidR="00CA1E6B" w:rsidRPr="00C83991">
        <w:rPr>
          <w:rFonts w:ascii="Times New Roman" w:hAnsi="Times New Roman"/>
          <w:sz w:val="24"/>
          <w:szCs w:val="24"/>
        </w:rPr>
        <w:t>,</w:t>
      </w:r>
      <w:r w:rsidRPr="00C83991">
        <w:rPr>
          <w:rFonts w:ascii="Times New Roman" w:hAnsi="Times New Roman"/>
          <w:sz w:val="24"/>
          <w:szCs w:val="24"/>
        </w:rPr>
        <w:t xml:space="preserve"> утилизировано</w:t>
      </w:r>
      <w:r w:rsidR="00CA1E6B" w:rsidRPr="00C83991">
        <w:rPr>
          <w:rFonts w:ascii="Times New Roman" w:hAnsi="Times New Roman"/>
          <w:sz w:val="24"/>
          <w:szCs w:val="24"/>
        </w:rPr>
        <w:t xml:space="preserve"> </w:t>
      </w:r>
      <w:r w:rsidRPr="00C83991">
        <w:rPr>
          <w:rFonts w:ascii="Times New Roman" w:hAnsi="Times New Roman"/>
          <w:sz w:val="24"/>
          <w:szCs w:val="24"/>
        </w:rPr>
        <w:t xml:space="preserve">17999 </w:t>
      </w:r>
      <w:r w:rsidR="00E51339" w:rsidRPr="00C83991">
        <w:rPr>
          <w:rFonts w:ascii="Times New Roman" w:hAnsi="Times New Roman"/>
          <w:sz w:val="24"/>
          <w:szCs w:val="24"/>
        </w:rPr>
        <w:t xml:space="preserve">кг </w:t>
      </w:r>
      <w:r w:rsidRPr="00C83991">
        <w:rPr>
          <w:rFonts w:ascii="Times New Roman" w:hAnsi="Times New Roman"/>
          <w:sz w:val="24"/>
          <w:szCs w:val="24"/>
        </w:rPr>
        <w:t>отходов класса «Б» и 1 кг отходов класса «В»</w:t>
      </w:r>
      <w:r w:rsidR="0051695C" w:rsidRPr="00C83991">
        <w:rPr>
          <w:rFonts w:ascii="Times New Roman" w:hAnsi="Times New Roman"/>
          <w:sz w:val="24"/>
          <w:szCs w:val="24"/>
        </w:rPr>
        <w:t>);</w:t>
      </w:r>
      <w:r w:rsidRPr="00C83991">
        <w:rPr>
          <w:rFonts w:ascii="Times New Roman" w:hAnsi="Times New Roman"/>
          <w:sz w:val="24"/>
          <w:szCs w:val="24"/>
        </w:rPr>
        <w:t xml:space="preserve"> </w:t>
      </w:r>
      <w:r w:rsidR="00CA1E6B" w:rsidRPr="00C83991">
        <w:rPr>
          <w:rFonts w:ascii="Times New Roman" w:hAnsi="Times New Roman"/>
          <w:sz w:val="24"/>
          <w:szCs w:val="24"/>
        </w:rPr>
        <w:t>с ООО «</w:t>
      </w:r>
      <w:proofErr w:type="spellStart"/>
      <w:r w:rsidR="00CA1E6B" w:rsidRPr="00C83991">
        <w:rPr>
          <w:rFonts w:ascii="Times New Roman" w:hAnsi="Times New Roman"/>
          <w:sz w:val="24"/>
          <w:szCs w:val="24"/>
        </w:rPr>
        <w:t>Полимед</w:t>
      </w:r>
      <w:proofErr w:type="spellEnd"/>
      <w:r w:rsidR="00CA1E6B" w:rsidRPr="00C83991">
        <w:rPr>
          <w:rFonts w:ascii="Times New Roman" w:hAnsi="Times New Roman"/>
          <w:sz w:val="24"/>
          <w:szCs w:val="24"/>
        </w:rPr>
        <w:t>» - на поставку расходных материалов стоимостью 555,2 тыс. руб. (исполнен в полном объеме);</w:t>
      </w:r>
      <w:proofErr w:type="gramEnd"/>
      <w:r w:rsidR="00CA1E6B" w:rsidRPr="00C83991">
        <w:rPr>
          <w:rFonts w:ascii="Times New Roman" w:hAnsi="Times New Roman"/>
          <w:sz w:val="24"/>
          <w:szCs w:val="24"/>
        </w:rPr>
        <w:t xml:space="preserve"> с ООО «Тора» - на аренду 3 холодильников стоимостью 180,0 тыс. руб. (</w:t>
      </w:r>
      <w:proofErr w:type="gramStart"/>
      <w:r w:rsidR="00CA1E6B" w:rsidRPr="00C83991">
        <w:rPr>
          <w:rFonts w:ascii="Times New Roman" w:hAnsi="Times New Roman"/>
          <w:sz w:val="24"/>
          <w:szCs w:val="24"/>
        </w:rPr>
        <w:t>исполнен</w:t>
      </w:r>
      <w:proofErr w:type="gramEnd"/>
      <w:r w:rsidR="00CA1E6B" w:rsidRPr="00C83991">
        <w:rPr>
          <w:rFonts w:ascii="Times New Roman" w:hAnsi="Times New Roman"/>
          <w:sz w:val="24"/>
          <w:szCs w:val="24"/>
        </w:rPr>
        <w:t xml:space="preserve"> на 165,0 тыс. руб.); с ЗАО «РП «Память» </w:t>
      </w:r>
      <w:r w:rsidR="0076435F" w:rsidRPr="00C83991">
        <w:rPr>
          <w:rFonts w:ascii="Times New Roman" w:hAnsi="Times New Roman"/>
          <w:sz w:val="24"/>
          <w:szCs w:val="24"/>
        </w:rPr>
        <w:t xml:space="preserve">- </w:t>
      </w:r>
      <w:r w:rsidR="00CA1E6B" w:rsidRPr="00C83991">
        <w:rPr>
          <w:rFonts w:ascii="Times New Roman" w:hAnsi="Times New Roman"/>
          <w:sz w:val="24"/>
          <w:szCs w:val="24"/>
        </w:rPr>
        <w:t>на оказание услуг по перевозке и захоронению органических послеоперационных отходов и биологического послеоперационного материала</w:t>
      </w:r>
      <w:r w:rsidR="0076435F" w:rsidRPr="00C83991">
        <w:rPr>
          <w:rFonts w:ascii="Times New Roman" w:hAnsi="Times New Roman"/>
          <w:sz w:val="24"/>
          <w:szCs w:val="24"/>
        </w:rPr>
        <w:t xml:space="preserve"> общей стоимостью 297,0 тыс. руб. </w:t>
      </w:r>
      <w:r w:rsidR="00CA1E6B" w:rsidRPr="00C83991">
        <w:rPr>
          <w:rFonts w:ascii="Times New Roman" w:hAnsi="Times New Roman"/>
          <w:sz w:val="24"/>
          <w:szCs w:val="24"/>
        </w:rPr>
        <w:t xml:space="preserve"> (исполнение составило 229,7 тыс. руб.); с ООО «</w:t>
      </w:r>
      <w:proofErr w:type="spellStart"/>
      <w:r w:rsidR="00CA1E6B" w:rsidRPr="00C83991">
        <w:rPr>
          <w:rFonts w:ascii="Times New Roman" w:hAnsi="Times New Roman"/>
          <w:sz w:val="24"/>
          <w:szCs w:val="24"/>
        </w:rPr>
        <w:t>Эко-Транс</w:t>
      </w:r>
      <w:proofErr w:type="spellEnd"/>
      <w:r w:rsidR="00CA1E6B" w:rsidRPr="00C83991">
        <w:rPr>
          <w:rFonts w:ascii="Times New Roman" w:hAnsi="Times New Roman"/>
          <w:sz w:val="24"/>
          <w:szCs w:val="24"/>
        </w:rPr>
        <w:t>» -</w:t>
      </w:r>
      <w:r w:rsidRPr="00C83991">
        <w:rPr>
          <w:rFonts w:ascii="Times New Roman" w:hAnsi="Times New Roman"/>
          <w:sz w:val="24"/>
          <w:szCs w:val="24"/>
        </w:rPr>
        <w:t xml:space="preserve"> на </w:t>
      </w:r>
      <w:r w:rsidR="0076435F" w:rsidRPr="00C83991">
        <w:rPr>
          <w:rFonts w:ascii="Times New Roman" w:hAnsi="Times New Roman"/>
          <w:sz w:val="24"/>
          <w:szCs w:val="24"/>
        </w:rPr>
        <w:t>оказание услуг</w:t>
      </w:r>
      <w:r w:rsidRPr="00C83991">
        <w:rPr>
          <w:rFonts w:ascii="Times New Roman" w:hAnsi="Times New Roman"/>
          <w:sz w:val="24"/>
          <w:szCs w:val="24"/>
        </w:rPr>
        <w:t xml:space="preserve"> по сбору, обезвреживанию, транспортировке и размещению медицинских отходов класса «Г» </w:t>
      </w:r>
      <w:r w:rsidR="00CA1E6B" w:rsidRPr="00C83991">
        <w:rPr>
          <w:rFonts w:ascii="Times New Roman" w:hAnsi="Times New Roman"/>
          <w:sz w:val="24"/>
          <w:szCs w:val="24"/>
        </w:rPr>
        <w:t>стоимостью</w:t>
      </w:r>
      <w:r w:rsidRPr="00C83991">
        <w:rPr>
          <w:rFonts w:ascii="Times New Roman" w:hAnsi="Times New Roman"/>
          <w:sz w:val="24"/>
          <w:szCs w:val="24"/>
        </w:rPr>
        <w:t xml:space="preserve"> 23,0 тыс. </w:t>
      </w:r>
      <w:r w:rsidR="00CA1E6B" w:rsidRPr="00C83991">
        <w:rPr>
          <w:rFonts w:ascii="Times New Roman" w:hAnsi="Times New Roman"/>
          <w:sz w:val="24"/>
          <w:szCs w:val="24"/>
        </w:rPr>
        <w:t>руб. (исполнен на 21,8 тыс. руб</w:t>
      </w:r>
      <w:r w:rsidR="0082039C" w:rsidRPr="00C83991">
        <w:rPr>
          <w:rFonts w:ascii="Times New Roman" w:hAnsi="Times New Roman"/>
          <w:sz w:val="24"/>
          <w:szCs w:val="24"/>
        </w:rPr>
        <w:t>.</w:t>
      </w:r>
      <w:r w:rsidRPr="00C83991">
        <w:rPr>
          <w:rFonts w:ascii="Times New Roman" w:hAnsi="Times New Roman"/>
          <w:sz w:val="24"/>
          <w:szCs w:val="24"/>
        </w:rPr>
        <w:t>)</w:t>
      </w:r>
      <w:r w:rsidR="00CA1E6B" w:rsidRPr="00C83991">
        <w:rPr>
          <w:rFonts w:ascii="Times New Roman" w:hAnsi="Times New Roman"/>
          <w:sz w:val="24"/>
          <w:szCs w:val="24"/>
        </w:rPr>
        <w:t>;</w:t>
      </w:r>
      <w:r w:rsidRPr="00C83991">
        <w:rPr>
          <w:rFonts w:ascii="Times New Roman" w:hAnsi="Times New Roman"/>
          <w:sz w:val="24"/>
          <w:szCs w:val="24"/>
        </w:rPr>
        <w:t xml:space="preserve"> </w:t>
      </w:r>
    </w:p>
    <w:p w:rsidR="00023BB6" w:rsidRPr="00C83991" w:rsidRDefault="00DC0044" w:rsidP="0031560D">
      <w:pPr>
        <w:spacing w:after="0" w:line="240" w:lineRule="auto"/>
        <w:ind w:firstLine="709"/>
        <w:jc w:val="both"/>
        <w:rPr>
          <w:rFonts w:ascii="Times New Roman" w:hAnsi="Times New Roman"/>
          <w:sz w:val="24"/>
        </w:rPr>
      </w:pPr>
      <w:r w:rsidRPr="00C83991">
        <w:rPr>
          <w:rFonts w:ascii="Times New Roman" w:hAnsi="Times New Roman"/>
          <w:sz w:val="24"/>
          <w:szCs w:val="24"/>
        </w:rPr>
        <w:t>-</w:t>
      </w:r>
      <w:r w:rsidR="00064552" w:rsidRPr="00C83991">
        <w:rPr>
          <w:rFonts w:ascii="Times New Roman" w:hAnsi="Times New Roman"/>
          <w:sz w:val="24"/>
          <w:szCs w:val="24"/>
        </w:rPr>
        <w:t xml:space="preserve">в </w:t>
      </w:r>
      <w:r w:rsidRPr="00C83991">
        <w:rPr>
          <w:rFonts w:ascii="Times New Roman" w:hAnsi="Times New Roman"/>
          <w:sz w:val="24"/>
          <w:szCs w:val="24"/>
        </w:rPr>
        <w:t>2018 год</w:t>
      </w:r>
      <w:r w:rsidR="00064552" w:rsidRPr="00C83991">
        <w:rPr>
          <w:rFonts w:ascii="Times New Roman" w:hAnsi="Times New Roman"/>
          <w:sz w:val="24"/>
          <w:szCs w:val="24"/>
        </w:rPr>
        <w:t>у</w:t>
      </w:r>
      <w:r w:rsidRPr="00C83991">
        <w:rPr>
          <w:rFonts w:ascii="Times New Roman" w:hAnsi="Times New Roman"/>
          <w:sz w:val="24"/>
          <w:szCs w:val="24"/>
        </w:rPr>
        <w:t xml:space="preserve"> </w:t>
      </w:r>
      <w:r w:rsidR="00023BB6" w:rsidRPr="00C83991">
        <w:rPr>
          <w:rFonts w:ascii="Times New Roman" w:hAnsi="Times New Roman"/>
          <w:sz w:val="24"/>
          <w:szCs w:val="24"/>
        </w:rPr>
        <w:t>заключены контракты: с ООО «</w:t>
      </w:r>
      <w:proofErr w:type="spellStart"/>
      <w:r w:rsidR="00023BB6" w:rsidRPr="00C83991">
        <w:rPr>
          <w:rFonts w:ascii="Times New Roman" w:hAnsi="Times New Roman"/>
          <w:sz w:val="24"/>
          <w:szCs w:val="24"/>
        </w:rPr>
        <w:t>Волгоградмедутилизация</w:t>
      </w:r>
      <w:proofErr w:type="spellEnd"/>
      <w:r w:rsidR="00023BB6" w:rsidRPr="00C83991">
        <w:rPr>
          <w:rFonts w:ascii="Times New Roman" w:hAnsi="Times New Roman"/>
          <w:sz w:val="24"/>
          <w:szCs w:val="24"/>
        </w:rPr>
        <w:t>» на оказание услуг по сбору, транспортированию и обезвреживанию медицинских отходов класса «Б», «В» стоимостью 254,4 тыс. руб. (</w:t>
      </w:r>
      <w:r w:rsidRPr="00C83991">
        <w:rPr>
          <w:rFonts w:ascii="Times New Roman" w:hAnsi="Times New Roman"/>
          <w:sz w:val="24"/>
          <w:szCs w:val="24"/>
        </w:rPr>
        <w:t xml:space="preserve">исполнен </w:t>
      </w:r>
      <w:r w:rsidR="00023BB6" w:rsidRPr="00C83991">
        <w:rPr>
          <w:rFonts w:ascii="Times New Roman" w:hAnsi="Times New Roman"/>
          <w:sz w:val="24"/>
          <w:szCs w:val="24"/>
        </w:rPr>
        <w:t xml:space="preserve">на </w:t>
      </w:r>
      <w:r w:rsidRPr="00C83991">
        <w:rPr>
          <w:rFonts w:ascii="Times New Roman" w:hAnsi="Times New Roman"/>
          <w:sz w:val="24"/>
          <w:szCs w:val="24"/>
        </w:rPr>
        <w:t>30,1 тыс. руб., из них оплачено13,4 тыс. руб.</w:t>
      </w:r>
      <w:r w:rsidR="00023BB6" w:rsidRPr="00C83991">
        <w:rPr>
          <w:rFonts w:ascii="Times New Roman" w:hAnsi="Times New Roman"/>
          <w:sz w:val="24"/>
          <w:szCs w:val="24"/>
        </w:rPr>
        <w:t>),</w:t>
      </w:r>
      <w:r w:rsidRPr="00C83991">
        <w:rPr>
          <w:rFonts w:ascii="Times New Roman" w:hAnsi="Times New Roman"/>
          <w:sz w:val="24"/>
          <w:szCs w:val="24"/>
        </w:rPr>
        <w:t xml:space="preserve"> </w:t>
      </w:r>
      <w:r w:rsidR="00023BB6" w:rsidRPr="00C83991">
        <w:rPr>
          <w:rFonts w:ascii="Times New Roman" w:hAnsi="Times New Roman"/>
          <w:sz w:val="24"/>
          <w:szCs w:val="24"/>
        </w:rPr>
        <w:t>з</w:t>
      </w:r>
      <w:r w:rsidRPr="00C83991">
        <w:rPr>
          <w:rFonts w:ascii="Times New Roman" w:hAnsi="Times New Roman"/>
          <w:sz w:val="24"/>
          <w:szCs w:val="24"/>
        </w:rPr>
        <w:t>а проверяемый период вывезено (утилизировано) 2955 кг отходов к</w:t>
      </w:r>
      <w:r w:rsidR="0082039C" w:rsidRPr="00C83991">
        <w:rPr>
          <w:rFonts w:ascii="Times New Roman" w:hAnsi="Times New Roman"/>
          <w:sz w:val="24"/>
          <w:szCs w:val="24"/>
        </w:rPr>
        <w:t xml:space="preserve">ласса </w:t>
      </w:r>
      <w:r w:rsidR="00023BB6" w:rsidRPr="00C83991">
        <w:rPr>
          <w:rFonts w:ascii="Times New Roman" w:hAnsi="Times New Roman"/>
          <w:sz w:val="24"/>
          <w:szCs w:val="24"/>
        </w:rPr>
        <w:t xml:space="preserve">«Б»; с ООО «Тора» </w:t>
      </w:r>
      <w:r w:rsidR="00DD029E" w:rsidRPr="00C83991">
        <w:rPr>
          <w:rFonts w:ascii="Times New Roman" w:hAnsi="Times New Roman"/>
          <w:sz w:val="24"/>
          <w:szCs w:val="24"/>
        </w:rPr>
        <w:t xml:space="preserve">- </w:t>
      </w:r>
      <w:r w:rsidR="00023BB6" w:rsidRPr="00C83991">
        <w:rPr>
          <w:rFonts w:ascii="Times New Roman" w:hAnsi="Times New Roman"/>
          <w:sz w:val="24"/>
          <w:szCs w:val="24"/>
        </w:rPr>
        <w:t>на аренду холодильного оборудования стоимостью 99,0 тыс. руб.</w:t>
      </w:r>
      <w:r w:rsidR="00023BB6" w:rsidRPr="00C83991">
        <w:rPr>
          <w:rFonts w:ascii="Times New Roman" w:hAnsi="Times New Roman"/>
          <w:sz w:val="24"/>
        </w:rPr>
        <w:t xml:space="preserve"> (в стадии </w:t>
      </w:r>
      <w:r w:rsidR="00023BB6" w:rsidRPr="00C83991">
        <w:rPr>
          <w:rFonts w:ascii="Times New Roman" w:hAnsi="Times New Roman"/>
          <w:sz w:val="24"/>
        </w:rPr>
        <w:lastRenderedPageBreak/>
        <w:t>исполнения</w:t>
      </w:r>
      <w:r w:rsidR="00D91053" w:rsidRPr="00C83991">
        <w:rPr>
          <w:rFonts w:ascii="Times New Roman" w:hAnsi="Times New Roman"/>
          <w:sz w:val="24"/>
        </w:rPr>
        <w:t>)</w:t>
      </w:r>
      <w:r w:rsidR="00023BB6" w:rsidRPr="00C83991">
        <w:rPr>
          <w:rFonts w:ascii="Times New Roman" w:hAnsi="Times New Roman"/>
          <w:sz w:val="24"/>
          <w:szCs w:val="24"/>
        </w:rPr>
        <w:t>;</w:t>
      </w:r>
      <w:r w:rsidR="00023BB6" w:rsidRPr="00C83991">
        <w:rPr>
          <w:rFonts w:ascii="Times New Roman" w:hAnsi="Times New Roman"/>
          <w:sz w:val="24"/>
        </w:rPr>
        <w:t xml:space="preserve"> с ЗАО «РП «Память» </w:t>
      </w:r>
      <w:r w:rsidR="00DD029E" w:rsidRPr="00C83991">
        <w:rPr>
          <w:rFonts w:ascii="Times New Roman" w:hAnsi="Times New Roman"/>
          <w:sz w:val="24"/>
        </w:rPr>
        <w:t xml:space="preserve">- </w:t>
      </w:r>
      <w:r w:rsidR="00023BB6" w:rsidRPr="00C83991">
        <w:rPr>
          <w:rFonts w:ascii="Times New Roman" w:hAnsi="Times New Roman"/>
          <w:sz w:val="24"/>
        </w:rPr>
        <w:t>на оказание услуг по перевозке и захоронению органических послеоперационных отходов и биологического послеоперационного материала общей стоимостью 99,0 тыс. руб</w:t>
      </w:r>
      <w:r w:rsidR="00D91053" w:rsidRPr="00C83991">
        <w:rPr>
          <w:rFonts w:ascii="Times New Roman" w:hAnsi="Times New Roman"/>
          <w:sz w:val="24"/>
        </w:rPr>
        <w:t>. (</w:t>
      </w:r>
      <w:proofErr w:type="gramStart"/>
      <w:r w:rsidR="00D91053" w:rsidRPr="00C83991">
        <w:rPr>
          <w:rFonts w:ascii="Times New Roman" w:hAnsi="Times New Roman"/>
          <w:sz w:val="24"/>
        </w:rPr>
        <w:t>исполнен</w:t>
      </w:r>
      <w:proofErr w:type="gramEnd"/>
      <w:r w:rsidR="00D91053" w:rsidRPr="00C83991">
        <w:rPr>
          <w:rFonts w:ascii="Times New Roman" w:hAnsi="Times New Roman"/>
          <w:sz w:val="24"/>
        </w:rPr>
        <w:t xml:space="preserve"> на</w:t>
      </w:r>
      <w:r w:rsidR="00023BB6" w:rsidRPr="00C83991">
        <w:rPr>
          <w:rFonts w:ascii="Times New Roman" w:hAnsi="Times New Roman"/>
          <w:sz w:val="24"/>
        </w:rPr>
        <w:t xml:space="preserve"> 20,4 тыс. руб.</w:t>
      </w:r>
      <w:r w:rsidR="00D91053" w:rsidRPr="00C83991">
        <w:rPr>
          <w:rFonts w:ascii="Times New Roman" w:hAnsi="Times New Roman"/>
          <w:sz w:val="24"/>
        </w:rPr>
        <w:t>, из них оплачено</w:t>
      </w:r>
      <w:r w:rsidR="00023BB6" w:rsidRPr="00C83991">
        <w:rPr>
          <w:rFonts w:ascii="Times New Roman" w:hAnsi="Times New Roman"/>
          <w:sz w:val="24"/>
        </w:rPr>
        <w:t xml:space="preserve"> 5,1 тыс. рублей</w:t>
      </w:r>
      <w:r w:rsidR="00D91053" w:rsidRPr="00C83991">
        <w:rPr>
          <w:rFonts w:ascii="Times New Roman" w:hAnsi="Times New Roman"/>
          <w:sz w:val="24"/>
        </w:rPr>
        <w:t>)</w:t>
      </w:r>
      <w:r w:rsidR="00023BB6" w:rsidRPr="00C83991">
        <w:rPr>
          <w:rFonts w:ascii="Times New Roman" w:hAnsi="Times New Roman"/>
          <w:sz w:val="24"/>
        </w:rPr>
        <w:t xml:space="preserve">. </w:t>
      </w:r>
    </w:p>
    <w:p w:rsidR="007B38BD" w:rsidRPr="00C83991" w:rsidRDefault="007B38BD" w:rsidP="0031560D">
      <w:pPr>
        <w:spacing w:after="0" w:line="240" w:lineRule="auto"/>
        <w:ind w:firstLine="709"/>
        <w:jc w:val="both"/>
        <w:rPr>
          <w:rFonts w:ascii="Times New Roman" w:hAnsi="Times New Roman"/>
          <w:sz w:val="24"/>
        </w:rPr>
      </w:pPr>
      <w:r w:rsidRPr="00C83991">
        <w:rPr>
          <w:rFonts w:ascii="Times New Roman" w:hAnsi="Times New Roman"/>
          <w:sz w:val="24"/>
        </w:rPr>
        <w:t>Г</w:t>
      </w:r>
      <w:r w:rsidR="00285441" w:rsidRPr="00C83991">
        <w:rPr>
          <w:rFonts w:ascii="Times New Roman" w:hAnsi="Times New Roman"/>
          <w:sz w:val="24"/>
        </w:rPr>
        <w:t xml:space="preserve">одовая стоимость контрактов (договоров) на оказание услуг по транспортировке и утилизации медицинских отходов класса «Б», «В» за проверяемый период сократилась с </w:t>
      </w:r>
      <w:r w:rsidR="00D13480" w:rsidRPr="00C83991">
        <w:rPr>
          <w:rFonts w:ascii="Times New Roman" w:hAnsi="Times New Roman"/>
          <w:sz w:val="24"/>
        </w:rPr>
        <w:t>2196,1</w:t>
      </w:r>
      <w:r w:rsidR="00285441" w:rsidRPr="00C83991">
        <w:rPr>
          <w:rFonts w:ascii="Times New Roman" w:hAnsi="Times New Roman"/>
          <w:sz w:val="24"/>
        </w:rPr>
        <w:t xml:space="preserve"> тыс. руб. в 2016 году до </w:t>
      </w:r>
      <w:r w:rsidR="009777CD" w:rsidRPr="00C83991">
        <w:rPr>
          <w:rFonts w:ascii="Times New Roman" w:hAnsi="Times New Roman"/>
          <w:sz w:val="24"/>
        </w:rPr>
        <w:t>452,4</w:t>
      </w:r>
      <w:r w:rsidRPr="00C83991">
        <w:rPr>
          <w:rFonts w:ascii="Times New Roman" w:hAnsi="Times New Roman"/>
          <w:sz w:val="24"/>
        </w:rPr>
        <w:t xml:space="preserve"> тыс. руб. в 2018 году ввиду значительного снижения цен на оказанные услуги. </w:t>
      </w:r>
      <w:proofErr w:type="gramStart"/>
      <w:r w:rsidRPr="00C83991">
        <w:rPr>
          <w:rFonts w:ascii="Times New Roman" w:hAnsi="Times New Roman"/>
          <w:sz w:val="24"/>
        </w:rPr>
        <w:t>Так, цена услуги по транспортировке и утилизации 1 кг отходов класса «Б» от 149,9 тыс. руб. в месяц в 2016 году снизилась до 17 руб. в 2017 году и 10 руб. в 2018 году; по отходам класса «В» от 171 руб. за 1 кг в 2017 году до 2,5 руб. в 2018 году.</w:t>
      </w:r>
      <w:proofErr w:type="gramEnd"/>
    </w:p>
    <w:p w:rsidR="00316006" w:rsidRPr="00C83991" w:rsidRDefault="00972640" w:rsidP="0031560D">
      <w:pPr>
        <w:spacing w:after="0" w:line="240" w:lineRule="auto"/>
        <w:ind w:firstLine="709"/>
        <w:jc w:val="both"/>
        <w:rPr>
          <w:rFonts w:ascii="Times New Roman" w:hAnsi="Times New Roman"/>
          <w:sz w:val="24"/>
        </w:rPr>
      </w:pPr>
      <w:r w:rsidRPr="00C83991">
        <w:rPr>
          <w:rFonts w:ascii="Times New Roman" w:hAnsi="Times New Roman"/>
          <w:sz w:val="24"/>
        </w:rPr>
        <w:t>Установлено, что реализуемый в 2016 году к</w:t>
      </w:r>
      <w:r w:rsidR="00316006" w:rsidRPr="00C83991">
        <w:rPr>
          <w:rFonts w:ascii="Times New Roman" w:hAnsi="Times New Roman"/>
          <w:sz w:val="24"/>
        </w:rPr>
        <w:t>онтракт от 03.11.2015 №</w:t>
      </w:r>
      <w:proofErr w:type="gramStart"/>
      <w:r w:rsidR="00316006" w:rsidRPr="00C83991">
        <w:rPr>
          <w:rFonts w:ascii="Times New Roman" w:hAnsi="Times New Roman"/>
          <w:sz w:val="24"/>
        </w:rPr>
        <w:t>4329</w:t>
      </w:r>
      <w:proofErr w:type="gramEnd"/>
      <w:r w:rsidR="00316006" w:rsidRPr="00C83991">
        <w:rPr>
          <w:rFonts w:ascii="Times New Roman" w:hAnsi="Times New Roman"/>
          <w:sz w:val="24"/>
        </w:rPr>
        <w:t xml:space="preserve">/а </w:t>
      </w:r>
      <w:r w:rsidR="008D2B32" w:rsidRPr="00C83991">
        <w:rPr>
          <w:rFonts w:ascii="Times New Roman" w:hAnsi="Times New Roman"/>
          <w:sz w:val="24"/>
        </w:rPr>
        <w:t xml:space="preserve">с ООО «Тора» </w:t>
      </w:r>
      <w:r w:rsidRPr="00C83991">
        <w:rPr>
          <w:rFonts w:ascii="Times New Roman" w:hAnsi="Times New Roman"/>
          <w:sz w:val="24"/>
        </w:rPr>
        <w:t>предусматривал</w:t>
      </w:r>
      <w:r w:rsidR="00316006" w:rsidRPr="00C83991">
        <w:rPr>
          <w:rFonts w:ascii="Times New Roman" w:hAnsi="Times New Roman"/>
          <w:sz w:val="24"/>
        </w:rPr>
        <w:t xml:space="preserve"> оказание услуги по сбору, временному хранению, транспортировке и утилизации медицинских отходов класса «Б» и «В». В нарушение требований п. 1 ч. 1 ст. 8; ч. 3 ст. 33 Закона  № 44-ФЗ, ст. 17 Закона № 135-ФЗ ГУЗ «КБ СМП №7» объединены в один лот технологически и функционально не связанные между собой виды товаров, работ, услуг. </w:t>
      </w:r>
      <w:r w:rsidRPr="00C83991">
        <w:rPr>
          <w:rFonts w:ascii="Times New Roman" w:hAnsi="Times New Roman"/>
          <w:sz w:val="24"/>
        </w:rPr>
        <w:t>В</w:t>
      </w:r>
      <w:r w:rsidR="00316006" w:rsidRPr="00C83991">
        <w:rPr>
          <w:rFonts w:ascii="Times New Roman" w:hAnsi="Times New Roman"/>
          <w:sz w:val="24"/>
        </w:rPr>
        <w:t xml:space="preserve"> действиях должностных лиц ГУЗ «КБ СМП №7» содержатся признаки состава административного правонарушения, предусмот</w:t>
      </w:r>
      <w:r w:rsidRPr="00C83991">
        <w:rPr>
          <w:rFonts w:ascii="Times New Roman" w:hAnsi="Times New Roman"/>
          <w:sz w:val="24"/>
        </w:rPr>
        <w:t>ренного ч. 4.1 ст. 7.30 КоАП РФ, однако</w:t>
      </w:r>
      <w:r w:rsidR="00316006" w:rsidRPr="00C83991">
        <w:rPr>
          <w:rFonts w:ascii="Times New Roman" w:hAnsi="Times New Roman"/>
          <w:sz w:val="24"/>
        </w:rPr>
        <w:t xml:space="preserve"> </w:t>
      </w:r>
      <w:r w:rsidRPr="00C83991">
        <w:rPr>
          <w:rFonts w:ascii="Times New Roman" w:hAnsi="Times New Roman"/>
          <w:sz w:val="24"/>
        </w:rPr>
        <w:t>в силу</w:t>
      </w:r>
      <w:r w:rsidR="00316006" w:rsidRPr="00C83991">
        <w:rPr>
          <w:rFonts w:ascii="Times New Roman" w:hAnsi="Times New Roman"/>
          <w:sz w:val="24"/>
        </w:rPr>
        <w:t xml:space="preserve"> ст.</w:t>
      </w:r>
      <w:r w:rsidR="00316006" w:rsidRPr="00C83991">
        <w:t> </w:t>
      </w:r>
      <w:r w:rsidR="00316006" w:rsidRPr="00C83991">
        <w:rPr>
          <w:rFonts w:ascii="Times New Roman" w:hAnsi="Times New Roman"/>
          <w:sz w:val="24"/>
        </w:rPr>
        <w:t xml:space="preserve">4.5 КоАП РФ срок привлечения к административной ответственности истек. </w:t>
      </w:r>
    </w:p>
    <w:p w:rsidR="007B38BD" w:rsidRPr="00C83991" w:rsidRDefault="008D2B32" w:rsidP="0031560D">
      <w:pPr>
        <w:spacing w:after="0" w:line="240" w:lineRule="auto"/>
        <w:ind w:firstLine="709"/>
        <w:jc w:val="both"/>
        <w:rPr>
          <w:rFonts w:ascii="Times New Roman" w:hAnsi="Times New Roman"/>
          <w:sz w:val="24"/>
        </w:rPr>
      </w:pPr>
      <w:r w:rsidRPr="00C83991">
        <w:rPr>
          <w:rFonts w:ascii="Times New Roman" w:hAnsi="Times New Roman"/>
          <w:sz w:val="24"/>
        </w:rPr>
        <w:t>Ц</w:t>
      </w:r>
      <w:r w:rsidR="007B38BD" w:rsidRPr="00C83991">
        <w:rPr>
          <w:rFonts w:ascii="Times New Roman" w:hAnsi="Times New Roman"/>
          <w:sz w:val="24"/>
        </w:rPr>
        <w:t>ена контракта</w:t>
      </w:r>
      <w:r w:rsidRPr="00C83991">
        <w:rPr>
          <w:rFonts w:ascii="Times New Roman" w:hAnsi="Times New Roman"/>
          <w:sz w:val="24"/>
        </w:rPr>
        <w:t>,</w:t>
      </w:r>
      <w:r w:rsidR="007B38BD" w:rsidRPr="00C83991">
        <w:rPr>
          <w:rFonts w:ascii="Times New Roman" w:hAnsi="Times New Roman"/>
          <w:sz w:val="24"/>
        </w:rPr>
        <w:t xml:space="preserve"> состави</w:t>
      </w:r>
      <w:r w:rsidRPr="00C83991">
        <w:rPr>
          <w:rFonts w:ascii="Times New Roman" w:hAnsi="Times New Roman"/>
          <w:sz w:val="24"/>
        </w:rPr>
        <w:t>вшая</w:t>
      </w:r>
      <w:r w:rsidR="007B38BD" w:rsidRPr="00C83991">
        <w:rPr>
          <w:rFonts w:ascii="Times New Roman" w:hAnsi="Times New Roman"/>
          <w:sz w:val="24"/>
        </w:rPr>
        <w:t xml:space="preserve"> 1799,2 тыс. руб.</w:t>
      </w:r>
      <w:r w:rsidR="00F9492B" w:rsidRPr="00C83991">
        <w:rPr>
          <w:rFonts w:ascii="Times New Roman" w:hAnsi="Times New Roman"/>
          <w:sz w:val="24"/>
        </w:rPr>
        <w:t>,</w:t>
      </w:r>
      <w:r w:rsidR="007B38BD" w:rsidRPr="00C83991">
        <w:rPr>
          <w:rFonts w:ascii="Times New Roman" w:hAnsi="Times New Roman"/>
          <w:sz w:val="24"/>
        </w:rPr>
        <w:t xml:space="preserve"> равна НМЦК, </w:t>
      </w:r>
      <w:proofErr w:type="gramStart"/>
      <w:r w:rsidR="007B38BD" w:rsidRPr="00C83991">
        <w:rPr>
          <w:rFonts w:ascii="Times New Roman" w:hAnsi="Times New Roman"/>
          <w:sz w:val="24"/>
        </w:rPr>
        <w:t>сфор</w:t>
      </w:r>
      <w:r w:rsidRPr="00C83991">
        <w:rPr>
          <w:rFonts w:ascii="Times New Roman" w:hAnsi="Times New Roman"/>
          <w:sz w:val="24"/>
        </w:rPr>
        <w:t>мированной</w:t>
      </w:r>
      <w:proofErr w:type="gramEnd"/>
      <w:r w:rsidRPr="00C83991">
        <w:rPr>
          <w:rFonts w:ascii="Times New Roman" w:hAnsi="Times New Roman"/>
          <w:sz w:val="24"/>
        </w:rPr>
        <w:t xml:space="preserve"> </w:t>
      </w:r>
      <w:r w:rsidR="007B38BD" w:rsidRPr="00C83991">
        <w:rPr>
          <w:rFonts w:ascii="Times New Roman" w:hAnsi="Times New Roman"/>
          <w:sz w:val="24"/>
        </w:rPr>
        <w:t xml:space="preserve"> методом сопоставимых рыночных цен (анализ рынка) на основании 3-х коммерческих предложений </w:t>
      </w:r>
      <w:r w:rsidRPr="00C83991">
        <w:rPr>
          <w:rFonts w:ascii="Times New Roman" w:hAnsi="Times New Roman"/>
          <w:sz w:val="24"/>
        </w:rPr>
        <w:t>(</w:t>
      </w:r>
      <w:r w:rsidR="007B38BD" w:rsidRPr="00C83991">
        <w:rPr>
          <w:rFonts w:ascii="Times New Roman" w:hAnsi="Times New Roman"/>
          <w:sz w:val="24"/>
        </w:rPr>
        <w:t>ООО «</w:t>
      </w:r>
      <w:proofErr w:type="spellStart"/>
      <w:r w:rsidR="007B38BD" w:rsidRPr="00C83991">
        <w:rPr>
          <w:rFonts w:ascii="Times New Roman" w:hAnsi="Times New Roman"/>
          <w:sz w:val="24"/>
        </w:rPr>
        <w:t>Медэкопром</w:t>
      </w:r>
      <w:proofErr w:type="spellEnd"/>
      <w:r w:rsidR="007B38BD" w:rsidRPr="00C83991">
        <w:rPr>
          <w:rFonts w:ascii="Times New Roman" w:hAnsi="Times New Roman"/>
          <w:sz w:val="24"/>
        </w:rPr>
        <w:t>» - 1778,4 тыс. руб. в год, ПФ ООО «</w:t>
      </w:r>
      <w:proofErr w:type="spellStart"/>
      <w:r w:rsidR="007B38BD" w:rsidRPr="00C83991">
        <w:rPr>
          <w:rFonts w:ascii="Times New Roman" w:hAnsi="Times New Roman"/>
          <w:sz w:val="24"/>
        </w:rPr>
        <w:t>Пиретта</w:t>
      </w:r>
      <w:proofErr w:type="spellEnd"/>
      <w:r w:rsidR="007B38BD" w:rsidRPr="00C83991">
        <w:rPr>
          <w:rFonts w:ascii="Times New Roman" w:hAnsi="Times New Roman"/>
          <w:sz w:val="24"/>
        </w:rPr>
        <w:t>» - 1816,8 тыс. руб., ООО «</w:t>
      </w:r>
      <w:proofErr w:type="spellStart"/>
      <w:r w:rsidR="007B38BD" w:rsidRPr="00C83991">
        <w:rPr>
          <w:rFonts w:ascii="Times New Roman" w:hAnsi="Times New Roman"/>
          <w:sz w:val="24"/>
        </w:rPr>
        <w:t>Промэкс+</w:t>
      </w:r>
      <w:proofErr w:type="spellEnd"/>
      <w:r w:rsidR="007B38BD" w:rsidRPr="00C83991">
        <w:rPr>
          <w:rFonts w:ascii="Times New Roman" w:hAnsi="Times New Roman"/>
          <w:sz w:val="24"/>
        </w:rPr>
        <w:t xml:space="preserve">» - </w:t>
      </w:r>
      <w:r w:rsidRPr="00C83991">
        <w:rPr>
          <w:rFonts w:ascii="Times New Roman" w:hAnsi="Times New Roman"/>
          <w:sz w:val="24"/>
        </w:rPr>
        <w:t>1802,4 тыс. рублей)</w:t>
      </w:r>
      <w:r w:rsidR="007B38BD" w:rsidRPr="00C83991">
        <w:rPr>
          <w:rFonts w:ascii="Times New Roman" w:hAnsi="Times New Roman"/>
          <w:sz w:val="24"/>
        </w:rPr>
        <w:t xml:space="preserve">. </w:t>
      </w:r>
    </w:p>
    <w:p w:rsidR="007B38BD" w:rsidRPr="00C83991" w:rsidRDefault="007B38BD" w:rsidP="0031560D">
      <w:pPr>
        <w:spacing w:after="0" w:line="240" w:lineRule="auto"/>
        <w:ind w:firstLine="709"/>
        <w:jc w:val="both"/>
        <w:rPr>
          <w:rFonts w:ascii="Times New Roman" w:hAnsi="Times New Roman"/>
          <w:sz w:val="24"/>
        </w:rPr>
      </w:pPr>
      <w:r w:rsidRPr="00C83991">
        <w:rPr>
          <w:rFonts w:ascii="Times New Roman" w:hAnsi="Times New Roman"/>
          <w:sz w:val="24"/>
        </w:rPr>
        <w:t>При этом по данным единого государственного реестра юридических лиц основным видом деятельност</w:t>
      </w:r>
      <w:proofErr w:type="gramStart"/>
      <w:r w:rsidRPr="00C83991">
        <w:rPr>
          <w:rFonts w:ascii="Times New Roman" w:hAnsi="Times New Roman"/>
          <w:sz w:val="24"/>
        </w:rPr>
        <w:t>и ООО</w:t>
      </w:r>
      <w:proofErr w:type="gramEnd"/>
      <w:r w:rsidRPr="00C83991">
        <w:rPr>
          <w:rFonts w:ascii="Times New Roman" w:hAnsi="Times New Roman"/>
          <w:sz w:val="24"/>
        </w:rPr>
        <w:t xml:space="preserve"> «</w:t>
      </w:r>
      <w:proofErr w:type="spellStart"/>
      <w:r w:rsidRPr="00C83991">
        <w:rPr>
          <w:rFonts w:ascii="Times New Roman" w:hAnsi="Times New Roman"/>
          <w:sz w:val="24"/>
        </w:rPr>
        <w:t>Промэкс+</w:t>
      </w:r>
      <w:proofErr w:type="spellEnd"/>
      <w:r w:rsidRPr="00C83991">
        <w:rPr>
          <w:rFonts w:ascii="Times New Roman" w:hAnsi="Times New Roman"/>
          <w:sz w:val="24"/>
        </w:rPr>
        <w:t xml:space="preserve">» является ремонт электрического оборудования, </w:t>
      </w:r>
      <w:r w:rsidR="006E7B65" w:rsidRPr="00C83991">
        <w:rPr>
          <w:rFonts w:ascii="Times New Roman" w:hAnsi="Times New Roman"/>
          <w:sz w:val="24"/>
        </w:rPr>
        <w:t xml:space="preserve">а </w:t>
      </w:r>
      <w:r w:rsidRPr="00C83991">
        <w:rPr>
          <w:rFonts w:ascii="Times New Roman" w:hAnsi="Times New Roman"/>
          <w:sz w:val="24"/>
        </w:rPr>
        <w:t>сбор и утилизация мед</w:t>
      </w:r>
      <w:r w:rsidR="003900AF" w:rsidRPr="00C83991">
        <w:rPr>
          <w:rFonts w:ascii="Times New Roman" w:hAnsi="Times New Roman"/>
          <w:sz w:val="24"/>
        </w:rPr>
        <w:t xml:space="preserve">ицинских </w:t>
      </w:r>
      <w:r w:rsidRPr="00C83991">
        <w:rPr>
          <w:rFonts w:ascii="Times New Roman" w:hAnsi="Times New Roman"/>
          <w:sz w:val="24"/>
        </w:rPr>
        <w:t xml:space="preserve">отходов </w:t>
      </w:r>
      <w:r w:rsidR="006E7B65" w:rsidRPr="00C83991">
        <w:rPr>
          <w:rFonts w:ascii="Times New Roman" w:hAnsi="Times New Roman"/>
          <w:sz w:val="24"/>
        </w:rPr>
        <w:t>в</w:t>
      </w:r>
      <w:r w:rsidRPr="00C83991">
        <w:rPr>
          <w:rFonts w:ascii="Times New Roman" w:hAnsi="Times New Roman"/>
          <w:sz w:val="24"/>
        </w:rPr>
        <w:t xml:space="preserve"> вид</w:t>
      </w:r>
      <w:r w:rsidR="006E7B65" w:rsidRPr="00C83991">
        <w:rPr>
          <w:rFonts w:ascii="Times New Roman" w:hAnsi="Times New Roman"/>
          <w:sz w:val="24"/>
        </w:rPr>
        <w:t>ах</w:t>
      </w:r>
      <w:r w:rsidRPr="00C83991">
        <w:rPr>
          <w:rFonts w:ascii="Times New Roman" w:hAnsi="Times New Roman"/>
          <w:sz w:val="24"/>
        </w:rPr>
        <w:t xml:space="preserve"> деятельности </w:t>
      </w:r>
      <w:r w:rsidR="007025DD" w:rsidRPr="00C83991">
        <w:rPr>
          <w:rFonts w:ascii="Times New Roman" w:hAnsi="Times New Roman"/>
          <w:sz w:val="24"/>
        </w:rPr>
        <w:t xml:space="preserve">организации </w:t>
      </w:r>
      <w:r w:rsidR="006E7B65" w:rsidRPr="00C83991">
        <w:rPr>
          <w:rFonts w:ascii="Times New Roman" w:hAnsi="Times New Roman"/>
          <w:sz w:val="24"/>
        </w:rPr>
        <w:t>не заявлен</w:t>
      </w:r>
      <w:r w:rsidR="007025DD" w:rsidRPr="00C83991">
        <w:rPr>
          <w:rFonts w:ascii="Times New Roman" w:hAnsi="Times New Roman"/>
          <w:sz w:val="24"/>
        </w:rPr>
        <w:t>ы</w:t>
      </w:r>
      <w:r w:rsidRPr="00C83991">
        <w:rPr>
          <w:rFonts w:ascii="Times New Roman" w:hAnsi="Times New Roman"/>
          <w:sz w:val="24"/>
        </w:rPr>
        <w:t xml:space="preserve">. </w:t>
      </w:r>
    </w:p>
    <w:p w:rsidR="007B38BD" w:rsidRPr="00C83991" w:rsidRDefault="00507130" w:rsidP="0031560D">
      <w:pPr>
        <w:spacing w:after="0" w:line="240" w:lineRule="auto"/>
        <w:ind w:firstLine="709"/>
        <w:jc w:val="both"/>
        <w:rPr>
          <w:rFonts w:ascii="Times New Roman" w:hAnsi="Times New Roman"/>
          <w:sz w:val="24"/>
        </w:rPr>
      </w:pPr>
      <w:r w:rsidRPr="00C83991">
        <w:rPr>
          <w:rFonts w:ascii="Times New Roman" w:hAnsi="Times New Roman"/>
          <w:sz w:val="24"/>
        </w:rPr>
        <w:t>В</w:t>
      </w:r>
      <w:r w:rsidR="003900AF" w:rsidRPr="00C83991">
        <w:rPr>
          <w:rFonts w:ascii="Times New Roman" w:hAnsi="Times New Roman"/>
          <w:sz w:val="24"/>
        </w:rPr>
        <w:t xml:space="preserve"> нарушение требований ч. 2 ст. 22 Закона №44-ФЗ и п. 3.7.1 Методических указаний №567</w:t>
      </w:r>
      <w:r w:rsidRPr="00C83991">
        <w:rPr>
          <w:rFonts w:ascii="Times New Roman" w:hAnsi="Times New Roman"/>
          <w:sz w:val="24"/>
        </w:rPr>
        <w:t xml:space="preserve"> НМЦК </w:t>
      </w:r>
      <w:proofErr w:type="gramStart"/>
      <w:r w:rsidRPr="00C83991">
        <w:rPr>
          <w:rFonts w:ascii="Times New Roman" w:hAnsi="Times New Roman"/>
          <w:sz w:val="24"/>
        </w:rPr>
        <w:t>определена</w:t>
      </w:r>
      <w:proofErr w:type="gramEnd"/>
      <w:r w:rsidR="003900AF" w:rsidRPr="00C83991">
        <w:rPr>
          <w:rFonts w:ascii="Times New Roman" w:hAnsi="Times New Roman"/>
          <w:sz w:val="24"/>
        </w:rPr>
        <w:t xml:space="preserve"> </w:t>
      </w:r>
      <w:r w:rsidR="007B38BD" w:rsidRPr="00C83991">
        <w:rPr>
          <w:rFonts w:ascii="Times New Roman" w:hAnsi="Times New Roman"/>
          <w:sz w:val="24"/>
        </w:rPr>
        <w:t>по информации поставщика, не обладающего необходимым опытом оказания аналогичных услуг</w:t>
      </w:r>
      <w:r w:rsidR="003900AF" w:rsidRPr="00C83991">
        <w:rPr>
          <w:rFonts w:ascii="Times New Roman" w:hAnsi="Times New Roman"/>
          <w:sz w:val="24"/>
        </w:rPr>
        <w:t>, т.е. без учета сопоставимых с условиями планируемой закупки условий оказания услуг.</w:t>
      </w:r>
    </w:p>
    <w:p w:rsidR="007B38BD" w:rsidRPr="00C83991" w:rsidRDefault="007B38BD" w:rsidP="0031560D">
      <w:pPr>
        <w:spacing w:after="0" w:line="240" w:lineRule="auto"/>
        <w:ind w:firstLine="709"/>
        <w:jc w:val="both"/>
        <w:rPr>
          <w:rFonts w:ascii="Times New Roman" w:hAnsi="Times New Roman"/>
          <w:sz w:val="24"/>
        </w:rPr>
      </w:pPr>
      <w:proofErr w:type="gramStart"/>
      <w:r w:rsidRPr="00C83991">
        <w:rPr>
          <w:rFonts w:ascii="Times New Roman" w:hAnsi="Times New Roman"/>
          <w:sz w:val="24"/>
        </w:rPr>
        <w:t>Кроме этого, представленные коммерческие предложения не содержат цены единицы услуги, включающей, как стоимость услуг по транспортированию и утилизации отходов, так и стоимость оборудования и расходных материалов, что противоречит положениям п. 3.13.4 Методических рекомендаций №567, то есть НМЦК сформирована на основании коммерческих предложений, представленных без экономического обоснования их стоимости, что не обеспечивает достоверность определения цены услуги.</w:t>
      </w:r>
      <w:proofErr w:type="gramEnd"/>
    </w:p>
    <w:p w:rsidR="007B38BD" w:rsidRPr="00C83991" w:rsidRDefault="007B38BD" w:rsidP="0031560D">
      <w:pPr>
        <w:spacing w:after="0" w:line="240" w:lineRule="auto"/>
        <w:ind w:firstLine="709"/>
        <w:jc w:val="both"/>
        <w:rPr>
          <w:rFonts w:ascii="Times New Roman" w:hAnsi="Times New Roman"/>
          <w:sz w:val="24"/>
        </w:rPr>
      </w:pPr>
      <w:r w:rsidRPr="00C83991">
        <w:rPr>
          <w:rFonts w:ascii="Times New Roman" w:hAnsi="Times New Roman"/>
          <w:sz w:val="24"/>
        </w:rPr>
        <w:t xml:space="preserve">Аналогичная ситуация установлена и по контракту от 28.12.2016 №4206/3, заключенному с ООО «Тора» на оказание услуг по аренде холодильного оборудования стоимостью 180,0 тыс. рублей. </w:t>
      </w:r>
    </w:p>
    <w:p w:rsidR="00FD567C" w:rsidRPr="00C83991" w:rsidRDefault="00FD567C" w:rsidP="0031560D">
      <w:pPr>
        <w:spacing w:after="0" w:line="240" w:lineRule="auto"/>
        <w:ind w:firstLine="708"/>
        <w:jc w:val="center"/>
        <w:textAlignment w:val="baseline"/>
        <w:rPr>
          <w:rFonts w:ascii="Times New Roman" w:eastAsia="Calibri" w:hAnsi="Times New Roman"/>
          <w:b/>
          <w:i/>
          <w:sz w:val="24"/>
          <w:szCs w:val="24"/>
          <w:u w:val="single"/>
        </w:rPr>
      </w:pPr>
    </w:p>
    <w:p w:rsidR="000A15E4" w:rsidRPr="00C83991" w:rsidRDefault="000A15E4" w:rsidP="0031560D">
      <w:pPr>
        <w:spacing w:after="0" w:line="240" w:lineRule="auto"/>
        <w:jc w:val="center"/>
        <w:rPr>
          <w:rFonts w:ascii="Times New Roman" w:hAnsi="Times New Roman"/>
          <w:b/>
          <w:sz w:val="24"/>
          <w:szCs w:val="24"/>
        </w:rPr>
      </w:pPr>
      <w:r w:rsidRPr="00C83991">
        <w:rPr>
          <w:rFonts w:ascii="Times New Roman" w:hAnsi="Times New Roman"/>
          <w:b/>
          <w:sz w:val="24"/>
          <w:szCs w:val="24"/>
        </w:rPr>
        <w:t>Выводы:</w:t>
      </w:r>
    </w:p>
    <w:p w:rsidR="00E41BAD" w:rsidRPr="00C83991" w:rsidRDefault="00145523" w:rsidP="0031560D">
      <w:pPr>
        <w:spacing w:after="0" w:line="240" w:lineRule="auto"/>
        <w:ind w:firstLine="709"/>
        <w:jc w:val="both"/>
        <w:rPr>
          <w:rFonts w:ascii="Times New Roman" w:hAnsi="Times New Roman"/>
          <w:sz w:val="24"/>
          <w:szCs w:val="24"/>
        </w:rPr>
      </w:pPr>
      <w:r w:rsidRPr="00C83991">
        <w:rPr>
          <w:rFonts w:ascii="Times New Roman" w:hAnsi="Times New Roman"/>
          <w:sz w:val="24"/>
          <w:szCs w:val="24"/>
        </w:rPr>
        <w:t xml:space="preserve">1. </w:t>
      </w:r>
      <w:r w:rsidR="00634933" w:rsidRPr="00C83991">
        <w:rPr>
          <w:rFonts w:ascii="Times New Roman" w:hAnsi="Times New Roman"/>
          <w:sz w:val="24"/>
          <w:szCs w:val="24"/>
        </w:rPr>
        <w:t xml:space="preserve">В </w:t>
      </w:r>
      <w:r w:rsidR="00E74D69" w:rsidRPr="00C83991">
        <w:rPr>
          <w:rFonts w:ascii="Times New Roman" w:hAnsi="Times New Roman"/>
          <w:sz w:val="24"/>
        </w:rPr>
        <w:t xml:space="preserve">целях организации системы обращения с медицинскими отходами класса «Б», «В» </w:t>
      </w:r>
      <w:r w:rsidR="00B51B75" w:rsidRPr="00C83991">
        <w:rPr>
          <w:rFonts w:ascii="Times New Roman" w:hAnsi="Times New Roman"/>
          <w:sz w:val="24"/>
        </w:rPr>
        <w:t xml:space="preserve">в </w:t>
      </w:r>
      <w:r w:rsidR="00634933" w:rsidRPr="00C83991">
        <w:rPr>
          <w:rFonts w:ascii="Times New Roman" w:hAnsi="Times New Roman"/>
          <w:sz w:val="24"/>
          <w:szCs w:val="24"/>
        </w:rPr>
        <w:t>2016-2017 год</w:t>
      </w:r>
      <w:r w:rsidR="00B51B75" w:rsidRPr="00C83991">
        <w:rPr>
          <w:rFonts w:ascii="Times New Roman" w:hAnsi="Times New Roman"/>
          <w:sz w:val="24"/>
          <w:szCs w:val="24"/>
        </w:rPr>
        <w:t>ах</w:t>
      </w:r>
      <w:r w:rsidR="00634933" w:rsidRPr="00C83991">
        <w:rPr>
          <w:rFonts w:ascii="Times New Roman" w:hAnsi="Times New Roman"/>
          <w:sz w:val="24"/>
          <w:szCs w:val="24"/>
        </w:rPr>
        <w:t xml:space="preserve"> </w:t>
      </w:r>
      <w:r w:rsidR="00092519" w:rsidRPr="00C83991">
        <w:rPr>
          <w:rFonts w:ascii="Times New Roman" w:hAnsi="Times New Roman"/>
          <w:sz w:val="24"/>
        </w:rPr>
        <w:t xml:space="preserve">124 медицинскими учреждениями Волгоградской области заключены контракты/договора на 59931,2 </w:t>
      </w:r>
      <w:r w:rsidR="00580930" w:rsidRPr="00C83991">
        <w:rPr>
          <w:rFonts w:ascii="Times New Roman" w:hAnsi="Times New Roman"/>
          <w:sz w:val="24"/>
        </w:rPr>
        <w:t xml:space="preserve">тыс. руб., из них в 2016 году </w:t>
      </w:r>
      <w:r w:rsidR="00092519" w:rsidRPr="00C83991">
        <w:rPr>
          <w:rFonts w:ascii="Times New Roman" w:hAnsi="Times New Roman"/>
          <w:sz w:val="24"/>
        </w:rPr>
        <w:t>на 2</w:t>
      </w:r>
      <w:r w:rsidR="00580930" w:rsidRPr="00C83991">
        <w:rPr>
          <w:rFonts w:ascii="Times New Roman" w:hAnsi="Times New Roman"/>
          <w:sz w:val="24"/>
        </w:rPr>
        <w:t xml:space="preserve">9940,6 тыс. руб., в 2017 году </w:t>
      </w:r>
      <w:r w:rsidR="009E5159" w:rsidRPr="00C83991">
        <w:rPr>
          <w:rFonts w:ascii="Times New Roman" w:hAnsi="Times New Roman"/>
          <w:sz w:val="24"/>
        </w:rPr>
        <w:t xml:space="preserve">- </w:t>
      </w:r>
      <w:proofErr w:type="gramStart"/>
      <w:r w:rsidR="00092519" w:rsidRPr="00C83991">
        <w:rPr>
          <w:rFonts w:ascii="Times New Roman" w:hAnsi="Times New Roman"/>
          <w:sz w:val="24"/>
        </w:rPr>
        <w:t>на</w:t>
      </w:r>
      <w:proofErr w:type="gramEnd"/>
      <w:r w:rsidR="00092519" w:rsidRPr="00C83991">
        <w:rPr>
          <w:rFonts w:ascii="Times New Roman" w:hAnsi="Times New Roman"/>
          <w:sz w:val="24"/>
        </w:rPr>
        <w:t xml:space="preserve"> 29990,6 тыс. руб</w:t>
      </w:r>
      <w:r w:rsidR="00EA3EEE" w:rsidRPr="00C83991">
        <w:rPr>
          <w:rFonts w:ascii="Times New Roman" w:hAnsi="Times New Roman"/>
          <w:sz w:val="24"/>
        </w:rPr>
        <w:t>лей.</w:t>
      </w:r>
      <w:r w:rsidR="00092519" w:rsidRPr="00C83991">
        <w:rPr>
          <w:rFonts w:ascii="Times New Roman" w:hAnsi="Times New Roman"/>
          <w:sz w:val="24"/>
        </w:rPr>
        <w:t xml:space="preserve"> </w:t>
      </w:r>
      <w:r w:rsidR="00634933" w:rsidRPr="00C83991">
        <w:rPr>
          <w:rFonts w:ascii="Times New Roman" w:hAnsi="Times New Roman"/>
          <w:sz w:val="24"/>
          <w:szCs w:val="24"/>
        </w:rPr>
        <w:t>Основн</w:t>
      </w:r>
      <w:r w:rsidR="00E74D69" w:rsidRPr="00C83991">
        <w:rPr>
          <w:rFonts w:ascii="Times New Roman" w:hAnsi="Times New Roman"/>
          <w:sz w:val="24"/>
          <w:szCs w:val="24"/>
        </w:rPr>
        <w:t>ыми поставщиками услуг являлись</w:t>
      </w:r>
      <w:r w:rsidR="00634933" w:rsidRPr="00C83991">
        <w:rPr>
          <w:rFonts w:ascii="Times New Roman" w:hAnsi="Times New Roman"/>
          <w:sz w:val="24"/>
          <w:szCs w:val="24"/>
        </w:rPr>
        <w:t>: ООО «</w:t>
      </w:r>
      <w:proofErr w:type="spellStart"/>
      <w:r w:rsidR="00634933" w:rsidRPr="00C83991">
        <w:rPr>
          <w:rFonts w:ascii="Times New Roman" w:hAnsi="Times New Roman"/>
          <w:sz w:val="24"/>
          <w:szCs w:val="24"/>
        </w:rPr>
        <w:t>Медэкопром</w:t>
      </w:r>
      <w:proofErr w:type="spellEnd"/>
      <w:r w:rsidR="00634933" w:rsidRPr="00C83991">
        <w:rPr>
          <w:rFonts w:ascii="Times New Roman" w:hAnsi="Times New Roman"/>
          <w:sz w:val="24"/>
          <w:szCs w:val="24"/>
        </w:rPr>
        <w:t xml:space="preserve">», ООО «Тора», </w:t>
      </w:r>
      <w:r w:rsidR="00E74D69" w:rsidRPr="00C83991">
        <w:rPr>
          <w:rFonts w:ascii="Times New Roman" w:hAnsi="Times New Roman"/>
          <w:sz w:val="24"/>
          <w:szCs w:val="24"/>
        </w:rPr>
        <w:t>ООО «</w:t>
      </w:r>
      <w:proofErr w:type="spellStart"/>
      <w:r w:rsidR="00E74D69" w:rsidRPr="00C83991">
        <w:rPr>
          <w:rFonts w:ascii="Times New Roman" w:hAnsi="Times New Roman"/>
          <w:sz w:val="24"/>
          <w:szCs w:val="24"/>
        </w:rPr>
        <w:t>Эко-Транс</w:t>
      </w:r>
      <w:proofErr w:type="spellEnd"/>
      <w:r w:rsidR="00E74D69" w:rsidRPr="00C83991">
        <w:rPr>
          <w:rFonts w:ascii="Times New Roman" w:hAnsi="Times New Roman"/>
          <w:sz w:val="24"/>
          <w:szCs w:val="24"/>
        </w:rPr>
        <w:t xml:space="preserve">» </w:t>
      </w:r>
      <w:proofErr w:type="gramStart"/>
      <w:r w:rsidR="00E74D69" w:rsidRPr="00C83991">
        <w:rPr>
          <w:rFonts w:ascii="Times New Roman" w:hAnsi="Times New Roman"/>
          <w:sz w:val="24"/>
          <w:szCs w:val="24"/>
        </w:rPr>
        <w:t>и</w:t>
      </w:r>
      <w:r w:rsidR="00634933" w:rsidRPr="00C83991">
        <w:rPr>
          <w:rFonts w:ascii="Times New Roman" w:hAnsi="Times New Roman"/>
          <w:sz w:val="24"/>
          <w:szCs w:val="24"/>
        </w:rPr>
        <w:t xml:space="preserve"> ООО</w:t>
      </w:r>
      <w:proofErr w:type="gramEnd"/>
      <w:r w:rsidR="00634933" w:rsidRPr="00C83991">
        <w:rPr>
          <w:rFonts w:ascii="Times New Roman" w:hAnsi="Times New Roman"/>
          <w:sz w:val="24"/>
          <w:szCs w:val="24"/>
        </w:rPr>
        <w:t xml:space="preserve"> «Вид-Авто», </w:t>
      </w:r>
      <w:r w:rsidR="00E74D69" w:rsidRPr="00C83991">
        <w:rPr>
          <w:rFonts w:ascii="Times New Roman" w:hAnsi="Times New Roman"/>
          <w:sz w:val="24"/>
          <w:szCs w:val="24"/>
        </w:rPr>
        <w:t>при этом</w:t>
      </w:r>
      <w:r w:rsidR="008A4380" w:rsidRPr="00C83991">
        <w:rPr>
          <w:rFonts w:ascii="Times New Roman" w:hAnsi="Times New Roman"/>
          <w:sz w:val="24"/>
          <w:szCs w:val="24"/>
        </w:rPr>
        <w:t xml:space="preserve"> </w:t>
      </w:r>
      <w:r w:rsidR="00634933" w:rsidRPr="00C83991">
        <w:rPr>
          <w:rFonts w:ascii="Times New Roman" w:hAnsi="Times New Roman"/>
          <w:sz w:val="24"/>
          <w:szCs w:val="24"/>
        </w:rPr>
        <w:t xml:space="preserve">более 50% </w:t>
      </w:r>
      <w:r w:rsidR="00E74D69" w:rsidRPr="00C83991">
        <w:rPr>
          <w:rFonts w:ascii="Times New Roman" w:hAnsi="Times New Roman"/>
          <w:sz w:val="24"/>
          <w:szCs w:val="24"/>
        </w:rPr>
        <w:t xml:space="preserve">услуг оказывались </w:t>
      </w:r>
      <w:r w:rsidR="00634933" w:rsidRPr="00C83991">
        <w:rPr>
          <w:rFonts w:ascii="Times New Roman" w:hAnsi="Times New Roman"/>
          <w:sz w:val="24"/>
          <w:szCs w:val="24"/>
        </w:rPr>
        <w:t>ООО «</w:t>
      </w:r>
      <w:proofErr w:type="spellStart"/>
      <w:r w:rsidR="00634933" w:rsidRPr="00C83991">
        <w:rPr>
          <w:rFonts w:ascii="Times New Roman" w:hAnsi="Times New Roman"/>
          <w:sz w:val="24"/>
          <w:szCs w:val="24"/>
        </w:rPr>
        <w:t>Медэкопром</w:t>
      </w:r>
      <w:proofErr w:type="spellEnd"/>
      <w:r w:rsidR="00634933" w:rsidRPr="00C83991">
        <w:rPr>
          <w:rFonts w:ascii="Times New Roman" w:hAnsi="Times New Roman"/>
          <w:sz w:val="24"/>
          <w:szCs w:val="24"/>
        </w:rPr>
        <w:t xml:space="preserve">». </w:t>
      </w:r>
    </w:p>
    <w:p w:rsidR="00804E1F" w:rsidRPr="00E15023" w:rsidRDefault="004A22FD" w:rsidP="0031560D">
      <w:pPr>
        <w:spacing w:after="0" w:line="240" w:lineRule="auto"/>
        <w:ind w:firstLine="709"/>
        <w:jc w:val="both"/>
        <w:rPr>
          <w:rFonts w:ascii="Times New Roman" w:hAnsi="Times New Roman"/>
          <w:sz w:val="24"/>
        </w:rPr>
      </w:pPr>
      <w:r w:rsidRPr="00E15023">
        <w:rPr>
          <w:rFonts w:ascii="Times New Roman" w:hAnsi="Times New Roman"/>
          <w:sz w:val="24"/>
        </w:rPr>
        <w:lastRenderedPageBreak/>
        <w:t>Совокупный объем учтенных утилизированных отходов класса «Б» составил 1414</w:t>
      </w:r>
      <w:r w:rsidR="00580930" w:rsidRPr="00E15023">
        <w:rPr>
          <w:rFonts w:ascii="Times New Roman" w:hAnsi="Times New Roman"/>
          <w:sz w:val="24"/>
        </w:rPr>
        <w:t>,1 т</w:t>
      </w:r>
      <w:r w:rsidRPr="00E15023">
        <w:rPr>
          <w:rFonts w:ascii="Times New Roman" w:hAnsi="Times New Roman"/>
          <w:sz w:val="24"/>
        </w:rPr>
        <w:t>, класса «В» - 3</w:t>
      </w:r>
      <w:r w:rsidR="00580930" w:rsidRPr="00E15023">
        <w:rPr>
          <w:rFonts w:ascii="Times New Roman" w:hAnsi="Times New Roman"/>
          <w:sz w:val="24"/>
        </w:rPr>
        <w:t>,8 т</w:t>
      </w:r>
      <w:r w:rsidRPr="00E15023">
        <w:rPr>
          <w:rFonts w:ascii="Times New Roman" w:hAnsi="Times New Roman"/>
          <w:sz w:val="24"/>
        </w:rPr>
        <w:t xml:space="preserve">, класса «Г» - </w:t>
      </w:r>
      <w:r w:rsidR="00580930" w:rsidRPr="00E15023">
        <w:rPr>
          <w:rFonts w:ascii="Times New Roman" w:hAnsi="Times New Roman"/>
          <w:sz w:val="24"/>
        </w:rPr>
        <w:t>0,1 т</w:t>
      </w:r>
      <w:r w:rsidRPr="00E15023">
        <w:rPr>
          <w:rFonts w:ascii="Times New Roman" w:hAnsi="Times New Roman"/>
          <w:sz w:val="24"/>
        </w:rPr>
        <w:t>, при этом данные показатели не содержат информацию по ряду контрактов 2016 года, предметом закупки которых являлось оказание ежемесячной услуги по сбору, хранению, транспортировке и утилизации отходов без определения их физического объема.</w:t>
      </w:r>
      <w:r w:rsidR="00804E1F" w:rsidRPr="00E15023">
        <w:rPr>
          <w:rFonts w:ascii="Times New Roman" w:hAnsi="Times New Roman"/>
          <w:sz w:val="24"/>
        </w:rPr>
        <w:t xml:space="preserve"> </w:t>
      </w:r>
    </w:p>
    <w:p w:rsidR="00CE110B" w:rsidRPr="00E15023" w:rsidRDefault="00E74D69" w:rsidP="0031560D">
      <w:pPr>
        <w:spacing w:after="0" w:line="240" w:lineRule="auto"/>
        <w:ind w:firstLine="708"/>
        <w:jc w:val="both"/>
        <w:rPr>
          <w:rFonts w:ascii="Times New Roman" w:hAnsi="Times New Roman"/>
          <w:sz w:val="24"/>
        </w:rPr>
      </w:pPr>
      <w:r w:rsidRPr="00E15023">
        <w:rPr>
          <w:rFonts w:ascii="Times New Roman" w:hAnsi="Times New Roman"/>
          <w:sz w:val="24"/>
          <w:szCs w:val="24"/>
        </w:rPr>
        <w:t xml:space="preserve">2. </w:t>
      </w:r>
      <w:r w:rsidR="009355F6" w:rsidRPr="00E15023">
        <w:rPr>
          <w:rFonts w:ascii="Times New Roman" w:hAnsi="Times New Roman"/>
          <w:sz w:val="24"/>
        </w:rPr>
        <w:t xml:space="preserve">Анализ стоимости услуг по обращению медицинских отходов классов «Б», «В» </w:t>
      </w:r>
      <w:r w:rsidR="006F5A5F" w:rsidRPr="00E15023">
        <w:rPr>
          <w:rFonts w:ascii="Times New Roman" w:hAnsi="Times New Roman"/>
          <w:sz w:val="24"/>
        </w:rPr>
        <w:t xml:space="preserve">в </w:t>
      </w:r>
      <w:r w:rsidR="009355F6" w:rsidRPr="00E15023">
        <w:rPr>
          <w:rFonts w:ascii="Times New Roman" w:hAnsi="Times New Roman"/>
          <w:sz w:val="24"/>
        </w:rPr>
        <w:t>учреждени</w:t>
      </w:r>
      <w:r w:rsidR="006F5A5F" w:rsidRPr="00E15023">
        <w:rPr>
          <w:rFonts w:ascii="Times New Roman" w:hAnsi="Times New Roman"/>
          <w:sz w:val="24"/>
        </w:rPr>
        <w:t>ях</w:t>
      </w:r>
      <w:r w:rsidR="009355F6" w:rsidRPr="00E15023">
        <w:rPr>
          <w:rFonts w:ascii="Times New Roman" w:hAnsi="Times New Roman"/>
          <w:sz w:val="24"/>
        </w:rPr>
        <w:t xml:space="preserve"> здравоохранения Волгоградской области показал, что </w:t>
      </w:r>
      <w:r w:rsidR="006F5A5F" w:rsidRPr="00E15023">
        <w:rPr>
          <w:rFonts w:ascii="Times New Roman" w:hAnsi="Times New Roman"/>
          <w:sz w:val="24"/>
        </w:rPr>
        <w:t xml:space="preserve">цена </w:t>
      </w:r>
      <w:r w:rsidR="009355F6" w:rsidRPr="00E15023">
        <w:rPr>
          <w:rFonts w:ascii="Times New Roman" w:hAnsi="Times New Roman"/>
          <w:sz w:val="24"/>
        </w:rPr>
        <w:t xml:space="preserve">услуги </w:t>
      </w:r>
      <w:r w:rsidR="00EA3EEE" w:rsidRPr="00E15023">
        <w:rPr>
          <w:rFonts w:ascii="Times New Roman" w:hAnsi="Times New Roman"/>
          <w:sz w:val="24"/>
        </w:rPr>
        <w:t xml:space="preserve">значительно </w:t>
      </w:r>
      <w:r w:rsidR="009355F6" w:rsidRPr="00E15023">
        <w:rPr>
          <w:rFonts w:ascii="Times New Roman" w:hAnsi="Times New Roman"/>
          <w:sz w:val="24"/>
        </w:rPr>
        <w:t>варьируется и во многом зависит от способа определения поставщика</w:t>
      </w:r>
      <w:r w:rsidR="006F5A5F" w:rsidRPr="00E15023">
        <w:rPr>
          <w:rFonts w:ascii="Times New Roman" w:hAnsi="Times New Roman"/>
          <w:sz w:val="24"/>
        </w:rPr>
        <w:t xml:space="preserve"> (от максимальной при заключении договоров с единственным поставщиком</w:t>
      </w:r>
      <w:r w:rsidR="0027607A" w:rsidRPr="00E15023">
        <w:rPr>
          <w:rFonts w:ascii="Times New Roman" w:hAnsi="Times New Roman"/>
          <w:sz w:val="24"/>
        </w:rPr>
        <w:t xml:space="preserve"> (прямая закупка)</w:t>
      </w:r>
      <w:r w:rsidR="006F5A5F" w:rsidRPr="00E15023">
        <w:rPr>
          <w:rFonts w:ascii="Times New Roman" w:hAnsi="Times New Roman"/>
          <w:sz w:val="24"/>
        </w:rPr>
        <w:t xml:space="preserve"> </w:t>
      </w:r>
      <w:proofErr w:type="gramStart"/>
      <w:r w:rsidR="006F5A5F" w:rsidRPr="00E15023">
        <w:rPr>
          <w:rFonts w:ascii="Times New Roman" w:hAnsi="Times New Roman"/>
          <w:sz w:val="24"/>
        </w:rPr>
        <w:t>до</w:t>
      </w:r>
      <w:proofErr w:type="gramEnd"/>
      <w:r w:rsidR="006F5A5F" w:rsidRPr="00E15023">
        <w:rPr>
          <w:rFonts w:ascii="Times New Roman" w:hAnsi="Times New Roman"/>
          <w:sz w:val="24"/>
        </w:rPr>
        <w:t xml:space="preserve"> минимальной, в разы меньшей НМЦК, при конкурентных способах)</w:t>
      </w:r>
      <w:r w:rsidR="0027607A" w:rsidRPr="00E15023">
        <w:rPr>
          <w:rFonts w:ascii="Times New Roman" w:hAnsi="Times New Roman"/>
          <w:sz w:val="24"/>
        </w:rPr>
        <w:t>.</w:t>
      </w:r>
      <w:r w:rsidR="009355F6" w:rsidRPr="00E15023">
        <w:rPr>
          <w:rFonts w:ascii="Times New Roman" w:hAnsi="Times New Roman"/>
          <w:sz w:val="24"/>
        </w:rPr>
        <w:t xml:space="preserve"> </w:t>
      </w:r>
      <w:r w:rsidR="00CE110B" w:rsidRPr="00E15023">
        <w:rPr>
          <w:rFonts w:ascii="Times New Roman" w:hAnsi="Times New Roman"/>
          <w:sz w:val="24"/>
        </w:rPr>
        <w:t xml:space="preserve">Так, </w:t>
      </w:r>
      <w:proofErr w:type="gramStart"/>
      <w:r w:rsidR="00CE110B" w:rsidRPr="00E15023">
        <w:rPr>
          <w:rFonts w:ascii="Times New Roman" w:hAnsi="Times New Roman"/>
          <w:sz w:val="24"/>
        </w:rPr>
        <w:t>у ООО</w:t>
      </w:r>
      <w:proofErr w:type="gramEnd"/>
      <w:r w:rsidR="00CE110B" w:rsidRPr="00E15023">
        <w:rPr>
          <w:rFonts w:ascii="Times New Roman" w:hAnsi="Times New Roman"/>
          <w:sz w:val="24"/>
        </w:rPr>
        <w:t xml:space="preserve"> «</w:t>
      </w:r>
      <w:proofErr w:type="spellStart"/>
      <w:r w:rsidR="00CE110B" w:rsidRPr="00E15023">
        <w:rPr>
          <w:rFonts w:ascii="Times New Roman" w:hAnsi="Times New Roman"/>
          <w:sz w:val="24"/>
        </w:rPr>
        <w:t>Медэкопром</w:t>
      </w:r>
      <w:proofErr w:type="spellEnd"/>
      <w:r w:rsidR="00CE110B" w:rsidRPr="00E15023">
        <w:rPr>
          <w:rFonts w:ascii="Times New Roman" w:hAnsi="Times New Roman"/>
          <w:sz w:val="24"/>
        </w:rPr>
        <w:t>» в 2017 году цена услуги, оказанной ГБУЗ «ВОКБ №3», с 40,0 руб./кг по прямой закупке снизилась до 10,96 руб./кг, или на 72,6% по результатам совместной закупки.</w:t>
      </w:r>
    </w:p>
    <w:p w:rsidR="00F2722E" w:rsidRPr="00E15023" w:rsidRDefault="001A209B" w:rsidP="0031560D">
      <w:pPr>
        <w:spacing w:after="0" w:line="240" w:lineRule="auto"/>
        <w:ind w:firstLine="708"/>
        <w:jc w:val="both"/>
        <w:rPr>
          <w:rFonts w:ascii="Times New Roman" w:hAnsi="Times New Roman"/>
          <w:sz w:val="24"/>
        </w:rPr>
      </w:pPr>
      <w:r w:rsidRPr="00E15023">
        <w:rPr>
          <w:rFonts w:ascii="Times New Roman" w:hAnsi="Times New Roman"/>
          <w:sz w:val="24"/>
        </w:rPr>
        <w:t>Учреждения, уклоняясь от проведения конкурентных способов определения поставщика, заключали однотипные договоры (ежемесячно, поквартально) на утилизацию медицинских отходов до 100 тыс. руб. с единственным поставщиком по цене, предложенной самим поставщиком, что позволило последн</w:t>
      </w:r>
      <w:r w:rsidR="00EA3EEE" w:rsidRPr="00E15023">
        <w:rPr>
          <w:rFonts w:ascii="Times New Roman" w:hAnsi="Times New Roman"/>
          <w:sz w:val="24"/>
        </w:rPr>
        <w:t>ему</w:t>
      </w:r>
      <w:r w:rsidRPr="00E15023">
        <w:rPr>
          <w:rFonts w:ascii="Times New Roman" w:hAnsi="Times New Roman"/>
          <w:sz w:val="24"/>
        </w:rPr>
        <w:t xml:space="preserve"> получить самую высокую стоимость за свою услугу. При этом </w:t>
      </w:r>
      <w:r w:rsidRPr="00E15023">
        <w:rPr>
          <w:rFonts w:ascii="Times New Roman" w:hAnsi="Times New Roman"/>
          <w:sz w:val="24"/>
          <w:szCs w:val="24"/>
        </w:rPr>
        <w:t>при заключении контрактов по результатам электронных аукционов в абсолютном большинстве закупок НМЦК снижалась на 50 и более процентов.</w:t>
      </w:r>
      <w:r w:rsidR="00CE110B" w:rsidRPr="00E15023">
        <w:rPr>
          <w:rFonts w:ascii="Times New Roman" w:hAnsi="Times New Roman"/>
          <w:sz w:val="24"/>
        </w:rPr>
        <w:t xml:space="preserve"> </w:t>
      </w:r>
      <w:r w:rsidR="00F2722E" w:rsidRPr="00E15023">
        <w:rPr>
          <w:rFonts w:ascii="Times New Roman" w:hAnsi="Times New Roman"/>
          <w:sz w:val="24"/>
        </w:rPr>
        <w:t>Н</w:t>
      </w:r>
      <w:r w:rsidR="00625F3C" w:rsidRPr="00E15023">
        <w:rPr>
          <w:rFonts w:ascii="Times New Roman" w:hAnsi="Times New Roman"/>
          <w:sz w:val="24"/>
        </w:rPr>
        <w:t>апример,</w:t>
      </w:r>
      <w:r w:rsidR="00617E59" w:rsidRPr="00E15023">
        <w:rPr>
          <w:rFonts w:ascii="Times New Roman" w:hAnsi="Times New Roman"/>
          <w:sz w:val="24"/>
        </w:rPr>
        <w:t xml:space="preserve"> при закупке услуг по транспортированию и утилизации</w:t>
      </w:r>
      <w:r w:rsidR="00625F3C" w:rsidRPr="00E15023">
        <w:rPr>
          <w:rFonts w:ascii="Times New Roman" w:hAnsi="Times New Roman"/>
          <w:sz w:val="24"/>
        </w:rPr>
        <w:t xml:space="preserve"> </w:t>
      </w:r>
      <w:r w:rsidR="00617E59" w:rsidRPr="00E15023">
        <w:rPr>
          <w:rFonts w:ascii="Times New Roman" w:hAnsi="Times New Roman"/>
          <w:sz w:val="24"/>
        </w:rPr>
        <w:t xml:space="preserve">отходов в </w:t>
      </w:r>
      <w:r w:rsidR="00625F3C" w:rsidRPr="00E15023">
        <w:rPr>
          <w:rFonts w:ascii="Times New Roman" w:hAnsi="Times New Roman"/>
          <w:sz w:val="24"/>
        </w:rPr>
        <w:t xml:space="preserve">ГУЗ «Поликлиника № 2» </w:t>
      </w:r>
      <w:r w:rsidR="00617E59" w:rsidRPr="00E15023">
        <w:rPr>
          <w:rFonts w:ascii="Times New Roman" w:hAnsi="Times New Roman"/>
          <w:sz w:val="24"/>
        </w:rPr>
        <w:t xml:space="preserve">в 2018 году падение НМЦК составило </w:t>
      </w:r>
      <w:r w:rsidRPr="00E15023">
        <w:rPr>
          <w:rFonts w:ascii="Times New Roman" w:hAnsi="Times New Roman"/>
          <w:sz w:val="24"/>
        </w:rPr>
        <w:t>95,0</w:t>
      </w:r>
      <w:r w:rsidR="00625F3C" w:rsidRPr="00E15023">
        <w:rPr>
          <w:rFonts w:ascii="Times New Roman" w:hAnsi="Times New Roman"/>
          <w:sz w:val="24"/>
        </w:rPr>
        <w:t xml:space="preserve">% (с </w:t>
      </w:r>
      <w:r w:rsidRPr="00E15023">
        <w:rPr>
          <w:rFonts w:ascii="Times New Roman" w:hAnsi="Times New Roman"/>
          <w:sz w:val="24"/>
        </w:rPr>
        <w:t>529,2</w:t>
      </w:r>
      <w:r w:rsidR="00625F3C" w:rsidRPr="00E15023">
        <w:rPr>
          <w:rFonts w:ascii="Times New Roman" w:hAnsi="Times New Roman"/>
          <w:sz w:val="24"/>
        </w:rPr>
        <w:t xml:space="preserve"> тыс. руб. до </w:t>
      </w:r>
      <w:r w:rsidRPr="00E15023">
        <w:rPr>
          <w:rFonts w:ascii="Times New Roman" w:hAnsi="Times New Roman"/>
          <w:sz w:val="24"/>
        </w:rPr>
        <w:t>26,4</w:t>
      </w:r>
      <w:r w:rsidR="00625F3C" w:rsidRPr="00E15023">
        <w:rPr>
          <w:rFonts w:ascii="Times New Roman" w:hAnsi="Times New Roman"/>
          <w:sz w:val="24"/>
        </w:rPr>
        <w:t xml:space="preserve"> тыс. руб</w:t>
      </w:r>
      <w:r w:rsidR="00617E59" w:rsidRPr="00E15023">
        <w:rPr>
          <w:rFonts w:ascii="Times New Roman" w:hAnsi="Times New Roman"/>
          <w:sz w:val="24"/>
        </w:rPr>
        <w:t>.</w:t>
      </w:r>
      <w:r w:rsidR="00625F3C" w:rsidRPr="00E15023">
        <w:rPr>
          <w:rFonts w:ascii="Times New Roman" w:hAnsi="Times New Roman"/>
          <w:sz w:val="24"/>
        </w:rPr>
        <w:t>)</w:t>
      </w:r>
      <w:r w:rsidR="00EA3EEE" w:rsidRPr="00E15023">
        <w:rPr>
          <w:rFonts w:ascii="Times New Roman" w:hAnsi="Times New Roman"/>
          <w:sz w:val="24"/>
        </w:rPr>
        <w:t>,</w:t>
      </w:r>
      <w:r w:rsidR="00617E59" w:rsidRPr="00E15023">
        <w:rPr>
          <w:rFonts w:ascii="Times New Roman" w:hAnsi="Times New Roman"/>
          <w:sz w:val="24"/>
        </w:rPr>
        <w:t xml:space="preserve"> в ГУЗ «КБ №5» в 2017 году - 58,5% (</w:t>
      </w:r>
      <w:proofErr w:type="gramStart"/>
      <w:r w:rsidR="00617E59" w:rsidRPr="00E15023">
        <w:rPr>
          <w:rFonts w:ascii="Times New Roman" w:hAnsi="Times New Roman"/>
          <w:sz w:val="24"/>
        </w:rPr>
        <w:t>с</w:t>
      </w:r>
      <w:proofErr w:type="gramEnd"/>
      <w:r w:rsidR="00617E59" w:rsidRPr="00E15023">
        <w:rPr>
          <w:rFonts w:ascii="Times New Roman" w:hAnsi="Times New Roman"/>
          <w:sz w:val="24"/>
        </w:rPr>
        <w:t xml:space="preserve"> 655,2 тыс. руб. до 271,7 тыс. руб</w:t>
      </w:r>
      <w:r w:rsidR="00EA3EEE" w:rsidRPr="00E15023">
        <w:rPr>
          <w:rFonts w:ascii="Times New Roman" w:hAnsi="Times New Roman"/>
          <w:sz w:val="24"/>
        </w:rPr>
        <w:t>.</w:t>
      </w:r>
      <w:r w:rsidR="00617E59" w:rsidRPr="00E15023">
        <w:rPr>
          <w:rFonts w:ascii="Times New Roman" w:hAnsi="Times New Roman"/>
          <w:sz w:val="24"/>
        </w:rPr>
        <w:t>).</w:t>
      </w:r>
    </w:p>
    <w:p w:rsidR="00245A10" w:rsidRPr="00E15023" w:rsidRDefault="00EC440E"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3</w:t>
      </w:r>
      <w:r w:rsidRPr="00E15023">
        <w:rPr>
          <w:rFonts w:ascii="Times New Roman" w:hAnsi="Times New Roman"/>
          <w:sz w:val="24"/>
        </w:rPr>
        <w:t xml:space="preserve">. В </w:t>
      </w:r>
      <w:r w:rsidR="005E2ADA" w:rsidRPr="00E15023">
        <w:rPr>
          <w:rFonts w:ascii="Times New Roman" w:hAnsi="Times New Roman"/>
          <w:sz w:val="24"/>
        </w:rPr>
        <w:t xml:space="preserve">нарушение положений п.3.10.6, п. 3.13.4 Методических рекомендаций № 567 </w:t>
      </w:r>
      <w:r w:rsidRPr="00E15023">
        <w:rPr>
          <w:rFonts w:ascii="Times New Roman" w:hAnsi="Times New Roman"/>
          <w:sz w:val="24"/>
        </w:rPr>
        <w:t>НМЦК формир</w:t>
      </w:r>
      <w:r w:rsidR="005E2ADA" w:rsidRPr="00E15023">
        <w:rPr>
          <w:rFonts w:ascii="Times New Roman" w:hAnsi="Times New Roman"/>
          <w:sz w:val="24"/>
        </w:rPr>
        <w:t>овалась</w:t>
      </w:r>
      <w:r w:rsidRPr="00E15023">
        <w:rPr>
          <w:rFonts w:ascii="Times New Roman" w:hAnsi="Times New Roman"/>
          <w:sz w:val="24"/>
        </w:rPr>
        <w:t xml:space="preserve"> на основании коммерческих предложений </w:t>
      </w:r>
      <w:r w:rsidR="00EA3EEE" w:rsidRPr="00E15023">
        <w:rPr>
          <w:rFonts w:ascii="Times New Roman" w:hAnsi="Times New Roman"/>
          <w:sz w:val="24"/>
        </w:rPr>
        <w:t xml:space="preserve">поставщиков, </w:t>
      </w:r>
      <w:r w:rsidR="005E2ADA" w:rsidRPr="00E15023">
        <w:rPr>
          <w:rFonts w:ascii="Times New Roman" w:hAnsi="Times New Roman"/>
          <w:sz w:val="24"/>
        </w:rPr>
        <w:t>представленных без экономического обоснования, т.е. не содержащих ни стоимости предлагаемого оборудования и тары, ни стоимости и объема услуг по транспортировке и утилизации медицинских отходов.</w:t>
      </w:r>
      <w:r w:rsidR="00AF70E5" w:rsidRPr="00E15023">
        <w:rPr>
          <w:rFonts w:ascii="Times New Roman" w:hAnsi="Times New Roman"/>
          <w:sz w:val="24"/>
        </w:rPr>
        <w:t xml:space="preserve"> В то</w:t>
      </w:r>
      <w:r w:rsidR="00EA3EEE" w:rsidRPr="00E15023">
        <w:rPr>
          <w:rFonts w:ascii="Times New Roman" w:hAnsi="Times New Roman"/>
          <w:sz w:val="24"/>
        </w:rPr>
        <w:t xml:space="preserve"> </w:t>
      </w:r>
      <w:r w:rsidR="005E2ADA" w:rsidRPr="00E15023">
        <w:rPr>
          <w:rFonts w:ascii="Times New Roman" w:hAnsi="Times New Roman"/>
          <w:sz w:val="24"/>
        </w:rPr>
        <w:t>же время контрактными службами заказ</w:t>
      </w:r>
      <w:r w:rsidR="00B10789" w:rsidRPr="00E15023">
        <w:rPr>
          <w:rFonts w:ascii="Times New Roman" w:hAnsi="Times New Roman"/>
          <w:sz w:val="24"/>
        </w:rPr>
        <w:t xml:space="preserve">чиков игнорировались положения </w:t>
      </w:r>
      <w:r w:rsidR="005E2ADA" w:rsidRPr="00E15023">
        <w:rPr>
          <w:rFonts w:ascii="Times New Roman" w:hAnsi="Times New Roman"/>
          <w:sz w:val="24"/>
        </w:rPr>
        <w:t>Методических рекомендаций №567 в части использования ценовой информации по исполненным надлежащим образом контрактам на требуемые услуги.</w:t>
      </w:r>
      <w:r w:rsidR="00245A10" w:rsidRPr="00E15023">
        <w:rPr>
          <w:rFonts w:ascii="Times New Roman" w:hAnsi="Times New Roman"/>
          <w:sz w:val="24"/>
          <w:szCs w:val="24"/>
        </w:rPr>
        <w:t xml:space="preserve"> </w:t>
      </w:r>
    </w:p>
    <w:p w:rsidR="00CE110B" w:rsidRPr="00E15023" w:rsidRDefault="00245A10"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 xml:space="preserve">Вышеуказанные обстоятельства привели к </w:t>
      </w:r>
      <w:r w:rsidR="00F2722E" w:rsidRPr="00E15023">
        <w:rPr>
          <w:rFonts w:ascii="Times New Roman" w:hAnsi="Times New Roman"/>
          <w:sz w:val="24"/>
          <w:szCs w:val="24"/>
        </w:rPr>
        <w:t>высокой</w:t>
      </w:r>
      <w:r w:rsidRPr="00E15023">
        <w:rPr>
          <w:rFonts w:ascii="Times New Roman" w:hAnsi="Times New Roman"/>
          <w:sz w:val="24"/>
          <w:szCs w:val="24"/>
        </w:rPr>
        <w:t xml:space="preserve"> вариативност</w:t>
      </w:r>
      <w:r w:rsidR="00F2722E" w:rsidRPr="00E15023">
        <w:rPr>
          <w:rFonts w:ascii="Times New Roman" w:hAnsi="Times New Roman"/>
          <w:sz w:val="24"/>
          <w:szCs w:val="24"/>
        </w:rPr>
        <w:t>и</w:t>
      </w:r>
      <w:r w:rsidRPr="00E15023">
        <w:rPr>
          <w:rFonts w:ascii="Times New Roman" w:hAnsi="Times New Roman"/>
          <w:sz w:val="24"/>
          <w:szCs w:val="24"/>
        </w:rPr>
        <w:t xml:space="preserve"> цен на услуги</w:t>
      </w:r>
      <w:r w:rsidR="00F2722E" w:rsidRPr="00E15023">
        <w:rPr>
          <w:rFonts w:ascii="Times New Roman" w:hAnsi="Times New Roman"/>
          <w:sz w:val="24"/>
          <w:szCs w:val="24"/>
        </w:rPr>
        <w:t xml:space="preserve">, как в разрезе поставщиков, так и </w:t>
      </w:r>
      <w:r w:rsidRPr="00E15023">
        <w:rPr>
          <w:rFonts w:ascii="Times New Roman" w:hAnsi="Times New Roman"/>
          <w:sz w:val="24"/>
          <w:szCs w:val="24"/>
        </w:rPr>
        <w:t>по контрактам, заключенным одним поставщиком с разными учреждениями здравоохранения.</w:t>
      </w:r>
      <w:r w:rsidR="00F2722E" w:rsidRPr="00E15023">
        <w:rPr>
          <w:rFonts w:ascii="Times New Roman" w:hAnsi="Times New Roman"/>
          <w:sz w:val="24"/>
          <w:szCs w:val="24"/>
        </w:rPr>
        <w:t xml:space="preserve"> </w:t>
      </w:r>
      <w:r w:rsidRPr="00E15023">
        <w:rPr>
          <w:rFonts w:ascii="Times New Roman" w:hAnsi="Times New Roman"/>
          <w:sz w:val="24"/>
          <w:szCs w:val="24"/>
        </w:rPr>
        <w:t>Так</w:t>
      </w:r>
      <w:r w:rsidR="00F2722E" w:rsidRPr="00E15023">
        <w:rPr>
          <w:rFonts w:ascii="Times New Roman" w:hAnsi="Times New Roman"/>
          <w:sz w:val="24"/>
          <w:szCs w:val="24"/>
        </w:rPr>
        <w:t>, по</w:t>
      </w:r>
      <w:r w:rsidRPr="00E15023">
        <w:rPr>
          <w:rFonts w:ascii="Times New Roman" w:hAnsi="Times New Roman"/>
          <w:sz w:val="24"/>
          <w:szCs w:val="24"/>
        </w:rPr>
        <w:t xml:space="preserve"> </w:t>
      </w:r>
      <w:r w:rsidR="00F2722E" w:rsidRPr="00E15023">
        <w:rPr>
          <w:rFonts w:ascii="Times New Roman" w:hAnsi="Times New Roman"/>
          <w:sz w:val="24"/>
          <w:szCs w:val="24"/>
        </w:rPr>
        <w:t xml:space="preserve">данным ЕИС </w:t>
      </w:r>
      <w:r w:rsidRPr="00E15023">
        <w:rPr>
          <w:rFonts w:ascii="Times New Roman" w:hAnsi="Times New Roman"/>
          <w:sz w:val="24"/>
          <w:szCs w:val="24"/>
        </w:rPr>
        <w:t>стоимость услуг по транспортировке и утилизации отходов класса «Б», «В»</w:t>
      </w:r>
      <w:r w:rsidR="00EA3EEE" w:rsidRPr="00E15023">
        <w:rPr>
          <w:rFonts w:ascii="Times New Roman" w:hAnsi="Times New Roman"/>
          <w:sz w:val="24"/>
          <w:szCs w:val="24"/>
        </w:rPr>
        <w:t>,</w:t>
      </w:r>
      <w:r w:rsidRPr="00E15023">
        <w:rPr>
          <w:rFonts w:ascii="Times New Roman" w:hAnsi="Times New Roman"/>
          <w:sz w:val="24"/>
          <w:szCs w:val="24"/>
        </w:rPr>
        <w:t xml:space="preserve"> предоставляемых</w:t>
      </w:r>
      <w:r w:rsidR="00CE110B" w:rsidRPr="00E15023">
        <w:rPr>
          <w:rFonts w:ascii="Times New Roman" w:hAnsi="Times New Roman"/>
          <w:sz w:val="24"/>
          <w:szCs w:val="24"/>
        </w:rPr>
        <w:t>:</w:t>
      </w:r>
    </w:p>
    <w:p w:rsidR="00245A10" w:rsidRPr="00E15023" w:rsidRDefault="00CE110B"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w:t>
      </w:r>
      <w:r w:rsidR="00245A10" w:rsidRPr="00E15023">
        <w:rPr>
          <w:rFonts w:ascii="Times New Roman" w:hAnsi="Times New Roman"/>
          <w:sz w:val="24"/>
          <w:szCs w:val="24"/>
        </w:rPr>
        <w:t xml:space="preserve"> ООО «</w:t>
      </w:r>
      <w:proofErr w:type="spellStart"/>
      <w:r w:rsidR="00245A10" w:rsidRPr="00E15023">
        <w:rPr>
          <w:rFonts w:ascii="Times New Roman" w:hAnsi="Times New Roman"/>
          <w:sz w:val="24"/>
          <w:szCs w:val="24"/>
        </w:rPr>
        <w:t>Медэкопром</w:t>
      </w:r>
      <w:proofErr w:type="spellEnd"/>
      <w:r w:rsidR="00245A10" w:rsidRPr="00E15023">
        <w:rPr>
          <w:rFonts w:ascii="Times New Roman" w:hAnsi="Times New Roman"/>
          <w:sz w:val="24"/>
          <w:szCs w:val="24"/>
        </w:rPr>
        <w:t>» в 2016 году в</w:t>
      </w:r>
      <w:r w:rsidRPr="00E15023">
        <w:rPr>
          <w:rFonts w:ascii="Times New Roman" w:hAnsi="Times New Roman"/>
          <w:sz w:val="24"/>
          <w:szCs w:val="24"/>
        </w:rPr>
        <w:t>арьировала</w:t>
      </w:r>
      <w:r w:rsidR="00EA3EEE" w:rsidRPr="00E15023">
        <w:rPr>
          <w:rFonts w:ascii="Times New Roman" w:hAnsi="Times New Roman"/>
          <w:sz w:val="24"/>
          <w:szCs w:val="24"/>
        </w:rPr>
        <w:t>сь</w:t>
      </w:r>
      <w:r w:rsidRPr="00E15023">
        <w:rPr>
          <w:rFonts w:ascii="Times New Roman" w:hAnsi="Times New Roman"/>
          <w:sz w:val="24"/>
          <w:szCs w:val="24"/>
        </w:rPr>
        <w:t xml:space="preserve"> от 20,6 руб. за 1 кг</w:t>
      </w:r>
      <w:r w:rsidR="00245A10" w:rsidRPr="00E15023">
        <w:rPr>
          <w:rFonts w:ascii="Times New Roman" w:hAnsi="Times New Roman"/>
          <w:sz w:val="24"/>
          <w:szCs w:val="24"/>
        </w:rPr>
        <w:t xml:space="preserve"> отходов (ГБУЗ «</w:t>
      </w:r>
      <w:proofErr w:type="spellStart"/>
      <w:r w:rsidR="00245A10" w:rsidRPr="00E15023">
        <w:rPr>
          <w:rFonts w:ascii="Times New Roman" w:hAnsi="Times New Roman"/>
          <w:sz w:val="24"/>
          <w:szCs w:val="24"/>
        </w:rPr>
        <w:t>Нехаевская</w:t>
      </w:r>
      <w:proofErr w:type="spellEnd"/>
      <w:r w:rsidR="00245A10" w:rsidRPr="00E15023">
        <w:rPr>
          <w:rFonts w:ascii="Times New Roman" w:hAnsi="Times New Roman"/>
          <w:sz w:val="24"/>
          <w:szCs w:val="24"/>
        </w:rPr>
        <w:t xml:space="preserve"> ЦРБ») до 23,6 руб. (ГУЗ «Клиническая больница №1</w:t>
      </w:r>
      <w:r w:rsidR="00F2722E" w:rsidRPr="00E15023">
        <w:rPr>
          <w:rFonts w:ascii="Times New Roman" w:hAnsi="Times New Roman"/>
          <w:sz w:val="24"/>
          <w:szCs w:val="24"/>
        </w:rPr>
        <w:t>»)</w:t>
      </w:r>
      <w:r w:rsidRPr="00E15023">
        <w:rPr>
          <w:rFonts w:ascii="Times New Roman" w:hAnsi="Times New Roman"/>
          <w:sz w:val="24"/>
          <w:szCs w:val="24"/>
        </w:rPr>
        <w:t>, в</w:t>
      </w:r>
      <w:r w:rsidR="00245A10" w:rsidRPr="00E15023">
        <w:rPr>
          <w:rFonts w:ascii="Times New Roman" w:hAnsi="Times New Roman"/>
          <w:sz w:val="24"/>
          <w:szCs w:val="24"/>
        </w:rPr>
        <w:t xml:space="preserve"> 2017 году </w:t>
      </w:r>
      <w:r w:rsidRPr="00E15023">
        <w:rPr>
          <w:rFonts w:ascii="Times New Roman" w:hAnsi="Times New Roman"/>
          <w:sz w:val="24"/>
          <w:szCs w:val="24"/>
        </w:rPr>
        <w:t xml:space="preserve">- </w:t>
      </w:r>
      <w:proofErr w:type="gramStart"/>
      <w:r w:rsidR="00245A10" w:rsidRPr="00E15023">
        <w:rPr>
          <w:rFonts w:ascii="Times New Roman" w:hAnsi="Times New Roman"/>
          <w:sz w:val="24"/>
          <w:szCs w:val="24"/>
        </w:rPr>
        <w:t>от</w:t>
      </w:r>
      <w:proofErr w:type="gramEnd"/>
      <w:r w:rsidR="00245A10" w:rsidRPr="00E15023">
        <w:rPr>
          <w:rFonts w:ascii="Times New Roman" w:hAnsi="Times New Roman"/>
          <w:sz w:val="24"/>
          <w:szCs w:val="24"/>
        </w:rPr>
        <w:t xml:space="preserve"> 10,96 </w:t>
      </w:r>
      <w:r w:rsidRPr="00E15023">
        <w:rPr>
          <w:rFonts w:ascii="Times New Roman" w:hAnsi="Times New Roman"/>
          <w:sz w:val="24"/>
          <w:szCs w:val="24"/>
        </w:rPr>
        <w:t xml:space="preserve">руб. </w:t>
      </w:r>
      <w:r w:rsidR="00245A10" w:rsidRPr="00E15023">
        <w:rPr>
          <w:rFonts w:ascii="Times New Roman" w:hAnsi="Times New Roman"/>
          <w:sz w:val="24"/>
          <w:szCs w:val="24"/>
        </w:rPr>
        <w:t>(по ГБУЗ «Волгоградская областная клиническая больница №3», ГУЗ «Поликлиника №20»</w:t>
      </w:r>
      <w:r w:rsidR="00F2722E" w:rsidRPr="00E15023">
        <w:rPr>
          <w:rFonts w:ascii="Times New Roman" w:hAnsi="Times New Roman"/>
          <w:sz w:val="24"/>
          <w:szCs w:val="24"/>
        </w:rPr>
        <w:t>…</w:t>
      </w:r>
      <w:r w:rsidR="00245A10" w:rsidRPr="00E15023">
        <w:rPr>
          <w:rFonts w:ascii="Times New Roman" w:hAnsi="Times New Roman"/>
          <w:sz w:val="24"/>
          <w:szCs w:val="24"/>
        </w:rPr>
        <w:t>) до 44,5 руб. (ГБУЗ «Волгоградская областная клиническая психиатрическая больница № 2»</w:t>
      </w:r>
      <w:r w:rsidRPr="00E15023">
        <w:rPr>
          <w:rFonts w:ascii="Times New Roman" w:hAnsi="Times New Roman"/>
          <w:sz w:val="24"/>
          <w:szCs w:val="24"/>
        </w:rPr>
        <w:t>);</w:t>
      </w:r>
    </w:p>
    <w:p w:rsidR="00F2722E" w:rsidRPr="00E15023" w:rsidRDefault="00CE110B"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 xml:space="preserve">- </w:t>
      </w:r>
      <w:r w:rsidR="00F2722E" w:rsidRPr="00E15023">
        <w:rPr>
          <w:rFonts w:ascii="Times New Roman" w:hAnsi="Times New Roman"/>
          <w:sz w:val="24"/>
          <w:szCs w:val="24"/>
        </w:rPr>
        <w:t xml:space="preserve">ООО «Тора» в 2016 году – от 40,3 руб. (ГБУЗ «Волгоградский областной клинический центр медицинской реабилитации») до 100 руб. (ГБУЗ «Волгоградский областной клинический перинатальный центр №1 им. Л.И.Ушаковой»), в 2017 году – от 8,4 руб. (ГУЗ «Клиническая больница №4») </w:t>
      </w:r>
      <w:proofErr w:type="gramStart"/>
      <w:r w:rsidR="00F2722E" w:rsidRPr="00E15023">
        <w:rPr>
          <w:rFonts w:ascii="Times New Roman" w:hAnsi="Times New Roman"/>
          <w:sz w:val="24"/>
          <w:szCs w:val="24"/>
        </w:rPr>
        <w:t>до</w:t>
      </w:r>
      <w:proofErr w:type="gramEnd"/>
      <w:r w:rsidR="00F2722E" w:rsidRPr="00E15023">
        <w:rPr>
          <w:rFonts w:ascii="Times New Roman" w:hAnsi="Times New Roman"/>
          <w:sz w:val="24"/>
          <w:szCs w:val="24"/>
        </w:rPr>
        <w:t xml:space="preserve"> 39,5 руб. (ГБУ</w:t>
      </w:r>
      <w:r w:rsidRPr="00E15023">
        <w:rPr>
          <w:rFonts w:ascii="Times New Roman" w:hAnsi="Times New Roman"/>
          <w:sz w:val="24"/>
          <w:szCs w:val="24"/>
        </w:rPr>
        <w:t>З «Городская детская больница»);</w:t>
      </w:r>
    </w:p>
    <w:p w:rsidR="00F2722E" w:rsidRPr="00E15023" w:rsidRDefault="00CE110B" w:rsidP="0031560D">
      <w:pPr>
        <w:spacing w:after="0" w:line="240" w:lineRule="auto"/>
        <w:ind w:firstLine="709"/>
        <w:jc w:val="both"/>
        <w:rPr>
          <w:rFonts w:ascii="Times New Roman" w:hAnsi="Times New Roman"/>
          <w:sz w:val="24"/>
          <w:szCs w:val="24"/>
        </w:rPr>
      </w:pPr>
      <w:r w:rsidRPr="00E15023">
        <w:rPr>
          <w:rFonts w:ascii="Times New Roman" w:hAnsi="Times New Roman"/>
          <w:sz w:val="24"/>
          <w:szCs w:val="24"/>
        </w:rPr>
        <w:t>-</w:t>
      </w:r>
      <w:r w:rsidR="00F2722E" w:rsidRPr="00E15023">
        <w:rPr>
          <w:rFonts w:ascii="Times New Roman" w:hAnsi="Times New Roman"/>
          <w:sz w:val="24"/>
          <w:szCs w:val="24"/>
        </w:rPr>
        <w:t xml:space="preserve"> ООО «</w:t>
      </w:r>
      <w:proofErr w:type="spellStart"/>
      <w:r w:rsidR="00F2722E" w:rsidRPr="00E15023">
        <w:rPr>
          <w:rFonts w:ascii="Times New Roman" w:hAnsi="Times New Roman"/>
          <w:sz w:val="24"/>
          <w:szCs w:val="24"/>
        </w:rPr>
        <w:t>Эко-Транс</w:t>
      </w:r>
      <w:proofErr w:type="spellEnd"/>
      <w:r w:rsidR="00F2722E" w:rsidRPr="00E15023">
        <w:rPr>
          <w:rFonts w:ascii="Times New Roman" w:hAnsi="Times New Roman"/>
          <w:sz w:val="24"/>
          <w:szCs w:val="24"/>
        </w:rPr>
        <w:t xml:space="preserve">» </w:t>
      </w:r>
      <w:r w:rsidRPr="00E15023">
        <w:rPr>
          <w:rFonts w:ascii="Times New Roman" w:hAnsi="Times New Roman"/>
          <w:sz w:val="24"/>
          <w:szCs w:val="24"/>
        </w:rPr>
        <w:t xml:space="preserve">- в 2016 году </w:t>
      </w:r>
      <w:r w:rsidR="00F2722E" w:rsidRPr="00E15023">
        <w:rPr>
          <w:rFonts w:ascii="Times New Roman" w:hAnsi="Times New Roman"/>
          <w:sz w:val="24"/>
          <w:szCs w:val="24"/>
        </w:rPr>
        <w:t xml:space="preserve">от 32,8 руб. (ГБУЗ «Волгоградский областной клинический кардиологический центр») до 110,2 руб. (ГУЗ «Клиническая поликлиника №28»), в 2017 году - от 29,9 руб. (ГУЗ «Клиническая поликлиника №28») </w:t>
      </w:r>
      <w:proofErr w:type="gramStart"/>
      <w:r w:rsidR="00F2722E" w:rsidRPr="00E15023">
        <w:rPr>
          <w:rFonts w:ascii="Times New Roman" w:hAnsi="Times New Roman"/>
          <w:sz w:val="24"/>
          <w:szCs w:val="24"/>
        </w:rPr>
        <w:t>до</w:t>
      </w:r>
      <w:proofErr w:type="gramEnd"/>
      <w:r w:rsidR="00F2722E" w:rsidRPr="00E15023">
        <w:rPr>
          <w:rFonts w:ascii="Times New Roman" w:hAnsi="Times New Roman"/>
          <w:sz w:val="24"/>
          <w:szCs w:val="24"/>
        </w:rPr>
        <w:t xml:space="preserve"> 57,8 руб. (ГБУЗ «ЦРБ </w:t>
      </w:r>
      <w:proofErr w:type="spellStart"/>
      <w:r w:rsidR="00F2722E" w:rsidRPr="00E15023">
        <w:rPr>
          <w:rFonts w:ascii="Times New Roman" w:hAnsi="Times New Roman"/>
          <w:sz w:val="24"/>
          <w:szCs w:val="24"/>
        </w:rPr>
        <w:t>Клетского</w:t>
      </w:r>
      <w:proofErr w:type="spellEnd"/>
      <w:r w:rsidR="00F2722E" w:rsidRPr="00E15023">
        <w:rPr>
          <w:rFonts w:ascii="Times New Roman" w:hAnsi="Times New Roman"/>
          <w:sz w:val="24"/>
          <w:szCs w:val="24"/>
        </w:rPr>
        <w:t xml:space="preserve"> муниципального района»).</w:t>
      </w:r>
    </w:p>
    <w:p w:rsidR="004C7323" w:rsidRPr="00E15023" w:rsidRDefault="0026709B"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lastRenderedPageBreak/>
        <w:t>4</w:t>
      </w:r>
      <w:r w:rsidR="00AC4D29" w:rsidRPr="00E15023">
        <w:rPr>
          <w:rFonts w:ascii="Times New Roman" w:hAnsi="Times New Roman"/>
          <w:sz w:val="24"/>
          <w:szCs w:val="24"/>
        </w:rPr>
        <w:t>.</w:t>
      </w:r>
      <w:r w:rsidR="004C7323" w:rsidRPr="00E15023">
        <w:rPr>
          <w:rFonts w:ascii="Times New Roman" w:hAnsi="Times New Roman"/>
          <w:sz w:val="24"/>
          <w:szCs w:val="24"/>
        </w:rPr>
        <w:t xml:space="preserve"> </w:t>
      </w:r>
      <w:r w:rsidR="00E6196B" w:rsidRPr="00E15023">
        <w:rPr>
          <w:rFonts w:ascii="Times New Roman" w:hAnsi="Times New Roman"/>
          <w:sz w:val="24"/>
          <w:szCs w:val="24"/>
        </w:rPr>
        <w:t xml:space="preserve">Из </w:t>
      </w:r>
      <w:r w:rsidR="007B7B51" w:rsidRPr="00E15023">
        <w:rPr>
          <w:rFonts w:ascii="Times New Roman" w:hAnsi="Times New Roman"/>
          <w:sz w:val="24"/>
          <w:szCs w:val="24"/>
        </w:rPr>
        <w:t xml:space="preserve">4 </w:t>
      </w:r>
      <w:r w:rsidR="0053646C" w:rsidRPr="00E15023">
        <w:rPr>
          <w:rFonts w:ascii="Times New Roman" w:hAnsi="Times New Roman"/>
          <w:sz w:val="24"/>
          <w:szCs w:val="24"/>
        </w:rPr>
        <w:t xml:space="preserve">проверенных </w:t>
      </w:r>
      <w:r w:rsidR="007B7B51" w:rsidRPr="00E15023">
        <w:rPr>
          <w:rFonts w:ascii="Times New Roman" w:hAnsi="Times New Roman"/>
          <w:sz w:val="24"/>
          <w:szCs w:val="24"/>
        </w:rPr>
        <w:t>учреждений 3 осуществляли сбор и хранение мед</w:t>
      </w:r>
      <w:r w:rsidR="00396A0F" w:rsidRPr="00E15023">
        <w:rPr>
          <w:rFonts w:ascii="Times New Roman" w:hAnsi="Times New Roman"/>
          <w:sz w:val="24"/>
          <w:szCs w:val="24"/>
        </w:rPr>
        <w:t xml:space="preserve">ицинских </w:t>
      </w:r>
      <w:r w:rsidR="007B7B51" w:rsidRPr="00E15023">
        <w:rPr>
          <w:rFonts w:ascii="Times New Roman" w:hAnsi="Times New Roman"/>
          <w:sz w:val="24"/>
          <w:szCs w:val="24"/>
        </w:rPr>
        <w:t>отходов с использованием холодильного оборудования.</w:t>
      </w:r>
      <w:r w:rsidR="00B10789" w:rsidRPr="00E15023">
        <w:rPr>
          <w:rFonts w:ascii="Times New Roman" w:hAnsi="Times New Roman"/>
          <w:sz w:val="24"/>
          <w:szCs w:val="24"/>
        </w:rPr>
        <w:t xml:space="preserve"> </w:t>
      </w:r>
      <w:r w:rsidR="004C7323" w:rsidRPr="00E15023">
        <w:rPr>
          <w:rFonts w:ascii="Times New Roman" w:hAnsi="Times New Roman"/>
          <w:sz w:val="24"/>
          <w:szCs w:val="24"/>
        </w:rPr>
        <w:t>Годовая стоимость арендуемого холодильного оборудования кратно превышает стоимость его приобретения</w:t>
      </w:r>
      <w:r w:rsidR="00EA3EEE" w:rsidRPr="00E15023">
        <w:rPr>
          <w:rFonts w:ascii="Times New Roman" w:hAnsi="Times New Roman"/>
          <w:sz w:val="24"/>
          <w:szCs w:val="24"/>
        </w:rPr>
        <w:t>. Н</w:t>
      </w:r>
      <w:r w:rsidR="004C7323" w:rsidRPr="00E15023">
        <w:rPr>
          <w:rFonts w:ascii="Times New Roman" w:hAnsi="Times New Roman"/>
          <w:sz w:val="24"/>
          <w:szCs w:val="24"/>
        </w:rPr>
        <w:t>апример, в ГУЗ «КБ №5» арендн</w:t>
      </w:r>
      <w:r w:rsidR="00C13D59" w:rsidRPr="00E15023">
        <w:rPr>
          <w:rFonts w:ascii="Times New Roman" w:hAnsi="Times New Roman"/>
          <w:sz w:val="24"/>
          <w:szCs w:val="24"/>
        </w:rPr>
        <w:t>ая</w:t>
      </w:r>
      <w:r w:rsidR="004C7323" w:rsidRPr="00E15023">
        <w:rPr>
          <w:rFonts w:ascii="Times New Roman" w:hAnsi="Times New Roman"/>
          <w:sz w:val="24"/>
          <w:szCs w:val="24"/>
        </w:rPr>
        <w:t xml:space="preserve"> плат</w:t>
      </w:r>
      <w:r w:rsidR="00C13D59" w:rsidRPr="00E15023">
        <w:rPr>
          <w:rFonts w:ascii="Times New Roman" w:hAnsi="Times New Roman"/>
          <w:sz w:val="24"/>
          <w:szCs w:val="24"/>
        </w:rPr>
        <w:t>а</w:t>
      </w:r>
      <w:r w:rsidR="004C7323" w:rsidRPr="00E15023">
        <w:rPr>
          <w:rFonts w:ascii="Times New Roman" w:hAnsi="Times New Roman"/>
          <w:sz w:val="24"/>
          <w:szCs w:val="24"/>
        </w:rPr>
        <w:t xml:space="preserve"> </w:t>
      </w:r>
      <w:r w:rsidR="00C13D59" w:rsidRPr="00E15023">
        <w:rPr>
          <w:rFonts w:ascii="Times New Roman" w:hAnsi="Times New Roman"/>
          <w:sz w:val="24"/>
          <w:szCs w:val="24"/>
        </w:rPr>
        <w:t>в</w:t>
      </w:r>
      <w:r w:rsidR="004C7323" w:rsidRPr="00E15023">
        <w:rPr>
          <w:rFonts w:ascii="Times New Roman" w:hAnsi="Times New Roman"/>
          <w:sz w:val="24"/>
          <w:szCs w:val="24"/>
        </w:rPr>
        <w:t xml:space="preserve"> 2017 год</w:t>
      </w:r>
      <w:r w:rsidR="00C13D59" w:rsidRPr="00E15023">
        <w:rPr>
          <w:rFonts w:ascii="Times New Roman" w:hAnsi="Times New Roman"/>
          <w:sz w:val="24"/>
          <w:szCs w:val="24"/>
        </w:rPr>
        <w:t>у</w:t>
      </w:r>
      <w:r w:rsidR="004C7323" w:rsidRPr="00E15023">
        <w:rPr>
          <w:rFonts w:ascii="Times New Roman" w:hAnsi="Times New Roman"/>
          <w:sz w:val="24"/>
          <w:szCs w:val="24"/>
        </w:rPr>
        <w:t xml:space="preserve"> </w:t>
      </w:r>
      <w:r w:rsidR="00AC4D29" w:rsidRPr="00E15023">
        <w:rPr>
          <w:rFonts w:ascii="Times New Roman" w:hAnsi="Times New Roman"/>
          <w:sz w:val="24"/>
          <w:szCs w:val="24"/>
        </w:rPr>
        <w:t>на</w:t>
      </w:r>
      <w:r w:rsidR="004C7323" w:rsidRPr="00E15023">
        <w:rPr>
          <w:rFonts w:ascii="Times New Roman" w:hAnsi="Times New Roman"/>
          <w:sz w:val="24"/>
          <w:szCs w:val="24"/>
        </w:rPr>
        <w:t xml:space="preserve"> 412,7 тыс. руб.,</w:t>
      </w:r>
      <w:r w:rsidR="00AC4D29" w:rsidRPr="00E15023">
        <w:rPr>
          <w:rFonts w:ascii="Times New Roman" w:hAnsi="Times New Roman"/>
          <w:sz w:val="24"/>
          <w:szCs w:val="24"/>
        </w:rPr>
        <w:t xml:space="preserve"> или в 1,8 раза</w:t>
      </w:r>
      <w:r w:rsidR="004C7323" w:rsidRPr="00E15023">
        <w:rPr>
          <w:rFonts w:ascii="Times New Roman" w:hAnsi="Times New Roman"/>
          <w:sz w:val="24"/>
          <w:szCs w:val="24"/>
        </w:rPr>
        <w:t xml:space="preserve"> </w:t>
      </w:r>
      <w:r w:rsidR="00AC4D29" w:rsidRPr="00E15023">
        <w:rPr>
          <w:rFonts w:ascii="Times New Roman" w:hAnsi="Times New Roman"/>
          <w:sz w:val="24"/>
          <w:szCs w:val="24"/>
        </w:rPr>
        <w:t>превышает</w:t>
      </w:r>
      <w:r w:rsidR="004C7323" w:rsidRPr="00E15023">
        <w:rPr>
          <w:rFonts w:ascii="Times New Roman" w:hAnsi="Times New Roman"/>
          <w:sz w:val="24"/>
          <w:szCs w:val="24"/>
        </w:rPr>
        <w:t xml:space="preserve"> рыночн</w:t>
      </w:r>
      <w:r w:rsidR="00AC4D29" w:rsidRPr="00E15023">
        <w:rPr>
          <w:rFonts w:ascii="Times New Roman" w:hAnsi="Times New Roman"/>
          <w:sz w:val="24"/>
          <w:szCs w:val="24"/>
        </w:rPr>
        <w:t>ую</w:t>
      </w:r>
      <w:r w:rsidR="004C7323" w:rsidRPr="00E15023">
        <w:rPr>
          <w:rFonts w:ascii="Times New Roman" w:hAnsi="Times New Roman"/>
          <w:sz w:val="24"/>
          <w:szCs w:val="24"/>
        </w:rPr>
        <w:t xml:space="preserve"> стоимость </w:t>
      </w:r>
      <w:r w:rsidR="00AC4D29" w:rsidRPr="00E15023">
        <w:rPr>
          <w:rFonts w:ascii="Times New Roman" w:hAnsi="Times New Roman"/>
          <w:sz w:val="24"/>
          <w:szCs w:val="24"/>
        </w:rPr>
        <w:t xml:space="preserve">приобретения аналогичного оборудования, в 2018 году - </w:t>
      </w:r>
      <w:proofErr w:type="gramStart"/>
      <w:r w:rsidR="00AC4D29" w:rsidRPr="00E15023">
        <w:rPr>
          <w:rFonts w:ascii="Times New Roman" w:hAnsi="Times New Roman"/>
          <w:sz w:val="24"/>
          <w:szCs w:val="24"/>
        </w:rPr>
        <w:t>на</w:t>
      </w:r>
      <w:proofErr w:type="gramEnd"/>
      <w:r w:rsidR="00AC4D29" w:rsidRPr="00E15023">
        <w:rPr>
          <w:rFonts w:ascii="Times New Roman" w:hAnsi="Times New Roman"/>
          <w:sz w:val="24"/>
          <w:szCs w:val="24"/>
        </w:rPr>
        <w:t xml:space="preserve"> </w:t>
      </w:r>
      <w:r w:rsidR="004C7323" w:rsidRPr="00E15023">
        <w:rPr>
          <w:rFonts w:ascii="Times New Roman" w:hAnsi="Times New Roman"/>
          <w:sz w:val="24"/>
          <w:szCs w:val="24"/>
        </w:rPr>
        <w:t>916,1 тыс. руб., или в 2,7 раза</w:t>
      </w:r>
      <w:r w:rsidR="00AC4D29" w:rsidRPr="00E15023">
        <w:rPr>
          <w:rFonts w:ascii="Times New Roman" w:hAnsi="Times New Roman"/>
          <w:sz w:val="24"/>
          <w:szCs w:val="24"/>
        </w:rPr>
        <w:t>.</w:t>
      </w:r>
      <w:r w:rsidR="004C7323" w:rsidRPr="00E15023">
        <w:rPr>
          <w:rFonts w:ascii="Times New Roman" w:hAnsi="Times New Roman"/>
          <w:sz w:val="24"/>
          <w:szCs w:val="24"/>
        </w:rPr>
        <w:t xml:space="preserve"> </w:t>
      </w:r>
    </w:p>
    <w:p w:rsidR="004C7323" w:rsidRPr="00E15023" w:rsidRDefault="00AC4D29"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 xml:space="preserve">Аналогично в </w:t>
      </w:r>
      <w:r w:rsidR="004C7323" w:rsidRPr="00E15023">
        <w:rPr>
          <w:rFonts w:ascii="Times New Roman" w:hAnsi="Times New Roman"/>
          <w:sz w:val="24"/>
          <w:szCs w:val="24"/>
        </w:rPr>
        <w:t>ГУЗ «Волгоградский областной онкологический диспансер» в 2018 году аренд</w:t>
      </w:r>
      <w:r w:rsidRPr="00E15023">
        <w:rPr>
          <w:rFonts w:ascii="Times New Roman" w:hAnsi="Times New Roman"/>
          <w:sz w:val="24"/>
          <w:szCs w:val="24"/>
        </w:rPr>
        <w:t>ная плата</w:t>
      </w:r>
      <w:r w:rsidR="004C7323" w:rsidRPr="00E15023">
        <w:rPr>
          <w:rFonts w:ascii="Times New Roman" w:hAnsi="Times New Roman"/>
          <w:sz w:val="24"/>
          <w:szCs w:val="24"/>
        </w:rPr>
        <w:t xml:space="preserve"> на 2938,9 тыс. руб., или на 71,5% превыш</w:t>
      </w:r>
      <w:r w:rsidRPr="00E15023">
        <w:rPr>
          <w:rFonts w:ascii="Times New Roman" w:hAnsi="Times New Roman"/>
          <w:sz w:val="24"/>
          <w:szCs w:val="24"/>
        </w:rPr>
        <w:t xml:space="preserve">ает стоимость его приобретения, </w:t>
      </w:r>
      <w:r w:rsidR="004C7323" w:rsidRPr="00E15023">
        <w:rPr>
          <w:rFonts w:ascii="Times New Roman" w:hAnsi="Times New Roman"/>
          <w:sz w:val="24"/>
          <w:szCs w:val="24"/>
        </w:rPr>
        <w:t xml:space="preserve">в ГУЗ «Клиническая станция скорой медицинской помощи» </w:t>
      </w:r>
      <w:r w:rsidRPr="00E15023">
        <w:rPr>
          <w:rFonts w:ascii="Times New Roman" w:hAnsi="Times New Roman"/>
          <w:sz w:val="24"/>
          <w:szCs w:val="24"/>
        </w:rPr>
        <w:t xml:space="preserve">- </w:t>
      </w:r>
      <w:proofErr w:type="gramStart"/>
      <w:r w:rsidR="004C7323" w:rsidRPr="00E15023">
        <w:rPr>
          <w:rFonts w:ascii="Times New Roman" w:hAnsi="Times New Roman"/>
          <w:sz w:val="24"/>
          <w:szCs w:val="24"/>
        </w:rPr>
        <w:t>на</w:t>
      </w:r>
      <w:proofErr w:type="gramEnd"/>
      <w:r w:rsidR="004C7323" w:rsidRPr="00E15023">
        <w:rPr>
          <w:rFonts w:ascii="Times New Roman" w:hAnsi="Times New Roman"/>
          <w:sz w:val="24"/>
          <w:szCs w:val="24"/>
        </w:rPr>
        <w:t xml:space="preserve"> 317,5 тыс. руб., или на 45,6%</w:t>
      </w:r>
      <w:r w:rsidRPr="00E15023">
        <w:rPr>
          <w:rFonts w:ascii="Times New Roman" w:hAnsi="Times New Roman"/>
          <w:sz w:val="24"/>
          <w:szCs w:val="24"/>
        </w:rPr>
        <w:t>;</w:t>
      </w:r>
      <w:r w:rsidR="004C7323" w:rsidRPr="00E15023">
        <w:rPr>
          <w:rFonts w:ascii="Times New Roman" w:hAnsi="Times New Roman"/>
          <w:sz w:val="24"/>
          <w:szCs w:val="24"/>
        </w:rPr>
        <w:t xml:space="preserve"> ГУЗ «Клиническая больница № 11» на 182,5 тыс. руб., или на 53,15 соответственно.</w:t>
      </w:r>
    </w:p>
    <w:p w:rsidR="004C7323" w:rsidRPr="00E15023" w:rsidRDefault="004C7323"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 xml:space="preserve">Некоторыми учреждениями на 2018 год заключены контракты на аренду </w:t>
      </w:r>
      <w:r w:rsidR="00AC4D29" w:rsidRPr="00E15023">
        <w:rPr>
          <w:rFonts w:ascii="Times New Roman" w:hAnsi="Times New Roman"/>
          <w:sz w:val="24"/>
          <w:szCs w:val="24"/>
        </w:rPr>
        <w:t xml:space="preserve">холодильного оборудования </w:t>
      </w:r>
      <w:r w:rsidRPr="00E15023">
        <w:rPr>
          <w:rFonts w:ascii="Times New Roman" w:hAnsi="Times New Roman"/>
          <w:sz w:val="24"/>
          <w:szCs w:val="24"/>
        </w:rPr>
        <w:t xml:space="preserve">по ценам, существенно превышающим цены по контрактам предыдущего года с этим же учреждением на то же самое оборудование. Так, например, расчетная стоимость аренды холодильного оборудования и тары по контракту между ГУЗ «Волгоградский областной онкологический диспансер» </w:t>
      </w:r>
      <w:proofErr w:type="gramStart"/>
      <w:r w:rsidRPr="00E15023">
        <w:rPr>
          <w:rFonts w:ascii="Times New Roman" w:hAnsi="Times New Roman"/>
          <w:sz w:val="24"/>
          <w:szCs w:val="24"/>
        </w:rPr>
        <w:t>и ООО</w:t>
      </w:r>
      <w:proofErr w:type="gramEnd"/>
      <w:r w:rsidRPr="00E15023">
        <w:rPr>
          <w:rFonts w:ascii="Times New Roman" w:hAnsi="Times New Roman"/>
          <w:sz w:val="24"/>
          <w:szCs w:val="24"/>
        </w:rPr>
        <w:t xml:space="preserve"> «</w:t>
      </w:r>
      <w:proofErr w:type="spellStart"/>
      <w:r w:rsidRPr="00E15023">
        <w:rPr>
          <w:rFonts w:ascii="Times New Roman" w:hAnsi="Times New Roman"/>
          <w:sz w:val="24"/>
          <w:szCs w:val="24"/>
        </w:rPr>
        <w:t>Медэкопром</w:t>
      </w:r>
      <w:proofErr w:type="spellEnd"/>
      <w:r w:rsidRPr="00E15023">
        <w:rPr>
          <w:rFonts w:ascii="Times New Roman" w:hAnsi="Times New Roman"/>
          <w:sz w:val="24"/>
          <w:szCs w:val="24"/>
        </w:rPr>
        <w:t xml:space="preserve">» в 2018 году составляет 4112,3 тыс. руб., что на 2980,5 тыс. руб., или в 3,6 раза превышает стоимость аренды 2017 года. Соответствующий показатель </w:t>
      </w:r>
      <w:r w:rsidR="00AC4D29" w:rsidRPr="00E15023">
        <w:rPr>
          <w:rFonts w:ascii="Times New Roman" w:hAnsi="Times New Roman"/>
          <w:sz w:val="24"/>
          <w:szCs w:val="24"/>
        </w:rPr>
        <w:t xml:space="preserve">по </w:t>
      </w:r>
      <w:r w:rsidRPr="00E15023">
        <w:rPr>
          <w:rFonts w:ascii="Times New Roman" w:hAnsi="Times New Roman"/>
          <w:sz w:val="24"/>
          <w:szCs w:val="24"/>
        </w:rPr>
        <w:t>ГУЗ «Клиническая больница №5» составил 503,4 тыс. руб., или в 1,5 раза</w:t>
      </w:r>
      <w:r w:rsidR="00EA3EEE" w:rsidRPr="00E15023">
        <w:rPr>
          <w:rFonts w:ascii="Times New Roman" w:hAnsi="Times New Roman"/>
          <w:sz w:val="24"/>
          <w:szCs w:val="24"/>
        </w:rPr>
        <w:t xml:space="preserve"> выше 2017 года</w:t>
      </w:r>
      <w:r w:rsidRPr="00E15023">
        <w:rPr>
          <w:rFonts w:ascii="Times New Roman" w:hAnsi="Times New Roman"/>
          <w:sz w:val="24"/>
          <w:szCs w:val="24"/>
        </w:rPr>
        <w:t>.</w:t>
      </w:r>
    </w:p>
    <w:p w:rsidR="00C965AC" w:rsidRPr="00E15023" w:rsidRDefault="00AC4D29"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5</w:t>
      </w:r>
      <w:r w:rsidR="00C92B57" w:rsidRPr="00E15023">
        <w:rPr>
          <w:rFonts w:ascii="Times New Roman" w:hAnsi="Times New Roman"/>
          <w:sz w:val="24"/>
          <w:szCs w:val="24"/>
        </w:rPr>
        <w:t>.</w:t>
      </w:r>
      <w:r w:rsidR="00C965AC" w:rsidRPr="00E15023">
        <w:rPr>
          <w:rFonts w:ascii="Times New Roman" w:hAnsi="Times New Roman"/>
          <w:sz w:val="24"/>
          <w:szCs w:val="24"/>
        </w:rPr>
        <w:t xml:space="preserve"> Основными причинами неэффективных расходов на услуги по утилизации медицинских отходов являлись:</w:t>
      </w:r>
    </w:p>
    <w:p w:rsidR="00657AF0" w:rsidRPr="00E15023" w:rsidRDefault="00C965AC"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 уклон</w:t>
      </w:r>
      <w:r w:rsidR="00535060" w:rsidRPr="00E15023">
        <w:rPr>
          <w:rFonts w:ascii="Times New Roman" w:hAnsi="Times New Roman"/>
          <w:sz w:val="24"/>
          <w:szCs w:val="24"/>
        </w:rPr>
        <w:t>ение учреждени</w:t>
      </w:r>
      <w:r w:rsidR="00090868" w:rsidRPr="00E15023">
        <w:rPr>
          <w:rFonts w:ascii="Times New Roman" w:hAnsi="Times New Roman"/>
          <w:sz w:val="24"/>
          <w:szCs w:val="24"/>
        </w:rPr>
        <w:t>й</w:t>
      </w:r>
      <w:r w:rsidR="00535060" w:rsidRPr="00E15023">
        <w:rPr>
          <w:rFonts w:ascii="Times New Roman" w:hAnsi="Times New Roman"/>
          <w:sz w:val="24"/>
          <w:szCs w:val="24"/>
        </w:rPr>
        <w:t xml:space="preserve"> </w:t>
      </w:r>
      <w:r w:rsidRPr="00E15023">
        <w:rPr>
          <w:rFonts w:ascii="Times New Roman" w:hAnsi="Times New Roman"/>
          <w:sz w:val="24"/>
          <w:szCs w:val="24"/>
        </w:rPr>
        <w:t>от проведения конкурентных процедур и</w:t>
      </w:r>
      <w:r w:rsidR="00EA3EEE" w:rsidRPr="00E15023">
        <w:rPr>
          <w:rFonts w:ascii="Times New Roman" w:hAnsi="Times New Roman"/>
          <w:sz w:val="24"/>
          <w:szCs w:val="24"/>
        </w:rPr>
        <w:t>, как следствие,</w:t>
      </w:r>
      <w:r w:rsidRPr="00E15023">
        <w:rPr>
          <w:rFonts w:ascii="Times New Roman" w:hAnsi="Times New Roman"/>
          <w:sz w:val="24"/>
          <w:szCs w:val="24"/>
        </w:rPr>
        <w:t xml:space="preserve"> необоснованно</w:t>
      </w:r>
      <w:r w:rsidR="00535060" w:rsidRPr="00E15023">
        <w:rPr>
          <w:rFonts w:ascii="Times New Roman" w:hAnsi="Times New Roman"/>
          <w:sz w:val="24"/>
          <w:szCs w:val="24"/>
        </w:rPr>
        <w:t>е</w:t>
      </w:r>
      <w:r w:rsidRPr="00E15023">
        <w:rPr>
          <w:rFonts w:ascii="Times New Roman" w:hAnsi="Times New Roman"/>
          <w:sz w:val="24"/>
          <w:szCs w:val="24"/>
        </w:rPr>
        <w:t xml:space="preserve"> сокращ</w:t>
      </w:r>
      <w:r w:rsidR="00535060" w:rsidRPr="00E15023">
        <w:rPr>
          <w:rFonts w:ascii="Times New Roman" w:hAnsi="Times New Roman"/>
          <w:sz w:val="24"/>
          <w:szCs w:val="24"/>
        </w:rPr>
        <w:t>ение</w:t>
      </w:r>
      <w:r w:rsidRPr="00E15023">
        <w:rPr>
          <w:rFonts w:ascii="Times New Roman" w:hAnsi="Times New Roman"/>
          <w:sz w:val="24"/>
          <w:szCs w:val="24"/>
        </w:rPr>
        <w:t xml:space="preserve"> числ</w:t>
      </w:r>
      <w:r w:rsidR="00535060" w:rsidRPr="00E15023">
        <w:rPr>
          <w:rFonts w:ascii="Times New Roman" w:hAnsi="Times New Roman"/>
          <w:sz w:val="24"/>
          <w:szCs w:val="24"/>
        </w:rPr>
        <w:t>а</w:t>
      </w:r>
      <w:r w:rsidRPr="00E15023">
        <w:rPr>
          <w:rFonts w:ascii="Times New Roman" w:hAnsi="Times New Roman"/>
          <w:sz w:val="24"/>
          <w:szCs w:val="24"/>
        </w:rPr>
        <w:t xml:space="preserve"> потенциальных участников закупок</w:t>
      </w:r>
      <w:r w:rsidR="00EA3EEE" w:rsidRPr="00E15023">
        <w:rPr>
          <w:rFonts w:ascii="Times New Roman" w:hAnsi="Times New Roman"/>
          <w:sz w:val="24"/>
          <w:szCs w:val="24"/>
        </w:rPr>
        <w:t>.</w:t>
      </w:r>
      <w:r w:rsidR="00F71088" w:rsidRPr="00E15023">
        <w:rPr>
          <w:rFonts w:ascii="Times New Roman" w:hAnsi="Times New Roman"/>
          <w:sz w:val="24"/>
          <w:szCs w:val="24"/>
        </w:rPr>
        <w:t xml:space="preserve"> </w:t>
      </w:r>
      <w:r w:rsidR="00EA3EEE" w:rsidRPr="00E15023">
        <w:rPr>
          <w:rFonts w:ascii="Times New Roman" w:hAnsi="Times New Roman"/>
          <w:sz w:val="24"/>
          <w:szCs w:val="24"/>
        </w:rPr>
        <w:t>В</w:t>
      </w:r>
      <w:r w:rsidR="00535060" w:rsidRPr="00E15023">
        <w:rPr>
          <w:rFonts w:ascii="Times New Roman" w:hAnsi="Times New Roman"/>
          <w:sz w:val="24"/>
          <w:szCs w:val="24"/>
        </w:rPr>
        <w:t xml:space="preserve"> нарушение ст. 8, ч</w:t>
      </w:r>
      <w:r w:rsidR="006F2280" w:rsidRPr="00E15023">
        <w:rPr>
          <w:rFonts w:ascii="Times New Roman" w:hAnsi="Times New Roman"/>
          <w:sz w:val="24"/>
          <w:szCs w:val="24"/>
        </w:rPr>
        <w:t>. 5 ст. 24</w:t>
      </w:r>
      <w:r w:rsidR="00535060" w:rsidRPr="00E15023">
        <w:rPr>
          <w:rFonts w:ascii="Times New Roman" w:hAnsi="Times New Roman"/>
          <w:sz w:val="24"/>
          <w:szCs w:val="24"/>
        </w:rPr>
        <w:t xml:space="preserve"> Закона </w:t>
      </w:r>
      <w:r w:rsidR="006F2280" w:rsidRPr="00E15023">
        <w:rPr>
          <w:rFonts w:ascii="Times New Roman" w:hAnsi="Times New Roman"/>
          <w:sz w:val="24"/>
          <w:szCs w:val="24"/>
        </w:rPr>
        <w:t>№</w:t>
      </w:r>
      <w:r w:rsidR="00535060" w:rsidRPr="00E15023">
        <w:rPr>
          <w:rFonts w:ascii="Times New Roman" w:hAnsi="Times New Roman"/>
          <w:sz w:val="24"/>
          <w:szCs w:val="24"/>
        </w:rPr>
        <w:t xml:space="preserve">44-ФЗ </w:t>
      </w:r>
      <w:r w:rsidR="00090868" w:rsidRPr="00E15023">
        <w:rPr>
          <w:rFonts w:ascii="Times New Roman" w:hAnsi="Times New Roman"/>
          <w:sz w:val="24"/>
          <w:szCs w:val="24"/>
        </w:rPr>
        <w:t xml:space="preserve">учреждениями заключались </w:t>
      </w:r>
      <w:r w:rsidRPr="00E15023">
        <w:rPr>
          <w:rFonts w:ascii="Times New Roman" w:hAnsi="Times New Roman"/>
          <w:sz w:val="24"/>
          <w:szCs w:val="24"/>
        </w:rPr>
        <w:t>идентичные ежемесячные договоры до 100 тыс. руб. с одним и тем же поставщиком. Результатом дробления единой закупки яв</w:t>
      </w:r>
      <w:r w:rsidR="00535060" w:rsidRPr="00E15023">
        <w:rPr>
          <w:rFonts w:ascii="Times New Roman" w:hAnsi="Times New Roman"/>
          <w:sz w:val="24"/>
          <w:szCs w:val="24"/>
        </w:rPr>
        <w:t>ился</w:t>
      </w:r>
      <w:r w:rsidRPr="00E15023">
        <w:rPr>
          <w:rFonts w:ascii="Times New Roman" w:hAnsi="Times New Roman"/>
          <w:sz w:val="24"/>
          <w:szCs w:val="24"/>
        </w:rPr>
        <w:t xml:space="preserve"> выбор заказчиком единственного поставщика на бесконкурентной основе, что привело к заключению договоров по необоснованно завышенным ценам и неэффективному расходованию средств учреждени</w:t>
      </w:r>
      <w:r w:rsidR="0026017F" w:rsidRPr="00E15023">
        <w:rPr>
          <w:rFonts w:ascii="Times New Roman" w:hAnsi="Times New Roman"/>
          <w:sz w:val="24"/>
          <w:szCs w:val="24"/>
        </w:rPr>
        <w:t>й</w:t>
      </w:r>
      <w:r w:rsidR="00657AF0" w:rsidRPr="00E15023">
        <w:rPr>
          <w:rFonts w:ascii="Times New Roman" w:hAnsi="Times New Roman"/>
          <w:sz w:val="24"/>
          <w:szCs w:val="24"/>
        </w:rPr>
        <w:t>.</w:t>
      </w:r>
      <w:r w:rsidR="00C465C2" w:rsidRPr="00E15023">
        <w:rPr>
          <w:rFonts w:ascii="Times New Roman" w:hAnsi="Times New Roman"/>
          <w:sz w:val="24"/>
          <w:szCs w:val="24"/>
        </w:rPr>
        <w:t xml:space="preserve"> </w:t>
      </w:r>
      <w:r w:rsidR="00657AF0" w:rsidRPr="00E15023">
        <w:rPr>
          <w:rFonts w:ascii="Times New Roman" w:hAnsi="Times New Roman"/>
          <w:sz w:val="24"/>
          <w:szCs w:val="24"/>
        </w:rPr>
        <w:t>Сложившаяся ситуация с крайне высокой степенью вариативности (разницы) цен на идентичные услуги</w:t>
      </w:r>
      <w:r w:rsidR="00090868" w:rsidRPr="00E15023">
        <w:rPr>
          <w:rFonts w:ascii="Times New Roman" w:hAnsi="Times New Roman"/>
          <w:sz w:val="24"/>
          <w:szCs w:val="24"/>
        </w:rPr>
        <w:t xml:space="preserve"> по </w:t>
      </w:r>
      <w:r w:rsidR="00657AF0" w:rsidRPr="00E15023">
        <w:rPr>
          <w:rFonts w:ascii="Times New Roman" w:hAnsi="Times New Roman"/>
          <w:sz w:val="24"/>
          <w:szCs w:val="24"/>
        </w:rPr>
        <w:t>утилизаци</w:t>
      </w:r>
      <w:r w:rsidR="00090868" w:rsidRPr="00E15023">
        <w:rPr>
          <w:rFonts w:ascii="Times New Roman" w:hAnsi="Times New Roman"/>
          <w:sz w:val="24"/>
          <w:szCs w:val="24"/>
        </w:rPr>
        <w:t>и</w:t>
      </w:r>
      <w:r w:rsidR="00657AF0" w:rsidRPr="00E15023">
        <w:rPr>
          <w:rFonts w:ascii="Times New Roman" w:hAnsi="Times New Roman"/>
          <w:sz w:val="24"/>
          <w:szCs w:val="24"/>
        </w:rPr>
        <w:t xml:space="preserve"> медицинских отходов, свидетельству</w:t>
      </w:r>
      <w:r w:rsidR="0026017F" w:rsidRPr="00E15023">
        <w:rPr>
          <w:rFonts w:ascii="Times New Roman" w:hAnsi="Times New Roman"/>
          <w:sz w:val="24"/>
          <w:szCs w:val="24"/>
        </w:rPr>
        <w:t>е</w:t>
      </w:r>
      <w:r w:rsidR="00657AF0" w:rsidRPr="00E15023">
        <w:rPr>
          <w:rFonts w:ascii="Times New Roman" w:hAnsi="Times New Roman"/>
          <w:sz w:val="24"/>
          <w:szCs w:val="24"/>
        </w:rPr>
        <w:t xml:space="preserve">т об отсутствии </w:t>
      </w:r>
      <w:r w:rsidR="0026017F" w:rsidRPr="00E15023">
        <w:rPr>
          <w:rFonts w:ascii="Times New Roman" w:hAnsi="Times New Roman"/>
          <w:sz w:val="24"/>
          <w:szCs w:val="24"/>
        </w:rPr>
        <w:t xml:space="preserve">надлежащего </w:t>
      </w:r>
      <w:r w:rsidR="00657AF0" w:rsidRPr="00E15023">
        <w:rPr>
          <w:rFonts w:ascii="Times New Roman" w:hAnsi="Times New Roman"/>
          <w:sz w:val="24"/>
          <w:szCs w:val="24"/>
        </w:rPr>
        <w:t xml:space="preserve">контроля и координации </w:t>
      </w:r>
      <w:r w:rsidR="0026017F" w:rsidRPr="00E15023">
        <w:rPr>
          <w:rFonts w:ascii="Times New Roman" w:hAnsi="Times New Roman"/>
          <w:sz w:val="24"/>
          <w:szCs w:val="24"/>
        </w:rPr>
        <w:t xml:space="preserve">работы </w:t>
      </w:r>
      <w:r w:rsidR="00657AF0" w:rsidRPr="00E15023">
        <w:rPr>
          <w:rFonts w:ascii="Times New Roman" w:hAnsi="Times New Roman"/>
          <w:sz w:val="24"/>
          <w:szCs w:val="24"/>
        </w:rPr>
        <w:t>со стороны комитета здравоохранения Волгоградской области;</w:t>
      </w:r>
    </w:p>
    <w:p w:rsidR="009B078C" w:rsidRPr="00E15023" w:rsidRDefault="00C965AC"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 позднее заключение контракт</w:t>
      </w:r>
      <w:r w:rsidR="007A6ABB" w:rsidRPr="00E15023">
        <w:rPr>
          <w:rFonts w:ascii="Times New Roman" w:hAnsi="Times New Roman"/>
          <w:sz w:val="24"/>
          <w:szCs w:val="24"/>
        </w:rPr>
        <w:t>ов</w:t>
      </w:r>
      <w:r w:rsidRPr="00E15023">
        <w:rPr>
          <w:rFonts w:ascii="Times New Roman" w:hAnsi="Times New Roman"/>
          <w:sz w:val="24"/>
          <w:szCs w:val="24"/>
        </w:rPr>
        <w:t xml:space="preserve"> </w:t>
      </w:r>
      <w:r w:rsidR="00535060" w:rsidRPr="00E15023">
        <w:rPr>
          <w:rFonts w:ascii="Times New Roman" w:hAnsi="Times New Roman"/>
          <w:sz w:val="24"/>
          <w:szCs w:val="24"/>
        </w:rPr>
        <w:t>по результатам совместных аукционов (</w:t>
      </w:r>
      <w:r w:rsidRPr="00E15023">
        <w:rPr>
          <w:rFonts w:ascii="Times New Roman" w:hAnsi="Times New Roman"/>
          <w:sz w:val="24"/>
          <w:szCs w:val="24"/>
        </w:rPr>
        <w:t>в конце года на срок от одного до двух месяцев</w:t>
      </w:r>
      <w:r w:rsidR="00535060" w:rsidRPr="00E15023">
        <w:rPr>
          <w:rFonts w:ascii="Times New Roman" w:hAnsi="Times New Roman"/>
          <w:sz w:val="24"/>
          <w:szCs w:val="24"/>
        </w:rPr>
        <w:t>)</w:t>
      </w:r>
      <w:r w:rsidR="00F71088" w:rsidRPr="00E15023">
        <w:rPr>
          <w:rFonts w:ascii="Times New Roman" w:hAnsi="Times New Roman"/>
          <w:sz w:val="24"/>
          <w:szCs w:val="24"/>
        </w:rPr>
        <w:t>,</w:t>
      </w:r>
      <w:r w:rsidRPr="00E15023">
        <w:rPr>
          <w:rFonts w:ascii="Times New Roman" w:hAnsi="Times New Roman"/>
          <w:sz w:val="24"/>
          <w:szCs w:val="24"/>
        </w:rPr>
        <w:t xml:space="preserve"> нивелиру</w:t>
      </w:r>
      <w:r w:rsidR="00535060" w:rsidRPr="00E15023">
        <w:rPr>
          <w:rFonts w:ascii="Times New Roman" w:hAnsi="Times New Roman"/>
          <w:sz w:val="24"/>
          <w:szCs w:val="24"/>
        </w:rPr>
        <w:t>ющее</w:t>
      </w:r>
      <w:r w:rsidRPr="00E15023">
        <w:rPr>
          <w:rFonts w:ascii="Times New Roman" w:hAnsi="Times New Roman"/>
          <w:sz w:val="24"/>
          <w:szCs w:val="24"/>
        </w:rPr>
        <w:t xml:space="preserve"> эффект экономии от </w:t>
      </w:r>
      <w:r w:rsidR="0026017F" w:rsidRPr="00E15023">
        <w:rPr>
          <w:rFonts w:ascii="Times New Roman" w:hAnsi="Times New Roman"/>
          <w:sz w:val="24"/>
          <w:szCs w:val="24"/>
        </w:rPr>
        <w:t xml:space="preserve">их </w:t>
      </w:r>
      <w:r w:rsidRPr="00E15023">
        <w:rPr>
          <w:rFonts w:ascii="Times New Roman" w:hAnsi="Times New Roman"/>
          <w:sz w:val="24"/>
          <w:szCs w:val="24"/>
        </w:rPr>
        <w:t>проведения</w:t>
      </w:r>
      <w:r w:rsidR="009B078C" w:rsidRPr="00E15023">
        <w:rPr>
          <w:rFonts w:ascii="Times New Roman" w:hAnsi="Times New Roman"/>
          <w:sz w:val="24"/>
          <w:szCs w:val="24"/>
        </w:rPr>
        <w:t>. Данные факты являются следствием отсутстви</w:t>
      </w:r>
      <w:r w:rsidR="00F71088" w:rsidRPr="00E15023">
        <w:rPr>
          <w:rFonts w:ascii="Times New Roman" w:hAnsi="Times New Roman"/>
          <w:sz w:val="24"/>
          <w:szCs w:val="24"/>
        </w:rPr>
        <w:t>я</w:t>
      </w:r>
      <w:r w:rsidR="009B078C" w:rsidRPr="00E15023">
        <w:rPr>
          <w:rFonts w:ascii="Times New Roman" w:hAnsi="Times New Roman"/>
          <w:sz w:val="24"/>
          <w:szCs w:val="24"/>
        </w:rPr>
        <w:t xml:space="preserve"> должного уровня координации </w:t>
      </w:r>
      <w:r w:rsidR="0026017F" w:rsidRPr="00E15023">
        <w:rPr>
          <w:rFonts w:ascii="Times New Roman" w:hAnsi="Times New Roman"/>
          <w:sz w:val="24"/>
          <w:szCs w:val="24"/>
        </w:rPr>
        <w:t xml:space="preserve">комитетом здравоохранения Волгоградской области </w:t>
      </w:r>
      <w:r w:rsidR="009B078C" w:rsidRPr="00E15023">
        <w:rPr>
          <w:rFonts w:ascii="Times New Roman" w:hAnsi="Times New Roman"/>
          <w:sz w:val="24"/>
          <w:szCs w:val="24"/>
        </w:rPr>
        <w:t>совместных закупок и низкого уровня исполнительной дисциплины</w:t>
      </w:r>
      <w:r w:rsidR="0026017F" w:rsidRPr="00E15023">
        <w:rPr>
          <w:rFonts w:ascii="Times New Roman" w:hAnsi="Times New Roman"/>
          <w:sz w:val="24"/>
          <w:szCs w:val="24"/>
        </w:rPr>
        <w:t xml:space="preserve"> сотрудников контрактных служб учреждений</w:t>
      </w:r>
      <w:r w:rsidR="009B078C" w:rsidRPr="00E15023">
        <w:rPr>
          <w:rFonts w:ascii="Times New Roman" w:hAnsi="Times New Roman"/>
          <w:sz w:val="24"/>
          <w:szCs w:val="24"/>
        </w:rPr>
        <w:t>, выразившейся в многократных доработках документации о закупках;</w:t>
      </w:r>
    </w:p>
    <w:p w:rsidR="00E52459" w:rsidRPr="00E15023" w:rsidRDefault="00C465C2" w:rsidP="0031560D">
      <w:pPr>
        <w:suppressAutoHyphens/>
        <w:spacing w:after="0" w:line="240" w:lineRule="auto"/>
        <w:ind w:firstLine="709"/>
        <w:jc w:val="both"/>
        <w:rPr>
          <w:rFonts w:ascii="Times New Roman" w:hAnsi="Times New Roman"/>
          <w:sz w:val="24"/>
          <w:szCs w:val="24"/>
        </w:rPr>
      </w:pPr>
      <w:r w:rsidRPr="00E15023">
        <w:rPr>
          <w:rFonts w:ascii="Times New Roman" w:hAnsi="Times New Roman"/>
          <w:sz w:val="24"/>
          <w:szCs w:val="24"/>
        </w:rPr>
        <w:t xml:space="preserve">- заключение договоров на </w:t>
      </w:r>
      <w:r w:rsidR="004A28DB" w:rsidRPr="00E15023">
        <w:rPr>
          <w:rFonts w:ascii="Times New Roman" w:hAnsi="Times New Roman"/>
          <w:sz w:val="24"/>
          <w:szCs w:val="24"/>
        </w:rPr>
        <w:t>аренду холодильного оборудования</w:t>
      </w:r>
      <w:r w:rsidRPr="00E15023">
        <w:rPr>
          <w:rFonts w:ascii="Times New Roman" w:hAnsi="Times New Roman"/>
          <w:sz w:val="24"/>
          <w:szCs w:val="24"/>
        </w:rPr>
        <w:t xml:space="preserve"> по ценам, значительно превышающим </w:t>
      </w:r>
      <w:r w:rsidR="004A28DB" w:rsidRPr="00E15023">
        <w:rPr>
          <w:rFonts w:ascii="Times New Roman" w:hAnsi="Times New Roman"/>
          <w:sz w:val="24"/>
          <w:szCs w:val="24"/>
        </w:rPr>
        <w:t xml:space="preserve">стоимость </w:t>
      </w:r>
      <w:r w:rsidR="00364A6F" w:rsidRPr="00E15023">
        <w:rPr>
          <w:rFonts w:ascii="Times New Roman" w:hAnsi="Times New Roman"/>
          <w:sz w:val="24"/>
          <w:szCs w:val="24"/>
        </w:rPr>
        <w:t xml:space="preserve">его </w:t>
      </w:r>
      <w:r w:rsidR="004A28DB" w:rsidRPr="00E15023">
        <w:rPr>
          <w:rFonts w:ascii="Times New Roman" w:hAnsi="Times New Roman"/>
          <w:sz w:val="24"/>
          <w:szCs w:val="24"/>
        </w:rPr>
        <w:t>приобретения</w:t>
      </w:r>
      <w:r w:rsidR="000B4426" w:rsidRPr="00E15023">
        <w:rPr>
          <w:rFonts w:ascii="Times New Roman" w:hAnsi="Times New Roman"/>
          <w:sz w:val="24"/>
          <w:szCs w:val="24"/>
        </w:rPr>
        <w:t>, в результате</w:t>
      </w:r>
      <w:r w:rsidR="00E52459" w:rsidRPr="00E15023">
        <w:rPr>
          <w:rFonts w:ascii="Times New Roman" w:hAnsi="Times New Roman"/>
          <w:sz w:val="24"/>
          <w:szCs w:val="24"/>
        </w:rPr>
        <w:t>:</w:t>
      </w:r>
    </w:p>
    <w:p w:rsidR="00E52459" w:rsidRPr="00E15023" w:rsidRDefault="00C465C2" w:rsidP="0031560D">
      <w:pPr>
        <w:suppressAutoHyphens/>
        <w:spacing w:after="0" w:line="240" w:lineRule="auto"/>
        <w:ind w:firstLine="709"/>
        <w:jc w:val="both"/>
        <w:rPr>
          <w:rFonts w:ascii="Times New Roman" w:hAnsi="Times New Roman"/>
          <w:bCs/>
          <w:sz w:val="24"/>
          <w:szCs w:val="24"/>
        </w:rPr>
      </w:pPr>
      <w:r w:rsidRPr="00E15023">
        <w:rPr>
          <w:rFonts w:ascii="Times New Roman" w:hAnsi="Times New Roman"/>
          <w:sz w:val="24"/>
          <w:szCs w:val="24"/>
        </w:rPr>
        <w:t xml:space="preserve">неэффективные расходы </w:t>
      </w:r>
      <w:r w:rsidR="00364A6F" w:rsidRPr="00E15023">
        <w:rPr>
          <w:rFonts w:ascii="Times New Roman" w:hAnsi="Times New Roman"/>
          <w:sz w:val="24"/>
          <w:szCs w:val="24"/>
        </w:rPr>
        <w:t xml:space="preserve">по </w:t>
      </w:r>
      <w:r w:rsidR="00486B3A" w:rsidRPr="00E15023">
        <w:rPr>
          <w:rFonts w:ascii="Times New Roman" w:hAnsi="Times New Roman"/>
          <w:sz w:val="24"/>
          <w:szCs w:val="24"/>
        </w:rPr>
        <w:t xml:space="preserve">ГУЗ «Поликлиника № 2» </w:t>
      </w:r>
      <w:r w:rsidRPr="00E15023">
        <w:rPr>
          <w:rFonts w:ascii="Times New Roman" w:hAnsi="Times New Roman"/>
          <w:sz w:val="24"/>
          <w:szCs w:val="24"/>
        </w:rPr>
        <w:t>на аренду</w:t>
      </w:r>
      <w:r w:rsidR="00486B3A" w:rsidRPr="00E15023">
        <w:rPr>
          <w:rFonts w:ascii="Times New Roman" w:hAnsi="Times New Roman"/>
          <w:sz w:val="24"/>
          <w:szCs w:val="24"/>
        </w:rPr>
        <w:t xml:space="preserve"> оборудования в 2017 году</w:t>
      </w:r>
      <w:r w:rsidRPr="00E15023">
        <w:rPr>
          <w:rFonts w:ascii="Times New Roman" w:hAnsi="Times New Roman"/>
          <w:sz w:val="24"/>
          <w:szCs w:val="24"/>
        </w:rPr>
        <w:t xml:space="preserve"> составляют</w:t>
      </w:r>
      <w:r w:rsidR="00486B3A" w:rsidRPr="00E15023">
        <w:rPr>
          <w:rFonts w:ascii="Times New Roman" w:hAnsi="Times New Roman"/>
          <w:sz w:val="24"/>
          <w:szCs w:val="24"/>
        </w:rPr>
        <w:t xml:space="preserve"> как минимум 253,5 тыс. руб.;</w:t>
      </w:r>
      <w:r w:rsidR="00927CFA" w:rsidRPr="00E15023">
        <w:rPr>
          <w:rFonts w:ascii="Times New Roman" w:hAnsi="Times New Roman"/>
          <w:sz w:val="24"/>
          <w:szCs w:val="24"/>
        </w:rPr>
        <w:t xml:space="preserve"> </w:t>
      </w:r>
      <w:r w:rsidR="00364A6F" w:rsidRPr="00E15023">
        <w:rPr>
          <w:rFonts w:ascii="Times New Roman" w:hAnsi="Times New Roman"/>
          <w:sz w:val="24"/>
          <w:szCs w:val="24"/>
        </w:rPr>
        <w:t>по</w:t>
      </w:r>
      <w:r w:rsidRPr="00E15023">
        <w:rPr>
          <w:rFonts w:ascii="Times New Roman" w:hAnsi="Times New Roman"/>
          <w:sz w:val="24"/>
          <w:szCs w:val="24"/>
        </w:rPr>
        <w:t xml:space="preserve"> ГУЗ «КБ №5» на аренду оборудования и тары за 2017 год как минимум 412,7 тыс. руб.</w:t>
      </w:r>
      <w:r w:rsidR="00486B3A" w:rsidRPr="00E15023">
        <w:rPr>
          <w:rFonts w:ascii="Times New Roman" w:hAnsi="Times New Roman"/>
          <w:sz w:val="24"/>
          <w:szCs w:val="24"/>
        </w:rPr>
        <w:t xml:space="preserve">; </w:t>
      </w:r>
      <w:r w:rsidR="00927CFA" w:rsidRPr="00E15023">
        <w:rPr>
          <w:rFonts w:ascii="Times New Roman" w:hAnsi="Times New Roman"/>
          <w:sz w:val="24"/>
          <w:szCs w:val="24"/>
        </w:rPr>
        <w:t xml:space="preserve">на </w:t>
      </w:r>
      <w:r w:rsidR="00486B3A" w:rsidRPr="00E15023">
        <w:rPr>
          <w:rFonts w:ascii="Times New Roman" w:hAnsi="Times New Roman"/>
          <w:sz w:val="24"/>
          <w:szCs w:val="24"/>
        </w:rPr>
        <w:t xml:space="preserve">приобретение </w:t>
      </w:r>
      <w:r w:rsidR="00DA0966" w:rsidRPr="00E15023">
        <w:rPr>
          <w:rFonts w:ascii="Times New Roman" w:hAnsi="Times New Roman"/>
          <w:bCs/>
          <w:sz w:val="24"/>
          <w:szCs w:val="24"/>
        </w:rPr>
        <w:t>расходны</w:t>
      </w:r>
      <w:r w:rsidR="00486B3A" w:rsidRPr="00E15023">
        <w:rPr>
          <w:rFonts w:ascii="Times New Roman" w:hAnsi="Times New Roman"/>
          <w:bCs/>
          <w:sz w:val="24"/>
          <w:szCs w:val="24"/>
        </w:rPr>
        <w:t>х</w:t>
      </w:r>
      <w:r w:rsidR="00DA0966" w:rsidRPr="00E15023">
        <w:rPr>
          <w:rFonts w:ascii="Times New Roman" w:hAnsi="Times New Roman"/>
          <w:bCs/>
          <w:sz w:val="24"/>
          <w:szCs w:val="24"/>
        </w:rPr>
        <w:t xml:space="preserve"> материал</w:t>
      </w:r>
      <w:r w:rsidR="00486B3A" w:rsidRPr="00E15023">
        <w:rPr>
          <w:rFonts w:ascii="Times New Roman" w:hAnsi="Times New Roman"/>
          <w:bCs/>
          <w:sz w:val="24"/>
          <w:szCs w:val="24"/>
        </w:rPr>
        <w:t>ов-</w:t>
      </w:r>
      <w:r w:rsidR="00DA0966" w:rsidRPr="00E15023">
        <w:rPr>
          <w:rFonts w:ascii="Times New Roman" w:hAnsi="Times New Roman"/>
          <w:bCs/>
          <w:sz w:val="24"/>
          <w:szCs w:val="24"/>
        </w:rPr>
        <w:t xml:space="preserve"> 442,7 тыс. руб</w:t>
      </w:r>
      <w:r w:rsidR="004A28DB" w:rsidRPr="00E15023">
        <w:rPr>
          <w:rFonts w:ascii="Times New Roman" w:hAnsi="Times New Roman"/>
          <w:bCs/>
          <w:sz w:val="24"/>
          <w:szCs w:val="24"/>
        </w:rPr>
        <w:t>.</w:t>
      </w:r>
      <w:r w:rsidR="00E52459" w:rsidRPr="00E15023">
        <w:rPr>
          <w:rFonts w:ascii="Times New Roman" w:hAnsi="Times New Roman"/>
          <w:bCs/>
          <w:sz w:val="24"/>
          <w:szCs w:val="24"/>
        </w:rPr>
        <w:t>;</w:t>
      </w:r>
    </w:p>
    <w:p w:rsidR="00E52459" w:rsidRPr="00E15023" w:rsidRDefault="00E52459"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 xml:space="preserve">стоимость годовой аренды холодильного оборудования и тары по рассмотренным контрактам 9 медицинских учреждений Волгоградской области превысила стоимость их приобретения на 1828,8 тыс. руб. в 2017 году и на 4781,8 тыс. руб. в </w:t>
      </w:r>
      <w:r w:rsidR="00F71088" w:rsidRPr="00E15023">
        <w:rPr>
          <w:rFonts w:ascii="Times New Roman" w:hAnsi="Times New Roman"/>
          <w:sz w:val="24"/>
          <w:szCs w:val="24"/>
        </w:rPr>
        <w:t xml:space="preserve">проверяемом периоде </w:t>
      </w:r>
      <w:r w:rsidRPr="00E15023">
        <w:rPr>
          <w:rFonts w:ascii="Times New Roman" w:hAnsi="Times New Roman"/>
          <w:sz w:val="24"/>
          <w:szCs w:val="24"/>
        </w:rPr>
        <w:t>2018 год</w:t>
      </w:r>
      <w:r w:rsidR="00F71088" w:rsidRPr="00E15023">
        <w:rPr>
          <w:rFonts w:ascii="Times New Roman" w:hAnsi="Times New Roman"/>
          <w:sz w:val="24"/>
          <w:szCs w:val="24"/>
        </w:rPr>
        <w:t>а</w:t>
      </w:r>
      <w:r w:rsidRPr="00E15023">
        <w:rPr>
          <w:rFonts w:ascii="Times New Roman" w:hAnsi="Times New Roman"/>
          <w:sz w:val="24"/>
          <w:szCs w:val="24"/>
        </w:rPr>
        <w:t xml:space="preserve">, что свидетельствует о нецелесообразности таких </w:t>
      </w:r>
      <w:r w:rsidR="00216ECB" w:rsidRPr="00E15023">
        <w:rPr>
          <w:rFonts w:ascii="Times New Roman" w:hAnsi="Times New Roman"/>
          <w:sz w:val="24"/>
          <w:szCs w:val="24"/>
        </w:rPr>
        <w:t>услуг</w:t>
      </w:r>
      <w:r w:rsidRPr="00E15023">
        <w:rPr>
          <w:rFonts w:ascii="Times New Roman" w:hAnsi="Times New Roman"/>
          <w:sz w:val="24"/>
          <w:szCs w:val="24"/>
        </w:rPr>
        <w:t xml:space="preserve"> за счет средств ОМС.</w:t>
      </w:r>
    </w:p>
    <w:p w:rsidR="00245A10" w:rsidRPr="00E15023" w:rsidRDefault="00AC4D29" w:rsidP="0031560D">
      <w:pPr>
        <w:spacing w:after="0" w:line="240" w:lineRule="auto"/>
        <w:ind w:firstLine="709"/>
        <w:jc w:val="both"/>
        <w:rPr>
          <w:rFonts w:ascii="Times New Roman" w:hAnsi="Times New Roman"/>
          <w:sz w:val="24"/>
          <w:szCs w:val="24"/>
        </w:rPr>
      </w:pPr>
      <w:r w:rsidRPr="00E15023">
        <w:rPr>
          <w:rFonts w:ascii="Times New Roman" w:hAnsi="Times New Roman"/>
          <w:sz w:val="24"/>
          <w:szCs w:val="24"/>
        </w:rPr>
        <w:t>6</w:t>
      </w:r>
      <w:r w:rsidR="00245A10" w:rsidRPr="00E15023">
        <w:rPr>
          <w:rFonts w:ascii="Times New Roman" w:hAnsi="Times New Roman"/>
          <w:sz w:val="24"/>
          <w:szCs w:val="24"/>
        </w:rPr>
        <w:t>.</w:t>
      </w:r>
      <w:r w:rsidR="00245A10" w:rsidRPr="00E15023">
        <w:rPr>
          <w:rFonts w:ascii="Times New Roman" w:hAnsi="Times New Roman"/>
          <w:b/>
          <w:sz w:val="24"/>
          <w:szCs w:val="24"/>
        </w:rPr>
        <w:t xml:space="preserve"> </w:t>
      </w:r>
      <w:r w:rsidR="00245A10" w:rsidRPr="00E15023">
        <w:rPr>
          <w:rFonts w:ascii="Times New Roman" w:hAnsi="Times New Roman"/>
          <w:sz w:val="24"/>
          <w:szCs w:val="24"/>
        </w:rPr>
        <w:t xml:space="preserve">В нарушение требований п.1 ч.1 ст. 8; </w:t>
      </w:r>
      <w:proofErr w:type="gramStart"/>
      <w:r w:rsidR="00245A10" w:rsidRPr="00E15023">
        <w:rPr>
          <w:rFonts w:ascii="Times New Roman" w:hAnsi="Times New Roman"/>
          <w:sz w:val="24"/>
          <w:szCs w:val="24"/>
        </w:rPr>
        <w:t xml:space="preserve">ч. 3 ст. 33 Закона  № 44-ФЗ, ст. 17 Закона №135-ФЗ учреждениями объединялись в один лот работы, услуги, исполнение которых возложено как на медицинское учреждение (сбор и временное хранение медицинских </w:t>
      </w:r>
      <w:r w:rsidR="00245A10" w:rsidRPr="00E15023">
        <w:rPr>
          <w:rFonts w:ascii="Times New Roman" w:hAnsi="Times New Roman"/>
          <w:sz w:val="24"/>
          <w:szCs w:val="24"/>
        </w:rPr>
        <w:lastRenderedPageBreak/>
        <w:t>отходов), так и на специализированную организацию (транспортировка и утилизация), а также поставка товаров, не связанных с оказанием услуг по транспортировке и утилизации медицинских отходов.</w:t>
      </w:r>
      <w:proofErr w:type="gramEnd"/>
      <w:r w:rsidR="00245A10" w:rsidRPr="00E15023">
        <w:rPr>
          <w:rFonts w:ascii="Times New Roman" w:hAnsi="Times New Roman"/>
          <w:sz w:val="24"/>
          <w:szCs w:val="24"/>
        </w:rPr>
        <w:t xml:space="preserve"> Данное обстоятельство ограничивало круг потенциальных участников закупки и привело к заключению контрактов с единственным поставщиком по максимальным ценам, превышающим среднерыночные.</w:t>
      </w:r>
    </w:p>
    <w:p w:rsidR="00245A10" w:rsidRPr="00E15023" w:rsidRDefault="00245A10" w:rsidP="0031560D">
      <w:pPr>
        <w:spacing w:after="0" w:line="240" w:lineRule="auto"/>
        <w:ind w:firstLine="709"/>
        <w:jc w:val="both"/>
        <w:rPr>
          <w:rFonts w:ascii="Times New Roman" w:hAnsi="Times New Roman"/>
          <w:sz w:val="24"/>
          <w:szCs w:val="24"/>
        </w:rPr>
      </w:pPr>
      <w:r w:rsidRPr="00E15023">
        <w:rPr>
          <w:rFonts w:ascii="Times New Roman" w:hAnsi="Times New Roman"/>
          <w:sz w:val="24"/>
          <w:szCs w:val="24"/>
        </w:rPr>
        <w:t xml:space="preserve">В действиях должностных лиц </w:t>
      </w:r>
      <w:r w:rsidR="00FA7C5D" w:rsidRPr="00E15023">
        <w:rPr>
          <w:rFonts w:ascii="Times New Roman" w:hAnsi="Times New Roman"/>
          <w:sz w:val="24"/>
          <w:szCs w:val="24"/>
        </w:rPr>
        <w:t xml:space="preserve">проверенных </w:t>
      </w:r>
      <w:r w:rsidRPr="00E15023">
        <w:rPr>
          <w:rFonts w:ascii="Times New Roman" w:hAnsi="Times New Roman"/>
          <w:sz w:val="24"/>
          <w:szCs w:val="24"/>
        </w:rPr>
        <w:t xml:space="preserve">учреждений содержатся признаки состава административного правонарушения, предусмотренного </w:t>
      </w:r>
      <w:proofErr w:type="gramStart"/>
      <w:r w:rsidRPr="00E15023">
        <w:rPr>
          <w:rFonts w:ascii="Times New Roman" w:hAnsi="Times New Roman"/>
          <w:sz w:val="24"/>
          <w:szCs w:val="24"/>
        </w:rPr>
        <w:t>ч</w:t>
      </w:r>
      <w:proofErr w:type="gramEnd"/>
      <w:r w:rsidRPr="00E15023">
        <w:rPr>
          <w:rFonts w:ascii="Times New Roman" w:hAnsi="Times New Roman"/>
          <w:sz w:val="24"/>
          <w:szCs w:val="24"/>
        </w:rPr>
        <w:t>. 4.1 ст. 7.30 КоАП РФ. Однако</w:t>
      </w:r>
      <w:proofErr w:type="gramStart"/>
      <w:r w:rsidRPr="00E15023">
        <w:rPr>
          <w:rFonts w:ascii="Times New Roman" w:hAnsi="Times New Roman"/>
          <w:sz w:val="24"/>
          <w:szCs w:val="24"/>
        </w:rPr>
        <w:t>,</w:t>
      </w:r>
      <w:proofErr w:type="gramEnd"/>
      <w:r w:rsidRPr="00E15023">
        <w:rPr>
          <w:rFonts w:ascii="Times New Roman" w:hAnsi="Times New Roman"/>
          <w:sz w:val="24"/>
          <w:szCs w:val="24"/>
        </w:rPr>
        <w:t xml:space="preserve"> срок привлечения к административной ответственности на момент проверок истек (ст. 4.5 КоАП РФ). </w:t>
      </w:r>
    </w:p>
    <w:p w:rsidR="00D40112" w:rsidRPr="00E15023" w:rsidRDefault="00AC4D29" w:rsidP="0031560D">
      <w:pPr>
        <w:spacing w:after="0" w:line="240" w:lineRule="auto"/>
        <w:ind w:firstLine="709"/>
        <w:jc w:val="both"/>
        <w:rPr>
          <w:rFonts w:ascii="Times New Roman" w:hAnsi="Times New Roman"/>
          <w:sz w:val="24"/>
          <w:szCs w:val="24"/>
        </w:rPr>
      </w:pPr>
      <w:r w:rsidRPr="00E15023">
        <w:rPr>
          <w:rFonts w:ascii="Times New Roman" w:hAnsi="Times New Roman"/>
          <w:sz w:val="24"/>
          <w:szCs w:val="24"/>
        </w:rPr>
        <w:t>7</w:t>
      </w:r>
      <w:r w:rsidR="00C965AC" w:rsidRPr="00E15023">
        <w:rPr>
          <w:rFonts w:ascii="Times New Roman" w:hAnsi="Times New Roman"/>
          <w:sz w:val="24"/>
          <w:szCs w:val="24"/>
        </w:rPr>
        <w:t xml:space="preserve">. </w:t>
      </w:r>
      <w:r w:rsidR="00D40112" w:rsidRPr="00E15023">
        <w:rPr>
          <w:rFonts w:ascii="Times New Roman" w:hAnsi="Times New Roman"/>
          <w:sz w:val="24"/>
          <w:szCs w:val="24"/>
        </w:rPr>
        <w:t xml:space="preserve">ГУЗ «КБ №5» многоразовая тара, предоставляемая учреждению в рамках контракта на оказание услуг по транспортированию и утилизации медицинских отходов класса «Б» в виде пластиковых контейнеров объемом 240 л, была включена и вновь оплачена по контракту от </w:t>
      </w:r>
      <w:r w:rsidR="00FA7C5D" w:rsidRPr="00E15023">
        <w:rPr>
          <w:rFonts w:ascii="Times New Roman" w:hAnsi="Times New Roman"/>
          <w:sz w:val="24"/>
          <w:szCs w:val="24"/>
        </w:rPr>
        <w:t>31</w:t>
      </w:r>
      <w:r w:rsidR="00D40112" w:rsidRPr="00E15023">
        <w:rPr>
          <w:rFonts w:ascii="Times New Roman" w:hAnsi="Times New Roman"/>
          <w:sz w:val="24"/>
          <w:szCs w:val="24"/>
        </w:rPr>
        <w:t>.01.2017</w:t>
      </w:r>
      <w:r w:rsidR="00F317EC" w:rsidRPr="00E15023">
        <w:rPr>
          <w:rFonts w:ascii="Times New Roman" w:hAnsi="Times New Roman"/>
          <w:sz w:val="24"/>
          <w:szCs w:val="24"/>
        </w:rPr>
        <w:t xml:space="preserve">, вследствие чего </w:t>
      </w:r>
      <w:r w:rsidR="00BB68F8" w:rsidRPr="00E15023">
        <w:rPr>
          <w:rFonts w:ascii="Times New Roman" w:hAnsi="Times New Roman"/>
          <w:sz w:val="24"/>
          <w:szCs w:val="24"/>
        </w:rPr>
        <w:t>необоснованные</w:t>
      </w:r>
      <w:r w:rsidR="00F317EC" w:rsidRPr="00E15023">
        <w:rPr>
          <w:rFonts w:ascii="Times New Roman" w:hAnsi="Times New Roman"/>
          <w:sz w:val="24"/>
          <w:szCs w:val="24"/>
        </w:rPr>
        <w:t xml:space="preserve"> р</w:t>
      </w:r>
      <w:r w:rsidR="00D40112" w:rsidRPr="00E15023">
        <w:rPr>
          <w:rFonts w:ascii="Times New Roman" w:hAnsi="Times New Roman"/>
          <w:sz w:val="24"/>
          <w:szCs w:val="24"/>
        </w:rPr>
        <w:t xml:space="preserve">асходы </w:t>
      </w:r>
      <w:r w:rsidR="00F317EC" w:rsidRPr="00E15023">
        <w:rPr>
          <w:rFonts w:ascii="Times New Roman" w:hAnsi="Times New Roman"/>
          <w:sz w:val="24"/>
          <w:szCs w:val="24"/>
        </w:rPr>
        <w:t>составили</w:t>
      </w:r>
      <w:r w:rsidR="00BB68F8" w:rsidRPr="00E15023">
        <w:rPr>
          <w:rFonts w:ascii="Times New Roman" w:hAnsi="Times New Roman"/>
          <w:sz w:val="24"/>
          <w:szCs w:val="24"/>
        </w:rPr>
        <w:t xml:space="preserve"> 208,4 тыс. рублей.</w:t>
      </w:r>
      <w:r w:rsidR="00D40112" w:rsidRPr="00E15023">
        <w:rPr>
          <w:rFonts w:ascii="Times New Roman" w:hAnsi="Times New Roman"/>
          <w:sz w:val="24"/>
          <w:szCs w:val="24"/>
        </w:rPr>
        <w:t xml:space="preserve"> </w:t>
      </w:r>
      <w:r w:rsidR="00BB68F8" w:rsidRPr="00E15023">
        <w:rPr>
          <w:rFonts w:ascii="Times New Roman" w:hAnsi="Times New Roman"/>
          <w:sz w:val="24"/>
          <w:szCs w:val="24"/>
        </w:rPr>
        <w:t>А</w:t>
      </w:r>
      <w:r w:rsidR="00D40112" w:rsidRPr="00E15023">
        <w:rPr>
          <w:rFonts w:ascii="Times New Roman" w:hAnsi="Times New Roman"/>
          <w:sz w:val="24"/>
          <w:szCs w:val="24"/>
        </w:rPr>
        <w:t>налогичная схема использовалась учреждением и в 2018 году, за февраль-март текущего года сумма необоснованных расходов составила 34,7 тыс. рублей</w:t>
      </w:r>
      <w:r w:rsidR="00BB68F8" w:rsidRPr="00E15023">
        <w:rPr>
          <w:rFonts w:ascii="Times New Roman" w:hAnsi="Times New Roman"/>
          <w:sz w:val="24"/>
          <w:szCs w:val="24"/>
        </w:rPr>
        <w:t>.</w:t>
      </w:r>
    </w:p>
    <w:p w:rsidR="007339E8" w:rsidRPr="00E15023" w:rsidRDefault="00AC4D29" w:rsidP="0031560D">
      <w:pPr>
        <w:spacing w:after="0" w:line="240" w:lineRule="auto"/>
        <w:ind w:firstLine="709"/>
        <w:jc w:val="both"/>
        <w:rPr>
          <w:rFonts w:ascii="Times New Roman" w:hAnsi="Times New Roman"/>
          <w:sz w:val="24"/>
        </w:rPr>
      </w:pPr>
      <w:r w:rsidRPr="00E15023">
        <w:rPr>
          <w:rFonts w:ascii="Times New Roman" w:hAnsi="Times New Roman"/>
          <w:sz w:val="24"/>
        </w:rPr>
        <w:t>8</w:t>
      </w:r>
      <w:r w:rsidR="00F37582" w:rsidRPr="00E15023">
        <w:rPr>
          <w:rFonts w:ascii="Times New Roman" w:hAnsi="Times New Roman"/>
          <w:sz w:val="24"/>
        </w:rPr>
        <w:t xml:space="preserve">. </w:t>
      </w:r>
      <w:r w:rsidR="007339E8" w:rsidRPr="00E15023">
        <w:rPr>
          <w:rFonts w:ascii="Times New Roman" w:hAnsi="Times New Roman"/>
          <w:sz w:val="24"/>
        </w:rPr>
        <w:t>В нарушение п. 1 ст. 34 Закона № 44-ФЗ на условиях, не соответствующих условиям, предусмотренным документацией о закупке</w:t>
      </w:r>
      <w:r w:rsidR="00734775" w:rsidRPr="00E15023">
        <w:rPr>
          <w:rFonts w:ascii="Times New Roman" w:hAnsi="Times New Roman"/>
          <w:sz w:val="24"/>
        </w:rPr>
        <w:t xml:space="preserve"> (источник финансирования - средства ОМС),</w:t>
      </w:r>
      <w:r w:rsidR="007339E8" w:rsidRPr="00E15023">
        <w:rPr>
          <w:rFonts w:ascii="Times New Roman" w:hAnsi="Times New Roman"/>
          <w:sz w:val="24"/>
        </w:rPr>
        <w:t xml:space="preserve"> ГБУЗ «ВОКБ №3» заключен контракт, предусматривающий 2 источника финансирования: средства ОМС и средства от платной деятельности. </w:t>
      </w:r>
    </w:p>
    <w:p w:rsidR="007339E8" w:rsidRPr="00E15023" w:rsidRDefault="007339E8" w:rsidP="0031560D">
      <w:pPr>
        <w:spacing w:after="0" w:line="240" w:lineRule="auto"/>
        <w:ind w:firstLine="709"/>
        <w:jc w:val="both"/>
        <w:rPr>
          <w:rFonts w:ascii="Times New Roman" w:hAnsi="Times New Roman"/>
          <w:sz w:val="24"/>
        </w:rPr>
      </w:pPr>
      <w:r w:rsidRPr="00E15023">
        <w:rPr>
          <w:rFonts w:ascii="Times New Roman" w:hAnsi="Times New Roman"/>
          <w:sz w:val="24"/>
        </w:rPr>
        <w:t xml:space="preserve">В нарушение условий </w:t>
      </w:r>
      <w:r w:rsidR="002130FC" w:rsidRPr="00E15023">
        <w:rPr>
          <w:rFonts w:ascii="Times New Roman" w:hAnsi="Times New Roman"/>
          <w:sz w:val="24"/>
        </w:rPr>
        <w:t xml:space="preserve">контракта </w:t>
      </w:r>
      <w:r w:rsidRPr="00E15023">
        <w:rPr>
          <w:rFonts w:ascii="Times New Roman" w:hAnsi="Times New Roman"/>
          <w:sz w:val="24"/>
        </w:rPr>
        <w:t>оплата произведена только за счет средств ОМС, что свидетельствует об отсутствии надлежащего контроля исполнения договорных обязательств. Кроме этого</w:t>
      </w:r>
      <w:r w:rsidR="00F71088" w:rsidRPr="00E15023">
        <w:rPr>
          <w:rFonts w:ascii="Times New Roman" w:hAnsi="Times New Roman"/>
          <w:sz w:val="24"/>
        </w:rPr>
        <w:t>,</w:t>
      </w:r>
      <w:r w:rsidRPr="00E15023">
        <w:rPr>
          <w:rFonts w:ascii="Times New Roman" w:hAnsi="Times New Roman"/>
          <w:sz w:val="24"/>
        </w:rPr>
        <w:t xml:space="preserve"> по 4 договорам, предусм</w:t>
      </w:r>
      <w:r w:rsidR="00216ECB" w:rsidRPr="00E15023">
        <w:rPr>
          <w:rFonts w:ascii="Times New Roman" w:hAnsi="Times New Roman"/>
          <w:sz w:val="24"/>
        </w:rPr>
        <w:t>атривающим</w:t>
      </w:r>
      <w:r w:rsidRPr="00E15023">
        <w:rPr>
          <w:rFonts w:ascii="Times New Roman" w:hAnsi="Times New Roman"/>
          <w:sz w:val="24"/>
        </w:rPr>
        <w:t xml:space="preserve"> финансировани</w:t>
      </w:r>
      <w:r w:rsidR="0068430A" w:rsidRPr="00E15023">
        <w:rPr>
          <w:rFonts w:ascii="Times New Roman" w:hAnsi="Times New Roman"/>
          <w:sz w:val="24"/>
        </w:rPr>
        <w:t xml:space="preserve">е за счет </w:t>
      </w:r>
      <w:r w:rsidRPr="00E15023">
        <w:rPr>
          <w:rFonts w:ascii="Times New Roman" w:hAnsi="Times New Roman"/>
          <w:sz w:val="24"/>
        </w:rPr>
        <w:t xml:space="preserve">средств ОМС, оплата произведена за счет средств, полученных от приносящей доход деятельности. </w:t>
      </w:r>
    </w:p>
    <w:p w:rsidR="00102A1E" w:rsidRPr="00E15023" w:rsidRDefault="00AC4D29"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rPr>
        <w:t>9</w:t>
      </w:r>
      <w:r w:rsidR="00D71A8A" w:rsidRPr="00E15023">
        <w:rPr>
          <w:rFonts w:ascii="Times New Roman" w:hAnsi="Times New Roman"/>
          <w:sz w:val="24"/>
        </w:rPr>
        <w:t>.</w:t>
      </w:r>
      <w:r w:rsidR="00102A1E" w:rsidRPr="00E15023">
        <w:rPr>
          <w:rFonts w:ascii="Times New Roman" w:hAnsi="Times New Roman"/>
          <w:sz w:val="24"/>
          <w:szCs w:val="24"/>
        </w:rPr>
        <w:t xml:space="preserve"> </w:t>
      </w:r>
      <w:proofErr w:type="gramStart"/>
      <w:r w:rsidR="00102A1E" w:rsidRPr="00E15023">
        <w:rPr>
          <w:rFonts w:ascii="Times New Roman" w:hAnsi="Times New Roman"/>
          <w:sz w:val="24"/>
          <w:szCs w:val="24"/>
        </w:rPr>
        <w:t>В нарушение п. 333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России от 01.12.2010 № 157н) холодильное оборудование и многоразовая тара общей стоимостью 99,5 тыс. руб., переданные во временное пользование ГУЗ «Поликлиника № 2»</w:t>
      </w:r>
      <w:r w:rsidR="00932469" w:rsidRPr="00E15023">
        <w:rPr>
          <w:rFonts w:ascii="Times New Roman" w:hAnsi="Times New Roman"/>
          <w:sz w:val="24"/>
          <w:szCs w:val="24"/>
        </w:rPr>
        <w:t>,</w:t>
      </w:r>
      <w:r w:rsidR="00102A1E" w:rsidRPr="00E15023">
        <w:rPr>
          <w:rFonts w:ascii="Times New Roman" w:hAnsi="Times New Roman"/>
          <w:sz w:val="24"/>
          <w:szCs w:val="24"/>
        </w:rPr>
        <w:t xml:space="preserve"> на </w:t>
      </w:r>
      <w:proofErr w:type="spellStart"/>
      <w:r w:rsidR="00102A1E" w:rsidRPr="00E15023">
        <w:rPr>
          <w:rFonts w:ascii="Times New Roman" w:hAnsi="Times New Roman"/>
          <w:sz w:val="24"/>
          <w:szCs w:val="24"/>
        </w:rPr>
        <w:t>забалансовом</w:t>
      </w:r>
      <w:proofErr w:type="spellEnd"/>
      <w:r w:rsidR="00102A1E" w:rsidRPr="00E15023">
        <w:rPr>
          <w:rFonts w:ascii="Times New Roman" w:hAnsi="Times New Roman"/>
          <w:sz w:val="24"/>
          <w:szCs w:val="24"/>
        </w:rPr>
        <w:t xml:space="preserve"> счете 01</w:t>
      </w:r>
      <w:proofErr w:type="gramEnd"/>
      <w:r w:rsidR="00102A1E" w:rsidRPr="00E15023">
        <w:rPr>
          <w:rFonts w:ascii="Times New Roman" w:hAnsi="Times New Roman"/>
          <w:sz w:val="24"/>
          <w:szCs w:val="24"/>
        </w:rPr>
        <w:t xml:space="preserve"> «Имущество, полученное в пользование»</w:t>
      </w:r>
      <w:r w:rsidR="00932469" w:rsidRPr="00E15023">
        <w:rPr>
          <w:rFonts w:ascii="Times New Roman" w:hAnsi="Times New Roman"/>
          <w:sz w:val="24"/>
          <w:szCs w:val="24"/>
        </w:rPr>
        <w:t xml:space="preserve"> </w:t>
      </w:r>
      <w:r w:rsidR="00102A1E" w:rsidRPr="00E15023">
        <w:rPr>
          <w:rFonts w:ascii="Times New Roman" w:hAnsi="Times New Roman"/>
          <w:sz w:val="24"/>
          <w:szCs w:val="24"/>
        </w:rPr>
        <w:t xml:space="preserve">не </w:t>
      </w:r>
      <w:proofErr w:type="gramStart"/>
      <w:r w:rsidR="00102A1E" w:rsidRPr="00E15023">
        <w:rPr>
          <w:rFonts w:ascii="Times New Roman" w:hAnsi="Times New Roman"/>
          <w:sz w:val="24"/>
          <w:szCs w:val="24"/>
        </w:rPr>
        <w:t>отражены</w:t>
      </w:r>
      <w:proofErr w:type="gramEnd"/>
      <w:r w:rsidR="00102A1E" w:rsidRPr="00E15023">
        <w:rPr>
          <w:rFonts w:ascii="Times New Roman" w:hAnsi="Times New Roman"/>
          <w:sz w:val="24"/>
          <w:szCs w:val="24"/>
        </w:rPr>
        <w:t>.</w:t>
      </w:r>
    </w:p>
    <w:p w:rsidR="003057DC" w:rsidRPr="00E15023" w:rsidRDefault="00102A1E" w:rsidP="0031560D">
      <w:pPr>
        <w:autoSpaceDE w:val="0"/>
        <w:autoSpaceDN w:val="0"/>
        <w:adjustRightInd w:val="0"/>
        <w:spacing w:after="0" w:line="240" w:lineRule="auto"/>
        <w:ind w:firstLine="709"/>
        <w:jc w:val="both"/>
        <w:rPr>
          <w:rFonts w:ascii="Times New Roman" w:hAnsi="Times New Roman"/>
          <w:sz w:val="24"/>
          <w:szCs w:val="24"/>
        </w:rPr>
      </w:pPr>
      <w:r w:rsidRPr="00E15023">
        <w:rPr>
          <w:rFonts w:ascii="Times New Roman" w:hAnsi="Times New Roman"/>
          <w:sz w:val="24"/>
          <w:szCs w:val="24"/>
        </w:rPr>
        <w:t>Следствием данного нарушения яв</w:t>
      </w:r>
      <w:r w:rsidR="00C740C2" w:rsidRPr="00E15023">
        <w:rPr>
          <w:rFonts w:ascii="Times New Roman" w:hAnsi="Times New Roman"/>
          <w:sz w:val="24"/>
          <w:szCs w:val="24"/>
        </w:rPr>
        <w:t>илось</w:t>
      </w:r>
      <w:r w:rsidRPr="00E15023">
        <w:rPr>
          <w:rFonts w:ascii="Times New Roman" w:hAnsi="Times New Roman"/>
          <w:sz w:val="24"/>
          <w:szCs w:val="24"/>
        </w:rPr>
        <w:t xml:space="preserve"> искажение бухгалтерской отчетности по состоянию на 01.01.201</w:t>
      </w:r>
      <w:r w:rsidR="003057DC" w:rsidRPr="00E15023">
        <w:rPr>
          <w:rFonts w:ascii="Times New Roman" w:hAnsi="Times New Roman"/>
          <w:sz w:val="24"/>
          <w:szCs w:val="24"/>
        </w:rPr>
        <w:t>7</w:t>
      </w:r>
      <w:r w:rsidRPr="00E15023">
        <w:rPr>
          <w:rFonts w:ascii="Times New Roman" w:hAnsi="Times New Roman"/>
          <w:sz w:val="24"/>
          <w:szCs w:val="24"/>
        </w:rPr>
        <w:t xml:space="preserve"> («Справка о наличии имущества и обязательствах на </w:t>
      </w:r>
      <w:proofErr w:type="spellStart"/>
      <w:r w:rsidRPr="00E15023">
        <w:rPr>
          <w:rFonts w:ascii="Times New Roman" w:hAnsi="Times New Roman"/>
          <w:sz w:val="24"/>
          <w:szCs w:val="24"/>
        </w:rPr>
        <w:t>забалансовых</w:t>
      </w:r>
      <w:proofErr w:type="spellEnd"/>
      <w:r w:rsidRPr="00E15023">
        <w:rPr>
          <w:rFonts w:ascii="Times New Roman" w:hAnsi="Times New Roman"/>
          <w:sz w:val="24"/>
          <w:szCs w:val="24"/>
        </w:rPr>
        <w:t xml:space="preserve"> счетах» по форме 0503730 в составе «Баланса …») на 51,1% (99,5 тыс. руб./194,8 тыс. руб.), что является грубым нарушением бухгалтерско</w:t>
      </w:r>
      <w:r w:rsidR="00C740C2" w:rsidRPr="00E15023">
        <w:rPr>
          <w:rFonts w:ascii="Times New Roman" w:hAnsi="Times New Roman"/>
          <w:sz w:val="24"/>
          <w:szCs w:val="24"/>
        </w:rPr>
        <w:t>го</w:t>
      </w:r>
      <w:r w:rsidRPr="00E15023">
        <w:rPr>
          <w:rFonts w:ascii="Times New Roman" w:hAnsi="Times New Roman"/>
          <w:sz w:val="24"/>
          <w:szCs w:val="24"/>
        </w:rPr>
        <w:t xml:space="preserve"> учет</w:t>
      </w:r>
      <w:r w:rsidR="00C740C2" w:rsidRPr="00E15023">
        <w:rPr>
          <w:rFonts w:ascii="Times New Roman" w:hAnsi="Times New Roman"/>
          <w:sz w:val="24"/>
          <w:szCs w:val="24"/>
        </w:rPr>
        <w:t>а</w:t>
      </w:r>
      <w:r w:rsidRPr="00E15023">
        <w:rPr>
          <w:rFonts w:ascii="Times New Roman" w:hAnsi="Times New Roman"/>
          <w:sz w:val="24"/>
          <w:szCs w:val="24"/>
        </w:rPr>
        <w:t xml:space="preserve">, в том числе бухгалтерской (финансовой) отчетности. </w:t>
      </w:r>
      <w:r w:rsidR="003057DC" w:rsidRPr="00E15023">
        <w:rPr>
          <w:rFonts w:ascii="Times New Roman" w:hAnsi="Times New Roman"/>
          <w:sz w:val="24"/>
          <w:szCs w:val="24"/>
        </w:rPr>
        <w:t xml:space="preserve">Аналогичное искажение отчетности допущено и в 2017 году - на </w:t>
      </w:r>
      <w:proofErr w:type="spellStart"/>
      <w:r w:rsidR="003057DC" w:rsidRPr="00E15023">
        <w:rPr>
          <w:rFonts w:ascii="Times New Roman" w:hAnsi="Times New Roman"/>
          <w:sz w:val="24"/>
          <w:szCs w:val="24"/>
        </w:rPr>
        <w:t>забалансовом</w:t>
      </w:r>
      <w:proofErr w:type="spellEnd"/>
      <w:r w:rsidR="003057DC" w:rsidRPr="00E15023">
        <w:rPr>
          <w:rFonts w:ascii="Times New Roman" w:hAnsi="Times New Roman"/>
          <w:sz w:val="24"/>
          <w:szCs w:val="24"/>
        </w:rPr>
        <w:t xml:space="preserve"> счете не нашло отражение имущество общей стоимостью 163,5 тыс. рублей. </w:t>
      </w:r>
    </w:p>
    <w:p w:rsidR="00102A1E" w:rsidRPr="00E15023" w:rsidRDefault="00102A1E" w:rsidP="0031560D">
      <w:pPr>
        <w:suppressAutoHyphens/>
        <w:spacing w:after="0" w:line="240" w:lineRule="auto"/>
        <w:ind w:firstLine="708"/>
        <w:jc w:val="both"/>
        <w:rPr>
          <w:rFonts w:ascii="Times New Roman" w:hAnsi="Times New Roman"/>
          <w:sz w:val="24"/>
          <w:szCs w:val="24"/>
        </w:rPr>
      </w:pPr>
      <w:r w:rsidRPr="00E15023">
        <w:rPr>
          <w:rFonts w:ascii="Times New Roman" w:hAnsi="Times New Roman"/>
          <w:sz w:val="24"/>
          <w:szCs w:val="24"/>
        </w:rPr>
        <w:t xml:space="preserve">В соответствии с </w:t>
      </w:r>
      <w:proofErr w:type="gramStart"/>
      <w:r w:rsidRPr="00E15023">
        <w:rPr>
          <w:rFonts w:ascii="Times New Roman" w:hAnsi="Times New Roman"/>
          <w:sz w:val="24"/>
          <w:szCs w:val="24"/>
        </w:rPr>
        <w:t>ч</w:t>
      </w:r>
      <w:proofErr w:type="gramEnd"/>
      <w:r w:rsidRPr="00E15023">
        <w:rPr>
          <w:rFonts w:ascii="Times New Roman" w:hAnsi="Times New Roman"/>
          <w:sz w:val="24"/>
          <w:szCs w:val="24"/>
        </w:rPr>
        <w:t>.1 ст. 15.11 КоАП РФ главный бухгалтер ГУЗ «Поликлиника №2» привлечена к административной ответственности.</w:t>
      </w:r>
    </w:p>
    <w:p w:rsidR="0002715A" w:rsidRPr="00E15023" w:rsidRDefault="00AC4D29" w:rsidP="0031560D">
      <w:pPr>
        <w:spacing w:after="0" w:line="240" w:lineRule="auto"/>
        <w:ind w:firstLine="709"/>
        <w:jc w:val="both"/>
        <w:rPr>
          <w:rFonts w:ascii="Times New Roman" w:hAnsi="Times New Roman"/>
          <w:b/>
          <w:i/>
          <w:sz w:val="24"/>
          <w:szCs w:val="24"/>
        </w:rPr>
      </w:pPr>
      <w:r w:rsidRPr="00E15023">
        <w:rPr>
          <w:rFonts w:ascii="Times New Roman" w:hAnsi="Times New Roman"/>
          <w:sz w:val="24"/>
        </w:rPr>
        <w:t>10</w:t>
      </w:r>
      <w:r w:rsidR="00D71A8A" w:rsidRPr="00E15023">
        <w:rPr>
          <w:rFonts w:ascii="Times New Roman" w:hAnsi="Times New Roman"/>
          <w:sz w:val="24"/>
          <w:szCs w:val="24"/>
        </w:rPr>
        <w:t>.</w:t>
      </w:r>
      <w:r w:rsidR="00932469" w:rsidRPr="00E15023">
        <w:rPr>
          <w:rFonts w:ascii="Times New Roman" w:hAnsi="Times New Roman"/>
          <w:sz w:val="24"/>
          <w:szCs w:val="24"/>
        </w:rPr>
        <w:t xml:space="preserve"> </w:t>
      </w:r>
      <w:r w:rsidR="0002715A" w:rsidRPr="00E15023">
        <w:rPr>
          <w:rFonts w:ascii="Times New Roman" w:hAnsi="Times New Roman"/>
          <w:sz w:val="24"/>
          <w:szCs w:val="24"/>
        </w:rPr>
        <w:t>Общая стоимость расходных материалов по контракту от 16.01.2017 №8-44/5304 (одноразовые пакеты, одноразовые контейнеры для острого инструментария) составила 896,2 тыс. руб</w:t>
      </w:r>
      <w:r w:rsidR="004F4229" w:rsidRPr="00E15023">
        <w:rPr>
          <w:rFonts w:ascii="Times New Roman" w:hAnsi="Times New Roman"/>
          <w:sz w:val="24"/>
          <w:szCs w:val="24"/>
        </w:rPr>
        <w:t xml:space="preserve">., однако в бухгалтерском учете </w:t>
      </w:r>
      <w:r w:rsidR="00DA0966" w:rsidRPr="00E15023">
        <w:rPr>
          <w:rFonts w:ascii="Times New Roman" w:hAnsi="Times New Roman"/>
          <w:sz w:val="24"/>
          <w:szCs w:val="24"/>
        </w:rPr>
        <w:t>ГУЗ «КБ №5»</w:t>
      </w:r>
      <w:r w:rsidR="00DA0966" w:rsidRPr="00E15023">
        <w:rPr>
          <w:rFonts w:ascii="Times New Roman" w:hAnsi="Times New Roman"/>
          <w:i/>
          <w:sz w:val="24"/>
          <w:szCs w:val="24"/>
        </w:rPr>
        <w:t xml:space="preserve"> </w:t>
      </w:r>
      <w:r w:rsidR="004F4229" w:rsidRPr="00E15023">
        <w:rPr>
          <w:rFonts w:ascii="Times New Roman" w:hAnsi="Times New Roman"/>
          <w:sz w:val="24"/>
          <w:szCs w:val="24"/>
        </w:rPr>
        <w:t xml:space="preserve">движение расходных материалов не нашло отражения. </w:t>
      </w:r>
      <w:r w:rsidR="0002715A" w:rsidRPr="00E15023">
        <w:rPr>
          <w:rFonts w:ascii="Times New Roman" w:hAnsi="Times New Roman"/>
          <w:sz w:val="24"/>
          <w:szCs w:val="24"/>
        </w:rPr>
        <w:t xml:space="preserve">Включение расходных материалов в цикл комплексной услуги по организации сбора и утилизации медицинских отходов не обеспечивает их учет и повышает риски полноты поставки таких материалов и бесконтрольности их списания. </w:t>
      </w:r>
    </w:p>
    <w:p w:rsidR="00606E62" w:rsidRPr="00244C1F" w:rsidRDefault="00606E62" w:rsidP="0031560D">
      <w:pPr>
        <w:spacing w:after="0" w:line="240" w:lineRule="auto"/>
        <w:ind w:firstLine="709"/>
        <w:jc w:val="both"/>
        <w:rPr>
          <w:rFonts w:ascii="Times New Roman" w:hAnsi="Times New Roman"/>
          <w:color w:val="FF0000"/>
          <w:sz w:val="24"/>
        </w:rPr>
      </w:pPr>
    </w:p>
    <w:p w:rsidR="000F1F5F" w:rsidRDefault="000A15E4" w:rsidP="0031560D">
      <w:pPr>
        <w:rPr>
          <w:rFonts w:ascii="Times New Roman" w:hAnsi="Times New Roman"/>
          <w:b/>
          <w:sz w:val="24"/>
          <w:szCs w:val="24"/>
        </w:rPr>
      </w:pPr>
      <w:r w:rsidRPr="00244C1F">
        <w:rPr>
          <w:rFonts w:ascii="Times New Roman" w:hAnsi="Times New Roman"/>
          <w:b/>
          <w:sz w:val="24"/>
          <w:szCs w:val="24"/>
        </w:rPr>
        <w:t xml:space="preserve">Аудитор                                                                                                                </w:t>
      </w:r>
      <w:proofErr w:type="spellStart"/>
      <w:r w:rsidRPr="00244C1F">
        <w:rPr>
          <w:rFonts w:ascii="Times New Roman" w:hAnsi="Times New Roman"/>
          <w:b/>
          <w:sz w:val="24"/>
          <w:szCs w:val="24"/>
        </w:rPr>
        <w:t>В.В.Подгайнов</w:t>
      </w:r>
      <w:proofErr w:type="spellEnd"/>
    </w:p>
    <w:sectPr w:rsidR="000F1F5F" w:rsidSect="00857874">
      <w:headerReference w:type="even" r:id="rId11"/>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3A1" w:rsidRDefault="009D43A1" w:rsidP="00857874">
      <w:pPr>
        <w:spacing w:after="0" w:line="240" w:lineRule="auto"/>
      </w:pPr>
      <w:r>
        <w:separator/>
      </w:r>
    </w:p>
  </w:endnote>
  <w:endnote w:type="continuationSeparator" w:id="0">
    <w:p w:rsidR="009D43A1" w:rsidRDefault="009D43A1" w:rsidP="00857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3A1" w:rsidRDefault="009D43A1" w:rsidP="00857874">
      <w:pPr>
        <w:spacing w:after="0" w:line="240" w:lineRule="auto"/>
      </w:pPr>
      <w:r>
        <w:separator/>
      </w:r>
    </w:p>
  </w:footnote>
  <w:footnote w:type="continuationSeparator" w:id="0">
    <w:p w:rsidR="009D43A1" w:rsidRDefault="009D43A1" w:rsidP="008578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F8" w:rsidRDefault="00C51EF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EE" w:rsidRDefault="008A4516">
    <w:pPr>
      <w:pStyle w:val="a6"/>
      <w:jc w:val="center"/>
    </w:pPr>
    <w:sdt>
      <w:sdtPr>
        <w:id w:val="21319721"/>
        <w:docPartObj>
          <w:docPartGallery w:val="Page Numbers (Top of Page)"/>
          <w:docPartUnique/>
        </w:docPartObj>
      </w:sdtPr>
      <w:sdtEndPr>
        <w:rPr>
          <w:rFonts w:ascii="Times New Roman" w:hAnsi="Times New Roman"/>
        </w:rPr>
      </w:sdtEndPr>
      <w:sdtContent>
        <w:r w:rsidRPr="002A0B18">
          <w:rPr>
            <w:rFonts w:ascii="Times New Roman" w:hAnsi="Times New Roman"/>
          </w:rPr>
          <w:fldChar w:fldCharType="begin"/>
        </w:r>
        <w:r w:rsidR="00EA3EEE" w:rsidRPr="002A0B18">
          <w:rPr>
            <w:rFonts w:ascii="Times New Roman" w:hAnsi="Times New Roman"/>
          </w:rPr>
          <w:instrText xml:space="preserve"> PAGE   \* MERGEFORMAT </w:instrText>
        </w:r>
        <w:r w:rsidRPr="002A0B18">
          <w:rPr>
            <w:rFonts w:ascii="Times New Roman" w:hAnsi="Times New Roman"/>
          </w:rPr>
          <w:fldChar w:fldCharType="separate"/>
        </w:r>
        <w:r w:rsidR="00BC4EDC">
          <w:rPr>
            <w:rFonts w:ascii="Times New Roman" w:hAnsi="Times New Roman"/>
            <w:noProof/>
          </w:rPr>
          <w:t>17</w:t>
        </w:r>
        <w:r w:rsidRPr="002A0B18">
          <w:rPr>
            <w:rFonts w:ascii="Times New Roman" w:hAnsi="Times New Roman"/>
          </w:rPr>
          <w:fldChar w:fldCharType="end"/>
        </w:r>
      </w:sdtContent>
    </w:sdt>
  </w:p>
  <w:p w:rsidR="00EA3EEE" w:rsidRDefault="00EA3EE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F8" w:rsidRDefault="00C51E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6895"/>
    <w:multiLevelType w:val="hybridMultilevel"/>
    <w:tmpl w:val="9F8ADBCC"/>
    <w:lvl w:ilvl="0" w:tplc="F6188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57290F"/>
    <w:multiLevelType w:val="multilevel"/>
    <w:tmpl w:val="E4066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C2E5A"/>
    <w:multiLevelType w:val="multilevel"/>
    <w:tmpl w:val="E32E0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917C1"/>
    <w:multiLevelType w:val="hybridMultilevel"/>
    <w:tmpl w:val="D3785AFC"/>
    <w:lvl w:ilvl="0" w:tplc="5BB81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830B76"/>
    <w:multiLevelType w:val="hybridMultilevel"/>
    <w:tmpl w:val="9AE605CA"/>
    <w:lvl w:ilvl="0" w:tplc="27CC4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0418B3"/>
    <w:multiLevelType w:val="multilevel"/>
    <w:tmpl w:val="674E8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47307"/>
    <w:multiLevelType w:val="multilevel"/>
    <w:tmpl w:val="33BAD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C1097"/>
    <w:multiLevelType w:val="hybridMultilevel"/>
    <w:tmpl w:val="1F381A6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567100"/>
    <w:multiLevelType w:val="hybridMultilevel"/>
    <w:tmpl w:val="C79642A0"/>
    <w:lvl w:ilvl="0" w:tplc="FF667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04069F"/>
    <w:multiLevelType w:val="multilevel"/>
    <w:tmpl w:val="6CCAE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22C31"/>
    <w:multiLevelType w:val="multilevel"/>
    <w:tmpl w:val="F8FC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D33BB"/>
    <w:multiLevelType w:val="multilevel"/>
    <w:tmpl w:val="A1C2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291486"/>
    <w:multiLevelType w:val="multilevel"/>
    <w:tmpl w:val="0456D9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A61925"/>
    <w:multiLevelType w:val="multilevel"/>
    <w:tmpl w:val="D0E6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5C4F69"/>
    <w:multiLevelType w:val="hybridMultilevel"/>
    <w:tmpl w:val="4EF0B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A166F"/>
    <w:multiLevelType w:val="hybridMultilevel"/>
    <w:tmpl w:val="3C42449C"/>
    <w:lvl w:ilvl="0" w:tplc="04190001">
      <w:start w:val="20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20740D"/>
    <w:multiLevelType w:val="hybridMultilevel"/>
    <w:tmpl w:val="2DCA09B4"/>
    <w:lvl w:ilvl="0" w:tplc="04190001">
      <w:start w:val="20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F62409"/>
    <w:multiLevelType w:val="hybridMultilevel"/>
    <w:tmpl w:val="D87C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322BE"/>
    <w:multiLevelType w:val="multilevel"/>
    <w:tmpl w:val="C5A0F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31E0C65"/>
    <w:multiLevelType w:val="hybridMultilevel"/>
    <w:tmpl w:val="0122BB7E"/>
    <w:lvl w:ilvl="0" w:tplc="04048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72769DD"/>
    <w:multiLevelType w:val="hybridMultilevel"/>
    <w:tmpl w:val="562A16F6"/>
    <w:lvl w:ilvl="0" w:tplc="07AA7DF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85A7498"/>
    <w:multiLevelType w:val="multilevel"/>
    <w:tmpl w:val="8700A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71926"/>
    <w:multiLevelType w:val="hybridMultilevel"/>
    <w:tmpl w:val="911AF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700B3B"/>
    <w:multiLevelType w:val="multilevel"/>
    <w:tmpl w:val="1520C4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702397"/>
    <w:multiLevelType w:val="hybridMultilevel"/>
    <w:tmpl w:val="284C668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nsid w:val="4C8D03DA"/>
    <w:multiLevelType w:val="hybridMultilevel"/>
    <w:tmpl w:val="695C6F40"/>
    <w:lvl w:ilvl="0" w:tplc="2EC257D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74374D3"/>
    <w:multiLevelType w:val="multilevel"/>
    <w:tmpl w:val="0D16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6D639C"/>
    <w:multiLevelType w:val="multilevel"/>
    <w:tmpl w:val="5AB0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D302DA"/>
    <w:multiLevelType w:val="multilevel"/>
    <w:tmpl w:val="20582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334ED9"/>
    <w:multiLevelType w:val="hybridMultilevel"/>
    <w:tmpl w:val="D9704546"/>
    <w:lvl w:ilvl="0" w:tplc="C952D5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57637A0"/>
    <w:multiLevelType w:val="multilevel"/>
    <w:tmpl w:val="5076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BA33D7"/>
    <w:multiLevelType w:val="hybridMultilevel"/>
    <w:tmpl w:val="94145F9A"/>
    <w:lvl w:ilvl="0" w:tplc="7F509A78">
      <w:start w:val="1"/>
      <w:numFmt w:val="decimal"/>
      <w:lvlText w:val="%1."/>
      <w:lvlJc w:val="left"/>
      <w:pPr>
        <w:ind w:left="1655" w:hanging="97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2">
    <w:nsid w:val="67DA540A"/>
    <w:multiLevelType w:val="hybridMultilevel"/>
    <w:tmpl w:val="8B060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534D11"/>
    <w:multiLevelType w:val="multilevel"/>
    <w:tmpl w:val="ADB6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0D06A0"/>
    <w:multiLevelType w:val="multilevel"/>
    <w:tmpl w:val="C1C6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710856"/>
    <w:multiLevelType w:val="multilevel"/>
    <w:tmpl w:val="D4F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8E609D"/>
    <w:multiLevelType w:val="multilevel"/>
    <w:tmpl w:val="5D841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D706CB"/>
    <w:multiLevelType w:val="multilevel"/>
    <w:tmpl w:val="7A08FA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1B4574E"/>
    <w:multiLevelType w:val="hybridMultilevel"/>
    <w:tmpl w:val="42A66A02"/>
    <w:lvl w:ilvl="0" w:tplc="5DBC722C">
      <w:start w:val="1"/>
      <w:numFmt w:val="decimal"/>
      <w:lvlText w:val="%1."/>
      <w:lvlJc w:val="left"/>
      <w:pPr>
        <w:ind w:left="2437" w:hanging="102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9">
    <w:nsid w:val="741D5A35"/>
    <w:multiLevelType w:val="multilevel"/>
    <w:tmpl w:val="8B2A323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nsid w:val="772B6E06"/>
    <w:multiLevelType w:val="multilevel"/>
    <w:tmpl w:val="EDAA5244"/>
    <w:lvl w:ilvl="0">
      <w:start w:val="1"/>
      <w:numFmt w:val="decimal"/>
      <w:lvlText w:val="%1."/>
      <w:lvlJc w:val="left"/>
      <w:pPr>
        <w:ind w:left="81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41">
    <w:nsid w:val="7A9C765A"/>
    <w:multiLevelType w:val="multilevel"/>
    <w:tmpl w:val="73E0E25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2">
    <w:nsid w:val="7F1D3F1F"/>
    <w:multiLevelType w:val="multilevel"/>
    <w:tmpl w:val="7576A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75"/>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6"/>
  </w:num>
  <w:num w:numId="3">
    <w:abstractNumId w:val="21"/>
  </w:num>
  <w:num w:numId="4">
    <w:abstractNumId w:val="6"/>
  </w:num>
  <w:num w:numId="5">
    <w:abstractNumId w:val="5"/>
  </w:num>
  <w:num w:numId="6">
    <w:abstractNumId w:val="9"/>
  </w:num>
  <w:num w:numId="7">
    <w:abstractNumId w:val="34"/>
  </w:num>
  <w:num w:numId="8">
    <w:abstractNumId w:val="26"/>
  </w:num>
  <w:num w:numId="9">
    <w:abstractNumId w:val="27"/>
  </w:num>
  <w:num w:numId="10">
    <w:abstractNumId w:val="35"/>
  </w:num>
  <w:num w:numId="11">
    <w:abstractNumId w:val="10"/>
  </w:num>
  <w:num w:numId="12">
    <w:abstractNumId w:val="41"/>
  </w:num>
  <w:num w:numId="13">
    <w:abstractNumId w:val="11"/>
  </w:num>
  <w:num w:numId="14">
    <w:abstractNumId w:val="2"/>
  </w:num>
  <w:num w:numId="15">
    <w:abstractNumId w:val="33"/>
  </w:num>
  <w:num w:numId="16">
    <w:abstractNumId w:val="30"/>
  </w:num>
  <w:num w:numId="17">
    <w:abstractNumId w:val="18"/>
  </w:num>
  <w:num w:numId="18">
    <w:abstractNumId w:val="29"/>
  </w:num>
  <w:num w:numId="19">
    <w:abstractNumId w:val="32"/>
  </w:num>
  <w:num w:numId="20">
    <w:abstractNumId w:val="38"/>
  </w:num>
  <w:num w:numId="21">
    <w:abstractNumId w:val="4"/>
  </w:num>
  <w:num w:numId="22">
    <w:abstractNumId w:val="3"/>
  </w:num>
  <w:num w:numId="23">
    <w:abstractNumId w:val="0"/>
  </w:num>
  <w:num w:numId="24">
    <w:abstractNumId w:val="24"/>
  </w:num>
  <w:num w:numId="25">
    <w:abstractNumId w:val="40"/>
  </w:num>
  <w:num w:numId="26">
    <w:abstractNumId w:val="22"/>
  </w:num>
  <w:num w:numId="27">
    <w:abstractNumId w:val="31"/>
  </w:num>
  <w:num w:numId="28">
    <w:abstractNumId w:val="19"/>
  </w:num>
  <w:num w:numId="29">
    <w:abstractNumId w:val="25"/>
  </w:num>
  <w:num w:numId="30">
    <w:abstractNumId w:val="20"/>
  </w:num>
  <w:num w:numId="31">
    <w:abstractNumId w:val="7"/>
  </w:num>
  <w:num w:numId="32">
    <w:abstractNumId w:val="12"/>
  </w:num>
  <w:num w:numId="33">
    <w:abstractNumId w:val="28"/>
  </w:num>
  <w:num w:numId="34">
    <w:abstractNumId w:val="42"/>
  </w:num>
  <w:num w:numId="35">
    <w:abstractNumId w:val="23"/>
  </w:num>
  <w:num w:numId="36">
    <w:abstractNumId w:val="13"/>
  </w:num>
  <w:num w:numId="37">
    <w:abstractNumId w:val="37"/>
  </w:num>
  <w:num w:numId="38">
    <w:abstractNumId w:val="8"/>
  </w:num>
  <w:num w:numId="39">
    <w:abstractNumId w:val="17"/>
  </w:num>
  <w:num w:numId="40">
    <w:abstractNumId w:val="39"/>
  </w:num>
  <w:num w:numId="41">
    <w:abstractNumId w:val="14"/>
  </w:num>
  <w:num w:numId="42">
    <w:abstractNumId w:val="15"/>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6"/>
  </w:hdrShapeDefaults>
  <w:footnotePr>
    <w:footnote w:id="-1"/>
    <w:footnote w:id="0"/>
  </w:footnotePr>
  <w:endnotePr>
    <w:endnote w:id="-1"/>
    <w:endnote w:id="0"/>
  </w:endnotePr>
  <w:compat/>
  <w:rsids>
    <w:rsidRoot w:val="000A15E4"/>
    <w:rsid w:val="00001B51"/>
    <w:rsid w:val="00002F8C"/>
    <w:rsid w:val="00006F4A"/>
    <w:rsid w:val="000117BA"/>
    <w:rsid w:val="00012C7E"/>
    <w:rsid w:val="0001307E"/>
    <w:rsid w:val="0001515D"/>
    <w:rsid w:val="000151E0"/>
    <w:rsid w:val="00016D76"/>
    <w:rsid w:val="00021A99"/>
    <w:rsid w:val="00022E84"/>
    <w:rsid w:val="000238D9"/>
    <w:rsid w:val="00023BB6"/>
    <w:rsid w:val="00024248"/>
    <w:rsid w:val="00025221"/>
    <w:rsid w:val="00026846"/>
    <w:rsid w:val="0002715A"/>
    <w:rsid w:val="00032DE0"/>
    <w:rsid w:val="000331EC"/>
    <w:rsid w:val="000359A5"/>
    <w:rsid w:val="00036916"/>
    <w:rsid w:val="000415D3"/>
    <w:rsid w:val="00043EAE"/>
    <w:rsid w:val="00044B46"/>
    <w:rsid w:val="00047402"/>
    <w:rsid w:val="0005092C"/>
    <w:rsid w:val="00052921"/>
    <w:rsid w:val="00052E5F"/>
    <w:rsid w:val="00056FBA"/>
    <w:rsid w:val="000578F5"/>
    <w:rsid w:val="000630AA"/>
    <w:rsid w:val="00064552"/>
    <w:rsid w:val="00067DD8"/>
    <w:rsid w:val="00072004"/>
    <w:rsid w:val="00073130"/>
    <w:rsid w:val="00073B3D"/>
    <w:rsid w:val="0007415E"/>
    <w:rsid w:val="00074321"/>
    <w:rsid w:val="00075E16"/>
    <w:rsid w:val="000775A3"/>
    <w:rsid w:val="00077D29"/>
    <w:rsid w:val="00080432"/>
    <w:rsid w:val="00081074"/>
    <w:rsid w:val="0008403A"/>
    <w:rsid w:val="0008618A"/>
    <w:rsid w:val="00090868"/>
    <w:rsid w:val="0009156D"/>
    <w:rsid w:val="000918A0"/>
    <w:rsid w:val="00092519"/>
    <w:rsid w:val="000943F9"/>
    <w:rsid w:val="00095630"/>
    <w:rsid w:val="00097394"/>
    <w:rsid w:val="000A0339"/>
    <w:rsid w:val="000A1305"/>
    <w:rsid w:val="000A15E4"/>
    <w:rsid w:val="000A22D5"/>
    <w:rsid w:val="000A76D7"/>
    <w:rsid w:val="000B07CF"/>
    <w:rsid w:val="000B0CB8"/>
    <w:rsid w:val="000B0E21"/>
    <w:rsid w:val="000B1142"/>
    <w:rsid w:val="000B2EB1"/>
    <w:rsid w:val="000B3309"/>
    <w:rsid w:val="000B3CE4"/>
    <w:rsid w:val="000B3E0B"/>
    <w:rsid w:val="000B4145"/>
    <w:rsid w:val="000B43EF"/>
    <w:rsid w:val="000B4426"/>
    <w:rsid w:val="000C2CAC"/>
    <w:rsid w:val="000C2D64"/>
    <w:rsid w:val="000C7E88"/>
    <w:rsid w:val="000D1DAD"/>
    <w:rsid w:val="000D58FE"/>
    <w:rsid w:val="000D5C59"/>
    <w:rsid w:val="000D6C1E"/>
    <w:rsid w:val="000E13FD"/>
    <w:rsid w:val="000E1708"/>
    <w:rsid w:val="000E37BE"/>
    <w:rsid w:val="000E5384"/>
    <w:rsid w:val="000E600B"/>
    <w:rsid w:val="000F18D4"/>
    <w:rsid w:val="000F1F5F"/>
    <w:rsid w:val="000F2724"/>
    <w:rsid w:val="000F5268"/>
    <w:rsid w:val="000F5DA5"/>
    <w:rsid w:val="000F601A"/>
    <w:rsid w:val="000F7AB7"/>
    <w:rsid w:val="00100990"/>
    <w:rsid w:val="00101194"/>
    <w:rsid w:val="0010162C"/>
    <w:rsid w:val="00102A1E"/>
    <w:rsid w:val="00104700"/>
    <w:rsid w:val="00105954"/>
    <w:rsid w:val="001068E4"/>
    <w:rsid w:val="00106DD0"/>
    <w:rsid w:val="00112638"/>
    <w:rsid w:val="00112E19"/>
    <w:rsid w:val="00114F4C"/>
    <w:rsid w:val="00117176"/>
    <w:rsid w:val="00121226"/>
    <w:rsid w:val="001246F2"/>
    <w:rsid w:val="001301D6"/>
    <w:rsid w:val="00135D98"/>
    <w:rsid w:val="00143173"/>
    <w:rsid w:val="00145300"/>
    <w:rsid w:val="001453CA"/>
    <w:rsid w:val="00145523"/>
    <w:rsid w:val="00147A89"/>
    <w:rsid w:val="00153D6A"/>
    <w:rsid w:val="001570EF"/>
    <w:rsid w:val="0016031C"/>
    <w:rsid w:val="001619D9"/>
    <w:rsid w:val="0017016C"/>
    <w:rsid w:val="00175A42"/>
    <w:rsid w:val="00177236"/>
    <w:rsid w:val="00177AAA"/>
    <w:rsid w:val="00183793"/>
    <w:rsid w:val="00184622"/>
    <w:rsid w:val="00184D64"/>
    <w:rsid w:val="00185099"/>
    <w:rsid w:val="00187F33"/>
    <w:rsid w:val="00191722"/>
    <w:rsid w:val="00191D2F"/>
    <w:rsid w:val="00192B61"/>
    <w:rsid w:val="00194C4C"/>
    <w:rsid w:val="00194C91"/>
    <w:rsid w:val="0019694E"/>
    <w:rsid w:val="00197A38"/>
    <w:rsid w:val="001A0E05"/>
    <w:rsid w:val="001A209B"/>
    <w:rsid w:val="001A2B1A"/>
    <w:rsid w:val="001A33C1"/>
    <w:rsid w:val="001A7228"/>
    <w:rsid w:val="001B0D22"/>
    <w:rsid w:val="001B143B"/>
    <w:rsid w:val="001B208B"/>
    <w:rsid w:val="001B7E2C"/>
    <w:rsid w:val="001B7E63"/>
    <w:rsid w:val="001C096D"/>
    <w:rsid w:val="001C2984"/>
    <w:rsid w:val="001C2A6A"/>
    <w:rsid w:val="001C40A7"/>
    <w:rsid w:val="001C511B"/>
    <w:rsid w:val="001C63CD"/>
    <w:rsid w:val="001C7BFF"/>
    <w:rsid w:val="001D1EA8"/>
    <w:rsid w:val="001D2158"/>
    <w:rsid w:val="001D5888"/>
    <w:rsid w:val="001D62F0"/>
    <w:rsid w:val="001D7104"/>
    <w:rsid w:val="001D7E3E"/>
    <w:rsid w:val="001E2415"/>
    <w:rsid w:val="001E31EC"/>
    <w:rsid w:val="001E5DD9"/>
    <w:rsid w:val="001E60C0"/>
    <w:rsid w:val="001F122D"/>
    <w:rsid w:val="001F19DF"/>
    <w:rsid w:val="001F2FC1"/>
    <w:rsid w:val="001F2FCD"/>
    <w:rsid w:val="001F38F8"/>
    <w:rsid w:val="001F428C"/>
    <w:rsid w:val="001F51FD"/>
    <w:rsid w:val="001F76B5"/>
    <w:rsid w:val="00202F66"/>
    <w:rsid w:val="00204D70"/>
    <w:rsid w:val="002069CB"/>
    <w:rsid w:val="00212E1E"/>
    <w:rsid w:val="002130FC"/>
    <w:rsid w:val="00213217"/>
    <w:rsid w:val="002156F3"/>
    <w:rsid w:val="0021620A"/>
    <w:rsid w:val="00216ECB"/>
    <w:rsid w:val="00217CDA"/>
    <w:rsid w:val="002202C8"/>
    <w:rsid w:val="002203B9"/>
    <w:rsid w:val="002247D3"/>
    <w:rsid w:val="0022591D"/>
    <w:rsid w:val="00225CB2"/>
    <w:rsid w:val="002273F0"/>
    <w:rsid w:val="002327C9"/>
    <w:rsid w:val="0024288A"/>
    <w:rsid w:val="0024491C"/>
    <w:rsid w:val="00244C1F"/>
    <w:rsid w:val="00244E96"/>
    <w:rsid w:val="0024508A"/>
    <w:rsid w:val="002453E0"/>
    <w:rsid w:val="00245A10"/>
    <w:rsid w:val="00246E34"/>
    <w:rsid w:val="00246EFE"/>
    <w:rsid w:val="00247109"/>
    <w:rsid w:val="00247EBA"/>
    <w:rsid w:val="0025079A"/>
    <w:rsid w:val="00252AE2"/>
    <w:rsid w:val="00253F78"/>
    <w:rsid w:val="00256991"/>
    <w:rsid w:val="00256A1F"/>
    <w:rsid w:val="0026017F"/>
    <w:rsid w:val="00260E4A"/>
    <w:rsid w:val="00261FB0"/>
    <w:rsid w:val="00264296"/>
    <w:rsid w:val="002644A9"/>
    <w:rsid w:val="002647B1"/>
    <w:rsid w:val="0026709B"/>
    <w:rsid w:val="0027263C"/>
    <w:rsid w:val="00273BD1"/>
    <w:rsid w:val="002745D2"/>
    <w:rsid w:val="002748B9"/>
    <w:rsid w:val="0027607A"/>
    <w:rsid w:val="0027624F"/>
    <w:rsid w:val="002767F3"/>
    <w:rsid w:val="00285441"/>
    <w:rsid w:val="00290222"/>
    <w:rsid w:val="002915BE"/>
    <w:rsid w:val="0029198F"/>
    <w:rsid w:val="00294A11"/>
    <w:rsid w:val="002967F0"/>
    <w:rsid w:val="002A0B18"/>
    <w:rsid w:val="002A23E5"/>
    <w:rsid w:val="002A3506"/>
    <w:rsid w:val="002B0536"/>
    <w:rsid w:val="002B0633"/>
    <w:rsid w:val="002B10A3"/>
    <w:rsid w:val="002B14C5"/>
    <w:rsid w:val="002B56A7"/>
    <w:rsid w:val="002C0865"/>
    <w:rsid w:val="002C121A"/>
    <w:rsid w:val="002C17F8"/>
    <w:rsid w:val="002C406A"/>
    <w:rsid w:val="002C452D"/>
    <w:rsid w:val="002C5EE7"/>
    <w:rsid w:val="002C70E5"/>
    <w:rsid w:val="002D06C1"/>
    <w:rsid w:val="002D0E20"/>
    <w:rsid w:val="002D2199"/>
    <w:rsid w:val="002D2F76"/>
    <w:rsid w:val="002D777F"/>
    <w:rsid w:val="002E034F"/>
    <w:rsid w:val="002E38B9"/>
    <w:rsid w:val="002E4252"/>
    <w:rsid w:val="002E458F"/>
    <w:rsid w:val="002E4F40"/>
    <w:rsid w:val="002E582E"/>
    <w:rsid w:val="002E64E7"/>
    <w:rsid w:val="002F127B"/>
    <w:rsid w:val="002F798D"/>
    <w:rsid w:val="002F7A8E"/>
    <w:rsid w:val="00300B36"/>
    <w:rsid w:val="00303079"/>
    <w:rsid w:val="003057DC"/>
    <w:rsid w:val="003075C2"/>
    <w:rsid w:val="00310F08"/>
    <w:rsid w:val="00310FDE"/>
    <w:rsid w:val="00315354"/>
    <w:rsid w:val="0031560D"/>
    <w:rsid w:val="00316006"/>
    <w:rsid w:val="0031654F"/>
    <w:rsid w:val="00316999"/>
    <w:rsid w:val="00317D3E"/>
    <w:rsid w:val="00317D64"/>
    <w:rsid w:val="00317DCC"/>
    <w:rsid w:val="00320112"/>
    <w:rsid w:val="00323ABE"/>
    <w:rsid w:val="00324A45"/>
    <w:rsid w:val="003254A2"/>
    <w:rsid w:val="0032765B"/>
    <w:rsid w:val="00331696"/>
    <w:rsid w:val="003330E3"/>
    <w:rsid w:val="00334C14"/>
    <w:rsid w:val="003354E8"/>
    <w:rsid w:val="00336032"/>
    <w:rsid w:val="00336237"/>
    <w:rsid w:val="00344071"/>
    <w:rsid w:val="00346697"/>
    <w:rsid w:val="003467B8"/>
    <w:rsid w:val="00351EFC"/>
    <w:rsid w:val="00352904"/>
    <w:rsid w:val="00352D8D"/>
    <w:rsid w:val="00353DC0"/>
    <w:rsid w:val="00357A01"/>
    <w:rsid w:val="00357D94"/>
    <w:rsid w:val="003629F6"/>
    <w:rsid w:val="00363A91"/>
    <w:rsid w:val="00364A6F"/>
    <w:rsid w:val="00366585"/>
    <w:rsid w:val="003702A0"/>
    <w:rsid w:val="003708E9"/>
    <w:rsid w:val="00371CCB"/>
    <w:rsid w:val="00373356"/>
    <w:rsid w:val="00373A42"/>
    <w:rsid w:val="00373B06"/>
    <w:rsid w:val="003745FB"/>
    <w:rsid w:val="003759BD"/>
    <w:rsid w:val="00376F1B"/>
    <w:rsid w:val="003774C7"/>
    <w:rsid w:val="00377C1A"/>
    <w:rsid w:val="003816CA"/>
    <w:rsid w:val="00383A5B"/>
    <w:rsid w:val="00383F6C"/>
    <w:rsid w:val="003840ED"/>
    <w:rsid w:val="003847C4"/>
    <w:rsid w:val="00384A1D"/>
    <w:rsid w:val="0038529A"/>
    <w:rsid w:val="0038544F"/>
    <w:rsid w:val="00386959"/>
    <w:rsid w:val="003900AF"/>
    <w:rsid w:val="00390453"/>
    <w:rsid w:val="00391542"/>
    <w:rsid w:val="003918B9"/>
    <w:rsid w:val="00393099"/>
    <w:rsid w:val="00393940"/>
    <w:rsid w:val="00393BB6"/>
    <w:rsid w:val="00395B6A"/>
    <w:rsid w:val="00396331"/>
    <w:rsid w:val="00396893"/>
    <w:rsid w:val="00396A0F"/>
    <w:rsid w:val="003A04B7"/>
    <w:rsid w:val="003A1609"/>
    <w:rsid w:val="003A3862"/>
    <w:rsid w:val="003A4493"/>
    <w:rsid w:val="003A748B"/>
    <w:rsid w:val="003B0A7E"/>
    <w:rsid w:val="003B0B80"/>
    <w:rsid w:val="003B110B"/>
    <w:rsid w:val="003B1ECD"/>
    <w:rsid w:val="003B20E5"/>
    <w:rsid w:val="003B24D2"/>
    <w:rsid w:val="003B5D79"/>
    <w:rsid w:val="003B5EC8"/>
    <w:rsid w:val="003B6886"/>
    <w:rsid w:val="003C0869"/>
    <w:rsid w:val="003C10E1"/>
    <w:rsid w:val="003C62FF"/>
    <w:rsid w:val="003D22E7"/>
    <w:rsid w:val="003D3E63"/>
    <w:rsid w:val="003D3F3A"/>
    <w:rsid w:val="003D498D"/>
    <w:rsid w:val="003D69B5"/>
    <w:rsid w:val="003E04D9"/>
    <w:rsid w:val="003E0C0D"/>
    <w:rsid w:val="003E1848"/>
    <w:rsid w:val="003E1B7D"/>
    <w:rsid w:val="003E35B0"/>
    <w:rsid w:val="003E3A8E"/>
    <w:rsid w:val="003E68FC"/>
    <w:rsid w:val="003E7380"/>
    <w:rsid w:val="003F003C"/>
    <w:rsid w:val="003F0308"/>
    <w:rsid w:val="003F0F5C"/>
    <w:rsid w:val="003F1824"/>
    <w:rsid w:val="003F1995"/>
    <w:rsid w:val="003F253C"/>
    <w:rsid w:val="003F2A25"/>
    <w:rsid w:val="003F2A9B"/>
    <w:rsid w:val="003F3F3D"/>
    <w:rsid w:val="003F58CE"/>
    <w:rsid w:val="00400C39"/>
    <w:rsid w:val="00401F14"/>
    <w:rsid w:val="004030CB"/>
    <w:rsid w:val="00403DD3"/>
    <w:rsid w:val="00405310"/>
    <w:rsid w:val="00406924"/>
    <w:rsid w:val="004101DE"/>
    <w:rsid w:val="00413015"/>
    <w:rsid w:val="00414799"/>
    <w:rsid w:val="0041561F"/>
    <w:rsid w:val="00416970"/>
    <w:rsid w:val="00417013"/>
    <w:rsid w:val="00417528"/>
    <w:rsid w:val="004201C5"/>
    <w:rsid w:val="00420920"/>
    <w:rsid w:val="00422F1E"/>
    <w:rsid w:val="00423159"/>
    <w:rsid w:val="0042319D"/>
    <w:rsid w:val="004257F2"/>
    <w:rsid w:val="00427DD0"/>
    <w:rsid w:val="0043034E"/>
    <w:rsid w:val="00431314"/>
    <w:rsid w:val="00433506"/>
    <w:rsid w:val="004343A7"/>
    <w:rsid w:val="00437ACE"/>
    <w:rsid w:val="004406C3"/>
    <w:rsid w:val="00442961"/>
    <w:rsid w:val="00443FE8"/>
    <w:rsid w:val="00444165"/>
    <w:rsid w:val="004447F0"/>
    <w:rsid w:val="00446031"/>
    <w:rsid w:val="004462E3"/>
    <w:rsid w:val="004469BB"/>
    <w:rsid w:val="004507FB"/>
    <w:rsid w:val="004522DF"/>
    <w:rsid w:val="00452DBE"/>
    <w:rsid w:val="00452F2C"/>
    <w:rsid w:val="00454BF8"/>
    <w:rsid w:val="00455D63"/>
    <w:rsid w:val="00455D7E"/>
    <w:rsid w:val="00460D07"/>
    <w:rsid w:val="0046107B"/>
    <w:rsid w:val="004617EA"/>
    <w:rsid w:val="004635D4"/>
    <w:rsid w:val="00463E29"/>
    <w:rsid w:val="00467CC0"/>
    <w:rsid w:val="0047167B"/>
    <w:rsid w:val="004720AB"/>
    <w:rsid w:val="004721F7"/>
    <w:rsid w:val="00474ABB"/>
    <w:rsid w:val="004803C1"/>
    <w:rsid w:val="004810DE"/>
    <w:rsid w:val="00481453"/>
    <w:rsid w:val="00484213"/>
    <w:rsid w:val="00484B3D"/>
    <w:rsid w:val="00485756"/>
    <w:rsid w:val="00486B3A"/>
    <w:rsid w:val="00487575"/>
    <w:rsid w:val="004911FE"/>
    <w:rsid w:val="00493413"/>
    <w:rsid w:val="00496A5F"/>
    <w:rsid w:val="00496C92"/>
    <w:rsid w:val="00497AAC"/>
    <w:rsid w:val="004A01C0"/>
    <w:rsid w:val="004A0E04"/>
    <w:rsid w:val="004A1798"/>
    <w:rsid w:val="004A22FD"/>
    <w:rsid w:val="004A28DB"/>
    <w:rsid w:val="004A3AB1"/>
    <w:rsid w:val="004A587C"/>
    <w:rsid w:val="004A5F20"/>
    <w:rsid w:val="004B00DD"/>
    <w:rsid w:val="004B0BDF"/>
    <w:rsid w:val="004B26C3"/>
    <w:rsid w:val="004B3B42"/>
    <w:rsid w:val="004B3D68"/>
    <w:rsid w:val="004B3D72"/>
    <w:rsid w:val="004B6F15"/>
    <w:rsid w:val="004C07F2"/>
    <w:rsid w:val="004C13BC"/>
    <w:rsid w:val="004C2D63"/>
    <w:rsid w:val="004C4AAA"/>
    <w:rsid w:val="004C7323"/>
    <w:rsid w:val="004D0F4D"/>
    <w:rsid w:val="004D2501"/>
    <w:rsid w:val="004D2869"/>
    <w:rsid w:val="004D3574"/>
    <w:rsid w:val="004D3CCC"/>
    <w:rsid w:val="004D68A8"/>
    <w:rsid w:val="004D6AC0"/>
    <w:rsid w:val="004E428D"/>
    <w:rsid w:val="004E4EE3"/>
    <w:rsid w:val="004E74B2"/>
    <w:rsid w:val="004E7A27"/>
    <w:rsid w:val="004F2850"/>
    <w:rsid w:val="004F4229"/>
    <w:rsid w:val="004F6DDD"/>
    <w:rsid w:val="004F70E5"/>
    <w:rsid w:val="00503BA2"/>
    <w:rsid w:val="0050595A"/>
    <w:rsid w:val="0050662B"/>
    <w:rsid w:val="00507130"/>
    <w:rsid w:val="005074B2"/>
    <w:rsid w:val="005113C5"/>
    <w:rsid w:val="00511B15"/>
    <w:rsid w:val="0051355D"/>
    <w:rsid w:val="0051695C"/>
    <w:rsid w:val="00517518"/>
    <w:rsid w:val="0052033F"/>
    <w:rsid w:val="00522B5F"/>
    <w:rsid w:val="00524F26"/>
    <w:rsid w:val="005255D4"/>
    <w:rsid w:val="00525919"/>
    <w:rsid w:val="005300A0"/>
    <w:rsid w:val="00530303"/>
    <w:rsid w:val="00530BB4"/>
    <w:rsid w:val="0053440B"/>
    <w:rsid w:val="0053455C"/>
    <w:rsid w:val="00534A67"/>
    <w:rsid w:val="00535060"/>
    <w:rsid w:val="005352A0"/>
    <w:rsid w:val="00535F5D"/>
    <w:rsid w:val="00536406"/>
    <w:rsid w:val="0053646C"/>
    <w:rsid w:val="0053665F"/>
    <w:rsid w:val="00542586"/>
    <w:rsid w:val="00543512"/>
    <w:rsid w:val="00544EC0"/>
    <w:rsid w:val="00545E2D"/>
    <w:rsid w:val="0055037D"/>
    <w:rsid w:val="005503E7"/>
    <w:rsid w:val="00550E37"/>
    <w:rsid w:val="00552828"/>
    <w:rsid w:val="00553022"/>
    <w:rsid w:val="005546B6"/>
    <w:rsid w:val="005557A1"/>
    <w:rsid w:val="00557DCC"/>
    <w:rsid w:val="00560B03"/>
    <w:rsid w:val="00561B45"/>
    <w:rsid w:val="005626FD"/>
    <w:rsid w:val="005648EC"/>
    <w:rsid w:val="00567E73"/>
    <w:rsid w:val="00571408"/>
    <w:rsid w:val="00571F24"/>
    <w:rsid w:val="00574D35"/>
    <w:rsid w:val="005763EA"/>
    <w:rsid w:val="005768B2"/>
    <w:rsid w:val="00577F26"/>
    <w:rsid w:val="00580930"/>
    <w:rsid w:val="0058343E"/>
    <w:rsid w:val="0058362A"/>
    <w:rsid w:val="00583994"/>
    <w:rsid w:val="00584301"/>
    <w:rsid w:val="00586B78"/>
    <w:rsid w:val="005908A4"/>
    <w:rsid w:val="00592630"/>
    <w:rsid w:val="00593740"/>
    <w:rsid w:val="00593949"/>
    <w:rsid w:val="00593AEC"/>
    <w:rsid w:val="005A0E5F"/>
    <w:rsid w:val="005A227F"/>
    <w:rsid w:val="005A3388"/>
    <w:rsid w:val="005A3A3F"/>
    <w:rsid w:val="005A645F"/>
    <w:rsid w:val="005B3F9F"/>
    <w:rsid w:val="005B4010"/>
    <w:rsid w:val="005B428D"/>
    <w:rsid w:val="005B42E5"/>
    <w:rsid w:val="005B5190"/>
    <w:rsid w:val="005B6F56"/>
    <w:rsid w:val="005C4159"/>
    <w:rsid w:val="005C5759"/>
    <w:rsid w:val="005C79DB"/>
    <w:rsid w:val="005D2905"/>
    <w:rsid w:val="005D41D5"/>
    <w:rsid w:val="005E2ADA"/>
    <w:rsid w:val="005E457F"/>
    <w:rsid w:val="005E525F"/>
    <w:rsid w:val="005E6933"/>
    <w:rsid w:val="005E7181"/>
    <w:rsid w:val="005F0A0A"/>
    <w:rsid w:val="005F30E8"/>
    <w:rsid w:val="006024B4"/>
    <w:rsid w:val="0060268F"/>
    <w:rsid w:val="00603B2F"/>
    <w:rsid w:val="00606B74"/>
    <w:rsid w:val="00606E62"/>
    <w:rsid w:val="006104BD"/>
    <w:rsid w:val="006119BB"/>
    <w:rsid w:val="00613C37"/>
    <w:rsid w:val="00614A24"/>
    <w:rsid w:val="00615667"/>
    <w:rsid w:val="00615698"/>
    <w:rsid w:val="00617E59"/>
    <w:rsid w:val="0062177B"/>
    <w:rsid w:val="006230AA"/>
    <w:rsid w:val="00623A8D"/>
    <w:rsid w:val="00624711"/>
    <w:rsid w:val="006251E3"/>
    <w:rsid w:val="00625349"/>
    <w:rsid w:val="00625DE6"/>
    <w:rsid w:val="00625F3C"/>
    <w:rsid w:val="006268CC"/>
    <w:rsid w:val="00627D69"/>
    <w:rsid w:val="00630CAB"/>
    <w:rsid w:val="00631004"/>
    <w:rsid w:val="00634933"/>
    <w:rsid w:val="00634FB2"/>
    <w:rsid w:val="00640A4D"/>
    <w:rsid w:val="00642048"/>
    <w:rsid w:val="00642AB7"/>
    <w:rsid w:val="00643DE9"/>
    <w:rsid w:val="00643E5E"/>
    <w:rsid w:val="00644C73"/>
    <w:rsid w:val="00647CCB"/>
    <w:rsid w:val="00650B80"/>
    <w:rsid w:val="006537DD"/>
    <w:rsid w:val="006543BE"/>
    <w:rsid w:val="0065538D"/>
    <w:rsid w:val="00657AF0"/>
    <w:rsid w:val="00660399"/>
    <w:rsid w:val="00660FC8"/>
    <w:rsid w:val="00662B36"/>
    <w:rsid w:val="00662D8C"/>
    <w:rsid w:val="0066316C"/>
    <w:rsid w:val="006633FF"/>
    <w:rsid w:val="0066347C"/>
    <w:rsid w:val="00663922"/>
    <w:rsid w:val="00665999"/>
    <w:rsid w:val="0066752D"/>
    <w:rsid w:val="00676C57"/>
    <w:rsid w:val="00677F57"/>
    <w:rsid w:val="0068175E"/>
    <w:rsid w:val="00681C42"/>
    <w:rsid w:val="006836CB"/>
    <w:rsid w:val="0068430A"/>
    <w:rsid w:val="00684820"/>
    <w:rsid w:val="00684AE9"/>
    <w:rsid w:val="00685151"/>
    <w:rsid w:val="00686D2D"/>
    <w:rsid w:val="006906D3"/>
    <w:rsid w:val="00691AC0"/>
    <w:rsid w:val="0069568C"/>
    <w:rsid w:val="00695916"/>
    <w:rsid w:val="00696A5A"/>
    <w:rsid w:val="006A08F3"/>
    <w:rsid w:val="006A3E68"/>
    <w:rsid w:val="006A5C7F"/>
    <w:rsid w:val="006A639D"/>
    <w:rsid w:val="006A6FA2"/>
    <w:rsid w:val="006A734A"/>
    <w:rsid w:val="006A75B3"/>
    <w:rsid w:val="006B03B6"/>
    <w:rsid w:val="006B1DCA"/>
    <w:rsid w:val="006B3568"/>
    <w:rsid w:val="006B5C9F"/>
    <w:rsid w:val="006C38E1"/>
    <w:rsid w:val="006C4066"/>
    <w:rsid w:val="006C4709"/>
    <w:rsid w:val="006C6489"/>
    <w:rsid w:val="006C72B5"/>
    <w:rsid w:val="006C7F6A"/>
    <w:rsid w:val="006D26CB"/>
    <w:rsid w:val="006D7EDB"/>
    <w:rsid w:val="006D7FC5"/>
    <w:rsid w:val="006E083B"/>
    <w:rsid w:val="006E086A"/>
    <w:rsid w:val="006E335C"/>
    <w:rsid w:val="006E3FA5"/>
    <w:rsid w:val="006E401C"/>
    <w:rsid w:val="006E4224"/>
    <w:rsid w:val="006E4BE0"/>
    <w:rsid w:val="006E51D8"/>
    <w:rsid w:val="006E56C6"/>
    <w:rsid w:val="006E5EFB"/>
    <w:rsid w:val="006E7B65"/>
    <w:rsid w:val="006F004D"/>
    <w:rsid w:val="006F00A9"/>
    <w:rsid w:val="006F2280"/>
    <w:rsid w:val="006F2CD3"/>
    <w:rsid w:val="006F3492"/>
    <w:rsid w:val="006F3766"/>
    <w:rsid w:val="006F3BC0"/>
    <w:rsid w:val="006F3FBA"/>
    <w:rsid w:val="006F5A5F"/>
    <w:rsid w:val="006F5E58"/>
    <w:rsid w:val="006F6203"/>
    <w:rsid w:val="006F79D6"/>
    <w:rsid w:val="006F7E16"/>
    <w:rsid w:val="00700F70"/>
    <w:rsid w:val="007025DD"/>
    <w:rsid w:val="007037E0"/>
    <w:rsid w:val="007039C2"/>
    <w:rsid w:val="00704AAA"/>
    <w:rsid w:val="00704F09"/>
    <w:rsid w:val="00705C7F"/>
    <w:rsid w:val="00706CB3"/>
    <w:rsid w:val="00707257"/>
    <w:rsid w:val="0071082A"/>
    <w:rsid w:val="00713511"/>
    <w:rsid w:val="00713559"/>
    <w:rsid w:val="007151B5"/>
    <w:rsid w:val="00716268"/>
    <w:rsid w:val="00717E1E"/>
    <w:rsid w:val="007204A9"/>
    <w:rsid w:val="00722CDC"/>
    <w:rsid w:val="0072362C"/>
    <w:rsid w:val="0072498C"/>
    <w:rsid w:val="0072667E"/>
    <w:rsid w:val="00732092"/>
    <w:rsid w:val="00732C54"/>
    <w:rsid w:val="007339E8"/>
    <w:rsid w:val="00734775"/>
    <w:rsid w:val="0073505D"/>
    <w:rsid w:val="00740C58"/>
    <w:rsid w:val="00743F07"/>
    <w:rsid w:val="007445A8"/>
    <w:rsid w:val="007574F9"/>
    <w:rsid w:val="007607CE"/>
    <w:rsid w:val="007610E3"/>
    <w:rsid w:val="00762D40"/>
    <w:rsid w:val="00762F63"/>
    <w:rsid w:val="00763998"/>
    <w:rsid w:val="0076435F"/>
    <w:rsid w:val="00764937"/>
    <w:rsid w:val="0076561D"/>
    <w:rsid w:val="00771425"/>
    <w:rsid w:val="00771EAC"/>
    <w:rsid w:val="0077342E"/>
    <w:rsid w:val="00773FD2"/>
    <w:rsid w:val="00775615"/>
    <w:rsid w:val="0077566E"/>
    <w:rsid w:val="007756EE"/>
    <w:rsid w:val="0077673B"/>
    <w:rsid w:val="007849FA"/>
    <w:rsid w:val="00786465"/>
    <w:rsid w:val="0078789B"/>
    <w:rsid w:val="00790276"/>
    <w:rsid w:val="0079187D"/>
    <w:rsid w:val="0079462F"/>
    <w:rsid w:val="00795168"/>
    <w:rsid w:val="007955EF"/>
    <w:rsid w:val="00795BE7"/>
    <w:rsid w:val="00797A22"/>
    <w:rsid w:val="00797CF3"/>
    <w:rsid w:val="007A0B97"/>
    <w:rsid w:val="007A26CF"/>
    <w:rsid w:val="007A2C32"/>
    <w:rsid w:val="007A32B6"/>
    <w:rsid w:val="007A45F7"/>
    <w:rsid w:val="007A4C01"/>
    <w:rsid w:val="007A6ABB"/>
    <w:rsid w:val="007A7D81"/>
    <w:rsid w:val="007B024E"/>
    <w:rsid w:val="007B119C"/>
    <w:rsid w:val="007B2E10"/>
    <w:rsid w:val="007B3157"/>
    <w:rsid w:val="007B38BD"/>
    <w:rsid w:val="007B4F21"/>
    <w:rsid w:val="007B595C"/>
    <w:rsid w:val="007B7013"/>
    <w:rsid w:val="007B7B51"/>
    <w:rsid w:val="007C08E1"/>
    <w:rsid w:val="007C14C4"/>
    <w:rsid w:val="007C1A9F"/>
    <w:rsid w:val="007C2D6B"/>
    <w:rsid w:val="007C38C6"/>
    <w:rsid w:val="007C538E"/>
    <w:rsid w:val="007C571D"/>
    <w:rsid w:val="007D14E4"/>
    <w:rsid w:val="007D2493"/>
    <w:rsid w:val="007D5A2E"/>
    <w:rsid w:val="007D5DAD"/>
    <w:rsid w:val="007D65C4"/>
    <w:rsid w:val="007E06B6"/>
    <w:rsid w:val="007E0E47"/>
    <w:rsid w:val="007E12B3"/>
    <w:rsid w:val="007E30BB"/>
    <w:rsid w:val="007E32AB"/>
    <w:rsid w:val="007E5144"/>
    <w:rsid w:val="007E5490"/>
    <w:rsid w:val="007F0694"/>
    <w:rsid w:val="007F2DB7"/>
    <w:rsid w:val="007F2EED"/>
    <w:rsid w:val="007F5C4D"/>
    <w:rsid w:val="007F75E4"/>
    <w:rsid w:val="008039EF"/>
    <w:rsid w:val="00803D64"/>
    <w:rsid w:val="008044E1"/>
    <w:rsid w:val="00804E1F"/>
    <w:rsid w:val="0080660A"/>
    <w:rsid w:val="00806CB4"/>
    <w:rsid w:val="00807323"/>
    <w:rsid w:val="008110F9"/>
    <w:rsid w:val="00811B43"/>
    <w:rsid w:val="008122E8"/>
    <w:rsid w:val="00812B78"/>
    <w:rsid w:val="00813B75"/>
    <w:rsid w:val="00815B3E"/>
    <w:rsid w:val="008162D8"/>
    <w:rsid w:val="008179F1"/>
    <w:rsid w:val="0082039C"/>
    <w:rsid w:val="00821B2A"/>
    <w:rsid w:val="00822BA7"/>
    <w:rsid w:val="008243AA"/>
    <w:rsid w:val="00825910"/>
    <w:rsid w:val="00825D0C"/>
    <w:rsid w:val="0083128E"/>
    <w:rsid w:val="0083183B"/>
    <w:rsid w:val="00831A9A"/>
    <w:rsid w:val="00831D32"/>
    <w:rsid w:val="008324CA"/>
    <w:rsid w:val="008347AC"/>
    <w:rsid w:val="0083726D"/>
    <w:rsid w:val="008507B7"/>
    <w:rsid w:val="00851EF2"/>
    <w:rsid w:val="00852F40"/>
    <w:rsid w:val="00852FC2"/>
    <w:rsid w:val="0085457B"/>
    <w:rsid w:val="00855783"/>
    <w:rsid w:val="00857874"/>
    <w:rsid w:val="00857C2F"/>
    <w:rsid w:val="00860980"/>
    <w:rsid w:val="008614E9"/>
    <w:rsid w:val="008642B9"/>
    <w:rsid w:val="00864EDA"/>
    <w:rsid w:val="008656D0"/>
    <w:rsid w:val="00865B0D"/>
    <w:rsid w:val="00866CD8"/>
    <w:rsid w:val="0086721F"/>
    <w:rsid w:val="00867851"/>
    <w:rsid w:val="00870B75"/>
    <w:rsid w:val="00871B0B"/>
    <w:rsid w:val="00873B7D"/>
    <w:rsid w:val="00873F87"/>
    <w:rsid w:val="00874214"/>
    <w:rsid w:val="0087492A"/>
    <w:rsid w:val="00874B9E"/>
    <w:rsid w:val="00874DE6"/>
    <w:rsid w:val="00875259"/>
    <w:rsid w:val="00876E14"/>
    <w:rsid w:val="00877623"/>
    <w:rsid w:val="008807E4"/>
    <w:rsid w:val="00880BC4"/>
    <w:rsid w:val="008842E2"/>
    <w:rsid w:val="00885134"/>
    <w:rsid w:val="008868A2"/>
    <w:rsid w:val="008903DE"/>
    <w:rsid w:val="00890C3F"/>
    <w:rsid w:val="00890DA2"/>
    <w:rsid w:val="008957D8"/>
    <w:rsid w:val="00897062"/>
    <w:rsid w:val="00897DDE"/>
    <w:rsid w:val="008A060D"/>
    <w:rsid w:val="008A4380"/>
    <w:rsid w:val="008A4516"/>
    <w:rsid w:val="008B46B2"/>
    <w:rsid w:val="008B57D9"/>
    <w:rsid w:val="008B720A"/>
    <w:rsid w:val="008B7D3E"/>
    <w:rsid w:val="008C6BD4"/>
    <w:rsid w:val="008D18AE"/>
    <w:rsid w:val="008D2919"/>
    <w:rsid w:val="008D2B32"/>
    <w:rsid w:val="008D5879"/>
    <w:rsid w:val="008D63A6"/>
    <w:rsid w:val="008D7521"/>
    <w:rsid w:val="008E1AE1"/>
    <w:rsid w:val="008E363C"/>
    <w:rsid w:val="008E4A53"/>
    <w:rsid w:val="008E54CF"/>
    <w:rsid w:val="008F2725"/>
    <w:rsid w:val="008F29D0"/>
    <w:rsid w:val="009005DF"/>
    <w:rsid w:val="00900ED5"/>
    <w:rsid w:val="0090232A"/>
    <w:rsid w:val="009035B1"/>
    <w:rsid w:val="00903EF5"/>
    <w:rsid w:val="0090421E"/>
    <w:rsid w:val="0091014F"/>
    <w:rsid w:val="009113E0"/>
    <w:rsid w:val="00912804"/>
    <w:rsid w:val="0091335D"/>
    <w:rsid w:val="00916E57"/>
    <w:rsid w:val="009236F4"/>
    <w:rsid w:val="00925721"/>
    <w:rsid w:val="009275AA"/>
    <w:rsid w:val="00927CFA"/>
    <w:rsid w:val="00932469"/>
    <w:rsid w:val="00933B21"/>
    <w:rsid w:val="0093449A"/>
    <w:rsid w:val="00935397"/>
    <w:rsid w:val="009355F6"/>
    <w:rsid w:val="009364E5"/>
    <w:rsid w:val="00940D09"/>
    <w:rsid w:val="009412BF"/>
    <w:rsid w:val="0094183A"/>
    <w:rsid w:val="009438E4"/>
    <w:rsid w:val="00945251"/>
    <w:rsid w:val="00947B2E"/>
    <w:rsid w:val="00950090"/>
    <w:rsid w:val="00950EF1"/>
    <w:rsid w:val="0095151C"/>
    <w:rsid w:val="009533D1"/>
    <w:rsid w:val="00953E4B"/>
    <w:rsid w:val="00954379"/>
    <w:rsid w:val="00955D58"/>
    <w:rsid w:val="00957271"/>
    <w:rsid w:val="00960852"/>
    <w:rsid w:val="0096380A"/>
    <w:rsid w:val="009641B2"/>
    <w:rsid w:val="00964ED0"/>
    <w:rsid w:val="00965A68"/>
    <w:rsid w:val="00972640"/>
    <w:rsid w:val="0097268E"/>
    <w:rsid w:val="00974393"/>
    <w:rsid w:val="00974495"/>
    <w:rsid w:val="009746EA"/>
    <w:rsid w:val="00976C54"/>
    <w:rsid w:val="009777CD"/>
    <w:rsid w:val="00977C84"/>
    <w:rsid w:val="00982228"/>
    <w:rsid w:val="00985120"/>
    <w:rsid w:val="009874F1"/>
    <w:rsid w:val="0098767A"/>
    <w:rsid w:val="009907A4"/>
    <w:rsid w:val="009928D1"/>
    <w:rsid w:val="009941E0"/>
    <w:rsid w:val="00994941"/>
    <w:rsid w:val="00994E89"/>
    <w:rsid w:val="0099544B"/>
    <w:rsid w:val="00996736"/>
    <w:rsid w:val="0099733E"/>
    <w:rsid w:val="00997490"/>
    <w:rsid w:val="00997561"/>
    <w:rsid w:val="00997A24"/>
    <w:rsid w:val="009A1434"/>
    <w:rsid w:val="009A372D"/>
    <w:rsid w:val="009A6F43"/>
    <w:rsid w:val="009B064D"/>
    <w:rsid w:val="009B078C"/>
    <w:rsid w:val="009B0B55"/>
    <w:rsid w:val="009B406D"/>
    <w:rsid w:val="009B6252"/>
    <w:rsid w:val="009B6EAA"/>
    <w:rsid w:val="009B768B"/>
    <w:rsid w:val="009C05A5"/>
    <w:rsid w:val="009C1CDA"/>
    <w:rsid w:val="009C2601"/>
    <w:rsid w:val="009C32CC"/>
    <w:rsid w:val="009C4A01"/>
    <w:rsid w:val="009C4AEA"/>
    <w:rsid w:val="009C667D"/>
    <w:rsid w:val="009D0428"/>
    <w:rsid w:val="009D2164"/>
    <w:rsid w:val="009D43A1"/>
    <w:rsid w:val="009D53F3"/>
    <w:rsid w:val="009D6FB6"/>
    <w:rsid w:val="009E1F3B"/>
    <w:rsid w:val="009E28A7"/>
    <w:rsid w:val="009E28F8"/>
    <w:rsid w:val="009E5159"/>
    <w:rsid w:val="009E5F28"/>
    <w:rsid w:val="009E7D24"/>
    <w:rsid w:val="009F03D2"/>
    <w:rsid w:val="009F055A"/>
    <w:rsid w:val="009F2A9F"/>
    <w:rsid w:val="009F450C"/>
    <w:rsid w:val="009F4AAF"/>
    <w:rsid w:val="009F7969"/>
    <w:rsid w:val="00A0052B"/>
    <w:rsid w:val="00A038A5"/>
    <w:rsid w:val="00A0491B"/>
    <w:rsid w:val="00A05724"/>
    <w:rsid w:val="00A07143"/>
    <w:rsid w:val="00A100FA"/>
    <w:rsid w:val="00A10C20"/>
    <w:rsid w:val="00A121B0"/>
    <w:rsid w:val="00A15A46"/>
    <w:rsid w:val="00A16CE9"/>
    <w:rsid w:val="00A204E6"/>
    <w:rsid w:val="00A22439"/>
    <w:rsid w:val="00A240AC"/>
    <w:rsid w:val="00A2539A"/>
    <w:rsid w:val="00A26661"/>
    <w:rsid w:val="00A273AB"/>
    <w:rsid w:val="00A275B4"/>
    <w:rsid w:val="00A304B1"/>
    <w:rsid w:val="00A31530"/>
    <w:rsid w:val="00A32371"/>
    <w:rsid w:val="00A339EC"/>
    <w:rsid w:val="00A344E9"/>
    <w:rsid w:val="00A34A74"/>
    <w:rsid w:val="00A34E7B"/>
    <w:rsid w:val="00A350C2"/>
    <w:rsid w:val="00A3555A"/>
    <w:rsid w:val="00A35568"/>
    <w:rsid w:val="00A43C6A"/>
    <w:rsid w:val="00A461B0"/>
    <w:rsid w:val="00A51A80"/>
    <w:rsid w:val="00A529EF"/>
    <w:rsid w:val="00A578F2"/>
    <w:rsid w:val="00A61199"/>
    <w:rsid w:val="00A61CE1"/>
    <w:rsid w:val="00A61DFD"/>
    <w:rsid w:val="00A62F55"/>
    <w:rsid w:val="00A637E4"/>
    <w:rsid w:val="00A6387C"/>
    <w:rsid w:val="00A6538A"/>
    <w:rsid w:val="00A653FC"/>
    <w:rsid w:val="00A67F4D"/>
    <w:rsid w:val="00A72F92"/>
    <w:rsid w:val="00A745B1"/>
    <w:rsid w:val="00A74670"/>
    <w:rsid w:val="00A752CD"/>
    <w:rsid w:val="00A761C9"/>
    <w:rsid w:val="00A77766"/>
    <w:rsid w:val="00A82B5E"/>
    <w:rsid w:val="00A8464D"/>
    <w:rsid w:val="00A86D97"/>
    <w:rsid w:val="00A87055"/>
    <w:rsid w:val="00A93478"/>
    <w:rsid w:val="00A93A4F"/>
    <w:rsid w:val="00A95377"/>
    <w:rsid w:val="00A95478"/>
    <w:rsid w:val="00A96B9B"/>
    <w:rsid w:val="00A96BC2"/>
    <w:rsid w:val="00AA0BB3"/>
    <w:rsid w:val="00AA1164"/>
    <w:rsid w:val="00AA26E5"/>
    <w:rsid w:val="00AA48D3"/>
    <w:rsid w:val="00AB0430"/>
    <w:rsid w:val="00AB586F"/>
    <w:rsid w:val="00AB5C3C"/>
    <w:rsid w:val="00AC1FBE"/>
    <w:rsid w:val="00AC22F4"/>
    <w:rsid w:val="00AC359A"/>
    <w:rsid w:val="00AC4D29"/>
    <w:rsid w:val="00AC4E27"/>
    <w:rsid w:val="00AC4F2B"/>
    <w:rsid w:val="00AC54E3"/>
    <w:rsid w:val="00AC6F8C"/>
    <w:rsid w:val="00AC7702"/>
    <w:rsid w:val="00AD09F4"/>
    <w:rsid w:val="00AD14A0"/>
    <w:rsid w:val="00AD1EF7"/>
    <w:rsid w:val="00AD5E3D"/>
    <w:rsid w:val="00AD614A"/>
    <w:rsid w:val="00AD72F1"/>
    <w:rsid w:val="00AE6082"/>
    <w:rsid w:val="00AF009E"/>
    <w:rsid w:val="00AF1846"/>
    <w:rsid w:val="00AF244E"/>
    <w:rsid w:val="00AF438D"/>
    <w:rsid w:val="00AF47BE"/>
    <w:rsid w:val="00AF5AF8"/>
    <w:rsid w:val="00AF70E5"/>
    <w:rsid w:val="00AF7319"/>
    <w:rsid w:val="00B0102F"/>
    <w:rsid w:val="00B06C61"/>
    <w:rsid w:val="00B10789"/>
    <w:rsid w:val="00B10B4C"/>
    <w:rsid w:val="00B10EDF"/>
    <w:rsid w:val="00B11683"/>
    <w:rsid w:val="00B1210E"/>
    <w:rsid w:val="00B159DF"/>
    <w:rsid w:val="00B16844"/>
    <w:rsid w:val="00B202C3"/>
    <w:rsid w:val="00B211C0"/>
    <w:rsid w:val="00B21835"/>
    <w:rsid w:val="00B21A4E"/>
    <w:rsid w:val="00B24734"/>
    <w:rsid w:val="00B24F26"/>
    <w:rsid w:val="00B26615"/>
    <w:rsid w:val="00B3235B"/>
    <w:rsid w:val="00B32376"/>
    <w:rsid w:val="00B32C0A"/>
    <w:rsid w:val="00B32E7A"/>
    <w:rsid w:val="00B35100"/>
    <w:rsid w:val="00B35312"/>
    <w:rsid w:val="00B36DC2"/>
    <w:rsid w:val="00B37C61"/>
    <w:rsid w:val="00B4313C"/>
    <w:rsid w:val="00B43BD4"/>
    <w:rsid w:val="00B46098"/>
    <w:rsid w:val="00B46408"/>
    <w:rsid w:val="00B5149B"/>
    <w:rsid w:val="00B51B75"/>
    <w:rsid w:val="00B54381"/>
    <w:rsid w:val="00B570F1"/>
    <w:rsid w:val="00B60337"/>
    <w:rsid w:val="00B60D9A"/>
    <w:rsid w:val="00B61E30"/>
    <w:rsid w:val="00B66CFB"/>
    <w:rsid w:val="00B6759F"/>
    <w:rsid w:val="00B71221"/>
    <w:rsid w:val="00B72E65"/>
    <w:rsid w:val="00B73C65"/>
    <w:rsid w:val="00B75843"/>
    <w:rsid w:val="00B75F0B"/>
    <w:rsid w:val="00B76FCE"/>
    <w:rsid w:val="00B82DED"/>
    <w:rsid w:val="00B86656"/>
    <w:rsid w:val="00B86B52"/>
    <w:rsid w:val="00B87C62"/>
    <w:rsid w:val="00B90EE0"/>
    <w:rsid w:val="00B92127"/>
    <w:rsid w:val="00B92487"/>
    <w:rsid w:val="00B92618"/>
    <w:rsid w:val="00B928BC"/>
    <w:rsid w:val="00B92F59"/>
    <w:rsid w:val="00B961A5"/>
    <w:rsid w:val="00BA06FD"/>
    <w:rsid w:val="00BA256A"/>
    <w:rsid w:val="00BA3127"/>
    <w:rsid w:val="00BA4E34"/>
    <w:rsid w:val="00BA5535"/>
    <w:rsid w:val="00BA5B00"/>
    <w:rsid w:val="00BA6CA2"/>
    <w:rsid w:val="00BA7445"/>
    <w:rsid w:val="00BB20BE"/>
    <w:rsid w:val="00BB280C"/>
    <w:rsid w:val="00BB3C09"/>
    <w:rsid w:val="00BB3D69"/>
    <w:rsid w:val="00BB68F8"/>
    <w:rsid w:val="00BB7217"/>
    <w:rsid w:val="00BC148F"/>
    <w:rsid w:val="00BC18A0"/>
    <w:rsid w:val="00BC1C27"/>
    <w:rsid w:val="00BC385A"/>
    <w:rsid w:val="00BC4E0A"/>
    <w:rsid w:val="00BC4EDC"/>
    <w:rsid w:val="00BD2346"/>
    <w:rsid w:val="00BD5D21"/>
    <w:rsid w:val="00BD7A9C"/>
    <w:rsid w:val="00BE1FF4"/>
    <w:rsid w:val="00BE2F56"/>
    <w:rsid w:val="00BE7FC2"/>
    <w:rsid w:val="00BF7522"/>
    <w:rsid w:val="00C0148D"/>
    <w:rsid w:val="00C03908"/>
    <w:rsid w:val="00C06007"/>
    <w:rsid w:val="00C06202"/>
    <w:rsid w:val="00C067FB"/>
    <w:rsid w:val="00C06826"/>
    <w:rsid w:val="00C07999"/>
    <w:rsid w:val="00C1367E"/>
    <w:rsid w:val="00C13D59"/>
    <w:rsid w:val="00C14504"/>
    <w:rsid w:val="00C14E68"/>
    <w:rsid w:val="00C17FA9"/>
    <w:rsid w:val="00C206BA"/>
    <w:rsid w:val="00C206C7"/>
    <w:rsid w:val="00C219AC"/>
    <w:rsid w:val="00C234FF"/>
    <w:rsid w:val="00C24184"/>
    <w:rsid w:val="00C24533"/>
    <w:rsid w:val="00C26236"/>
    <w:rsid w:val="00C26C0B"/>
    <w:rsid w:val="00C2782C"/>
    <w:rsid w:val="00C30101"/>
    <w:rsid w:val="00C30179"/>
    <w:rsid w:val="00C317D9"/>
    <w:rsid w:val="00C3439A"/>
    <w:rsid w:val="00C34F1D"/>
    <w:rsid w:val="00C3529D"/>
    <w:rsid w:val="00C3570D"/>
    <w:rsid w:val="00C361C3"/>
    <w:rsid w:val="00C42D0C"/>
    <w:rsid w:val="00C433F9"/>
    <w:rsid w:val="00C45277"/>
    <w:rsid w:val="00C465C2"/>
    <w:rsid w:val="00C478FA"/>
    <w:rsid w:val="00C47933"/>
    <w:rsid w:val="00C51CFC"/>
    <w:rsid w:val="00C51EF8"/>
    <w:rsid w:val="00C5279D"/>
    <w:rsid w:val="00C56E50"/>
    <w:rsid w:val="00C57F96"/>
    <w:rsid w:val="00C60E76"/>
    <w:rsid w:val="00C62803"/>
    <w:rsid w:val="00C62AF7"/>
    <w:rsid w:val="00C63504"/>
    <w:rsid w:val="00C63678"/>
    <w:rsid w:val="00C64EBF"/>
    <w:rsid w:val="00C65299"/>
    <w:rsid w:val="00C66A8B"/>
    <w:rsid w:val="00C72CF3"/>
    <w:rsid w:val="00C740C2"/>
    <w:rsid w:val="00C74351"/>
    <w:rsid w:val="00C75E27"/>
    <w:rsid w:val="00C77D2C"/>
    <w:rsid w:val="00C800E9"/>
    <w:rsid w:val="00C80796"/>
    <w:rsid w:val="00C81B8C"/>
    <w:rsid w:val="00C83991"/>
    <w:rsid w:val="00C85792"/>
    <w:rsid w:val="00C90916"/>
    <w:rsid w:val="00C91EBD"/>
    <w:rsid w:val="00C920C0"/>
    <w:rsid w:val="00C92B57"/>
    <w:rsid w:val="00C92D41"/>
    <w:rsid w:val="00C931C4"/>
    <w:rsid w:val="00C93732"/>
    <w:rsid w:val="00C94BC9"/>
    <w:rsid w:val="00C94F65"/>
    <w:rsid w:val="00C965AC"/>
    <w:rsid w:val="00C97756"/>
    <w:rsid w:val="00CA0C31"/>
    <w:rsid w:val="00CA17BD"/>
    <w:rsid w:val="00CA1980"/>
    <w:rsid w:val="00CA1E6B"/>
    <w:rsid w:val="00CA4A01"/>
    <w:rsid w:val="00CA614C"/>
    <w:rsid w:val="00CA717B"/>
    <w:rsid w:val="00CA7CB0"/>
    <w:rsid w:val="00CB077D"/>
    <w:rsid w:val="00CB0C1A"/>
    <w:rsid w:val="00CB1C6E"/>
    <w:rsid w:val="00CB28D6"/>
    <w:rsid w:val="00CB5817"/>
    <w:rsid w:val="00CB6650"/>
    <w:rsid w:val="00CB678B"/>
    <w:rsid w:val="00CC0EC5"/>
    <w:rsid w:val="00CC1DF5"/>
    <w:rsid w:val="00CC1F9F"/>
    <w:rsid w:val="00CC30D5"/>
    <w:rsid w:val="00CC4190"/>
    <w:rsid w:val="00CC5410"/>
    <w:rsid w:val="00CC629F"/>
    <w:rsid w:val="00CD04E8"/>
    <w:rsid w:val="00CD2AC5"/>
    <w:rsid w:val="00CD3C83"/>
    <w:rsid w:val="00CE081A"/>
    <w:rsid w:val="00CE110B"/>
    <w:rsid w:val="00CE1377"/>
    <w:rsid w:val="00CE40E4"/>
    <w:rsid w:val="00CE415A"/>
    <w:rsid w:val="00CE4165"/>
    <w:rsid w:val="00CE4930"/>
    <w:rsid w:val="00CE6687"/>
    <w:rsid w:val="00CF1194"/>
    <w:rsid w:val="00CF5E24"/>
    <w:rsid w:val="00CF6CF6"/>
    <w:rsid w:val="00CF72B5"/>
    <w:rsid w:val="00D0059E"/>
    <w:rsid w:val="00D0169E"/>
    <w:rsid w:val="00D01A86"/>
    <w:rsid w:val="00D01DA2"/>
    <w:rsid w:val="00D04539"/>
    <w:rsid w:val="00D07C32"/>
    <w:rsid w:val="00D13480"/>
    <w:rsid w:val="00D14372"/>
    <w:rsid w:val="00D15BF1"/>
    <w:rsid w:val="00D164C9"/>
    <w:rsid w:val="00D20AE9"/>
    <w:rsid w:val="00D2130F"/>
    <w:rsid w:val="00D25816"/>
    <w:rsid w:val="00D2768B"/>
    <w:rsid w:val="00D27E66"/>
    <w:rsid w:val="00D27F8B"/>
    <w:rsid w:val="00D300BE"/>
    <w:rsid w:val="00D31058"/>
    <w:rsid w:val="00D312E2"/>
    <w:rsid w:val="00D3183E"/>
    <w:rsid w:val="00D31A8D"/>
    <w:rsid w:val="00D31ED6"/>
    <w:rsid w:val="00D333C9"/>
    <w:rsid w:val="00D35158"/>
    <w:rsid w:val="00D36EE1"/>
    <w:rsid w:val="00D40112"/>
    <w:rsid w:val="00D40B1C"/>
    <w:rsid w:val="00D40CEE"/>
    <w:rsid w:val="00D42456"/>
    <w:rsid w:val="00D470BD"/>
    <w:rsid w:val="00D508D3"/>
    <w:rsid w:val="00D50AFF"/>
    <w:rsid w:val="00D50D71"/>
    <w:rsid w:val="00D548A2"/>
    <w:rsid w:val="00D5494A"/>
    <w:rsid w:val="00D56790"/>
    <w:rsid w:val="00D57104"/>
    <w:rsid w:val="00D61AA0"/>
    <w:rsid w:val="00D6278C"/>
    <w:rsid w:val="00D647CD"/>
    <w:rsid w:val="00D65EA0"/>
    <w:rsid w:val="00D65F48"/>
    <w:rsid w:val="00D71903"/>
    <w:rsid w:val="00D71A8A"/>
    <w:rsid w:val="00D71A9D"/>
    <w:rsid w:val="00D7241A"/>
    <w:rsid w:val="00D7272F"/>
    <w:rsid w:val="00D742DD"/>
    <w:rsid w:val="00D80536"/>
    <w:rsid w:val="00D8077F"/>
    <w:rsid w:val="00D81415"/>
    <w:rsid w:val="00D81C7D"/>
    <w:rsid w:val="00D82579"/>
    <w:rsid w:val="00D829F2"/>
    <w:rsid w:val="00D82F78"/>
    <w:rsid w:val="00D8347B"/>
    <w:rsid w:val="00D855CC"/>
    <w:rsid w:val="00D85700"/>
    <w:rsid w:val="00D86936"/>
    <w:rsid w:val="00D87986"/>
    <w:rsid w:val="00D90084"/>
    <w:rsid w:val="00D90814"/>
    <w:rsid w:val="00D90D52"/>
    <w:rsid w:val="00D91053"/>
    <w:rsid w:val="00D9306F"/>
    <w:rsid w:val="00D95FA7"/>
    <w:rsid w:val="00DA0966"/>
    <w:rsid w:val="00DA15F3"/>
    <w:rsid w:val="00DB02B6"/>
    <w:rsid w:val="00DB4293"/>
    <w:rsid w:val="00DB5446"/>
    <w:rsid w:val="00DB6078"/>
    <w:rsid w:val="00DB674D"/>
    <w:rsid w:val="00DB7C3E"/>
    <w:rsid w:val="00DC0044"/>
    <w:rsid w:val="00DC10DA"/>
    <w:rsid w:val="00DC2687"/>
    <w:rsid w:val="00DC44A8"/>
    <w:rsid w:val="00DC5A7A"/>
    <w:rsid w:val="00DC6896"/>
    <w:rsid w:val="00DD029E"/>
    <w:rsid w:val="00DD3701"/>
    <w:rsid w:val="00DD6C73"/>
    <w:rsid w:val="00DE23CA"/>
    <w:rsid w:val="00DE42BD"/>
    <w:rsid w:val="00DE4E62"/>
    <w:rsid w:val="00DE4F43"/>
    <w:rsid w:val="00DE787A"/>
    <w:rsid w:val="00DE79BE"/>
    <w:rsid w:val="00DF0B53"/>
    <w:rsid w:val="00DF1E96"/>
    <w:rsid w:val="00DF30B6"/>
    <w:rsid w:val="00DF6678"/>
    <w:rsid w:val="00E01002"/>
    <w:rsid w:val="00E05159"/>
    <w:rsid w:val="00E06E39"/>
    <w:rsid w:val="00E15023"/>
    <w:rsid w:val="00E1796C"/>
    <w:rsid w:val="00E21BF4"/>
    <w:rsid w:val="00E24032"/>
    <w:rsid w:val="00E25C9B"/>
    <w:rsid w:val="00E27B98"/>
    <w:rsid w:val="00E312FF"/>
    <w:rsid w:val="00E34F5D"/>
    <w:rsid w:val="00E354E7"/>
    <w:rsid w:val="00E37A1E"/>
    <w:rsid w:val="00E40579"/>
    <w:rsid w:val="00E41BAD"/>
    <w:rsid w:val="00E427C1"/>
    <w:rsid w:val="00E43C68"/>
    <w:rsid w:val="00E51339"/>
    <w:rsid w:val="00E51C8A"/>
    <w:rsid w:val="00E51DD9"/>
    <w:rsid w:val="00E5200A"/>
    <w:rsid w:val="00E52459"/>
    <w:rsid w:val="00E52B1B"/>
    <w:rsid w:val="00E5390A"/>
    <w:rsid w:val="00E54315"/>
    <w:rsid w:val="00E56FAB"/>
    <w:rsid w:val="00E57B31"/>
    <w:rsid w:val="00E6196B"/>
    <w:rsid w:val="00E6282A"/>
    <w:rsid w:val="00E64460"/>
    <w:rsid w:val="00E6541F"/>
    <w:rsid w:val="00E659A7"/>
    <w:rsid w:val="00E677F5"/>
    <w:rsid w:val="00E70C15"/>
    <w:rsid w:val="00E7164D"/>
    <w:rsid w:val="00E74B80"/>
    <w:rsid w:val="00E74D69"/>
    <w:rsid w:val="00E75E5D"/>
    <w:rsid w:val="00E800C1"/>
    <w:rsid w:val="00E82445"/>
    <w:rsid w:val="00E83739"/>
    <w:rsid w:val="00E86145"/>
    <w:rsid w:val="00E92321"/>
    <w:rsid w:val="00E94FE5"/>
    <w:rsid w:val="00E9537C"/>
    <w:rsid w:val="00E953CA"/>
    <w:rsid w:val="00EA107D"/>
    <w:rsid w:val="00EA287E"/>
    <w:rsid w:val="00EA2B21"/>
    <w:rsid w:val="00EA3508"/>
    <w:rsid w:val="00EA3EEE"/>
    <w:rsid w:val="00EA5831"/>
    <w:rsid w:val="00EA5F0E"/>
    <w:rsid w:val="00EA7EC9"/>
    <w:rsid w:val="00EB4E0A"/>
    <w:rsid w:val="00EC007D"/>
    <w:rsid w:val="00EC13DF"/>
    <w:rsid w:val="00EC2E8B"/>
    <w:rsid w:val="00EC440E"/>
    <w:rsid w:val="00EC4462"/>
    <w:rsid w:val="00EC4692"/>
    <w:rsid w:val="00EC5023"/>
    <w:rsid w:val="00EC576F"/>
    <w:rsid w:val="00ED1BB8"/>
    <w:rsid w:val="00ED5670"/>
    <w:rsid w:val="00EE1598"/>
    <w:rsid w:val="00EE6FA7"/>
    <w:rsid w:val="00EE702D"/>
    <w:rsid w:val="00EE723E"/>
    <w:rsid w:val="00EF1441"/>
    <w:rsid w:val="00EF2217"/>
    <w:rsid w:val="00EF29BC"/>
    <w:rsid w:val="00EF4734"/>
    <w:rsid w:val="00EF53A8"/>
    <w:rsid w:val="00EF712B"/>
    <w:rsid w:val="00F01472"/>
    <w:rsid w:val="00F03C2C"/>
    <w:rsid w:val="00F05449"/>
    <w:rsid w:val="00F05A86"/>
    <w:rsid w:val="00F0676B"/>
    <w:rsid w:val="00F07961"/>
    <w:rsid w:val="00F10958"/>
    <w:rsid w:val="00F11047"/>
    <w:rsid w:val="00F1143A"/>
    <w:rsid w:val="00F1193C"/>
    <w:rsid w:val="00F13BCE"/>
    <w:rsid w:val="00F144D7"/>
    <w:rsid w:val="00F14A5F"/>
    <w:rsid w:val="00F14E4F"/>
    <w:rsid w:val="00F21360"/>
    <w:rsid w:val="00F2166F"/>
    <w:rsid w:val="00F25873"/>
    <w:rsid w:val="00F26F07"/>
    <w:rsid w:val="00F2722E"/>
    <w:rsid w:val="00F27983"/>
    <w:rsid w:val="00F27E25"/>
    <w:rsid w:val="00F308E6"/>
    <w:rsid w:val="00F31356"/>
    <w:rsid w:val="00F317EC"/>
    <w:rsid w:val="00F31CC5"/>
    <w:rsid w:val="00F3401A"/>
    <w:rsid w:val="00F34760"/>
    <w:rsid w:val="00F36836"/>
    <w:rsid w:val="00F37507"/>
    <w:rsid w:val="00F37582"/>
    <w:rsid w:val="00F4060A"/>
    <w:rsid w:val="00F428D1"/>
    <w:rsid w:val="00F43AD7"/>
    <w:rsid w:val="00F43CE1"/>
    <w:rsid w:val="00F4544A"/>
    <w:rsid w:val="00F46208"/>
    <w:rsid w:val="00F47118"/>
    <w:rsid w:val="00F52611"/>
    <w:rsid w:val="00F5396E"/>
    <w:rsid w:val="00F54689"/>
    <w:rsid w:val="00F54C50"/>
    <w:rsid w:val="00F553AF"/>
    <w:rsid w:val="00F563CF"/>
    <w:rsid w:val="00F5672D"/>
    <w:rsid w:val="00F602DE"/>
    <w:rsid w:val="00F60A75"/>
    <w:rsid w:val="00F70DD7"/>
    <w:rsid w:val="00F71088"/>
    <w:rsid w:val="00F72E27"/>
    <w:rsid w:val="00F74927"/>
    <w:rsid w:val="00F771C6"/>
    <w:rsid w:val="00F806C6"/>
    <w:rsid w:val="00F82309"/>
    <w:rsid w:val="00F82843"/>
    <w:rsid w:val="00F83E39"/>
    <w:rsid w:val="00F84DBF"/>
    <w:rsid w:val="00F853AE"/>
    <w:rsid w:val="00F85455"/>
    <w:rsid w:val="00F9043C"/>
    <w:rsid w:val="00F93EFF"/>
    <w:rsid w:val="00F9492B"/>
    <w:rsid w:val="00F966D2"/>
    <w:rsid w:val="00F97360"/>
    <w:rsid w:val="00FA1BAA"/>
    <w:rsid w:val="00FA1E1F"/>
    <w:rsid w:val="00FA1F4C"/>
    <w:rsid w:val="00FA4BA7"/>
    <w:rsid w:val="00FA50E1"/>
    <w:rsid w:val="00FA72D9"/>
    <w:rsid w:val="00FA7C5D"/>
    <w:rsid w:val="00FB1BA1"/>
    <w:rsid w:val="00FB4FD3"/>
    <w:rsid w:val="00FB53C4"/>
    <w:rsid w:val="00FB54E4"/>
    <w:rsid w:val="00FB757A"/>
    <w:rsid w:val="00FC12CF"/>
    <w:rsid w:val="00FC4E38"/>
    <w:rsid w:val="00FC5946"/>
    <w:rsid w:val="00FD1680"/>
    <w:rsid w:val="00FD2334"/>
    <w:rsid w:val="00FD2BD7"/>
    <w:rsid w:val="00FD2EF9"/>
    <w:rsid w:val="00FD46A1"/>
    <w:rsid w:val="00FD567C"/>
    <w:rsid w:val="00FD60CE"/>
    <w:rsid w:val="00FE3B9A"/>
    <w:rsid w:val="00FE4A16"/>
    <w:rsid w:val="00FE561D"/>
    <w:rsid w:val="00FE5F9F"/>
    <w:rsid w:val="00FE617E"/>
    <w:rsid w:val="00FE67E1"/>
    <w:rsid w:val="00FE7972"/>
    <w:rsid w:val="00FF15AC"/>
    <w:rsid w:val="00FF338E"/>
    <w:rsid w:val="00FF3A8B"/>
    <w:rsid w:val="00FF552C"/>
    <w:rsid w:val="00FF6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E4"/>
    <w:rPr>
      <w:rFonts w:ascii="Calibri" w:eastAsia="Times New Roman" w:hAnsi="Calibri" w:cs="Times New Roman"/>
      <w:lang w:eastAsia="ru-RU"/>
    </w:rPr>
  </w:style>
  <w:style w:type="paragraph" w:styleId="1">
    <w:name w:val="heading 1"/>
    <w:basedOn w:val="a"/>
    <w:link w:val="10"/>
    <w:uiPriority w:val="99"/>
    <w:qFormat/>
    <w:rsid w:val="000A15E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7266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5D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5D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15E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A15E4"/>
    <w:rPr>
      <w:rFonts w:ascii="Times New Roman" w:hAnsi="Times New Roman" w:cs="Times New Roman" w:hint="default"/>
      <w:color w:val="0000FF"/>
      <w:u w:val="single"/>
    </w:rPr>
  </w:style>
  <w:style w:type="character" w:styleId="a4">
    <w:name w:val="FollowedHyperlink"/>
    <w:basedOn w:val="a0"/>
    <w:uiPriority w:val="99"/>
    <w:semiHidden/>
    <w:unhideWhenUsed/>
    <w:rsid w:val="000A15E4"/>
    <w:rPr>
      <w:color w:val="800080" w:themeColor="followedHyperlink"/>
      <w:u w:val="single"/>
    </w:rPr>
  </w:style>
  <w:style w:type="paragraph" w:styleId="a5">
    <w:name w:val="Normal (Web)"/>
    <w:basedOn w:val="a"/>
    <w:uiPriority w:val="99"/>
    <w:unhideWhenUsed/>
    <w:rsid w:val="000A15E4"/>
    <w:pPr>
      <w:spacing w:after="100" w:afterAutospacing="1" w:line="240" w:lineRule="auto"/>
      <w:jc w:val="both"/>
    </w:pPr>
    <w:rPr>
      <w:rFonts w:ascii="Verdana" w:hAnsi="Verdana"/>
      <w:color w:val="025098"/>
      <w:sz w:val="18"/>
      <w:szCs w:val="18"/>
    </w:rPr>
  </w:style>
  <w:style w:type="paragraph" w:styleId="a6">
    <w:name w:val="header"/>
    <w:basedOn w:val="a"/>
    <w:link w:val="a7"/>
    <w:uiPriority w:val="99"/>
    <w:unhideWhenUsed/>
    <w:rsid w:val="000A15E4"/>
    <w:pPr>
      <w:tabs>
        <w:tab w:val="center" w:pos="4677"/>
        <w:tab w:val="right" w:pos="9355"/>
      </w:tabs>
    </w:pPr>
  </w:style>
  <w:style w:type="character" w:customStyle="1" w:styleId="a7">
    <w:name w:val="Верхний колонтитул Знак"/>
    <w:basedOn w:val="a0"/>
    <w:link w:val="a6"/>
    <w:uiPriority w:val="99"/>
    <w:rsid w:val="000A15E4"/>
    <w:rPr>
      <w:rFonts w:ascii="Calibri" w:eastAsia="Times New Roman" w:hAnsi="Calibri" w:cs="Times New Roman"/>
      <w:lang w:eastAsia="ru-RU"/>
    </w:rPr>
  </w:style>
  <w:style w:type="paragraph" w:styleId="a8">
    <w:name w:val="footer"/>
    <w:basedOn w:val="a"/>
    <w:link w:val="a9"/>
    <w:uiPriority w:val="99"/>
    <w:semiHidden/>
    <w:unhideWhenUsed/>
    <w:rsid w:val="000A15E4"/>
    <w:pPr>
      <w:tabs>
        <w:tab w:val="center" w:pos="4677"/>
        <w:tab w:val="right" w:pos="9355"/>
      </w:tabs>
      <w:spacing w:after="0" w:line="240" w:lineRule="auto"/>
    </w:pPr>
    <w:rPr>
      <w:rFonts w:ascii="Times New Roman" w:hAnsi="Times New Roman"/>
      <w:b/>
      <w:sz w:val="24"/>
      <w:szCs w:val="24"/>
    </w:rPr>
  </w:style>
  <w:style w:type="character" w:customStyle="1" w:styleId="a9">
    <w:name w:val="Нижний колонтитул Знак"/>
    <w:basedOn w:val="a0"/>
    <w:link w:val="a8"/>
    <w:uiPriority w:val="99"/>
    <w:semiHidden/>
    <w:rsid w:val="000A15E4"/>
    <w:rPr>
      <w:rFonts w:ascii="Times New Roman" w:eastAsia="Times New Roman" w:hAnsi="Times New Roman" w:cs="Times New Roman"/>
      <w:b/>
      <w:sz w:val="24"/>
      <w:szCs w:val="24"/>
      <w:lang w:eastAsia="ru-RU"/>
    </w:rPr>
  </w:style>
  <w:style w:type="paragraph" w:styleId="aa">
    <w:name w:val="Title"/>
    <w:basedOn w:val="a"/>
    <w:link w:val="11"/>
    <w:qFormat/>
    <w:rsid w:val="000A15E4"/>
    <w:pPr>
      <w:spacing w:after="0" w:line="240" w:lineRule="auto"/>
      <w:jc w:val="center"/>
    </w:pPr>
    <w:rPr>
      <w:b/>
      <w:sz w:val="24"/>
      <w:szCs w:val="20"/>
    </w:rPr>
  </w:style>
  <w:style w:type="character" w:customStyle="1" w:styleId="ab">
    <w:name w:val="Название Знак"/>
    <w:basedOn w:val="a0"/>
    <w:link w:val="aa"/>
    <w:rsid w:val="000A15E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c">
    <w:name w:val="Абзац списка Знак"/>
    <w:basedOn w:val="a0"/>
    <w:link w:val="ad"/>
    <w:uiPriority w:val="99"/>
    <w:locked/>
    <w:rsid w:val="000A15E4"/>
    <w:rPr>
      <w:b/>
      <w:sz w:val="24"/>
      <w:szCs w:val="24"/>
    </w:rPr>
  </w:style>
  <w:style w:type="paragraph" w:styleId="ad">
    <w:name w:val="List Paragraph"/>
    <w:basedOn w:val="a"/>
    <w:link w:val="ac"/>
    <w:uiPriority w:val="34"/>
    <w:qFormat/>
    <w:rsid w:val="000A15E4"/>
    <w:pPr>
      <w:spacing w:after="0" w:line="240" w:lineRule="auto"/>
      <w:ind w:left="720"/>
      <w:contextualSpacing/>
    </w:pPr>
    <w:rPr>
      <w:rFonts w:asciiTheme="minorHAnsi" w:eastAsiaTheme="minorHAnsi" w:hAnsiTheme="minorHAnsi" w:cstheme="minorBidi"/>
      <w:b/>
      <w:sz w:val="24"/>
      <w:szCs w:val="24"/>
      <w:lang w:eastAsia="en-US"/>
    </w:rPr>
  </w:style>
  <w:style w:type="paragraph" w:customStyle="1" w:styleId="ConsPlusNormal">
    <w:name w:val="ConsPlusNormal"/>
    <w:rsid w:val="000A15E4"/>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
    <w:name w:val="Без интервала1"/>
    <w:rsid w:val="000A15E4"/>
    <w:pPr>
      <w:spacing w:after="0" w:line="240" w:lineRule="auto"/>
      <w:ind w:firstLine="709"/>
      <w:jc w:val="both"/>
    </w:pPr>
    <w:rPr>
      <w:rFonts w:ascii="Calibri" w:eastAsia="Calibri" w:hAnsi="Calibri" w:cs="Times New Roman"/>
      <w:lang w:eastAsia="ru-RU"/>
    </w:rPr>
  </w:style>
  <w:style w:type="character" w:customStyle="1" w:styleId="ListParagraphChar">
    <w:name w:val="List Paragraph Char"/>
    <w:basedOn w:val="a0"/>
    <w:link w:val="13"/>
    <w:locked/>
    <w:rsid w:val="000A15E4"/>
    <w:rPr>
      <w:rFonts w:ascii="Calibri" w:eastAsia="Calibri" w:hAnsi="Calibri" w:cs="Calibri"/>
      <w:sz w:val="24"/>
      <w:szCs w:val="24"/>
    </w:rPr>
  </w:style>
  <w:style w:type="paragraph" w:customStyle="1" w:styleId="13">
    <w:name w:val="Абзац списка1"/>
    <w:basedOn w:val="a"/>
    <w:link w:val="ListParagraphChar"/>
    <w:rsid w:val="000A15E4"/>
    <w:pPr>
      <w:spacing w:after="0" w:line="240" w:lineRule="auto"/>
      <w:ind w:left="720"/>
      <w:contextualSpacing/>
    </w:pPr>
    <w:rPr>
      <w:rFonts w:eastAsia="Calibri" w:cs="Calibri"/>
      <w:sz w:val="24"/>
      <w:szCs w:val="24"/>
      <w:lang w:eastAsia="en-US"/>
    </w:rPr>
  </w:style>
  <w:style w:type="paragraph" w:customStyle="1" w:styleId="ConsPlusTitle">
    <w:name w:val="ConsPlusTitle"/>
    <w:rsid w:val="000A15E4"/>
    <w:pPr>
      <w:widowControl w:val="0"/>
      <w:autoSpaceDE w:val="0"/>
      <w:autoSpaceDN w:val="0"/>
      <w:spacing w:after="0" w:line="240" w:lineRule="auto"/>
    </w:pPr>
    <w:rPr>
      <w:rFonts w:ascii="Calibri" w:eastAsia="Calibri" w:hAnsi="Calibri" w:cs="Calibri"/>
      <w:b/>
      <w:szCs w:val="20"/>
      <w:lang w:eastAsia="ru-RU"/>
    </w:rPr>
  </w:style>
  <w:style w:type="character" w:customStyle="1" w:styleId="120">
    <w:name w:val="Стиль12 Знак"/>
    <w:basedOn w:val="a0"/>
    <w:link w:val="121"/>
    <w:locked/>
    <w:rsid w:val="000A15E4"/>
    <w:rPr>
      <w:rFonts w:ascii="Calibri" w:eastAsia="Calibri" w:hAnsi="Calibri" w:cs="Calibri"/>
      <w:bCs/>
      <w:i/>
      <w:color w:val="000000"/>
      <w:sz w:val="24"/>
      <w:szCs w:val="24"/>
    </w:rPr>
  </w:style>
  <w:style w:type="paragraph" w:customStyle="1" w:styleId="121">
    <w:name w:val="Стиль12"/>
    <w:basedOn w:val="a"/>
    <w:link w:val="120"/>
    <w:rsid w:val="000A15E4"/>
    <w:pPr>
      <w:keepNext/>
      <w:keepLines/>
      <w:spacing w:before="200" w:after="120" w:line="240" w:lineRule="auto"/>
      <w:jc w:val="both"/>
      <w:outlineLvl w:val="2"/>
    </w:pPr>
    <w:rPr>
      <w:rFonts w:eastAsia="Calibri" w:cs="Calibri"/>
      <w:bCs/>
      <w:i/>
      <w:color w:val="000000"/>
      <w:sz w:val="24"/>
      <w:szCs w:val="24"/>
      <w:lang w:eastAsia="en-US"/>
    </w:rPr>
  </w:style>
  <w:style w:type="character" w:customStyle="1" w:styleId="apple-converted-space">
    <w:name w:val="apple-converted-space"/>
    <w:basedOn w:val="a0"/>
    <w:rsid w:val="000A15E4"/>
    <w:rPr>
      <w:rFonts w:ascii="Times New Roman" w:hAnsi="Times New Roman" w:cs="Times New Roman" w:hint="default"/>
    </w:rPr>
  </w:style>
  <w:style w:type="character" w:customStyle="1" w:styleId="11">
    <w:name w:val="Название Знак1"/>
    <w:basedOn w:val="a0"/>
    <w:link w:val="aa"/>
    <w:locked/>
    <w:rsid w:val="000A15E4"/>
    <w:rPr>
      <w:rFonts w:ascii="Calibri" w:eastAsia="Times New Roman" w:hAnsi="Calibri" w:cs="Times New Roman"/>
      <w:b/>
      <w:sz w:val="24"/>
      <w:szCs w:val="20"/>
      <w:lang w:eastAsia="ru-RU"/>
    </w:rPr>
  </w:style>
  <w:style w:type="table" w:styleId="ae">
    <w:name w:val="Table Grid"/>
    <w:basedOn w:val="a1"/>
    <w:uiPriority w:val="59"/>
    <w:rsid w:val="000A15E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A15E4"/>
    <w:rPr>
      <w:b/>
      <w:bCs/>
    </w:rPr>
  </w:style>
  <w:style w:type="paragraph" w:customStyle="1" w:styleId="Default">
    <w:name w:val="Default"/>
    <w:rsid w:val="00D81415"/>
    <w:pPr>
      <w:autoSpaceDE w:val="0"/>
      <w:autoSpaceDN w:val="0"/>
      <w:adjustRightInd w:val="0"/>
      <w:spacing w:after="0" w:line="240" w:lineRule="auto"/>
    </w:pPr>
    <w:rPr>
      <w:rFonts w:ascii="Calibri" w:hAnsi="Calibri" w:cs="Calibri"/>
      <w:color w:val="000000"/>
      <w:sz w:val="24"/>
      <w:szCs w:val="24"/>
    </w:rPr>
  </w:style>
  <w:style w:type="character" w:customStyle="1" w:styleId="20">
    <w:name w:val="Заголовок 2 Знак"/>
    <w:basedOn w:val="a0"/>
    <w:link w:val="2"/>
    <w:uiPriority w:val="9"/>
    <w:rsid w:val="0072667E"/>
    <w:rPr>
      <w:rFonts w:asciiTheme="majorHAnsi" w:eastAsiaTheme="majorEastAsia" w:hAnsiTheme="majorHAnsi" w:cstheme="majorBidi"/>
      <w:b/>
      <w:bCs/>
      <w:color w:val="4F81BD" w:themeColor="accent1"/>
      <w:sz w:val="26"/>
      <w:szCs w:val="26"/>
      <w:lang w:eastAsia="ru-RU"/>
    </w:rPr>
  </w:style>
  <w:style w:type="paragraph" w:styleId="z-">
    <w:name w:val="HTML Top of Form"/>
    <w:basedOn w:val="a"/>
    <w:next w:val="a"/>
    <w:link w:val="z-0"/>
    <w:hidden/>
    <w:uiPriority w:val="99"/>
    <w:semiHidden/>
    <w:unhideWhenUsed/>
    <w:rsid w:val="0072667E"/>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72667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2667E"/>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72667E"/>
    <w:rPr>
      <w:rFonts w:ascii="Arial" w:eastAsia="Times New Roman" w:hAnsi="Arial" w:cs="Arial"/>
      <w:vanish/>
      <w:sz w:val="16"/>
      <w:szCs w:val="16"/>
      <w:lang w:eastAsia="ru-RU"/>
    </w:rPr>
  </w:style>
  <w:style w:type="paragraph" w:customStyle="1" w:styleId="wp-caption-text">
    <w:name w:val="wp-caption-text"/>
    <w:basedOn w:val="a"/>
    <w:rsid w:val="0072667E"/>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nhideWhenUsed/>
    <w:rsid w:val="0072667E"/>
    <w:pPr>
      <w:spacing w:after="0" w:line="240" w:lineRule="auto"/>
    </w:pPr>
    <w:rPr>
      <w:rFonts w:ascii="Tahoma" w:hAnsi="Tahoma" w:cs="Tahoma"/>
      <w:sz w:val="16"/>
      <w:szCs w:val="16"/>
    </w:rPr>
  </w:style>
  <w:style w:type="character" w:customStyle="1" w:styleId="af1">
    <w:name w:val="Текст выноски Знак"/>
    <w:basedOn w:val="a0"/>
    <w:link w:val="af0"/>
    <w:rsid w:val="0072667E"/>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825D0C"/>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25D0C"/>
    <w:rPr>
      <w:rFonts w:asciiTheme="majorHAnsi" w:eastAsiaTheme="majorEastAsia" w:hAnsiTheme="majorHAnsi" w:cstheme="majorBidi"/>
      <w:b/>
      <w:bCs/>
      <w:i/>
      <w:iCs/>
      <w:color w:val="4F81BD" w:themeColor="accent1"/>
      <w:lang w:eastAsia="ru-RU"/>
    </w:rPr>
  </w:style>
  <w:style w:type="paragraph" w:customStyle="1" w:styleId="theme">
    <w:name w:val="theme"/>
    <w:basedOn w:val="a"/>
    <w:rsid w:val="00825D0C"/>
    <w:pPr>
      <w:spacing w:before="100" w:beforeAutospacing="1" w:after="100" w:afterAutospacing="1" w:line="240" w:lineRule="auto"/>
    </w:pPr>
    <w:rPr>
      <w:rFonts w:ascii="Times New Roman" w:hAnsi="Times New Roman"/>
      <w:sz w:val="24"/>
      <w:szCs w:val="24"/>
    </w:rPr>
  </w:style>
  <w:style w:type="paragraph" w:customStyle="1" w:styleId="more">
    <w:name w:val="more"/>
    <w:basedOn w:val="a"/>
    <w:rsid w:val="00825D0C"/>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iPriority w:val="99"/>
    <w:unhideWhenUsed/>
    <w:rsid w:val="000A76D7"/>
    <w:pPr>
      <w:spacing w:after="120"/>
      <w:ind w:left="283"/>
    </w:pPr>
    <w:rPr>
      <w:sz w:val="16"/>
      <w:szCs w:val="16"/>
    </w:rPr>
  </w:style>
  <w:style w:type="character" w:customStyle="1" w:styleId="32">
    <w:name w:val="Основной текст с отступом 3 Знак"/>
    <w:basedOn w:val="a0"/>
    <w:link w:val="31"/>
    <w:uiPriority w:val="99"/>
    <w:rsid w:val="000A76D7"/>
    <w:rPr>
      <w:rFonts w:ascii="Calibri" w:eastAsia="Times New Roman" w:hAnsi="Calibri" w:cs="Times New Roman"/>
      <w:sz w:val="16"/>
      <w:szCs w:val="16"/>
      <w:lang w:eastAsia="ru-RU"/>
    </w:rPr>
  </w:style>
  <w:style w:type="character" w:customStyle="1" w:styleId="5">
    <w:name w:val="Основной текст (5)_"/>
    <w:basedOn w:val="a0"/>
    <w:link w:val="50"/>
    <w:rsid w:val="000A76D7"/>
    <w:rPr>
      <w:rFonts w:ascii="Times New Roman" w:hAnsi="Times New Roman"/>
      <w:b/>
      <w:bCs/>
      <w:shd w:val="clear" w:color="auto" w:fill="FFFFFF"/>
    </w:rPr>
  </w:style>
  <w:style w:type="paragraph" w:customStyle="1" w:styleId="50">
    <w:name w:val="Основной текст (5)"/>
    <w:basedOn w:val="a"/>
    <w:link w:val="5"/>
    <w:rsid w:val="000A76D7"/>
    <w:pPr>
      <w:widowControl w:val="0"/>
      <w:shd w:val="clear" w:color="auto" w:fill="FFFFFF"/>
      <w:spacing w:before="60" w:after="300" w:line="0" w:lineRule="atLeast"/>
      <w:ind w:hanging="360"/>
    </w:pPr>
    <w:rPr>
      <w:rFonts w:ascii="Times New Roman" w:eastAsiaTheme="minorHAnsi" w:hAnsi="Times New Roman" w:cstheme="minorBidi"/>
      <w:b/>
      <w:bCs/>
      <w:lang w:eastAsia="en-US"/>
    </w:rPr>
  </w:style>
  <w:style w:type="paragraph" w:styleId="af2">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Знак22"/>
    <w:basedOn w:val="a"/>
    <w:link w:val="af3"/>
    <w:uiPriority w:val="99"/>
    <w:qFormat/>
    <w:rsid w:val="007C571D"/>
    <w:pPr>
      <w:spacing w:after="120" w:line="240" w:lineRule="auto"/>
      <w:ind w:left="283"/>
    </w:pPr>
    <w:rPr>
      <w:rFonts w:ascii="Times New Roman" w:hAnsi="Times New Roman"/>
      <w:sz w:val="24"/>
      <w:szCs w:val="24"/>
    </w:rPr>
  </w:style>
  <w:style w:type="character" w:customStyle="1" w:styleId="af3">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текст Знак1 Знак Знак Знак1"/>
    <w:basedOn w:val="a0"/>
    <w:link w:val="af2"/>
    <w:uiPriority w:val="99"/>
    <w:rsid w:val="007C571D"/>
    <w:rPr>
      <w:rFonts w:ascii="Times New Roman" w:eastAsia="Times New Roman" w:hAnsi="Times New Roman" w:cs="Times New Roman"/>
      <w:sz w:val="24"/>
      <w:szCs w:val="24"/>
      <w:lang w:eastAsia="ru-RU"/>
    </w:rPr>
  </w:style>
  <w:style w:type="character" w:customStyle="1" w:styleId="af4">
    <w:name w:val="Гипертекстовая ссылка"/>
    <w:uiPriority w:val="99"/>
    <w:rsid w:val="007C571D"/>
    <w:rPr>
      <w:b/>
      <w:bCs/>
      <w:color w:val="106BBE"/>
      <w:sz w:val="26"/>
      <w:szCs w:val="26"/>
    </w:rPr>
  </w:style>
  <w:style w:type="paragraph" w:customStyle="1" w:styleId="af5">
    <w:name w:val="Нормальный (таблица)"/>
    <w:basedOn w:val="a"/>
    <w:next w:val="a"/>
    <w:uiPriority w:val="99"/>
    <w:rsid w:val="007C571D"/>
    <w:pPr>
      <w:autoSpaceDE w:val="0"/>
      <w:autoSpaceDN w:val="0"/>
      <w:adjustRightInd w:val="0"/>
      <w:spacing w:after="0" w:line="240" w:lineRule="auto"/>
      <w:jc w:val="both"/>
    </w:pPr>
    <w:rPr>
      <w:rFonts w:ascii="Arial" w:eastAsia="Calibri" w:hAnsi="Arial" w:cs="Arial"/>
      <w:sz w:val="24"/>
      <w:szCs w:val="24"/>
    </w:rPr>
  </w:style>
  <w:style w:type="paragraph" w:styleId="21">
    <w:name w:val="Body Text 2"/>
    <w:basedOn w:val="a"/>
    <w:link w:val="22"/>
    <w:uiPriority w:val="99"/>
    <w:semiHidden/>
    <w:unhideWhenUsed/>
    <w:rsid w:val="007C571D"/>
    <w:pPr>
      <w:spacing w:after="120" w:line="480" w:lineRule="auto"/>
    </w:pPr>
  </w:style>
  <w:style w:type="character" w:customStyle="1" w:styleId="22">
    <w:name w:val="Основной текст 2 Знак"/>
    <w:basedOn w:val="a0"/>
    <w:link w:val="21"/>
    <w:uiPriority w:val="99"/>
    <w:semiHidden/>
    <w:rsid w:val="007C571D"/>
    <w:rPr>
      <w:rFonts w:ascii="Calibri" w:eastAsia="Times New Roman" w:hAnsi="Calibri" w:cs="Times New Roman"/>
      <w:lang w:eastAsia="ru-RU"/>
    </w:rPr>
  </w:style>
  <w:style w:type="character" w:customStyle="1" w:styleId="af6">
    <w:name w:val="Цветовое выделение"/>
    <w:uiPriority w:val="99"/>
    <w:rsid w:val="007C571D"/>
    <w:rPr>
      <w:b/>
      <w:bCs/>
      <w:color w:val="26282F"/>
    </w:rPr>
  </w:style>
  <w:style w:type="paragraph" w:customStyle="1" w:styleId="af7">
    <w:name w:val="Заголовок статьи"/>
    <w:basedOn w:val="a"/>
    <w:next w:val="a"/>
    <w:uiPriority w:val="99"/>
    <w:rsid w:val="007C571D"/>
    <w:pPr>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Прижатый влево"/>
    <w:basedOn w:val="a"/>
    <w:next w:val="a"/>
    <w:uiPriority w:val="99"/>
    <w:rsid w:val="007C571D"/>
    <w:pPr>
      <w:autoSpaceDE w:val="0"/>
      <w:autoSpaceDN w:val="0"/>
      <w:adjustRightInd w:val="0"/>
      <w:spacing w:after="0" w:line="240" w:lineRule="auto"/>
    </w:pPr>
    <w:rPr>
      <w:rFonts w:ascii="Arial" w:eastAsia="Calibri" w:hAnsi="Arial" w:cs="Arial"/>
      <w:sz w:val="20"/>
      <w:szCs w:val="20"/>
      <w:lang w:eastAsia="en-US"/>
    </w:rPr>
  </w:style>
  <w:style w:type="paragraph" w:customStyle="1" w:styleId="af9">
    <w:name w:val="Комментарий"/>
    <w:basedOn w:val="a"/>
    <w:next w:val="a"/>
    <w:uiPriority w:val="99"/>
    <w:rsid w:val="007C571D"/>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fa">
    <w:name w:val="Body Text"/>
    <w:aliases w:val="Òàáë òåêñò, Знак,Знак"/>
    <w:basedOn w:val="a"/>
    <w:link w:val="afb"/>
    <w:rsid w:val="007C571D"/>
    <w:pPr>
      <w:spacing w:after="120" w:line="240" w:lineRule="auto"/>
    </w:pPr>
    <w:rPr>
      <w:rFonts w:ascii="Times New Roman" w:hAnsi="Times New Roman"/>
      <w:sz w:val="24"/>
      <w:szCs w:val="24"/>
    </w:rPr>
  </w:style>
  <w:style w:type="character" w:customStyle="1" w:styleId="afb">
    <w:name w:val="Основной текст Знак"/>
    <w:aliases w:val="Òàáë òåêñò Знак, Знак Знак,Знак Знак"/>
    <w:basedOn w:val="a0"/>
    <w:link w:val="afa"/>
    <w:rsid w:val="007C571D"/>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7C571D"/>
    <w:pPr>
      <w:spacing w:after="120"/>
    </w:pPr>
    <w:rPr>
      <w:sz w:val="16"/>
      <w:szCs w:val="16"/>
    </w:rPr>
  </w:style>
  <w:style w:type="character" w:customStyle="1" w:styleId="34">
    <w:name w:val="Основной текст 3 Знак"/>
    <w:basedOn w:val="a0"/>
    <w:link w:val="33"/>
    <w:uiPriority w:val="99"/>
    <w:semiHidden/>
    <w:rsid w:val="007C571D"/>
    <w:rPr>
      <w:rFonts w:ascii="Calibri" w:eastAsia="Times New Roman" w:hAnsi="Calibri" w:cs="Times New Roman"/>
      <w:sz w:val="16"/>
      <w:szCs w:val="16"/>
      <w:lang w:eastAsia="ru-RU"/>
    </w:rPr>
  </w:style>
  <w:style w:type="paragraph" w:styleId="afc">
    <w:name w:val="footnote text"/>
    <w:basedOn w:val="a"/>
    <w:link w:val="afd"/>
    <w:rsid w:val="007C571D"/>
    <w:pPr>
      <w:overflowPunct w:val="0"/>
      <w:autoSpaceDE w:val="0"/>
      <w:autoSpaceDN w:val="0"/>
      <w:adjustRightInd w:val="0"/>
      <w:spacing w:after="0" w:line="360" w:lineRule="auto"/>
      <w:ind w:left="284" w:right="-284" w:firstLine="709"/>
      <w:jc w:val="both"/>
      <w:textAlignment w:val="baseline"/>
    </w:pPr>
    <w:rPr>
      <w:rFonts w:ascii="Times New Roman" w:hAnsi="Times New Roman"/>
      <w:sz w:val="20"/>
      <w:szCs w:val="20"/>
    </w:rPr>
  </w:style>
  <w:style w:type="character" w:customStyle="1" w:styleId="afd">
    <w:name w:val="Текст сноски Знак"/>
    <w:basedOn w:val="a0"/>
    <w:link w:val="afc"/>
    <w:rsid w:val="007C571D"/>
    <w:rPr>
      <w:rFonts w:ascii="Times New Roman" w:eastAsia="Times New Roman" w:hAnsi="Times New Roman" w:cs="Times New Roman"/>
      <w:sz w:val="20"/>
      <w:szCs w:val="20"/>
      <w:lang w:eastAsia="ru-RU"/>
    </w:rPr>
  </w:style>
  <w:style w:type="character" w:styleId="afe">
    <w:name w:val="footnote reference"/>
    <w:uiPriority w:val="99"/>
    <w:rsid w:val="007C571D"/>
    <w:rPr>
      <w:vertAlign w:val="superscript"/>
    </w:rPr>
  </w:style>
  <w:style w:type="character" w:customStyle="1" w:styleId="spellchecker-word-highlight">
    <w:name w:val="spellchecker-word-highlight"/>
    <w:basedOn w:val="a0"/>
    <w:rsid w:val="007C571D"/>
  </w:style>
  <w:style w:type="character" w:customStyle="1" w:styleId="blk">
    <w:name w:val="blk"/>
    <w:basedOn w:val="a0"/>
    <w:rsid w:val="007C571D"/>
  </w:style>
  <w:style w:type="paragraph" w:styleId="HTML">
    <w:name w:val="HTML Preformatted"/>
    <w:basedOn w:val="a"/>
    <w:link w:val="HTML0"/>
    <w:uiPriority w:val="99"/>
    <w:semiHidden/>
    <w:unhideWhenUsed/>
    <w:rsid w:val="007C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C571D"/>
    <w:rPr>
      <w:rFonts w:ascii="Courier New" w:eastAsia="Times New Roman" w:hAnsi="Courier New" w:cs="Courier New"/>
      <w:sz w:val="20"/>
      <w:szCs w:val="20"/>
      <w:lang w:eastAsia="ru-RU"/>
    </w:rPr>
  </w:style>
  <w:style w:type="paragraph" w:customStyle="1" w:styleId="aff">
    <w:name w:val="Заголовок"/>
    <w:basedOn w:val="a"/>
    <w:next w:val="afa"/>
    <w:rsid w:val="007C571D"/>
    <w:pPr>
      <w:suppressAutoHyphens/>
      <w:spacing w:after="0" w:line="240" w:lineRule="auto"/>
      <w:jc w:val="center"/>
    </w:pPr>
    <w:rPr>
      <w:rFonts w:ascii="Times New Roman" w:hAnsi="Times New Roman"/>
      <w:b/>
      <w:sz w:val="24"/>
      <w:szCs w:val="20"/>
      <w:lang w:eastAsia="zh-CN"/>
    </w:rPr>
  </w:style>
  <w:style w:type="paragraph" w:customStyle="1" w:styleId="310">
    <w:name w:val="Основной текст с отступом 31"/>
    <w:basedOn w:val="a"/>
    <w:rsid w:val="007C571D"/>
    <w:pPr>
      <w:suppressAutoHyphens/>
      <w:spacing w:after="120"/>
      <w:ind w:left="283"/>
    </w:pPr>
    <w:rPr>
      <w:rFonts w:cs="Calibri"/>
      <w:sz w:val="16"/>
      <w:szCs w:val="16"/>
      <w:lang w:eastAsia="zh-CN"/>
    </w:rPr>
  </w:style>
  <w:style w:type="character" w:customStyle="1" w:styleId="23">
    <w:name w:val="Основной текст (2)_"/>
    <w:basedOn w:val="a0"/>
    <w:link w:val="24"/>
    <w:rsid w:val="007C571D"/>
    <w:rPr>
      <w:rFonts w:ascii="Times New Roman" w:hAnsi="Times New Roman"/>
      <w:shd w:val="clear" w:color="auto" w:fill="FFFFFF"/>
    </w:rPr>
  </w:style>
  <w:style w:type="paragraph" w:customStyle="1" w:styleId="24">
    <w:name w:val="Основной текст (2)"/>
    <w:basedOn w:val="a"/>
    <w:link w:val="23"/>
    <w:rsid w:val="007C571D"/>
    <w:pPr>
      <w:widowControl w:val="0"/>
      <w:shd w:val="clear" w:color="auto" w:fill="FFFFFF"/>
      <w:spacing w:after="0" w:line="274" w:lineRule="exact"/>
      <w:ind w:hanging="460"/>
    </w:pPr>
    <w:rPr>
      <w:rFonts w:ascii="Times New Roman" w:eastAsiaTheme="minorHAnsi" w:hAnsi="Times New Roman" w:cstheme="minorBidi"/>
      <w:lang w:eastAsia="en-US"/>
    </w:rPr>
  </w:style>
  <w:style w:type="character" w:customStyle="1" w:styleId="2Consolas14pt-1pt">
    <w:name w:val="Основной текст (2) + Consolas;14 pt;Курсив;Интервал -1 pt"/>
    <w:basedOn w:val="23"/>
    <w:rsid w:val="007C571D"/>
    <w:rPr>
      <w:rFonts w:ascii="Consolas" w:eastAsia="Consolas" w:hAnsi="Consolas" w:cs="Consolas"/>
      <w:b w:val="0"/>
      <w:bCs w:val="0"/>
      <w:i/>
      <w:iCs/>
      <w:smallCaps w:val="0"/>
      <w:strike w:val="0"/>
      <w:color w:val="000000"/>
      <w:spacing w:val="-20"/>
      <w:w w:val="100"/>
      <w:position w:val="0"/>
      <w:sz w:val="28"/>
      <w:szCs w:val="28"/>
      <w:u w:val="none"/>
      <w:lang w:val="ru-RU" w:eastAsia="ru-RU" w:bidi="ru-RU"/>
    </w:rPr>
  </w:style>
  <w:style w:type="character" w:customStyle="1" w:styleId="25">
    <w:name w:val="Основной текст (2) + Малые прописные"/>
    <w:basedOn w:val="23"/>
    <w:rsid w:val="007C571D"/>
    <w:rPr>
      <w:rFonts w:eastAsia="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6">
    <w:name w:val="Основной текст (2) + Полужирный"/>
    <w:basedOn w:val="23"/>
    <w:rsid w:val="007C571D"/>
    <w:rPr>
      <w:rFonts w:eastAsia="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Подпись к таблице (2)_"/>
    <w:basedOn w:val="a0"/>
    <w:link w:val="28"/>
    <w:rsid w:val="007C571D"/>
    <w:rPr>
      <w:rFonts w:ascii="Times New Roman" w:hAnsi="Times New Roman"/>
      <w:shd w:val="clear" w:color="auto" w:fill="FFFFFF"/>
    </w:rPr>
  </w:style>
  <w:style w:type="paragraph" w:customStyle="1" w:styleId="28">
    <w:name w:val="Подпись к таблице (2)"/>
    <w:basedOn w:val="a"/>
    <w:link w:val="27"/>
    <w:rsid w:val="007C571D"/>
    <w:pPr>
      <w:widowControl w:val="0"/>
      <w:shd w:val="clear" w:color="auto" w:fill="FFFFFF"/>
      <w:spacing w:after="0" w:line="0" w:lineRule="atLeast"/>
    </w:pPr>
    <w:rPr>
      <w:rFonts w:ascii="Times New Roman" w:eastAsiaTheme="minorHAnsi" w:hAnsi="Times New Roman" w:cstheme="minorBidi"/>
      <w:lang w:eastAsia="en-US"/>
    </w:rPr>
  </w:style>
  <w:style w:type="character" w:customStyle="1" w:styleId="14">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Знак19 Знак"/>
    <w:locked/>
    <w:rsid w:val="007C57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38761">
      <w:bodyDiv w:val="1"/>
      <w:marLeft w:val="0"/>
      <w:marRight w:val="0"/>
      <w:marTop w:val="0"/>
      <w:marBottom w:val="0"/>
      <w:divBdr>
        <w:top w:val="none" w:sz="0" w:space="0" w:color="auto"/>
        <w:left w:val="none" w:sz="0" w:space="0" w:color="auto"/>
        <w:bottom w:val="none" w:sz="0" w:space="0" w:color="auto"/>
        <w:right w:val="none" w:sz="0" w:space="0" w:color="auto"/>
      </w:divBdr>
    </w:div>
    <w:div w:id="56443969">
      <w:bodyDiv w:val="1"/>
      <w:marLeft w:val="0"/>
      <w:marRight w:val="0"/>
      <w:marTop w:val="0"/>
      <w:marBottom w:val="0"/>
      <w:divBdr>
        <w:top w:val="none" w:sz="0" w:space="0" w:color="auto"/>
        <w:left w:val="none" w:sz="0" w:space="0" w:color="auto"/>
        <w:bottom w:val="none" w:sz="0" w:space="0" w:color="auto"/>
        <w:right w:val="none" w:sz="0" w:space="0" w:color="auto"/>
      </w:divBdr>
    </w:div>
    <w:div w:id="122315535">
      <w:bodyDiv w:val="1"/>
      <w:marLeft w:val="0"/>
      <w:marRight w:val="0"/>
      <w:marTop w:val="0"/>
      <w:marBottom w:val="0"/>
      <w:divBdr>
        <w:top w:val="none" w:sz="0" w:space="0" w:color="auto"/>
        <w:left w:val="none" w:sz="0" w:space="0" w:color="auto"/>
        <w:bottom w:val="none" w:sz="0" w:space="0" w:color="auto"/>
        <w:right w:val="none" w:sz="0" w:space="0" w:color="auto"/>
      </w:divBdr>
    </w:div>
    <w:div w:id="158086556">
      <w:bodyDiv w:val="1"/>
      <w:marLeft w:val="0"/>
      <w:marRight w:val="0"/>
      <w:marTop w:val="0"/>
      <w:marBottom w:val="0"/>
      <w:divBdr>
        <w:top w:val="none" w:sz="0" w:space="0" w:color="auto"/>
        <w:left w:val="none" w:sz="0" w:space="0" w:color="auto"/>
        <w:bottom w:val="none" w:sz="0" w:space="0" w:color="auto"/>
        <w:right w:val="none" w:sz="0" w:space="0" w:color="auto"/>
      </w:divBdr>
      <w:divsChild>
        <w:div w:id="292833056">
          <w:marLeft w:val="0"/>
          <w:marRight w:val="0"/>
          <w:marTop w:val="0"/>
          <w:marBottom w:val="0"/>
          <w:divBdr>
            <w:top w:val="none" w:sz="0" w:space="0" w:color="auto"/>
            <w:left w:val="none" w:sz="0" w:space="0" w:color="auto"/>
            <w:bottom w:val="none" w:sz="0" w:space="0" w:color="auto"/>
            <w:right w:val="none" w:sz="0" w:space="0" w:color="auto"/>
          </w:divBdr>
          <w:divsChild>
            <w:div w:id="873620704">
              <w:marLeft w:val="-225"/>
              <w:marRight w:val="-225"/>
              <w:marTop w:val="0"/>
              <w:marBottom w:val="0"/>
              <w:divBdr>
                <w:top w:val="none" w:sz="0" w:space="0" w:color="auto"/>
                <w:left w:val="none" w:sz="0" w:space="0" w:color="auto"/>
                <w:bottom w:val="none" w:sz="0" w:space="0" w:color="auto"/>
                <w:right w:val="none" w:sz="0" w:space="0" w:color="auto"/>
              </w:divBdr>
              <w:divsChild>
                <w:div w:id="645285481">
                  <w:marLeft w:val="0"/>
                  <w:marRight w:val="0"/>
                  <w:marTop w:val="0"/>
                  <w:marBottom w:val="0"/>
                  <w:divBdr>
                    <w:top w:val="none" w:sz="0" w:space="0" w:color="auto"/>
                    <w:left w:val="none" w:sz="0" w:space="0" w:color="auto"/>
                    <w:bottom w:val="none" w:sz="0" w:space="0" w:color="auto"/>
                    <w:right w:val="none" w:sz="0" w:space="0" w:color="auto"/>
                  </w:divBdr>
                  <w:divsChild>
                    <w:div w:id="146090686">
                      <w:marLeft w:val="-225"/>
                      <w:marRight w:val="-225"/>
                      <w:marTop w:val="0"/>
                      <w:marBottom w:val="0"/>
                      <w:divBdr>
                        <w:top w:val="none" w:sz="0" w:space="0" w:color="auto"/>
                        <w:left w:val="none" w:sz="0" w:space="0" w:color="auto"/>
                        <w:bottom w:val="none" w:sz="0" w:space="0" w:color="auto"/>
                        <w:right w:val="none" w:sz="0" w:space="0" w:color="auto"/>
                      </w:divBdr>
                      <w:divsChild>
                        <w:div w:id="1222400567">
                          <w:marLeft w:val="0"/>
                          <w:marRight w:val="0"/>
                          <w:marTop w:val="450"/>
                          <w:marBottom w:val="0"/>
                          <w:divBdr>
                            <w:top w:val="none" w:sz="0" w:space="0" w:color="auto"/>
                            <w:left w:val="none" w:sz="0" w:space="0" w:color="auto"/>
                            <w:bottom w:val="none" w:sz="0" w:space="0" w:color="auto"/>
                            <w:right w:val="none" w:sz="0" w:space="0" w:color="auto"/>
                          </w:divBdr>
                          <w:divsChild>
                            <w:div w:id="414203743">
                              <w:marLeft w:val="0"/>
                              <w:marRight w:val="0"/>
                              <w:marTop w:val="225"/>
                              <w:marBottom w:val="0"/>
                              <w:divBdr>
                                <w:top w:val="none" w:sz="0" w:space="0" w:color="auto"/>
                                <w:left w:val="none" w:sz="0" w:space="0" w:color="auto"/>
                                <w:bottom w:val="none" w:sz="0" w:space="0" w:color="auto"/>
                                <w:right w:val="none" w:sz="0" w:space="0" w:color="auto"/>
                              </w:divBdr>
                            </w:div>
                          </w:divsChild>
                        </w:div>
                        <w:div w:id="1242059329">
                          <w:marLeft w:val="0"/>
                          <w:marRight w:val="0"/>
                          <w:marTop w:val="0"/>
                          <w:marBottom w:val="0"/>
                          <w:divBdr>
                            <w:top w:val="none" w:sz="0" w:space="0" w:color="auto"/>
                            <w:left w:val="none" w:sz="0" w:space="0" w:color="auto"/>
                            <w:bottom w:val="none" w:sz="0" w:space="0" w:color="auto"/>
                            <w:right w:val="none" w:sz="0" w:space="0" w:color="auto"/>
                          </w:divBdr>
                          <w:divsChild>
                            <w:div w:id="16207205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0483183">
                      <w:marLeft w:val="-225"/>
                      <w:marRight w:val="-225"/>
                      <w:marTop w:val="0"/>
                      <w:marBottom w:val="0"/>
                      <w:divBdr>
                        <w:top w:val="none" w:sz="0" w:space="0" w:color="auto"/>
                        <w:left w:val="none" w:sz="0" w:space="0" w:color="auto"/>
                        <w:bottom w:val="none" w:sz="0" w:space="0" w:color="auto"/>
                        <w:right w:val="none" w:sz="0" w:space="0" w:color="auto"/>
                      </w:divBdr>
                      <w:divsChild>
                        <w:div w:id="1510681257">
                          <w:marLeft w:val="0"/>
                          <w:marRight w:val="0"/>
                          <w:marTop w:val="0"/>
                          <w:marBottom w:val="0"/>
                          <w:divBdr>
                            <w:top w:val="none" w:sz="0" w:space="0" w:color="auto"/>
                            <w:left w:val="none" w:sz="0" w:space="0" w:color="auto"/>
                            <w:bottom w:val="none" w:sz="0" w:space="0" w:color="auto"/>
                            <w:right w:val="none" w:sz="0" w:space="0" w:color="auto"/>
                          </w:divBdr>
                          <w:divsChild>
                            <w:div w:id="13461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944">
                  <w:marLeft w:val="0"/>
                  <w:marRight w:val="0"/>
                  <w:marTop w:val="0"/>
                  <w:marBottom w:val="0"/>
                  <w:divBdr>
                    <w:top w:val="none" w:sz="0" w:space="0" w:color="auto"/>
                    <w:left w:val="none" w:sz="0" w:space="0" w:color="auto"/>
                    <w:bottom w:val="none" w:sz="0" w:space="0" w:color="auto"/>
                    <w:right w:val="single" w:sz="6" w:space="24" w:color="E5E5E5"/>
                  </w:divBdr>
                  <w:divsChild>
                    <w:div w:id="57752186">
                      <w:marLeft w:val="0"/>
                      <w:marRight w:val="0"/>
                      <w:marTop w:val="0"/>
                      <w:marBottom w:val="225"/>
                      <w:divBdr>
                        <w:top w:val="none" w:sz="0" w:space="0" w:color="auto"/>
                        <w:left w:val="none" w:sz="0" w:space="0" w:color="auto"/>
                        <w:bottom w:val="none" w:sz="0" w:space="0" w:color="auto"/>
                        <w:right w:val="none" w:sz="0" w:space="0" w:color="auto"/>
                      </w:divBdr>
                    </w:div>
                    <w:div w:id="114914473">
                      <w:marLeft w:val="0"/>
                      <w:marRight w:val="0"/>
                      <w:marTop w:val="0"/>
                      <w:marBottom w:val="225"/>
                      <w:divBdr>
                        <w:top w:val="none" w:sz="0" w:space="0" w:color="auto"/>
                        <w:left w:val="none" w:sz="0" w:space="0" w:color="auto"/>
                        <w:bottom w:val="none" w:sz="0" w:space="0" w:color="auto"/>
                        <w:right w:val="none" w:sz="0" w:space="0" w:color="auto"/>
                      </w:divBdr>
                    </w:div>
                    <w:div w:id="721440576">
                      <w:marLeft w:val="0"/>
                      <w:marRight w:val="0"/>
                      <w:marTop w:val="0"/>
                      <w:marBottom w:val="225"/>
                      <w:divBdr>
                        <w:top w:val="none" w:sz="0" w:space="0" w:color="auto"/>
                        <w:left w:val="none" w:sz="0" w:space="0" w:color="auto"/>
                        <w:bottom w:val="none" w:sz="0" w:space="0" w:color="auto"/>
                        <w:right w:val="none" w:sz="0" w:space="0" w:color="auto"/>
                      </w:divBdr>
                    </w:div>
                    <w:div w:id="1145852577">
                      <w:marLeft w:val="0"/>
                      <w:marRight w:val="0"/>
                      <w:marTop w:val="0"/>
                      <w:marBottom w:val="0"/>
                      <w:divBdr>
                        <w:top w:val="none" w:sz="0" w:space="0" w:color="auto"/>
                        <w:left w:val="none" w:sz="0" w:space="0" w:color="auto"/>
                        <w:bottom w:val="none" w:sz="0" w:space="0" w:color="auto"/>
                        <w:right w:val="none" w:sz="0" w:space="0" w:color="auto"/>
                      </w:divBdr>
                      <w:divsChild>
                        <w:div w:id="1474434">
                          <w:marLeft w:val="0"/>
                          <w:marRight w:val="0"/>
                          <w:marTop w:val="0"/>
                          <w:marBottom w:val="0"/>
                          <w:divBdr>
                            <w:top w:val="none" w:sz="0" w:space="0" w:color="auto"/>
                            <w:left w:val="none" w:sz="0" w:space="0" w:color="auto"/>
                            <w:bottom w:val="single" w:sz="6" w:space="0" w:color="000000"/>
                            <w:right w:val="none" w:sz="0" w:space="0" w:color="auto"/>
                          </w:divBdr>
                        </w:div>
                      </w:divsChild>
                    </w:div>
                    <w:div w:id="1492336186">
                      <w:marLeft w:val="0"/>
                      <w:marRight w:val="0"/>
                      <w:marTop w:val="0"/>
                      <w:marBottom w:val="225"/>
                      <w:divBdr>
                        <w:top w:val="none" w:sz="0" w:space="0" w:color="auto"/>
                        <w:left w:val="none" w:sz="0" w:space="0" w:color="auto"/>
                        <w:bottom w:val="none" w:sz="0" w:space="0" w:color="auto"/>
                        <w:right w:val="none" w:sz="0" w:space="0" w:color="auto"/>
                      </w:divBdr>
                    </w:div>
                    <w:div w:id="2012827230">
                      <w:marLeft w:val="0"/>
                      <w:marRight w:val="0"/>
                      <w:marTop w:val="0"/>
                      <w:marBottom w:val="0"/>
                      <w:divBdr>
                        <w:top w:val="none" w:sz="0" w:space="0" w:color="auto"/>
                        <w:left w:val="none" w:sz="0" w:space="0" w:color="auto"/>
                        <w:bottom w:val="single" w:sz="6" w:space="31" w:color="F2F2F2"/>
                        <w:right w:val="none" w:sz="0" w:space="0" w:color="auto"/>
                      </w:divBdr>
                      <w:divsChild>
                        <w:div w:id="1312058575">
                          <w:marLeft w:val="0"/>
                          <w:marRight w:val="0"/>
                          <w:marTop w:val="0"/>
                          <w:marBottom w:val="0"/>
                          <w:divBdr>
                            <w:top w:val="none" w:sz="0" w:space="0" w:color="auto"/>
                            <w:left w:val="none" w:sz="0" w:space="0" w:color="auto"/>
                            <w:bottom w:val="none" w:sz="0" w:space="0" w:color="auto"/>
                            <w:right w:val="none" w:sz="0" w:space="0" w:color="auto"/>
                          </w:divBdr>
                          <w:divsChild>
                            <w:div w:id="1743020144">
                              <w:marLeft w:val="0"/>
                              <w:marRight w:val="0"/>
                              <w:marTop w:val="0"/>
                              <w:marBottom w:val="0"/>
                              <w:divBdr>
                                <w:top w:val="none" w:sz="0" w:space="0" w:color="auto"/>
                                <w:left w:val="none" w:sz="0" w:space="0" w:color="auto"/>
                                <w:bottom w:val="none" w:sz="0" w:space="0" w:color="auto"/>
                                <w:right w:val="none" w:sz="0" w:space="0" w:color="auto"/>
                              </w:divBdr>
                              <w:divsChild>
                                <w:div w:id="21044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9329">
                      <w:marLeft w:val="0"/>
                      <w:marRight w:val="0"/>
                      <w:marTop w:val="0"/>
                      <w:marBottom w:val="0"/>
                      <w:divBdr>
                        <w:top w:val="none" w:sz="0" w:space="0" w:color="auto"/>
                        <w:left w:val="none" w:sz="0" w:space="0" w:color="auto"/>
                        <w:bottom w:val="none" w:sz="0" w:space="0" w:color="auto"/>
                        <w:right w:val="none" w:sz="0" w:space="0" w:color="auto"/>
                      </w:divBdr>
                      <w:divsChild>
                        <w:div w:id="79908049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 w:id="404228497">
          <w:marLeft w:val="0"/>
          <w:marRight w:val="0"/>
          <w:marTop w:val="0"/>
          <w:marBottom w:val="0"/>
          <w:divBdr>
            <w:top w:val="none" w:sz="0" w:space="0" w:color="auto"/>
            <w:left w:val="none" w:sz="0" w:space="0" w:color="auto"/>
            <w:bottom w:val="none" w:sz="0" w:space="0" w:color="auto"/>
            <w:right w:val="none" w:sz="0" w:space="0" w:color="auto"/>
          </w:divBdr>
          <w:divsChild>
            <w:div w:id="690763153">
              <w:marLeft w:val="0"/>
              <w:marRight w:val="0"/>
              <w:marTop w:val="0"/>
              <w:marBottom w:val="0"/>
              <w:divBdr>
                <w:top w:val="none" w:sz="0" w:space="0" w:color="auto"/>
                <w:left w:val="none" w:sz="0" w:space="0" w:color="auto"/>
                <w:bottom w:val="single" w:sz="6" w:space="0" w:color="F2F2F2"/>
                <w:right w:val="none" w:sz="0" w:space="0" w:color="auto"/>
              </w:divBdr>
            </w:div>
          </w:divsChild>
        </w:div>
        <w:div w:id="1153062651">
          <w:marLeft w:val="0"/>
          <w:marRight w:val="0"/>
          <w:marTop w:val="0"/>
          <w:marBottom w:val="0"/>
          <w:divBdr>
            <w:top w:val="none" w:sz="0" w:space="0" w:color="auto"/>
            <w:left w:val="none" w:sz="0" w:space="0" w:color="auto"/>
            <w:bottom w:val="none" w:sz="0" w:space="0" w:color="auto"/>
            <w:right w:val="none" w:sz="0" w:space="0" w:color="auto"/>
          </w:divBdr>
          <w:divsChild>
            <w:div w:id="975796127">
              <w:marLeft w:val="-225"/>
              <w:marRight w:val="-225"/>
              <w:marTop w:val="0"/>
              <w:marBottom w:val="0"/>
              <w:divBdr>
                <w:top w:val="none" w:sz="0" w:space="0" w:color="auto"/>
                <w:left w:val="none" w:sz="0" w:space="0" w:color="auto"/>
                <w:bottom w:val="none" w:sz="0" w:space="0" w:color="auto"/>
                <w:right w:val="none" w:sz="0" w:space="0" w:color="auto"/>
              </w:divBdr>
              <w:divsChild>
                <w:div w:id="436877784">
                  <w:marLeft w:val="1463"/>
                  <w:marRight w:val="0"/>
                  <w:marTop w:val="0"/>
                  <w:marBottom w:val="0"/>
                  <w:divBdr>
                    <w:top w:val="none" w:sz="0" w:space="0" w:color="auto"/>
                    <w:left w:val="none" w:sz="0" w:space="0" w:color="auto"/>
                    <w:bottom w:val="none" w:sz="0" w:space="0" w:color="auto"/>
                    <w:right w:val="none" w:sz="0" w:space="0" w:color="auto"/>
                  </w:divBdr>
                  <w:divsChild>
                    <w:div w:id="492332630">
                      <w:marLeft w:val="-225"/>
                      <w:marRight w:val="-225"/>
                      <w:marTop w:val="0"/>
                      <w:marBottom w:val="0"/>
                      <w:divBdr>
                        <w:top w:val="none" w:sz="0" w:space="0" w:color="auto"/>
                        <w:left w:val="none" w:sz="0" w:space="0" w:color="auto"/>
                        <w:bottom w:val="none" w:sz="0" w:space="0" w:color="auto"/>
                        <w:right w:val="none" w:sz="0" w:space="0" w:color="auto"/>
                      </w:divBdr>
                      <w:divsChild>
                        <w:div w:id="746459411">
                          <w:marLeft w:val="0"/>
                          <w:marRight w:val="0"/>
                          <w:marTop w:val="0"/>
                          <w:marBottom w:val="0"/>
                          <w:divBdr>
                            <w:top w:val="none" w:sz="0" w:space="0" w:color="auto"/>
                            <w:left w:val="none" w:sz="0" w:space="0" w:color="auto"/>
                            <w:bottom w:val="none" w:sz="0" w:space="0" w:color="auto"/>
                            <w:right w:val="none" w:sz="0" w:space="0" w:color="auto"/>
                          </w:divBdr>
                          <w:divsChild>
                            <w:div w:id="1296302138">
                              <w:marLeft w:val="0"/>
                              <w:marRight w:val="0"/>
                              <w:marTop w:val="0"/>
                              <w:marBottom w:val="0"/>
                              <w:divBdr>
                                <w:top w:val="none" w:sz="0" w:space="0" w:color="auto"/>
                                <w:left w:val="none" w:sz="0" w:space="0" w:color="auto"/>
                                <w:bottom w:val="none" w:sz="0" w:space="0" w:color="auto"/>
                                <w:right w:val="none" w:sz="0" w:space="0" w:color="auto"/>
                              </w:divBdr>
                              <w:divsChild>
                                <w:div w:id="63525742">
                                  <w:marLeft w:val="0"/>
                                  <w:marRight w:val="0"/>
                                  <w:marTop w:val="0"/>
                                  <w:marBottom w:val="0"/>
                                  <w:divBdr>
                                    <w:top w:val="none" w:sz="0" w:space="0" w:color="auto"/>
                                    <w:left w:val="none" w:sz="0" w:space="0" w:color="auto"/>
                                    <w:bottom w:val="none" w:sz="0" w:space="0" w:color="auto"/>
                                    <w:right w:val="none" w:sz="0" w:space="0" w:color="auto"/>
                                  </w:divBdr>
                                  <w:divsChild>
                                    <w:div w:id="6758869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912232237">
                          <w:marLeft w:val="0"/>
                          <w:marRight w:val="0"/>
                          <w:marTop w:val="0"/>
                          <w:marBottom w:val="0"/>
                          <w:divBdr>
                            <w:top w:val="none" w:sz="0" w:space="0" w:color="auto"/>
                            <w:left w:val="none" w:sz="0" w:space="0" w:color="auto"/>
                            <w:bottom w:val="none" w:sz="0" w:space="0" w:color="auto"/>
                            <w:right w:val="none" w:sz="0" w:space="0" w:color="auto"/>
                          </w:divBdr>
                          <w:divsChild>
                            <w:div w:id="1118835076">
                              <w:marLeft w:val="0"/>
                              <w:marRight w:val="0"/>
                              <w:marTop w:val="0"/>
                              <w:marBottom w:val="0"/>
                              <w:divBdr>
                                <w:top w:val="none" w:sz="0" w:space="0" w:color="auto"/>
                                <w:left w:val="none" w:sz="0" w:space="0" w:color="auto"/>
                                <w:bottom w:val="none" w:sz="0" w:space="0" w:color="auto"/>
                                <w:right w:val="none" w:sz="0" w:space="0" w:color="auto"/>
                              </w:divBdr>
                              <w:divsChild>
                                <w:div w:id="856039555">
                                  <w:marLeft w:val="0"/>
                                  <w:marRight w:val="0"/>
                                  <w:marTop w:val="0"/>
                                  <w:marBottom w:val="0"/>
                                  <w:divBdr>
                                    <w:top w:val="none" w:sz="0" w:space="0" w:color="auto"/>
                                    <w:left w:val="none" w:sz="0" w:space="0" w:color="auto"/>
                                    <w:bottom w:val="none" w:sz="0" w:space="0" w:color="auto"/>
                                    <w:right w:val="none" w:sz="0" w:space="0" w:color="auto"/>
                                  </w:divBdr>
                                  <w:divsChild>
                                    <w:div w:id="719207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226064993">
      <w:bodyDiv w:val="1"/>
      <w:marLeft w:val="0"/>
      <w:marRight w:val="0"/>
      <w:marTop w:val="0"/>
      <w:marBottom w:val="0"/>
      <w:divBdr>
        <w:top w:val="none" w:sz="0" w:space="0" w:color="auto"/>
        <w:left w:val="none" w:sz="0" w:space="0" w:color="auto"/>
        <w:bottom w:val="none" w:sz="0" w:space="0" w:color="auto"/>
        <w:right w:val="none" w:sz="0" w:space="0" w:color="auto"/>
      </w:divBdr>
    </w:div>
    <w:div w:id="266935640">
      <w:bodyDiv w:val="1"/>
      <w:marLeft w:val="0"/>
      <w:marRight w:val="0"/>
      <w:marTop w:val="0"/>
      <w:marBottom w:val="0"/>
      <w:divBdr>
        <w:top w:val="none" w:sz="0" w:space="0" w:color="auto"/>
        <w:left w:val="none" w:sz="0" w:space="0" w:color="auto"/>
        <w:bottom w:val="none" w:sz="0" w:space="0" w:color="auto"/>
        <w:right w:val="none" w:sz="0" w:space="0" w:color="auto"/>
      </w:divBdr>
    </w:div>
    <w:div w:id="294259864">
      <w:bodyDiv w:val="1"/>
      <w:marLeft w:val="0"/>
      <w:marRight w:val="0"/>
      <w:marTop w:val="0"/>
      <w:marBottom w:val="0"/>
      <w:divBdr>
        <w:top w:val="none" w:sz="0" w:space="0" w:color="auto"/>
        <w:left w:val="none" w:sz="0" w:space="0" w:color="auto"/>
        <w:bottom w:val="none" w:sz="0" w:space="0" w:color="auto"/>
        <w:right w:val="none" w:sz="0" w:space="0" w:color="auto"/>
      </w:divBdr>
    </w:div>
    <w:div w:id="324748315">
      <w:bodyDiv w:val="1"/>
      <w:marLeft w:val="0"/>
      <w:marRight w:val="0"/>
      <w:marTop w:val="0"/>
      <w:marBottom w:val="0"/>
      <w:divBdr>
        <w:top w:val="none" w:sz="0" w:space="0" w:color="auto"/>
        <w:left w:val="none" w:sz="0" w:space="0" w:color="auto"/>
        <w:bottom w:val="none" w:sz="0" w:space="0" w:color="auto"/>
        <w:right w:val="none" w:sz="0" w:space="0" w:color="auto"/>
      </w:divBdr>
    </w:div>
    <w:div w:id="357852259">
      <w:bodyDiv w:val="1"/>
      <w:marLeft w:val="0"/>
      <w:marRight w:val="0"/>
      <w:marTop w:val="0"/>
      <w:marBottom w:val="0"/>
      <w:divBdr>
        <w:top w:val="none" w:sz="0" w:space="0" w:color="auto"/>
        <w:left w:val="none" w:sz="0" w:space="0" w:color="auto"/>
        <w:bottom w:val="none" w:sz="0" w:space="0" w:color="auto"/>
        <w:right w:val="none" w:sz="0" w:space="0" w:color="auto"/>
      </w:divBdr>
    </w:div>
    <w:div w:id="365103833">
      <w:bodyDiv w:val="1"/>
      <w:marLeft w:val="0"/>
      <w:marRight w:val="0"/>
      <w:marTop w:val="0"/>
      <w:marBottom w:val="0"/>
      <w:divBdr>
        <w:top w:val="none" w:sz="0" w:space="0" w:color="auto"/>
        <w:left w:val="none" w:sz="0" w:space="0" w:color="auto"/>
        <w:bottom w:val="none" w:sz="0" w:space="0" w:color="auto"/>
        <w:right w:val="none" w:sz="0" w:space="0" w:color="auto"/>
      </w:divBdr>
    </w:div>
    <w:div w:id="456528748">
      <w:bodyDiv w:val="1"/>
      <w:marLeft w:val="0"/>
      <w:marRight w:val="0"/>
      <w:marTop w:val="0"/>
      <w:marBottom w:val="0"/>
      <w:divBdr>
        <w:top w:val="none" w:sz="0" w:space="0" w:color="auto"/>
        <w:left w:val="none" w:sz="0" w:space="0" w:color="auto"/>
        <w:bottom w:val="none" w:sz="0" w:space="0" w:color="auto"/>
        <w:right w:val="none" w:sz="0" w:space="0" w:color="auto"/>
      </w:divBdr>
    </w:div>
    <w:div w:id="488636829">
      <w:bodyDiv w:val="1"/>
      <w:marLeft w:val="0"/>
      <w:marRight w:val="0"/>
      <w:marTop w:val="0"/>
      <w:marBottom w:val="0"/>
      <w:divBdr>
        <w:top w:val="none" w:sz="0" w:space="0" w:color="auto"/>
        <w:left w:val="none" w:sz="0" w:space="0" w:color="auto"/>
        <w:bottom w:val="none" w:sz="0" w:space="0" w:color="auto"/>
        <w:right w:val="none" w:sz="0" w:space="0" w:color="auto"/>
      </w:divBdr>
    </w:div>
    <w:div w:id="520975200">
      <w:bodyDiv w:val="1"/>
      <w:marLeft w:val="0"/>
      <w:marRight w:val="0"/>
      <w:marTop w:val="0"/>
      <w:marBottom w:val="0"/>
      <w:divBdr>
        <w:top w:val="none" w:sz="0" w:space="0" w:color="auto"/>
        <w:left w:val="none" w:sz="0" w:space="0" w:color="auto"/>
        <w:bottom w:val="none" w:sz="0" w:space="0" w:color="auto"/>
        <w:right w:val="none" w:sz="0" w:space="0" w:color="auto"/>
      </w:divBdr>
    </w:div>
    <w:div w:id="530921219">
      <w:bodyDiv w:val="1"/>
      <w:marLeft w:val="0"/>
      <w:marRight w:val="0"/>
      <w:marTop w:val="0"/>
      <w:marBottom w:val="0"/>
      <w:divBdr>
        <w:top w:val="none" w:sz="0" w:space="0" w:color="auto"/>
        <w:left w:val="none" w:sz="0" w:space="0" w:color="auto"/>
        <w:bottom w:val="none" w:sz="0" w:space="0" w:color="auto"/>
        <w:right w:val="none" w:sz="0" w:space="0" w:color="auto"/>
      </w:divBdr>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12130722">
      <w:bodyDiv w:val="1"/>
      <w:marLeft w:val="0"/>
      <w:marRight w:val="0"/>
      <w:marTop w:val="0"/>
      <w:marBottom w:val="0"/>
      <w:divBdr>
        <w:top w:val="none" w:sz="0" w:space="0" w:color="auto"/>
        <w:left w:val="none" w:sz="0" w:space="0" w:color="auto"/>
        <w:bottom w:val="none" w:sz="0" w:space="0" w:color="auto"/>
        <w:right w:val="none" w:sz="0" w:space="0" w:color="auto"/>
      </w:divBdr>
    </w:div>
    <w:div w:id="638220931">
      <w:bodyDiv w:val="1"/>
      <w:marLeft w:val="0"/>
      <w:marRight w:val="0"/>
      <w:marTop w:val="0"/>
      <w:marBottom w:val="0"/>
      <w:divBdr>
        <w:top w:val="none" w:sz="0" w:space="0" w:color="auto"/>
        <w:left w:val="none" w:sz="0" w:space="0" w:color="auto"/>
        <w:bottom w:val="none" w:sz="0" w:space="0" w:color="auto"/>
        <w:right w:val="none" w:sz="0" w:space="0" w:color="auto"/>
      </w:divBdr>
    </w:div>
    <w:div w:id="662204203">
      <w:bodyDiv w:val="1"/>
      <w:marLeft w:val="0"/>
      <w:marRight w:val="0"/>
      <w:marTop w:val="0"/>
      <w:marBottom w:val="0"/>
      <w:divBdr>
        <w:top w:val="none" w:sz="0" w:space="0" w:color="auto"/>
        <w:left w:val="none" w:sz="0" w:space="0" w:color="auto"/>
        <w:bottom w:val="none" w:sz="0" w:space="0" w:color="auto"/>
        <w:right w:val="none" w:sz="0" w:space="0" w:color="auto"/>
      </w:divBdr>
    </w:div>
    <w:div w:id="715394994">
      <w:bodyDiv w:val="1"/>
      <w:marLeft w:val="0"/>
      <w:marRight w:val="0"/>
      <w:marTop w:val="0"/>
      <w:marBottom w:val="0"/>
      <w:divBdr>
        <w:top w:val="none" w:sz="0" w:space="0" w:color="auto"/>
        <w:left w:val="none" w:sz="0" w:space="0" w:color="auto"/>
        <w:bottom w:val="none" w:sz="0" w:space="0" w:color="auto"/>
        <w:right w:val="none" w:sz="0" w:space="0" w:color="auto"/>
      </w:divBdr>
    </w:div>
    <w:div w:id="723256794">
      <w:bodyDiv w:val="1"/>
      <w:marLeft w:val="0"/>
      <w:marRight w:val="0"/>
      <w:marTop w:val="0"/>
      <w:marBottom w:val="0"/>
      <w:divBdr>
        <w:top w:val="none" w:sz="0" w:space="0" w:color="auto"/>
        <w:left w:val="none" w:sz="0" w:space="0" w:color="auto"/>
        <w:bottom w:val="none" w:sz="0" w:space="0" w:color="auto"/>
        <w:right w:val="none" w:sz="0" w:space="0" w:color="auto"/>
      </w:divBdr>
    </w:div>
    <w:div w:id="799491809">
      <w:bodyDiv w:val="1"/>
      <w:marLeft w:val="0"/>
      <w:marRight w:val="0"/>
      <w:marTop w:val="0"/>
      <w:marBottom w:val="0"/>
      <w:divBdr>
        <w:top w:val="none" w:sz="0" w:space="0" w:color="auto"/>
        <w:left w:val="none" w:sz="0" w:space="0" w:color="auto"/>
        <w:bottom w:val="none" w:sz="0" w:space="0" w:color="auto"/>
        <w:right w:val="none" w:sz="0" w:space="0" w:color="auto"/>
      </w:divBdr>
    </w:div>
    <w:div w:id="801338687">
      <w:bodyDiv w:val="1"/>
      <w:marLeft w:val="0"/>
      <w:marRight w:val="0"/>
      <w:marTop w:val="0"/>
      <w:marBottom w:val="0"/>
      <w:divBdr>
        <w:top w:val="none" w:sz="0" w:space="0" w:color="auto"/>
        <w:left w:val="none" w:sz="0" w:space="0" w:color="auto"/>
        <w:bottom w:val="none" w:sz="0" w:space="0" w:color="auto"/>
        <w:right w:val="none" w:sz="0" w:space="0" w:color="auto"/>
      </w:divBdr>
    </w:div>
    <w:div w:id="835614284">
      <w:bodyDiv w:val="1"/>
      <w:marLeft w:val="0"/>
      <w:marRight w:val="0"/>
      <w:marTop w:val="0"/>
      <w:marBottom w:val="0"/>
      <w:divBdr>
        <w:top w:val="none" w:sz="0" w:space="0" w:color="auto"/>
        <w:left w:val="none" w:sz="0" w:space="0" w:color="auto"/>
        <w:bottom w:val="none" w:sz="0" w:space="0" w:color="auto"/>
        <w:right w:val="none" w:sz="0" w:space="0" w:color="auto"/>
      </w:divBdr>
    </w:div>
    <w:div w:id="879168493">
      <w:bodyDiv w:val="1"/>
      <w:marLeft w:val="0"/>
      <w:marRight w:val="0"/>
      <w:marTop w:val="0"/>
      <w:marBottom w:val="0"/>
      <w:divBdr>
        <w:top w:val="none" w:sz="0" w:space="0" w:color="auto"/>
        <w:left w:val="none" w:sz="0" w:space="0" w:color="auto"/>
        <w:bottom w:val="none" w:sz="0" w:space="0" w:color="auto"/>
        <w:right w:val="none" w:sz="0" w:space="0" w:color="auto"/>
      </w:divBdr>
    </w:div>
    <w:div w:id="999625016">
      <w:bodyDiv w:val="1"/>
      <w:marLeft w:val="0"/>
      <w:marRight w:val="0"/>
      <w:marTop w:val="0"/>
      <w:marBottom w:val="0"/>
      <w:divBdr>
        <w:top w:val="none" w:sz="0" w:space="0" w:color="auto"/>
        <w:left w:val="none" w:sz="0" w:space="0" w:color="auto"/>
        <w:bottom w:val="none" w:sz="0" w:space="0" w:color="auto"/>
        <w:right w:val="none" w:sz="0" w:space="0" w:color="auto"/>
      </w:divBdr>
    </w:div>
    <w:div w:id="1036156691">
      <w:bodyDiv w:val="1"/>
      <w:marLeft w:val="0"/>
      <w:marRight w:val="0"/>
      <w:marTop w:val="0"/>
      <w:marBottom w:val="0"/>
      <w:divBdr>
        <w:top w:val="none" w:sz="0" w:space="0" w:color="auto"/>
        <w:left w:val="none" w:sz="0" w:space="0" w:color="auto"/>
        <w:bottom w:val="none" w:sz="0" w:space="0" w:color="auto"/>
        <w:right w:val="none" w:sz="0" w:space="0" w:color="auto"/>
      </w:divBdr>
    </w:div>
    <w:div w:id="1042366536">
      <w:bodyDiv w:val="1"/>
      <w:marLeft w:val="0"/>
      <w:marRight w:val="0"/>
      <w:marTop w:val="0"/>
      <w:marBottom w:val="0"/>
      <w:divBdr>
        <w:top w:val="none" w:sz="0" w:space="0" w:color="auto"/>
        <w:left w:val="none" w:sz="0" w:space="0" w:color="auto"/>
        <w:bottom w:val="none" w:sz="0" w:space="0" w:color="auto"/>
        <w:right w:val="none" w:sz="0" w:space="0" w:color="auto"/>
      </w:divBdr>
    </w:div>
    <w:div w:id="1223784061">
      <w:bodyDiv w:val="1"/>
      <w:marLeft w:val="0"/>
      <w:marRight w:val="0"/>
      <w:marTop w:val="0"/>
      <w:marBottom w:val="0"/>
      <w:divBdr>
        <w:top w:val="none" w:sz="0" w:space="0" w:color="auto"/>
        <w:left w:val="none" w:sz="0" w:space="0" w:color="auto"/>
        <w:bottom w:val="none" w:sz="0" w:space="0" w:color="auto"/>
        <w:right w:val="none" w:sz="0" w:space="0" w:color="auto"/>
      </w:divBdr>
    </w:div>
    <w:div w:id="1240287218">
      <w:bodyDiv w:val="1"/>
      <w:marLeft w:val="0"/>
      <w:marRight w:val="0"/>
      <w:marTop w:val="0"/>
      <w:marBottom w:val="0"/>
      <w:divBdr>
        <w:top w:val="none" w:sz="0" w:space="0" w:color="auto"/>
        <w:left w:val="none" w:sz="0" w:space="0" w:color="auto"/>
        <w:bottom w:val="none" w:sz="0" w:space="0" w:color="auto"/>
        <w:right w:val="none" w:sz="0" w:space="0" w:color="auto"/>
      </w:divBdr>
    </w:div>
    <w:div w:id="1296181879">
      <w:bodyDiv w:val="1"/>
      <w:marLeft w:val="0"/>
      <w:marRight w:val="0"/>
      <w:marTop w:val="0"/>
      <w:marBottom w:val="0"/>
      <w:divBdr>
        <w:top w:val="none" w:sz="0" w:space="0" w:color="auto"/>
        <w:left w:val="none" w:sz="0" w:space="0" w:color="auto"/>
        <w:bottom w:val="none" w:sz="0" w:space="0" w:color="auto"/>
        <w:right w:val="none" w:sz="0" w:space="0" w:color="auto"/>
      </w:divBdr>
    </w:div>
    <w:div w:id="1361010266">
      <w:bodyDiv w:val="1"/>
      <w:marLeft w:val="0"/>
      <w:marRight w:val="0"/>
      <w:marTop w:val="0"/>
      <w:marBottom w:val="0"/>
      <w:divBdr>
        <w:top w:val="none" w:sz="0" w:space="0" w:color="auto"/>
        <w:left w:val="none" w:sz="0" w:space="0" w:color="auto"/>
        <w:bottom w:val="none" w:sz="0" w:space="0" w:color="auto"/>
        <w:right w:val="none" w:sz="0" w:space="0" w:color="auto"/>
      </w:divBdr>
    </w:div>
    <w:div w:id="1448280748">
      <w:bodyDiv w:val="1"/>
      <w:marLeft w:val="0"/>
      <w:marRight w:val="0"/>
      <w:marTop w:val="0"/>
      <w:marBottom w:val="0"/>
      <w:divBdr>
        <w:top w:val="none" w:sz="0" w:space="0" w:color="auto"/>
        <w:left w:val="none" w:sz="0" w:space="0" w:color="auto"/>
        <w:bottom w:val="none" w:sz="0" w:space="0" w:color="auto"/>
        <w:right w:val="none" w:sz="0" w:space="0" w:color="auto"/>
      </w:divBdr>
    </w:div>
    <w:div w:id="1465351182">
      <w:bodyDiv w:val="1"/>
      <w:marLeft w:val="0"/>
      <w:marRight w:val="0"/>
      <w:marTop w:val="0"/>
      <w:marBottom w:val="0"/>
      <w:divBdr>
        <w:top w:val="none" w:sz="0" w:space="0" w:color="auto"/>
        <w:left w:val="none" w:sz="0" w:space="0" w:color="auto"/>
        <w:bottom w:val="none" w:sz="0" w:space="0" w:color="auto"/>
        <w:right w:val="none" w:sz="0" w:space="0" w:color="auto"/>
      </w:divBdr>
    </w:div>
    <w:div w:id="1507548526">
      <w:bodyDiv w:val="1"/>
      <w:marLeft w:val="0"/>
      <w:marRight w:val="0"/>
      <w:marTop w:val="0"/>
      <w:marBottom w:val="0"/>
      <w:divBdr>
        <w:top w:val="none" w:sz="0" w:space="0" w:color="auto"/>
        <w:left w:val="none" w:sz="0" w:space="0" w:color="auto"/>
        <w:bottom w:val="none" w:sz="0" w:space="0" w:color="auto"/>
        <w:right w:val="none" w:sz="0" w:space="0" w:color="auto"/>
      </w:divBdr>
    </w:div>
    <w:div w:id="1537084505">
      <w:bodyDiv w:val="1"/>
      <w:marLeft w:val="0"/>
      <w:marRight w:val="0"/>
      <w:marTop w:val="0"/>
      <w:marBottom w:val="0"/>
      <w:divBdr>
        <w:top w:val="none" w:sz="0" w:space="0" w:color="auto"/>
        <w:left w:val="none" w:sz="0" w:space="0" w:color="auto"/>
        <w:bottom w:val="none" w:sz="0" w:space="0" w:color="auto"/>
        <w:right w:val="none" w:sz="0" w:space="0" w:color="auto"/>
      </w:divBdr>
    </w:div>
    <w:div w:id="1651247184">
      <w:bodyDiv w:val="1"/>
      <w:marLeft w:val="0"/>
      <w:marRight w:val="0"/>
      <w:marTop w:val="0"/>
      <w:marBottom w:val="0"/>
      <w:divBdr>
        <w:top w:val="none" w:sz="0" w:space="0" w:color="auto"/>
        <w:left w:val="none" w:sz="0" w:space="0" w:color="auto"/>
        <w:bottom w:val="none" w:sz="0" w:space="0" w:color="auto"/>
        <w:right w:val="none" w:sz="0" w:space="0" w:color="auto"/>
      </w:divBdr>
    </w:div>
    <w:div w:id="1657756437">
      <w:bodyDiv w:val="1"/>
      <w:marLeft w:val="0"/>
      <w:marRight w:val="0"/>
      <w:marTop w:val="0"/>
      <w:marBottom w:val="0"/>
      <w:divBdr>
        <w:top w:val="none" w:sz="0" w:space="0" w:color="auto"/>
        <w:left w:val="none" w:sz="0" w:space="0" w:color="auto"/>
        <w:bottom w:val="none" w:sz="0" w:space="0" w:color="auto"/>
        <w:right w:val="none" w:sz="0" w:space="0" w:color="auto"/>
      </w:divBdr>
    </w:div>
    <w:div w:id="1660886053">
      <w:bodyDiv w:val="1"/>
      <w:marLeft w:val="0"/>
      <w:marRight w:val="0"/>
      <w:marTop w:val="0"/>
      <w:marBottom w:val="0"/>
      <w:divBdr>
        <w:top w:val="none" w:sz="0" w:space="0" w:color="auto"/>
        <w:left w:val="none" w:sz="0" w:space="0" w:color="auto"/>
        <w:bottom w:val="none" w:sz="0" w:space="0" w:color="auto"/>
        <w:right w:val="none" w:sz="0" w:space="0" w:color="auto"/>
      </w:divBdr>
    </w:div>
    <w:div w:id="1672755224">
      <w:bodyDiv w:val="1"/>
      <w:marLeft w:val="0"/>
      <w:marRight w:val="0"/>
      <w:marTop w:val="0"/>
      <w:marBottom w:val="0"/>
      <w:divBdr>
        <w:top w:val="none" w:sz="0" w:space="0" w:color="auto"/>
        <w:left w:val="none" w:sz="0" w:space="0" w:color="auto"/>
        <w:bottom w:val="none" w:sz="0" w:space="0" w:color="auto"/>
        <w:right w:val="none" w:sz="0" w:space="0" w:color="auto"/>
      </w:divBdr>
    </w:div>
    <w:div w:id="1677729147">
      <w:bodyDiv w:val="1"/>
      <w:marLeft w:val="0"/>
      <w:marRight w:val="0"/>
      <w:marTop w:val="0"/>
      <w:marBottom w:val="0"/>
      <w:divBdr>
        <w:top w:val="none" w:sz="0" w:space="0" w:color="auto"/>
        <w:left w:val="none" w:sz="0" w:space="0" w:color="auto"/>
        <w:bottom w:val="none" w:sz="0" w:space="0" w:color="auto"/>
        <w:right w:val="none" w:sz="0" w:space="0" w:color="auto"/>
      </w:divBdr>
    </w:div>
    <w:div w:id="1688096150">
      <w:bodyDiv w:val="1"/>
      <w:marLeft w:val="0"/>
      <w:marRight w:val="0"/>
      <w:marTop w:val="0"/>
      <w:marBottom w:val="0"/>
      <w:divBdr>
        <w:top w:val="none" w:sz="0" w:space="0" w:color="auto"/>
        <w:left w:val="none" w:sz="0" w:space="0" w:color="auto"/>
        <w:bottom w:val="none" w:sz="0" w:space="0" w:color="auto"/>
        <w:right w:val="none" w:sz="0" w:space="0" w:color="auto"/>
      </w:divBdr>
      <w:divsChild>
        <w:div w:id="401677911">
          <w:marLeft w:val="0"/>
          <w:marRight w:val="0"/>
          <w:marTop w:val="0"/>
          <w:marBottom w:val="0"/>
          <w:divBdr>
            <w:top w:val="none" w:sz="0" w:space="0" w:color="auto"/>
            <w:left w:val="none" w:sz="0" w:space="0" w:color="auto"/>
            <w:bottom w:val="none" w:sz="0" w:space="0" w:color="auto"/>
            <w:right w:val="none" w:sz="0" w:space="0" w:color="auto"/>
          </w:divBdr>
          <w:divsChild>
            <w:div w:id="223832355">
              <w:marLeft w:val="0"/>
              <w:marRight w:val="0"/>
              <w:marTop w:val="100"/>
              <w:marBottom w:val="100"/>
              <w:divBdr>
                <w:top w:val="none" w:sz="0" w:space="0" w:color="auto"/>
                <w:left w:val="none" w:sz="0" w:space="0" w:color="auto"/>
                <w:bottom w:val="none" w:sz="0" w:space="0" w:color="auto"/>
                <w:right w:val="none" w:sz="0" w:space="0" w:color="auto"/>
              </w:divBdr>
              <w:divsChild>
                <w:div w:id="650406760">
                  <w:marLeft w:val="0"/>
                  <w:marRight w:val="0"/>
                  <w:marTop w:val="0"/>
                  <w:marBottom w:val="0"/>
                  <w:divBdr>
                    <w:top w:val="none" w:sz="0" w:space="0" w:color="auto"/>
                    <w:left w:val="none" w:sz="0" w:space="0" w:color="auto"/>
                    <w:bottom w:val="none" w:sz="0" w:space="0" w:color="auto"/>
                    <w:right w:val="none" w:sz="0" w:space="0" w:color="auto"/>
                  </w:divBdr>
                  <w:divsChild>
                    <w:div w:id="879820861">
                      <w:marLeft w:val="0"/>
                      <w:marRight w:val="0"/>
                      <w:marTop w:val="0"/>
                      <w:marBottom w:val="0"/>
                      <w:divBdr>
                        <w:top w:val="none" w:sz="0" w:space="0" w:color="auto"/>
                        <w:left w:val="none" w:sz="0" w:space="0" w:color="auto"/>
                        <w:bottom w:val="none" w:sz="0" w:space="0" w:color="auto"/>
                        <w:right w:val="none" w:sz="0" w:space="0" w:color="auto"/>
                      </w:divBdr>
                      <w:divsChild>
                        <w:div w:id="581910584">
                          <w:marLeft w:val="0"/>
                          <w:marRight w:val="0"/>
                          <w:marTop w:val="0"/>
                          <w:marBottom w:val="0"/>
                          <w:divBdr>
                            <w:top w:val="none" w:sz="0" w:space="0" w:color="auto"/>
                            <w:left w:val="none" w:sz="0" w:space="0" w:color="auto"/>
                            <w:bottom w:val="none" w:sz="0" w:space="0" w:color="auto"/>
                            <w:right w:val="none" w:sz="0" w:space="0" w:color="auto"/>
                          </w:divBdr>
                        </w:div>
                      </w:divsChild>
                    </w:div>
                    <w:div w:id="1209564647">
                      <w:marLeft w:val="0"/>
                      <w:marRight w:val="0"/>
                      <w:marTop w:val="0"/>
                      <w:marBottom w:val="0"/>
                      <w:divBdr>
                        <w:top w:val="none" w:sz="0" w:space="0" w:color="auto"/>
                        <w:left w:val="none" w:sz="0" w:space="0" w:color="auto"/>
                        <w:bottom w:val="none" w:sz="0" w:space="0" w:color="auto"/>
                        <w:right w:val="none" w:sz="0" w:space="0" w:color="auto"/>
                      </w:divBdr>
                      <w:divsChild>
                        <w:div w:id="363291787">
                          <w:marLeft w:val="0"/>
                          <w:marRight w:val="0"/>
                          <w:marTop w:val="0"/>
                          <w:marBottom w:val="0"/>
                          <w:divBdr>
                            <w:top w:val="none" w:sz="0" w:space="0" w:color="auto"/>
                            <w:left w:val="none" w:sz="0" w:space="0" w:color="auto"/>
                            <w:bottom w:val="none" w:sz="0" w:space="0" w:color="auto"/>
                            <w:right w:val="none" w:sz="0" w:space="0" w:color="auto"/>
                          </w:divBdr>
                        </w:div>
                        <w:div w:id="401102753">
                          <w:marLeft w:val="0"/>
                          <w:marRight w:val="0"/>
                          <w:marTop w:val="100"/>
                          <w:marBottom w:val="100"/>
                          <w:divBdr>
                            <w:top w:val="none" w:sz="0" w:space="0" w:color="auto"/>
                            <w:left w:val="none" w:sz="0" w:space="0" w:color="auto"/>
                            <w:bottom w:val="none" w:sz="0" w:space="0" w:color="auto"/>
                            <w:right w:val="none" w:sz="0" w:space="0" w:color="auto"/>
                          </w:divBdr>
                          <w:divsChild>
                            <w:div w:id="1375420641">
                              <w:marLeft w:val="0"/>
                              <w:marRight w:val="0"/>
                              <w:marTop w:val="0"/>
                              <w:marBottom w:val="0"/>
                              <w:divBdr>
                                <w:top w:val="none" w:sz="0" w:space="0" w:color="auto"/>
                                <w:left w:val="none" w:sz="0" w:space="0" w:color="auto"/>
                                <w:bottom w:val="none" w:sz="0" w:space="0" w:color="auto"/>
                                <w:right w:val="none" w:sz="0" w:space="0" w:color="auto"/>
                              </w:divBdr>
                              <w:divsChild>
                                <w:div w:id="306782569">
                                  <w:marLeft w:val="0"/>
                                  <w:marRight w:val="0"/>
                                  <w:marTop w:val="0"/>
                                  <w:marBottom w:val="0"/>
                                  <w:divBdr>
                                    <w:top w:val="none" w:sz="0" w:space="0" w:color="auto"/>
                                    <w:left w:val="none" w:sz="0" w:space="0" w:color="auto"/>
                                    <w:bottom w:val="none" w:sz="0" w:space="0" w:color="auto"/>
                                    <w:right w:val="none" w:sz="0" w:space="0" w:color="auto"/>
                                  </w:divBdr>
                                  <w:divsChild>
                                    <w:div w:id="196088173">
                                      <w:marLeft w:val="0"/>
                                      <w:marRight w:val="0"/>
                                      <w:marTop w:val="0"/>
                                      <w:marBottom w:val="0"/>
                                      <w:divBdr>
                                        <w:top w:val="none" w:sz="0" w:space="0" w:color="auto"/>
                                        <w:left w:val="none" w:sz="0" w:space="0" w:color="auto"/>
                                        <w:bottom w:val="none" w:sz="0" w:space="0" w:color="auto"/>
                                        <w:right w:val="none" w:sz="0" w:space="0" w:color="auto"/>
                                      </w:divBdr>
                                    </w:div>
                                    <w:div w:id="253393915">
                                      <w:marLeft w:val="0"/>
                                      <w:marRight w:val="0"/>
                                      <w:marTop w:val="0"/>
                                      <w:marBottom w:val="0"/>
                                      <w:divBdr>
                                        <w:top w:val="none" w:sz="0" w:space="0" w:color="auto"/>
                                        <w:left w:val="none" w:sz="0" w:space="0" w:color="auto"/>
                                        <w:bottom w:val="none" w:sz="0" w:space="0" w:color="auto"/>
                                        <w:right w:val="none" w:sz="0" w:space="0" w:color="auto"/>
                                      </w:divBdr>
                                    </w:div>
                                    <w:div w:id="268900758">
                                      <w:marLeft w:val="0"/>
                                      <w:marRight w:val="0"/>
                                      <w:marTop w:val="0"/>
                                      <w:marBottom w:val="0"/>
                                      <w:divBdr>
                                        <w:top w:val="none" w:sz="0" w:space="0" w:color="auto"/>
                                        <w:left w:val="none" w:sz="0" w:space="0" w:color="auto"/>
                                        <w:bottom w:val="none" w:sz="0" w:space="0" w:color="auto"/>
                                        <w:right w:val="none" w:sz="0" w:space="0" w:color="auto"/>
                                      </w:divBdr>
                                    </w:div>
                                    <w:div w:id="298997731">
                                      <w:marLeft w:val="0"/>
                                      <w:marRight w:val="0"/>
                                      <w:marTop w:val="0"/>
                                      <w:marBottom w:val="0"/>
                                      <w:divBdr>
                                        <w:top w:val="none" w:sz="0" w:space="0" w:color="auto"/>
                                        <w:left w:val="none" w:sz="0" w:space="0" w:color="auto"/>
                                        <w:bottom w:val="none" w:sz="0" w:space="0" w:color="auto"/>
                                        <w:right w:val="none" w:sz="0" w:space="0" w:color="auto"/>
                                      </w:divBdr>
                                    </w:div>
                                    <w:div w:id="301614398">
                                      <w:marLeft w:val="0"/>
                                      <w:marRight w:val="0"/>
                                      <w:marTop w:val="0"/>
                                      <w:marBottom w:val="0"/>
                                      <w:divBdr>
                                        <w:top w:val="none" w:sz="0" w:space="0" w:color="auto"/>
                                        <w:left w:val="none" w:sz="0" w:space="0" w:color="auto"/>
                                        <w:bottom w:val="none" w:sz="0" w:space="0" w:color="auto"/>
                                        <w:right w:val="none" w:sz="0" w:space="0" w:color="auto"/>
                                      </w:divBdr>
                                    </w:div>
                                    <w:div w:id="745762287">
                                      <w:marLeft w:val="0"/>
                                      <w:marRight w:val="0"/>
                                      <w:marTop w:val="0"/>
                                      <w:marBottom w:val="0"/>
                                      <w:divBdr>
                                        <w:top w:val="none" w:sz="0" w:space="0" w:color="auto"/>
                                        <w:left w:val="none" w:sz="0" w:space="0" w:color="auto"/>
                                        <w:bottom w:val="none" w:sz="0" w:space="0" w:color="auto"/>
                                        <w:right w:val="none" w:sz="0" w:space="0" w:color="auto"/>
                                      </w:divBdr>
                                    </w:div>
                                    <w:div w:id="1305306931">
                                      <w:marLeft w:val="0"/>
                                      <w:marRight w:val="0"/>
                                      <w:marTop w:val="0"/>
                                      <w:marBottom w:val="0"/>
                                      <w:divBdr>
                                        <w:top w:val="none" w:sz="0" w:space="0" w:color="auto"/>
                                        <w:left w:val="none" w:sz="0" w:space="0" w:color="auto"/>
                                        <w:bottom w:val="none" w:sz="0" w:space="0" w:color="auto"/>
                                        <w:right w:val="none" w:sz="0" w:space="0" w:color="auto"/>
                                      </w:divBdr>
                                    </w:div>
                                    <w:div w:id="2116056306">
                                      <w:marLeft w:val="0"/>
                                      <w:marRight w:val="0"/>
                                      <w:marTop w:val="0"/>
                                      <w:marBottom w:val="0"/>
                                      <w:divBdr>
                                        <w:top w:val="none" w:sz="0" w:space="0" w:color="auto"/>
                                        <w:left w:val="none" w:sz="0" w:space="0" w:color="auto"/>
                                        <w:bottom w:val="none" w:sz="0" w:space="0" w:color="auto"/>
                                        <w:right w:val="none" w:sz="0" w:space="0" w:color="auto"/>
                                      </w:divBdr>
                                    </w:div>
                                    <w:div w:id="21342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3875">
                          <w:marLeft w:val="0"/>
                          <w:marRight w:val="0"/>
                          <w:marTop w:val="0"/>
                          <w:marBottom w:val="0"/>
                          <w:divBdr>
                            <w:top w:val="none" w:sz="0" w:space="0" w:color="auto"/>
                            <w:left w:val="none" w:sz="0" w:space="0" w:color="auto"/>
                            <w:bottom w:val="none" w:sz="0" w:space="0" w:color="auto"/>
                            <w:right w:val="none" w:sz="0" w:space="0" w:color="auto"/>
                          </w:divBdr>
                        </w:div>
                        <w:div w:id="567886200">
                          <w:marLeft w:val="0"/>
                          <w:marRight w:val="0"/>
                          <w:marTop w:val="0"/>
                          <w:marBottom w:val="0"/>
                          <w:divBdr>
                            <w:top w:val="none" w:sz="0" w:space="0" w:color="auto"/>
                            <w:left w:val="none" w:sz="0" w:space="0" w:color="auto"/>
                            <w:bottom w:val="none" w:sz="0" w:space="0" w:color="auto"/>
                            <w:right w:val="none" w:sz="0" w:space="0" w:color="auto"/>
                          </w:divBdr>
                        </w:div>
                        <w:div w:id="689570020">
                          <w:marLeft w:val="0"/>
                          <w:marRight w:val="0"/>
                          <w:marTop w:val="0"/>
                          <w:marBottom w:val="0"/>
                          <w:divBdr>
                            <w:top w:val="none" w:sz="0" w:space="0" w:color="auto"/>
                            <w:left w:val="none" w:sz="0" w:space="0" w:color="auto"/>
                            <w:bottom w:val="none" w:sz="0" w:space="0" w:color="auto"/>
                            <w:right w:val="none" w:sz="0" w:space="0" w:color="auto"/>
                          </w:divBdr>
                        </w:div>
                        <w:div w:id="1526407625">
                          <w:marLeft w:val="0"/>
                          <w:marRight w:val="0"/>
                          <w:marTop w:val="0"/>
                          <w:marBottom w:val="0"/>
                          <w:divBdr>
                            <w:top w:val="none" w:sz="0" w:space="0" w:color="auto"/>
                            <w:left w:val="none" w:sz="0" w:space="0" w:color="auto"/>
                            <w:bottom w:val="none" w:sz="0" w:space="0" w:color="auto"/>
                            <w:right w:val="none" w:sz="0" w:space="0" w:color="auto"/>
                          </w:divBdr>
                        </w:div>
                        <w:div w:id="1687635723">
                          <w:marLeft w:val="0"/>
                          <w:marRight w:val="0"/>
                          <w:marTop w:val="100"/>
                          <w:marBottom w:val="100"/>
                          <w:divBdr>
                            <w:top w:val="none" w:sz="0" w:space="0" w:color="auto"/>
                            <w:left w:val="none" w:sz="0" w:space="0" w:color="auto"/>
                            <w:bottom w:val="none" w:sz="0" w:space="0" w:color="auto"/>
                            <w:right w:val="none" w:sz="0" w:space="0" w:color="auto"/>
                          </w:divBdr>
                          <w:divsChild>
                            <w:div w:id="228812142">
                              <w:marLeft w:val="0"/>
                              <w:marRight w:val="0"/>
                              <w:marTop w:val="0"/>
                              <w:marBottom w:val="0"/>
                              <w:divBdr>
                                <w:top w:val="none" w:sz="0" w:space="0" w:color="auto"/>
                                <w:left w:val="none" w:sz="0" w:space="0" w:color="auto"/>
                                <w:bottom w:val="none" w:sz="0" w:space="0" w:color="auto"/>
                                <w:right w:val="none" w:sz="0" w:space="0" w:color="auto"/>
                              </w:divBdr>
                              <w:divsChild>
                                <w:div w:id="425804915">
                                  <w:marLeft w:val="0"/>
                                  <w:marRight w:val="0"/>
                                  <w:marTop w:val="0"/>
                                  <w:marBottom w:val="0"/>
                                  <w:divBdr>
                                    <w:top w:val="none" w:sz="0" w:space="0" w:color="auto"/>
                                    <w:left w:val="none" w:sz="0" w:space="0" w:color="auto"/>
                                    <w:bottom w:val="none" w:sz="0" w:space="0" w:color="auto"/>
                                    <w:right w:val="none" w:sz="0" w:space="0" w:color="auto"/>
                                  </w:divBdr>
                                  <w:divsChild>
                                    <w:div w:id="174464084">
                                      <w:marLeft w:val="0"/>
                                      <w:marRight w:val="0"/>
                                      <w:marTop w:val="0"/>
                                      <w:marBottom w:val="0"/>
                                      <w:divBdr>
                                        <w:top w:val="none" w:sz="0" w:space="0" w:color="auto"/>
                                        <w:left w:val="none" w:sz="0" w:space="0" w:color="auto"/>
                                        <w:bottom w:val="none" w:sz="0" w:space="0" w:color="auto"/>
                                        <w:right w:val="none" w:sz="0" w:space="0" w:color="auto"/>
                                      </w:divBdr>
                                    </w:div>
                                    <w:div w:id="1014964947">
                                      <w:marLeft w:val="0"/>
                                      <w:marRight w:val="0"/>
                                      <w:marTop w:val="0"/>
                                      <w:marBottom w:val="0"/>
                                      <w:divBdr>
                                        <w:top w:val="none" w:sz="0" w:space="0" w:color="auto"/>
                                        <w:left w:val="none" w:sz="0" w:space="0" w:color="auto"/>
                                        <w:bottom w:val="none" w:sz="0" w:space="0" w:color="auto"/>
                                        <w:right w:val="none" w:sz="0" w:space="0" w:color="auto"/>
                                      </w:divBdr>
                                    </w:div>
                                    <w:div w:id="1093475346">
                                      <w:marLeft w:val="0"/>
                                      <w:marRight w:val="0"/>
                                      <w:marTop w:val="0"/>
                                      <w:marBottom w:val="0"/>
                                      <w:divBdr>
                                        <w:top w:val="none" w:sz="0" w:space="0" w:color="auto"/>
                                        <w:left w:val="none" w:sz="0" w:space="0" w:color="auto"/>
                                        <w:bottom w:val="none" w:sz="0" w:space="0" w:color="auto"/>
                                        <w:right w:val="none" w:sz="0" w:space="0" w:color="auto"/>
                                      </w:divBdr>
                                    </w:div>
                                    <w:div w:id="1357777781">
                                      <w:marLeft w:val="0"/>
                                      <w:marRight w:val="0"/>
                                      <w:marTop w:val="0"/>
                                      <w:marBottom w:val="0"/>
                                      <w:divBdr>
                                        <w:top w:val="none" w:sz="0" w:space="0" w:color="auto"/>
                                        <w:left w:val="none" w:sz="0" w:space="0" w:color="auto"/>
                                        <w:bottom w:val="none" w:sz="0" w:space="0" w:color="auto"/>
                                        <w:right w:val="none" w:sz="0" w:space="0" w:color="auto"/>
                                      </w:divBdr>
                                    </w:div>
                                    <w:div w:id="1372147619">
                                      <w:marLeft w:val="0"/>
                                      <w:marRight w:val="0"/>
                                      <w:marTop w:val="0"/>
                                      <w:marBottom w:val="0"/>
                                      <w:divBdr>
                                        <w:top w:val="none" w:sz="0" w:space="0" w:color="auto"/>
                                        <w:left w:val="none" w:sz="0" w:space="0" w:color="auto"/>
                                        <w:bottom w:val="none" w:sz="0" w:space="0" w:color="auto"/>
                                        <w:right w:val="none" w:sz="0" w:space="0" w:color="auto"/>
                                      </w:divBdr>
                                    </w:div>
                                    <w:div w:id="1677885264">
                                      <w:marLeft w:val="0"/>
                                      <w:marRight w:val="0"/>
                                      <w:marTop w:val="0"/>
                                      <w:marBottom w:val="0"/>
                                      <w:divBdr>
                                        <w:top w:val="none" w:sz="0" w:space="0" w:color="auto"/>
                                        <w:left w:val="none" w:sz="0" w:space="0" w:color="auto"/>
                                        <w:bottom w:val="none" w:sz="0" w:space="0" w:color="auto"/>
                                        <w:right w:val="none" w:sz="0" w:space="0" w:color="auto"/>
                                      </w:divBdr>
                                    </w:div>
                                    <w:div w:id="1829788214">
                                      <w:marLeft w:val="0"/>
                                      <w:marRight w:val="0"/>
                                      <w:marTop w:val="0"/>
                                      <w:marBottom w:val="0"/>
                                      <w:divBdr>
                                        <w:top w:val="none" w:sz="0" w:space="0" w:color="auto"/>
                                        <w:left w:val="none" w:sz="0" w:space="0" w:color="auto"/>
                                        <w:bottom w:val="none" w:sz="0" w:space="0" w:color="auto"/>
                                        <w:right w:val="none" w:sz="0" w:space="0" w:color="auto"/>
                                      </w:divBdr>
                                    </w:div>
                                    <w:div w:id="2081318429">
                                      <w:marLeft w:val="0"/>
                                      <w:marRight w:val="0"/>
                                      <w:marTop w:val="0"/>
                                      <w:marBottom w:val="0"/>
                                      <w:divBdr>
                                        <w:top w:val="none" w:sz="0" w:space="0" w:color="auto"/>
                                        <w:left w:val="none" w:sz="0" w:space="0" w:color="auto"/>
                                        <w:bottom w:val="none" w:sz="0" w:space="0" w:color="auto"/>
                                        <w:right w:val="none" w:sz="0" w:space="0" w:color="auto"/>
                                      </w:divBdr>
                                    </w:div>
                                    <w:div w:id="21408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7760">
                          <w:marLeft w:val="0"/>
                          <w:marRight w:val="0"/>
                          <w:marTop w:val="100"/>
                          <w:marBottom w:val="100"/>
                          <w:divBdr>
                            <w:top w:val="none" w:sz="0" w:space="0" w:color="auto"/>
                            <w:left w:val="none" w:sz="0" w:space="0" w:color="auto"/>
                            <w:bottom w:val="none" w:sz="0" w:space="0" w:color="auto"/>
                            <w:right w:val="none" w:sz="0" w:space="0" w:color="auto"/>
                          </w:divBdr>
                          <w:divsChild>
                            <w:div w:id="938490717">
                              <w:marLeft w:val="0"/>
                              <w:marRight w:val="0"/>
                              <w:marTop w:val="0"/>
                              <w:marBottom w:val="0"/>
                              <w:divBdr>
                                <w:top w:val="none" w:sz="0" w:space="0" w:color="auto"/>
                                <w:left w:val="none" w:sz="0" w:space="0" w:color="auto"/>
                                <w:bottom w:val="none" w:sz="0" w:space="0" w:color="auto"/>
                                <w:right w:val="none" w:sz="0" w:space="0" w:color="auto"/>
                              </w:divBdr>
                              <w:divsChild>
                                <w:div w:id="282688318">
                                  <w:marLeft w:val="0"/>
                                  <w:marRight w:val="0"/>
                                  <w:marTop w:val="0"/>
                                  <w:marBottom w:val="0"/>
                                  <w:divBdr>
                                    <w:top w:val="none" w:sz="0" w:space="0" w:color="auto"/>
                                    <w:left w:val="none" w:sz="0" w:space="0" w:color="auto"/>
                                    <w:bottom w:val="none" w:sz="0" w:space="0" w:color="auto"/>
                                    <w:right w:val="none" w:sz="0" w:space="0" w:color="auto"/>
                                  </w:divBdr>
                                  <w:divsChild>
                                    <w:div w:id="73279752">
                                      <w:marLeft w:val="0"/>
                                      <w:marRight w:val="0"/>
                                      <w:marTop w:val="0"/>
                                      <w:marBottom w:val="0"/>
                                      <w:divBdr>
                                        <w:top w:val="none" w:sz="0" w:space="0" w:color="auto"/>
                                        <w:left w:val="none" w:sz="0" w:space="0" w:color="auto"/>
                                        <w:bottom w:val="none" w:sz="0" w:space="0" w:color="auto"/>
                                        <w:right w:val="none" w:sz="0" w:space="0" w:color="auto"/>
                                      </w:divBdr>
                                    </w:div>
                                    <w:div w:id="129976748">
                                      <w:marLeft w:val="0"/>
                                      <w:marRight w:val="0"/>
                                      <w:marTop w:val="0"/>
                                      <w:marBottom w:val="0"/>
                                      <w:divBdr>
                                        <w:top w:val="none" w:sz="0" w:space="0" w:color="auto"/>
                                        <w:left w:val="none" w:sz="0" w:space="0" w:color="auto"/>
                                        <w:bottom w:val="none" w:sz="0" w:space="0" w:color="auto"/>
                                        <w:right w:val="none" w:sz="0" w:space="0" w:color="auto"/>
                                      </w:divBdr>
                                    </w:div>
                                    <w:div w:id="174343015">
                                      <w:marLeft w:val="0"/>
                                      <w:marRight w:val="0"/>
                                      <w:marTop w:val="0"/>
                                      <w:marBottom w:val="0"/>
                                      <w:divBdr>
                                        <w:top w:val="none" w:sz="0" w:space="0" w:color="auto"/>
                                        <w:left w:val="none" w:sz="0" w:space="0" w:color="auto"/>
                                        <w:bottom w:val="none" w:sz="0" w:space="0" w:color="auto"/>
                                        <w:right w:val="none" w:sz="0" w:space="0" w:color="auto"/>
                                      </w:divBdr>
                                    </w:div>
                                    <w:div w:id="466968640">
                                      <w:marLeft w:val="0"/>
                                      <w:marRight w:val="0"/>
                                      <w:marTop w:val="0"/>
                                      <w:marBottom w:val="0"/>
                                      <w:divBdr>
                                        <w:top w:val="none" w:sz="0" w:space="0" w:color="auto"/>
                                        <w:left w:val="none" w:sz="0" w:space="0" w:color="auto"/>
                                        <w:bottom w:val="none" w:sz="0" w:space="0" w:color="auto"/>
                                        <w:right w:val="none" w:sz="0" w:space="0" w:color="auto"/>
                                      </w:divBdr>
                                    </w:div>
                                    <w:div w:id="736174132">
                                      <w:marLeft w:val="0"/>
                                      <w:marRight w:val="0"/>
                                      <w:marTop w:val="0"/>
                                      <w:marBottom w:val="0"/>
                                      <w:divBdr>
                                        <w:top w:val="none" w:sz="0" w:space="0" w:color="auto"/>
                                        <w:left w:val="none" w:sz="0" w:space="0" w:color="auto"/>
                                        <w:bottom w:val="none" w:sz="0" w:space="0" w:color="auto"/>
                                        <w:right w:val="none" w:sz="0" w:space="0" w:color="auto"/>
                                      </w:divBdr>
                                    </w:div>
                                    <w:div w:id="1024939588">
                                      <w:marLeft w:val="0"/>
                                      <w:marRight w:val="0"/>
                                      <w:marTop w:val="0"/>
                                      <w:marBottom w:val="0"/>
                                      <w:divBdr>
                                        <w:top w:val="none" w:sz="0" w:space="0" w:color="auto"/>
                                        <w:left w:val="none" w:sz="0" w:space="0" w:color="auto"/>
                                        <w:bottom w:val="none" w:sz="0" w:space="0" w:color="auto"/>
                                        <w:right w:val="none" w:sz="0" w:space="0" w:color="auto"/>
                                      </w:divBdr>
                                    </w:div>
                                    <w:div w:id="1776436252">
                                      <w:marLeft w:val="0"/>
                                      <w:marRight w:val="0"/>
                                      <w:marTop w:val="0"/>
                                      <w:marBottom w:val="0"/>
                                      <w:divBdr>
                                        <w:top w:val="none" w:sz="0" w:space="0" w:color="auto"/>
                                        <w:left w:val="none" w:sz="0" w:space="0" w:color="auto"/>
                                        <w:bottom w:val="none" w:sz="0" w:space="0" w:color="auto"/>
                                        <w:right w:val="none" w:sz="0" w:space="0" w:color="auto"/>
                                      </w:divBdr>
                                    </w:div>
                                    <w:div w:id="1935090334">
                                      <w:marLeft w:val="0"/>
                                      <w:marRight w:val="0"/>
                                      <w:marTop w:val="0"/>
                                      <w:marBottom w:val="0"/>
                                      <w:divBdr>
                                        <w:top w:val="none" w:sz="0" w:space="0" w:color="auto"/>
                                        <w:left w:val="none" w:sz="0" w:space="0" w:color="auto"/>
                                        <w:bottom w:val="none" w:sz="0" w:space="0" w:color="auto"/>
                                        <w:right w:val="none" w:sz="0" w:space="0" w:color="auto"/>
                                      </w:divBdr>
                                    </w:div>
                                    <w:div w:id="19590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82997">
          <w:marLeft w:val="0"/>
          <w:marRight w:val="0"/>
          <w:marTop w:val="100"/>
          <w:marBottom w:val="100"/>
          <w:divBdr>
            <w:top w:val="none" w:sz="0" w:space="0" w:color="auto"/>
            <w:left w:val="none" w:sz="0" w:space="0" w:color="auto"/>
            <w:bottom w:val="none" w:sz="0" w:space="0" w:color="auto"/>
            <w:right w:val="none" w:sz="0" w:space="0" w:color="auto"/>
          </w:divBdr>
          <w:divsChild>
            <w:div w:id="237711202">
              <w:marLeft w:val="0"/>
              <w:marRight w:val="0"/>
              <w:marTop w:val="750"/>
              <w:marBottom w:val="0"/>
              <w:divBdr>
                <w:top w:val="none" w:sz="0" w:space="0" w:color="auto"/>
                <w:left w:val="none" w:sz="0" w:space="0" w:color="auto"/>
                <w:bottom w:val="none" w:sz="0" w:space="0" w:color="auto"/>
                <w:right w:val="none" w:sz="0" w:space="0" w:color="auto"/>
              </w:divBdr>
              <w:divsChild>
                <w:div w:id="1154494781">
                  <w:marLeft w:val="0"/>
                  <w:marRight w:val="0"/>
                  <w:marTop w:val="0"/>
                  <w:marBottom w:val="0"/>
                  <w:divBdr>
                    <w:top w:val="none" w:sz="0" w:space="0" w:color="auto"/>
                    <w:left w:val="none" w:sz="0" w:space="0" w:color="auto"/>
                    <w:bottom w:val="none" w:sz="0" w:space="0" w:color="auto"/>
                    <w:right w:val="none" w:sz="0" w:space="0" w:color="auto"/>
                  </w:divBdr>
                  <w:divsChild>
                    <w:div w:id="671109641">
                      <w:marLeft w:val="0"/>
                      <w:marRight w:val="0"/>
                      <w:marTop w:val="0"/>
                      <w:marBottom w:val="0"/>
                      <w:divBdr>
                        <w:top w:val="none" w:sz="0" w:space="0" w:color="auto"/>
                        <w:left w:val="none" w:sz="0" w:space="0" w:color="auto"/>
                        <w:bottom w:val="none" w:sz="0" w:space="0" w:color="auto"/>
                        <w:right w:val="none" w:sz="0" w:space="0" w:color="auto"/>
                      </w:divBdr>
                      <w:divsChild>
                        <w:div w:id="1934045996">
                          <w:marLeft w:val="0"/>
                          <w:marRight w:val="0"/>
                          <w:marTop w:val="0"/>
                          <w:marBottom w:val="0"/>
                          <w:divBdr>
                            <w:top w:val="none" w:sz="0" w:space="0" w:color="auto"/>
                            <w:left w:val="none" w:sz="0" w:space="0" w:color="auto"/>
                            <w:bottom w:val="none" w:sz="0" w:space="0" w:color="auto"/>
                            <w:right w:val="none" w:sz="0" w:space="0" w:color="auto"/>
                          </w:divBdr>
                          <w:divsChild>
                            <w:div w:id="70854789">
                              <w:marLeft w:val="0"/>
                              <w:marRight w:val="0"/>
                              <w:marTop w:val="450"/>
                              <w:marBottom w:val="360"/>
                              <w:divBdr>
                                <w:top w:val="none" w:sz="0" w:space="0" w:color="auto"/>
                                <w:left w:val="none" w:sz="0" w:space="0" w:color="auto"/>
                                <w:bottom w:val="none" w:sz="0" w:space="0" w:color="auto"/>
                                <w:right w:val="none" w:sz="0" w:space="0" w:color="auto"/>
                              </w:divBdr>
                            </w:div>
                            <w:div w:id="244998114">
                              <w:marLeft w:val="0"/>
                              <w:marRight w:val="0"/>
                              <w:marTop w:val="96"/>
                              <w:marBottom w:val="300"/>
                              <w:divBdr>
                                <w:top w:val="none" w:sz="0" w:space="0" w:color="auto"/>
                                <w:left w:val="none" w:sz="0" w:space="0" w:color="auto"/>
                                <w:bottom w:val="none" w:sz="0" w:space="0" w:color="auto"/>
                                <w:right w:val="none" w:sz="0" w:space="0" w:color="auto"/>
                              </w:divBdr>
                            </w:div>
                            <w:div w:id="278343451">
                              <w:marLeft w:val="0"/>
                              <w:marRight w:val="0"/>
                              <w:marTop w:val="450"/>
                              <w:marBottom w:val="360"/>
                              <w:divBdr>
                                <w:top w:val="none" w:sz="0" w:space="0" w:color="auto"/>
                                <w:left w:val="none" w:sz="0" w:space="0" w:color="auto"/>
                                <w:bottom w:val="none" w:sz="0" w:space="0" w:color="auto"/>
                                <w:right w:val="none" w:sz="0" w:space="0" w:color="auto"/>
                              </w:divBdr>
                            </w:div>
                            <w:div w:id="324866739">
                              <w:marLeft w:val="0"/>
                              <w:marRight w:val="0"/>
                              <w:marTop w:val="450"/>
                              <w:marBottom w:val="360"/>
                              <w:divBdr>
                                <w:top w:val="none" w:sz="0" w:space="0" w:color="auto"/>
                                <w:left w:val="none" w:sz="0" w:space="0" w:color="auto"/>
                                <w:bottom w:val="none" w:sz="0" w:space="0" w:color="auto"/>
                                <w:right w:val="none" w:sz="0" w:space="0" w:color="auto"/>
                              </w:divBdr>
                            </w:div>
                            <w:div w:id="384063490">
                              <w:marLeft w:val="0"/>
                              <w:marRight w:val="0"/>
                              <w:marTop w:val="450"/>
                              <w:marBottom w:val="360"/>
                              <w:divBdr>
                                <w:top w:val="none" w:sz="0" w:space="0" w:color="auto"/>
                                <w:left w:val="none" w:sz="0" w:space="0" w:color="auto"/>
                                <w:bottom w:val="none" w:sz="0" w:space="0" w:color="auto"/>
                                <w:right w:val="none" w:sz="0" w:space="0" w:color="auto"/>
                              </w:divBdr>
                            </w:div>
                            <w:div w:id="486290724">
                              <w:marLeft w:val="0"/>
                              <w:marRight w:val="0"/>
                              <w:marTop w:val="0"/>
                              <w:marBottom w:val="540"/>
                              <w:divBdr>
                                <w:top w:val="none" w:sz="0" w:space="0" w:color="auto"/>
                                <w:left w:val="none" w:sz="0" w:space="0" w:color="auto"/>
                                <w:bottom w:val="none" w:sz="0" w:space="0" w:color="auto"/>
                                <w:right w:val="none" w:sz="0" w:space="0" w:color="auto"/>
                              </w:divBdr>
                            </w:div>
                            <w:div w:id="587420086">
                              <w:marLeft w:val="0"/>
                              <w:marRight w:val="0"/>
                              <w:marTop w:val="450"/>
                              <w:marBottom w:val="360"/>
                              <w:divBdr>
                                <w:top w:val="none" w:sz="0" w:space="0" w:color="auto"/>
                                <w:left w:val="none" w:sz="0" w:space="0" w:color="auto"/>
                                <w:bottom w:val="none" w:sz="0" w:space="0" w:color="auto"/>
                                <w:right w:val="none" w:sz="0" w:space="0" w:color="auto"/>
                              </w:divBdr>
                            </w:div>
                            <w:div w:id="646858050">
                              <w:marLeft w:val="0"/>
                              <w:marRight w:val="0"/>
                              <w:marTop w:val="96"/>
                              <w:marBottom w:val="300"/>
                              <w:divBdr>
                                <w:top w:val="none" w:sz="0" w:space="0" w:color="auto"/>
                                <w:left w:val="none" w:sz="0" w:space="0" w:color="auto"/>
                                <w:bottom w:val="none" w:sz="0" w:space="0" w:color="auto"/>
                                <w:right w:val="none" w:sz="0" w:space="0" w:color="auto"/>
                              </w:divBdr>
                            </w:div>
                            <w:div w:id="923882034">
                              <w:marLeft w:val="0"/>
                              <w:marRight w:val="0"/>
                              <w:marTop w:val="96"/>
                              <w:marBottom w:val="300"/>
                              <w:divBdr>
                                <w:top w:val="none" w:sz="0" w:space="0" w:color="auto"/>
                                <w:left w:val="none" w:sz="0" w:space="0" w:color="auto"/>
                                <w:bottom w:val="none" w:sz="0" w:space="0" w:color="auto"/>
                                <w:right w:val="none" w:sz="0" w:space="0" w:color="auto"/>
                              </w:divBdr>
                            </w:div>
                            <w:div w:id="1018393122">
                              <w:marLeft w:val="0"/>
                              <w:marRight w:val="0"/>
                              <w:marTop w:val="96"/>
                              <w:marBottom w:val="300"/>
                              <w:divBdr>
                                <w:top w:val="none" w:sz="0" w:space="0" w:color="auto"/>
                                <w:left w:val="none" w:sz="0" w:space="0" w:color="auto"/>
                                <w:bottom w:val="none" w:sz="0" w:space="0" w:color="auto"/>
                                <w:right w:val="none" w:sz="0" w:space="0" w:color="auto"/>
                              </w:divBdr>
                            </w:div>
                            <w:div w:id="1169324315">
                              <w:marLeft w:val="0"/>
                              <w:marRight w:val="0"/>
                              <w:marTop w:val="0"/>
                              <w:marBottom w:val="450"/>
                              <w:divBdr>
                                <w:top w:val="none" w:sz="0" w:space="0" w:color="auto"/>
                                <w:left w:val="none" w:sz="0" w:space="0" w:color="auto"/>
                                <w:bottom w:val="none" w:sz="0" w:space="0" w:color="auto"/>
                                <w:right w:val="none" w:sz="0" w:space="0" w:color="auto"/>
                              </w:divBdr>
                              <w:divsChild>
                                <w:div w:id="317077668">
                                  <w:marLeft w:val="0"/>
                                  <w:marRight w:val="0"/>
                                  <w:marTop w:val="0"/>
                                  <w:marBottom w:val="0"/>
                                  <w:divBdr>
                                    <w:top w:val="none" w:sz="0" w:space="0" w:color="auto"/>
                                    <w:left w:val="none" w:sz="0" w:space="0" w:color="auto"/>
                                    <w:bottom w:val="none" w:sz="0" w:space="0" w:color="auto"/>
                                    <w:right w:val="none" w:sz="0" w:space="0" w:color="auto"/>
                                  </w:divBdr>
                                </w:div>
                                <w:div w:id="353458998">
                                  <w:marLeft w:val="0"/>
                                  <w:marRight w:val="0"/>
                                  <w:marTop w:val="0"/>
                                  <w:marBottom w:val="0"/>
                                  <w:divBdr>
                                    <w:top w:val="none" w:sz="0" w:space="0" w:color="auto"/>
                                    <w:left w:val="none" w:sz="0" w:space="0" w:color="auto"/>
                                    <w:bottom w:val="none" w:sz="0" w:space="0" w:color="auto"/>
                                    <w:right w:val="none" w:sz="0" w:space="0" w:color="auto"/>
                                  </w:divBdr>
                                </w:div>
                              </w:divsChild>
                            </w:div>
                            <w:div w:id="1403799137">
                              <w:marLeft w:val="0"/>
                              <w:marRight w:val="0"/>
                              <w:marTop w:val="96"/>
                              <w:marBottom w:val="300"/>
                              <w:divBdr>
                                <w:top w:val="none" w:sz="0" w:space="0" w:color="auto"/>
                                <w:left w:val="none" w:sz="0" w:space="0" w:color="auto"/>
                                <w:bottom w:val="none" w:sz="0" w:space="0" w:color="auto"/>
                                <w:right w:val="none" w:sz="0" w:space="0" w:color="auto"/>
                              </w:divBdr>
                            </w:div>
                            <w:div w:id="1603101306">
                              <w:marLeft w:val="0"/>
                              <w:marRight w:val="0"/>
                              <w:marTop w:val="96"/>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564408">
      <w:bodyDiv w:val="1"/>
      <w:marLeft w:val="0"/>
      <w:marRight w:val="0"/>
      <w:marTop w:val="0"/>
      <w:marBottom w:val="0"/>
      <w:divBdr>
        <w:top w:val="none" w:sz="0" w:space="0" w:color="auto"/>
        <w:left w:val="none" w:sz="0" w:space="0" w:color="auto"/>
        <w:bottom w:val="none" w:sz="0" w:space="0" w:color="auto"/>
        <w:right w:val="none" w:sz="0" w:space="0" w:color="auto"/>
      </w:divBdr>
    </w:div>
    <w:div w:id="1826705335">
      <w:bodyDiv w:val="1"/>
      <w:marLeft w:val="0"/>
      <w:marRight w:val="0"/>
      <w:marTop w:val="0"/>
      <w:marBottom w:val="0"/>
      <w:divBdr>
        <w:top w:val="none" w:sz="0" w:space="0" w:color="auto"/>
        <w:left w:val="none" w:sz="0" w:space="0" w:color="auto"/>
        <w:bottom w:val="none" w:sz="0" w:space="0" w:color="auto"/>
        <w:right w:val="none" w:sz="0" w:space="0" w:color="auto"/>
      </w:divBdr>
    </w:div>
    <w:div w:id="1830756058">
      <w:bodyDiv w:val="1"/>
      <w:marLeft w:val="0"/>
      <w:marRight w:val="0"/>
      <w:marTop w:val="0"/>
      <w:marBottom w:val="0"/>
      <w:divBdr>
        <w:top w:val="none" w:sz="0" w:space="0" w:color="auto"/>
        <w:left w:val="none" w:sz="0" w:space="0" w:color="auto"/>
        <w:bottom w:val="none" w:sz="0" w:space="0" w:color="auto"/>
        <w:right w:val="none" w:sz="0" w:space="0" w:color="auto"/>
      </w:divBdr>
    </w:div>
    <w:div w:id="1841506356">
      <w:bodyDiv w:val="1"/>
      <w:marLeft w:val="0"/>
      <w:marRight w:val="0"/>
      <w:marTop w:val="0"/>
      <w:marBottom w:val="0"/>
      <w:divBdr>
        <w:top w:val="none" w:sz="0" w:space="0" w:color="auto"/>
        <w:left w:val="none" w:sz="0" w:space="0" w:color="auto"/>
        <w:bottom w:val="none" w:sz="0" w:space="0" w:color="auto"/>
        <w:right w:val="none" w:sz="0" w:space="0" w:color="auto"/>
      </w:divBdr>
    </w:div>
    <w:div w:id="1842234964">
      <w:bodyDiv w:val="1"/>
      <w:marLeft w:val="0"/>
      <w:marRight w:val="0"/>
      <w:marTop w:val="0"/>
      <w:marBottom w:val="0"/>
      <w:divBdr>
        <w:top w:val="none" w:sz="0" w:space="0" w:color="auto"/>
        <w:left w:val="none" w:sz="0" w:space="0" w:color="auto"/>
        <w:bottom w:val="none" w:sz="0" w:space="0" w:color="auto"/>
        <w:right w:val="none" w:sz="0" w:space="0" w:color="auto"/>
      </w:divBdr>
    </w:div>
    <w:div w:id="1853568462">
      <w:bodyDiv w:val="1"/>
      <w:marLeft w:val="0"/>
      <w:marRight w:val="0"/>
      <w:marTop w:val="0"/>
      <w:marBottom w:val="0"/>
      <w:divBdr>
        <w:top w:val="none" w:sz="0" w:space="0" w:color="auto"/>
        <w:left w:val="none" w:sz="0" w:space="0" w:color="auto"/>
        <w:bottom w:val="none" w:sz="0" w:space="0" w:color="auto"/>
        <w:right w:val="none" w:sz="0" w:space="0" w:color="auto"/>
      </w:divBdr>
    </w:div>
    <w:div w:id="1871725919">
      <w:bodyDiv w:val="1"/>
      <w:marLeft w:val="0"/>
      <w:marRight w:val="0"/>
      <w:marTop w:val="0"/>
      <w:marBottom w:val="0"/>
      <w:divBdr>
        <w:top w:val="none" w:sz="0" w:space="0" w:color="auto"/>
        <w:left w:val="none" w:sz="0" w:space="0" w:color="auto"/>
        <w:bottom w:val="none" w:sz="0" w:space="0" w:color="auto"/>
        <w:right w:val="none" w:sz="0" w:space="0" w:color="auto"/>
      </w:divBdr>
    </w:div>
    <w:div w:id="1876385365">
      <w:bodyDiv w:val="1"/>
      <w:marLeft w:val="0"/>
      <w:marRight w:val="0"/>
      <w:marTop w:val="0"/>
      <w:marBottom w:val="0"/>
      <w:divBdr>
        <w:top w:val="none" w:sz="0" w:space="0" w:color="auto"/>
        <w:left w:val="none" w:sz="0" w:space="0" w:color="auto"/>
        <w:bottom w:val="none" w:sz="0" w:space="0" w:color="auto"/>
        <w:right w:val="none" w:sz="0" w:space="0" w:color="auto"/>
      </w:divBdr>
    </w:div>
    <w:div w:id="1939096825">
      <w:bodyDiv w:val="1"/>
      <w:marLeft w:val="0"/>
      <w:marRight w:val="0"/>
      <w:marTop w:val="0"/>
      <w:marBottom w:val="0"/>
      <w:divBdr>
        <w:top w:val="none" w:sz="0" w:space="0" w:color="auto"/>
        <w:left w:val="none" w:sz="0" w:space="0" w:color="auto"/>
        <w:bottom w:val="none" w:sz="0" w:space="0" w:color="auto"/>
        <w:right w:val="none" w:sz="0" w:space="0" w:color="auto"/>
      </w:divBdr>
    </w:div>
    <w:div w:id="1961305693">
      <w:bodyDiv w:val="1"/>
      <w:marLeft w:val="0"/>
      <w:marRight w:val="0"/>
      <w:marTop w:val="0"/>
      <w:marBottom w:val="0"/>
      <w:divBdr>
        <w:top w:val="none" w:sz="0" w:space="0" w:color="auto"/>
        <w:left w:val="none" w:sz="0" w:space="0" w:color="auto"/>
        <w:bottom w:val="none" w:sz="0" w:space="0" w:color="auto"/>
        <w:right w:val="none" w:sz="0" w:space="0" w:color="auto"/>
      </w:divBdr>
    </w:div>
    <w:div w:id="1995185511">
      <w:bodyDiv w:val="1"/>
      <w:marLeft w:val="0"/>
      <w:marRight w:val="0"/>
      <w:marTop w:val="0"/>
      <w:marBottom w:val="0"/>
      <w:divBdr>
        <w:top w:val="none" w:sz="0" w:space="0" w:color="auto"/>
        <w:left w:val="none" w:sz="0" w:space="0" w:color="auto"/>
        <w:bottom w:val="none" w:sz="0" w:space="0" w:color="auto"/>
        <w:right w:val="none" w:sz="0" w:space="0" w:color="auto"/>
      </w:divBdr>
    </w:div>
    <w:div w:id="2017725491">
      <w:bodyDiv w:val="1"/>
      <w:marLeft w:val="0"/>
      <w:marRight w:val="0"/>
      <w:marTop w:val="0"/>
      <w:marBottom w:val="0"/>
      <w:divBdr>
        <w:top w:val="none" w:sz="0" w:space="0" w:color="auto"/>
        <w:left w:val="none" w:sz="0" w:space="0" w:color="auto"/>
        <w:bottom w:val="none" w:sz="0" w:space="0" w:color="auto"/>
        <w:right w:val="none" w:sz="0" w:space="0" w:color="auto"/>
      </w:divBdr>
    </w:div>
    <w:div w:id="2035112710">
      <w:bodyDiv w:val="1"/>
      <w:marLeft w:val="0"/>
      <w:marRight w:val="0"/>
      <w:marTop w:val="0"/>
      <w:marBottom w:val="0"/>
      <w:divBdr>
        <w:top w:val="none" w:sz="0" w:space="0" w:color="auto"/>
        <w:left w:val="none" w:sz="0" w:space="0" w:color="auto"/>
        <w:bottom w:val="none" w:sz="0" w:space="0" w:color="auto"/>
        <w:right w:val="none" w:sz="0" w:space="0" w:color="auto"/>
      </w:divBdr>
    </w:div>
    <w:div w:id="2050260889">
      <w:bodyDiv w:val="1"/>
      <w:marLeft w:val="0"/>
      <w:marRight w:val="0"/>
      <w:marTop w:val="0"/>
      <w:marBottom w:val="0"/>
      <w:divBdr>
        <w:top w:val="none" w:sz="0" w:space="0" w:color="auto"/>
        <w:left w:val="none" w:sz="0" w:space="0" w:color="auto"/>
        <w:bottom w:val="none" w:sz="0" w:space="0" w:color="auto"/>
        <w:right w:val="none" w:sz="0" w:space="0" w:color="auto"/>
      </w:divBdr>
    </w:div>
    <w:div w:id="20898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torothody.ru/othody/klass-a.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8FC5331227138297782C0067775B1EE34C72A581742EB8F353C5F5C202E3AE4326475DC5AF6FD5758qBK" TargetMode="External"/><Relationship Id="rId4" Type="http://schemas.openxmlformats.org/officeDocument/2006/relationships/settings" Target="settings.xml"/><Relationship Id="rId9" Type="http://schemas.openxmlformats.org/officeDocument/2006/relationships/hyperlink" Target="consultantplus://offline/ref=9F8E8197C1E3BAE0D63EB7FAFE369B608A6BA8A9B73E79A2DD98C0B758F4A70D3161AEB8F504B142c9e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7CC22-001D-48E2-A441-D9D5109D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8946</Words>
  <Characters>50993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Шишлянникова1</dc:creator>
  <cp:lastModifiedBy>Мельников</cp:lastModifiedBy>
  <cp:revision>13</cp:revision>
  <cp:lastPrinted>2018-09-17T13:26:00Z</cp:lastPrinted>
  <dcterms:created xsi:type="dcterms:W3CDTF">2018-09-17T13:20:00Z</dcterms:created>
  <dcterms:modified xsi:type="dcterms:W3CDTF">2018-10-25T06:25:00Z</dcterms:modified>
</cp:coreProperties>
</file>