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A1" w:rsidRPr="00A42070" w:rsidRDefault="009753A1" w:rsidP="009753A1">
      <w:pPr>
        <w:ind w:left="4956" w:firstLine="708"/>
        <w:rPr>
          <w:b/>
          <w:bCs/>
          <w:caps/>
        </w:rPr>
      </w:pPr>
      <w:r w:rsidRPr="00A42070">
        <w:rPr>
          <w:b/>
          <w:bCs/>
          <w:caps/>
        </w:rPr>
        <w:t>УТВЕРЖДАЮ</w:t>
      </w:r>
    </w:p>
    <w:p w:rsidR="009753A1" w:rsidRPr="00A42070" w:rsidRDefault="009753A1" w:rsidP="009753A1">
      <w:pPr>
        <w:ind w:left="5664"/>
        <w:rPr>
          <w:b/>
        </w:rPr>
      </w:pPr>
      <w:r w:rsidRPr="00A42070">
        <w:rPr>
          <w:b/>
        </w:rPr>
        <w:t>Председатель контрольно-счетной палаты Волгоградской области</w:t>
      </w:r>
    </w:p>
    <w:p w:rsidR="009753A1" w:rsidRPr="00A42070" w:rsidRDefault="009753A1" w:rsidP="009753A1">
      <w:pPr>
        <w:ind w:left="4956" w:firstLine="708"/>
        <w:jc w:val="center"/>
        <w:rPr>
          <w:b/>
          <w:bCs/>
        </w:rPr>
      </w:pPr>
      <w:r w:rsidRPr="00A42070">
        <w:rPr>
          <w:b/>
          <w:bCs/>
        </w:rPr>
        <w:t>____________И.А. Дьяченко</w:t>
      </w:r>
    </w:p>
    <w:p w:rsidR="009753A1" w:rsidRPr="00A42070" w:rsidRDefault="009753A1" w:rsidP="009753A1">
      <w:pPr>
        <w:ind w:left="4956" w:firstLine="708"/>
        <w:jc w:val="center"/>
        <w:rPr>
          <w:b/>
          <w:bCs/>
        </w:rPr>
      </w:pPr>
      <w:r w:rsidRPr="00A42070">
        <w:rPr>
          <w:b/>
          <w:bCs/>
        </w:rPr>
        <w:t xml:space="preserve">__________ </w:t>
      </w:r>
      <w:r w:rsidR="00724B89" w:rsidRPr="00A42070">
        <w:rPr>
          <w:b/>
          <w:bCs/>
        </w:rPr>
        <w:t>апреля</w:t>
      </w:r>
      <w:r w:rsidRPr="00A42070">
        <w:rPr>
          <w:b/>
          <w:bCs/>
        </w:rPr>
        <w:t xml:space="preserve"> 2018 года</w:t>
      </w:r>
    </w:p>
    <w:p w:rsidR="009753A1" w:rsidRPr="00A42070" w:rsidRDefault="009753A1" w:rsidP="009753A1">
      <w:pPr>
        <w:pStyle w:val="a6"/>
        <w:rPr>
          <w:szCs w:val="24"/>
        </w:rPr>
      </w:pPr>
    </w:p>
    <w:p w:rsidR="002F2994" w:rsidRPr="00A42070" w:rsidRDefault="002F2994" w:rsidP="009753A1">
      <w:pPr>
        <w:pStyle w:val="a6"/>
        <w:rPr>
          <w:szCs w:val="24"/>
        </w:rPr>
      </w:pPr>
    </w:p>
    <w:p w:rsidR="002F2994" w:rsidRPr="00A42070" w:rsidRDefault="002F2994" w:rsidP="009753A1">
      <w:pPr>
        <w:pStyle w:val="a6"/>
        <w:rPr>
          <w:szCs w:val="24"/>
        </w:rPr>
      </w:pPr>
    </w:p>
    <w:p w:rsidR="009753A1" w:rsidRPr="00A42070" w:rsidRDefault="009753A1" w:rsidP="009753A1">
      <w:pPr>
        <w:pStyle w:val="a6"/>
        <w:rPr>
          <w:szCs w:val="24"/>
        </w:rPr>
      </w:pPr>
      <w:r w:rsidRPr="00A42070">
        <w:rPr>
          <w:szCs w:val="24"/>
        </w:rPr>
        <w:t>Заключение</w:t>
      </w:r>
    </w:p>
    <w:p w:rsidR="009753A1" w:rsidRPr="00A42070" w:rsidRDefault="009753A1" w:rsidP="009753A1">
      <w:pPr>
        <w:jc w:val="center"/>
        <w:rPr>
          <w:b/>
        </w:rPr>
      </w:pPr>
      <w:r w:rsidRPr="00A42070">
        <w:rPr>
          <w:b/>
        </w:rPr>
        <w:t>по результатам внешней проверки бюджетной отчетности и отдельных вопросов исполнения областного бюджета за 2017 год главным администратором средств областного бюджета - комитетом физической культуры и спорта Волгоградской области</w:t>
      </w:r>
      <w:r w:rsidRPr="00A42070">
        <w:t xml:space="preserve"> </w:t>
      </w:r>
      <w:r w:rsidRPr="00A42070">
        <w:rPr>
          <w:b/>
        </w:rPr>
        <w:t>(далее Комитет)</w:t>
      </w:r>
    </w:p>
    <w:p w:rsidR="004B22C4" w:rsidRPr="00A42070" w:rsidRDefault="004B22C4" w:rsidP="009753A1">
      <w:pPr>
        <w:jc w:val="center"/>
        <w:rPr>
          <w:b/>
          <w:i/>
        </w:rPr>
      </w:pPr>
    </w:p>
    <w:p w:rsidR="009753A1" w:rsidRPr="00A42070" w:rsidRDefault="009753A1" w:rsidP="009753A1">
      <w:pPr>
        <w:jc w:val="center"/>
      </w:pPr>
      <w:r w:rsidRPr="00A42070">
        <w:rPr>
          <w:b/>
          <w:i/>
        </w:rPr>
        <w:t>Общие сведения</w:t>
      </w:r>
    </w:p>
    <w:p w:rsidR="009753A1" w:rsidRPr="00A42070" w:rsidRDefault="009753A1" w:rsidP="009753A1">
      <w:pPr>
        <w:ind w:firstLine="709"/>
        <w:jc w:val="both"/>
      </w:pPr>
      <w:r w:rsidRPr="00A42070">
        <w:t xml:space="preserve">Камеральная проверка проведена в соответствии </w:t>
      </w:r>
      <w:r w:rsidRPr="00A42070">
        <w:rPr>
          <w:snapToGrid w:val="0"/>
        </w:rPr>
        <w:t>со Стандартом финансового контроля, утвержденным постановлением Коллегии КСП от 30.09.2008 № 37</w:t>
      </w:r>
      <w:r w:rsidRPr="00A42070">
        <w:t xml:space="preserve"> </w:t>
      </w:r>
      <w:r w:rsidRPr="00A42070">
        <w:rPr>
          <w:snapToGrid w:val="0"/>
        </w:rPr>
        <w:t>(далее Стандарт финансового контроля КСП)</w:t>
      </w:r>
      <w:r w:rsidR="00724B89" w:rsidRPr="00A42070">
        <w:rPr>
          <w:snapToGrid w:val="0"/>
        </w:rPr>
        <w:t>,</w:t>
      </w:r>
      <w:r w:rsidRPr="00A42070">
        <w:rPr>
          <w:snapToGrid w:val="0"/>
        </w:rPr>
        <w:t xml:space="preserve"> </w:t>
      </w:r>
      <w:r w:rsidRPr="00A42070">
        <w:t xml:space="preserve">на основе бюджетной отчетности Комитета за 2017 год в составе, определенном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 № 191н (далее Инструкция №191н). </w:t>
      </w:r>
    </w:p>
    <w:p w:rsidR="009753A1" w:rsidRPr="00A42070" w:rsidRDefault="009753A1" w:rsidP="009753A1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A42070">
        <w:rPr>
          <w:bCs/>
        </w:rPr>
        <w:t xml:space="preserve">В ведении Комитета на 01.01.2017 находилось </w:t>
      </w:r>
      <w:r w:rsidRPr="00A42070">
        <w:rPr>
          <w:lang w:eastAsia="en-US"/>
        </w:rPr>
        <w:t xml:space="preserve">15 учреждений </w:t>
      </w:r>
      <w:r w:rsidR="00057609" w:rsidRPr="00A42070">
        <w:rPr>
          <w:lang w:eastAsia="en-US"/>
        </w:rPr>
        <w:t>(</w:t>
      </w:r>
      <w:r w:rsidRPr="00A42070">
        <w:rPr>
          <w:lang w:eastAsia="en-US"/>
        </w:rPr>
        <w:t>3 казенных, 2 бюджетных, 10 автономных</w:t>
      </w:r>
      <w:r w:rsidR="00057609" w:rsidRPr="00A42070">
        <w:rPr>
          <w:lang w:eastAsia="en-US"/>
        </w:rPr>
        <w:t>)</w:t>
      </w:r>
      <w:r w:rsidRPr="00A42070">
        <w:rPr>
          <w:lang w:eastAsia="en-US"/>
        </w:rPr>
        <w:t>, на 31.12.2017 в связи с реорганизационными мероприятиями</w:t>
      </w:r>
      <w:r w:rsidR="00057609" w:rsidRPr="00A42070">
        <w:rPr>
          <w:lang w:eastAsia="en-US"/>
        </w:rPr>
        <w:t xml:space="preserve"> </w:t>
      </w:r>
      <w:r w:rsidRPr="00A42070">
        <w:rPr>
          <w:lang w:eastAsia="en-US"/>
        </w:rPr>
        <w:t xml:space="preserve">- 12 учреждений (1 казенное, 4 бюджетных, 7 автономных). </w:t>
      </w:r>
    </w:p>
    <w:p w:rsidR="0096549C" w:rsidRPr="00A42070" w:rsidRDefault="00FC0324" w:rsidP="00FC0324">
      <w:pPr>
        <w:shd w:val="clear" w:color="auto" w:fill="FFFFFF"/>
        <w:ind w:firstLine="708"/>
        <w:jc w:val="both"/>
        <w:rPr>
          <w:b/>
        </w:rPr>
      </w:pPr>
      <w:r w:rsidRPr="00A42070">
        <w:t xml:space="preserve">Комитетом </w:t>
      </w:r>
      <w:r w:rsidR="0096549C" w:rsidRPr="00A42070">
        <w:t xml:space="preserve">при осуществлении </w:t>
      </w:r>
      <w:r w:rsidR="00057609" w:rsidRPr="00A42070">
        <w:rPr>
          <w:lang w:eastAsia="en-US"/>
        </w:rPr>
        <w:t xml:space="preserve">реорганизационных </w:t>
      </w:r>
      <w:r w:rsidR="0096549C" w:rsidRPr="00A42070">
        <w:t xml:space="preserve">мероприятий были </w:t>
      </w:r>
      <w:r w:rsidR="00057609" w:rsidRPr="00A42070">
        <w:t xml:space="preserve">частично </w:t>
      </w:r>
      <w:r w:rsidR="0096549C" w:rsidRPr="00A42070">
        <w:t xml:space="preserve">учтены рекомендации КСП, указанные в п.2.6.1 постановления Коллегии КСП от 22.12.2017 №22/1 </w:t>
      </w:r>
      <w:r w:rsidRPr="00A42070">
        <w:t>«</w:t>
      </w:r>
      <w:r w:rsidR="0096549C" w:rsidRPr="00A42070">
        <w:t>О результатах проверки отдельных вопросов финансово-хозяйственной деятельности государственных учреждений Волгоградской области социальной сферы, в том числе формирования нормативов финансовых затрат, целевого и эффективного использования средств, обоснованности принятия расходных обязательств, использования имущества, а также развития сектора платных услуг за 2016 год и истекший период 2017 года</w:t>
      </w:r>
      <w:r w:rsidRPr="00A42070">
        <w:t>», которым</w:t>
      </w:r>
      <w:r w:rsidR="00724B89" w:rsidRPr="00A42070">
        <w:t>и</w:t>
      </w:r>
      <w:r w:rsidRPr="00A42070">
        <w:t xml:space="preserve"> было рекомендовано рассмотреть вопрос об изменении типа государственных бюджетных и автономных учреждений, фактически не осуществляющих приносящую доход деятельность, на казённые учреждения, либо их реорганизации. Из 4 бюджетных и автономных  учреждений, которые не получали доходы в 2017 год</w:t>
      </w:r>
      <w:r w:rsidR="00562FDB" w:rsidRPr="00A42070">
        <w:t>у</w:t>
      </w:r>
      <w:r w:rsidRPr="00A42070">
        <w:t xml:space="preserve">, </w:t>
      </w:r>
      <w:r w:rsidR="00202940" w:rsidRPr="00A42070">
        <w:t>ГАУ ВО «Центр спортивной подготовки по гребным видам спорта» присоедине</w:t>
      </w:r>
      <w:r w:rsidR="00E843BD" w:rsidRPr="00A42070">
        <w:t>но</w:t>
      </w:r>
      <w:r w:rsidR="00202940" w:rsidRPr="00A42070">
        <w:t xml:space="preserve"> к ГКУ ВО ДО «Специализированная детско-юношеская спортивная школа олимпийского резерва»,</w:t>
      </w:r>
      <w:r w:rsidR="00586CCC" w:rsidRPr="00A42070">
        <w:t xml:space="preserve"> </w:t>
      </w:r>
      <w:r w:rsidR="00202940" w:rsidRPr="00A42070">
        <w:t>ГБУ ВО «СШОР по гандболу» получены по итогам 2017 года прочие доходы</w:t>
      </w:r>
      <w:r w:rsidR="00562FDB" w:rsidRPr="00A42070">
        <w:t xml:space="preserve"> в соответствии с планом финансово-хозяйственной деятельности, утвержденным руководителем учреждения</w:t>
      </w:r>
      <w:r w:rsidR="00202940" w:rsidRPr="00A42070">
        <w:t xml:space="preserve">. </w:t>
      </w:r>
      <w:r w:rsidRPr="00A42070">
        <w:t xml:space="preserve">  </w:t>
      </w:r>
    </w:p>
    <w:p w:rsidR="005D00CD" w:rsidRPr="00A42070" w:rsidRDefault="0096549C" w:rsidP="005D00CD">
      <w:pPr>
        <w:autoSpaceDE w:val="0"/>
        <w:autoSpaceDN w:val="0"/>
        <w:adjustRightInd w:val="0"/>
        <w:ind w:firstLine="708"/>
        <w:jc w:val="both"/>
      </w:pPr>
      <w:r w:rsidRPr="00A42070">
        <w:t xml:space="preserve"> </w:t>
      </w:r>
      <w:r w:rsidR="005D00CD" w:rsidRPr="00A42070">
        <w:t xml:space="preserve">На 01.01.2018 штатная численность работников Комитета составляла 30 ед., из них: 1 ед. - государственная должность; 28 ед. - должности государственной гражданской службы (далее ГГС); 1 ед. - должности, не являющиеся должностями ГГС.    </w:t>
      </w:r>
    </w:p>
    <w:p w:rsidR="009753A1" w:rsidRPr="00A42070" w:rsidRDefault="009753A1" w:rsidP="00161ABD">
      <w:pPr>
        <w:ind w:firstLine="709"/>
        <w:jc w:val="both"/>
      </w:pPr>
      <w:r w:rsidRPr="00A42070">
        <w:t>Численность государственных служащих Комитета утверждена Законом Волгоградской области от 06.12.2016 № 126-ОД «Об областном бюджете на 2017 год и на плановый период 2018 и 2019 годов»</w:t>
      </w:r>
      <w:r w:rsidRPr="00A42070">
        <w:rPr>
          <w:i/>
          <w:color w:val="0000FF"/>
        </w:rPr>
        <w:t xml:space="preserve"> </w:t>
      </w:r>
      <w:r w:rsidRPr="00A42070">
        <w:t xml:space="preserve"> (далее Закон №126-ОД, закон об областном бюджете) в количестве 28 единиц и в течение года не изменялась. Фактическая численность </w:t>
      </w:r>
      <w:r w:rsidR="005D00CD" w:rsidRPr="00A42070">
        <w:t xml:space="preserve">государственных служащих </w:t>
      </w:r>
      <w:r w:rsidRPr="00A42070">
        <w:t>на 01.01.2017 составляла 26 единиц, на 01.01.2018 - 27 единиц.</w:t>
      </w:r>
    </w:p>
    <w:p w:rsidR="005D00CD" w:rsidRPr="00A42070" w:rsidRDefault="005D00CD" w:rsidP="009753A1">
      <w:pPr>
        <w:autoSpaceDE w:val="0"/>
        <w:autoSpaceDN w:val="0"/>
        <w:adjustRightInd w:val="0"/>
        <w:ind w:left="360"/>
        <w:jc w:val="center"/>
        <w:rPr>
          <w:b/>
          <w:i/>
        </w:rPr>
      </w:pPr>
    </w:p>
    <w:p w:rsidR="009753A1" w:rsidRPr="00A42070" w:rsidRDefault="009753A1" w:rsidP="009753A1">
      <w:pPr>
        <w:autoSpaceDE w:val="0"/>
        <w:autoSpaceDN w:val="0"/>
        <w:adjustRightInd w:val="0"/>
        <w:ind w:left="360"/>
        <w:jc w:val="center"/>
        <w:rPr>
          <w:b/>
          <w:i/>
        </w:rPr>
      </w:pPr>
      <w:r w:rsidRPr="00A42070">
        <w:rPr>
          <w:b/>
          <w:i/>
        </w:rPr>
        <w:t xml:space="preserve">Проверка полноты и достоверности бюджетной отчетности </w:t>
      </w:r>
    </w:p>
    <w:p w:rsidR="00057609" w:rsidRPr="00A42070" w:rsidRDefault="00057609" w:rsidP="00057609">
      <w:pPr>
        <w:tabs>
          <w:tab w:val="left" w:pos="2505"/>
        </w:tabs>
        <w:ind w:firstLine="709"/>
        <w:jc w:val="both"/>
      </w:pPr>
      <w:r w:rsidRPr="00A42070">
        <w:t>Бюджетная отчетность представлена в комитет финансов Волгоградской области (далее Облфин) в соответствии с графиком отчетности, установленным Облфином.</w:t>
      </w:r>
    </w:p>
    <w:p w:rsidR="00BF28ED" w:rsidRPr="00A42070" w:rsidRDefault="00057609" w:rsidP="00BF28ED">
      <w:pPr>
        <w:tabs>
          <w:tab w:val="left" w:pos="2505"/>
        </w:tabs>
        <w:ind w:firstLine="709"/>
        <w:jc w:val="both"/>
      </w:pPr>
      <w:r w:rsidRPr="00A42070">
        <w:t>Проверкой состава и содержания бюджетной отчетности Комитета за 2017 год выявлено 18 случаев нарушения Инструкции №191н</w:t>
      </w:r>
      <w:r w:rsidR="00724B89" w:rsidRPr="00A42070">
        <w:t xml:space="preserve">, из которых </w:t>
      </w:r>
      <w:r w:rsidR="00BF28ED" w:rsidRPr="00A42070">
        <w:t>устранено в ходе проверки 15 случаев</w:t>
      </w:r>
      <w:r w:rsidR="00724B89" w:rsidRPr="00A42070">
        <w:t>, не устранено 3 случая, информация о чем приведена в приложении №1.</w:t>
      </w:r>
      <w:r w:rsidRPr="00A42070">
        <w:t xml:space="preserve"> </w:t>
      </w:r>
      <w:r w:rsidR="00724B89" w:rsidRPr="00A42070">
        <w:t xml:space="preserve">Также </w:t>
      </w:r>
      <w:r w:rsidR="00724B89" w:rsidRPr="00A42070">
        <w:lastRenderedPageBreak/>
        <w:t xml:space="preserve">установлено </w:t>
      </w:r>
      <w:r w:rsidRPr="00A42070">
        <w:t>7 случаев нарушения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 (далее Инструкция №33н)</w:t>
      </w:r>
      <w:r w:rsidR="00BF28ED" w:rsidRPr="00A42070">
        <w:t xml:space="preserve"> (устранено в ходе проверки 6 случаев). Не устранен 1 случай - не указана «расшифровка подписи» руководителя планово-экономической службы в 3 формах (0503760; 0503766; 0503768), наличие которой предусмотрено самими формами отчетности согласно приложению к Инструкции №33н.</w:t>
      </w:r>
    </w:p>
    <w:p w:rsidR="00A12A5A" w:rsidRPr="00A42070" w:rsidRDefault="00A12A5A" w:rsidP="00A12A5A">
      <w:pPr>
        <w:pStyle w:val="ConsPlusNormal"/>
        <w:ind w:firstLine="708"/>
        <w:jc w:val="both"/>
        <w:rPr>
          <w:b/>
          <w:i/>
        </w:rPr>
      </w:pPr>
      <w:r w:rsidRPr="00A42070">
        <w:rPr>
          <w:rFonts w:ascii="Times New Roman" w:hAnsi="Times New Roman" w:cs="Times New Roman"/>
          <w:sz w:val="24"/>
          <w:szCs w:val="24"/>
        </w:rPr>
        <w:t xml:space="preserve">Информация о комплектности и соответствии установленным формам бюджетной отчетности представлена согласно таблице №1 к Стандарту финансового контроля КСП в </w:t>
      </w:r>
      <w:r w:rsidRPr="00A42070">
        <w:rPr>
          <w:rFonts w:ascii="Times New Roman" w:hAnsi="Times New Roman" w:cs="Times New Roman"/>
          <w:color w:val="0000FF"/>
          <w:sz w:val="24"/>
          <w:szCs w:val="24"/>
        </w:rPr>
        <w:t>приложении №1</w:t>
      </w:r>
      <w:r w:rsidRPr="00A420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2994" w:rsidRPr="00A42070" w:rsidRDefault="002F2994" w:rsidP="0080211E">
      <w:pPr>
        <w:ind w:firstLine="600"/>
        <w:jc w:val="center"/>
        <w:rPr>
          <w:b/>
          <w:i/>
        </w:rPr>
      </w:pPr>
    </w:p>
    <w:p w:rsidR="0080211E" w:rsidRPr="00A42070" w:rsidRDefault="00117C35" w:rsidP="0080211E">
      <w:pPr>
        <w:ind w:firstLine="600"/>
        <w:jc w:val="center"/>
        <w:rPr>
          <w:b/>
          <w:i/>
        </w:rPr>
      </w:pPr>
      <w:r w:rsidRPr="00A42070">
        <w:rPr>
          <w:b/>
          <w:i/>
        </w:rPr>
        <w:t>Основные показатели бюджетной отчетности и исполнени</w:t>
      </w:r>
      <w:r w:rsidR="00C379C0" w:rsidRPr="00A42070">
        <w:rPr>
          <w:b/>
          <w:i/>
        </w:rPr>
        <w:t>е</w:t>
      </w:r>
      <w:r w:rsidRPr="00A42070">
        <w:rPr>
          <w:b/>
          <w:i/>
        </w:rPr>
        <w:t xml:space="preserve"> </w:t>
      </w:r>
      <w:r w:rsidR="0080211E" w:rsidRPr="00A42070">
        <w:rPr>
          <w:b/>
          <w:i/>
        </w:rPr>
        <w:t>доходов</w:t>
      </w:r>
    </w:p>
    <w:p w:rsidR="0080211E" w:rsidRPr="00A42070" w:rsidRDefault="0080211E" w:rsidP="0080211E">
      <w:pPr>
        <w:ind w:firstLine="708"/>
        <w:jc w:val="both"/>
      </w:pPr>
      <w:r w:rsidRPr="00A42070">
        <w:t xml:space="preserve">Анализ исполнения доходов за 2017 год представлен в </w:t>
      </w:r>
      <w:r w:rsidRPr="00A42070">
        <w:rPr>
          <w:color w:val="0000FF"/>
        </w:rPr>
        <w:t>приложении №2</w:t>
      </w:r>
      <w:r w:rsidRPr="00A42070">
        <w:t xml:space="preserve">. </w:t>
      </w:r>
    </w:p>
    <w:p w:rsidR="0080211E" w:rsidRPr="00A42070" w:rsidRDefault="0080211E" w:rsidP="0080211E">
      <w:pPr>
        <w:ind w:firstLine="708"/>
        <w:jc w:val="both"/>
      </w:pPr>
      <w:r w:rsidRPr="00A42070">
        <w:t xml:space="preserve">Доходы, администрируемые Комитетом, исполнены на </w:t>
      </w:r>
      <w:r w:rsidRPr="00A42070">
        <w:rPr>
          <w:color w:val="000000"/>
        </w:rPr>
        <w:t xml:space="preserve">39896 </w:t>
      </w:r>
      <w:r w:rsidRPr="00A42070">
        <w:t>тыс. руб., основную долю которых (99,9%) составляют безвозмездные поступления от других бюджетов бюджетной системы РФ.</w:t>
      </w:r>
    </w:p>
    <w:p w:rsidR="00117C35" w:rsidRPr="00A42070" w:rsidRDefault="0080211E" w:rsidP="0080211E">
      <w:pPr>
        <w:ind w:firstLine="708"/>
        <w:jc w:val="both"/>
      </w:pPr>
      <w:r w:rsidRPr="00A42070">
        <w:t xml:space="preserve">Без учета безвозмездных поступлений доходы Комитета исполнены в сумме 45 тыс. руб., или на 75% к плановым назначениям (60 тыс. руб.), что  в соответствии со Стандартом финансового контроля КСП следует расценивать как некачественное планирование. </w:t>
      </w:r>
      <w:r w:rsidR="00485E40" w:rsidRPr="00A42070">
        <w:t>Н</w:t>
      </w:r>
      <w:r w:rsidRPr="00A42070">
        <w:t>еисполнение планового показателя по прочим доходам от компенсации затрат бюджетов субъектов РФ</w:t>
      </w:r>
      <w:r w:rsidR="00117C35" w:rsidRPr="00A42070">
        <w:t xml:space="preserve"> </w:t>
      </w:r>
      <w:r w:rsidRPr="00A42070">
        <w:t xml:space="preserve">Комитет объясняет затруднениями при его планировании </w:t>
      </w:r>
      <w:r w:rsidR="00117C35" w:rsidRPr="00A42070">
        <w:t>из-за сложности</w:t>
      </w:r>
      <w:r w:rsidRPr="00A42070">
        <w:t xml:space="preserve"> прогнозирования </w:t>
      </w:r>
      <w:r w:rsidR="00117C35" w:rsidRPr="00A42070">
        <w:t xml:space="preserve">подлежащей возврату суммы </w:t>
      </w:r>
      <w:r w:rsidRPr="00A42070">
        <w:t>остатка субсидии</w:t>
      </w:r>
      <w:r w:rsidR="00117C35" w:rsidRPr="00A42070">
        <w:t>,</w:t>
      </w:r>
      <w:r w:rsidRPr="00A42070">
        <w:t xml:space="preserve"> </w:t>
      </w:r>
      <w:r w:rsidR="00117C35" w:rsidRPr="00A42070">
        <w:t xml:space="preserve">не использованной </w:t>
      </w:r>
      <w:r w:rsidR="00E34F99" w:rsidRPr="00A42070">
        <w:t xml:space="preserve">в 2016 году </w:t>
      </w:r>
      <w:r w:rsidR="00117C35" w:rsidRPr="00A42070">
        <w:t xml:space="preserve">негосударственными некоммерческими </w:t>
      </w:r>
      <w:r w:rsidR="00E34F99" w:rsidRPr="00A42070">
        <w:t xml:space="preserve">спортивными федерациями и </w:t>
      </w:r>
      <w:r w:rsidR="00117C35" w:rsidRPr="00A42070">
        <w:t>организациями, являющимися получателями субсидии.</w:t>
      </w:r>
      <w:r w:rsidR="00673D23" w:rsidRPr="00A42070">
        <w:t xml:space="preserve"> При этом предложения по корректировке прогнозных показателей поступлений администрируемых Комитетом неналоговых доходов, учтенных при формировании областного бюджета на 2017 год, в Облфин не направлялись. </w:t>
      </w:r>
    </w:p>
    <w:p w:rsidR="003A7381" w:rsidRPr="00A42070" w:rsidRDefault="0080211E" w:rsidP="003A73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42070">
        <w:rPr>
          <w:rFonts w:ascii="Times New Roman" w:hAnsi="Times New Roman" w:cs="Times New Roman"/>
          <w:sz w:val="24"/>
          <w:szCs w:val="24"/>
        </w:rPr>
        <w:t xml:space="preserve">По безвозмездным поступлениям доходы Комитета исполнены </w:t>
      </w:r>
      <w:r w:rsidR="00117C35" w:rsidRPr="00A42070">
        <w:rPr>
          <w:rFonts w:ascii="Times New Roman" w:hAnsi="Times New Roman" w:cs="Times New Roman"/>
          <w:sz w:val="24"/>
          <w:szCs w:val="24"/>
        </w:rPr>
        <w:t xml:space="preserve">на </w:t>
      </w:r>
      <w:r w:rsidRPr="00A42070">
        <w:rPr>
          <w:rFonts w:ascii="Times New Roman" w:hAnsi="Times New Roman" w:cs="Times New Roman"/>
          <w:sz w:val="24"/>
          <w:szCs w:val="24"/>
        </w:rPr>
        <w:t>39851,0 тыс. руб., или на 50,6% к плановым назначениям (78765,5 тыс. руб.).</w:t>
      </w:r>
      <w:r w:rsidR="003A7381" w:rsidRPr="00A42070">
        <w:rPr>
          <w:rFonts w:ascii="Times New Roman" w:hAnsi="Times New Roman" w:cs="Times New Roman"/>
          <w:sz w:val="24"/>
          <w:szCs w:val="24"/>
        </w:rPr>
        <w:t xml:space="preserve"> Доходы не исполнены на 38931,5 тыс. руб. г</w:t>
      </w:r>
      <w:r w:rsidRPr="00A42070">
        <w:rPr>
          <w:rFonts w:ascii="Times New Roman" w:hAnsi="Times New Roman" w:cs="Times New Roman"/>
          <w:sz w:val="24"/>
          <w:szCs w:val="24"/>
        </w:rPr>
        <w:t xml:space="preserve">лавным образом </w:t>
      </w:r>
      <w:r w:rsidR="003A7381" w:rsidRPr="00A42070">
        <w:rPr>
          <w:rFonts w:ascii="Times New Roman" w:hAnsi="Times New Roman" w:cs="Times New Roman"/>
          <w:sz w:val="24"/>
          <w:szCs w:val="24"/>
        </w:rPr>
        <w:t xml:space="preserve">в связи с непоступлением </w:t>
      </w:r>
      <w:r w:rsidR="00B71050" w:rsidRPr="00A42070">
        <w:rPr>
          <w:rFonts w:ascii="Times New Roman" w:hAnsi="Times New Roman" w:cs="Times New Roman"/>
          <w:sz w:val="24"/>
          <w:szCs w:val="24"/>
        </w:rPr>
        <w:t>субсиди</w:t>
      </w:r>
      <w:r w:rsidR="003A7381" w:rsidRPr="00A42070">
        <w:rPr>
          <w:rFonts w:ascii="Times New Roman" w:hAnsi="Times New Roman" w:cs="Times New Roman"/>
          <w:sz w:val="24"/>
          <w:szCs w:val="24"/>
        </w:rPr>
        <w:t>и</w:t>
      </w:r>
      <w:r w:rsidR="00B71050" w:rsidRPr="00A42070">
        <w:rPr>
          <w:rFonts w:ascii="Times New Roman" w:hAnsi="Times New Roman" w:cs="Times New Roman"/>
          <w:sz w:val="24"/>
          <w:szCs w:val="24"/>
        </w:rPr>
        <w:t xml:space="preserve"> </w:t>
      </w:r>
      <w:r w:rsidR="003A7381" w:rsidRPr="00A42070">
        <w:rPr>
          <w:rFonts w:ascii="Times New Roman" w:hAnsi="Times New Roman" w:cs="Times New Roman"/>
          <w:sz w:val="24"/>
          <w:szCs w:val="24"/>
        </w:rPr>
        <w:t xml:space="preserve">из </w:t>
      </w:r>
      <w:r w:rsidR="00B71050" w:rsidRPr="00A42070">
        <w:rPr>
          <w:rFonts w:ascii="Times New Roman" w:hAnsi="Times New Roman" w:cs="Times New Roman"/>
          <w:sz w:val="24"/>
          <w:szCs w:val="24"/>
        </w:rPr>
        <w:t>федерального бюджета на софинансирование</w:t>
      </w:r>
      <w:r w:rsidR="003A7381" w:rsidRPr="00A42070">
        <w:rPr>
          <w:rFonts w:ascii="Times New Roman" w:hAnsi="Times New Roman" w:cs="Times New Roman"/>
          <w:sz w:val="24"/>
          <w:szCs w:val="24"/>
        </w:rPr>
        <w:t xml:space="preserve"> </w:t>
      </w:r>
      <w:r w:rsidR="00B71050" w:rsidRPr="00A42070">
        <w:rPr>
          <w:rFonts w:ascii="Times New Roman" w:hAnsi="Times New Roman" w:cs="Times New Roman"/>
          <w:sz w:val="24"/>
          <w:szCs w:val="24"/>
        </w:rPr>
        <w:t xml:space="preserve">мероприятий ФЦП «Развитие физической культуры и спорта РФ на 2016-2020 годы» </w:t>
      </w:r>
      <w:r w:rsidR="003A7381" w:rsidRPr="00A42070">
        <w:rPr>
          <w:rFonts w:ascii="Times New Roman" w:hAnsi="Times New Roman" w:cs="Times New Roman"/>
          <w:sz w:val="24"/>
          <w:szCs w:val="24"/>
        </w:rPr>
        <w:t xml:space="preserve">в размере 37500 тыс. руб. на строительство физкультурно-оздоровительного центра (в зоне «А» жилого района «Дубовая роща» г. Котельников) </w:t>
      </w:r>
      <w:r w:rsidR="00B71050" w:rsidRPr="00A42070">
        <w:rPr>
          <w:rFonts w:ascii="Times New Roman" w:hAnsi="Times New Roman" w:cs="Times New Roman"/>
          <w:sz w:val="24"/>
          <w:szCs w:val="24"/>
        </w:rPr>
        <w:t>по соглашению с министерством спорта РФ от 20.02.2017 №777-09-167</w:t>
      </w:r>
      <w:r w:rsidR="003A7381" w:rsidRPr="00A42070">
        <w:rPr>
          <w:rFonts w:ascii="Times New Roman" w:hAnsi="Times New Roman" w:cs="Times New Roman"/>
          <w:sz w:val="24"/>
          <w:szCs w:val="24"/>
        </w:rPr>
        <w:t xml:space="preserve">, так как аукционы по определению подрядчика, проводившиеся </w:t>
      </w:r>
      <w:r w:rsidR="00B36356" w:rsidRPr="00A42070">
        <w:rPr>
          <w:rFonts w:ascii="Times New Roman" w:hAnsi="Times New Roman" w:cs="Times New Roman"/>
          <w:sz w:val="24"/>
          <w:szCs w:val="24"/>
        </w:rPr>
        <w:t>а</w:t>
      </w:r>
      <w:r w:rsidR="003A7381" w:rsidRPr="00A42070">
        <w:rPr>
          <w:rFonts w:ascii="Times New Roman" w:hAnsi="Times New Roman" w:cs="Times New Roman"/>
          <w:sz w:val="24"/>
          <w:szCs w:val="24"/>
        </w:rPr>
        <w:t>дминистрацией Котельниковского района, на строительство объекта были признаны несостоявшимися в связи с отсутствием заявок на участие</w:t>
      </w:r>
      <w:r w:rsidR="00890B8A" w:rsidRPr="00A42070">
        <w:rPr>
          <w:rFonts w:ascii="Times New Roman" w:hAnsi="Times New Roman" w:cs="Times New Roman"/>
          <w:sz w:val="24"/>
          <w:szCs w:val="24"/>
        </w:rPr>
        <w:t xml:space="preserve"> (причины исследованы в заключении КСП по результатам внешней проверки бюджетной отчетности комитета строительства Волгоградской области)</w:t>
      </w:r>
      <w:r w:rsidR="003A7381" w:rsidRPr="00A4207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B105A" w:rsidRPr="00A42070" w:rsidRDefault="00B71050" w:rsidP="00B71050">
      <w:pPr>
        <w:pStyle w:val="ConsPlusNormal"/>
        <w:jc w:val="both"/>
        <w:rPr>
          <w:b/>
          <w:i/>
        </w:rPr>
      </w:pPr>
      <w:r w:rsidRPr="00A4207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79C0" w:rsidRPr="00A42070" w:rsidRDefault="00C379C0" w:rsidP="00C379C0">
      <w:pPr>
        <w:ind w:firstLine="708"/>
        <w:jc w:val="center"/>
        <w:rPr>
          <w:b/>
          <w:i/>
        </w:rPr>
      </w:pPr>
      <w:r w:rsidRPr="00A42070">
        <w:rPr>
          <w:b/>
          <w:i/>
        </w:rPr>
        <w:t>Исполнение расходов</w:t>
      </w:r>
    </w:p>
    <w:p w:rsidR="00C379C0" w:rsidRPr="00A42070" w:rsidRDefault="00C379C0" w:rsidP="00435AF7">
      <w:pPr>
        <w:ind w:firstLine="708"/>
        <w:jc w:val="both"/>
      </w:pPr>
      <w:r w:rsidRPr="00A42070">
        <w:t xml:space="preserve">Законом  № 126-ОД в окончательной редакции Комитету предусмотрено ассигнований на 662709,9 тыс. руб., бюджетной росписью - 893200,1 тыс. руб., или больше </w:t>
      </w:r>
      <w:r w:rsidR="00435AF7" w:rsidRPr="00A42070">
        <w:t xml:space="preserve">на 230490,2 тыс. руб. (34,8%) главным образом по расходам </w:t>
      </w:r>
      <w:r w:rsidR="00435AF7" w:rsidRPr="00A42070">
        <w:rPr>
          <w:bCs/>
        </w:rPr>
        <w:t>н</w:t>
      </w:r>
      <w:r w:rsidR="00435AF7" w:rsidRPr="00A42070">
        <w:t xml:space="preserve">а </w:t>
      </w:r>
      <w:r w:rsidRPr="00A42070">
        <w:t xml:space="preserve">предоставление </w:t>
      </w:r>
      <w:r w:rsidR="00435AF7" w:rsidRPr="00A42070">
        <w:t>субсидий бюджетным</w:t>
      </w:r>
      <w:r w:rsidRPr="00A42070">
        <w:t xml:space="preserve"> и </w:t>
      </w:r>
      <w:r w:rsidR="00435AF7" w:rsidRPr="00A42070">
        <w:t xml:space="preserve">автономным </w:t>
      </w:r>
      <w:r w:rsidRPr="00A42070">
        <w:t xml:space="preserve">государственным </w:t>
      </w:r>
      <w:r w:rsidR="00435AF7" w:rsidRPr="00A42070">
        <w:t>учреждениям</w:t>
      </w:r>
      <w:r w:rsidR="00890B8A" w:rsidRPr="00A42070">
        <w:t xml:space="preserve"> на выполнение государственных услуг</w:t>
      </w:r>
      <w:r w:rsidRPr="00A42070">
        <w:t>.</w:t>
      </w:r>
    </w:p>
    <w:p w:rsidR="003A7381" w:rsidRPr="00A42070" w:rsidRDefault="003A7381" w:rsidP="00435AF7">
      <w:pPr>
        <w:ind w:firstLine="708"/>
        <w:jc w:val="both"/>
      </w:pPr>
      <w:r w:rsidRPr="00A42070">
        <w:t>Согласно форме 050316</w:t>
      </w:r>
      <w:r w:rsidR="00F813A8" w:rsidRPr="00A42070">
        <w:t>3</w:t>
      </w:r>
      <w:r w:rsidRPr="00A42070">
        <w:t xml:space="preserve"> </w:t>
      </w:r>
      <w:r w:rsidR="00F813A8" w:rsidRPr="00A42070">
        <w:t xml:space="preserve">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изменения произведены в соответствии </w:t>
      </w:r>
      <w:r w:rsidR="00B36356" w:rsidRPr="00A42070">
        <w:t xml:space="preserve">с </w:t>
      </w:r>
      <w:r w:rsidR="00F813A8" w:rsidRPr="00A42070">
        <w:t xml:space="preserve">абзацем 5 статьи 42 Закона №126-ОД и абзацем 11 статьи 5.1 Закона Волгоградской области от 11.06.2008 № 1694-ОД «О бюджетном процессе в Волгоградской области» (далее Закон № 1694-ОД). </w:t>
      </w:r>
    </w:p>
    <w:p w:rsidR="00C379C0" w:rsidRPr="00A42070" w:rsidRDefault="00C379C0" w:rsidP="00C379C0">
      <w:pPr>
        <w:autoSpaceDE w:val="0"/>
        <w:autoSpaceDN w:val="0"/>
        <w:adjustRightInd w:val="0"/>
        <w:ind w:firstLine="720"/>
        <w:jc w:val="both"/>
        <w:outlineLvl w:val="2"/>
      </w:pPr>
      <w:r w:rsidRPr="00A42070">
        <w:t>Сравнительный анализ исполнения бюджетных расходов Комитетом за 2017 год</w:t>
      </w:r>
      <w:r w:rsidRPr="00A42070">
        <w:rPr>
          <w:u w:val="single"/>
        </w:rPr>
        <w:t xml:space="preserve"> </w:t>
      </w:r>
      <w:r w:rsidRPr="00A42070">
        <w:t xml:space="preserve"> представлен в </w:t>
      </w:r>
      <w:r w:rsidRPr="00A42070">
        <w:rPr>
          <w:color w:val="0000FF"/>
        </w:rPr>
        <w:t>приложении №3</w:t>
      </w:r>
      <w:r w:rsidRPr="00A42070">
        <w:t>.</w:t>
      </w:r>
    </w:p>
    <w:p w:rsidR="005F53B9" w:rsidRPr="00A42070" w:rsidRDefault="00C379C0" w:rsidP="005F53B9">
      <w:pPr>
        <w:ind w:firstLine="708"/>
        <w:jc w:val="both"/>
      </w:pPr>
      <w:r w:rsidRPr="00A42070">
        <w:t>И</w:t>
      </w:r>
      <w:r w:rsidR="005F53B9" w:rsidRPr="00A42070">
        <w:t>сполнен</w:t>
      </w:r>
      <w:r w:rsidRPr="00A42070">
        <w:t xml:space="preserve">ы </w:t>
      </w:r>
      <w:r w:rsidR="005F53B9" w:rsidRPr="00A42070">
        <w:t>расход</w:t>
      </w:r>
      <w:r w:rsidRPr="00A42070">
        <w:t xml:space="preserve">ы </w:t>
      </w:r>
      <w:r w:rsidR="005F53B9" w:rsidRPr="00A42070">
        <w:t xml:space="preserve">Комитетом </w:t>
      </w:r>
      <w:r w:rsidR="00C443E2" w:rsidRPr="00A42070">
        <w:t xml:space="preserve">на </w:t>
      </w:r>
      <w:r w:rsidR="005F53B9" w:rsidRPr="00A42070">
        <w:t>883499 тыс. руб., что на 9701,1 тыс. руб., или на 1,1% меньше бюджетной росписи</w:t>
      </w:r>
      <w:r w:rsidR="00C443E2" w:rsidRPr="00A42070">
        <w:t>.</w:t>
      </w:r>
    </w:p>
    <w:p w:rsidR="000631CD" w:rsidRPr="00A42070" w:rsidRDefault="00E87057" w:rsidP="000631CD">
      <w:pPr>
        <w:ind w:firstLine="709"/>
        <w:jc w:val="both"/>
        <w:rPr>
          <w:u w:val="single"/>
        </w:rPr>
      </w:pPr>
      <w:r w:rsidRPr="00A42070">
        <w:t xml:space="preserve">По данным формы 0503164 «Сведения об исполнении бюджета» и пояснениям Комитета </w:t>
      </w:r>
      <w:r w:rsidR="000631CD" w:rsidRPr="00A42070">
        <w:t>в наибольшем размере расходы не исполнены:</w:t>
      </w:r>
    </w:p>
    <w:p w:rsidR="00723DB3" w:rsidRPr="00A42070" w:rsidRDefault="00723DB3" w:rsidP="00723DB3">
      <w:pPr>
        <w:ind w:firstLine="708"/>
        <w:jc w:val="both"/>
      </w:pPr>
      <w:r w:rsidRPr="00A42070">
        <w:lastRenderedPageBreak/>
        <w:t>-</w:t>
      </w:r>
      <w:r w:rsidR="00C443E2" w:rsidRPr="00A42070">
        <w:t xml:space="preserve"> по подразделу 1102 «Массовый спорт» - </w:t>
      </w:r>
      <w:r w:rsidRPr="00A42070">
        <w:t xml:space="preserve">на реализацию мероприятий в рамках развития физической культуры и спорта в </w:t>
      </w:r>
      <w:r w:rsidR="00D23650" w:rsidRPr="00A42070">
        <w:t>Р</w:t>
      </w:r>
      <w:r w:rsidRPr="00A42070">
        <w:t xml:space="preserve">оссийской </w:t>
      </w:r>
      <w:r w:rsidR="00D23650" w:rsidRPr="00A42070">
        <w:t>Ф</w:t>
      </w:r>
      <w:r w:rsidRPr="00A42070">
        <w:t xml:space="preserve">едерации (закупка комплектов искусственных покрытий для футбольных полей для спортивных детско-юношеских школ) </w:t>
      </w:r>
      <w:r w:rsidR="00C443E2" w:rsidRPr="00A42070">
        <w:t xml:space="preserve">- </w:t>
      </w:r>
      <w:r w:rsidRPr="00A42070">
        <w:t>1128,7 тыс. руб. (11,6%) в связи с экономией по результатам проведения конкурсных процедур;</w:t>
      </w:r>
    </w:p>
    <w:p w:rsidR="00723DB3" w:rsidRPr="00A42070" w:rsidRDefault="00723DB3" w:rsidP="00723DB3">
      <w:pPr>
        <w:ind w:firstLine="708"/>
        <w:jc w:val="both"/>
      </w:pPr>
      <w:r w:rsidRPr="00A42070">
        <w:t xml:space="preserve">- </w:t>
      </w:r>
      <w:r w:rsidR="00C443E2" w:rsidRPr="00A42070">
        <w:t xml:space="preserve">по подразделу 1103 «Спорт высших достижений» - </w:t>
      </w:r>
      <w:r w:rsidRPr="00A42070">
        <w:t xml:space="preserve">на предоставление </w:t>
      </w:r>
      <w:r w:rsidR="00B66538" w:rsidRPr="00A42070">
        <w:t>субсиди</w:t>
      </w:r>
      <w:r w:rsidR="00C443E2" w:rsidRPr="00A42070">
        <w:t>й</w:t>
      </w:r>
      <w:r w:rsidR="00B66538" w:rsidRPr="00A42070">
        <w:t xml:space="preserve"> </w:t>
      </w:r>
      <w:r w:rsidR="00C443E2" w:rsidRPr="00A42070">
        <w:t xml:space="preserve">бюджетным и </w:t>
      </w:r>
      <w:r w:rsidR="00B66538" w:rsidRPr="00A42070">
        <w:t>автономным учреждениям на финансовое обеспечение государственного задания - 7175,7 тыс. руб. (74,0%) в связи с нефинансирован</w:t>
      </w:r>
      <w:r w:rsidR="00F45AC6" w:rsidRPr="00A42070">
        <w:t>ием</w:t>
      </w:r>
      <w:r w:rsidR="00B66538" w:rsidRPr="00A42070">
        <w:t xml:space="preserve"> </w:t>
      </w:r>
      <w:r w:rsidR="00D23650" w:rsidRPr="00A42070">
        <w:t xml:space="preserve">Облфином </w:t>
      </w:r>
      <w:r w:rsidR="00B66538" w:rsidRPr="00A42070">
        <w:t>заявок на оплату расходов;</w:t>
      </w:r>
    </w:p>
    <w:p w:rsidR="005B105A" w:rsidRPr="00A42070" w:rsidRDefault="00B66538" w:rsidP="005B105A">
      <w:pPr>
        <w:ind w:firstLine="708"/>
        <w:jc w:val="both"/>
      </w:pPr>
      <w:r w:rsidRPr="00A42070">
        <w:t xml:space="preserve">- </w:t>
      </w:r>
      <w:r w:rsidR="00C443E2" w:rsidRPr="00A42070">
        <w:rPr>
          <w:bCs/>
        </w:rPr>
        <w:t xml:space="preserve">по подразделу 1105 </w:t>
      </w:r>
      <w:r w:rsidR="00B36356" w:rsidRPr="00A42070">
        <w:rPr>
          <w:bCs/>
        </w:rPr>
        <w:t>«</w:t>
      </w:r>
      <w:r w:rsidR="00B36356" w:rsidRPr="00A42070">
        <w:t>Другие вопросы в области физической культуры и спорта»</w:t>
      </w:r>
      <w:r w:rsidR="00B36356" w:rsidRPr="00A42070">
        <w:rPr>
          <w:bCs/>
        </w:rPr>
        <w:t xml:space="preserve"> </w:t>
      </w:r>
      <w:r w:rsidR="00C443E2" w:rsidRPr="00A42070">
        <w:rPr>
          <w:bCs/>
        </w:rPr>
        <w:t xml:space="preserve">- </w:t>
      </w:r>
      <w:r w:rsidRPr="00A42070">
        <w:t xml:space="preserve">на обеспечение деятельности </w:t>
      </w:r>
      <w:r w:rsidR="00C443E2" w:rsidRPr="00A42070">
        <w:t xml:space="preserve">Комитета </w:t>
      </w:r>
      <w:r w:rsidRPr="00A42070">
        <w:rPr>
          <w:bCs/>
        </w:rPr>
        <w:t xml:space="preserve">- 481,3 тыс. руб. (5,0%) в связи с </w:t>
      </w:r>
      <w:r w:rsidRPr="00A42070">
        <w:t>нефинансированием заявок на оплату расходов (423,2 тыс. руб.) и экономией по командировочным расходам (58,1 тыс. руб.).</w:t>
      </w:r>
    </w:p>
    <w:p w:rsidR="003F3538" w:rsidRPr="00A42070" w:rsidRDefault="003F3538" w:rsidP="005B105A">
      <w:pPr>
        <w:ind w:firstLine="708"/>
        <w:jc w:val="both"/>
      </w:pPr>
      <w:r w:rsidRPr="00A42070">
        <w:t>В соответствии со Стандартом финансового контроля КСП указанные причины неисполнения Комитетом расходов в 201</w:t>
      </w:r>
      <w:r w:rsidR="00F45AC6" w:rsidRPr="00A42070">
        <w:t>7</w:t>
      </w:r>
      <w:r w:rsidRPr="00A42070">
        <w:t xml:space="preserve"> году являются объективными. </w:t>
      </w:r>
    </w:p>
    <w:p w:rsidR="005F1A1A" w:rsidRPr="00A42070" w:rsidRDefault="005F1A1A" w:rsidP="00C443E2">
      <w:pPr>
        <w:ind w:firstLine="708"/>
        <w:jc w:val="both"/>
        <w:rPr>
          <w:rFonts w:eastAsia="Calibri"/>
        </w:rPr>
      </w:pPr>
      <w:r w:rsidRPr="00A42070">
        <w:t xml:space="preserve">Следует отметить о неисполненных </w:t>
      </w:r>
      <w:r w:rsidR="00890B8A" w:rsidRPr="00A42070">
        <w:t xml:space="preserve">по отношению к утвержденным Законом №126-ОД </w:t>
      </w:r>
      <w:r w:rsidRPr="00A42070">
        <w:t xml:space="preserve">расходах на предоставление субвенции </w:t>
      </w:r>
      <w:r w:rsidRPr="00A42070">
        <w:rPr>
          <w:rFonts w:eastAsia="Calibri"/>
        </w:rPr>
        <w:t>городскому округу город-герой Волгоград</w:t>
      </w:r>
      <w:r w:rsidRPr="00A42070">
        <w:rPr>
          <w:color w:val="000000"/>
        </w:rPr>
        <w:t xml:space="preserve"> на осуществление отдельного государственного полномочия Волгоградской области </w:t>
      </w:r>
      <w:r w:rsidRPr="00A42070">
        <w:rPr>
          <w:rFonts w:eastAsia="Calibri"/>
        </w:rPr>
        <w:t xml:space="preserve">по обеспечению деятельности спортивного клуба в части участия в спортивных соревнованиях, организуемых и проводимых Ассоциацией «Профессиональная футбольная Лига», в рамках реализации госпрограммы Волгоградской области «Развитие физической культуры и спорта в Волгоградской области» на 2014-2018 годы». Так, </w:t>
      </w:r>
      <w:r w:rsidR="00F813A8" w:rsidRPr="00A42070">
        <w:t>Закон</w:t>
      </w:r>
      <w:r w:rsidRPr="00A42070">
        <w:t>ом</w:t>
      </w:r>
      <w:r w:rsidR="00F813A8" w:rsidRPr="00A42070">
        <w:t xml:space="preserve"> №126-ОД</w:t>
      </w:r>
      <w:r w:rsidRPr="00A42070">
        <w:rPr>
          <w:rFonts w:eastAsia="Calibri"/>
        </w:rPr>
        <w:t xml:space="preserve"> на указанные цели было предусмотрено 12389,9 тыс. рублей. Показатели бюджетной росписи были уменьшены в декабре 2017 года до 1293,7 тыс. руб. в соответствии с уведомлением Облфина </w:t>
      </w:r>
      <w:r w:rsidR="003E5CC1" w:rsidRPr="00A42070">
        <w:rPr>
          <w:rFonts w:eastAsia="Calibri"/>
        </w:rPr>
        <w:t xml:space="preserve">об изменении бюджетных ассигнований и лимитов бюджетных обязательств </w:t>
      </w:r>
      <w:r w:rsidRPr="00A42070">
        <w:rPr>
          <w:rFonts w:eastAsia="Calibri"/>
        </w:rPr>
        <w:t xml:space="preserve">от 30.12.2017 </w:t>
      </w:r>
      <w:r w:rsidR="003E5CC1" w:rsidRPr="00A42070">
        <w:rPr>
          <w:rFonts w:eastAsia="Calibri"/>
        </w:rPr>
        <w:t xml:space="preserve">№53241 в связи с перераспределением ассигнований между текущим финансовым годом и плановым периодом. Отчеты о расходовании субвенции за 2017 год предоставлены органом местного самоуправления на 1678,8 тыс. руб., финансирование произведено на 1293,7 тыс. руб., в связи с чем кредиторская задолженность </w:t>
      </w:r>
      <w:r w:rsidR="00890B8A" w:rsidRPr="00A42070">
        <w:rPr>
          <w:rFonts w:eastAsia="Calibri"/>
        </w:rPr>
        <w:t xml:space="preserve">Комитета перед муниципальным образованием </w:t>
      </w:r>
      <w:r w:rsidR="003E5CC1" w:rsidRPr="00A42070">
        <w:rPr>
          <w:rFonts w:eastAsia="Calibri"/>
        </w:rPr>
        <w:t xml:space="preserve">на конец года составила 385,1 тыс. рублей. </w:t>
      </w:r>
    </w:p>
    <w:p w:rsidR="00F813A8" w:rsidRPr="00A42070" w:rsidRDefault="00F813A8" w:rsidP="00C443E2">
      <w:pPr>
        <w:ind w:firstLine="708"/>
        <w:jc w:val="both"/>
      </w:pPr>
    </w:p>
    <w:p w:rsidR="004B22C4" w:rsidRPr="00A42070" w:rsidRDefault="00EE51EA" w:rsidP="002F2994">
      <w:pPr>
        <w:ind w:firstLine="708"/>
        <w:jc w:val="both"/>
        <w:rPr>
          <w:i/>
        </w:rPr>
      </w:pPr>
      <w:r w:rsidRPr="00A42070">
        <w:t>Сравнительный анализ показателей исполнения расходов областного бюджета за 2017 год</w:t>
      </w:r>
      <w:r w:rsidR="00C443E2" w:rsidRPr="00A42070">
        <w:t xml:space="preserve"> </w:t>
      </w:r>
      <w:r w:rsidRPr="00A42070">
        <w:t>и 2016 год представлен в таблице №</w:t>
      </w:r>
      <w:r w:rsidR="00142BF4" w:rsidRPr="00A42070">
        <w:t>1</w:t>
      </w:r>
    </w:p>
    <w:p w:rsidR="0081528E" w:rsidRPr="00A42070" w:rsidRDefault="00EE51EA" w:rsidP="00EE51EA">
      <w:pPr>
        <w:ind w:firstLine="709"/>
        <w:jc w:val="right"/>
        <w:rPr>
          <w:b/>
          <w:i/>
        </w:rPr>
      </w:pPr>
      <w:r w:rsidRPr="00A42070">
        <w:rPr>
          <w:i/>
        </w:rPr>
        <w:t>Таблица №</w:t>
      </w:r>
      <w:r w:rsidR="00142BF4" w:rsidRPr="00A42070">
        <w:rPr>
          <w:i/>
        </w:rPr>
        <w:t>1</w:t>
      </w:r>
      <w:r w:rsidRPr="00A42070">
        <w:rPr>
          <w:i/>
        </w:rPr>
        <w:t>, тыс. руб.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03"/>
        <w:gridCol w:w="4827"/>
        <w:gridCol w:w="1003"/>
        <w:gridCol w:w="1003"/>
        <w:gridCol w:w="1116"/>
        <w:gridCol w:w="717"/>
      </w:tblGrid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Раздел, подраздел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Направление расходов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Предыдущий (2016 год)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Отчетный (2017 год)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Отклонение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абсолютное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 xml:space="preserve">% </w:t>
            </w:r>
          </w:p>
        </w:tc>
      </w:tr>
      <w:tr w:rsidR="00142BF4" w:rsidRPr="00A42070" w:rsidTr="00142BF4">
        <w:trPr>
          <w:trHeight w:val="160"/>
        </w:trPr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F4" w:rsidRPr="00A42070" w:rsidRDefault="00142BF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1</w:t>
            </w:r>
          </w:p>
        </w:tc>
        <w:tc>
          <w:tcPr>
            <w:tcW w:w="4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F4" w:rsidRPr="00A42070" w:rsidRDefault="00142BF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F4" w:rsidRPr="00A42070" w:rsidRDefault="00142BF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F4" w:rsidRPr="00A42070" w:rsidRDefault="00142BF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F4" w:rsidRPr="00A42070" w:rsidRDefault="00142BF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BF4" w:rsidRPr="00A42070" w:rsidRDefault="00142BF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6</w:t>
            </w:r>
          </w:p>
        </w:tc>
      </w:tr>
      <w:tr w:rsidR="00EE51EA" w:rsidRPr="00A42070" w:rsidTr="00EE51EA">
        <w:trPr>
          <w:trHeight w:val="290"/>
        </w:trPr>
        <w:tc>
          <w:tcPr>
            <w:tcW w:w="5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ВСЕГО, в том числе: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813 705,2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883 499,1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69 793,9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8,6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7E42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0</w:t>
            </w:r>
            <w:r w:rsidR="00EE51EA" w:rsidRPr="00A42070">
              <w:rPr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272 768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42070">
              <w:rPr>
                <w:b/>
                <w:bCs/>
                <w:sz w:val="20"/>
                <w:szCs w:val="20"/>
              </w:rPr>
              <w:t>177865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-94 903,0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-34,8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7E42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  <w:r w:rsidR="00EE51EA" w:rsidRPr="00A42070">
              <w:rPr>
                <w:sz w:val="18"/>
                <w:szCs w:val="18"/>
              </w:rPr>
              <w:t>702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165 780,2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7739,2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-158 041,0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-95,3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7E42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  <w:r w:rsidR="00EE51EA" w:rsidRPr="00A42070">
              <w:rPr>
                <w:sz w:val="18"/>
                <w:szCs w:val="18"/>
              </w:rPr>
              <w:t>703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112094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112 094,0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7E42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  <w:r w:rsidR="00EE51EA" w:rsidRPr="00A42070">
              <w:rPr>
                <w:sz w:val="18"/>
                <w:szCs w:val="18"/>
              </w:rPr>
              <w:t>704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106 855,7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58031,8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-48 823,9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-45,7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7E42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  <w:r w:rsidR="00EE51EA" w:rsidRPr="00A42070">
              <w:rPr>
                <w:sz w:val="18"/>
                <w:szCs w:val="18"/>
              </w:rPr>
              <w:t>707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132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-132,0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-100,0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22 290,6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42070">
              <w:rPr>
                <w:b/>
                <w:bCs/>
                <w:sz w:val="20"/>
                <w:szCs w:val="20"/>
              </w:rPr>
              <w:t>22138,8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-151,8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-0,7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518 646,6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42070">
              <w:rPr>
                <w:b/>
                <w:bCs/>
                <w:sz w:val="20"/>
                <w:szCs w:val="20"/>
              </w:rPr>
              <w:t>683495,3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164 848,7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31,8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1102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52 482,2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83374,3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30 892,1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58,9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1103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Спорт высших достижений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441 915,6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575044,6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133 129,0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30,1</w:t>
            </w:r>
          </w:p>
        </w:tc>
      </w:tr>
      <w:tr w:rsidR="00EE51EA" w:rsidRPr="00A42070" w:rsidTr="00EE51EA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1105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 w:rsidP="00D201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24 248,7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25076,4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827,7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1EA" w:rsidRPr="00A42070" w:rsidRDefault="00EE51EA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3,4</w:t>
            </w:r>
          </w:p>
        </w:tc>
      </w:tr>
    </w:tbl>
    <w:p w:rsidR="00C443E2" w:rsidRPr="00A42070" w:rsidRDefault="00C443E2" w:rsidP="00D2010D">
      <w:pPr>
        <w:ind w:firstLine="720"/>
        <w:jc w:val="both"/>
      </w:pPr>
    </w:p>
    <w:p w:rsidR="00D2010D" w:rsidRPr="00A42070" w:rsidRDefault="00D2010D" w:rsidP="00D2010D">
      <w:pPr>
        <w:ind w:firstLine="720"/>
        <w:jc w:val="both"/>
      </w:pPr>
      <w:r w:rsidRPr="00A42070">
        <w:t xml:space="preserve">Как видно из таблицы, расходы в 2017 году увеличились на </w:t>
      </w:r>
      <w:r w:rsidRPr="00A42070">
        <w:rPr>
          <w:bCs/>
        </w:rPr>
        <w:t>69 793,9</w:t>
      </w:r>
      <w:r w:rsidRPr="00A42070">
        <w:rPr>
          <w:b/>
          <w:bCs/>
        </w:rPr>
        <w:t xml:space="preserve"> </w:t>
      </w:r>
      <w:r w:rsidRPr="00A42070">
        <w:t>тыс. руб., или на 8,6%, в основном по следующим причинам:</w:t>
      </w:r>
    </w:p>
    <w:p w:rsidR="00823DDF" w:rsidRPr="00A42070" w:rsidRDefault="00EC4457" w:rsidP="004F1745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bCs/>
        </w:rPr>
      </w:pPr>
      <w:r w:rsidRPr="00A42070">
        <w:t>сокращени</w:t>
      </w:r>
      <w:r w:rsidR="00C443E2" w:rsidRPr="00A42070">
        <w:t>е</w:t>
      </w:r>
      <w:r w:rsidRPr="00A42070">
        <w:t xml:space="preserve"> расходов по подразделу 0702 «Общее образование» на </w:t>
      </w:r>
      <w:r w:rsidR="00BF139D" w:rsidRPr="00A42070">
        <w:t xml:space="preserve">158041,0 тыс. руб. </w:t>
      </w:r>
      <w:r w:rsidR="00FD599F" w:rsidRPr="00A42070">
        <w:t xml:space="preserve">в связи с </w:t>
      </w:r>
      <w:r w:rsidR="00BF139D" w:rsidRPr="00A42070">
        <w:t xml:space="preserve">их </w:t>
      </w:r>
      <w:r w:rsidR="00FD599F" w:rsidRPr="00A42070">
        <w:t>перемещение</w:t>
      </w:r>
      <w:r w:rsidR="00BF139D" w:rsidRPr="00A42070">
        <w:t>м</w:t>
      </w:r>
      <w:r w:rsidR="00FD599F" w:rsidRPr="00A42070">
        <w:t xml:space="preserve"> </w:t>
      </w:r>
      <w:r w:rsidR="00823DDF" w:rsidRPr="00A42070">
        <w:t xml:space="preserve">и соответственно увеличением расходов по </w:t>
      </w:r>
      <w:r w:rsidR="00FD599F" w:rsidRPr="00A42070">
        <w:t>подраздел</w:t>
      </w:r>
      <w:r w:rsidR="00823DDF" w:rsidRPr="00A42070">
        <w:t>у</w:t>
      </w:r>
      <w:r w:rsidR="00FD599F" w:rsidRPr="00A42070">
        <w:t xml:space="preserve"> 0703 </w:t>
      </w:r>
      <w:r w:rsidR="00BF139D" w:rsidRPr="00A42070">
        <w:lastRenderedPageBreak/>
        <w:t xml:space="preserve">«Дополнительное образование детей» </w:t>
      </w:r>
      <w:r w:rsidR="00DE30F8" w:rsidRPr="00A42070">
        <w:t>по причине</w:t>
      </w:r>
      <w:r w:rsidR="00FD599F" w:rsidRPr="00A42070">
        <w:t xml:space="preserve"> </w:t>
      </w:r>
      <w:r w:rsidR="00DE30F8" w:rsidRPr="00A42070">
        <w:t xml:space="preserve">внесения </w:t>
      </w:r>
      <w:r w:rsidR="00BF139D" w:rsidRPr="00A42070">
        <w:t>изменений в бюджетн</w:t>
      </w:r>
      <w:r w:rsidR="00C443E2" w:rsidRPr="00A42070">
        <w:t>ую</w:t>
      </w:r>
      <w:r w:rsidR="00BF139D" w:rsidRPr="00A42070">
        <w:t xml:space="preserve"> классификаци</w:t>
      </w:r>
      <w:r w:rsidR="00C443E2" w:rsidRPr="00A42070">
        <w:t>ю</w:t>
      </w:r>
      <w:r w:rsidR="00BF139D" w:rsidRPr="00A42070">
        <w:t xml:space="preserve"> Р</w:t>
      </w:r>
      <w:r w:rsidR="00823DDF" w:rsidRPr="00A42070">
        <w:t>Ф</w:t>
      </w:r>
      <w:r w:rsidR="00BF139D" w:rsidRPr="00A42070">
        <w:t xml:space="preserve"> приказ</w:t>
      </w:r>
      <w:r w:rsidR="007336BB" w:rsidRPr="00A42070">
        <w:t>ом</w:t>
      </w:r>
      <w:r w:rsidR="00BF139D" w:rsidRPr="00A42070">
        <w:t xml:space="preserve"> </w:t>
      </w:r>
      <w:r w:rsidR="00395D54" w:rsidRPr="00A42070">
        <w:t xml:space="preserve">Минфина России </w:t>
      </w:r>
      <w:r w:rsidR="00BF139D" w:rsidRPr="00A42070">
        <w:t>от 16.02.2016 № 9н</w:t>
      </w:r>
      <w:r w:rsidR="007336BB" w:rsidRPr="00A42070">
        <w:t xml:space="preserve"> </w:t>
      </w:r>
      <w:r w:rsidR="004F1745" w:rsidRPr="00A42070">
        <w:t xml:space="preserve">и </w:t>
      </w:r>
      <w:r w:rsidR="00823DDF" w:rsidRPr="00A42070">
        <w:t xml:space="preserve">по подразделу </w:t>
      </w:r>
      <w:r w:rsidR="00BF139D" w:rsidRPr="00A42070">
        <w:t xml:space="preserve">1103 «Спорт высших достижений» в связи с переходом подведомственных государственных учреждений на реализацию программ спортивной подготовки с учетом </w:t>
      </w:r>
      <w:r w:rsidR="00DE30F8" w:rsidRPr="00A42070">
        <w:t xml:space="preserve">положений приказа Минспорта России от 30.10.2015 </w:t>
      </w:r>
      <w:r w:rsidR="009A56BA" w:rsidRPr="00A42070">
        <w:t>№</w:t>
      </w:r>
      <w:r w:rsidR="00DE30F8" w:rsidRPr="00A42070">
        <w:t xml:space="preserve"> 999 «Об утверждении требований к обеспечению подготовки спортивного резерва для спортивных сборн</w:t>
      </w:r>
      <w:r w:rsidR="007336BB" w:rsidRPr="00A42070">
        <w:t>ых команд Российской Федерации»</w:t>
      </w:r>
      <w:r w:rsidR="00EE6FAD" w:rsidRPr="00A42070">
        <w:t xml:space="preserve"> (далее Приказ №999)</w:t>
      </w:r>
      <w:r w:rsidR="00395D54" w:rsidRPr="00A42070">
        <w:t xml:space="preserve"> (ранее эти мероприятия осуществлялись по программам дополнительного образования)</w:t>
      </w:r>
      <w:r w:rsidR="007336BB" w:rsidRPr="00A42070">
        <w:t>;</w:t>
      </w:r>
    </w:p>
    <w:p w:rsidR="00BB667C" w:rsidRPr="00A42070" w:rsidRDefault="00BB667C" w:rsidP="004F1745">
      <w:pPr>
        <w:pStyle w:val="aff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bCs/>
        </w:rPr>
      </w:pPr>
      <w:r w:rsidRPr="00A42070">
        <w:t>сокращени</w:t>
      </w:r>
      <w:r w:rsidR="00395D54" w:rsidRPr="00A42070">
        <w:t>е</w:t>
      </w:r>
      <w:r w:rsidRPr="00A42070">
        <w:t xml:space="preserve"> расходов по подразделу 0704 «Среднее профессиональное образование» </w:t>
      </w:r>
      <w:r w:rsidR="00F123C6" w:rsidRPr="00A42070">
        <w:t xml:space="preserve">на 48823,9 тыс. руб. в связи с </w:t>
      </w:r>
      <w:r w:rsidR="00BE083D" w:rsidRPr="00A42070">
        <w:t xml:space="preserve">перемещением расходов </w:t>
      </w:r>
      <w:r w:rsidR="004F1745" w:rsidRPr="00A42070">
        <w:t>ГАПОУ ВО</w:t>
      </w:r>
      <w:r w:rsidR="00EE6FAD" w:rsidRPr="00A42070">
        <w:t xml:space="preserve">  «Колледж олимпийского резерва  имени дважды Героя Советского Союза А.И. Родимцева» </w:t>
      </w:r>
      <w:r w:rsidR="00BE083D" w:rsidRPr="00A42070">
        <w:t xml:space="preserve">в подраздел </w:t>
      </w:r>
      <w:r w:rsidR="00EE6FAD" w:rsidRPr="00A42070">
        <w:t>1103 «Спорт высших достижений» в связи с его переходом на реализацию программ спортивной подготовки с учетом Приказа №999</w:t>
      </w:r>
      <w:r w:rsidR="00395D54" w:rsidRPr="00A42070">
        <w:t xml:space="preserve"> (43336,5 тыс. руб.)</w:t>
      </w:r>
      <w:r w:rsidR="00EE6FAD" w:rsidRPr="00A42070">
        <w:t xml:space="preserve">, а также отсутствием ассигнований </w:t>
      </w:r>
      <w:r w:rsidRPr="00A42070">
        <w:t xml:space="preserve">на реализацию </w:t>
      </w:r>
      <w:r w:rsidR="00395D54" w:rsidRPr="00A42070">
        <w:t xml:space="preserve">отдельных </w:t>
      </w:r>
      <w:r w:rsidRPr="00A42070">
        <w:t>мероприятий в рамках развития физической культуры и спорта в РФ (</w:t>
      </w:r>
      <w:r w:rsidR="00F123C6" w:rsidRPr="00A42070">
        <w:t>-</w:t>
      </w:r>
      <w:r w:rsidRPr="00A42070">
        <w:t>6302,5 тыс. руб.)</w:t>
      </w:r>
      <w:r w:rsidR="00EE6FAD" w:rsidRPr="00A42070">
        <w:rPr>
          <w:bCs/>
        </w:rPr>
        <w:t>, которые осуществлялись в 2016 году</w:t>
      </w:r>
      <w:r w:rsidRPr="00A42070">
        <w:rPr>
          <w:bCs/>
        </w:rPr>
        <w:t>;</w:t>
      </w:r>
    </w:p>
    <w:p w:rsidR="00071AF4" w:rsidRPr="00A42070" w:rsidRDefault="00395D54" w:rsidP="00071AF4">
      <w:pPr>
        <w:pStyle w:val="aff"/>
        <w:numPr>
          <w:ilvl w:val="0"/>
          <w:numId w:val="44"/>
        </w:numPr>
        <w:tabs>
          <w:tab w:val="left" w:pos="709"/>
          <w:tab w:val="left" w:pos="851"/>
        </w:tabs>
        <w:ind w:left="0" w:firstLine="709"/>
        <w:jc w:val="both"/>
        <w:rPr>
          <w:bCs/>
        </w:rPr>
      </w:pPr>
      <w:r w:rsidRPr="00A42070">
        <w:t xml:space="preserve"> увеличение расходов </w:t>
      </w:r>
      <w:r w:rsidR="00C50362" w:rsidRPr="00A42070">
        <w:t xml:space="preserve">по подразделу 1102 «Массовый спорт» на </w:t>
      </w:r>
      <w:r w:rsidR="00BD44B2" w:rsidRPr="00A42070">
        <w:t>30892,1</w:t>
      </w:r>
      <w:r w:rsidR="00C50362" w:rsidRPr="00A42070">
        <w:t xml:space="preserve"> тыс. руб. (</w:t>
      </w:r>
      <w:r w:rsidR="00BD44B2" w:rsidRPr="00A42070">
        <w:t>58,9</w:t>
      </w:r>
      <w:r w:rsidR="00C50362" w:rsidRPr="00A42070">
        <w:t xml:space="preserve">%) - преимущественно за счет </w:t>
      </w:r>
      <w:r w:rsidR="00BD44B2" w:rsidRPr="00A42070">
        <w:t xml:space="preserve">увеличения </w:t>
      </w:r>
      <w:r w:rsidR="00C50362" w:rsidRPr="00A42070">
        <w:t xml:space="preserve">расходов </w:t>
      </w:r>
      <w:r w:rsidRPr="00A42070">
        <w:t xml:space="preserve">на </w:t>
      </w:r>
      <w:r w:rsidR="00BD44B2" w:rsidRPr="00A42070">
        <w:t>строительство бюджетных физкультурно-спортивных объектов шаговой доступности</w:t>
      </w:r>
      <w:r w:rsidRPr="00A42070">
        <w:t xml:space="preserve"> и </w:t>
      </w:r>
      <w:r w:rsidR="00BD44B2" w:rsidRPr="00A42070">
        <w:t>закупк</w:t>
      </w:r>
      <w:r w:rsidRPr="00A42070">
        <w:t>у</w:t>
      </w:r>
      <w:r w:rsidR="00BD44B2" w:rsidRPr="00A42070">
        <w:t xml:space="preserve"> комплектов искусственных покрытий для футбольных полей для спортивных детско-юношеских школ;</w:t>
      </w:r>
    </w:p>
    <w:p w:rsidR="008A746D" w:rsidRPr="00A42070" w:rsidRDefault="00071AF4" w:rsidP="00071AF4">
      <w:pPr>
        <w:pStyle w:val="aff"/>
        <w:numPr>
          <w:ilvl w:val="0"/>
          <w:numId w:val="44"/>
        </w:numPr>
        <w:tabs>
          <w:tab w:val="left" w:pos="709"/>
          <w:tab w:val="left" w:pos="851"/>
        </w:tabs>
        <w:ind w:left="0" w:firstLine="709"/>
        <w:jc w:val="both"/>
        <w:rPr>
          <w:bCs/>
        </w:rPr>
      </w:pPr>
      <w:r w:rsidRPr="00A42070">
        <w:t xml:space="preserve"> </w:t>
      </w:r>
      <w:r w:rsidR="00395D54" w:rsidRPr="00A42070">
        <w:t xml:space="preserve">увеличение расходов </w:t>
      </w:r>
      <w:r w:rsidR="00D22977" w:rsidRPr="00A42070">
        <w:t xml:space="preserve">по подразделу 1103 «Спорт высших достижений» на 133129,0 тыс. руб. (+30,1%) - преимущественно за счет увеличения расходов на </w:t>
      </w:r>
      <w:r w:rsidR="00D22977" w:rsidRPr="00A42070">
        <w:rPr>
          <w:bCs/>
        </w:rPr>
        <w:t>п</w:t>
      </w:r>
      <w:r w:rsidR="00D22977" w:rsidRPr="00A42070">
        <w:t xml:space="preserve">редоставление </w:t>
      </w:r>
      <w:r w:rsidR="00395D54" w:rsidRPr="00A42070">
        <w:t xml:space="preserve">субсидий на выполнение госзадания ГАУ ВО ФК «Ротор-Волгоград» </w:t>
      </w:r>
      <w:r w:rsidR="00AC4EBF" w:rsidRPr="00A42070">
        <w:t>в связи с участием футбольной команды в первенстве России по футболу в Федеральной национальной лиге (+698</w:t>
      </w:r>
      <w:r w:rsidR="00A85E24" w:rsidRPr="00A42070">
        <w:t>00,0 тыс</w:t>
      </w:r>
      <w:r w:rsidR="00AC4EBF" w:rsidRPr="00A42070">
        <w:t xml:space="preserve">. руб.) </w:t>
      </w:r>
      <w:r w:rsidR="005F00D2" w:rsidRPr="00A42070">
        <w:t xml:space="preserve">и в связи с перемещением расходов из подразделов 0702 и 0704 </w:t>
      </w:r>
      <w:r w:rsidR="00F710C3" w:rsidRPr="00A42070">
        <w:t xml:space="preserve">на обеспечение деятельности (оказание услуг) казенных учреждений </w:t>
      </w:r>
      <w:r w:rsidR="005F00D2" w:rsidRPr="00A42070">
        <w:t>в связи</w:t>
      </w:r>
      <w:r w:rsidR="004F6137" w:rsidRPr="00A42070">
        <w:t xml:space="preserve"> с </w:t>
      </w:r>
      <w:r w:rsidR="005F00D2" w:rsidRPr="00A42070">
        <w:t>переходом подведомственных государственных учреждений на реализацию программ спортивной подготовки с учетом положений Приказа №999.</w:t>
      </w:r>
    </w:p>
    <w:p w:rsidR="004B22C4" w:rsidRPr="00A42070" w:rsidRDefault="004B22C4" w:rsidP="008A746D">
      <w:pPr>
        <w:pStyle w:val="af6"/>
        <w:ind w:firstLine="708"/>
        <w:jc w:val="center"/>
        <w:rPr>
          <w:b/>
          <w:i/>
          <w:sz w:val="24"/>
          <w:szCs w:val="24"/>
        </w:rPr>
      </w:pPr>
    </w:p>
    <w:p w:rsidR="008A746D" w:rsidRPr="00A42070" w:rsidRDefault="008A746D" w:rsidP="008A746D">
      <w:pPr>
        <w:pStyle w:val="af6"/>
        <w:ind w:firstLine="708"/>
        <w:jc w:val="center"/>
      </w:pPr>
      <w:r w:rsidRPr="00A42070">
        <w:rPr>
          <w:b/>
          <w:i/>
          <w:sz w:val="24"/>
          <w:szCs w:val="24"/>
        </w:rPr>
        <w:t>Анализ дебиторской и кредиторской задолженности</w:t>
      </w:r>
    </w:p>
    <w:p w:rsidR="008A746D" w:rsidRPr="00A42070" w:rsidRDefault="008A746D" w:rsidP="008A746D">
      <w:pPr>
        <w:ind w:firstLine="708"/>
        <w:jc w:val="both"/>
      </w:pPr>
      <w:r w:rsidRPr="00A42070">
        <w:t xml:space="preserve">Анализ задолженностей Комитета и его подведомственных </w:t>
      </w:r>
      <w:r w:rsidR="003141EB" w:rsidRPr="00A42070">
        <w:t xml:space="preserve">казенных </w:t>
      </w:r>
      <w:r w:rsidRPr="00A42070">
        <w:t>учреждений приведен в таблице №</w:t>
      </w:r>
      <w:r w:rsidR="00071AF4" w:rsidRPr="00A42070">
        <w:t>2</w:t>
      </w:r>
      <w:r w:rsidRPr="00A42070">
        <w:t xml:space="preserve">.   </w:t>
      </w:r>
    </w:p>
    <w:p w:rsidR="008A746D" w:rsidRPr="00A42070" w:rsidRDefault="008A746D" w:rsidP="008A746D">
      <w:pPr>
        <w:jc w:val="right"/>
        <w:rPr>
          <w:i/>
          <w:sz w:val="18"/>
          <w:szCs w:val="18"/>
        </w:rPr>
      </w:pPr>
      <w:r w:rsidRPr="00A42070">
        <w:rPr>
          <w:i/>
        </w:rPr>
        <w:t>Таблица №</w:t>
      </w:r>
      <w:r w:rsidR="00071AF4" w:rsidRPr="00A42070">
        <w:rPr>
          <w:i/>
        </w:rPr>
        <w:t>2</w:t>
      </w:r>
      <w:r w:rsidRPr="00A42070">
        <w:rPr>
          <w:i/>
        </w:rPr>
        <w:t>, тыс. руб.</w:t>
      </w:r>
    </w:p>
    <w:tbl>
      <w:tblPr>
        <w:tblW w:w="9639" w:type="dxa"/>
        <w:tblInd w:w="108" w:type="dxa"/>
        <w:tblLook w:val="0000"/>
      </w:tblPr>
      <w:tblGrid>
        <w:gridCol w:w="4111"/>
        <w:gridCol w:w="1418"/>
        <w:gridCol w:w="1311"/>
        <w:gridCol w:w="1382"/>
        <w:gridCol w:w="1417"/>
      </w:tblGrid>
      <w:tr w:rsidR="008A746D" w:rsidRPr="00A42070" w:rsidTr="00D5326F">
        <w:trPr>
          <w:trHeight w:val="17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46D" w:rsidRPr="00A42070" w:rsidRDefault="008A746D" w:rsidP="00D5326F">
            <w:pPr>
              <w:jc w:val="both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746D" w:rsidRPr="00A42070" w:rsidRDefault="008A746D" w:rsidP="00D5326F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 xml:space="preserve">на </w:t>
            </w:r>
          </w:p>
          <w:p w:rsidR="008A746D" w:rsidRPr="00A42070" w:rsidRDefault="008A746D" w:rsidP="008A746D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01.01.2017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46D" w:rsidRPr="00A42070" w:rsidRDefault="008A746D" w:rsidP="00D5326F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 xml:space="preserve">на </w:t>
            </w:r>
          </w:p>
          <w:p w:rsidR="008A746D" w:rsidRPr="00A42070" w:rsidRDefault="008A746D" w:rsidP="008A746D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01.01.2018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6D" w:rsidRPr="00A42070" w:rsidRDefault="008A746D" w:rsidP="00D5326F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Изменение</w:t>
            </w:r>
          </w:p>
        </w:tc>
      </w:tr>
      <w:tr w:rsidR="008A746D" w:rsidRPr="00A42070" w:rsidTr="00D5326F">
        <w:trPr>
          <w:trHeight w:val="110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6D" w:rsidRPr="00A42070" w:rsidRDefault="008A746D" w:rsidP="00D532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746D" w:rsidRPr="00A42070" w:rsidRDefault="008A746D" w:rsidP="00D5326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746D" w:rsidRPr="00A42070" w:rsidRDefault="008A746D" w:rsidP="00D5326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46D" w:rsidRPr="00A42070" w:rsidRDefault="008A746D" w:rsidP="00D5326F">
            <w:pPr>
              <w:jc w:val="center"/>
              <w:rPr>
                <w:b/>
                <w:sz w:val="18"/>
                <w:szCs w:val="18"/>
              </w:rPr>
            </w:pPr>
            <w:r w:rsidRPr="00A42070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46D" w:rsidRPr="00A42070" w:rsidRDefault="008A746D" w:rsidP="00D5326F">
            <w:pPr>
              <w:jc w:val="center"/>
              <w:rPr>
                <w:b/>
                <w:sz w:val="18"/>
                <w:szCs w:val="18"/>
              </w:rPr>
            </w:pPr>
            <w:r w:rsidRPr="00A42070">
              <w:rPr>
                <w:b/>
                <w:sz w:val="18"/>
                <w:szCs w:val="18"/>
              </w:rPr>
              <w:t>%</w:t>
            </w:r>
          </w:p>
        </w:tc>
      </w:tr>
      <w:tr w:rsidR="009E71C1" w:rsidRPr="00A42070" w:rsidTr="00A439CF">
        <w:trPr>
          <w:trHeight w:val="2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D5326F">
            <w:pPr>
              <w:jc w:val="both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Дебиторская задолженность,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24,7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786,5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+</w:t>
            </w:r>
            <w:r w:rsidR="009E71C1" w:rsidRPr="00A42070">
              <w:rPr>
                <w:b/>
                <w:bCs/>
                <w:sz w:val="18"/>
                <w:szCs w:val="18"/>
              </w:rPr>
              <w:t>761,8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3141E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в (</w:t>
            </w:r>
            <w:r w:rsidR="0042331B" w:rsidRPr="00A42070">
              <w:rPr>
                <w:b/>
                <w:bCs/>
                <w:sz w:val="18"/>
                <w:szCs w:val="18"/>
              </w:rPr>
              <w:t>+</w:t>
            </w:r>
            <w:r w:rsidRPr="00A42070">
              <w:rPr>
                <w:b/>
                <w:bCs/>
                <w:sz w:val="18"/>
                <w:szCs w:val="18"/>
              </w:rPr>
              <w:t>) 3</w:t>
            </w:r>
            <w:r w:rsidR="003141EB" w:rsidRPr="00A42070">
              <w:rPr>
                <w:b/>
                <w:bCs/>
                <w:sz w:val="18"/>
                <w:szCs w:val="18"/>
              </w:rPr>
              <w:t>2</w:t>
            </w:r>
            <w:r w:rsidRPr="00A42070">
              <w:rPr>
                <w:b/>
                <w:bCs/>
                <w:sz w:val="18"/>
                <w:szCs w:val="18"/>
              </w:rPr>
              <w:t xml:space="preserve"> раза</w:t>
            </w:r>
          </w:p>
        </w:tc>
      </w:tr>
      <w:tr w:rsidR="009E71C1" w:rsidRPr="00A42070" w:rsidTr="00A439CF">
        <w:trPr>
          <w:trHeight w:val="2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D5326F">
            <w:pPr>
              <w:jc w:val="both"/>
              <w:rPr>
                <w:bCs/>
                <w:i/>
                <w:sz w:val="18"/>
                <w:szCs w:val="18"/>
              </w:rPr>
            </w:pPr>
            <w:r w:rsidRPr="00A42070">
              <w:rPr>
                <w:bCs/>
                <w:i/>
                <w:sz w:val="18"/>
                <w:szCs w:val="18"/>
              </w:rPr>
              <w:t>205 Расчеты по доходам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438,4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438,35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-</w:t>
            </w:r>
          </w:p>
        </w:tc>
      </w:tr>
      <w:tr w:rsidR="009E71C1" w:rsidRPr="00A42070" w:rsidTr="00A439CF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rPr>
                <w:i/>
                <w:sz w:val="20"/>
                <w:szCs w:val="20"/>
              </w:rPr>
            </w:pPr>
            <w:r w:rsidRPr="00A42070">
              <w:rPr>
                <w:i/>
                <w:sz w:val="20"/>
                <w:szCs w:val="20"/>
              </w:rPr>
              <w:t>206 Расчеты по выданным авансам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8,8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8,0</w:t>
            </w:r>
          </w:p>
        </w:tc>
      </w:tr>
      <w:tr w:rsidR="009E71C1" w:rsidRPr="00A42070" w:rsidTr="00A439CF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rPr>
                <w:i/>
                <w:sz w:val="20"/>
                <w:szCs w:val="20"/>
              </w:rPr>
            </w:pPr>
            <w:r w:rsidRPr="00A42070">
              <w:rPr>
                <w:i/>
                <w:sz w:val="20"/>
                <w:szCs w:val="20"/>
              </w:rPr>
              <w:t>209 Расчеты по ущербу и иным доходам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259,2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259,16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-</w:t>
            </w:r>
          </w:p>
        </w:tc>
      </w:tr>
      <w:tr w:rsidR="009E71C1" w:rsidRPr="00A42070" w:rsidTr="00A439CF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rPr>
                <w:i/>
                <w:sz w:val="20"/>
                <w:szCs w:val="20"/>
              </w:rPr>
            </w:pPr>
            <w:r w:rsidRPr="00A42070">
              <w:rPr>
                <w:i/>
                <w:sz w:val="20"/>
                <w:szCs w:val="20"/>
              </w:rPr>
              <w:t>303 Расчеты по платежам в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15,9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79,5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400,0</w:t>
            </w:r>
          </w:p>
        </w:tc>
      </w:tr>
      <w:tr w:rsidR="009E71C1" w:rsidRPr="00A42070" w:rsidTr="009E71C1">
        <w:trPr>
          <w:trHeight w:val="1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D5326F">
            <w:pPr>
              <w:jc w:val="both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Кредиторская задолженность,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15679,1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18184,5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+</w:t>
            </w:r>
            <w:r w:rsidR="009E71C1" w:rsidRPr="00A42070">
              <w:rPr>
                <w:b/>
                <w:bCs/>
                <w:sz w:val="18"/>
                <w:szCs w:val="18"/>
              </w:rPr>
              <w:t>2505,4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+</w:t>
            </w:r>
            <w:r w:rsidR="009E71C1" w:rsidRPr="00A42070">
              <w:rPr>
                <w:b/>
                <w:bCs/>
                <w:sz w:val="18"/>
                <w:szCs w:val="18"/>
              </w:rPr>
              <w:t>16,0</w:t>
            </w:r>
          </w:p>
        </w:tc>
      </w:tr>
      <w:tr w:rsidR="009E71C1" w:rsidRPr="00A42070" w:rsidTr="00A439CF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rPr>
                <w:i/>
                <w:sz w:val="20"/>
                <w:szCs w:val="20"/>
              </w:rPr>
            </w:pPr>
            <w:r w:rsidRPr="00A42070">
              <w:rPr>
                <w:i/>
                <w:sz w:val="20"/>
                <w:szCs w:val="20"/>
              </w:rPr>
              <w:t>302 Расчеты по принятым обязательствам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15112,5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17769,2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2656,7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+</w:t>
            </w:r>
            <w:r w:rsidR="009E71C1" w:rsidRPr="00A42070">
              <w:rPr>
                <w:bCs/>
                <w:sz w:val="18"/>
                <w:szCs w:val="18"/>
              </w:rPr>
              <w:t>17,6</w:t>
            </w:r>
          </w:p>
        </w:tc>
      </w:tr>
      <w:tr w:rsidR="009E71C1" w:rsidRPr="00A42070" w:rsidTr="00A439CF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D5326F">
            <w:pPr>
              <w:rPr>
                <w:i/>
                <w:sz w:val="20"/>
                <w:szCs w:val="20"/>
              </w:rPr>
            </w:pPr>
            <w:r w:rsidRPr="00A42070">
              <w:rPr>
                <w:i/>
                <w:sz w:val="20"/>
                <w:szCs w:val="20"/>
              </w:rPr>
              <w:t>303 Расчеты по платежам в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553,4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415,3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-</w:t>
            </w:r>
            <w:r w:rsidR="009E71C1" w:rsidRPr="00A42070">
              <w:rPr>
                <w:bCs/>
                <w:sz w:val="18"/>
                <w:szCs w:val="18"/>
              </w:rPr>
              <w:t>138,1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-</w:t>
            </w:r>
            <w:r w:rsidR="009E71C1" w:rsidRPr="00A42070">
              <w:rPr>
                <w:bCs/>
                <w:sz w:val="18"/>
                <w:szCs w:val="18"/>
              </w:rPr>
              <w:t>25,0</w:t>
            </w:r>
          </w:p>
        </w:tc>
      </w:tr>
      <w:tr w:rsidR="009E71C1" w:rsidRPr="00A42070" w:rsidTr="00A439CF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D5326F">
            <w:pPr>
              <w:rPr>
                <w:i/>
                <w:sz w:val="20"/>
                <w:szCs w:val="20"/>
              </w:rPr>
            </w:pPr>
            <w:r w:rsidRPr="00A42070">
              <w:rPr>
                <w:i/>
                <w:sz w:val="20"/>
                <w:szCs w:val="20"/>
              </w:rPr>
              <w:t>208 Расчеты с подотчетными лицами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1C1" w:rsidRPr="00A42070" w:rsidRDefault="009E71C1" w:rsidP="00D5326F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13,2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9E71C1" w:rsidP="00A439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-</w:t>
            </w:r>
            <w:r w:rsidR="009E71C1" w:rsidRPr="00A42070">
              <w:rPr>
                <w:bCs/>
                <w:sz w:val="18"/>
                <w:szCs w:val="18"/>
              </w:rPr>
              <w:t>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C1" w:rsidRPr="00A42070" w:rsidRDefault="0042331B" w:rsidP="00A439CF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42070">
              <w:rPr>
                <w:bCs/>
                <w:sz w:val="18"/>
                <w:szCs w:val="18"/>
              </w:rPr>
              <w:t>-</w:t>
            </w:r>
            <w:r w:rsidR="009E71C1" w:rsidRPr="00A42070">
              <w:rPr>
                <w:bCs/>
                <w:sz w:val="18"/>
                <w:szCs w:val="18"/>
              </w:rPr>
              <w:t>100,0</w:t>
            </w:r>
          </w:p>
        </w:tc>
      </w:tr>
    </w:tbl>
    <w:p w:rsidR="00F710C3" w:rsidRPr="00A42070" w:rsidRDefault="00F710C3" w:rsidP="00231FE5">
      <w:pPr>
        <w:autoSpaceDE w:val="0"/>
        <w:autoSpaceDN w:val="0"/>
        <w:adjustRightInd w:val="0"/>
        <w:ind w:firstLine="708"/>
        <w:jc w:val="both"/>
      </w:pPr>
    </w:p>
    <w:p w:rsidR="00231FE5" w:rsidRPr="00A42070" w:rsidRDefault="00231FE5" w:rsidP="00231FE5">
      <w:pPr>
        <w:autoSpaceDE w:val="0"/>
        <w:autoSpaceDN w:val="0"/>
        <w:adjustRightInd w:val="0"/>
        <w:ind w:firstLine="708"/>
        <w:jc w:val="both"/>
      </w:pPr>
      <w:r w:rsidRPr="00A42070">
        <w:t>Как видно из таблицы, дебиторская задолженность за 2017 год у</w:t>
      </w:r>
      <w:r w:rsidR="000A446B" w:rsidRPr="00A42070">
        <w:t xml:space="preserve">величилась </w:t>
      </w:r>
      <w:r w:rsidRPr="00A42070">
        <w:t xml:space="preserve">на </w:t>
      </w:r>
      <w:r w:rsidR="000A446B" w:rsidRPr="00A42070">
        <w:rPr>
          <w:bCs/>
        </w:rPr>
        <w:t>761,8</w:t>
      </w:r>
      <w:r w:rsidRPr="00A42070">
        <w:rPr>
          <w:bCs/>
        </w:rPr>
        <w:t xml:space="preserve"> </w:t>
      </w:r>
      <w:r w:rsidRPr="00A42070">
        <w:t xml:space="preserve">тыс. руб., или </w:t>
      </w:r>
      <w:r w:rsidR="000A446B" w:rsidRPr="00A42070">
        <w:t>в 31,8 раза.</w:t>
      </w:r>
      <w:r w:rsidRPr="00A42070">
        <w:t xml:space="preserve"> </w:t>
      </w:r>
    </w:p>
    <w:p w:rsidR="005E377A" w:rsidRPr="00A42070" w:rsidRDefault="00231FE5" w:rsidP="005E377A">
      <w:pPr>
        <w:autoSpaceDE w:val="0"/>
        <w:autoSpaceDN w:val="0"/>
        <w:adjustRightInd w:val="0"/>
        <w:ind w:firstLine="708"/>
        <w:jc w:val="both"/>
      </w:pPr>
      <w:r w:rsidRPr="00A42070">
        <w:t>В структуре дебиторской задолженности на конец 201</w:t>
      </w:r>
      <w:r w:rsidR="000A446B" w:rsidRPr="00A42070">
        <w:t>7</w:t>
      </w:r>
      <w:r w:rsidRPr="00A42070">
        <w:t xml:space="preserve"> года наибольшую долю в сумме </w:t>
      </w:r>
      <w:r w:rsidR="000A446B" w:rsidRPr="00A42070">
        <w:t xml:space="preserve">438,4 </w:t>
      </w:r>
      <w:r w:rsidRPr="00A42070">
        <w:t xml:space="preserve">тыс. руб. занимает задолженность по </w:t>
      </w:r>
      <w:r w:rsidR="000A446B" w:rsidRPr="00A42070">
        <w:t>р</w:t>
      </w:r>
      <w:r w:rsidR="000A446B" w:rsidRPr="00A42070">
        <w:rPr>
          <w:bCs/>
        </w:rPr>
        <w:t>асчетам по доходам</w:t>
      </w:r>
      <w:r w:rsidR="000A446B" w:rsidRPr="00A42070">
        <w:t xml:space="preserve"> </w:t>
      </w:r>
      <w:r w:rsidR="005E377A" w:rsidRPr="00A42070">
        <w:t>(55,7%) по расчетам с плательщиками доходов от оказания платных работ, услуг.</w:t>
      </w:r>
    </w:p>
    <w:p w:rsidR="00F5729F" w:rsidRPr="00A42070" w:rsidRDefault="00F5729F" w:rsidP="00F5729F">
      <w:pPr>
        <w:ind w:firstLine="708"/>
        <w:jc w:val="both"/>
      </w:pPr>
      <w:r w:rsidRPr="00A42070">
        <w:t xml:space="preserve">Кредиторская задолженность </w:t>
      </w:r>
      <w:r w:rsidR="005E377A" w:rsidRPr="00A42070">
        <w:t xml:space="preserve">на конец 2017 года </w:t>
      </w:r>
      <w:r w:rsidRPr="00A42070">
        <w:t xml:space="preserve">увеличилась на </w:t>
      </w:r>
      <w:r w:rsidRPr="00A42070">
        <w:rPr>
          <w:bCs/>
        </w:rPr>
        <w:t>2505,4</w:t>
      </w:r>
      <w:r w:rsidRPr="00A42070">
        <w:t xml:space="preserve"> тыс. руб., или на 1</w:t>
      </w:r>
      <w:r w:rsidRPr="00A42070">
        <w:rPr>
          <w:bCs/>
        </w:rPr>
        <w:t xml:space="preserve">6 </w:t>
      </w:r>
      <w:r w:rsidRPr="00A42070">
        <w:t xml:space="preserve">процентов. </w:t>
      </w:r>
    </w:p>
    <w:p w:rsidR="00F5729F" w:rsidRPr="00A42070" w:rsidRDefault="00F5729F" w:rsidP="00F5729F">
      <w:pPr>
        <w:ind w:firstLine="708"/>
        <w:jc w:val="both"/>
      </w:pPr>
      <w:r w:rsidRPr="00A42070">
        <w:t xml:space="preserve">В структуре кредиторской задолженности </w:t>
      </w:r>
      <w:r w:rsidR="005E377A" w:rsidRPr="00A42070">
        <w:t xml:space="preserve">на конец 2017 года </w:t>
      </w:r>
      <w:r w:rsidRPr="00A42070">
        <w:t>наибольшую долю занимает задолженность</w:t>
      </w:r>
      <w:r w:rsidR="005E377A" w:rsidRPr="00A42070">
        <w:t xml:space="preserve"> по принятым обязательствам (97,7%), в том числе</w:t>
      </w:r>
      <w:r w:rsidRPr="00A42070">
        <w:t xml:space="preserve">: </w:t>
      </w:r>
    </w:p>
    <w:p w:rsidR="00123388" w:rsidRPr="00A42070" w:rsidRDefault="00123388" w:rsidP="00187C0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070">
        <w:rPr>
          <w:rFonts w:ascii="Times New Roman" w:hAnsi="Times New Roman" w:cs="Times New Roman"/>
          <w:sz w:val="24"/>
          <w:szCs w:val="24"/>
        </w:rPr>
        <w:t xml:space="preserve">-по субсидиям бюджетным и автономным учреждениям на выполнение государственного задания </w:t>
      </w:r>
      <w:r w:rsidR="00C0597F" w:rsidRPr="00A42070">
        <w:rPr>
          <w:rFonts w:ascii="Times New Roman" w:hAnsi="Times New Roman" w:cs="Times New Roman"/>
          <w:sz w:val="24"/>
          <w:szCs w:val="24"/>
        </w:rPr>
        <w:t xml:space="preserve">и </w:t>
      </w:r>
      <w:r w:rsidR="007E5D4A" w:rsidRPr="00A42070">
        <w:rPr>
          <w:rFonts w:ascii="Times New Roman" w:hAnsi="Times New Roman" w:cs="Times New Roman"/>
          <w:sz w:val="24"/>
          <w:szCs w:val="24"/>
        </w:rPr>
        <w:t xml:space="preserve">на </w:t>
      </w:r>
      <w:r w:rsidR="00C0597F" w:rsidRPr="00A42070">
        <w:rPr>
          <w:rFonts w:ascii="Times New Roman" w:hAnsi="Times New Roman" w:cs="Times New Roman"/>
          <w:sz w:val="24"/>
          <w:szCs w:val="24"/>
        </w:rPr>
        <w:t xml:space="preserve">иные цели </w:t>
      </w:r>
      <w:r w:rsidR="007E5D4A" w:rsidRPr="00A42070">
        <w:rPr>
          <w:rFonts w:ascii="Times New Roman" w:hAnsi="Times New Roman" w:cs="Times New Roman"/>
          <w:sz w:val="24"/>
          <w:szCs w:val="24"/>
        </w:rPr>
        <w:t>-</w:t>
      </w:r>
      <w:r w:rsidRPr="00A42070">
        <w:rPr>
          <w:rFonts w:ascii="Times New Roman" w:hAnsi="Times New Roman" w:cs="Times New Roman"/>
          <w:sz w:val="24"/>
          <w:szCs w:val="24"/>
        </w:rPr>
        <w:t xml:space="preserve"> </w:t>
      </w:r>
      <w:r w:rsidR="007E5D4A" w:rsidRPr="00A42070">
        <w:rPr>
          <w:rFonts w:ascii="Times New Roman" w:hAnsi="Times New Roman" w:cs="Times New Roman"/>
          <w:sz w:val="24"/>
          <w:szCs w:val="24"/>
        </w:rPr>
        <w:t xml:space="preserve">12940,9 </w:t>
      </w:r>
      <w:r w:rsidRPr="00A42070">
        <w:rPr>
          <w:rFonts w:ascii="Times New Roman" w:hAnsi="Times New Roman" w:cs="Times New Roman"/>
          <w:sz w:val="24"/>
          <w:szCs w:val="24"/>
        </w:rPr>
        <w:t xml:space="preserve">тыс. руб. в связи с </w:t>
      </w:r>
      <w:r w:rsidR="008E4427" w:rsidRPr="00A42070">
        <w:rPr>
          <w:rFonts w:ascii="Times New Roman" w:hAnsi="Times New Roman" w:cs="Times New Roman"/>
          <w:sz w:val="24"/>
          <w:szCs w:val="24"/>
        </w:rPr>
        <w:t xml:space="preserve">нефинансированием </w:t>
      </w:r>
      <w:r w:rsidR="008E4427" w:rsidRPr="00A42070">
        <w:rPr>
          <w:rFonts w:ascii="Times New Roman" w:hAnsi="Times New Roman" w:cs="Times New Roman"/>
          <w:sz w:val="24"/>
          <w:szCs w:val="24"/>
        </w:rPr>
        <w:lastRenderedPageBreak/>
        <w:t>заявок на оплату расходов Облфином</w:t>
      </w:r>
      <w:r w:rsidRPr="00A42070">
        <w:rPr>
          <w:rFonts w:ascii="Times New Roman" w:hAnsi="Times New Roman" w:cs="Times New Roman"/>
          <w:sz w:val="24"/>
          <w:szCs w:val="24"/>
        </w:rPr>
        <w:t xml:space="preserve">, </w:t>
      </w:r>
      <w:r w:rsidR="00187C03" w:rsidRPr="00A42070">
        <w:rPr>
          <w:rFonts w:ascii="Times New Roman" w:hAnsi="Times New Roman" w:cs="Times New Roman"/>
          <w:sz w:val="24"/>
          <w:szCs w:val="24"/>
        </w:rPr>
        <w:t>в том числе 5765,2 тыс. руб. по задолженности</w:t>
      </w:r>
      <w:r w:rsidR="008E4427" w:rsidRPr="00A42070">
        <w:rPr>
          <w:rFonts w:ascii="Times New Roman" w:hAnsi="Times New Roman" w:cs="Times New Roman"/>
          <w:sz w:val="24"/>
          <w:szCs w:val="24"/>
        </w:rPr>
        <w:t xml:space="preserve"> </w:t>
      </w:r>
      <w:r w:rsidRPr="00A42070">
        <w:rPr>
          <w:rFonts w:ascii="Times New Roman" w:hAnsi="Times New Roman" w:cs="Times New Roman"/>
          <w:sz w:val="24"/>
          <w:szCs w:val="24"/>
        </w:rPr>
        <w:t>2015 год</w:t>
      </w:r>
      <w:r w:rsidR="008E4427" w:rsidRPr="00A42070">
        <w:rPr>
          <w:rFonts w:ascii="Times New Roman" w:hAnsi="Times New Roman" w:cs="Times New Roman"/>
          <w:sz w:val="24"/>
          <w:szCs w:val="24"/>
        </w:rPr>
        <w:t>а</w:t>
      </w:r>
      <w:r w:rsidR="00187C03" w:rsidRPr="00A42070">
        <w:rPr>
          <w:rFonts w:ascii="Times New Roman" w:hAnsi="Times New Roman" w:cs="Times New Roman"/>
          <w:sz w:val="24"/>
          <w:szCs w:val="24"/>
        </w:rPr>
        <w:t>;</w:t>
      </w:r>
    </w:p>
    <w:p w:rsidR="004C1BBF" w:rsidRPr="00A42070" w:rsidRDefault="00187C03" w:rsidP="004C1BBF">
      <w:pPr>
        <w:ind w:firstLine="708"/>
        <w:jc w:val="both"/>
        <w:outlineLvl w:val="0"/>
      </w:pPr>
      <w:r w:rsidRPr="00A42070">
        <w:t>-</w:t>
      </w:r>
      <w:r w:rsidR="00CA1B85" w:rsidRPr="00A42070">
        <w:t xml:space="preserve">по расходам на обеспечение деятельности казенных учреждений </w:t>
      </w:r>
      <w:r w:rsidR="008E4427" w:rsidRPr="00A42070">
        <w:t>-</w:t>
      </w:r>
      <w:r w:rsidR="004C1BBF" w:rsidRPr="00A42070">
        <w:t xml:space="preserve"> </w:t>
      </w:r>
      <w:r w:rsidR="008E4427" w:rsidRPr="00A42070">
        <w:t>4142,8</w:t>
      </w:r>
      <w:r w:rsidR="004C1BBF" w:rsidRPr="00A42070">
        <w:t xml:space="preserve"> тыс. руб. в связи с </w:t>
      </w:r>
      <w:r w:rsidR="00313C6B" w:rsidRPr="00A42070">
        <w:t>нефинансир</w:t>
      </w:r>
      <w:r w:rsidR="0074552E" w:rsidRPr="00A42070">
        <w:t xml:space="preserve">ованием </w:t>
      </w:r>
      <w:r w:rsidR="00313C6B" w:rsidRPr="00A42070">
        <w:t>заявок</w:t>
      </w:r>
      <w:r w:rsidR="008E4427" w:rsidRPr="00A42070">
        <w:t>.</w:t>
      </w:r>
      <w:r w:rsidR="004C1BBF" w:rsidRPr="00A42070">
        <w:t xml:space="preserve"> </w:t>
      </w:r>
      <w:r w:rsidR="00CA1B85" w:rsidRPr="00A42070">
        <w:t xml:space="preserve"> </w:t>
      </w:r>
    </w:p>
    <w:p w:rsidR="00562677" w:rsidRPr="00A42070" w:rsidRDefault="00BE0AD0" w:rsidP="00562677">
      <w:pPr>
        <w:jc w:val="both"/>
      </w:pPr>
      <w:r w:rsidRPr="00A42070">
        <w:tab/>
      </w:r>
      <w:r w:rsidR="008E4427" w:rsidRPr="00A42070">
        <w:t>С</w:t>
      </w:r>
      <w:r w:rsidR="00A90E86" w:rsidRPr="00A42070">
        <w:t xml:space="preserve">умма принятых бюджетных обязательств </w:t>
      </w:r>
      <w:r w:rsidR="00562677" w:rsidRPr="00A42070">
        <w:t xml:space="preserve">в целом </w:t>
      </w:r>
      <w:r w:rsidR="00A90E86" w:rsidRPr="00A42070">
        <w:t>превыша</w:t>
      </w:r>
      <w:r w:rsidR="008E4427" w:rsidRPr="00A42070">
        <w:t>ла</w:t>
      </w:r>
      <w:r w:rsidR="00A90E86" w:rsidRPr="00A42070">
        <w:t xml:space="preserve"> лимиты бюджетных обязательств, утвержденны</w:t>
      </w:r>
      <w:r w:rsidR="008E4427" w:rsidRPr="00A42070">
        <w:t>е</w:t>
      </w:r>
      <w:r w:rsidR="00A90E86" w:rsidRPr="00A42070">
        <w:t xml:space="preserve"> на 2017 год, на 4726,9 тыс. руб. </w:t>
      </w:r>
      <w:r w:rsidR="00562677" w:rsidRPr="00A42070">
        <w:t>(897927,0 тыс. руб. - 893200,1 тыс. руб.)</w:t>
      </w:r>
      <w:r w:rsidR="00BF1F9A" w:rsidRPr="00A42070">
        <w:t xml:space="preserve">, что </w:t>
      </w:r>
      <w:r w:rsidR="00071AF4" w:rsidRPr="00A42070">
        <w:t xml:space="preserve">связано с </w:t>
      </w:r>
      <w:r w:rsidR="00562677" w:rsidRPr="00A42070">
        <w:t xml:space="preserve">уменьшением </w:t>
      </w:r>
      <w:r w:rsidR="00071AF4" w:rsidRPr="00A42070">
        <w:t xml:space="preserve">лимитов бюджетных обязательств на основании уведомлений Облфина в конце </w:t>
      </w:r>
      <w:r w:rsidR="00562677" w:rsidRPr="00A42070">
        <w:t>2017 года</w:t>
      </w:r>
      <w:r w:rsidR="008E4427" w:rsidRPr="00A42070">
        <w:t xml:space="preserve"> в части уже принятых обязательств</w:t>
      </w:r>
      <w:r w:rsidR="00071AF4" w:rsidRPr="00A42070">
        <w:t>.</w:t>
      </w:r>
      <w:r w:rsidR="00562677" w:rsidRPr="00A42070">
        <w:t xml:space="preserve"> </w:t>
      </w:r>
    </w:p>
    <w:p w:rsidR="00BF1F9A" w:rsidRPr="00A42070" w:rsidRDefault="008E4427" w:rsidP="008E4427">
      <w:pPr>
        <w:autoSpaceDE w:val="0"/>
        <w:autoSpaceDN w:val="0"/>
        <w:adjustRightInd w:val="0"/>
        <w:ind w:firstLine="708"/>
        <w:jc w:val="both"/>
      </w:pPr>
      <w:r w:rsidRPr="00A42070">
        <w:t>П</w:t>
      </w:r>
      <w:r w:rsidR="00BF1F9A" w:rsidRPr="00A42070">
        <w:t>росроченная кредиторская задолженность составила 5765,2 тыс. руб</w:t>
      </w:r>
      <w:r w:rsidRPr="00A42070">
        <w:t>лей. Доля</w:t>
      </w:r>
      <w:r w:rsidR="00BF1F9A" w:rsidRPr="00A42070">
        <w:t xml:space="preserve"> просроченной кредиторской задолженности относительно кассового исполнения расходов в отчетном году составила 0,7%</w:t>
      </w:r>
      <w:r w:rsidRPr="00A42070">
        <w:t>,</w:t>
      </w:r>
      <w:r w:rsidR="00BF1F9A" w:rsidRPr="00A42070">
        <w:t xml:space="preserve"> что в</w:t>
      </w:r>
      <w:r w:rsidR="00BF1F9A" w:rsidRPr="00A42070">
        <w:rPr>
          <w:iCs/>
        </w:rPr>
        <w:t xml:space="preserve"> соответствии со Стандартом финансового контроля КСП оценивает </w:t>
      </w:r>
      <w:r w:rsidR="00BF1F9A" w:rsidRPr="00A42070">
        <w:t>работу Комитета, проводимую с кредиторской задолженностью, как хорошую.</w:t>
      </w:r>
    </w:p>
    <w:p w:rsidR="003B6A13" w:rsidRPr="00A42070" w:rsidRDefault="003B6A13" w:rsidP="003B6A13">
      <w:pPr>
        <w:ind w:firstLine="709"/>
        <w:jc w:val="center"/>
      </w:pPr>
      <w:r w:rsidRPr="00A42070">
        <w:rPr>
          <w:b/>
          <w:i/>
        </w:rPr>
        <w:t xml:space="preserve">Анализ достижения поставленных целей и ожидаемых результатов деятельности </w:t>
      </w:r>
    </w:p>
    <w:p w:rsidR="003B6A13" w:rsidRPr="00A42070" w:rsidRDefault="003B6A13" w:rsidP="003B6A13">
      <w:pPr>
        <w:tabs>
          <w:tab w:val="left" w:pos="709"/>
        </w:tabs>
        <w:ind w:firstLine="567"/>
        <w:jc w:val="both"/>
      </w:pPr>
      <w:r w:rsidRPr="00A42070">
        <w:tab/>
        <w:t xml:space="preserve">Анализ выполнения доведенных показателей государственных заданий проведен на основании формы 0503162 </w:t>
      </w:r>
      <w:r w:rsidR="008E4427" w:rsidRPr="00A42070">
        <w:t>(</w:t>
      </w:r>
      <w:r w:rsidR="008E4427" w:rsidRPr="00A42070">
        <w:rPr>
          <w:color w:val="0000FF"/>
        </w:rPr>
        <w:t>приложение №4).</w:t>
      </w:r>
    </w:p>
    <w:p w:rsidR="00C73964" w:rsidRPr="00A42070" w:rsidRDefault="00C73964" w:rsidP="00C73964">
      <w:pPr>
        <w:autoSpaceDE w:val="0"/>
        <w:autoSpaceDN w:val="0"/>
        <w:adjustRightInd w:val="0"/>
        <w:ind w:firstLine="708"/>
        <w:jc w:val="both"/>
      </w:pPr>
      <w:r w:rsidRPr="00A42070">
        <w:t>Согласно п.161 Инструкции №191н форма 0503162 содержит обобщенные за отчетный период данные о результатах деятельности субъекта бюджетной отчетности (получателя бюджетных средств) при исполнении им государственного задания.</w:t>
      </w:r>
    </w:p>
    <w:p w:rsidR="002478E1" w:rsidRPr="00A42070" w:rsidRDefault="00694AF8" w:rsidP="00694AF8">
      <w:pPr>
        <w:autoSpaceDE w:val="0"/>
        <w:autoSpaceDN w:val="0"/>
        <w:adjustRightInd w:val="0"/>
        <w:ind w:firstLine="708"/>
        <w:jc w:val="both"/>
      </w:pPr>
      <w:r w:rsidRPr="00A42070">
        <w:t xml:space="preserve">В нарушение </w:t>
      </w:r>
      <w:r w:rsidR="00C73964" w:rsidRPr="00A42070">
        <w:t xml:space="preserve">этого </w:t>
      </w:r>
      <w:r w:rsidRPr="00A42070">
        <w:t>в форму 0503162 «Сведения о результатах деятельности»</w:t>
      </w:r>
      <w:r w:rsidRPr="00A42070">
        <w:rPr>
          <w:bCs/>
        </w:rPr>
        <w:t xml:space="preserve"> </w:t>
      </w:r>
      <w:r w:rsidR="002478E1" w:rsidRPr="00A42070">
        <w:rPr>
          <w:bCs/>
        </w:rPr>
        <w:t>включены 2 показателя (</w:t>
      </w:r>
      <w:r w:rsidR="002478E1" w:rsidRPr="00A42070">
        <w:t xml:space="preserve">«субсидия государственному бюджетному автономному учреждению» </w:t>
      </w:r>
      <w:r w:rsidR="003212EC" w:rsidRPr="00A42070">
        <w:t xml:space="preserve">(пп.1; 38; 39; 40; 88 приложения) </w:t>
      </w:r>
      <w:r w:rsidR="002478E1" w:rsidRPr="00A42070">
        <w:rPr>
          <w:bCs/>
        </w:rPr>
        <w:t xml:space="preserve">и </w:t>
      </w:r>
      <w:r w:rsidR="002478E1" w:rsidRPr="00A42070">
        <w:t xml:space="preserve">«реализация дополнительных образовательных программ в области физической культуры и спорта. Спортивная гимнастика» </w:t>
      </w:r>
      <w:r w:rsidR="003212EC" w:rsidRPr="00A42070">
        <w:t>(пп. 10 приложения)</w:t>
      </w:r>
      <w:r w:rsidR="003212EC" w:rsidRPr="00A42070">
        <w:rPr>
          <w:bCs/>
        </w:rPr>
        <w:t xml:space="preserve"> </w:t>
      </w:r>
      <w:r w:rsidRPr="00A42070">
        <w:rPr>
          <w:bCs/>
        </w:rPr>
        <w:t xml:space="preserve">по </w:t>
      </w:r>
      <w:r w:rsidR="00B603A9" w:rsidRPr="00A42070">
        <w:rPr>
          <w:bCs/>
        </w:rPr>
        <w:t>6</w:t>
      </w:r>
      <w:r w:rsidRPr="00A42070">
        <w:rPr>
          <w:bCs/>
        </w:rPr>
        <w:t xml:space="preserve"> строкам</w:t>
      </w:r>
      <w:r w:rsidR="00C73964" w:rsidRPr="00A42070">
        <w:rPr>
          <w:bCs/>
        </w:rPr>
        <w:t>,</w:t>
      </w:r>
      <w:r w:rsidRPr="00A42070">
        <w:rPr>
          <w:bCs/>
        </w:rPr>
        <w:t xml:space="preserve"> </w:t>
      </w:r>
      <w:r w:rsidRPr="00A42070">
        <w:t>не предусмотрен</w:t>
      </w:r>
      <w:r w:rsidR="00C73964" w:rsidRPr="00A42070">
        <w:t>н</w:t>
      </w:r>
      <w:r w:rsidR="00B603A9" w:rsidRPr="00A42070">
        <w:t>ы</w:t>
      </w:r>
      <w:r w:rsidR="00C73964" w:rsidRPr="00A42070">
        <w:t>е</w:t>
      </w:r>
      <w:r w:rsidRPr="00A42070">
        <w:t xml:space="preserve"> «Ведомственным перечнем государственных услуг и работ, оказываемых и выполняемых в качестве основных видов деятельности государственными учреждениями, подведомственными комитету физической культуры и спорта Волгоградской области», утвержденным приказом Комитета от 01.12.2015 №1059</w:t>
      </w:r>
      <w:r w:rsidR="00C73964" w:rsidRPr="00A42070">
        <w:t>.</w:t>
      </w:r>
    </w:p>
    <w:p w:rsidR="00694AF8" w:rsidRPr="00A42070" w:rsidRDefault="00724945" w:rsidP="00694AF8">
      <w:pPr>
        <w:autoSpaceDE w:val="0"/>
        <w:autoSpaceDN w:val="0"/>
        <w:adjustRightInd w:val="0"/>
        <w:ind w:firstLine="708"/>
        <w:jc w:val="both"/>
      </w:pPr>
      <w:r w:rsidRPr="00A42070">
        <w:t>Кроме того, в нарушение п.161 Инструкции №191н в</w:t>
      </w:r>
      <w:r w:rsidR="00095F3F" w:rsidRPr="00A42070">
        <w:t xml:space="preserve"> графе 6 формы 0503162 </w:t>
      </w:r>
      <w:r w:rsidR="00B26C27" w:rsidRPr="00A42070">
        <w:t xml:space="preserve">по показателю </w:t>
      </w:r>
      <w:r w:rsidR="00C73964" w:rsidRPr="00A42070">
        <w:t xml:space="preserve">«реализация дополнительных образовательных программ в области физической культуры и спорта» </w:t>
      </w:r>
      <w:r w:rsidR="00B26C27" w:rsidRPr="00A42070">
        <w:t>не указан</w:t>
      </w:r>
      <w:r w:rsidR="00C73964" w:rsidRPr="00A42070">
        <w:t>о</w:t>
      </w:r>
      <w:r w:rsidR="00B26C27" w:rsidRPr="00A42070">
        <w:t xml:space="preserve"> фактически достигнут</w:t>
      </w:r>
      <w:r w:rsidR="00C73964" w:rsidRPr="00A42070">
        <w:t>ое</w:t>
      </w:r>
      <w:r w:rsidR="00B26C27" w:rsidRPr="00A42070">
        <w:t xml:space="preserve"> натуральн</w:t>
      </w:r>
      <w:r w:rsidR="00C73964" w:rsidRPr="00A42070">
        <w:t>ое</w:t>
      </w:r>
      <w:r w:rsidR="00B26C27" w:rsidRPr="00A42070">
        <w:t xml:space="preserve"> </w:t>
      </w:r>
      <w:r w:rsidR="00C73964" w:rsidRPr="00A42070">
        <w:t>значение</w:t>
      </w:r>
      <w:r w:rsidRPr="00A42070">
        <w:t xml:space="preserve"> (в</w:t>
      </w:r>
      <w:r w:rsidR="0047738C" w:rsidRPr="00A42070">
        <w:t xml:space="preserve"> ходе проверки </w:t>
      </w:r>
      <w:r w:rsidR="00FC1774" w:rsidRPr="00A42070">
        <w:t xml:space="preserve">Комитетом в Облфин </w:t>
      </w:r>
      <w:r w:rsidR="0047738C" w:rsidRPr="00A42070">
        <w:t xml:space="preserve">представлена исправленная </w:t>
      </w:r>
      <w:r w:rsidR="00F3278C" w:rsidRPr="00A42070">
        <w:t xml:space="preserve">с учетом вышеуказанных замечаний </w:t>
      </w:r>
      <w:r w:rsidR="0047738C" w:rsidRPr="00A42070">
        <w:t xml:space="preserve">форма </w:t>
      </w:r>
      <w:r w:rsidR="00316CA4" w:rsidRPr="00A42070">
        <w:t>0503162</w:t>
      </w:r>
      <w:r w:rsidRPr="00A42070">
        <w:t>)</w:t>
      </w:r>
      <w:r w:rsidR="00E928B3" w:rsidRPr="00A42070">
        <w:t>.</w:t>
      </w:r>
    </w:p>
    <w:p w:rsidR="00724945" w:rsidRPr="00A42070" w:rsidRDefault="00E12FD4" w:rsidP="00A90973">
      <w:pPr>
        <w:tabs>
          <w:tab w:val="left" w:pos="709"/>
          <w:tab w:val="left" w:pos="851"/>
        </w:tabs>
        <w:ind w:firstLine="567"/>
        <w:jc w:val="both"/>
      </w:pPr>
      <w:r w:rsidRPr="00A42070">
        <w:rPr>
          <w:bCs/>
        </w:rPr>
        <w:tab/>
      </w:r>
      <w:r w:rsidR="00AB2A56" w:rsidRPr="00A42070">
        <w:rPr>
          <w:bCs/>
        </w:rPr>
        <w:t xml:space="preserve">Исполнение запланированных натуральных показателей деятельности Комитета в части </w:t>
      </w:r>
      <w:r w:rsidR="00AB2A56" w:rsidRPr="00A42070">
        <w:t>исполнения государственного задания</w:t>
      </w:r>
      <w:r w:rsidR="00AB2A56" w:rsidRPr="00A42070">
        <w:rPr>
          <w:bCs/>
        </w:rPr>
        <w:t xml:space="preserve"> подведомственными </w:t>
      </w:r>
      <w:r w:rsidR="00AF6F93" w:rsidRPr="00A42070">
        <w:rPr>
          <w:bCs/>
        </w:rPr>
        <w:t xml:space="preserve">казенными </w:t>
      </w:r>
      <w:r w:rsidR="00AB2A56" w:rsidRPr="00A42070">
        <w:rPr>
          <w:bCs/>
        </w:rPr>
        <w:t xml:space="preserve">учреждениями варьируется от </w:t>
      </w:r>
      <w:r w:rsidR="00B5423E" w:rsidRPr="00A42070">
        <w:rPr>
          <w:bCs/>
        </w:rPr>
        <w:t>92,3</w:t>
      </w:r>
      <w:r w:rsidR="00AB2A56" w:rsidRPr="00A42070">
        <w:rPr>
          <w:rFonts w:eastAsia="Calibri"/>
        </w:rPr>
        <w:t>%</w:t>
      </w:r>
      <w:r w:rsidR="00AB2A56" w:rsidRPr="00A42070">
        <w:rPr>
          <w:bCs/>
        </w:rPr>
        <w:t xml:space="preserve"> до 100%, а в стоимостном выражении - от </w:t>
      </w:r>
      <w:r w:rsidR="00B5423E" w:rsidRPr="00A42070">
        <w:rPr>
          <w:bCs/>
        </w:rPr>
        <w:t>8,3</w:t>
      </w:r>
      <w:r w:rsidR="00AB2A56" w:rsidRPr="00A42070">
        <w:rPr>
          <w:bCs/>
        </w:rPr>
        <w:t xml:space="preserve">% до </w:t>
      </w:r>
      <w:r w:rsidR="00B5423E" w:rsidRPr="00A42070">
        <w:rPr>
          <w:bCs/>
        </w:rPr>
        <w:t>618,6</w:t>
      </w:r>
      <w:r w:rsidR="00AB2A56" w:rsidRPr="00A42070">
        <w:rPr>
          <w:bCs/>
        </w:rPr>
        <w:t xml:space="preserve"> процентов.</w:t>
      </w:r>
      <w:r w:rsidR="00AB2A56" w:rsidRPr="00A42070">
        <w:t xml:space="preserve"> </w:t>
      </w:r>
    </w:p>
    <w:p w:rsidR="009B22FC" w:rsidRPr="00A42070" w:rsidRDefault="001F2315" w:rsidP="00724945">
      <w:pPr>
        <w:tabs>
          <w:tab w:val="left" w:pos="709"/>
          <w:tab w:val="left" w:pos="851"/>
        </w:tabs>
        <w:ind w:firstLine="567"/>
        <w:jc w:val="both"/>
      </w:pPr>
      <w:r w:rsidRPr="00A42070">
        <w:t xml:space="preserve">Из 88 показателей, указанных в форме 0503162, 30 показателей, или 34,1%, </w:t>
      </w:r>
      <w:r w:rsidR="003068D2" w:rsidRPr="00A42070">
        <w:t xml:space="preserve">выполнены на 100% </w:t>
      </w:r>
      <w:r w:rsidRPr="00A42070">
        <w:t xml:space="preserve">при </w:t>
      </w:r>
      <w:r w:rsidR="003068D2" w:rsidRPr="00A42070">
        <w:t xml:space="preserve">их </w:t>
      </w:r>
      <w:r w:rsidRPr="00A42070">
        <w:t xml:space="preserve">финансировании от 101% до </w:t>
      </w:r>
      <w:r w:rsidRPr="00A42070">
        <w:rPr>
          <w:bCs/>
        </w:rPr>
        <w:t xml:space="preserve">618,6% от </w:t>
      </w:r>
      <w:r w:rsidR="00682533" w:rsidRPr="00A42070">
        <w:t>плановых назначений</w:t>
      </w:r>
      <w:r w:rsidR="003068D2" w:rsidRPr="00A42070">
        <w:rPr>
          <w:bCs/>
        </w:rPr>
        <w:t>.</w:t>
      </w:r>
      <w:r w:rsidRPr="00A42070">
        <w:rPr>
          <w:bCs/>
        </w:rPr>
        <w:t xml:space="preserve">  </w:t>
      </w:r>
      <w:r w:rsidRPr="00A42070">
        <w:t xml:space="preserve">   </w:t>
      </w:r>
      <w:r w:rsidR="00724945" w:rsidRPr="00A42070">
        <w:tab/>
      </w:r>
      <w:r w:rsidR="00AF6F93" w:rsidRPr="00A42070">
        <w:t xml:space="preserve">Вышеуказанное свидетельствует </w:t>
      </w:r>
      <w:r w:rsidR="00682533" w:rsidRPr="00A42070">
        <w:t xml:space="preserve">об отсутствии взаимосвязи между </w:t>
      </w:r>
      <w:r w:rsidR="009B22FC" w:rsidRPr="00A42070">
        <w:t xml:space="preserve">уровнем выполнения показателей и их </w:t>
      </w:r>
      <w:r w:rsidR="00682533" w:rsidRPr="00A42070">
        <w:t xml:space="preserve">финансовым обеспечением, а также </w:t>
      </w:r>
      <w:r w:rsidR="00AF6F93" w:rsidRPr="00A42070">
        <w:t>о недоста</w:t>
      </w:r>
      <w:r w:rsidR="00F3278C" w:rsidRPr="00A42070">
        <w:t>тках планирования бюджетных ассигнований на выполнение</w:t>
      </w:r>
      <w:r w:rsidR="00C73964" w:rsidRPr="00A42070">
        <w:t xml:space="preserve"> государственного задания</w:t>
      </w:r>
      <w:r w:rsidR="009B22FC" w:rsidRPr="00A42070">
        <w:t xml:space="preserve">. </w:t>
      </w:r>
    </w:p>
    <w:p w:rsidR="009A440B" w:rsidRPr="00A42070" w:rsidRDefault="009B22FC" w:rsidP="00724945">
      <w:pPr>
        <w:tabs>
          <w:tab w:val="left" w:pos="709"/>
          <w:tab w:val="left" w:pos="851"/>
        </w:tabs>
        <w:ind w:firstLine="567"/>
        <w:jc w:val="both"/>
      </w:pPr>
      <w:r w:rsidRPr="00A42070">
        <w:t xml:space="preserve">Данный вывод также подтверждается пояснениями </w:t>
      </w:r>
      <w:r w:rsidR="00724945" w:rsidRPr="00A42070">
        <w:t>Комитет</w:t>
      </w:r>
      <w:r w:rsidRPr="00A42070">
        <w:t xml:space="preserve">а, согласно которым </w:t>
      </w:r>
      <w:r w:rsidR="00A90973" w:rsidRPr="00A42070">
        <w:t>план</w:t>
      </w:r>
      <w:r w:rsidR="00724945" w:rsidRPr="00A42070">
        <w:t>овые</w:t>
      </w:r>
      <w:r w:rsidR="00A90973" w:rsidRPr="00A42070">
        <w:t xml:space="preserve"> затраты </w:t>
      </w:r>
      <w:r w:rsidR="00C73964" w:rsidRPr="00A42070">
        <w:t xml:space="preserve">на выполнение госзаданий не соответствуют </w:t>
      </w:r>
      <w:r w:rsidR="00A90973" w:rsidRPr="00A42070">
        <w:t>фактически</w:t>
      </w:r>
      <w:r w:rsidR="009A440B" w:rsidRPr="00A42070">
        <w:t>м</w:t>
      </w:r>
      <w:r w:rsidR="00A90973" w:rsidRPr="00A42070">
        <w:t xml:space="preserve"> расход</w:t>
      </w:r>
      <w:r w:rsidR="009A440B" w:rsidRPr="00A42070">
        <w:t>ам</w:t>
      </w:r>
      <w:r w:rsidR="00A90973" w:rsidRPr="00A42070">
        <w:t xml:space="preserve"> учреждений</w:t>
      </w:r>
      <w:r w:rsidR="009A440B" w:rsidRPr="00A42070">
        <w:t>, связанным с выполнением госзаданий.</w:t>
      </w:r>
    </w:p>
    <w:p w:rsidR="00AB2A56" w:rsidRPr="00A42070" w:rsidRDefault="009A440B" w:rsidP="009A440B">
      <w:pPr>
        <w:tabs>
          <w:tab w:val="left" w:pos="709"/>
          <w:tab w:val="left" w:pos="851"/>
        </w:tabs>
        <w:ind w:firstLine="567"/>
        <w:jc w:val="both"/>
      </w:pPr>
      <w:r w:rsidRPr="00A42070">
        <w:tab/>
      </w:r>
      <w:r w:rsidR="00AB2A56" w:rsidRPr="00A42070">
        <w:t>С</w:t>
      </w:r>
      <w:r w:rsidR="00AB2A56" w:rsidRPr="00A42070">
        <w:rPr>
          <w:bCs/>
        </w:rPr>
        <w:t xml:space="preserve"> учетом доведенных до учреждений в госзаданиях д</w:t>
      </w:r>
      <w:r w:rsidR="00AB2A56" w:rsidRPr="00A42070">
        <w:t>опустимых (возможных) отклонений от установленных показателей о</w:t>
      </w:r>
      <w:r w:rsidRPr="00A42070">
        <w:t xml:space="preserve">бъема государственной услуги </w:t>
      </w:r>
      <w:r w:rsidR="00F3278C" w:rsidRPr="00A42070">
        <w:t xml:space="preserve">(в пределах 10%) </w:t>
      </w:r>
      <w:r w:rsidR="00AB2A56" w:rsidRPr="00A42070">
        <w:t>госзадания считаются выполненными.</w:t>
      </w:r>
    </w:p>
    <w:p w:rsidR="00946B53" w:rsidRPr="00A42070" w:rsidRDefault="00946B53" w:rsidP="00556BCA">
      <w:pPr>
        <w:ind w:firstLine="600"/>
        <w:jc w:val="center"/>
        <w:rPr>
          <w:b/>
          <w:i/>
        </w:rPr>
      </w:pPr>
    </w:p>
    <w:p w:rsidR="00556BCA" w:rsidRPr="00A42070" w:rsidRDefault="00556BCA" w:rsidP="00556BCA">
      <w:pPr>
        <w:ind w:firstLine="600"/>
        <w:jc w:val="center"/>
        <w:rPr>
          <w:b/>
          <w:i/>
        </w:rPr>
      </w:pPr>
      <w:r w:rsidRPr="00A42070">
        <w:rPr>
          <w:b/>
          <w:i/>
        </w:rPr>
        <w:t>Анализ выполнения мероприятий государственных программ</w:t>
      </w:r>
    </w:p>
    <w:p w:rsidR="00556BCA" w:rsidRPr="00A42070" w:rsidRDefault="00556BCA" w:rsidP="00556BCA">
      <w:pPr>
        <w:tabs>
          <w:tab w:val="left" w:pos="709"/>
        </w:tabs>
        <w:jc w:val="both"/>
        <w:rPr>
          <w:rFonts w:eastAsia="Calibri"/>
          <w:bCs/>
        </w:rPr>
      </w:pPr>
      <w:r w:rsidRPr="00A42070">
        <w:tab/>
      </w:r>
      <w:r w:rsidR="009A440B" w:rsidRPr="00A42070">
        <w:t>Н</w:t>
      </w:r>
      <w:r w:rsidRPr="00A42070">
        <w:rPr>
          <w:rFonts w:eastAsia="Calibri"/>
          <w:bCs/>
        </w:rPr>
        <w:t xml:space="preserve">а реализацию 2-х государственных программ </w:t>
      </w:r>
      <w:r w:rsidR="009A440B" w:rsidRPr="00A42070">
        <w:rPr>
          <w:rFonts w:eastAsia="Calibri"/>
          <w:bCs/>
        </w:rPr>
        <w:t xml:space="preserve">предусмотрено </w:t>
      </w:r>
      <w:r w:rsidRPr="00A42070">
        <w:rPr>
          <w:rFonts w:eastAsia="Calibri"/>
          <w:bCs/>
        </w:rPr>
        <w:t xml:space="preserve">824264,1 тыс. руб., или на 92,3% от общей суммы плановых </w:t>
      </w:r>
      <w:r w:rsidR="009A440B" w:rsidRPr="00A42070">
        <w:rPr>
          <w:rFonts w:eastAsia="Calibri"/>
          <w:bCs/>
        </w:rPr>
        <w:t xml:space="preserve">расходов Комитета </w:t>
      </w:r>
      <w:r w:rsidRPr="00A42070">
        <w:rPr>
          <w:rFonts w:eastAsia="Calibri"/>
          <w:bCs/>
        </w:rPr>
        <w:t>на 2017 год</w:t>
      </w:r>
      <w:r w:rsidR="009A440B" w:rsidRPr="00A42070">
        <w:rPr>
          <w:rFonts w:eastAsia="Calibri"/>
          <w:bCs/>
        </w:rPr>
        <w:t>.</w:t>
      </w:r>
    </w:p>
    <w:p w:rsidR="00556BCA" w:rsidRPr="00A42070" w:rsidRDefault="00556BCA" w:rsidP="00556BCA">
      <w:pPr>
        <w:ind w:firstLine="708"/>
        <w:jc w:val="both"/>
        <w:rPr>
          <w:rFonts w:eastAsia="Calibri"/>
          <w:bCs/>
        </w:rPr>
      </w:pPr>
      <w:r w:rsidRPr="00A42070">
        <w:rPr>
          <w:rFonts w:eastAsia="Calibri"/>
          <w:bCs/>
        </w:rPr>
        <w:t xml:space="preserve">В целом расходы </w:t>
      </w:r>
      <w:r w:rsidR="00D23650" w:rsidRPr="00A42070">
        <w:rPr>
          <w:rFonts w:eastAsia="Calibri"/>
          <w:bCs/>
        </w:rPr>
        <w:t xml:space="preserve">на </w:t>
      </w:r>
      <w:r w:rsidRPr="00A42070">
        <w:rPr>
          <w:rFonts w:eastAsia="Calibri"/>
          <w:bCs/>
        </w:rPr>
        <w:t xml:space="preserve">реализацию 2-х государственных программ исполнены на 815056,9 тыс. руб., или 98,9% от бюджетных назначений. </w:t>
      </w:r>
    </w:p>
    <w:p w:rsidR="00556BCA" w:rsidRPr="00A42070" w:rsidRDefault="00556BCA" w:rsidP="00556BCA">
      <w:pPr>
        <w:ind w:firstLine="708"/>
        <w:jc w:val="both"/>
        <w:rPr>
          <w:rFonts w:eastAsia="Calibri"/>
          <w:bCs/>
        </w:rPr>
      </w:pPr>
      <w:r w:rsidRPr="00A42070">
        <w:rPr>
          <w:rFonts w:eastAsia="Calibri"/>
          <w:bCs/>
        </w:rPr>
        <w:lastRenderedPageBreak/>
        <w:t>Информация о выполнении Комитетом госпрограмм, в которых он являлся ответственным исполнителем и соисполнителем, представлена в таблице №</w:t>
      </w:r>
      <w:r w:rsidR="00946B53" w:rsidRPr="00A42070">
        <w:rPr>
          <w:rFonts w:eastAsia="Calibri"/>
          <w:bCs/>
        </w:rPr>
        <w:t>3</w:t>
      </w:r>
      <w:r w:rsidRPr="00A42070">
        <w:rPr>
          <w:rFonts w:eastAsia="Calibri"/>
          <w:bCs/>
        </w:rPr>
        <w:t>.</w:t>
      </w:r>
    </w:p>
    <w:p w:rsidR="00556BCA" w:rsidRPr="00A42070" w:rsidRDefault="00556BCA" w:rsidP="00556BCA">
      <w:pPr>
        <w:ind w:firstLine="600"/>
        <w:jc w:val="right"/>
        <w:rPr>
          <w:rFonts w:eastAsia="Calibri"/>
          <w:bCs/>
          <w:i/>
        </w:rPr>
      </w:pPr>
      <w:r w:rsidRPr="00A42070">
        <w:rPr>
          <w:rFonts w:eastAsia="Calibri"/>
          <w:bCs/>
          <w:i/>
        </w:rPr>
        <w:t>Таблица №</w:t>
      </w:r>
      <w:r w:rsidR="00946B53" w:rsidRPr="00A42070">
        <w:rPr>
          <w:rFonts w:eastAsia="Calibri"/>
          <w:bCs/>
          <w:i/>
        </w:rPr>
        <w:t>3</w:t>
      </w:r>
      <w:r w:rsidRPr="00A42070">
        <w:rPr>
          <w:rFonts w:eastAsia="Calibri"/>
          <w:bCs/>
          <w:i/>
        </w:rPr>
        <w:t>, тыс. руб.</w:t>
      </w:r>
    </w:p>
    <w:tbl>
      <w:tblPr>
        <w:tblW w:w="9639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2757"/>
        <w:gridCol w:w="1134"/>
        <w:gridCol w:w="992"/>
        <w:gridCol w:w="992"/>
        <w:gridCol w:w="141"/>
        <w:gridCol w:w="930"/>
        <w:gridCol w:w="851"/>
        <w:gridCol w:w="628"/>
        <w:gridCol w:w="709"/>
      </w:tblGrid>
      <w:tr w:rsidR="00556BCA" w:rsidRPr="00A42070" w:rsidTr="00556BCA">
        <w:trPr>
          <w:trHeight w:val="570"/>
          <w:jc w:val="center"/>
        </w:trPr>
        <w:tc>
          <w:tcPr>
            <w:tcW w:w="505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Подраздел</w:t>
            </w:r>
          </w:p>
        </w:tc>
        <w:tc>
          <w:tcPr>
            <w:tcW w:w="2757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Наименование государственной программы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Бюджетные назначения (по росписи)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Исполнено</w:t>
            </w:r>
          </w:p>
        </w:tc>
        <w:tc>
          <w:tcPr>
            <w:tcW w:w="2063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К бюджетным назначениям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Количество установленных целевых показателей</w:t>
            </w:r>
          </w:p>
        </w:tc>
        <w:tc>
          <w:tcPr>
            <w:tcW w:w="628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Кол-во достигнутых целевых показателей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946B53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Исполнение по целевым показателям</w:t>
            </w:r>
            <w:r w:rsidR="00240E61" w:rsidRPr="00A42070">
              <w:rPr>
                <w:sz w:val="18"/>
                <w:szCs w:val="18"/>
              </w:rPr>
              <w:t xml:space="preserve"> </w:t>
            </w:r>
            <w:r w:rsidR="00240E61" w:rsidRPr="00A42070">
              <w:rPr>
                <w:sz w:val="12"/>
                <w:szCs w:val="12"/>
              </w:rPr>
              <w:t>(гр.8*100)/гр.7)</w:t>
            </w:r>
            <w:r w:rsidRPr="00A42070">
              <w:rPr>
                <w:sz w:val="18"/>
                <w:szCs w:val="18"/>
              </w:rPr>
              <w:t>, %</w:t>
            </w:r>
          </w:p>
        </w:tc>
      </w:tr>
      <w:tr w:rsidR="00556BCA" w:rsidRPr="00A42070" w:rsidTr="00556BCA">
        <w:trPr>
          <w:trHeight w:val="420"/>
          <w:jc w:val="center"/>
        </w:trPr>
        <w:tc>
          <w:tcPr>
            <w:tcW w:w="505" w:type="dxa"/>
            <w:vMerge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7" w:type="dxa"/>
            <w:vMerge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Отклонение</w:t>
            </w:r>
          </w:p>
        </w:tc>
        <w:tc>
          <w:tcPr>
            <w:tcW w:w="10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Исполнение, %</w:t>
            </w:r>
          </w:p>
        </w:tc>
        <w:tc>
          <w:tcPr>
            <w:tcW w:w="851" w:type="dxa"/>
            <w:vMerge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vMerge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</w:tr>
      <w:tr w:rsidR="00B33A7F" w:rsidRPr="00A42070" w:rsidTr="00B33A7F">
        <w:trPr>
          <w:trHeight w:val="145"/>
          <w:jc w:val="center"/>
        </w:trPr>
        <w:tc>
          <w:tcPr>
            <w:tcW w:w="5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sz w:val="16"/>
                <w:szCs w:val="16"/>
              </w:rPr>
            </w:pPr>
            <w:r w:rsidRPr="00A42070">
              <w:rPr>
                <w:sz w:val="16"/>
                <w:szCs w:val="16"/>
              </w:rPr>
              <w:t>1</w:t>
            </w:r>
          </w:p>
        </w:tc>
        <w:tc>
          <w:tcPr>
            <w:tcW w:w="27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bCs/>
                <w:iCs/>
                <w:sz w:val="16"/>
                <w:szCs w:val="16"/>
              </w:rPr>
            </w:pPr>
            <w:r w:rsidRPr="00A42070">
              <w:rPr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sz w:val="16"/>
                <w:szCs w:val="16"/>
              </w:rPr>
            </w:pPr>
            <w:r w:rsidRPr="00A4207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sz w:val="16"/>
                <w:szCs w:val="16"/>
              </w:rPr>
            </w:pPr>
            <w:r w:rsidRPr="00A42070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sz w:val="16"/>
                <w:szCs w:val="16"/>
              </w:rPr>
            </w:pPr>
            <w:r w:rsidRPr="00A42070">
              <w:rPr>
                <w:sz w:val="16"/>
                <w:szCs w:val="16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sz w:val="16"/>
                <w:szCs w:val="16"/>
              </w:rPr>
            </w:pPr>
            <w:r w:rsidRPr="00A42070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bCs/>
                <w:sz w:val="16"/>
                <w:szCs w:val="16"/>
              </w:rPr>
            </w:pPr>
            <w:r w:rsidRPr="00A42070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bCs/>
                <w:sz w:val="16"/>
                <w:szCs w:val="16"/>
              </w:rPr>
            </w:pPr>
            <w:r w:rsidRPr="00A42070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sz w:val="16"/>
                <w:szCs w:val="16"/>
              </w:rPr>
            </w:pPr>
            <w:r w:rsidRPr="00A42070">
              <w:rPr>
                <w:sz w:val="16"/>
                <w:szCs w:val="16"/>
              </w:rPr>
              <w:t>9</w:t>
            </w:r>
          </w:p>
        </w:tc>
      </w:tr>
      <w:tr w:rsidR="00B33A7F" w:rsidRPr="00A42070" w:rsidTr="00B33A7F">
        <w:trPr>
          <w:trHeight w:val="221"/>
          <w:jc w:val="center"/>
        </w:trPr>
        <w:tc>
          <w:tcPr>
            <w:tcW w:w="9639" w:type="dxa"/>
            <w:gridSpan w:val="10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33A7F" w:rsidRPr="00A42070" w:rsidRDefault="00B33A7F" w:rsidP="00556BCA">
            <w:pPr>
              <w:jc w:val="center"/>
              <w:rPr>
                <w:b/>
                <w:sz w:val="18"/>
                <w:szCs w:val="18"/>
              </w:rPr>
            </w:pPr>
            <w:r w:rsidRPr="00A42070">
              <w:rPr>
                <w:b/>
                <w:bCs/>
                <w:i/>
                <w:iCs/>
                <w:sz w:val="18"/>
                <w:szCs w:val="18"/>
              </w:rPr>
              <w:t>Ответственный исполнитель</w:t>
            </w:r>
          </w:p>
        </w:tc>
      </w:tr>
      <w:tr w:rsidR="00556BCA" w:rsidRPr="00A42070" w:rsidTr="00556BCA">
        <w:trPr>
          <w:trHeight w:val="1039"/>
          <w:jc w:val="center"/>
        </w:trPr>
        <w:tc>
          <w:tcPr>
            <w:tcW w:w="5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6"/>
                <w:szCs w:val="16"/>
              </w:rPr>
            </w:pPr>
            <w:r w:rsidRPr="00A42070">
              <w:rPr>
                <w:sz w:val="16"/>
                <w:szCs w:val="16"/>
              </w:rPr>
              <w:t>0702, 0704, 1102, 1103</w:t>
            </w:r>
          </w:p>
        </w:tc>
        <w:tc>
          <w:tcPr>
            <w:tcW w:w="27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9A440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42070">
              <w:rPr>
                <w:b/>
                <w:bCs/>
                <w:i/>
                <w:iCs/>
                <w:sz w:val="18"/>
                <w:szCs w:val="18"/>
              </w:rPr>
              <w:t>Государственная программа Волгоградской области «Развитие физической культуры и спорта в Волгоградской области" на 2014 - 2018 годы»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820 764,1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811 556,9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-9 207,2</w:t>
            </w:r>
          </w:p>
        </w:tc>
        <w:tc>
          <w:tcPr>
            <w:tcW w:w="10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98,9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4</w:t>
            </w:r>
            <w:r w:rsidR="009A440B" w:rsidRPr="00A42070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4</w:t>
            </w:r>
            <w:r w:rsidR="009A440B" w:rsidRPr="00A42070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sz w:val="18"/>
                <w:szCs w:val="18"/>
              </w:rPr>
            </w:pPr>
            <w:r w:rsidRPr="00A42070">
              <w:rPr>
                <w:b/>
                <w:sz w:val="18"/>
                <w:szCs w:val="18"/>
              </w:rPr>
              <w:t>100</w:t>
            </w:r>
          </w:p>
        </w:tc>
      </w:tr>
      <w:tr w:rsidR="00556BCA" w:rsidRPr="00A42070" w:rsidTr="00556BCA">
        <w:trPr>
          <w:trHeight w:val="806"/>
          <w:jc w:val="center"/>
        </w:trPr>
        <w:tc>
          <w:tcPr>
            <w:tcW w:w="5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3D0F1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 xml:space="preserve">Подпрограмма </w:t>
            </w:r>
            <w:r w:rsidR="003D0F1A" w:rsidRPr="00A42070">
              <w:rPr>
                <w:sz w:val="18"/>
                <w:szCs w:val="18"/>
              </w:rPr>
              <w:t>«</w:t>
            </w:r>
            <w:r w:rsidRPr="00A42070">
              <w:rPr>
                <w:sz w:val="18"/>
                <w:szCs w:val="18"/>
              </w:rPr>
              <w:t>Развитие физической культуры, массового и детского спорта в Волгоградской области</w:t>
            </w:r>
            <w:r w:rsidR="003D0F1A" w:rsidRPr="00A42070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18 405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18 405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</w:t>
            </w:r>
          </w:p>
        </w:tc>
        <w:tc>
          <w:tcPr>
            <w:tcW w:w="10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56BCA" w:rsidRPr="00A42070" w:rsidTr="00556BCA">
        <w:trPr>
          <w:trHeight w:val="1062"/>
          <w:jc w:val="center"/>
        </w:trPr>
        <w:tc>
          <w:tcPr>
            <w:tcW w:w="5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3D0F1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 xml:space="preserve">Подпрограмма </w:t>
            </w:r>
            <w:r w:rsidR="003D0F1A" w:rsidRPr="00A42070">
              <w:rPr>
                <w:sz w:val="18"/>
                <w:szCs w:val="18"/>
              </w:rPr>
              <w:t>«</w:t>
            </w:r>
            <w:r w:rsidRPr="00A42070">
              <w:rPr>
                <w:sz w:val="18"/>
                <w:szCs w:val="18"/>
              </w:rPr>
              <w:t>Развитие спорта высших достижений и подготовка спортивного резерва, в том числе по адаптивным видам спорта, в Волгоградской области</w:t>
            </w:r>
            <w:r w:rsidR="003D0F1A" w:rsidRPr="00A42070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741 104,8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733 766,1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-7 338,70</w:t>
            </w:r>
          </w:p>
        </w:tc>
        <w:tc>
          <w:tcPr>
            <w:tcW w:w="10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99,0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66,7</w:t>
            </w:r>
          </w:p>
        </w:tc>
      </w:tr>
      <w:tr w:rsidR="00556BCA" w:rsidRPr="00A42070" w:rsidTr="00556BCA">
        <w:trPr>
          <w:trHeight w:val="1051"/>
          <w:jc w:val="center"/>
        </w:trPr>
        <w:tc>
          <w:tcPr>
            <w:tcW w:w="5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3D0F1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 xml:space="preserve">Подпрограмма </w:t>
            </w:r>
            <w:r w:rsidR="003D0F1A" w:rsidRPr="00A42070">
              <w:rPr>
                <w:sz w:val="18"/>
                <w:szCs w:val="18"/>
              </w:rPr>
              <w:t>«</w:t>
            </w:r>
            <w:r w:rsidRPr="00A42070">
              <w:rPr>
                <w:sz w:val="18"/>
                <w:szCs w:val="18"/>
              </w:rPr>
              <w:t>Развитие инфраструктуры и материально-технической базы для занятий физической культурой и спортом в Волгоградской области</w:t>
            </w:r>
            <w:r w:rsidR="003D0F1A" w:rsidRPr="00A42070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61 254,3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59 385,8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-1 868,5</w:t>
            </w:r>
          </w:p>
        </w:tc>
        <w:tc>
          <w:tcPr>
            <w:tcW w:w="10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96,9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50</w:t>
            </w:r>
          </w:p>
        </w:tc>
      </w:tr>
      <w:tr w:rsidR="00556BCA" w:rsidRPr="00A42070" w:rsidTr="003D0F1A">
        <w:trPr>
          <w:trHeight w:val="221"/>
          <w:jc w:val="center"/>
        </w:trPr>
        <w:tc>
          <w:tcPr>
            <w:tcW w:w="5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</w:pPr>
          </w:p>
        </w:tc>
        <w:tc>
          <w:tcPr>
            <w:tcW w:w="27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820 764,1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811 556,9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-9 207,2</w:t>
            </w:r>
          </w:p>
        </w:tc>
        <w:tc>
          <w:tcPr>
            <w:tcW w:w="10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98,9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82,4</w:t>
            </w:r>
          </w:p>
        </w:tc>
      </w:tr>
      <w:tr w:rsidR="00556BCA" w:rsidRPr="00A42070" w:rsidTr="003D0F1A">
        <w:trPr>
          <w:trHeight w:val="125"/>
          <w:jc w:val="center"/>
        </w:trPr>
        <w:tc>
          <w:tcPr>
            <w:tcW w:w="9639" w:type="dxa"/>
            <w:gridSpan w:val="10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42070">
              <w:rPr>
                <w:b/>
                <w:bCs/>
                <w:i/>
                <w:iCs/>
                <w:sz w:val="18"/>
                <w:szCs w:val="18"/>
              </w:rPr>
              <w:t>Соисполнитель мероприятий</w:t>
            </w:r>
          </w:p>
        </w:tc>
      </w:tr>
      <w:tr w:rsidR="00556BCA" w:rsidRPr="00A42070" w:rsidTr="00556BCA">
        <w:trPr>
          <w:trHeight w:val="1493"/>
          <w:jc w:val="center"/>
        </w:trPr>
        <w:tc>
          <w:tcPr>
            <w:tcW w:w="5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1102</w:t>
            </w:r>
          </w:p>
        </w:tc>
        <w:tc>
          <w:tcPr>
            <w:tcW w:w="27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3D0F1A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42070">
              <w:rPr>
                <w:b/>
                <w:bCs/>
                <w:i/>
                <w:iCs/>
                <w:sz w:val="18"/>
                <w:szCs w:val="18"/>
              </w:rPr>
              <w:t xml:space="preserve">Государственная программа Волгоградской области </w:t>
            </w:r>
            <w:r w:rsidR="003D0F1A" w:rsidRPr="00A42070">
              <w:rPr>
                <w:b/>
                <w:bCs/>
                <w:i/>
                <w:iCs/>
                <w:sz w:val="18"/>
                <w:szCs w:val="18"/>
              </w:rPr>
              <w:t>«</w:t>
            </w:r>
            <w:r w:rsidRPr="00A42070">
              <w:rPr>
                <w:b/>
                <w:bCs/>
                <w:i/>
                <w:iCs/>
                <w:sz w:val="18"/>
                <w:szCs w:val="18"/>
              </w:rPr>
              <w:t>Формирование доступной среды жизнедеятельности для инвалидов и маломобильных групп населения в Волгоградской области</w:t>
            </w:r>
            <w:r w:rsidR="003D0F1A" w:rsidRPr="00A42070">
              <w:rPr>
                <w:b/>
                <w:bCs/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3 500,00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3 500,00</w:t>
            </w:r>
          </w:p>
        </w:tc>
        <w:tc>
          <w:tcPr>
            <w:tcW w:w="1133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х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sz w:val="18"/>
                <w:szCs w:val="18"/>
              </w:rPr>
            </w:pPr>
            <w:r w:rsidRPr="00A42070">
              <w:rPr>
                <w:sz w:val="18"/>
                <w:szCs w:val="18"/>
              </w:rPr>
              <w:t>х</w:t>
            </w:r>
          </w:p>
        </w:tc>
      </w:tr>
      <w:tr w:rsidR="00556BCA" w:rsidRPr="00A42070" w:rsidTr="003D0F1A">
        <w:trPr>
          <w:trHeight w:val="249"/>
          <w:jc w:val="center"/>
        </w:trPr>
        <w:tc>
          <w:tcPr>
            <w:tcW w:w="3262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824 264,1</w:t>
            </w: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815 056,9</w:t>
            </w:r>
          </w:p>
        </w:tc>
        <w:tc>
          <w:tcPr>
            <w:tcW w:w="1133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-9 207,2</w:t>
            </w:r>
          </w:p>
        </w:tc>
        <w:tc>
          <w:tcPr>
            <w:tcW w:w="93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98,9</w:t>
            </w:r>
          </w:p>
        </w:tc>
        <w:tc>
          <w:tcPr>
            <w:tcW w:w="85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2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556BCA" w:rsidRPr="00A42070" w:rsidRDefault="00556BCA" w:rsidP="00556BCA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70">
              <w:rPr>
                <w:b/>
                <w:bCs/>
                <w:sz w:val="18"/>
                <w:szCs w:val="18"/>
              </w:rPr>
              <w:t>82,4</w:t>
            </w:r>
          </w:p>
        </w:tc>
      </w:tr>
    </w:tbl>
    <w:p w:rsidR="00556BCA" w:rsidRPr="00A42070" w:rsidRDefault="003D0F1A" w:rsidP="00240E61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i/>
          <w:sz w:val="16"/>
          <w:szCs w:val="16"/>
        </w:rPr>
      </w:pPr>
      <w:r w:rsidRPr="00A42070">
        <w:rPr>
          <w:bCs/>
          <w:i/>
          <w:iCs/>
          <w:sz w:val="16"/>
          <w:szCs w:val="16"/>
        </w:rPr>
        <w:t xml:space="preserve">* </w:t>
      </w:r>
      <w:r w:rsidR="00240E61" w:rsidRPr="00A42070">
        <w:rPr>
          <w:bCs/>
          <w:i/>
          <w:iCs/>
          <w:sz w:val="16"/>
          <w:szCs w:val="16"/>
        </w:rPr>
        <w:t xml:space="preserve">- </w:t>
      </w:r>
      <w:r w:rsidRPr="00A42070">
        <w:rPr>
          <w:bCs/>
          <w:i/>
          <w:iCs/>
          <w:sz w:val="16"/>
          <w:szCs w:val="16"/>
        </w:rPr>
        <w:t>без учета 7 показателей,  дублирующих показатели подпрограмм</w:t>
      </w:r>
      <w:r w:rsidR="00F202C2" w:rsidRPr="00A42070">
        <w:rPr>
          <w:bCs/>
          <w:i/>
          <w:iCs/>
          <w:sz w:val="16"/>
          <w:szCs w:val="16"/>
        </w:rPr>
        <w:t xml:space="preserve"> </w:t>
      </w:r>
    </w:p>
    <w:p w:rsidR="00556BCA" w:rsidRPr="00A42070" w:rsidRDefault="00556BCA" w:rsidP="00556BCA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i/>
          <w:sz w:val="16"/>
          <w:szCs w:val="16"/>
        </w:rPr>
      </w:pPr>
    </w:p>
    <w:p w:rsidR="00240E61" w:rsidRPr="00A42070" w:rsidRDefault="00240E61" w:rsidP="00240E61">
      <w:pPr>
        <w:ind w:firstLine="708"/>
        <w:jc w:val="both"/>
        <w:rPr>
          <w:rFonts w:eastAsia="Calibri"/>
          <w:bCs/>
        </w:rPr>
      </w:pPr>
      <w:r w:rsidRPr="00A42070">
        <w:rPr>
          <w:rFonts w:eastAsia="Calibri"/>
          <w:bCs/>
        </w:rPr>
        <w:t>Согласно докладу об исполнении госпрограммы «Развитие физической культуры и спорта в Волгоградской области» на 2014-2018 годы» за 201</w:t>
      </w:r>
      <w:r w:rsidR="009B22FC" w:rsidRPr="00A42070">
        <w:rPr>
          <w:rFonts w:eastAsia="Calibri"/>
          <w:bCs/>
        </w:rPr>
        <w:t>7</w:t>
      </w:r>
      <w:r w:rsidRPr="00A42070">
        <w:rPr>
          <w:rFonts w:eastAsia="Calibri"/>
          <w:bCs/>
        </w:rPr>
        <w:t xml:space="preserve"> год от 27.02.2018 эффективность реализации госпрограммы, рассчитанная согласно гл. 6 </w:t>
      </w:r>
      <w:r w:rsidRPr="00A42070">
        <w:t>Порядка разработки, реализации и оценки эффективности реализации государственных программ Волгоградской области, утвержденного постановлением Правительства Волгоградско</w:t>
      </w:r>
      <w:r w:rsidR="005B105A" w:rsidRPr="00A42070">
        <w:t>й области от 27.08.2013 № 423-п</w:t>
      </w:r>
      <w:r w:rsidRPr="00A42070">
        <w:t xml:space="preserve">, признана </w:t>
      </w:r>
      <w:r w:rsidRPr="00A42070">
        <w:rPr>
          <w:u w:val="single"/>
        </w:rPr>
        <w:t>средней</w:t>
      </w:r>
      <w:r w:rsidRPr="00A42070">
        <w:t>.</w:t>
      </w:r>
      <w:r w:rsidR="00787EFF" w:rsidRPr="00A42070">
        <w:t xml:space="preserve"> </w:t>
      </w:r>
    </w:p>
    <w:p w:rsidR="00413DF5" w:rsidRPr="00A42070" w:rsidRDefault="00413DF5" w:rsidP="00413DF5">
      <w:pPr>
        <w:autoSpaceDE w:val="0"/>
        <w:autoSpaceDN w:val="0"/>
        <w:adjustRightInd w:val="0"/>
        <w:ind w:firstLine="708"/>
        <w:jc w:val="both"/>
      </w:pPr>
      <w:r w:rsidRPr="00A42070">
        <w:t xml:space="preserve">По </w:t>
      </w:r>
      <w:r w:rsidRPr="00A42070">
        <w:rPr>
          <w:i/>
        </w:rPr>
        <w:t xml:space="preserve">госпрограмме </w:t>
      </w:r>
      <w:r w:rsidRPr="00A42070">
        <w:rPr>
          <w:rFonts w:eastAsia="Calibri"/>
          <w:bCs/>
          <w:i/>
        </w:rPr>
        <w:t xml:space="preserve">«Развитие физической культуры и спорта в Волгоградской области» на 2014 - 2018 годы» </w:t>
      </w:r>
      <w:r w:rsidRPr="00A42070">
        <w:t xml:space="preserve">из 17 целевых показателей не выполнено </w:t>
      </w:r>
      <w:r w:rsidR="00FE331B" w:rsidRPr="00A42070">
        <w:t>3</w:t>
      </w:r>
      <w:r w:rsidRPr="00A42070">
        <w:t xml:space="preserve"> показател</w:t>
      </w:r>
      <w:r w:rsidR="00FE331B" w:rsidRPr="00A42070">
        <w:t>я</w:t>
      </w:r>
      <w:r w:rsidRPr="00A42070">
        <w:t xml:space="preserve"> (</w:t>
      </w:r>
      <w:r w:rsidR="00FE331B" w:rsidRPr="00A42070">
        <w:t>17,6</w:t>
      </w:r>
      <w:r w:rsidRPr="00A42070">
        <w:t>%), информация о которых представлена в таблице №</w:t>
      </w:r>
      <w:r w:rsidR="00946B53" w:rsidRPr="00A42070">
        <w:t>4</w:t>
      </w:r>
      <w:r w:rsidRPr="00A42070">
        <w:t>.</w:t>
      </w:r>
    </w:p>
    <w:p w:rsidR="00413DF5" w:rsidRPr="00A42070" w:rsidRDefault="00413DF5" w:rsidP="00413DF5">
      <w:pPr>
        <w:autoSpaceDE w:val="0"/>
        <w:autoSpaceDN w:val="0"/>
        <w:adjustRightInd w:val="0"/>
        <w:ind w:firstLine="540"/>
        <w:jc w:val="right"/>
        <w:rPr>
          <w:i/>
        </w:rPr>
      </w:pPr>
      <w:r w:rsidRPr="00A42070">
        <w:rPr>
          <w:i/>
        </w:rPr>
        <w:t>Таблица №</w:t>
      </w:r>
      <w:r w:rsidR="00946B53" w:rsidRPr="00A42070">
        <w:rPr>
          <w:i/>
        </w:rPr>
        <w:t>4</w:t>
      </w:r>
    </w:p>
    <w:tbl>
      <w:tblPr>
        <w:tblW w:w="9660" w:type="dxa"/>
        <w:tblInd w:w="93" w:type="dxa"/>
        <w:tblLayout w:type="fixed"/>
        <w:tblLook w:val="04A0"/>
      </w:tblPr>
      <w:tblGrid>
        <w:gridCol w:w="578"/>
        <w:gridCol w:w="6451"/>
        <w:gridCol w:w="567"/>
        <w:gridCol w:w="709"/>
        <w:gridCol w:w="708"/>
        <w:gridCol w:w="647"/>
      </w:tblGrid>
      <w:tr w:rsidR="00413DF5" w:rsidRPr="00A42070" w:rsidTr="00CD794C">
        <w:trPr>
          <w:trHeight w:val="60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№ п/п</w:t>
            </w:r>
          </w:p>
        </w:tc>
        <w:tc>
          <w:tcPr>
            <w:tcW w:w="6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Значения целевых показателей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Исполнение, %</w:t>
            </w:r>
          </w:p>
        </w:tc>
      </w:tr>
      <w:tr w:rsidR="00413DF5" w:rsidRPr="00A42070" w:rsidTr="00CD794C">
        <w:trPr>
          <w:trHeight w:val="157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F5" w:rsidRPr="00A42070" w:rsidRDefault="00413DF5" w:rsidP="003F3407">
            <w:pPr>
              <w:rPr>
                <w:sz w:val="20"/>
                <w:szCs w:val="20"/>
              </w:rPr>
            </w:pPr>
          </w:p>
        </w:tc>
        <w:tc>
          <w:tcPr>
            <w:tcW w:w="6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F5" w:rsidRPr="00A42070" w:rsidRDefault="00413DF5" w:rsidP="003F340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F5" w:rsidRPr="00A42070" w:rsidRDefault="00413DF5" w:rsidP="003F340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Факт</w:t>
            </w: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F5" w:rsidRPr="00A42070" w:rsidRDefault="00413DF5" w:rsidP="003F3407">
            <w:pPr>
              <w:rPr>
                <w:sz w:val="20"/>
                <w:szCs w:val="20"/>
              </w:rPr>
            </w:pPr>
          </w:p>
        </w:tc>
      </w:tr>
      <w:tr w:rsidR="00413DF5" w:rsidRPr="00A42070" w:rsidTr="00CD794C">
        <w:trPr>
          <w:trHeight w:val="15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1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14"/>
                <w:szCs w:val="14"/>
              </w:rPr>
            </w:pPr>
            <w:r w:rsidRPr="00A42070">
              <w:rPr>
                <w:sz w:val="14"/>
                <w:szCs w:val="14"/>
              </w:rPr>
              <w:t>6</w:t>
            </w:r>
          </w:p>
        </w:tc>
      </w:tr>
      <w:tr w:rsidR="00413DF5" w:rsidRPr="00A42070" w:rsidTr="00CD794C">
        <w:trPr>
          <w:trHeight w:val="38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F10F9B">
            <w:pPr>
              <w:jc w:val="center"/>
              <w:rPr>
                <w:b/>
                <w:sz w:val="20"/>
                <w:szCs w:val="20"/>
              </w:rPr>
            </w:pPr>
            <w:r w:rsidRPr="00A42070">
              <w:rPr>
                <w:b/>
                <w:sz w:val="20"/>
                <w:szCs w:val="20"/>
              </w:rPr>
              <w:t xml:space="preserve">Государственная программа  </w:t>
            </w:r>
            <w:r w:rsidR="00F10F9B" w:rsidRPr="00A42070">
              <w:rPr>
                <w:b/>
                <w:sz w:val="20"/>
                <w:szCs w:val="20"/>
              </w:rPr>
              <w:t>«</w:t>
            </w:r>
            <w:r w:rsidRPr="00A42070">
              <w:rPr>
                <w:b/>
                <w:sz w:val="20"/>
                <w:szCs w:val="20"/>
              </w:rPr>
              <w:t>Развитие физической культуры и спорта в Волгоградской области</w:t>
            </w:r>
            <w:r w:rsidR="00F10F9B" w:rsidRPr="00A42070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13DF5" w:rsidRPr="00A42070" w:rsidTr="00CD794C">
        <w:trPr>
          <w:trHeight w:val="447"/>
        </w:trPr>
        <w:tc>
          <w:tcPr>
            <w:tcW w:w="96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F10F9B">
            <w:pPr>
              <w:jc w:val="center"/>
              <w:rPr>
                <w:sz w:val="20"/>
                <w:szCs w:val="20"/>
              </w:rPr>
            </w:pPr>
            <w:r w:rsidRPr="00A42070">
              <w:rPr>
                <w:i/>
                <w:iCs/>
                <w:sz w:val="20"/>
                <w:szCs w:val="20"/>
              </w:rPr>
              <w:t xml:space="preserve">Подпрограмма </w:t>
            </w:r>
            <w:r w:rsidR="00F10F9B" w:rsidRPr="00A42070">
              <w:rPr>
                <w:i/>
                <w:iCs/>
                <w:sz w:val="20"/>
                <w:szCs w:val="20"/>
              </w:rPr>
              <w:t>«</w:t>
            </w:r>
            <w:r w:rsidRPr="00A42070">
              <w:rPr>
                <w:i/>
                <w:iCs/>
                <w:sz w:val="20"/>
                <w:szCs w:val="20"/>
              </w:rPr>
              <w:t>Развитие спорта высших достижений и подготовка спортивного резерва, в том числе по адаптивным видам спорта, в Волгоградской области</w:t>
            </w:r>
            <w:r w:rsidR="00F10F9B" w:rsidRPr="00A42070">
              <w:rPr>
                <w:i/>
                <w:iCs/>
                <w:sz w:val="20"/>
                <w:szCs w:val="20"/>
              </w:rPr>
              <w:t>»</w:t>
            </w:r>
          </w:p>
        </w:tc>
      </w:tr>
      <w:tr w:rsidR="00413DF5" w:rsidRPr="00A42070" w:rsidTr="00CD794C">
        <w:trPr>
          <w:trHeight w:val="10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Доля спортсменов-разрядников, имеющих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спортивных школ олимпийского резерва и училища олимпийского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CD794C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22,</w:t>
            </w:r>
            <w:r w:rsidR="00CD794C" w:rsidRPr="00A42070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17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75,9</w:t>
            </w:r>
          </w:p>
        </w:tc>
      </w:tr>
      <w:tr w:rsidR="00413DF5" w:rsidRPr="00A42070" w:rsidTr="00CD794C">
        <w:trPr>
          <w:trHeight w:val="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2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CD794C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«Доля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совершенства в организациях, осуществляющих спортивную подготовку»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15,4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65,5</w:t>
            </w:r>
          </w:p>
        </w:tc>
      </w:tr>
      <w:tr w:rsidR="00413DF5" w:rsidRPr="00A42070" w:rsidTr="00CD794C">
        <w:trPr>
          <w:trHeight w:val="414"/>
        </w:trPr>
        <w:tc>
          <w:tcPr>
            <w:tcW w:w="96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F10F9B">
            <w:pPr>
              <w:jc w:val="center"/>
              <w:rPr>
                <w:sz w:val="20"/>
                <w:szCs w:val="20"/>
              </w:rPr>
            </w:pPr>
            <w:r w:rsidRPr="00A42070">
              <w:rPr>
                <w:i/>
                <w:iCs/>
                <w:sz w:val="20"/>
                <w:szCs w:val="20"/>
              </w:rPr>
              <w:t xml:space="preserve">Подпрограмма </w:t>
            </w:r>
            <w:r w:rsidR="00F10F9B" w:rsidRPr="00A42070">
              <w:rPr>
                <w:i/>
                <w:iCs/>
                <w:sz w:val="20"/>
                <w:szCs w:val="20"/>
              </w:rPr>
              <w:t>«</w:t>
            </w:r>
            <w:r w:rsidRPr="00A42070">
              <w:rPr>
                <w:i/>
                <w:iCs/>
                <w:sz w:val="20"/>
                <w:szCs w:val="20"/>
              </w:rPr>
              <w:t>Развитие инфраструктуры и материально-технической базы для занятий физической культурой и спортом в Волгоградской области</w:t>
            </w:r>
            <w:r w:rsidR="00F10F9B" w:rsidRPr="00A42070">
              <w:rPr>
                <w:i/>
                <w:iCs/>
                <w:sz w:val="20"/>
                <w:szCs w:val="20"/>
              </w:rPr>
              <w:t>»</w:t>
            </w:r>
          </w:p>
        </w:tc>
      </w:tr>
      <w:tr w:rsidR="00413DF5" w:rsidRPr="00A42070" w:rsidTr="00CD794C">
        <w:trPr>
          <w:trHeight w:val="39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3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413DF5" w:rsidP="00CD794C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3</w:t>
            </w:r>
            <w:r w:rsidR="00CD794C" w:rsidRPr="00A42070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30,1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13DF5" w:rsidRPr="00A42070" w:rsidRDefault="00CD794C" w:rsidP="003F3407">
            <w:pPr>
              <w:jc w:val="center"/>
              <w:rPr>
                <w:sz w:val="20"/>
                <w:szCs w:val="20"/>
              </w:rPr>
            </w:pPr>
            <w:r w:rsidRPr="00A42070">
              <w:rPr>
                <w:sz w:val="20"/>
                <w:szCs w:val="20"/>
              </w:rPr>
              <w:t>86,0</w:t>
            </w:r>
          </w:p>
        </w:tc>
      </w:tr>
    </w:tbl>
    <w:p w:rsidR="00291D6F" w:rsidRPr="00A42070" w:rsidRDefault="00291D6F" w:rsidP="00DD143C">
      <w:pPr>
        <w:autoSpaceDE w:val="0"/>
        <w:autoSpaceDN w:val="0"/>
        <w:adjustRightInd w:val="0"/>
        <w:ind w:firstLine="709"/>
        <w:jc w:val="both"/>
      </w:pPr>
    </w:p>
    <w:p w:rsidR="00DD143C" w:rsidRPr="00A42070" w:rsidRDefault="00DD143C" w:rsidP="00DD143C">
      <w:pPr>
        <w:autoSpaceDE w:val="0"/>
        <w:autoSpaceDN w:val="0"/>
        <w:adjustRightInd w:val="0"/>
        <w:ind w:firstLine="709"/>
        <w:jc w:val="both"/>
      </w:pPr>
      <w:r w:rsidRPr="00A42070">
        <w:t>По пояснениям Комитета неисполнение по показателям:</w:t>
      </w:r>
    </w:p>
    <w:p w:rsidR="00DD143C" w:rsidRPr="00A42070" w:rsidRDefault="00DD143C" w:rsidP="00DD143C">
      <w:pPr>
        <w:autoSpaceDE w:val="0"/>
        <w:autoSpaceDN w:val="0"/>
        <w:adjustRightInd w:val="0"/>
        <w:ind w:firstLine="540"/>
        <w:jc w:val="both"/>
      </w:pPr>
      <w:r w:rsidRPr="00A42070">
        <w:t xml:space="preserve">-№ 1 «Доля спортсменов-разрядников, имеющих разряды и звания (от I разряда до спортивного звания </w:t>
      </w:r>
      <w:r w:rsidR="00D23650" w:rsidRPr="00A42070">
        <w:t>«</w:t>
      </w:r>
      <w:r w:rsidRPr="00A42070">
        <w:t>Заслуженный мастер спорта</w:t>
      </w:r>
      <w:r w:rsidR="00D23650" w:rsidRPr="00A42070">
        <w:t>»</w:t>
      </w:r>
      <w:r w:rsidRPr="00A42070">
        <w:t>), в общем количестве спортсменов-разрядников в системе специализированных спортивных школ олимпийского резерва и училища олимпийского резерва» связано с недостаточностью выделяемого финансирования, в связи с этим уменьшилось количество проводимых  спортивных соревнований, а также участие в соревнованиях различного уровня, соответственно уменьшилось количество присваиваемых спортивных разрядов и званий;</w:t>
      </w:r>
    </w:p>
    <w:p w:rsidR="008B4AC7" w:rsidRPr="00A42070" w:rsidRDefault="008B4AC7" w:rsidP="008B4AC7">
      <w:pPr>
        <w:autoSpaceDE w:val="0"/>
        <w:autoSpaceDN w:val="0"/>
        <w:adjustRightInd w:val="0"/>
        <w:ind w:firstLine="540"/>
        <w:jc w:val="both"/>
      </w:pPr>
      <w:r w:rsidRPr="00A42070">
        <w:t>-№ 2 «Доля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совершенства в организациях, осуществляющих спортивную подготовку» также обусловлено недостаточностью финансирования, в связи с этим уменьшилось количество проводимых  спортивных соревнований, а также участие в соревнованиях различного уровня, соответственно уменьшилось количество присваиваемых спортивных разрядов и званий, что является обязательным требованием для выполнения федеральных стандартов спортивной подготовки.</w:t>
      </w:r>
    </w:p>
    <w:p w:rsidR="00291D6F" w:rsidRPr="00A42070" w:rsidRDefault="00291D6F" w:rsidP="00291D6F">
      <w:pPr>
        <w:autoSpaceDE w:val="0"/>
        <w:autoSpaceDN w:val="0"/>
        <w:adjustRightInd w:val="0"/>
        <w:ind w:firstLine="540"/>
        <w:jc w:val="both"/>
      </w:pPr>
      <w:r w:rsidRPr="00A42070">
        <w:t>-№3 «Уровень обеспеченности населения спортивными сооружениями исходя из единовременной пропускной способности объектов спорта» связано с недостаточностью выделяемого финансирования на мероприятия по строительству  новых и реконструкции существующих объектов спорта.</w:t>
      </w:r>
    </w:p>
    <w:p w:rsidR="00D67C8D" w:rsidRPr="00A42070" w:rsidRDefault="00D67C8D" w:rsidP="001E13A5">
      <w:pPr>
        <w:autoSpaceDE w:val="0"/>
        <w:autoSpaceDN w:val="0"/>
        <w:adjustRightInd w:val="0"/>
        <w:ind w:firstLine="708"/>
        <w:jc w:val="both"/>
      </w:pPr>
      <w:r w:rsidRPr="00A42070">
        <w:t xml:space="preserve">В условиях многократного внесения Комитетом изменений в госпрограмму на протяжении 2017 года </w:t>
      </w:r>
      <w:r w:rsidR="004D306B" w:rsidRPr="00A42070">
        <w:t xml:space="preserve">в связи с приведением ассигнований в соответствие с Законом №126-ОД </w:t>
      </w:r>
      <w:r w:rsidRPr="00A42070">
        <w:t>(</w:t>
      </w:r>
      <w:r w:rsidR="004D306B" w:rsidRPr="00A42070">
        <w:t>4</w:t>
      </w:r>
      <w:r w:rsidRPr="00A42070">
        <w:t xml:space="preserve"> раз</w:t>
      </w:r>
      <w:r w:rsidR="004D306B" w:rsidRPr="00A42070">
        <w:t>а</w:t>
      </w:r>
      <w:r w:rsidRPr="00A42070">
        <w:t>) вышеизложенное свидетельствует о невозможности прогнозирования достижения целевых показателей</w:t>
      </w:r>
      <w:r w:rsidR="004D306B" w:rsidRPr="00A42070">
        <w:t xml:space="preserve">, что приводит к отсутствию </w:t>
      </w:r>
      <w:r w:rsidRPr="00A42070">
        <w:t xml:space="preserve">программно-целевого метода исполнения областного бюджета. </w:t>
      </w:r>
    </w:p>
    <w:p w:rsidR="001E13A5" w:rsidRPr="00A42070" w:rsidRDefault="001E13A5" w:rsidP="001E13A5">
      <w:pPr>
        <w:autoSpaceDE w:val="0"/>
        <w:autoSpaceDN w:val="0"/>
        <w:adjustRightInd w:val="0"/>
        <w:ind w:firstLine="708"/>
        <w:jc w:val="both"/>
      </w:pPr>
      <w:r w:rsidRPr="00A42070">
        <w:t>Кроме того, не достигнут запланированный непосредственный результат реализации  мероприяти</w:t>
      </w:r>
      <w:r w:rsidR="00291D6F" w:rsidRPr="00A42070">
        <w:t xml:space="preserve">я </w:t>
      </w:r>
      <w:r w:rsidRPr="00A42070">
        <w:t>программы</w:t>
      </w:r>
      <w:r w:rsidR="007F38E3" w:rsidRPr="00A42070">
        <w:t xml:space="preserve"> </w:t>
      </w:r>
      <w:r w:rsidRPr="00A42070">
        <w:t>«строительство  и реконструкция объектов для занятий физической культурой и спортом  на территории Волгоградской области» - ввод в эксплуатацию объекта «Плавательный бассейн в с. Старая Полтавка Волгоградской области» (плановый срок выполнения 31.12.2017) (количество введенных в эксплуатацию объектов спорта в Волгоградской области в 2017 году: план</w:t>
      </w:r>
      <w:r w:rsidR="00B34F1A" w:rsidRPr="00A42070">
        <w:t xml:space="preserve"> -12; факт </w:t>
      </w:r>
      <w:r w:rsidR="00555870" w:rsidRPr="00A42070">
        <w:t>-</w:t>
      </w:r>
      <w:r w:rsidR="00B34F1A" w:rsidRPr="00A42070">
        <w:t xml:space="preserve"> 11).</w:t>
      </w:r>
      <w:r w:rsidRPr="00A42070">
        <w:t xml:space="preserve"> </w:t>
      </w:r>
    </w:p>
    <w:p w:rsidR="00B34F1A" w:rsidRPr="00A42070" w:rsidRDefault="001E13A5" w:rsidP="007F38E3">
      <w:pPr>
        <w:autoSpaceDE w:val="0"/>
        <w:autoSpaceDN w:val="0"/>
        <w:adjustRightInd w:val="0"/>
        <w:ind w:firstLine="708"/>
        <w:jc w:val="both"/>
      </w:pPr>
      <w:r w:rsidRPr="00A42070">
        <w:t xml:space="preserve">Недостижение </w:t>
      </w:r>
      <w:r w:rsidR="00B34F1A" w:rsidRPr="00A42070">
        <w:t>согласно отчету комитета строительства Волгоградской области (далее комитет строительства), являющегося соисполнителем госпрограммы, связано с необходимостью внесения изменений в проектную документацию по строительству объекта</w:t>
      </w:r>
      <w:r w:rsidR="00291D6F" w:rsidRPr="00A42070">
        <w:t xml:space="preserve">, согласно которым </w:t>
      </w:r>
      <w:r w:rsidR="00555870" w:rsidRPr="00A42070">
        <w:t xml:space="preserve">подрядчику необходимо установить насосное оборудование системы теплоснабжения и пожарного водопровода, а также провести пусконаладочные работы. </w:t>
      </w:r>
      <w:r w:rsidR="007F38E3" w:rsidRPr="00A42070">
        <w:t>По информации комитета строительства (в адрес Комитета) от 19.01.2018 № 36-07-07/314 общая степень строительной готовности объекта составляет 92 процента. Для завершения строительства заключено дополнительное соглашение № 4 от 25.12.2017 к муниципальному контракту с окончанием срока строительства 01.07.2018.</w:t>
      </w:r>
      <w:r w:rsidR="00555870" w:rsidRPr="00A42070">
        <w:t xml:space="preserve"> </w:t>
      </w:r>
      <w:r w:rsidR="007F38E3" w:rsidRPr="00A42070">
        <w:t>Завершение строительства  планируется осуществить за счет средств местного бюджета.</w:t>
      </w:r>
    </w:p>
    <w:p w:rsidR="00AC73D4" w:rsidRPr="00A42070" w:rsidRDefault="00AC73D4" w:rsidP="007E42D6">
      <w:pPr>
        <w:jc w:val="center"/>
        <w:rPr>
          <w:b/>
          <w:i/>
        </w:rPr>
      </w:pPr>
    </w:p>
    <w:p w:rsidR="007E42D6" w:rsidRPr="00A42070" w:rsidRDefault="007E42D6" w:rsidP="007E42D6">
      <w:pPr>
        <w:jc w:val="center"/>
      </w:pPr>
      <w:r w:rsidRPr="00A42070">
        <w:rPr>
          <w:b/>
          <w:i/>
        </w:rPr>
        <w:lastRenderedPageBreak/>
        <w:t>Анализ состояния внутреннего финансового аудита</w:t>
      </w:r>
      <w:r w:rsidR="00011103" w:rsidRPr="00A42070">
        <w:rPr>
          <w:b/>
          <w:i/>
        </w:rPr>
        <w:t xml:space="preserve"> и контроля </w:t>
      </w:r>
    </w:p>
    <w:p w:rsidR="008B7070" w:rsidRPr="00A42070" w:rsidRDefault="008B7070" w:rsidP="00011103">
      <w:pPr>
        <w:autoSpaceDE w:val="0"/>
        <w:autoSpaceDN w:val="0"/>
        <w:adjustRightInd w:val="0"/>
        <w:ind w:firstLine="540"/>
        <w:jc w:val="center"/>
        <w:rPr>
          <w:i/>
          <w:u w:val="single"/>
        </w:rPr>
      </w:pPr>
    </w:p>
    <w:p w:rsidR="00AE4855" w:rsidRPr="00A42070" w:rsidRDefault="00011103" w:rsidP="002F2994">
      <w:pPr>
        <w:autoSpaceDE w:val="0"/>
        <w:autoSpaceDN w:val="0"/>
        <w:adjustRightInd w:val="0"/>
        <w:ind w:firstLine="540"/>
        <w:jc w:val="center"/>
        <w:rPr>
          <w:rStyle w:val="af5"/>
          <w:color w:val="auto"/>
        </w:rPr>
      </w:pPr>
      <w:r w:rsidRPr="00A42070">
        <w:rPr>
          <w:i/>
          <w:u w:val="single"/>
        </w:rPr>
        <w:t>Внутренний финансовый аудит</w:t>
      </w:r>
    </w:p>
    <w:p w:rsidR="00A90874" w:rsidRPr="00A42070" w:rsidRDefault="00A90874" w:rsidP="00A90874">
      <w:pPr>
        <w:ind w:firstLine="708"/>
        <w:jc w:val="both"/>
        <w:rPr>
          <w:b/>
        </w:rPr>
      </w:pPr>
      <w:r w:rsidRPr="00A42070">
        <w:rPr>
          <w:rStyle w:val="af5"/>
          <w:color w:val="auto"/>
        </w:rPr>
        <w:t>План внутреннего финансового аудита на 2017 год Комитет</w:t>
      </w:r>
      <w:r w:rsidR="00AE4855" w:rsidRPr="00A42070">
        <w:rPr>
          <w:rStyle w:val="af5"/>
          <w:color w:val="auto"/>
        </w:rPr>
        <w:t xml:space="preserve">а, предусматривающий проведение одной проверки, </w:t>
      </w:r>
      <w:r w:rsidRPr="00A42070">
        <w:rPr>
          <w:rStyle w:val="af5"/>
          <w:color w:val="auto"/>
        </w:rPr>
        <w:t>выполнен</w:t>
      </w:r>
      <w:r w:rsidR="009B22FC" w:rsidRPr="00A42070">
        <w:rPr>
          <w:rStyle w:val="af5"/>
          <w:color w:val="auto"/>
        </w:rPr>
        <w:t>.</w:t>
      </w:r>
      <w:r w:rsidRPr="00A42070">
        <w:rPr>
          <w:rStyle w:val="af5"/>
          <w:color w:val="auto"/>
        </w:rPr>
        <w:t xml:space="preserve"> </w:t>
      </w:r>
    </w:p>
    <w:p w:rsidR="00AE4855" w:rsidRPr="00A42070" w:rsidRDefault="00AE4855" w:rsidP="00AE4855">
      <w:pPr>
        <w:ind w:firstLine="708"/>
        <w:jc w:val="both"/>
      </w:pPr>
      <w:r w:rsidRPr="00A42070">
        <w:t>Комитетом проведена проверка ГБУ ВО «Волгоградская областная спортивная школа» (далее ГБУ ВОСШ)</w:t>
      </w:r>
      <w:r w:rsidR="004D306B" w:rsidRPr="00A42070">
        <w:t xml:space="preserve"> за 2016 год</w:t>
      </w:r>
      <w:r w:rsidRPr="00A42070">
        <w:t xml:space="preserve">, </w:t>
      </w:r>
      <w:r w:rsidR="004D306B" w:rsidRPr="00A42070">
        <w:t xml:space="preserve">в </w:t>
      </w:r>
      <w:r w:rsidRPr="00A42070">
        <w:t>которо</w:t>
      </w:r>
      <w:r w:rsidR="004D306B" w:rsidRPr="00A42070">
        <w:t>м</w:t>
      </w:r>
      <w:r w:rsidRPr="00A42070">
        <w:t xml:space="preserve"> </w:t>
      </w:r>
      <w:r w:rsidR="004D306B" w:rsidRPr="00A42070">
        <w:t>учреждение</w:t>
      </w:r>
      <w:r w:rsidRPr="00A42070">
        <w:t xml:space="preserve"> имело статус казенного учреждения</w:t>
      </w:r>
      <w:r w:rsidR="00A44A78" w:rsidRPr="00A42070">
        <w:t>, подлежащего проверке в рамках аудита</w:t>
      </w:r>
      <w:r w:rsidRPr="00A42070">
        <w:t xml:space="preserve">. </w:t>
      </w:r>
    </w:p>
    <w:p w:rsidR="002317D6" w:rsidRPr="00A42070" w:rsidRDefault="002317D6" w:rsidP="002317D6">
      <w:pPr>
        <w:ind w:firstLine="708"/>
        <w:jc w:val="both"/>
      </w:pPr>
      <w:r w:rsidRPr="00A42070">
        <w:t xml:space="preserve">В отчете о результатах проверки </w:t>
      </w:r>
      <w:r w:rsidR="007E30B0" w:rsidRPr="00A42070">
        <w:t xml:space="preserve">ГБУ ВОСШ </w:t>
      </w:r>
      <w:r w:rsidRPr="00A42070">
        <w:t>отсутствовала дата составления, предусмотрен</w:t>
      </w:r>
      <w:r w:rsidR="00AE4855" w:rsidRPr="00A42070">
        <w:t>ная</w:t>
      </w:r>
      <w:r w:rsidRPr="00A42070">
        <w:t xml:space="preserve"> формой отчета</w:t>
      </w:r>
      <w:r w:rsidR="00AE4855" w:rsidRPr="00A42070">
        <w:t>, являющейся</w:t>
      </w:r>
      <w:r w:rsidRPr="00A42070">
        <w:t xml:space="preserve"> приложением 1 к «Порядку составления и предоставления отчета о результатах аудиторской проверки и годовой отчетности о результатах осуществления внутреннего финансового аудита в Комитете…», утвержденному</w:t>
      </w:r>
      <w:r w:rsidR="007E30B0" w:rsidRPr="00A42070">
        <w:t xml:space="preserve"> приказом Комитета от 07.12.2017 № 777 «О мерах по реализации постановления Правительства Волгоградской области от 26.05.2014 №266-п «Об утверждении порядка осуществления внутреннего финансового контроля и внутреннего финансового аудита на территории Волгоградской области» в комитете физической культуры и спорта Волгоградской области» (далее Приказ №777).</w:t>
      </w:r>
    </w:p>
    <w:p w:rsidR="007E30B0" w:rsidRPr="00A42070" w:rsidRDefault="007E30B0" w:rsidP="007E30B0">
      <w:pPr>
        <w:autoSpaceDE w:val="0"/>
        <w:autoSpaceDN w:val="0"/>
        <w:adjustRightInd w:val="0"/>
        <w:ind w:firstLine="708"/>
        <w:jc w:val="both"/>
      </w:pPr>
      <w:r w:rsidRPr="00A42070">
        <w:t>В приложени</w:t>
      </w:r>
      <w:r w:rsidR="005F580C" w:rsidRPr="00A42070">
        <w:t>ях</w:t>
      </w:r>
      <w:r w:rsidR="00E947B1" w:rsidRPr="00A42070">
        <w:t xml:space="preserve"> к </w:t>
      </w:r>
      <w:r w:rsidR="005F580C" w:rsidRPr="00A42070">
        <w:t>П</w:t>
      </w:r>
      <w:r w:rsidRPr="00A42070">
        <w:t>орядк</w:t>
      </w:r>
      <w:r w:rsidR="005F580C" w:rsidRPr="00A42070">
        <w:t>ам</w:t>
      </w:r>
      <w:r w:rsidRPr="00A42070">
        <w:t xml:space="preserve">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</w:t>
      </w:r>
      <w:r w:rsidR="005F580C" w:rsidRPr="00A42070">
        <w:t xml:space="preserve">(утвержденным </w:t>
      </w:r>
      <w:r w:rsidR="004D306B" w:rsidRPr="00A42070">
        <w:t xml:space="preserve">приказами Комитета от 29.12.2016 № 950 «О мерах по реализации постановления Правительства Волгоградской области от 26.05.2014 №266-п «Об утверждении порядка осуществления внутреннего финансового контроля и внутреннего финансового аудита на территории Волгоградской области» в комитете физической культуры и спорта Волгоградской области (далее Приказ № 950) (действовавшем до 06.12.2017) </w:t>
      </w:r>
      <w:r w:rsidR="005F580C" w:rsidRPr="00A42070">
        <w:t xml:space="preserve">и 777) </w:t>
      </w:r>
      <w:r w:rsidRPr="00A42070">
        <w:t xml:space="preserve">в перечне вопросов Отчета </w:t>
      </w:r>
      <w:r w:rsidR="005F580C" w:rsidRPr="00A42070">
        <w:t xml:space="preserve">о результатах проверки </w:t>
      </w:r>
      <w:r w:rsidR="00E947B1" w:rsidRPr="00A42070">
        <w:t xml:space="preserve">срок проведения аудиторской проверки указан ошибочно </w:t>
      </w:r>
      <w:r w:rsidRPr="00A42070">
        <w:t xml:space="preserve">дважды </w:t>
      </w:r>
      <w:r w:rsidR="005F580C" w:rsidRPr="00A42070">
        <w:t>(</w:t>
      </w:r>
      <w:r w:rsidRPr="00A42070">
        <w:t xml:space="preserve">под </w:t>
      </w:r>
      <w:r w:rsidR="005F580C" w:rsidRPr="00A42070">
        <w:t xml:space="preserve">порядковыми номерами </w:t>
      </w:r>
      <w:r w:rsidRPr="00A42070">
        <w:t>4 и 7</w:t>
      </w:r>
      <w:r w:rsidR="005F580C" w:rsidRPr="00A42070">
        <w:t>)</w:t>
      </w:r>
      <w:r w:rsidR="00E947B1" w:rsidRPr="00A42070">
        <w:t>.</w:t>
      </w:r>
    </w:p>
    <w:p w:rsidR="004D306B" w:rsidRPr="00A42070" w:rsidRDefault="004D306B" w:rsidP="00011103">
      <w:pPr>
        <w:autoSpaceDE w:val="0"/>
        <w:autoSpaceDN w:val="0"/>
        <w:adjustRightInd w:val="0"/>
        <w:ind w:firstLine="540"/>
        <w:jc w:val="center"/>
        <w:rPr>
          <w:i/>
          <w:u w:val="single"/>
        </w:rPr>
      </w:pPr>
    </w:p>
    <w:p w:rsidR="008A0F31" w:rsidRPr="00A42070" w:rsidRDefault="00011103" w:rsidP="00011103">
      <w:pPr>
        <w:autoSpaceDE w:val="0"/>
        <w:autoSpaceDN w:val="0"/>
        <w:adjustRightInd w:val="0"/>
        <w:ind w:firstLine="540"/>
        <w:jc w:val="center"/>
        <w:rPr>
          <w:u w:val="single"/>
        </w:rPr>
      </w:pPr>
      <w:r w:rsidRPr="00A42070">
        <w:rPr>
          <w:i/>
          <w:u w:val="single"/>
        </w:rPr>
        <w:t>Внутренний финансовый контроль</w:t>
      </w:r>
    </w:p>
    <w:p w:rsidR="00575037" w:rsidRPr="00A42070" w:rsidRDefault="004616F9" w:rsidP="00575037">
      <w:pPr>
        <w:autoSpaceDE w:val="0"/>
        <w:autoSpaceDN w:val="0"/>
        <w:adjustRightInd w:val="0"/>
        <w:ind w:firstLine="708"/>
        <w:jc w:val="both"/>
      </w:pPr>
      <w:r w:rsidRPr="00A42070">
        <w:t xml:space="preserve">В нарушение п. 2.13 </w:t>
      </w:r>
      <w:r w:rsidR="00E947B1" w:rsidRPr="00A42070">
        <w:rPr>
          <w:rStyle w:val="af5"/>
          <w:color w:val="auto"/>
        </w:rPr>
        <w:t>Порядка осуществления внутреннего финансового контроля и внутреннего финансового аудита на территории Волгоградской области</w:t>
      </w:r>
      <w:r w:rsidR="00E947B1" w:rsidRPr="00A42070">
        <w:t xml:space="preserve">, утвержденного </w:t>
      </w:r>
      <w:r w:rsidR="00E947B1" w:rsidRPr="00A42070">
        <w:rPr>
          <w:rStyle w:val="af5"/>
          <w:color w:val="auto"/>
        </w:rPr>
        <w:t>постановлением Правительства Волгоградской области от 26.05.2014 №266-п (далее Порядок №266-п)</w:t>
      </w:r>
      <w:r w:rsidR="009B22FC" w:rsidRPr="00A42070">
        <w:rPr>
          <w:rStyle w:val="af5"/>
          <w:color w:val="auto"/>
        </w:rPr>
        <w:t>,</w:t>
      </w:r>
      <w:r w:rsidR="00E947B1" w:rsidRPr="00A42070">
        <w:rPr>
          <w:rStyle w:val="af5"/>
          <w:color w:val="auto"/>
        </w:rPr>
        <w:t xml:space="preserve"> </w:t>
      </w:r>
      <w:r w:rsidRPr="00A42070">
        <w:t>карта внутреннего финансового контроля отдела развития материально-технической базы и конкурсных процедур Комитета на 2017 год утверждена 30 декабря 2016 года</w:t>
      </w:r>
      <w:r w:rsidR="00575037" w:rsidRPr="00A42070">
        <w:t xml:space="preserve"> (следовало не позднее 01 декабря текущего года на очередной финансовый год).</w:t>
      </w:r>
    </w:p>
    <w:p w:rsidR="00575037" w:rsidRPr="00A42070" w:rsidRDefault="00B677B5" w:rsidP="00575037">
      <w:pPr>
        <w:autoSpaceDE w:val="0"/>
        <w:autoSpaceDN w:val="0"/>
        <w:adjustRightInd w:val="0"/>
        <w:ind w:firstLine="709"/>
        <w:jc w:val="both"/>
      </w:pPr>
      <w:r w:rsidRPr="00A42070">
        <w:t>Первоначально у</w:t>
      </w:r>
      <w:r w:rsidR="00575037" w:rsidRPr="00A42070">
        <w:t xml:space="preserve">казанные в картах внутреннего финансового контроля на 2017 год </w:t>
      </w:r>
      <w:r w:rsidRPr="00A42070">
        <w:t xml:space="preserve">(далее карты) </w:t>
      </w:r>
      <w:r w:rsidR="00284A95" w:rsidRPr="00A42070">
        <w:t xml:space="preserve">трех </w:t>
      </w:r>
      <w:r w:rsidR="00575037" w:rsidRPr="00A42070">
        <w:t>отделов Комитета способы проведения контрольных действий (смешанный, согласование, самоконтроль</w:t>
      </w:r>
      <w:r w:rsidR="00284A95" w:rsidRPr="00A42070">
        <w:t>, визуальный, контроль по уровню подчиненности</w:t>
      </w:r>
      <w:r w:rsidR="00575037" w:rsidRPr="00A42070">
        <w:t>) не соответствуют пп.2.7 Порядка №266-п</w:t>
      </w:r>
      <w:r w:rsidRPr="00A42070">
        <w:t xml:space="preserve"> (</w:t>
      </w:r>
      <w:r w:rsidR="00575037" w:rsidRPr="00A42070">
        <w:t>сплошной и выборочный</w:t>
      </w:r>
      <w:r w:rsidRPr="00A42070">
        <w:t>). П</w:t>
      </w:r>
      <w:r w:rsidR="00284A95" w:rsidRPr="00A42070">
        <w:t xml:space="preserve">ри актуализации карт </w:t>
      </w:r>
      <w:r w:rsidR="00655525" w:rsidRPr="00A42070">
        <w:t xml:space="preserve">в 2017 году </w:t>
      </w:r>
      <w:r w:rsidR="00284A95" w:rsidRPr="00A42070">
        <w:t xml:space="preserve">это нарушение </w:t>
      </w:r>
      <w:r w:rsidRPr="00A42070">
        <w:t>устранено.</w:t>
      </w:r>
    </w:p>
    <w:p w:rsidR="00B677B5" w:rsidRPr="00A42070" w:rsidRDefault="004616F9" w:rsidP="004616F9">
      <w:pPr>
        <w:autoSpaceDE w:val="0"/>
        <w:autoSpaceDN w:val="0"/>
        <w:adjustRightInd w:val="0"/>
        <w:ind w:firstLine="708"/>
        <w:jc w:val="both"/>
      </w:pPr>
      <w:r w:rsidRPr="00A42070">
        <w:t xml:space="preserve">В </w:t>
      </w:r>
      <w:r w:rsidR="00655525" w:rsidRPr="00A42070">
        <w:t>двух</w:t>
      </w:r>
      <w:r w:rsidR="00B677B5" w:rsidRPr="00A42070">
        <w:t xml:space="preserve"> случаях в </w:t>
      </w:r>
      <w:r w:rsidRPr="00A42070">
        <w:t xml:space="preserve">картах на 2017 год не указана дата составления, наличие которой предусмотрено </w:t>
      </w:r>
      <w:r w:rsidR="00B677B5" w:rsidRPr="00A42070">
        <w:t xml:space="preserve">соответствующей </w:t>
      </w:r>
      <w:r w:rsidRPr="00A42070">
        <w:t>формой</w:t>
      </w:r>
      <w:r w:rsidR="00B677B5" w:rsidRPr="00A42070">
        <w:t xml:space="preserve">, </w:t>
      </w:r>
      <w:r w:rsidRPr="00A42070">
        <w:t>утвержденн</w:t>
      </w:r>
      <w:r w:rsidR="00B677B5" w:rsidRPr="00A42070">
        <w:t>ой</w:t>
      </w:r>
      <w:r w:rsidRPr="00A42070">
        <w:t xml:space="preserve"> Приказами №№950 и 777</w:t>
      </w:r>
      <w:r w:rsidR="00B677B5" w:rsidRPr="00A42070">
        <w:t xml:space="preserve">. </w:t>
      </w:r>
    </w:p>
    <w:p w:rsidR="008A0F31" w:rsidRPr="00A42070" w:rsidRDefault="00B677B5" w:rsidP="004616F9">
      <w:pPr>
        <w:autoSpaceDE w:val="0"/>
        <w:autoSpaceDN w:val="0"/>
        <w:adjustRightInd w:val="0"/>
        <w:ind w:firstLine="708"/>
        <w:jc w:val="both"/>
      </w:pPr>
      <w:r w:rsidRPr="00A42070">
        <w:t>В одном случае к</w:t>
      </w:r>
      <w:r w:rsidR="004616F9" w:rsidRPr="00A42070">
        <w:t>арта на 2017 год не соответствовала форме</w:t>
      </w:r>
      <w:r w:rsidRPr="00A42070">
        <w:t>,</w:t>
      </w:r>
      <w:r w:rsidR="004616F9" w:rsidRPr="00A42070">
        <w:t xml:space="preserve"> утвержденно</w:t>
      </w:r>
      <w:r w:rsidRPr="00A42070">
        <w:t>й</w:t>
      </w:r>
      <w:r w:rsidR="004616F9" w:rsidRPr="00A42070">
        <w:t xml:space="preserve"> Приказом №950</w:t>
      </w:r>
      <w:r w:rsidR="00F33183" w:rsidRPr="00A42070">
        <w:t xml:space="preserve"> (</w:t>
      </w:r>
      <w:r w:rsidR="004616F9" w:rsidRPr="00A42070">
        <w:t xml:space="preserve">в наименовании графы </w:t>
      </w:r>
      <w:r w:rsidRPr="00A42070">
        <w:t xml:space="preserve">3 </w:t>
      </w:r>
      <w:r w:rsidR="004616F9" w:rsidRPr="00A42070">
        <w:t xml:space="preserve">отсутствовало слово «должности»). </w:t>
      </w:r>
    </w:p>
    <w:p w:rsidR="004616F9" w:rsidRPr="00A42070" w:rsidRDefault="00EB4B90" w:rsidP="004616F9">
      <w:pPr>
        <w:autoSpaceDE w:val="0"/>
        <w:autoSpaceDN w:val="0"/>
        <w:adjustRightInd w:val="0"/>
        <w:ind w:firstLine="708"/>
        <w:jc w:val="both"/>
      </w:pPr>
      <w:r w:rsidRPr="00A42070">
        <w:t>Также</w:t>
      </w:r>
      <w:r w:rsidR="004616F9" w:rsidRPr="00A42070">
        <w:t xml:space="preserve"> в графах 3 и 5 </w:t>
      </w:r>
      <w:r w:rsidR="008A0F31" w:rsidRPr="00A42070">
        <w:t>(</w:t>
      </w:r>
      <w:r w:rsidR="004616F9" w:rsidRPr="00A42070">
        <w:t>по 20 строкам</w:t>
      </w:r>
      <w:r w:rsidR="008A0F31" w:rsidRPr="00A42070">
        <w:t>)</w:t>
      </w:r>
      <w:r w:rsidR="004616F9" w:rsidRPr="00A42070">
        <w:t xml:space="preserve"> </w:t>
      </w:r>
      <w:r w:rsidRPr="00A42070">
        <w:t xml:space="preserve">карты </w:t>
      </w:r>
      <w:r w:rsidR="00B677B5" w:rsidRPr="00A42070">
        <w:t xml:space="preserve">отдела экономического планирования и бухгалтерского учета </w:t>
      </w:r>
      <w:r w:rsidR="004616F9" w:rsidRPr="00A42070">
        <w:t>не указаны должности лиц, ответственных за выполнение операции и осущ</w:t>
      </w:r>
      <w:r w:rsidR="00B677B5" w:rsidRPr="00A42070">
        <w:t>ествляющих контрольное действие</w:t>
      </w:r>
      <w:r w:rsidR="004616F9" w:rsidRPr="00A42070">
        <w:t xml:space="preserve">, </w:t>
      </w:r>
      <w:r w:rsidR="008A0F31" w:rsidRPr="00A42070">
        <w:t xml:space="preserve">по строке 4 в графе 9 карты отсутствовала подпись должностного лица, осуществляющего контрольное действие, тем самым нарушены </w:t>
      </w:r>
      <w:r w:rsidR="004616F9" w:rsidRPr="00A42070">
        <w:t xml:space="preserve">требования п.2 </w:t>
      </w:r>
      <w:r w:rsidR="00F33183" w:rsidRPr="00A42070">
        <w:t>П</w:t>
      </w:r>
      <w:r w:rsidR="004616F9" w:rsidRPr="00A42070">
        <w:t>орядка</w:t>
      </w:r>
      <w:r w:rsidR="00B677B5" w:rsidRPr="00A42070">
        <w:t>, утвержденного Приказом №950</w:t>
      </w:r>
      <w:r w:rsidR="004616F9" w:rsidRPr="00A42070">
        <w:t xml:space="preserve">.   </w:t>
      </w:r>
    </w:p>
    <w:p w:rsidR="007E42D6" w:rsidRPr="00A42070" w:rsidRDefault="004616F9" w:rsidP="009E0CD2">
      <w:pPr>
        <w:autoSpaceDE w:val="0"/>
        <w:autoSpaceDN w:val="0"/>
        <w:adjustRightInd w:val="0"/>
        <w:jc w:val="both"/>
        <w:rPr>
          <w:i/>
        </w:rPr>
      </w:pPr>
      <w:r w:rsidRPr="00A42070">
        <w:tab/>
      </w:r>
    </w:p>
    <w:p w:rsidR="002D46AF" w:rsidRPr="00A42070" w:rsidRDefault="003B087A" w:rsidP="005B105A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A42070">
        <w:rPr>
          <w:b/>
          <w:i/>
        </w:rPr>
        <w:t>У</w:t>
      </w:r>
      <w:r w:rsidR="007E42D6" w:rsidRPr="00A42070">
        <w:rPr>
          <w:b/>
          <w:i/>
        </w:rPr>
        <w:t xml:space="preserve">странение нарушений, выявленных проверками с участием КСП </w:t>
      </w:r>
    </w:p>
    <w:p w:rsidR="007E42D6" w:rsidRPr="00A42070" w:rsidRDefault="004C0913" w:rsidP="007E42D6">
      <w:pPr>
        <w:pStyle w:val="a6"/>
        <w:ind w:firstLine="709"/>
        <w:jc w:val="both"/>
        <w:rPr>
          <w:b w:val="0"/>
        </w:rPr>
      </w:pPr>
      <w:r w:rsidRPr="00A42070">
        <w:rPr>
          <w:b w:val="0"/>
        </w:rPr>
        <w:t>П</w:t>
      </w:r>
      <w:r w:rsidR="007E42D6" w:rsidRPr="00A42070">
        <w:rPr>
          <w:b w:val="0"/>
        </w:rPr>
        <w:t xml:space="preserve">рокуратурой Волгоградской области </w:t>
      </w:r>
      <w:r w:rsidR="007E7C3C" w:rsidRPr="00A42070">
        <w:rPr>
          <w:b w:val="0"/>
        </w:rPr>
        <w:t xml:space="preserve">(далее Прокуратура) </w:t>
      </w:r>
      <w:r w:rsidRPr="00A42070">
        <w:rPr>
          <w:b w:val="0"/>
        </w:rPr>
        <w:t xml:space="preserve">совместно с КСП в 2017 году </w:t>
      </w:r>
      <w:r w:rsidR="007E42D6" w:rsidRPr="00A42070">
        <w:rPr>
          <w:b w:val="0"/>
        </w:rPr>
        <w:t xml:space="preserve">проведена </w:t>
      </w:r>
      <w:r w:rsidR="007E42D6" w:rsidRPr="00A42070">
        <w:rPr>
          <w:b w:val="0"/>
          <w:szCs w:val="24"/>
        </w:rPr>
        <w:t xml:space="preserve">проверка ГАПОУ ВО «Колледж олимпийского резерва имени дважды Героя Советского Союза А.И. Родимцева» (далее Колледж) в части реализации подпрограммы «Развитие физической культуры, массового и детского спорта в Волгоградской области» </w:t>
      </w:r>
      <w:r w:rsidRPr="00A42070">
        <w:rPr>
          <w:b w:val="0"/>
          <w:szCs w:val="24"/>
        </w:rPr>
        <w:lastRenderedPageBreak/>
        <w:t xml:space="preserve">(далее Подпрограмма) </w:t>
      </w:r>
      <w:r w:rsidR="007E42D6" w:rsidRPr="00A42070">
        <w:rPr>
          <w:b w:val="0"/>
          <w:szCs w:val="24"/>
        </w:rPr>
        <w:t>госпрограммы Волгоградской области «Развитие физической культуры и спорта Волгоградской области» на 2014-</w:t>
      </w:r>
      <w:r w:rsidRPr="00A42070">
        <w:rPr>
          <w:b w:val="0"/>
          <w:szCs w:val="24"/>
        </w:rPr>
        <w:t xml:space="preserve">2018 годы </w:t>
      </w:r>
      <w:r w:rsidR="007E42D6" w:rsidRPr="00A42070">
        <w:rPr>
          <w:b w:val="0"/>
          <w:szCs w:val="24"/>
        </w:rPr>
        <w:t xml:space="preserve">за 2016 год и </w:t>
      </w:r>
      <w:r w:rsidR="007E42D6" w:rsidRPr="00A42070">
        <w:rPr>
          <w:b w:val="0"/>
          <w:szCs w:val="24"/>
          <w:lang w:val="en-US"/>
        </w:rPr>
        <w:t>I</w:t>
      </w:r>
      <w:r w:rsidR="007E42D6" w:rsidRPr="00A42070">
        <w:rPr>
          <w:b w:val="0"/>
          <w:szCs w:val="24"/>
        </w:rPr>
        <w:t xml:space="preserve"> полугодие 2017 года</w:t>
      </w:r>
      <w:r w:rsidRPr="00A42070">
        <w:rPr>
          <w:b w:val="0"/>
          <w:szCs w:val="24"/>
        </w:rPr>
        <w:t>.</w:t>
      </w:r>
      <w:r w:rsidR="007E42D6" w:rsidRPr="00A42070">
        <w:rPr>
          <w:b w:val="0"/>
        </w:rPr>
        <w:t xml:space="preserve"> </w:t>
      </w:r>
    </w:p>
    <w:p w:rsidR="00E7216C" w:rsidRPr="00A42070" w:rsidRDefault="00A44A78" w:rsidP="007E42D6">
      <w:pPr>
        <w:pStyle w:val="a6"/>
        <w:ind w:firstLine="709"/>
        <w:jc w:val="both"/>
        <w:rPr>
          <w:b w:val="0"/>
        </w:rPr>
      </w:pPr>
      <w:r w:rsidRPr="00A42070">
        <w:rPr>
          <w:b w:val="0"/>
        </w:rPr>
        <w:t xml:space="preserve">Проверкой выявлено, что </w:t>
      </w:r>
      <w:r w:rsidR="003E08A7" w:rsidRPr="00A42070">
        <w:rPr>
          <w:b w:val="0"/>
        </w:rPr>
        <w:t>Колледжем п</w:t>
      </w:r>
      <w:r w:rsidR="007E42D6" w:rsidRPr="00A42070">
        <w:rPr>
          <w:b w:val="0"/>
        </w:rPr>
        <w:t xml:space="preserve">ланирование и осуществление закупки спортивного оборудования и инвентаря в рамках </w:t>
      </w:r>
      <w:r w:rsidR="00734C9C" w:rsidRPr="00A42070">
        <w:rPr>
          <w:b w:val="0"/>
        </w:rPr>
        <w:t xml:space="preserve">реализации мероприятий </w:t>
      </w:r>
      <w:r w:rsidR="004C0913" w:rsidRPr="00A42070">
        <w:rPr>
          <w:b w:val="0"/>
        </w:rPr>
        <w:t>П</w:t>
      </w:r>
      <w:r w:rsidR="007E42D6" w:rsidRPr="00A42070">
        <w:rPr>
          <w:b w:val="0"/>
        </w:rPr>
        <w:t>одпрограммы</w:t>
      </w:r>
      <w:r w:rsidR="003E08A7" w:rsidRPr="00A42070">
        <w:rPr>
          <w:b w:val="0"/>
        </w:rPr>
        <w:t xml:space="preserve"> в 2016 году</w:t>
      </w:r>
      <w:r w:rsidR="007E42D6" w:rsidRPr="00A42070">
        <w:rPr>
          <w:b w:val="0"/>
        </w:rPr>
        <w:t>, в т</w:t>
      </w:r>
      <w:r w:rsidR="003E08A7" w:rsidRPr="00A42070">
        <w:rPr>
          <w:b w:val="0"/>
        </w:rPr>
        <w:t xml:space="preserve">ом числе </w:t>
      </w:r>
      <w:r w:rsidR="007E42D6" w:rsidRPr="00A42070">
        <w:rPr>
          <w:b w:val="0"/>
        </w:rPr>
        <w:t xml:space="preserve">при формировании учреждением плана закупки товаров (работ, услуг), произведено </w:t>
      </w:r>
      <w:r w:rsidR="00390988" w:rsidRPr="00A42070">
        <w:rPr>
          <w:b w:val="0"/>
        </w:rPr>
        <w:t xml:space="preserve">при </w:t>
      </w:r>
      <w:r w:rsidR="007E42D6" w:rsidRPr="00A42070">
        <w:rPr>
          <w:b w:val="0"/>
        </w:rPr>
        <w:t xml:space="preserve"> неподготовленности помещения для установки части оборудования и отсутстви</w:t>
      </w:r>
      <w:r w:rsidR="00390988" w:rsidRPr="00A42070">
        <w:rPr>
          <w:b w:val="0"/>
        </w:rPr>
        <w:t>и</w:t>
      </w:r>
      <w:r w:rsidR="007E42D6" w:rsidRPr="00A42070">
        <w:rPr>
          <w:b w:val="0"/>
        </w:rPr>
        <w:t xml:space="preserve"> возможности его использования с учетом специфики </w:t>
      </w:r>
      <w:r w:rsidR="007E7C3C" w:rsidRPr="00A42070">
        <w:rPr>
          <w:b w:val="0"/>
        </w:rPr>
        <w:t xml:space="preserve">спортивной </w:t>
      </w:r>
      <w:r w:rsidR="007E42D6" w:rsidRPr="00A42070">
        <w:rPr>
          <w:b w:val="0"/>
        </w:rPr>
        <w:t xml:space="preserve">деятельности учреждения. </w:t>
      </w:r>
    </w:p>
    <w:p w:rsidR="007E42D6" w:rsidRPr="00A42070" w:rsidRDefault="003E08A7" w:rsidP="007E42D6">
      <w:pPr>
        <w:pStyle w:val="a6"/>
        <w:ind w:firstLine="709"/>
        <w:jc w:val="both"/>
        <w:rPr>
          <w:b w:val="0"/>
        </w:rPr>
      </w:pPr>
      <w:r w:rsidRPr="00A42070">
        <w:rPr>
          <w:b w:val="0"/>
        </w:rPr>
        <w:t xml:space="preserve">В результате </w:t>
      </w:r>
      <w:r w:rsidR="007E42D6" w:rsidRPr="00A42070">
        <w:rPr>
          <w:b w:val="0"/>
        </w:rPr>
        <w:t>закупленно</w:t>
      </w:r>
      <w:r w:rsidRPr="00A42070">
        <w:rPr>
          <w:b w:val="0"/>
        </w:rPr>
        <w:t>е о</w:t>
      </w:r>
      <w:r w:rsidR="007E42D6" w:rsidRPr="00A42070">
        <w:rPr>
          <w:b w:val="0"/>
        </w:rPr>
        <w:t>борудовани</w:t>
      </w:r>
      <w:r w:rsidRPr="00A42070">
        <w:rPr>
          <w:b w:val="0"/>
        </w:rPr>
        <w:t>е стоимостью 5153,5 тыс. руб.</w:t>
      </w:r>
      <w:r w:rsidR="007E42D6" w:rsidRPr="00A42070">
        <w:rPr>
          <w:b w:val="0"/>
        </w:rPr>
        <w:t>, поставленно</w:t>
      </w:r>
      <w:r w:rsidRPr="00A42070">
        <w:rPr>
          <w:b w:val="0"/>
        </w:rPr>
        <w:t xml:space="preserve">е </w:t>
      </w:r>
      <w:r w:rsidR="007E42D6" w:rsidRPr="00A42070">
        <w:rPr>
          <w:b w:val="0"/>
        </w:rPr>
        <w:t>в декабре 2016 года</w:t>
      </w:r>
      <w:r w:rsidR="004C0913" w:rsidRPr="00A42070">
        <w:rPr>
          <w:b w:val="0"/>
        </w:rPr>
        <w:t>,</w:t>
      </w:r>
      <w:r w:rsidR="007E42D6" w:rsidRPr="00A42070">
        <w:rPr>
          <w:b w:val="0"/>
        </w:rPr>
        <w:t xml:space="preserve"> </w:t>
      </w:r>
      <w:r w:rsidRPr="00A42070">
        <w:rPr>
          <w:b w:val="0"/>
        </w:rPr>
        <w:t xml:space="preserve">длительное время </w:t>
      </w:r>
      <w:r w:rsidR="007E42D6" w:rsidRPr="00A42070">
        <w:rPr>
          <w:b w:val="0"/>
        </w:rPr>
        <w:t>не использовалось</w:t>
      </w:r>
      <w:r w:rsidRPr="00A42070">
        <w:rPr>
          <w:b w:val="0"/>
        </w:rPr>
        <w:t xml:space="preserve">, </w:t>
      </w:r>
      <w:r w:rsidR="007E42D6" w:rsidRPr="00A42070">
        <w:rPr>
          <w:b w:val="0"/>
        </w:rPr>
        <w:t>находилось в гаражных боксах</w:t>
      </w:r>
      <w:r w:rsidRPr="00A42070">
        <w:rPr>
          <w:b w:val="0"/>
        </w:rPr>
        <w:t xml:space="preserve"> и </w:t>
      </w:r>
      <w:r w:rsidR="007E42D6" w:rsidRPr="00A42070">
        <w:rPr>
          <w:b w:val="0"/>
        </w:rPr>
        <w:t xml:space="preserve">хозяйственном помещении учебного корпуса, в разобранном состоянии, в заводских упаковках, в том числе оборудование, внесенное в </w:t>
      </w:r>
      <w:r w:rsidRPr="00A42070">
        <w:rPr>
          <w:b w:val="0"/>
        </w:rPr>
        <w:t>р</w:t>
      </w:r>
      <w:r w:rsidR="007E42D6" w:rsidRPr="00A42070">
        <w:rPr>
          <w:b w:val="0"/>
        </w:rPr>
        <w:t xml:space="preserve">еестр объектов госсобственности Волгоградской области в соответствии с </w:t>
      </w:r>
      <w:r w:rsidRPr="00A42070">
        <w:rPr>
          <w:b w:val="0"/>
        </w:rPr>
        <w:t>р</w:t>
      </w:r>
      <w:r w:rsidR="007E42D6" w:rsidRPr="00A42070">
        <w:rPr>
          <w:b w:val="0"/>
        </w:rPr>
        <w:t xml:space="preserve">аспоряжением комитета по управлению государственным имуществом Волгоградской области </w:t>
      </w:r>
      <w:r w:rsidR="00E7216C" w:rsidRPr="00A42070">
        <w:rPr>
          <w:b w:val="0"/>
        </w:rPr>
        <w:t xml:space="preserve">(далее КУГИ) </w:t>
      </w:r>
      <w:r w:rsidR="007E42D6" w:rsidRPr="00A42070">
        <w:rPr>
          <w:b w:val="0"/>
        </w:rPr>
        <w:t>от 31.03.2017 №2040-р</w:t>
      </w:r>
      <w:r w:rsidR="004C0913" w:rsidRPr="00A42070">
        <w:rPr>
          <w:b w:val="0"/>
        </w:rPr>
        <w:t xml:space="preserve"> (</w:t>
      </w:r>
      <w:r w:rsidR="007E42D6" w:rsidRPr="00A42070">
        <w:rPr>
          <w:b w:val="0"/>
        </w:rPr>
        <w:t xml:space="preserve">многофункциональный тренажерный комплекс с навесным оборудованием </w:t>
      </w:r>
      <w:r w:rsidRPr="00A42070">
        <w:rPr>
          <w:b w:val="0"/>
        </w:rPr>
        <w:t xml:space="preserve">- </w:t>
      </w:r>
      <w:r w:rsidR="007E42D6" w:rsidRPr="00A42070">
        <w:rPr>
          <w:b w:val="0"/>
        </w:rPr>
        <w:t xml:space="preserve">1790,9 тыс. руб.; тренажер «Дорожка беговая» </w:t>
      </w:r>
      <w:r w:rsidRPr="00A42070">
        <w:rPr>
          <w:b w:val="0"/>
        </w:rPr>
        <w:t xml:space="preserve">- </w:t>
      </w:r>
      <w:r w:rsidR="007E42D6" w:rsidRPr="00A42070">
        <w:rPr>
          <w:b w:val="0"/>
        </w:rPr>
        <w:t xml:space="preserve">443,1 тыс. руб.; тренажер «Элиптический» </w:t>
      </w:r>
      <w:r w:rsidRPr="00A42070">
        <w:rPr>
          <w:b w:val="0"/>
        </w:rPr>
        <w:t xml:space="preserve">- </w:t>
      </w:r>
      <w:r w:rsidR="007E42D6" w:rsidRPr="00A42070">
        <w:rPr>
          <w:b w:val="0"/>
        </w:rPr>
        <w:t>224,7 тыс. руб</w:t>
      </w:r>
      <w:r w:rsidR="004C0913" w:rsidRPr="00A42070">
        <w:rPr>
          <w:b w:val="0"/>
        </w:rPr>
        <w:t>.).</w:t>
      </w:r>
    </w:p>
    <w:p w:rsidR="00B03D03" w:rsidRPr="00A42070" w:rsidRDefault="00826DC1" w:rsidP="007E42D6">
      <w:pPr>
        <w:pStyle w:val="a6"/>
        <w:ind w:firstLine="709"/>
        <w:jc w:val="both"/>
        <w:rPr>
          <w:b w:val="0"/>
        </w:rPr>
      </w:pPr>
      <w:r w:rsidRPr="00A42070">
        <w:rPr>
          <w:b w:val="0"/>
        </w:rPr>
        <w:t>П</w:t>
      </w:r>
      <w:r w:rsidR="007E42D6" w:rsidRPr="00A42070">
        <w:rPr>
          <w:b w:val="0"/>
        </w:rPr>
        <w:t>рокуратурой Комитету направлено представление от 18.12.2017 №21-4-2017 для устранения в месячный срок выявленных нарушений.</w:t>
      </w:r>
      <w:r w:rsidR="0090636B" w:rsidRPr="00A42070">
        <w:rPr>
          <w:b w:val="0"/>
        </w:rPr>
        <w:t xml:space="preserve"> </w:t>
      </w:r>
    </w:p>
    <w:p w:rsidR="007E42D6" w:rsidRPr="00A42070" w:rsidRDefault="00B03D03" w:rsidP="007E42D6">
      <w:pPr>
        <w:pStyle w:val="a6"/>
        <w:ind w:firstLine="709"/>
        <w:jc w:val="both"/>
        <w:rPr>
          <w:b w:val="0"/>
        </w:rPr>
      </w:pPr>
      <w:r w:rsidRPr="00A42070">
        <w:rPr>
          <w:b w:val="0"/>
        </w:rPr>
        <w:t>С</w:t>
      </w:r>
      <w:r w:rsidR="0090636B" w:rsidRPr="00A42070">
        <w:rPr>
          <w:b w:val="0"/>
        </w:rPr>
        <w:t>огласно</w:t>
      </w:r>
      <w:r w:rsidR="004B22C4" w:rsidRPr="00A42070">
        <w:rPr>
          <w:b w:val="0"/>
        </w:rPr>
        <w:t xml:space="preserve"> представленной в КСП</w:t>
      </w:r>
      <w:r w:rsidR="0090636B" w:rsidRPr="00A42070">
        <w:rPr>
          <w:b w:val="0"/>
        </w:rPr>
        <w:t xml:space="preserve"> </w:t>
      </w:r>
      <w:r w:rsidR="007E7C3C" w:rsidRPr="00A42070">
        <w:rPr>
          <w:b w:val="0"/>
        </w:rPr>
        <w:t xml:space="preserve">актуализированной </w:t>
      </w:r>
      <w:r w:rsidR="0090636B" w:rsidRPr="00A42070">
        <w:rPr>
          <w:b w:val="0"/>
        </w:rPr>
        <w:t xml:space="preserve">информации </w:t>
      </w:r>
      <w:r w:rsidR="007E42D6" w:rsidRPr="00A42070">
        <w:rPr>
          <w:b w:val="0"/>
        </w:rPr>
        <w:t xml:space="preserve">Колледжа </w:t>
      </w:r>
      <w:r w:rsidR="007E7C3C" w:rsidRPr="00A42070">
        <w:rPr>
          <w:b w:val="0"/>
        </w:rPr>
        <w:t xml:space="preserve">(письмо от </w:t>
      </w:r>
      <w:r w:rsidR="007E42D6" w:rsidRPr="00A42070">
        <w:rPr>
          <w:b w:val="0"/>
        </w:rPr>
        <w:t>14.03.2018 №01/1-09/327</w:t>
      </w:r>
      <w:r w:rsidR="0090636B" w:rsidRPr="00A42070">
        <w:rPr>
          <w:b w:val="0"/>
        </w:rPr>
        <w:t xml:space="preserve">) по истечении предоставленного </w:t>
      </w:r>
      <w:r w:rsidR="00A44A78" w:rsidRPr="00A42070">
        <w:rPr>
          <w:b w:val="0"/>
        </w:rPr>
        <w:t xml:space="preserve">Прокуратурой </w:t>
      </w:r>
      <w:r w:rsidR="0090636B" w:rsidRPr="00A42070">
        <w:rPr>
          <w:b w:val="0"/>
        </w:rPr>
        <w:t xml:space="preserve">для устранения нарушений срока, </w:t>
      </w:r>
      <w:r w:rsidR="007E42D6" w:rsidRPr="00A42070">
        <w:rPr>
          <w:b w:val="0"/>
        </w:rPr>
        <w:t xml:space="preserve">спортивное оборудование и инвентарь на сумму 1132,2 тыс. руб. (в т.ч. </w:t>
      </w:r>
      <w:r w:rsidRPr="00A42070">
        <w:rPr>
          <w:b w:val="0"/>
        </w:rPr>
        <w:t xml:space="preserve">вышеуказанные </w:t>
      </w:r>
      <w:r w:rsidR="007E42D6" w:rsidRPr="00A42070">
        <w:rPr>
          <w:b w:val="0"/>
        </w:rPr>
        <w:t xml:space="preserve">тренажер «Дорожка беговая» </w:t>
      </w:r>
      <w:r w:rsidRPr="00A42070">
        <w:rPr>
          <w:b w:val="0"/>
        </w:rPr>
        <w:t xml:space="preserve">- </w:t>
      </w:r>
      <w:r w:rsidR="007E42D6" w:rsidRPr="00A42070">
        <w:rPr>
          <w:b w:val="0"/>
        </w:rPr>
        <w:t xml:space="preserve">443,1 тыс. руб. и тренажер «Элиптический» </w:t>
      </w:r>
      <w:r w:rsidRPr="00A42070">
        <w:rPr>
          <w:b w:val="0"/>
        </w:rPr>
        <w:t xml:space="preserve">- </w:t>
      </w:r>
      <w:r w:rsidR="007E42D6" w:rsidRPr="00A42070">
        <w:rPr>
          <w:b w:val="0"/>
        </w:rPr>
        <w:t xml:space="preserve">224,7 тыс. руб.) не установлены и по назначению </w:t>
      </w:r>
      <w:r w:rsidR="0090636B" w:rsidRPr="00A42070">
        <w:rPr>
          <w:b w:val="0"/>
        </w:rPr>
        <w:t xml:space="preserve">для проведения спортивных </w:t>
      </w:r>
      <w:r w:rsidR="00A441BE" w:rsidRPr="00A42070">
        <w:rPr>
          <w:b w:val="0"/>
        </w:rPr>
        <w:t xml:space="preserve">занятий и </w:t>
      </w:r>
      <w:r w:rsidR="0090636B" w:rsidRPr="00A42070">
        <w:rPr>
          <w:b w:val="0"/>
        </w:rPr>
        <w:t xml:space="preserve">мероприятий </w:t>
      </w:r>
      <w:r w:rsidR="007E42D6" w:rsidRPr="00A42070">
        <w:rPr>
          <w:b w:val="0"/>
        </w:rPr>
        <w:t xml:space="preserve">не используются. </w:t>
      </w:r>
      <w:r w:rsidR="0090636B" w:rsidRPr="00A42070">
        <w:rPr>
          <w:b w:val="0"/>
        </w:rPr>
        <w:t>У</w:t>
      </w:r>
      <w:r w:rsidR="007E42D6" w:rsidRPr="00A42070">
        <w:rPr>
          <w:b w:val="0"/>
        </w:rPr>
        <w:t xml:space="preserve">становку </w:t>
      </w:r>
      <w:r w:rsidR="0090636B" w:rsidRPr="00A42070">
        <w:rPr>
          <w:b w:val="0"/>
        </w:rPr>
        <w:t xml:space="preserve">вышеуказанного имущества </w:t>
      </w:r>
      <w:r w:rsidR="007E42D6" w:rsidRPr="00A42070">
        <w:rPr>
          <w:b w:val="0"/>
        </w:rPr>
        <w:t xml:space="preserve">учреждение планирует осуществить после подготовки помещения </w:t>
      </w:r>
      <w:r w:rsidR="00335C97" w:rsidRPr="00A42070">
        <w:rPr>
          <w:b w:val="0"/>
        </w:rPr>
        <w:t>(проведения ремонт</w:t>
      </w:r>
      <w:r w:rsidR="007E7C3C" w:rsidRPr="00A42070">
        <w:rPr>
          <w:b w:val="0"/>
        </w:rPr>
        <w:t>ных работ</w:t>
      </w:r>
      <w:r w:rsidR="00335C97" w:rsidRPr="00A42070">
        <w:rPr>
          <w:b w:val="0"/>
        </w:rPr>
        <w:t>)</w:t>
      </w:r>
      <w:r w:rsidR="009B22FC" w:rsidRPr="00A42070">
        <w:rPr>
          <w:b w:val="0"/>
        </w:rPr>
        <w:t>.</w:t>
      </w:r>
      <w:r w:rsidR="007E42D6" w:rsidRPr="00A42070">
        <w:rPr>
          <w:b w:val="0"/>
        </w:rPr>
        <w:t xml:space="preserve"> </w:t>
      </w:r>
    </w:p>
    <w:p w:rsidR="00555870" w:rsidRPr="00A42070" w:rsidRDefault="0090636B" w:rsidP="00335C97">
      <w:pPr>
        <w:ind w:firstLine="708"/>
        <w:jc w:val="both"/>
      </w:pPr>
      <w:r w:rsidRPr="00A42070">
        <w:t xml:space="preserve">Кроме того, </w:t>
      </w:r>
      <w:r w:rsidR="007E42D6" w:rsidRPr="00A42070">
        <w:t xml:space="preserve">часть складируемого спортивного оборудования и инвентаря стоимостью 196,9 тыс. руб. </w:t>
      </w:r>
      <w:r w:rsidR="00390988" w:rsidRPr="00A42070">
        <w:t xml:space="preserve">(комплект булав; набор ядер легкоатлетических; место приземления) </w:t>
      </w:r>
      <w:r w:rsidR="007E42D6" w:rsidRPr="00A42070">
        <w:t xml:space="preserve">в настоящее время Колледжем по назначению не используется по причине отсутствия возможности его использования в силу специфики спортивной деятельности учреждения и оказываемых услуг. </w:t>
      </w:r>
      <w:r w:rsidR="00F50E28" w:rsidRPr="00A42070">
        <w:t xml:space="preserve">В этой связи Колледж ранее </w:t>
      </w:r>
      <w:r w:rsidR="007E42D6" w:rsidRPr="00A42070">
        <w:t>направ</w:t>
      </w:r>
      <w:r w:rsidR="00F50E28" w:rsidRPr="00A42070">
        <w:t>и</w:t>
      </w:r>
      <w:r w:rsidR="007E42D6" w:rsidRPr="00A42070">
        <w:t>л</w:t>
      </w:r>
      <w:r w:rsidR="00F50E28" w:rsidRPr="00A42070">
        <w:t xml:space="preserve"> </w:t>
      </w:r>
      <w:r w:rsidR="00335C97" w:rsidRPr="00A42070">
        <w:t xml:space="preserve">в Комитет </w:t>
      </w:r>
      <w:r w:rsidR="007E42D6" w:rsidRPr="00A42070">
        <w:t xml:space="preserve">письмо от 24.01.2018 №01/1-09/104 с просьбой оказать содействие в передаче </w:t>
      </w:r>
      <w:r w:rsidR="00946C82" w:rsidRPr="00A42070">
        <w:t xml:space="preserve">имущества </w:t>
      </w:r>
      <w:r w:rsidR="007E42D6" w:rsidRPr="00A42070">
        <w:t xml:space="preserve">в другие подведомственные учреждения </w:t>
      </w:r>
      <w:r w:rsidR="00946C82" w:rsidRPr="00A42070">
        <w:t>для использования</w:t>
      </w:r>
      <w:r w:rsidR="007E7C3C" w:rsidRPr="00A42070">
        <w:t xml:space="preserve">. </w:t>
      </w:r>
      <w:r w:rsidR="00F50E28" w:rsidRPr="00A42070">
        <w:t xml:space="preserve">Однако </w:t>
      </w:r>
      <w:r w:rsidR="005B105A" w:rsidRPr="00A42070">
        <w:t xml:space="preserve">на протяжении 1 года с момента поставки </w:t>
      </w:r>
      <w:r w:rsidR="009B22FC" w:rsidRPr="00A42070">
        <w:t xml:space="preserve">до проведения проверки </w:t>
      </w:r>
      <w:r w:rsidR="002D46AF" w:rsidRPr="00A42070">
        <w:t xml:space="preserve">вопрос обеспечения эффективного использования </w:t>
      </w:r>
      <w:r w:rsidR="00335C97" w:rsidRPr="00A42070">
        <w:t xml:space="preserve">спортивного </w:t>
      </w:r>
      <w:r w:rsidR="002D46AF" w:rsidRPr="00A42070">
        <w:t xml:space="preserve">имущества, </w:t>
      </w:r>
      <w:r w:rsidR="004C0913" w:rsidRPr="00A42070">
        <w:t>приобретенного за счет средств областного бюджета, не реш</w:t>
      </w:r>
      <w:r w:rsidR="009F498E" w:rsidRPr="00A42070">
        <w:t>а</w:t>
      </w:r>
      <w:r w:rsidR="009B22FC" w:rsidRPr="00A42070">
        <w:t>лся.</w:t>
      </w:r>
    </w:p>
    <w:p w:rsidR="00F11E05" w:rsidRPr="00A42070" w:rsidRDefault="00F11E05" w:rsidP="004C0913">
      <w:pPr>
        <w:jc w:val="both"/>
        <w:rPr>
          <w:sz w:val="20"/>
          <w:szCs w:val="20"/>
        </w:rPr>
      </w:pPr>
      <w:bookmarkStart w:id="0" w:name="_GoBack"/>
      <w:bookmarkEnd w:id="0"/>
    </w:p>
    <w:p w:rsidR="000047A4" w:rsidRPr="00A42070" w:rsidRDefault="000047A4" w:rsidP="000047A4">
      <w:pPr>
        <w:jc w:val="center"/>
        <w:rPr>
          <w:b/>
          <w:i/>
        </w:rPr>
      </w:pPr>
      <w:r w:rsidRPr="00A42070">
        <w:rPr>
          <w:b/>
          <w:i/>
        </w:rPr>
        <w:t>Выводы</w:t>
      </w:r>
    </w:p>
    <w:p w:rsidR="005B105A" w:rsidRPr="00A42070" w:rsidRDefault="005B105A" w:rsidP="000047A4">
      <w:pPr>
        <w:jc w:val="center"/>
        <w:rPr>
          <w:b/>
          <w:i/>
        </w:rPr>
      </w:pPr>
    </w:p>
    <w:p w:rsidR="000047A4" w:rsidRPr="00A42070" w:rsidRDefault="000047A4" w:rsidP="000047A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A42070">
        <w:t xml:space="preserve">1. Проверкой состава и содержания бюджетной отчетности Комитета за 2017 год выявлено </w:t>
      </w:r>
      <w:r w:rsidR="0027604D" w:rsidRPr="00A42070">
        <w:t>1</w:t>
      </w:r>
      <w:r w:rsidR="00B44AF6" w:rsidRPr="00A42070">
        <w:t>8</w:t>
      </w:r>
      <w:r w:rsidRPr="00A42070">
        <w:t xml:space="preserve"> случаев нарушения Инструкции №191н и </w:t>
      </w:r>
      <w:r w:rsidR="0027604D" w:rsidRPr="00A42070">
        <w:t xml:space="preserve">7 </w:t>
      </w:r>
      <w:r w:rsidRPr="00A42070">
        <w:t xml:space="preserve">случаев нарушения Инструкции №33н, из которых в ходе проверки устранено </w:t>
      </w:r>
      <w:r w:rsidR="00B44AF6" w:rsidRPr="00A42070">
        <w:t>21</w:t>
      </w:r>
      <w:r w:rsidRPr="00A42070">
        <w:t xml:space="preserve"> нарушени</w:t>
      </w:r>
      <w:r w:rsidR="005B105A" w:rsidRPr="00A42070">
        <w:t>е</w:t>
      </w:r>
      <w:r w:rsidR="009F498E" w:rsidRPr="00A42070">
        <w:t>, не устранено 4 нарушения.</w:t>
      </w:r>
    </w:p>
    <w:p w:rsidR="0027604D" w:rsidRPr="00A42070" w:rsidRDefault="0027604D" w:rsidP="0027604D">
      <w:pPr>
        <w:ind w:firstLine="708"/>
        <w:jc w:val="both"/>
      </w:pPr>
      <w:r w:rsidRPr="00A42070">
        <w:t>2. Расходы Комитета исполнены на 883499 тыс. руб., или на 98,9 % от утвержденных бюджетных назначений</w:t>
      </w:r>
      <w:r w:rsidR="000711A1" w:rsidRPr="00A42070">
        <w:t>. Не</w:t>
      </w:r>
      <w:r w:rsidRPr="00A42070">
        <w:t xml:space="preserve"> исполнены расходы на 9701,1 тыс. руб. главным образом ввиду нефинансирования заявок</w:t>
      </w:r>
      <w:r w:rsidR="000711A1" w:rsidRPr="00A42070">
        <w:t xml:space="preserve"> Комитета</w:t>
      </w:r>
      <w:r w:rsidRPr="00A42070">
        <w:t>, экономии по закупкам и оплаты по факту выполненных работ, экономии по командировочным расходам.</w:t>
      </w:r>
    </w:p>
    <w:p w:rsidR="000711A1" w:rsidRPr="00A42070" w:rsidRDefault="000711A1" w:rsidP="000711A1">
      <w:pPr>
        <w:ind w:firstLine="708"/>
        <w:jc w:val="both"/>
      </w:pPr>
      <w:r w:rsidRPr="00A42070">
        <w:t xml:space="preserve">3. </w:t>
      </w:r>
      <w:r w:rsidR="004D306B" w:rsidRPr="00A42070">
        <w:t>Отдельные виды неналоговых д</w:t>
      </w:r>
      <w:r w:rsidRPr="00A42070">
        <w:t>оход</w:t>
      </w:r>
      <w:r w:rsidR="004D306B" w:rsidRPr="00A42070">
        <w:t>ов</w:t>
      </w:r>
      <w:r w:rsidRPr="00A42070">
        <w:t xml:space="preserve"> Комитета исполнены в сумме 45 тыс. руб., или на 75% к плановым назначениям (60 тыс. руб.), что в соответствии со Стандартом финансового контроля КСП следует расценивать как некачественное планирование. </w:t>
      </w:r>
    </w:p>
    <w:p w:rsidR="00B44AF6" w:rsidRPr="00A42070" w:rsidRDefault="00B44AF6" w:rsidP="00B44AF6">
      <w:pPr>
        <w:ind w:firstLine="709"/>
        <w:jc w:val="both"/>
      </w:pPr>
      <w:r w:rsidRPr="00A42070">
        <w:t>4.</w:t>
      </w:r>
      <w:r w:rsidR="00E34059" w:rsidRPr="00A42070">
        <w:t xml:space="preserve"> </w:t>
      </w:r>
      <w:r w:rsidR="00A44A78" w:rsidRPr="00A42070">
        <w:t>Комитетом и подведомственным ему ГКУ ВО ДО «СДЮСШОР» п</w:t>
      </w:r>
      <w:r w:rsidR="005B105A" w:rsidRPr="00A42070">
        <w:t>риняты</w:t>
      </w:r>
      <w:r w:rsidRPr="00A42070">
        <w:t xml:space="preserve"> бюджетные обязательства Комитетом сверх утвержденных бюджетных назначений на 4726,9 тыс. руб., что обусловлено уменьшением ассигнований и лимитов бюджетных обязательств в конце 2017 года, произведенным после принятия обязательств по расходам.</w:t>
      </w:r>
    </w:p>
    <w:p w:rsidR="004642DF" w:rsidRPr="00A42070" w:rsidRDefault="004642DF" w:rsidP="000E6297">
      <w:pPr>
        <w:ind w:firstLine="708"/>
        <w:jc w:val="both"/>
      </w:pPr>
    </w:p>
    <w:p w:rsidR="004642DF" w:rsidRPr="00A42070" w:rsidRDefault="004642DF" w:rsidP="000E6297">
      <w:pPr>
        <w:ind w:firstLine="708"/>
        <w:jc w:val="both"/>
      </w:pPr>
    </w:p>
    <w:p w:rsidR="00250FFB" w:rsidRPr="00A42070" w:rsidRDefault="00250FFB" w:rsidP="00250FFB">
      <w:pPr>
        <w:ind w:firstLine="708"/>
        <w:jc w:val="both"/>
      </w:pPr>
      <w:r w:rsidRPr="00A42070">
        <w:lastRenderedPageBreak/>
        <w:t>5. Не обеспечена взаимосвязь показателей государственных заданий, выполняемых государственными казенными учреждениями, подведомственными Комитету, и уровнем их финансового обеспечения, что свидетельствует о недостатках планирования.</w:t>
      </w:r>
    </w:p>
    <w:p w:rsidR="000E6297" w:rsidRPr="00A42070" w:rsidRDefault="00250FFB" w:rsidP="000E6297">
      <w:pPr>
        <w:ind w:firstLine="708"/>
        <w:jc w:val="both"/>
      </w:pPr>
      <w:r w:rsidRPr="00A42070">
        <w:t>6</w:t>
      </w:r>
      <w:r w:rsidR="00E34059" w:rsidRPr="00A42070">
        <w:t>.</w:t>
      </w:r>
      <w:r w:rsidR="008E014B" w:rsidRPr="00A42070">
        <w:t xml:space="preserve"> </w:t>
      </w:r>
      <w:r w:rsidR="00E34059" w:rsidRPr="00A42070">
        <w:t>И</w:t>
      </w:r>
      <w:r w:rsidR="00E34059" w:rsidRPr="00A42070">
        <w:rPr>
          <w:rFonts w:eastAsia="Calibri"/>
          <w:bCs/>
        </w:rPr>
        <w:t xml:space="preserve">з 17 </w:t>
      </w:r>
      <w:r w:rsidR="00E34059" w:rsidRPr="00A42070">
        <w:t xml:space="preserve">целевых показателей, утвержденных госпрограммой </w:t>
      </w:r>
      <w:r w:rsidR="00E34059" w:rsidRPr="00A42070">
        <w:rPr>
          <w:rFonts w:eastAsia="Calibri"/>
          <w:bCs/>
        </w:rPr>
        <w:t>«Развитие физической культуры и спорта в Волгоградской области» на 2014-2018 годы (без учета дублирующихся), в 2017 году не достигнуто 3 показателя</w:t>
      </w:r>
      <w:r w:rsidR="000E6297" w:rsidRPr="00A42070">
        <w:rPr>
          <w:rFonts w:eastAsia="Calibri"/>
          <w:bCs/>
        </w:rPr>
        <w:t xml:space="preserve"> (17,6%) по причине недостаточного </w:t>
      </w:r>
      <w:r w:rsidR="000E6297" w:rsidRPr="00A42070">
        <w:t>финансирования.</w:t>
      </w:r>
    </w:p>
    <w:p w:rsidR="002179B2" w:rsidRPr="00A42070" w:rsidRDefault="00DA47F9" w:rsidP="002179B2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</w:pPr>
      <w:r w:rsidRPr="00A42070">
        <w:tab/>
      </w:r>
      <w:r w:rsidR="00250FFB" w:rsidRPr="00A42070">
        <w:t>7</w:t>
      </w:r>
      <w:r w:rsidR="00172141" w:rsidRPr="00A42070">
        <w:t>.</w:t>
      </w:r>
      <w:r w:rsidRPr="00A42070">
        <w:t xml:space="preserve"> Комитетом в 2017 году осуществлен внутренний финансовый контроль </w:t>
      </w:r>
      <w:r w:rsidR="00B338D3" w:rsidRPr="00A42070">
        <w:t>и</w:t>
      </w:r>
      <w:r w:rsidRPr="00A42070">
        <w:t xml:space="preserve"> организован внутренний финансовый аудит с нарушением </w:t>
      </w:r>
      <w:r w:rsidRPr="00A42070">
        <w:rPr>
          <w:rStyle w:val="af5"/>
          <w:color w:val="auto"/>
        </w:rPr>
        <w:t>Порядка № 266-п и Приказов №№950 и 777</w:t>
      </w:r>
      <w:r w:rsidR="002179B2" w:rsidRPr="00A42070">
        <w:rPr>
          <w:rStyle w:val="af5"/>
          <w:color w:val="auto"/>
        </w:rPr>
        <w:t>, в том числе и</w:t>
      </w:r>
      <w:r w:rsidR="002179B2" w:rsidRPr="00A42070">
        <w:t>нформация, отраженная в картах внутреннего финансового контроля на 2017 год 3 отделов Комитета, не соответствуют пп.2.7 Порядка №266-п в части указания в них способов  проведения контрольных действий.</w:t>
      </w:r>
    </w:p>
    <w:p w:rsidR="008E014B" w:rsidRPr="00A42070" w:rsidRDefault="00250FFB" w:rsidP="006653CE">
      <w:pPr>
        <w:autoSpaceDE w:val="0"/>
        <w:autoSpaceDN w:val="0"/>
        <w:adjustRightInd w:val="0"/>
        <w:ind w:firstLine="708"/>
        <w:jc w:val="both"/>
      </w:pPr>
      <w:r w:rsidRPr="00A42070">
        <w:t>8</w:t>
      </w:r>
      <w:r w:rsidR="00DA47F9" w:rsidRPr="00A42070">
        <w:t xml:space="preserve">. </w:t>
      </w:r>
      <w:r w:rsidR="003B087A" w:rsidRPr="00A42070">
        <w:t>В результате планирования и осуществления закупки спортивного оборудования и инвентаря в рамках реализации мероприятий госпрограммы «Развитие физической культуры и спорта Волгоградской области» на 2014-2018 годы при отсутствии подготовленного  помещения и необходимости в его использовании</w:t>
      </w:r>
      <w:r w:rsidR="009F498E" w:rsidRPr="00A42070">
        <w:t xml:space="preserve"> Колледжем</w:t>
      </w:r>
      <w:r w:rsidR="003150EC" w:rsidRPr="00A42070">
        <w:t xml:space="preserve"> на момент проверки не обеспечена установка и использование по назначению для проведения спортивных мероприятий имущество стоимостью 1329,1 тыс. рублей.</w:t>
      </w:r>
      <w:r w:rsidR="003B087A" w:rsidRPr="00A42070">
        <w:t xml:space="preserve">  </w:t>
      </w:r>
    </w:p>
    <w:p w:rsidR="004B22C4" w:rsidRPr="00A42070" w:rsidRDefault="004B22C4" w:rsidP="00F50E28">
      <w:pPr>
        <w:pStyle w:val="12"/>
        <w:ind w:firstLine="708"/>
        <w:jc w:val="both"/>
        <w:rPr>
          <w:b/>
          <w:i/>
        </w:rPr>
      </w:pPr>
    </w:p>
    <w:p w:rsidR="00F50E28" w:rsidRPr="00A42070" w:rsidRDefault="00F50E28" w:rsidP="00F50E28">
      <w:pPr>
        <w:pStyle w:val="12"/>
        <w:ind w:firstLine="708"/>
        <w:jc w:val="both"/>
        <w:rPr>
          <w:i/>
        </w:rPr>
      </w:pPr>
      <w:r w:rsidRPr="00A42070">
        <w:rPr>
          <w:b/>
          <w:i/>
        </w:rPr>
        <w:t>На основании вышеизложенного контрольно-счетная палата Волгоградской области рекомендует</w:t>
      </w:r>
      <w:r w:rsidR="009D76F9" w:rsidRPr="00A42070">
        <w:rPr>
          <w:b/>
          <w:i/>
        </w:rPr>
        <w:t xml:space="preserve"> </w:t>
      </w:r>
      <w:r w:rsidR="00AE5E0B" w:rsidRPr="00A42070">
        <w:rPr>
          <w:b/>
          <w:i/>
        </w:rPr>
        <w:t>К</w:t>
      </w:r>
      <w:r w:rsidRPr="00A42070">
        <w:rPr>
          <w:b/>
          <w:i/>
        </w:rPr>
        <w:t>омитету</w:t>
      </w:r>
      <w:r w:rsidR="00AE5E0B" w:rsidRPr="00A42070">
        <w:rPr>
          <w:b/>
          <w:i/>
        </w:rPr>
        <w:t>:</w:t>
      </w:r>
    </w:p>
    <w:p w:rsidR="004D306B" w:rsidRPr="00A42070" w:rsidRDefault="004D306B" w:rsidP="004F4263">
      <w:pPr>
        <w:shd w:val="clear" w:color="auto" w:fill="FFFFFF"/>
        <w:ind w:firstLine="708"/>
        <w:jc w:val="both"/>
      </w:pPr>
    </w:p>
    <w:p w:rsidR="004F4263" w:rsidRPr="00A42070" w:rsidRDefault="004F4263" w:rsidP="004F4263">
      <w:pPr>
        <w:shd w:val="clear" w:color="auto" w:fill="FFFFFF"/>
        <w:ind w:firstLine="708"/>
        <w:jc w:val="both"/>
      </w:pPr>
      <w:r w:rsidRPr="00A42070">
        <w:t>1. </w:t>
      </w:r>
      <w:r w:rsidRPr="00A42070">
        <w:rPr>
          <w:bCs/>
        </w:rPr>
        <w:t>Обратить внимание на ненадлежащий контроль за соблюдением требований Инструкции № 191н при заполнении форм годовой бюджетной отчетности за 2017 год.</w:t>
      </w:r>
    </w:p>
    <w:p w:rsidR="00DE2414" w:rsidRPr="00A42070" w:rsidRDefault="00FD663C" w:rsidP="00F851BD">
      <w:pPr>
        <w:pStyle w:val="ConsPlusTitle"/>
        <w:ind w:firstLine="708"/>
        <w:jc w:val="both"/>
        <w:outlineLvl w:val="0"/>
        <w:rPr>
          <w:b w:val="0"/>
        </w:rPr>
      </w:pPr>
      <w:r w:rsidRPr="00A42070">
        <w:rPr>
          <w:b w:val="0"/>
        </w:rPr>
        <w:t xml:space="preserve">2. </w:t>
      </w:r>
      <w:r w:rsidR="00F851BD" w:rsidRPr="00A42070">
        <w:rPr>
          <w:b w:val="0"/>
        </w:rPr>
        <w:t>В рамках бюджетных полномочий главного администратора (администратора) доходов бюджета, установленных статьей 160.1 БК РФ, р</w:t>
      </w:r>
      <w:r w:rsidR="00C9671E" w:rsidRPr="00A42070">
        <w:rPr>
          <w:b w:val="0"/>
        </w:rPr>
        <w:t>ассмотреть вопрос о принятии мер, направленных на повышени</w:t>
      </w:r>
      <w:r w:rsidR="00DA55D2" w:rsidRPr="00A42070">
        <w:rPr>
          <w:b w:val="0"/>
        </w:rPr>
        <w:t>е</w:t>
      </w:r>
      <w:r w:rsidR="00C9671E" w:rsidRPr="00A42070">
        <w:rPr>
          <w:b w:val="0"/>
        </w:rPr>
        <w:t xml:space="preserve"> </w:t>
      </w:r>
      <w:r w:rsidR="00DA55D2" w:rsidRPr="00A42070">
        <w:rPr>
          <w:b w:val="0"/>
        </w:rPr>
        <w:t xml:space="preserve">точности прогнозирования доходов </w:t>
      </w:r>
      <w:r w:rsidR="00C9671E" w:rsidRPr="00A42070">
        <w:rPr>
          <w:b w:val="0"/>
        </w:rPr>
        <w:t xml:space="preserve">Комитета по «прочим доходам от компенсации затрат бюджетов субъектов РФ» </w:t>
      </w:r>
      <w:r w:rsidR="00DA55D2" w:rsidRPr="00A42070">
        <w:rPr>
          <w:b w:val="0"/>
        </w:rPr>
        <w:t>(по коду доходов 81911302992020000130)</w:t>
      </w:r>
      <w:r w:rsidR="00F851BD" w:rsidRPr="00A42070">
        <w:rPr>
          <w:b w:val="0"/>
        </w:rPr>
        <w:t xml:space="preserve">. </w:t>
      </w:r>
    </w:p>
    <w:p w:rsidR="00DE2414" w:rsidRPr="00A42070" w:rsidRDefault="00F851BD" w:rsidP="00DE241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070">
        <w:rPr>
          <w:rFonts w:ascii="Times New Roman" w:hAnsi="Times New Roman" w:cs="Times New Roman"/>
          <w:sz w:val="24"/>
          <w:szCs w:val="24"/>
        </w:rPr>
        <w:t xml:space="preserve">3. </w:t>
      </w:r>
      <w:r w:rsidR="00DA02B8" w:rsidRPr="00A42070">
        <w:rPr>
          <w:rFonts w:ascii="Times New Roman" w:hAnsi="Times New Roman" w:cs="Times New Roman"/>
          <w:sz w:val="24"/>
          <w:szCs w:val="24"/>
        </w:rPr>
        <w:t xml:space="preserve">На основании абз.6 п.2 ст. 157 БК РФ </w:t>
      </w:r>
      <w:r w:rsidR="00DA02B8" w:rsidRPr="00A42070">
        <w:rPr>
          <w:rStyle w:val="af5"/>
          <w:rFonts w:ascii="Times New Roman" w:hAnsi="Times New Roman" w:cs="Times New Roman"/>
          <w:color w:val="auto"/>
          <w:sz w:val="24"/>
          <w:szCs w:val="24"/>
        </w:rPr>
        <w:t>предлагаем:</w:t>
      </w:r>
    </w:p>
    <w:p w:rsidR="00D95895" w:rsidRPr="00A42070" w:rsidRDefault="00DA02B8" w:rsidP="00D95895">
      <w:pPr>
        <w:ind w:firstLine="708"/>
        <w:jc w:val="both"/>
      </w:pPr>
      <w:r w:rsidRPr="00A42070">
        <w:t>-</w:t>
      </w:r>
      <w:r w:rsidR="00221D09" w:rsidRPr="00A42070">
        <w:t xml:space="preserve"> </w:t>
      </w:r>
      <w:r w:rsidR="00D95895" w:rsidRPr="00A42070">
        <w:t>принять меры по исключению из приложения 1 «Отчет о результатах проверки» к Порядку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аудита, утвержденному Приказом №777, повторяющуюся строку «срок проведения аудиторской проверки»;</w:t>
      </w:r>
    </w:p>
    <w:p w:rsidR="004D06CF" w:rsidRPr="00A42070" w:rsidRDefault="004D06CF" w:rsidP="004D06CF">
      <w:pPr>
        <w:autoSpaceDE w:val="0"/>
        <w:autoSpaceDN w:val="0"/>
        <w:adjustRightInd w:val="0"/>
        <w:ind w:firstLine="708"/>
        <w:jc w:val="both"/>
      </w:pPr>
      <w:r w:rsidRPr="00A42070">
        <w:t>-</w:t>
      </w:r>
      <w:r w:rsidR="00221D09" w:rsidRPr="00A42070">
        <w:t xml:space="preserve"> принять меры, направленные на </w:t>
      </w:r>
      <w:r w:rsidRPr="00A42070">
        <w:t>соблюдени</w:t>
      </w:r>
      <w:r w:rsidR="00221D09" w:rsidRPr="00A42070">
        <w:t>е</w:t>
      </w:r>
      <w:r w:rsidRPr="00A42070">
        <w:t xml:space="preserve"> </w:t>
      </w:r>
      <w:r w:rsidR="00A835CA" w:rsidRPr="00A42070">
        <w:t xml:space="preserve">ответственными должностными лицами Комитета </w:t>
      </w:r>
      <w:r w:rsidRPr="00A42070">
        <w:t xml:space="preserve">требований </w:t>
      </w:r>
      <w:r w:rsidR="006E7BE6" w:rsidRPr="00A42070">
        <w:t xml:space="preserve">п.2 </w:t>
      </w:r>
      <w:r w:rsidRPr="00A42070">
        <w:t xml:space="preserve">«Порядка формирования, утверждения и актуализации карт внутреннего финансового контроля в Комитете…», утвержденного Приказом №777, </w:t>
      </w:r>
      <w:r w:rsidR="00221D09" w:rsidRPr="00A42070">
        <w:t xml:space="preserve">в части </w:t>
      </w:r>
      <w:r w:rsidR="006E7BE6" w:rsidRPr="00A42070">
        <w:t>обеспечени</w:t>
      </w:r>
      <w:r w:rsidR="00221D09" w:rsidRPr="00A42070">
        <w:t>я</w:t>
      </w:r>
      <w:r w:rsidR="006E7BE6" w:rsidRPr="00A42070">
        <w:t xml:space="preserve"> формирования (актуализации) карт внутреннего финансового контроля </w:t>
      </w:r>
      <w:r w:rsidR="00221D09" w:rsidRPr="00A42070">
        <w:t>в</w:t>
      </w:r>
      <w:r w:rsidR="006E7BE6" w:rsidRPr="00A42070">
        <w:t xml:space="preserve"> соответствии с утвержденной формой карты</w:t>
      </w:r>
      <w:r w:rsidR="00221D09" w:rsidRPr="00A42070">
        <w:t xml:space="preserve"> </w:t>
      </w:r>
      <w:r w:rsidR="00A835CA" w:rsidRPr="00A42070">
        <w:t>(</w:t>
      </w:r>
      <w:r w:rsidR="00221D09" w:rsidRPr="00A42070">
        <w:t>с указанием даты составления, должности лиц, ответственных за выполнение операции и осуществляющих контрольное действие, а также подписи должностного лица, осуществляющего контрольное действие</w:t>
      </w:r>
      <w:r w:rsidR="00A835CA" w:rsidRPr="00A42070">
        <w:t>)</w:t>
      </w:r>
      <w:r w:rsidR="00221D09" w:rsidRPr="00A42070">
        <w:t>.</w:t>
      </w:r>
    </w:p>
    <w:p w:rsidR="00A441BE" w:rsidRPr="00A42070" w:rsidRDefault="00A441BE" w:rsidP="006958A0">
      <w:pPr>
        <w:pStyle w:val="ConsPlusTitle"/>
        <w:ind w:firstLine="540"/>
        <w:jc w:val="both"/>
        <w:outlineLvl w:val="0"/>
        <w:rPr>
          <w:b w:val="0"/>
        </w:rPr>
      </w:pPr>
      <w:r w:rsidRPr="00A42070">
        <w:rPr>
          <w:b w:val="0"/>
        </w:rPr>
        <w:t xml:space="preserve">  </w:t>
      </w:r>
      <w:r w:rsidR="00A835CA" w:rsidRPr="00A42070">
        <w:rPr>
          <w:b w:val="0"/>
        </w:rPr>
        <w:t>4.</w:t>
      </w:r>
      <w:r w:rsidRPr="00A42070">
        <w:rPr>
          <w:b w:val="0"/>
        </w:rPr>
        <w:t xml:space="preserve"> </w:t>
      </w:r>
      <w:r w:rsidR="006958A0" w:rsidRPr="00A42070">
        <w:rPr>
          <w:b w:val="0"/>
        </w:rPr>
        <w:t xml:space="preserve">В рамках </w:t>
      </w:r>
      <w:r w:rsidRPr="00A42070">
        <w:rPr>
          <w:b w:val="0"/>
        </w:rPr>
        <w:t>б</w:t>
      </w:r>
      <w:r w:rsidR="006958A0" w:rsidRPr="00A42070">
        <w:rPr>
          <w:b w:val="0"/>
        </w:rPr>
        <w:t>юджетных полномочий главного распорядителя (распорядителя) бюджетных средств, установленных ст. 158 БК РФ,</w:t>
      </w:r>
      <w:r w:rsidRPr="00A42070">
        <w:rPr>
          <w:b w:val="0"/>
        </w:rPr>
        <w:t xml:space="preserve"> </w:t>
      </w:r>
      <w:r w:rsidR="00332A7E" w:rsidRPr="00A42070">
        <w:rPr>
          <w:b w:val="0"/>
        </w:rPr>
        <w:t xml:space="preserve">и </w:t>
      </w:r>
      <w:r w:rsidR="00B338D3" w:rsidRPr="00A42070">
        <w:rPr>
          <w:b w:val="0"/>
        </w:rPr>
        <w:t xml:space="preserve">с учетом положений </w:t>
      </w:r>
      <w:r w:rsidR="007277A2" w:rsidRPr="00A42070">
        <w:rPr>
          <w:b w:val="0"/>
        </w:rPr>
        <w:t>«</w:t>
      </w:r>
      <w:r w:rsidR="00B43B48" w:rsidRPr="00A42070">
        <w:rPr>
          <w:b w:val="0"/>
        </w:rPr>
        <w:t>Порядк</w:t>
      </w:r>
      <w:r w:rsidR="00B338D3" w:rsidRPr="00A42070">
        <w:rPr>
          <w:b w:val="0"/>
        </w:rPr>
        <w:t>а</w:t>
      </w:r>
      <w:r w:rsidR="00B43B48" w:rsidRPr="00A42070">
        <w:rPr>
          <w:b w:val="0"/>
        </w:rPr>
        <w:t xml:space="preserve"> осуществления контроля за деятельностью автономных учреждений</w:t>
      </w:r>
      <w:r w:rsidR="007277A2" w:rsidRPr="00A42070">
        <w:rPr>
          <w:b w:val="0"/>
        </w:rPr>
        <w:t xml:space="preserve"> …»</w:t>
      </w:r>
      <w:r w:rsidR="00B43B48" w:rsidRPr="00A42070">
        <w:rPr>
          <w:b w:val="0"/>
        </w:rPr>
        <w:t>, утвержденн</w:t>
      </w:r>
      <w:r w:rsidR="00B338D3" w:rsidRPr="00A42070">
        <w:rPr>
          <w:b w:val="0"/>
        </w:rPr>
        <w:t>ого</w:t>
      </w:r>
      <w:r w:rsidR="00B43B48" w:rsidRPr="00A42070">
        <w:rPr>
          <w:b w:val="0"/>
        </w:rPr>
        <w:t xml:space="preserve">  постановлением Администрации Волгоградской области от 16.01.2017 №4-п: </w:t>
      </w:r>
    </w:p>
    <w:p w:rsidR="006958A0" w:rsidRPr="00A42070" w:rsidRDefault="00A441BE" w:rsidP="00332A7E">
      <w:pPr>
        <w:pStyle w:val="ConsPlusTitle"/>
        <w:tabs>
          <w:tab w:val="left" w:pos="709"/>
        </w:tabs>
        <w:ind w:firstLine="540"/>
        <w:jc w:val="both"/>
        <w:outlineLvl w:val="0"/>
        <w:rPr>
          <w:b w:val="0"/>
        </w:rPr>
      </w:pPr>
      <w:r w:rsidRPr="00A42070">
        <w:rPr>
          <w:b w:val="0"/>
        </w:rPr>
        <w:tab/>
        <w:t xml:space="preserve">- </w:t>
      </w:r>
      <w:r w:rsidR="00332A7E" w:rsidRPr="00A42070">
        <w:rPr>
          <w:b w:val="0"/>
        </w:rPr>
        <w:t xml:space="preserve">обеспечить контроль за </w:t>
      </w:r>
      <w:r w:rsidR="009F498E" w:rsidRPr="00A42070">
        <w:rPr>
          <w:b w:val="0"/>
        </w:rPr>
        <w:t xml:space="preserve">установкой и </w:t>
      </w:r>
      <w:r w:rsidRPr="00A42070">
        <w:rPr>
          <w:b w:val="0"/>
        </w:rPr>
        <w:t xml:space="preserve">использованием по назначению спортивного оборудования и инвентаря, закупленного Колледжем </w:t>
      </w:r>
      <w:r w:rsidR="009F3420" w:rsidRPr="00A42070">
        <w:rPr>
          <w:b w:val="0"/>
        </w:rPr>
        <w:t xml:space="preserve">в 2016 году </w:t>
      </w:r>
      <w:r w:rsidRPr="00A42070">
        <w:rPr>
          <w:b w:val="0"/>
        </w:rPr>
        <w:t>в рамках госпрограммы Волгоградской области «Развитие физической культуры и спорта Волгоградской области» на 2014-2018 годы, на сумму 1132,2 тыс. руб. (в т.ч. тренажер</w:t>
      </w:r>
      <w:r w:rsidR="00332A7E" w:rsidRPr="00A42070">
        <w:rPr>
          <w:b w:val="0"/>
        </w:rPr>
        <w:t>а</w:t>
      </w:r>
      <w:r w:rsidRPr="00A42070">
        <w:rPr>
          <w:b w:val="0"/>
        </w:rPr>
        <w:t xml:space="preserve"> «Дорожка беговая» - 443,1 тыс. руб. и тренажер</w:t>
      </w:r>
      <w:r w:rsidR="00332A7E" w:rsidRPr="00A42070">
        <w:rPr>
          <w:b w:val="0"/>
        </w:rPr>
        <w:t>а</w:t>
      </w:r>
      <w:r w:rsidRPr="00A42070">
        <w:rPr>
          <w:b w:val="0"/>
        </w:rPr>
        <w:t xml:space="preserve"> «Элиптический» - 224,7 тыс. руб.)</w:t>
      </w:r>
      <w:r w:rsidR="00332A7E" w:rsidRPr="00A42070">
        <w:rPr>
          <w:b w:val="0"/>
        </w:rPr>
        <w:t>;</w:t>
      </w:r>
    </w:p>
    <w:p w:rsidR="009F498E" w:rsidRPr="00A42070" w:rsidRDefault="00332A7E" w:rsidP="007277A2">
      <w:pPr>
        <w:pStyle w:val="ConsPlusTitle"/>
        <w:tabs>
          <w:tab w:val="left" w:pos="709"/>
        </w:tabs>
        <w:ind w:firstLine="540"/>
        <w:jc w:val="both"/>
        <w:outlineLvl w:val="0"/>
        <w:rPr>
          <w:b w:val="0"/>
        </w:rPr>
      </w:pPr>
      <w:r w:rsidRPr="00A42070">
        <w:rPr>
          <w:b w:val="0"/>
        </w:rPr>
        <w:tab/>
        <w:t xml:space="preserve">- </w:t>
      </w:r>
      <w:r w:rsidR="009F498E" w:rsidRPr="00A42070">
        <w:rPr>
          <w:b w:val="0"/>
        </w:rPr>
        <w:t xml:space="preserve">совместно </w:t>
      </w:r>
      <w:r w:rsidRPr="00A42070">
        <w:rPr>
          <w:b w:val="0"/>
        </w:rPr>
        <w:t xml:space="preserve">с </w:t>
      </w:r>
      <w:r w:rsidR="00E7216C" w:rsidRPr="00A42070">
        <w:rPr>
          <w:b w:val="0"/>
        </w:rPr>
        <w:t xml:space="preserve">КУГИ </w:t>
      </w:r>
      <w:r w:rsidR="007277A2" w:rsidRPr="00A42070">
        <w:rPr>
          <w:b w:val="0"/>
        </w:rPr>
        <w:t xml:space="preserve">и </w:t>
      </w:r>
      <w:r w:rsidRPr="00A42070">
        <w:rPr>
          <w:b w:val="0"/>
        </w:rPr>
        <w:t>Колледжем рассмотреть вопрос о</w:t>
      </w:r>
      <w:r w:rsidR="004542D5" w:rsidRPr="00A42070">
        <w:rPr>
          <w:b w:val="0"/>
        </w:rPr>
        <w:t xml:space="preserve"> передач</w:t>
      </w:r>
      <w:r w:rsidR="009F498E" w:rsidRPr="00A42070">
        <w:rPr>
          <w:b w:val="0"/>
        </w:rPr>
        <w:t xml:space="preserve">е неиспользуемого спортивного оборудования и инвентаря </w:t>
      </w:r>
      <w:r w:rsidR="00C7117A" w:rsidRPr="00A42070">
        <w:rPr>
          <w:b w:val="0"/>
        </w:rPr>
        <w:t>стоимостью</w:t>
      </w:r>
      <w:r w:rsidR="009F498E" w:rsidRPr="00A42070">
        <w:rPr>
          <w:b w:val="0"/>
        </w:rPr>
        <w:t xml:space="preserve"> 196,9 тыс. руб. (комплект булав; набор ядер легкоатлетических; место приземления) </w:t>
      </w:r>
      <w:r w:rsidR="00C7117A" w:rsidRPr="00A42070">
        <w:rPr>
          <w:b w:val="0"/>
        </w:rPr>
        <w:t>в другие учреждения физкультуры и спорта для использования по назначению.</w:t>
      </w:r>
    </w:p>
    <w:p w:rsidR="005E5809" w:rsidRPr="00A42070" w:rsidRDefault="005E5809" w:rsidP="005E5809">
      <w:pPr>
        <w:shd w:val="clear" w:color="auto" w:fill="FFFFFF"/>
        <w:ind w:firstLine="708"/>
        <w:jc w:val="both"/>
      </w:pPr>
      <w:r w:rsidRPr="00A42070">
        <w:lastRenderedPageBreak/>
        <w:t>5. </w:t>
      </w:r>
      <w:r w:rsidR="00B338D3" w:rsidRPr="00A42070">
        <w:t>Рассмотреть вопрос о п</w:t>
      </w:r>
      <w:r w:rsidRPr="00A42070">
        <w:t>рове</w:t>
      </w:r>
      <w:r w:rsidR="00B338D3" w:rsidRPr="00A42070">
        <w:t xml:space="preserve">дении </w:t>
      </w:r>
      <w:r w:rsidRPr="00A42070">
        <w:t>с сотрудниками Комитета рабоч</w:t>
      </w:r>
      <w:r w:rsidR="00B338D3" w:rsidRPr="00A42070">
        <w:t>его</w:t>
      </w:r>
      <w:r w:rsidRPr="00A42070">
        <w:t xml:space="preserve"> совещани</w:t>
      </w:r>
      <w:r w:rsidR="00B338D3" w:rsidRPr="00A42070">
        <w:t>я</w:t>
      </w:r>
      <w:r w:rsidRPr="00A42070">
        <w:t xml:space="preserve"> с разъяснением выявленных ошибок и способов устранения:</w:t>
      </w:r>
    </w:p>
    <w:p w:rsidR="00B338D3" w:rsidRPr="00A42070" w:rsidRDefault="00B338D3" w:rsidP="00B338D3">
      <w:pPr>
        <w:autoSpaceDE w:val="0"/>
        <w:autoSpaceDN w:val="0"/>
        <w:adjustRightInd w:val="0"/>
        <w:ind w:firstLine="709"/>
        <w:jc w:val="both"/>
      </w:pPr>
      <w:r w:rsidRPr="00A42070">
        <w:t xml:space="preserve">- с отделом экономического планирования и бухгалтерского учета - </w:t>
      </w:r>
      <w:r w:rsidRPr="00A42070">
        <w:rPr>
          <w:rStyle w:val="af5"/>
          <w:bCs/>
          <w:color w:val="auto"/>
        </w:rPr>
        <w:t xml:space="preserve">в </w:t>
      </w:r>
      <w:r w:rsidRPr="00A42070">
        <w:t>целях недопущения случаев искажения форм бюджетной отчетности и нарушения требований Инструкци</w:t>
      </w:r>
      <w:r w:rsidR="0041380B" w:rsidRPr="00A42070">
        <w:t>й</w:t>
      </w:r>
      <w:r w:rsidRPr="00A42070">
        <w:t xml:space="preserve"> </w:t>
      </w:r>
      <w:r w:rsidR="0041380B" w:rsidRPr="00A42070">
        <w:t>№</w:t>
      </w:r>
      <w:r w:rsidRPr="00A42070">
        <w:t xml:space="preserve">191н </w:t>
      </w:r>
      <w:r w:rsidR="0041380B" w:rsidRPr="00A42070">
        <w:t xml:space="preserve">и №33н </w:t>
      </w:r>
      <w:r w:rsidRPr="00A42070">
        <w:t xml:space="preserve">при составлении бюджетной отчетности; </w:t>
      </w:r>
    </w:p>
    <w:p w:rsidR="00B338D3" w:rsidRPr="00A42070" w:rsidRDefault="00B338D3" w:rsidP="00B338D3">
      <w:pPr>
        <w:autoSpaceDE w:val="0"/>
        <w:autoSpaceDN w:val="0"/>
        <w:adjustRightInd w:val="0"/>
        <w:ind w:firstLine="709"/>
        <w:jc w:val="both"/>
      </w:pPr>
      <w:r w:rsidRPr="00A42070">
        <w:t>- с отделами Комитета, ответственными за выполнение внутренних бюджетных процедур -</w:t>
      </w:r>
      <w:r w:rsidRPr="00A42070">
        <w:rPr>
          <w:rStyle w:val="af5"/>
          <w:bCs/>
        </w:rPr>
        <w:t xml:space="preserve"> </w:t>
      </w:r>
      <w:r w:rsidRPr="00A42070">
        <w:rPr>
          <w:rStyle w:val="af5"/>
          <w:bCs/>
          <w:color w:val="auto"/>
        </w:rPr>
        <w:t xml:space="preserve">в </w:t>
      </w:r>
      <w:r w:rsidRPr="00A42070">
        <w:t>целях организации внутреннего финансового контроля в соответствии с Порядком № 266-п и Приказом № 777</w:t>
      </w:r>
      <w:r w:rsidR="006008E3" w:rsidRPr="00A42070">
        <w:t>.</w:t>
      </w:r>
    </w:p>
    <w:p w:rsidR="0041380B" w:rsidRPr="00A42070" w:rsidRDefault="0041380B" w:rsidP="0041380B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047C7B" w:rsidRDefault="00F50E28" w:rsidP="0041380B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A42070">
        <w:rPr>
          <w:b/>
        </w:rPr>
        <w:t>Аудитор</w:t>
      </w:r>
      <w:r>
        <w:rPr>
          <w:b/>
        </w:rPr>
        <w:t xml:space="preserve">                                                                                             М.Е. Татаринцев</w:t>
      </w:r>
    </w:p>
    <w:sectPr w:rsidR="00047C7B" w:rsidSect="007E42D6">
      <w:headerReference w:type="even" r:id="rId8"/>
      <w:headerReference w:type="default" r:id="rId9"/>
      <w:pgSz w:w="11906" w:h="16838" w:code="9"/>
      <w:pgMar w:top="851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254" w:rsidRDefault="00B91254">
      <w:r>
        <w:separator/>
      </w:r>
    </w:p>
  </w:endnote>
  <w:endnote w:type="continuationSeparator" w:id="1">
    <w:p w:rsidR="00B91254" w:rsidRDefault="00B91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254" w:rsidRDefault="00B91254">
      <w:r>
        <w:separator/>
      </w:r>
    </w:p>
  </w:footnote>
  <w:footnote w:type="continuationSeparator" w:id="1">
    <w:p w:rsidR="00B91254" w:rsidRDefault="00B912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98E" w:rsidRDefault="00F4705B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498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498E" w:rsidRDefault="009F498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98E" w:rsidRDefault="00F4705B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498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42070">
      <w:rPr>
        <w:rStyle w:val="aa"/>
        <w:noProof/>
      </w:rPr>
      <w:t>2</w:t>
    </w:r>
    <w:r>
      <w:rPr>
        <w:rStyle w:val="aa"/>
      </w:rPr>
      <w:fldChar w:fldCharType="end"/>
    </w:r>
  </w:p>
  <w:p w:rsidR="009F498E" w:rsidRDefault="009F498E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5pt;height:11.45pt" o:bullet="t">
        <v:imagedata r:id="rId1" o:title="mso1"/>
      </v:shape>
    </w:pict>
  </w:numPicBullet>
  <w:numPicBullet w:numPicBulletId="1">
    <w:pict>
      <v:shape id="_x0000_i1033" type="#_x0000_t75" style="width:11.45pt;height:11.45pt" o:bullet="t">
        <v:imagedata r:id="rId2" o:title="mso633D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73935BC"/>
    <w:multiLevelType w:val="hybridMultilevel"/>
    <w:tmpl w:val="E7F2EA5C"/>
    <w:lvl w:ilvl="0" w:tplc="50E03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39F004D"/>
    <w:multiLevelType w:val="hybridMultilevel"/>
    <w:tmpl w:val="D8665848"/>
    <w:lvl w:ilvl="0" w:tplc="F7901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1F6CF9"/>
    <w:multiLevelType w:val="hybridMultilevel"/>
    <w:tmpl w:val="832E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F700650"/>
    <w:multiLevelType w:val="hybridMultilevel"/>
    <w:tmpl w:val="D6724BC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40200CA"/>
    <w:multiLevelType w:val="hybridMultilevel"/>
    <w:tmpl w:val="EA069AF4"/>
    <w:lvl w:ilvl="0" w:tplc="C46607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45A127B"/>
    <w:multiLevelType w:val="hybridMultilevel"/>
    <w:tmpl w:val="72EC27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91062AA"/>
    <w:multiLevelType w:val="hybridMultilevel"/>
    <w:tmpl w:val="953C88EA"/>
    <w:lvl w:ilvl="0" w:tplc="5D90B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6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3A690ADE"/>
    <w:multiLevelType w:val="hybridMultilevel"/>
    <w:tmpl w:val="626E76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3F317089"/>
    <w:multiLevelType w:val="hybridMultilevel"/>
    <w:tmpl w:val="E44A9E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483C6904"/>
    <w:multiLevelType w:val="hybridMultilevel"/>
    <w:tmpl w:val="E3BC3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5AB05B94"/>
    <w:multiLevelType w:val="multilevel"/>
    <w:tmpl w:val="F5BE0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6D5E72A5"/>
    <w:multiLevelType w:val="hybridMultilevel"/>
    <w:tmpl w:val="F74CE8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ABA72AF"/>
    <w:multiLevelType w:val="hybridMultilevel"/>
    <w:tmpl w:val="C42C6CC4"/>
    <w:lvl w:ilvl="0" w:tplc="0BBCA0A8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FF81CC5"/>
    <w:multiLevelType w:val="hybridMultilevel"/>
    <w:tmpl w:val="F2DECD4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9"/>
  </w:num>
  <w:num w:numId="4">
    <w:abstractNumId w:val="11"/>
  </w:num>
  <w:num w:numId="5">
    <w:abstractNumId w:val="33"/>
  </w:num>
  <w:num w:numId="6">
    <w:abstractNumId w:val="41"/>
  </w:num>
  <w:num w:numId="7">
    <w:abstractNumId w:val="5"/>
  </w:num>
  <w:num w:numId="8">
    <w:abstractNumId w:val="14"/>
  </w:num>
  <w:num w:numId="9">
    <w:abstractNumId w:val="1"/>
  </w:num>
  <w:num w:numId="10">
    <w:abstractNumId w:val="39"/>
  </w:num>
  <w:num w:numId="11">
    <w:abstractNumId w:val="13"/>
  </w:num>
  <w:num w:numId="12">
    <w:abstractNumId w:val="8"/>
  </w:num>
  <w:num w:numId="13">
    <w:abstractNumId w:val="9"/>
  </w:num>
  <w:num w:numId="14">
    <w:abstractNumId w:val="20"/>
  </w:num>
  <w:num w:numId="15">
    <w:abstractNumId w:val="25"/>
  </w:num>
  <w:num w:numId="16">
    <w:abstractNumId w:val="3"/>
  </w:num>
  <w:num w:numId="17">
    <w:abstractNumId w:val="16"/>
  </w:num>
  <w:num w:numId="18">
    <w:abstractNumId w:val="34"/>
  </w:num>
  <w:num w:numId="19">
    <w:abstractNumId w:val="17"/>
  </w:num>
  <w:num w:numId="20">
    <w:abstractNumId w:val="4"/>
  </w:num>
  <w:num w:numId="21">
    <w:abstractNumId w:val="28"/>
  </w:num>
  <w:num w:numId="22">
    <w:abstractNumId w:val="26"/>
  </w:num>
  <w:num w:numId="23">
    <w:abstractNumId w:val="32"/>
  </w:num>
  <w:num w:numId="24">
    <w:abstractNumId w:val="12"/>
  </w:num>
  <w:num w:numId="25">
    <w:abstractNumId w:val="7"/>
  </w:num>
  <w:num w:numId="26">
    <w:abstractNumId w:val="19"/>
  </w:num>
  <w:num w:numId="27">
    <w:abstractNumId w:val="10"/>
  </w:num>
  <w:num w:numId="28">
    <w:abstractNumId w:val="0"/>
  </w:num>
  <w:num w:numId="29">
    <w:abstractNumId w:val="40"/>
  </w:num>
  <w:num w:numId="30">
    <w:abstractNumId w:val="23"/>
  </w:num>
  <w:num w:numId="31">
    <w:abstractNumId w:val="38"/>
  </w:num>
  <w:num w:numId="32">
    <w:abstractNumId w:val="15"/>
  </w:num>
  <w:num w:numId="33">
    <w:abstractNumId w:val="2"/>
  </w:num>
  <w:num w:numId="34">
    <w:abstractNumId w:val="6"/>
  </w:num>
  <w:num w:numId="35">
    <w:abstractNumId w:val="24"/>
  </w:num>
  <w:num w:numId="36">
    <w:abstractNumId w:val="42"/>
  </w:num>
  <w:num w:numId="37">
    <w:abstractNumId w:val="37"/>
  </w:num>
  <w:num w:numId="38">
    <w:abstractNumId w:val="21"/>
  </w:num>
  <w:num w:numId="39">
    <w:abstractNumId w:val="18"/>
  </w:num>
  <w:num w:numId="40">
    <w:abstractNumId w:val="44"/>
  </w:num>
  <w:num w:numId="41">
    <w:abstractNumId w:val="30"/>
  </w:num>
  <w:num w:numId="42">
    <w:abstractNumId w:val="27"/>
  </w:num>
  <w:num w:numId="43">
    <w:abstractNumId w:val="22"/>
  </w:num>
  <w:num w:numId="44">
    <w:abstractNumId w:val="35"/>
  </w:num>
  <w:num w:numId="45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14D2"/>
    <w:rsid w:val="00001E80"/>
    <w:rsid w:val="00002223"/>
    <w:rsid w:val="000027C6"/>
    <w:rsid w:val="000028B9"/>
    <w:rsid w:val="00002D9B"/>
    <w:rsid w:val="00003005"/>
    <w:rsid w:val="00003C01"/>
    <w:rsid w:val="000047A4"/>
    <w:rsid w:val="00005907"/>
    <w:rsid w:val="00006265"/>
    <w:rsid w:val="00006612"/>
    <w:rsid w:val="0000712D"/>
    <w:rsid w:val="000076D9"/>
    <w:rsid w:val="00007CA0"/>
    <w:rsid w:val="00007EF5"/>
    <w:rsid w:val="000106E1"/>
    <w:rsid w:val="00010820"/>
    <w:rsid w:val="00010AC6"/>
    <w:rsid w:val="00011103"/>
    <w:rsid w:val="00011832"/>
    <w:rsid w:val="00011CC8"/>
    <w:rsid w:val="00012548"/>
    <w:rsid w:val="00012966"/>
    <w:rsid w:val="0001368C"/>
    <w:rsid w:val="00013911"/>
    <w:rsid w:val="0001446C"/>
    <w:rsid w:val="000148B4"/>
    <w:rsid w:val="00014CD8"/>
    <w:rsid w:val="000157FA"/>
    <w:rsid w:val="00015B39"/>
    <w:rsid w:val="00016698"/>
    <w:rsid w:val="0001710E"/>
    <w:rsid w:val="00020A97"/>
    <w:rsid w:val="0002144C"/>
    <w:rsid w:val="0002187C"/>
    <w:rsid w:val="00021CE0"/>
    <w:rsid w:val="00022963"/>
    <w:rsid w:val="00022EF5"/>
    <w:rsid w:val="00023140"/>
    <w:rsid w:val="00023DCE"/>
    <w:rsid w:val="000246EF"/>
    <w:rsid w:val="0002487B"/>
    <w:rsid w:val="00024DE4"/>
    <w:rsid w:val="00025910"/>
    <w:rsid w:val="00025B9A"/>
    <w:rsid w:val="00026EFB"/>
    <w:rsid w:val="0003049B"/>
    <w:rsid w:val="000304CA"/>
    <w:rsid w:val="000304E4"/>
    <w:rsid w:val="000307E1"/>
    <w:rsid w:val="000309AE"/>
    <w:rsid w:val="000311D1"/>
    <w:rsid w:val="000316BF"/>
    <w:rsid w:val="0003193D"/>
    <w:rsid w:val="00032B8F"/>
    <w:rsid w:val="00032F9B"/>
    <w:rsid w:val="0003323B"/>
    <w:rsid w:val="00033437"/>
    <w:rsid w:val="000337DE"/>
    <w:rsid w:val="00033EE5"/>
    <w:rsid w:val="000344E7"/>
    <w:rsid w:val="00034788"/>
    <w:rsid w:val="00034C3C"/>
    <w:rsid w:val="00034C78"/>
    <w:rsid w:val="00035240"/>
    <w:rsid w:val="00036007"/>
    <w:rsid w:val="000360B5"/>
    <w:rsid w:val="000360E0"/>
    <w:rsid w:val="00036389"/>
    <w:rsid w:val="000368E3"/>
    <w:rsid w:val="00037455"/>
    <w:rsid w:val="0003764F"/>
    <w:rsid w:val="000378C9"/>
    <w:rsid w:val="0004009D"/>
    <w:rsid w:val="00040FB8"/>
    <w:rsid w:val="0004188E"/>
    <w:rsid w:val="00042177"/>
    <w:rsid w:val="0004250C"/>
    <w:rsid w:val="000428F5"/>
    <w:rsid w:val="00044213"/>
    <w:rsid w:val="00044990"/>
    <w:rsid w:val="00044A80"/>
    <w:rsid w:val="00044D99"/>
    <w:rsid w:val="00046953"/>
    <w:rsid w:val="000469DD"/>
    <w:rsid w:val="000475DE"/>
    <w:rsid w:val="00047ABA"/>
    <w:rsid w:val="00047C7B"/>
    <w:rsid w:val="000517C9"/>
    <w:rsid w:val="000517E8"/>
    <w:rsid w:val="00051D5B"/>
    <w:rsid w:val="00052175"/>
    <w:rsid w:val="00052B55"/>
    <w:rsid w:val="000531BF"/>
    <w:rsid w:val="000536DD"/>
    <w:rsid w:val="00053904"/>
    <w:rsid w:val="00053B5E"/>
    <w:rsid w:val="000546FE"/>
    <w:rsid w:val="00054A31"/>
    <w:rsid w:val="00054EE6"/>
    <w:rsid w:val="00055342"/>
    <w:rsid w:val="0005564C"/>
    <w:rsid w:val="00055E60"/>
    <w:rsid w:val="000560C4"/>
    <w:rsid w:val="000565BA"/>
    <w:rsid w:val="00056620"/>
    <w:rsid w:val="000566A6"/>
    <w:rsid w:val="00056945"/>
    <w:rsid w:val="000570CA"/>
    <w:rsid w:val="00057609"/>
    <w:rsid w:val="00057970"/>
    <w:rsid w:val="00057D10"/>
    <w:rsid w:val="00057E51"/>
    <w:rsid w:val="00057F0C"/>
    <w:rsid w:val="0006020B"/>
    <w:rsid w:val="0006029A"/>
    <w:rsid w:val="00060FB8"/>
    <w:rsid w:val="00061760"/>
    <w:rsid w:val="000631CD"/>
    <w:rsid w:val="000639C8"/>
    <w:rsid w:val="00063B52"/>
    <w:rsid w:val="0006409C"/>
    <w:rsid w:val="00064391"/>
    <w:rsid w:val="00064491"/>
    <w:rsid w:val="000645CE"/>
    <w:rsid w:val="00064A31"/>
    <w:rsid w:val="00064C22"/>
    <w:rsid w:val="00065000"/>
    <w:rsid w:val="000653C1"/>
    <w:rsid w:val="00065562"/>
    <w:rsid w:val="00065FC6"/>
    <w:rsid w:val="0006649B"/>
    <w:rsid w:val="000667F4"/>
    <w:rsid w:val="00067366"/>
    <w:rsid w:val="000705CB"/>
    <w:rsid w:val="0007062A"/>
    <w:rsid w:val="00070808"/>
    <w:rsid w:val="000711A1"/>
    <w:rsid w:val="000718D2"/>
    <w:rsid w:val="000719C3"/>
    <w:rsid w:val="00071AF4"/>
    <w:rsid w:val="00071BE7"/>
    <w:rsid w:val="00071DC5"/>
    <w:rsid w:val="000720D9"/>
    <w:rsid w:val="00072290"/>
    <w:rsid w:val="00072520"/>
    <w:rsid w:val="00072F8B"/>
    <w:rsid w:val="00073228"/>
    <w:rsid w:val="000736F5"/>
    <w:rsid w:val="00073F68"/>
    <w:rsid w:val="0007442E"/>
    <w:rsid w:val="00074F0F"/>
    <w:rsid w:val="00075182"/>
    <w:rsid w:val="0007719F"/>
    <w:rsid w:val="000774B1"/>
    <w:rsid w:val="00077B11"/>
    <w:rsid w:val="00077E60"/>
    <w:rsid w:val="00080402"/>
    <w:rsid w:val="0008059D"/>
    <w:rsid w:val="00081069"/>
    <w:rsid w:val="0008113C"/>
    <w:rsid w:val="000811B6"/>
    <w:rsid w:val="00081A2A"/>
    <w:rsid w:val="00081ACB"/>
    <w:rsid w:val="00081DE0"/>
    <w:rsid w:val="00082527"/>
    <w:rsid w:val="00082DB1"/>
    <w:rsid w:val="000838BB"/>
    <w:rsid w:val="00083F4C"/>
    <w:rsid w:val="000840A4"/>
    <w:rsid w:val="00084235"/>
    <w:rsid w:val="0008451F"/>
    <w:rsid w:val="00084600"/>
    <w:rsid w:val="00084675"/>
    <w:rsid w:val="00084A9D"/>
    <w:rsid w:val="00085232"/>
    <w:rsid w:val="00085415"/>
    <w:rsid w:val="00085BFA"/>
    <w:rsid w:val="00085D9A"/>
    <w:rsid w:val="0008643F"/>
    <w:rsid w:val="0008646C"/>
    <w:rsid w:val="0008691F"/>
    <w:rsid w:val="0008707F"/>
    <w:rsid w:val="0008749B"/>
    <w:rsid w:val="0009045D"/>
    <w:rsid w:val="00090A22"/>
    <w:rsid w:val="00090DD5"/>
    <w:rsid w:val="000916C9"/>
    <w:rsid w:val="00091C3E"/>
    <w:rsid w:val="00091E87"/>
    <w:rsid w:val="00092222"/>
    <w:rsid w:val="000928AC"/>
    <w:rsid w:val="00092926"/>
    <w:rsid w:val="00092C7B"/>
    <w:rsid w:val="000942B8"/>
    <w:rsid w:val="0009480C"/>
    <w:rsid w:val="00094B63"/>
    <w:rsid w:val="000951E6"/>
    <w:rsid w:val="0009530B"/>
    <w:rsid w:val="0009530C"/>
    <w:rsid w:val="00095317"/>
    <w:rsid w:val="000959DD"/>
    <w:rsid w:val="00095F3F"/>
    <w:rsid w:val="00096224"/>
    <w:rsid w:val="000963E3"/>
    <w:rsid w:val="0009684F"/>
    <w:rsid w:val="00096903"/>
    <w:rsid w:val="00096EE1"/>
    <w:rsid w:val="00097B30"/>
    <w:rsid w:val="00097DC8"/>
    <w:rsid w:val="000A06C2"/>
    <w:rsid w:val="000A0762"/>
    <w:rsid w:val="000A1B51"/>
    <w:rsid w:val="000A250C"/>
    <w:rsid w:val="000A283E"/>
    <w:rsid w:val="000A2E41"/>
    <w:rsid w:val="000A2E9D"/>
    <w:rsid w:val="000A36B5"/>
    <w:rsid w:val="000A38B1"/>
    <w:rsid w:val="000A3EB6"/>
    <w:rsid w:val="000A43E8"/>
    <w:rsid w:val="000A4455"/>
    <w:rsid w:val="000A446B"/>
    <w:rsid w:val="000A45E9"/>
    <w:rsid w:val="000A4873"/>
    <w:rsid w:val="000A556A"/>
    <w:rsid w:val="000A5A90"/>
    <w:rsid w:val="000A5BDA"/>
    <w:rsid w:val="000A5C3E"/>
    <w:rsid w:val="000A7712"/>
    <w:rsid w:val="000A7B75"/>
    <w:rsid w:val="000B01FC"/>
    <w:rsid w:val="000B0806"/>
    <w:rsid w:val="000B0CA9"/>
    <w:rsid w:val="000B114A"/>
    <w:rsid w:val="000B184E"/>
    <w:rsid w:val="000B2202"/>
    <w:rsid w:val="000B3D77"/>
    <w:rsid w:val="000B4C7E"/>
    <w:rsid w:val="000B5A2F"/>
    <w:rsid w:val="000B5D2B"/>
    <w:rsid w:val="000B60F2"/>
    <w:rsid w:val="000B6AA2"/>
    <w:rsid w:val="000B6D43"/>
    <w:rsid w:val="000B701E"/>
    <w:rsid w:val="000C006A"/>
    <w:rsid w:val="000C0426"/>
    <w:rsid w:val="000C0941"/>
    <w:rsid w:val="000C15BC"/>
    <w:rsid w:val="000C1A6A"/>
    <w:rsid w:val="000C1F42"/>
    <w:rsid w:val="000C39A5"/>
    <w:rsid w:val="000C4E32"/>
    <w:rsid w:val="000C4FD2"/>
    <w:rsid w:val="000C56AD"/>
    <w:rsid w:val="000C5BA0"/>
    <w:rsid w:val="000C6F81"/>
    <w:rsid w:val="000C71A5"/>
    <w:rsid w:val="000D0342"/>
    <w:rsid w:val="000D0E92"/>
    <w:rsid w:val="000D118C"/>
    <w:rsid w:val="000D1904"/>
    <w:rsid w:val="000D1AF8"/>
    <w:rsid w:val="000D29A3"/>
    <w:rsid w:val="000D2AB7"/>
    <w:rsid w:val="000D2B87"/>
    <w:rsid w:val="000D3129"/>
    <w:rsid w:val="000D31E4"/>
    <w:rsid w:val="000D3625"/>
    <w:rsid w:val="000D3BC8"/>
    <w:rsid w:val="000D4799"/>
    <w:rsid w:val="000D4B39"/>
    <w:rsid w:val="000D4B89"/>
    <w:rsid w:val="000D542E"/>
    <w:rsid w:val="000D5B49"/>
    <w:rsid w:val="000D5DB0"/>
    <w:rsid w:val="000D61B0"/>
    <w:rsid w:val="000D6215"/>
    <w:rsid w:val="000D6309"/>
    <w:rsid w:val="000D7281"/>
    <w:rsid w:val="000E0364"/>
    <w:rsid w:val="000E1AB0"/>
    <w:rsid w:val="000E1F35"/>
    <w:rsid w:val="000E24E7"/>
    <w:rsid w:val="000E2D4B"/>
    <w:rsid w:val="000E31A9"/>
    <w:rsid w:val="000E3EFB"/>
    <w:rsid w:val="000E40C5"/>
    <w:rsid w:val="000E4E61"/>
    <w:rsid w:val="000E5315"/>
    <w:rsid w:val="000E5EF4"/>
    <w:rsid w:val="000E604F"/>
    <w:rsid w:val="000E6297"/>
    <w:rsid w:val="000E65D5"/>
    <w:rsid w:val="000E68B5"/>
    <w:rsid w:val="000E6CE3"/>
    <w:rsid w:val="000E6D39"/>
    <w:rsid w:val="000E718B"/>
    <w:rsid w:val="000E72EA"/>
    <w:rsid w:val="000E7A1A"/>
    <w:rsid w:val="000E7E46"/>
    <w:rsid w:val="000F058C"/>
    <w:rsid w:val="000F135D"/>
    <w:rsid w:val="000F15F1"/>
    <w:rsid w:val="000F17A1"/>
    <w:rsid w:val="000F3BBA"/>
    <w:rsid w:val="000F443D"/>
    <w:rsid w:val="000F4BC0"/>
    <w:rsid w:val="000F4C59"/>
    <w:rsid w:val="000F5239"/>
    <w:rsid w:val="000F54B1"/>
    <w:rsid w:val="000F5C2D"/>
    <w:rsid w:val="000F5D0D"/>
    <w:rsid w:val="000F6580"/>
    <w:rsid w:val="000F669D"/>
    <w:rsid w:val="000F68DA"/>
    <w:rsid w:val="000F7051"/>
    <w:rsid w:val="000F7159"/>
    <w:rsid w:val="000F7474"/>
    <w:rsid w:val="001003E3"/>
    <w:rsid w:val="00100AE5"/>
    <w:rsid w:val="00100BA7"/>
    <w:rsid w:val="00100C8E"/>
    <w:rsid w:val="00100FB1"/>
    <w:rsid w:val="00101093"/>
    <w:rsid w:val="00101F71"/>
    <w:rsid w:val="00103483"/>
    <w:rsid w:val="00104741"/>
    <w:rsid w:val="0010496C"/>
    <w:rsid w:val="001051A2"/>
    <w:rsid w:val="001058AD"/>
    <w:rsid w:val="00105FEC"/>
    <w:rsid w:val="001061A4"/>
    <w:rsid w:val="001078D3"/>
    <w:rsid w:val="00107A78"/>
    <w:rsid w:val="0011064B"/>
    <w:rsid w:val="00110AF6"/>
    <w:rsid w:val="00110DF6"/>
    <w:rsid w:val="00111ADB"/>
    <w:rsid w:val="0011369F"/>
    <w:rsid w:val="001136EE"/>
    <w:rsid w:val="00113795"/>
    <w:rsid w:val="00113834"/>
    <w:rsid w:val="00113F0E"/>
    <w:rsid w:val="00114239"/>
    <w:rsid w:val="001142B0"/>
    <w:rsid w:val="001149DB"/>
    <w:rsid w:val="00114C1E"/>
    <w:rsid w:val="00114CD4"/>
    <w:rsid w:val="00114FB4"/>
    <w:rsid w:val="00115E2B"/>
    <w:rsid w:val="001165BD"/>
    <w:rsid w:val="00116F59"/>
    <w:rsid w:val="00117C35"/>
    <w:rsid w:val="00117C68"/>
    <w:rsid w:val="00120038"/>
    <w:rsid w:val="001212BE"/>
    <w:rsid w:val="00121638"/>
    <w:rsid w:val="0012166B"/>
    <w:rsid w:val="00121F71"/>
    <w:rsid w:val="001222B5"/>
    <w:rsid w:val="00122B73"/>
    <w:rsid w:val="00122FE8"/>
    <w:rsid w:val="00123388"/>
    <w:rsid w:val="00123A7E"/>
    <w:rsid w:val="00123E72"/>
    <w:rsid w:val="00124179"/>
    <w:rsid w:val="00124310"/>
    <w:rsid w:val="00124590"/>
    <w:rsid w:val="00124595"/>
    <w:rsid w:val="001246B9"/>
    <w:rsid w:val="00124FA7"/>
    <w:rsid w:val="0012542B"/>
    <w:rsid w:val="00125801"/>
    <w:rsid w:val="00125BFC"/>
    <w:rsid w:val="00125D07"/>
    <w:rsid w:val="001261C9"/>
    <w:rsid w:val="001266CB"/>
    <w:rsid w:val="00126C21"/>
    <w:rsid w:val="00127753"/>
    <w:rsid w:val="00127987"/>
    <w:rsid w:val="00127994"/>
    <w:rsid w:val="001301AD"/>
    <w:rsid w:val="001302AE"/>
    <w:rsid w:val="00130513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4F5"/>
    <w:rsid w:val="00134EE0"/>
    <w:rsid w:val="00135106"/>
    <w:rsid w:val="00135378"/>
    <w:rsid w:val="00135457"/>
    <w:rsid w:val="00136F01"/>
    <w:rsid w:val="001375F6"/>
    <w:rsid w:val="00137A14"/>
    <w:rsid w:val="00137DE9"/>
    <w:rsid w:val="001402AA"/>
    <w:rsid w:val="0014066F"/>
    <w:rsid w:val="001406A5"/>
    <w:rsid w:val="001407AE"/>
    <w:rsid w:val="00140D5B"/>
    <w:rsid w:val="001410F6"/>
    <w:rsid w:val="001416F6"/>
    <w:rsid w:val="001418AB"/>
    <w:rsid w:val="00141A3C"/>
    <w:rsid w:val="00142871"/>
    <w:rsid w:val="00142A4E"/>
    <w:rsid w:val="00142BF4"/>
    <w:rsid w:val="00142C85"/>
    <w:rsid w:val="001433F5"/>
    <w:rsid w:val="00143B11"/>
    <w:rsid w:val="00144396"/>
    <w:rsid w:val="00144E97"/>
    <w:rsid w:val="0014513E"/>
    <w:rsid w:val="00145729"/>
    <w:rsid w:val="00145A0A"/>
    <w:rsid w:val="00145D28"/>
    <w:rsid w:val="00146596"/>
    <w:rsid w:val="00150509"/>
    <w:rsid w:val="00150516"/>
    <w:rsid w:val="001515F9"/>
    <w:rsid w:val="00151656"/>
    <w:rsid w:val="001519E5"/>
    <w:rsid w:val="00151A0A"/>
    <w:rsid w:val="00152505"/>
    <w:rsid w:val="001526A9"/>
    <w:rsid w:val="00152C38"/>
    <w:rsid w:val="00153660"/>
    <w:rsid w:val="00153C38"/>
    <w:rsid w:val="00155326"/>
    <w:rsid w:val="00156A95"/>
    <w:rsid w:val="00156E1F"/>
    <w:rsid w:val="001570F3"/>
    <w:rsid w:val="001575E2"/>
    <w:rsid w:val="00157EBF"/>
    <w:rsid w:val="00160133"/>
    <w:rsid w:val="00160D66"/>
    <w:rsid w:val="00161580"/>
    <w:rsid w:val="00161ABD"/>
    <w:rsid w:val="00161EC1"/>
    <w:rsid w:val="00162132"/>
    <w:rsid w:val="001635CE"/>
    <w:rsid w:val="001636FE"/>
    <w:rsid w:val="001640CC"/>
    <w:rsid w:val="00164FD0"/>
    <w:rsid w:val="0016625A"/>
    <w:rsid w:val="00166280"/>
    <w:rsid w:val="00166580"/>
    <w:rsid w:val="001671A9"/>
    <w:rsid w:val="00167956"/>
    <w:rsid w:val="00167D71"/>
    <w:rsid w:val="00171894"/>
    <w:rsid w:val="0017192C"/>
    <w:rsid w:val="00172141"/>
    <w:rsid w:val="001723C4"/>
    <w:rsid w:val="00172862"/>
    <w:rsid w:val="001733C6"/>
    <w:rsid w:val="001736EA"/>
    <w:rsid w:val="00173A15"/>
    <w:rsid w:val="001745C3"/>
    <w:rsid w:val="001746E8"/>
    <w:rsid w:val="00174A9E"/>
    <w:rsid w:val="00174B19"/>
    <w:rsid w:val="00175974"/>
    <w:rsid w:val="0017649B"/>
    <w:rsid w:val="00176756"/>
    <w:rsid w:val="00176799"/>
    <w:rsid w:val="00176A84"/>
    <w:rsid w:val="001771D1"/>
    <w:rsid w:val="00177CAC"/>
    <w:rsid w:val="00180643"/>
    <w:rsid w:val="00180662"/>
    <w:rsid w:val="00181365"/>
    <w:rsid w:val="00181DC9"/>
    <w:rsid w:val="00181E53"/>
    <w:rsid w:val="00181F72"/>
    <w:rsid w:val="001831F5"/>
    <w:rsid w:val="00183544"/>
    <w:rsid w:val="00183DC9"/>
    <w:rsid w:val="00184019"/>
    <w:rsid w:val="0018437E"/>
    <w:rsid w:val="00184845"/>
    <w:rsid w:val="00184854"/>
    <w:rsid w:val="00184BB6"/>
    <w:rsid w:val="00185283"/>
    <w:rsid w:val="001855D5"/>
    <w:rsid w:val="001859D8"/>
    <w:rsid w:val="001865FD"/>
    <w:rsid w:val="00186671"/>
    <w:rsid w:val="00186842"/>
    <w:rsid w:val="00186DE4"/>
    <w:rsid w:val="001878C9"/>
    <w:rsid w:val="00187C03"/>
    <w:rsid w:val="0019027A"/>
    <w:rsid w:val="0019238E"/>
    <w:rsid w:val="00192857"/>
    <w:rsid w:val="00193721"/>
    <w:rsid w:val="001939DA"/>
    <w:rsid w:val="0019530F"/>
    <w:rsid w:val="0019577A"/>
    <w:rsid w:val="0019582F"/>
    <w:rsid w:val="001958E6"/>
    <w:rsid w:val="00195D20"/>
    <w:rsid w:val="00196645"/>
    <w:rsid w:val="0019683D"/>
    <w:rsid w:val="00196B00"/>
    <w:rsid w:val="001971AF"/>
    <w:rsid w:val="00197237"/>
    <w:rsid w:val="00197C61"/>
    <w:rsid w:val="00197D63"/>
    <w:rsid w:val="001A0471"/>
    <w:rsid w:val="001A0CF0"/>
    <w:rsid w:val="001A1702"/>
    <w:rsid w:val="001A19B1"/>
    <w:rsid w:val="001A2D89"/>
    <w:rsid w:val="001A3BEB"/>
    <w:rsid w:val="001A428B"/>
    <w:rsid w:val="001A594A"/>
    <w:rsid w:val="001A5B3F"/>
    <w:rsid w:val="001A5D55"/>
    <w:rsid w:val="001A63DE"/>
    <w:rsid w:val="001A6A6D"/>
    <w:rsid w:val="001A716D"/>
    <w:rsid w:val="001A7199"/>
    <w:rsid w:val="001A737A"/>
    <w:rsid w:val="001A75C1"/>
    <w:rsid w:val="001A7795"/>
    <w:rsid w:val="001A7CC3"/>
    <w:rsid w:val="001B0154"/>
    <w:rsid w:val="001B077F"/>
    <w:rsid w:val="001B100E"/>
    <w:rsid w:val="001B1C3D"/>
    <w:rsid w:val="001B202A"/>
    <w:rsid w:val="001B20B3"/>
    <w:rsid w:val="001B2446"/>
    <w:rsid w:val="001B293F"/>
    <w:rsid w:val="001B2A11"/>
    <w:rsid w:val="001B2F6B"/>
    <w:rsid w:val="001B4366"/>
    <w:rsid w:val="001B4FBC"/>
    <w:rsid w:val="001B505E"/>
    <w:rsid w:val="001B5109"/>
    <w:rsid w:val="001B5164"/>
    <w:rsid w:val="001B516E"/>
    <w:rsid w:val="001B551D"/>
    <w:rsid w:val="001B55F1"/>
    <w:rsid w:val="001B63EB"/>
    <w:rsid w:val="001B6929"/>
    <w:rsid w:val="001B74D0"/>
    <w:rsid w:val="001B7560"/>
    <w:rsid w:val="001B764A"/>
    <w:rsid w:val="001B7E93"/>
    <w:rsid w:val="001C0434"/>
    <w:rsid w:val="001C1AF5"/>
    <w:rsid w:val="001C29C9"/>
    <w:rsid w:val="001C2E94"/>
    <w:rsid w:val="001C312B"/>
    <w:rsid w:val="001C3A12"/>
    <w:rsid w:val="001C4365"/>
    <w:rsid w:val="001C43FB"/>
    <w:rsid w:val="001C444C"/>
    <w:rsid w:val="001C4667"/>
    <w:rsid w:val="001C52F1"/>
    <w:rsid w:val="001C72E2"/>
    <w:rsid w:val="001C793F"/>
    <w:rsid w:val="001C7D87"/>
    <w:rsid w:val="001D0AE9"/>
    <w:rsid w:val="001D0C35"/>
    <w:rsid w:val="001D0EFA"/>
    <w:rsid w:val="001D0F75"/>
    <w:rsid w:val="001D10E9"/>
    <w:rsid w:val="001D14D5"/>
    <w:rsid w:val="001D1632"/>
    <w:rsid w:val="001D174B"/>
    <w:rsid w:val="001D1E50"/>
    <w:rsid w:val="001D1FC3"/>
    <w:rsid w:val="001D2769"/>
    <w:rsid w:val="001D2CDA"/>
    <w:rsid w:val="001D4C6B"/>
    <w:rsid w:val="001D63CC"/>
    <w:rsid w:val="001D640B"/>
    <w:rsid w:val="001D6A2D"/>
    <w:rsid w:val="001D72E9"/>
    <w:rsid w:val="001D7D90"/>
    <w:rsid w:val="001E00DE"/>
    <w:rsid w:val="001E03A2"/>
    <w:rsid w:val="001E06B1"/>
    <w:rsid w:val="001E0F2F"/>
    <w:rsid w:val="001E138E"/>
    <w:rsid w:val="001E13A5"/>
    <w:rsid w:val="001E236C"/>
    <w:rsid w:val="001E3030"/>
    <w:rsid w:val="001E304C"/>
    <w:rsid w:val="001E379F"/>
    <w:rsid w:val="001E3B76"/>
    <w:rsid w:val="001E3CB9"/>
    <w:rsid w:val="001E4015"/>
    <w:rsid w:val="001E57BB"/>
    <w:rsid w:val="001E66FB"/>
    <w:rsid w:val="001E6B4B"/>
    <w:rsid w:val="001E6DD5"/>
    <w:rsid w:val="001E703C"/>
    <w:rsid w:val="001E735C"/>
    <w:rsid w:val="001F0CC1"/>
    <w:rsid w:val="001F17BD"/>
    <w:rsid w:val="001F1B2A"/>
    <w:rsid w:val="001F1DA4"/>
    <w:rsid w:val="001F2315"/>
    <w:rsid w:val="001F24C9"/>
    <w:rsid w:val="001F2732"/>
    <w:rsid w:val="001F2E5A"/>
    <w:rsid w:val="001F2F34"/>
    <w:rsid w:val="001F3A12"/>
    <w:rsid w:val="001F3B85"/>
    <w:rsid w:val="001F3E37"/>
    <w:rsid w:val="001F4118"/>
    <w:rsid w:val="001F4410"/>
    <w:rsid w:val="001F61CC"/>
    <w:rsid w:val="001F642D"/>
    <w:rsid w:val="001F6788"/>
    <w:rsid w:val="001F68BE"/>
    <w:rsid w:val="001F691A"/>
    <w:rsid w:val="001F6BEA"/>
    <w:rsid w:val="001F7054"/>
    <w:rsid w:val="001F7BA6"/>
    <w:rsid w:val="001F7BCE"/>
    <w:rsid w:val="0020024A"/>
    <w:rsid w:val="00200331"/>
    <w:rsid w:val="0020048F"/>
    <w:rsid w:val="0020057A"/>
    <w:rsid w:val="0020084F"/>
    <w:rsid w:val="002008A6"/>
    <w:rsid w:val="002023F9"/>
    <w:rsid w:val="002026EB"/>
    <w:rsid w:val="00202940"/>
    <w:rsid w:val="00202D3D"/>
    <w:rsid w:val="00202F96"/>
    <w:rsid w:val="0020321E"/>
    <w:rsid w:val="00203462"/>
    <w:rsid w:val="00203E75"/>
    <w:rsid w:val="002040CD"/>
    <w:rsid w:val="0020496B"/>
    <w:rsid w:val="002049D4"/>
    <w:rsid w:val="00204BCC"/>
    <w:rsid w:val="00205938"/>
    <w:rsid w:val="00205EBF"/>
    <w:rsid w:val="0020689A"/>
    <w:rsid w:val="0020689C"/>
    <w:rsid w:val="00206B87"/>
    <w:rsid w:val="002078D8"/>
    <w:rsid w:val="00207EA2"/>
    <w:rsid w:val="00210DBF"/>
    <w:rsid w:val="0021154F"/>
    <w:rsid w:val="00211FB3"/>
    <w:rsid w:val="0021206C"/>
    <w:rsid w:val="002120BF"/>
    <w:rsid w:val="0021254F"/>
    <w:rsid w:val="0021298B"/>
    <w:rsid w:val="002131A5"/>
    <w:rsid w:val="002134D4"/>
    <w:rsid w:val="00213591"/>
    <w:rsid w:val="00214086"/>
    <w:rsid w:val="00214150"/>
    <w:rsid w:val="0021427C"/>
    <w:rsid w:val="00214438"/>
    <w:rsid w:val="00214B4F"/>
    <w:rsid w:val="00214B71"/>
    <w:rsid w:val="0021510E"/>
    <w:rsid w:val="002153D1"/>
    <w:rsid w:val="0021599C"/>
    <w:rsid w:val="00215D26"/>
    <w:rsid w:val="00215D71"/>
    <w:rsid w:val="002160D1"/>
    <w:rsid w:val="0021661E"/>
    <w:rsid w:val="00216C3C"/>
    <w:rsid w:val="00217035"/>
    <w:rsid w:val="00217729"/>
    <w:rsid w:val="002179B2"/>
    <w:rsid w:val="0022029A"/>
    <w:rsid w:val="00220339"/>
    <w:rsid w:val="00221102"/>
    <w:rsid w:val="002211C5"/>
    <w:rsid w:val="002213E1"/>
    <w:rsid w:val="002219D2"/>
    <w:rsid w:val="00221D09"/>
    <w:rsid w:val="00221F93"/>
    <w:rsid w:val="00222AA8"/>
    <w:rsid w:val="00224BE9"/>
    <w:rsid w:val="00224E1B"/>
    <w:rsid w:val="00224EAE"/>
    <w:rsid w:val="0022560F"/>
    <w:rsid w:val="00225889"/>
    <w:rsid w:val="00225A07"/>
    <w:rsid w:val="002261B2"/>
    <w:rsid w:val="00226E2A"/>
    <w:rsid w:val="00226FE4"/>
    <w:rsid w:val="00227147"/>
    <w:rsid w:val="00227AE3"/>
    <w:rsid w:val="0023019B"/>
    <w:rsid w:val="00230876"/>
    <w:rsid w:val="002316CC"/>
    <w:rsid w:val="002317D6"/>
    <w:rsid w:val="00231FE5"/>
    <w:rsid w:val="00232CF7"/>
    <w:rsid w:val="00232D68"/>
    <w:rsid w:val="00233053"/>
    <w:rsid w:val="00233213"/>
    <w:rsid w:val="0023321B"/>
    <w:rsid w:val="00233BBA"/>
    <w:rsid w:val="00233F41"/>
    <w:rsid w:val="00234656"/>
    <w:rsid w:val="002349DD"/>
    <w:rsid w:val="00234DF8"/>
    <w:rsid w:val="00235240"/>
    <w:rsid w:val="002356F4"/>
    <w:rsid w:val="002357C3"/>
    <w:rsid w:val="00235851"/>
    <w:rsid w:val="002370AA"/>
    <w:rsid w:val="0023718D"/>
    <w:rsid w:val="0024055B"/>
    <w:rsid w:val="0024060E"/>
    <w:rsid w:val="00240649"/>
    <w:rsid w:val="00240E61"/>
    <w:rsid w:val="00242C86"/>
    <w:rsid w:val="00242FEE"/>
    <w:rsid w:val="00243CA3"/>
    <w:rsid w:val="002440F5"/>
    <w:rsid w:val="00244B58"/>
    <w:rsid w:val="00244BC5"/>
    <w:rsid w:val="00244D9E"/>
    <w:rsid w:val="002455B8"/>
    <w:rsid w:val="002459EB"/>
    <w:rsid w:val="00245D93"/>
    <w:rsid w:val="00245DB9"/>
    <w:rsid w:val="0024617C"/>
    <w:rsid w:val="00246222"/>
    <w:rsid w:val="00246585"/>
    <w:rsid w:val="00246E99"/>
    <w:rsid w:val="002474BF"/>
    <w:rsid w:val="002478E1"/>
    <w:rsid w:val="00247983"/>
    <w:rsid w:val="002506AC"/>
    <w:rsid w:val="00250FFB"/>
    <w:rsid w:val="0025117D"/>
    <w:rsid w:val="002518E2"/>
    <w:rsid w:val="00252F23"/>
    <w:rsid w:val="00253B56"/>
    <w:rsid w:val="0025467B"/>
    <w:rsid w:val="00254BBB"/>
    <w:rsid w:val="00255B2A"/>
    <w:rsid w:val="002561EF"/>
    <w:rsid w:val="002569D7"/>
    <w:rsid w:val="0025700F"/>
    <w:rsid w:val="00257032"/>
    <w:rsid w:val="002572A8"/>
    <w:rsid w:val="00257402"/>
    <w:rsid w:val="00257511"/>
    <w:rsid w:val="002575EF"/>
    <w:rsid w:val="0025794A"/>
    <w:rsid w:val="00257B91"/>
    <w:rsid w:val="00257B94"/>
    <w:rsid w:val="00260997"/>
    <w:rsid w:val="00260A83"/>
    <w:rsid w:val="00260BBB"/>
    <w:rsid w:val="00260C60"/>
    <w:rsid w:val="00261945"/>
    <w:rsid w:val="00262956"/>
    <w:rsid w:val="00262A1E"/>
    <w:rsid w:val="0026354D"/>
    <w:rsid w:val="002639BB"/>
    <w:rsid w:val="00264056"/>
    <w:rsid w:val="002646D1"/>
    <w:rsid w:val="002665FA"/>
    <w:rsid w:val="00266676"/>
    <w:rsid w:val="0026698D"/>
    <w:rsid w:val="00266B37"/>
    <w:rsid w:val="00266CA8"/>
    <w:rsid w:val="00267084"/>
    <w:rsid w:val="0026724B"/>
    <w:rsid w:val="0027089F"/>
    <w:rsid w:val="00270B01"/>
    <w:rsid w:val="00271ABF"/>
    <w:rsid w:val="00271B7D"/>
    <w:rsid w:val="00271F99"/>
    <w:rsid w:val="00272C65"/>
    <w:rsid w:val="00273115"/>
    <w:rsid w:val="0027388D"/>
    <w:rsid w:val="002746FE"/>
    <w:rsid w:val="002748FE"/>
    <w:rsid w:val="0027552E"/>
    <w:rsid w:val="00275861"/>
    <w:rsid w:val="00275BC6"/>
    <w:rsid w:val="0027604D"/>
    <w:rsid w:val="002762BE"/>
    <w:rsid w:val="002770C7"/>
    <w:rsid w:val="00277F61"/>
    <w:rsid w:val="00280206"/>
    <w:rsid w:val="00280393"/>
    <w:rsid w:val="00281041"/>
    <w:rsid w:val="0028182F"/>
    <w:rsid w:val="00281C3A"/>
    <w:rsid w:val="00281C59"/>
    <w:rsid w:val="0028250E"/>
    <w:rsid w:val="00282B2C"/>
    <w:rsid w:val="00282FB8"/>
    <w:rsid w:val="002836BE"/>
    <w:rsid w:val="00283B66"/>
    <w:rsid w:val="00284A95"/>
    <w:rsid w:val="00284BBC"/>
    <w:rsid w:val="00284EFA"/>
    <w:rsid w:val="00285613"/>
    <w:rsid w:val="00290B2C"/>
    <w:rsid w:val="00291494"/>
    <w:rsid w:val="00291D6F"/>
    <w:rsid w:val="0029228F"/>
    <w:rsid w:val="00292967"/>
    <w:rsid w:val="00292E58"/>
    <w:rsid w:val="00293020"/>
    <w:rsid w:val="00293846"/>
    <w:rsid w:val="00293E75"/>
    <w:rsid w:val="0029447D"/>
    <w:rsid w:val="00294D78"/>
    <w:rsid w:val="00295944"/>
    <w:rsid w:val="002962CE"/>
    <w:rsid w:val="0029669B"/>
    <w:rsid w:val="00296718"/>
    <w:rsid w:val="00296C0B"/>
    <w:rsid w:val="00296F4B"/>
    <w:rsid w:val="00296F6B"/>
    <w:rsid w:val="002972F4"/>
    <w:rsid w:val="002978ED"/>
    <w:rsid w:val="002A0128"/>
    <w:rsid w:val="002A0311"/>
    <w:rsid w:val="002A0825"/>
    <w:rsid w:val="002A0D02"/>
    <w:rsid w:val="002A0FF5"/>
    <w:rsid w:val="002A25C5"/>
    <w:rsid w:val="002A35EC"/>
    <w:rsid w:val="002A4126"/>
    <w:rsid w:val="002A470E"/>
    <w:rsid w:val="002A593C"/>
    <w:rsid w:val="002A5E7F"/>
    <w:rsid w:val="002A668A"/>
    <w:rsid w:val="002A6D2C"/>
    <w:rsid w:val="002A6DD6"/>
    <w:rsid w:val="002A7182"/>
    <w:rsid w:val="002A72A3"/>
    <w:rsid w:val="002A72E8"/>
    <w:rsid w:val="002A7786"/>
    <w:rsid w:val="002A7B4D"/>
    <w:rsid w:val="002B0158"/>
    <w:rsid w:val="002B0777"/>
    <w:rsid w:val="002B0F12"/>
    <w:rsid w:val="002B2218"/>
    <w:rsid w:val="002B2614"/>
    <w:rsid w:val="002B4C42"/>
    <w:rsid w:val="002B60CC"/>
    <w:rsid w:val="002B69BC"/>
    <w:rsid w:val="002B6D2E"/>
    <w:rsid w:val="002B6D33"/>
    <w:rsid w:val="002B6DA5"/>
    <w:rsid w:val="002B6DAA"/>
    <w:rsid w:val="002B72FC"/>
    <w:rsid w:val="002B76F9"/>
    <w:rsid w:val="002B77D2"/>
    <w:rsid w:val="002C0B79"/>
    <w:rsid w:val="002C0FBD"/>
    <w:rsid w:val="002C13FF"/>
    <w:rsid w:val="002C1625"/>
    <w:rsid w:val="002C2040"/>
    <w:rsid w:val="002C274B"/>
    <w:rsid w:val="002C40FB"/>
    <w:rsid w:val="002C4987"/>
    <w:rsid w:val="002C5244"/>
    <w:rsid w:val="002C5F56"/>
    <w:rsid w:val="002C606E"/>
    <w:rsid w:val="002C7C13"/>
    <w:rsid w:val="002D0DCA"/>
    <w:rsid w:val="002D0FE9"/>
    <w:rsid w:val="002D1069"/>
    <w:rsid w:val="002D1139"/>
    <w:rsid w:val="002D1586"/>
    <w:rsid w:val="002D1627"/>
    <w:rsid w:val="002D20C5"/>
    <w:rsid w:val="002D29A3"/>
    <w:rsid w:val="002D365E"/>
    <w:rsid w:val="002D3999"/>
    <w:rsid w:val="002D42D3"/>
    <w:rsid w:val="002D42F2"/>
    <w:rsid w:val="002D42FB"/>
    <w:rsid w:val="002D46AF"/>
    <w:rsid w:val="002D4CA1"/>
    <w:rsid w:val="002D5F7E"/>
    <w:rsid w:val="002D6960"/>
    <w:rsid w:val="002D6BEB"/>
    <w:rsid w:val="002D6FD7"/>
    <w:rsid w:val="002D7000"/>
    <w:rsid w:val="002E0012"/>
    <w:rsid w:val="002E07CB"/>
    <w:rsid w:val="002E0AC6"/>
    <w:rsid w:val="002E0BD1"/>
    <w:rsid w:val="002E13A1"/>
    <w:rsid w:val="002E1F65"/>
    <w:rsid w:val="002E223B"/>
    <w:rsid w:val="002E22A1"/>
    <w:rsid w:val="002E2C9E"/>
    <w:rsid w:val="002E3571"/>
    <w:rsid w:val="002E3A22"/>
    <w:rsid w:val="002E3E13"/>
    <w:rsid w:val="002E3F60"/>
    <w:rsid w:val="002E4124"/>
    <w:rsid w:val="002E4871"/>
    <w:rsid w:val="002E4DE2"/>
    <w:rsid w:val="002E6015"/>
    <w:rsid w:val="002E609C"/>
    <w:rsid w:val="002E6581"/>
    <w:rsid w:val="002E6786"/>
    <w:rsid w:val="002E695A"/>
    <w:rsid w:val="002E6975"/>
    <w:rsid w:val="002E6AD5"/>
    <w:rsid w:val="002E7D83"/>
    <w:rsid w:val="002F0143"/>
    <w:rsid w:val="002F09FE"/>
    <w:rsid w:val="002F1086"/>
    <w:rsid w:val="002F13A6"/>
    <w:rsid w:val="002F1C40"/>
    <w:rsid w:val="002F1D65"/>
    <w:rsid w:val="002F21D2"/>
    <w:rsid w:val="002F2905"/>
    <w:rsid w:val="002F2994"/>
    <w:rsid w:val="002F35EC"/>
    <w:rsid w:val="002F3838"/>
    <w:rsid w:val="002F48FA"/>
    <w:rsid w:val="002F5C46"/>
    <w:rsid w:val="002F68EC"/>
    <w:rsid w:val="00300AE0"/>
    <w:rsid w:val="00301025"/>
    <w:rsid w:val="003017F9"/>
    <w:rsid w:val="00301930"/>
    <w:rsid w:val="003019B8"/>
    <w:rsid w:val="00301C59"/>
    <w:rsid w:val="0030208B"/>
    <w:rsid w:val="003021D5"/>
    <w:rsid w:val="00302BBF"/>
    <w:rsid w:val="003033A9"/>
    <w:rsid w:val="00303516"/>
    <w:rsid w:val="00303551"/>
    <w:rsid w:val="003036DC"/>
    <w:rsid w:val="00304D54"/>
    <w:rsid w:val="00306151"/>
    <w:rsid w:val="003067DE"/>
    <w:rsid w:val="003068D2"/>
    <w:rsid w:val="003076F2"/>
    <w:rsid w:val="00307D9F"/>
    <w:rsid w:val="00311301"/>
    <w:rsid w:val="003115C2"/>
    <w:rsid w:val="0031165A"/>
    <w:rsid w:val="0031294B"/>
    <w:rsid w:val="00312BC2"/>
    <w:rsid w:val="0031313B"/>
    <w:rsid w:val="003133CC"/>
    <w:rsid w:val="003133E5"/>
    <w:rsid w:val="00313C6B"/>
    <w:rsid w:val="00314171"/>
    <w:rsid w:val="003141EB"/>
    <w:rsid w:val="00314580"/>
    <w:rsid w:val="003146D5"/>
    <w:rsid w:val="00314B49"/>
    <w:rsid w:val="003150EC"/>
    <w:rsid w:val="0031574F"/>
    <w:rsid w:val="00315753"/>
    <w:rsid w:val="00315A87"/>
    <w:rsid w:val="003161B0"/>
    <w:rsid w:val="0031690A"/>
    <w:rsid w:val="00316A09"/>
    <w:rsid w:val="00316CA4"/>
    <w:rsid w:val="00316CEB"/>
    <w:rsid w:val="00316EF1"/>
    <w:rsid w:val="0031718E"/>
    <w:rsid w:val="00317C19"/>
    <w:rsid w:val="00317F00"/>
    <w:rsid w:val="00320011"/>
    <w:rsid w:val="00320079"/>
    <w:rsid w:val="00320723"/>
    <w:rsid w:val="003207DF"/>
    <w:rsid w:val="00320E7A"/>
    <w:rsid w:val="0032110F"/>
    <w:rsid w:val="003212EC"/>
    <w:rsid w:val="003214C1"/>
    <w:rsid w:val="00321578"/>
    <w:rsid w:val="00321E28"/>
    <w:rsid w:val="00321F97"/>
    <w:rsid w:val="003221D2"/>
    <w:rsid w:val="00322667"/>
    <w:rsid w:val="00322C25"/>
    <w:rsid w:val="00322EB0"/>
    <w:rsid w:val="00323BB6"/>
    <w:rsid w:val="00323C45"/>
    <w:rsid w:val="00323F95"/>
    <w:rsid w:val="00324368"/>
    <w:rsid w:val="00325096"/>
    <w:rsid w:val="00327630"/>
    <w:rsid w:val="003277C7"/>
    <w:rsid w:val="003308B8"/>
    <w:rsid w:val="00331303"/>
    <w:rsid w:val="00331767"/>
    <w:rsid w:val="00332A7E"/>
    <w:rsid w:val="00332BA5"/>
    <w:rsid w:val="00332CC4"/>
    <w:rsid w:val="00333A22"/>
    <w:rsid w:val="003340A0"/>
    <w:rsid w:val="00334343"/>
    <w:rsid w:val="00334918"/>
    <w:rsid w:val="003350DB"/>
    <w:rsid w:val="00335355"/>
    <w:rsid w:val="00335572"/>
    <w:rsid w:val="00335B6F"/>
    <w:rsid w:val="00335C97"/>
    <w:rsid w:val="003361E8"/>
    <w:rsid w:val="003363E3"/>
    <w:rsid w:val="003372B3"/>
    <w:rsid w:val="003379BC"/>
    <w:rsid w:val="00337EE9"/>
    <w:rsid w:val="0034042F"/>
    <w:rsid w:val="003412EA"/>
    <w:rsid w:val="0034219E"/>
    <w:rsid w:val="00342EAC"/>
    <w:rsid w:val="003447D8"/>
    <w:rsid w:val="003450BC"/>
    <w:rsid w:val="003451A0"/>
    <w:rsid w:val="003452DB"/>
    <w:rsid w:val="00345364"/>
    <w:rsid w:val="00345FB0"/>
    <w:rsid w:val="003460A7"/>
    <w:rsid w:val="00346920"/>
    <w:rsid w:val="00346CFF"/>
    <w:rsid w:val="0034784D"/>
    <w:rsid w:val="00347D67"/>
    <w:rsid w:val="0035073C"/>
    <w:rsid w:val="00350818"/>
    <w:rsid w:val="00350DDC"/>
    <w:rsid w:val="003514A1"/>
    <w:rsid w:val="00351561"/>
    <w:rsid w:val="003519CC"/>
    <w:rsid w:val="003522CA"/>
    <w:rsid w:val="00352F41"/>
    <w:rsid w:val="003537C3"/>
    <w:rsid w:val="00353D92"/>
    <w:rsid w:val="0035402D"/>
    <w:rsid w:val="0035418E"/>
    <w:rsid w:val="003542F7"/>
    <w:rsid w:val="00354DD4"/>
    <w:rsid w:val="003551E3"/>
    <w:rsid w:val="0035534E"/>
    <w:rsid w:val="0035542E"/>
    <w:rsid w:val="00361EFB"/>
    <w:rsid w:val="0036299F"/>
    <w:rsid w:val="00362A4D"/>
    <w:rsid w:val="003630E2"/>
    <w:rsid w:val="00363484"/>
    <w:rsid w:val="00363702"/>
    <w:rsid w:val="00364203"/>
    <w:rsid w:val="003646B6"/>
    <w:rsid w:val="00364DBA"/>
    <w:rsid w:val="00366A49"/>
    <w:rsid w:val="00366E58"/>
    <w:rsid w:val="00367322"/>
    <w:rsid w:val="003677EA"/>
    <w:rsid w:val="00367C05"/>
    <w:rsid w:val="00367D77"/>
    <w:rsid w:val="0037008A"/>
    <w:rsid w:val="0037036E"/>
    <w:rsid w:val="00370446"/>
    <w:rsid w:val="00370614"/>
    <w:rsid w:val="003711CE"/>
    <w:rsid w:val="003714C3"/>
    <w:rsid w:val="00371979"/>
    <w:rsid w:val="0037298A"/>
    <w:rsid w:val="00373E8C"/>
    <w:rsid w:val="00374EB8"/>
    <w:rsid w:val="00374F94"/>
    <w:rsid w:val="003750D5"/>
    <w:rsid w:val="0037510D"/>
    <w:rsid w:val="003752EB"/>
    <w:rsid w:val="00375BBC"/>
    <w:rsid w:val="00376096"/>
    <w:rsid w:val="00376DD0"/>
    <w:rsid w:val="00377F73"/>
    <w:rsid w:val="00377FE9"/>
    <w:rsid w:val="0038012B"/>
    <w:rsid w:val="0038130C"/>
    <w:rsid w:val="00381903"/>
    <w:rsid w:val="00381A5D"/>
    <w:rsid w:val="00381B41"/>
    <w:rsid w:val="00382338"/>
    <w:rsid w:val="0038498F"/>
    <w:rsid w:val="00384F04"/>
    <w:rsid w:val="003851B0"/>
    <w:rsid w:val="00385306"/>
    <w:rsid w:val="0038534B"/>
    <w:rsid w:val="003858B6"/>
    <w:rsid w:val="003862E0"/>
    <w:rsid w:val="00387333"/>
    <w:rsid w:val="0038742B"/>
    <w:rsid w:val="00387770"/>
    <w:rsid w:val="00387881"/>
    <w:rsid w:val="00387FFC"/>
    <w:rsid w:val="00390395"/>
    <w:rsid w:val="00390988"/>
    <w:rsid w:val="003911BB"/>
    <w:rsid w:val="00393734"/>
    <w:rsid w:val="003945A7"/>
    <w:rsid w:val="003956D4"/>
    <w:rsid w:val="0039584B"/>
    <w:rsid w:val="003959F4"/>
    <w:rsid w:val="00395D54"/>
    <w:rsid w:val="00396319"/>
    <w:rsid w:val="003966A0"/>
    <w:rsid w:val="003971FF"/>
    <w:rsid w:val="00397365"/>
    <w:rsid w:val="00397E24"/>
    <w:rsid w:val="003A048C"/>
    <w:rsid w:val="003A1BE8"/>
    <w:rsid w:val="003A23CD"/>
    <w:rsid w:val="003A2A92"/>
    <w:rsid w:val="003A478C"/>
    <w:rsid w:val="003A4E29"/>
    <w:rsid w:val="003A517C"/>
    <w:rsid w:val="003A51E7"/>
    <w:rsid w:val="003A59F7"/>
    <w:rsid w:val="003A6463"/>
    <w:rsid w:val="003A6D9E"/>
    <w:rsid w:val="003A6E2D"/>
    <w:rsid w:val="003A721D"/>
    <w:rsid w:val="003A7381"/>
    <w:rsid w:val="003A7B05"/>
    <w:rsid w:val="003A7B8F"/>
    <w:rsid w:val="003B02DB"/>
    <w:rsid w:val="003B087A"/>
    <w:rsid w:val="003B128E"/>
    <w:rsid w:val="003B1432"/>
    <w:rsid w:val="003B191C"/>
    <w:rsid w:val="003B1D6F"/>
    <w:rsid w:val="003B210E"/>
    <w:rsid w:val="003B2C3F"/>
    <w:rsid w:val="003B3366"/>
    <w:rsid w:val="003B3408"/>
    <w:rsid w:val="003B37C2"/>
    <w:rsid w:val="003B412B"/>
    <w:rsid w:val="003B41F1"/>
    <w:rsid w:val="003B4601"/>
    <w:rsid w:val="003B4E94"/>
    <w:rsid w:val="003B50C2"/>
    <w:rsid w:val="003B5798"/>
    <w:rsid w:val="003B5BA3"/>
    <w:rsid w:val="003B6023"/>
    <w:rsid w:val="003B6067"/>
    <w:rsid w:val="003B6376"/>
    <w:rsid w:val="003B67B0"/>
    <w:rsid w:val="003B6A13"/>
    <w:rsid w:val="003B6B6B"/>
    <w:rsid w:val="003B7235"/>
    <w:rsid w:val="003C014E"/>
    <w:rsid w:val="003C10DC"/>
    <w:rsid w:val="003C116F"/>
    <w:rsid w:val="003C133E"/>
    <w:rsid w:val="003C192E"/>
    <w:rsid w:val="003C1977"/>
    <w:rsid w:val="003C19A1"/>
    <w:rsid w:val="003C2C94"/>
    <w:rsid w:val="003C2F56"/>
    <w:rsid w:val="003C311C"/>
    <w:rsid w:val="003C336B"/>
    <w:rsid w:val="003C35FA"/>
    <w:rsid w:val="003C373A"/>
    <w:rsid w:val="003C4364"/>
    <w:rsid w:val="003C49FE"/>
    <w:rsid w:val="003C4B88"/>
    <w:rsid w:val="003C5138"/>
    <w:rsid w:val="003C5669"/>
    <w:rsid w:val="003C56F8"/>
    <w:rsid w:val="003C6155"/>
    <w:rsid w:val="003C6417"/>
    <w:rsid w:val="003C658D"/>
    <w:rsid w:val="003C6FC5"/>
    <w:rsid w:val="003D03F1"/>
    <w:rsid w:val="003D081A"/>
    <w:rsid w:val="003D098C"/>
    <w:rsid w:val="003D0F1A"/>
    <w:rsid w:val="003D0FE9"/>
    <w:rsid w:val="003D16B9"/>
    <w:rsid w:val="003D1753"/>
    <w:rsid w:val="003D1C84"/>
    <w:rsid w:val="003D2521"/>
    <w:rsid w:val="003D2709"/>
    <w:rsid w:val="003D2C70"/>
    <w:rsid w:val="003D2E46"/>
    <w:rsid w:val="003D395D"/>
    <w:rsid w:val="003D3EE3"/>
    <w:rsid w:val="003D4278"/>
    <w:rsid w:val="003D4CF4"/>
    <w:rsid w:val="003D52CC"/>
    <w:rsid w:val="003D5564"/>
    <w:rsid w:val="003D5D79"/>
    <w:rsid w:val="003D6A12"/>
    <w:rsid w:val="003D6E21"/>
    <w:rsid w:val="003D7296"/>
    <w:rsid w:val="003D7708"/>
    <w:rsid w:val="003E08A7"/>
    <w:rsid w:val="003E10A3"/>
    <w:rsid w:val="003E20B5"/>
    <w:rsid w:val="003E2370"/>
    <w:rsid w:val="003E244F"/>
    <w:rsid w:val="003E27F6"/>
    <w:rsid w:val="003E2EC0"/>
    <w:rsid w:val="003E2FC2"/>
    <w:rsid w:val="003E31B9"/>
    <w:rsid w:val="003E32B1"/>
    <w:rsid w:val="003E34D4"/>
    <w:rsid w:val="003E3D08"/>
    <w:rsid w:val="003E40BB"/>
    <w:rsid w:val="003E43EE"/>
    <w:rsid w:val="003E44AE"/>
    <w:rsid w:val="003E473F"/>
    <w:rsid w:val="003E4F66"/>
    <w:rsid w:val="003E5CC1"/>
    <w:rsid w:val="003E5D14"/>
    <w:rsid w:val="003E606B"/>
    <w:rsid w:val="003E610B"/>
    <w:rsid w:val="003E62A7"/>
    <w:rsid w:val="003E6B70"/>
    <w:rsid w:val="003E6BD1"/>
    <w:rsid w:val="003E7A9D"/>
    <w:rsid w:val="003F0587"/>
    <w:rsid w:val="003F1136"/>
    <w:rsid w:val="003F1352"/>
    <w:rsid w:val="003F1516"/>
    <w:rsid w:val="003F1D61"/>
    <w:rsid w:val="003F22C0"/>
    <w:rsid w:val="003F24E8"/>
    <w:rsid w:val="003F2EE3"/>
    <w:rsid w:val="003F3407"/>
    <w:rsid w:val="003F3538"/>
    <w:rsid w:val="003F3DEB"/>
    <w:rsid w:val="003F3E69"/>
    <w:rsid w:val="003F4975"/>
    <w:rsid w:val="003F4D2E"/>
    <w:rsid w:val="003F5F15"/>
    <w:rsid w:val="003F66DE"/>
    <w:rsid w:val="003F6753"/>
    <w:rsid w:val="003F67EF"/>
    <w:rsid w:val="003F7113"/>
    <w:rsid w:val="003F75F0"/>
    <w:rsid w:val="00401407"/>
    <w:rsid w:val="004020DA"/>
    <w:rsid w:val="00402861"/>
    <w:rsid w:val="00403290"/>
    <w:rsid w:val="00403301"/>
    <w:rsid w:val="00403CB8"/>
    <w:rsid w:val="00404375"/>
    <w:rsid w:val="00404FBF"/>
    <w:rsid w:val="004051C7"/>
    <w:rsid w:val="00405333"/>
    <w:rsid w:val="0040749E"/>
    <w:rsid w:val="00410AD4"/>
    <w:rsid w:val="00411362"/>
    <w:rsid w:val="00411574"/>
    <w:rsid w:val="00412747"/>
    <w:rsid w:val="0041283D"/>
    <w:rsid w:val="004133B7"/>
    <w:rsid w:val="00413580"/>
    <w:rsid w:val="00413596"/>
    <w:rsid w:val="00413673"/>
    <w:rsid w:val="0041380B"/>
    <w:rsid w:val="00413DF5"/>
    <w:rsid w:val="004144EA"/>
    <w:rsid w:val="0041539B"/>
    <w:rsid w:val="00416416"/>
    <w:rsid w:val="0041648F"/>
    <w:rsid w:val="00417F3E"/>
    <w:rsid w:val="00420D50"/>
    <w:rsid w:val="00422D9F"/>
    <w:rsid w:val="0042331B"/>
    <w:rsid w:val="00423777"/>
    <w:rsid w:val="00423C7A"/>
    <w:rsid w:val="00424136"/>
    <w:rsid w:val="00424562"/>
    <w:rsid w:val="00424B5A"/>
    <w:rsid w:val="00424DAD"/>
    <w:rsid w:val="0042517E"/>
    <w:rsid w:val="0042526A"/>
    <w:rsid w:val="00425456"/>
    <w:rsid w:val="00425927"/>
    <w:rsid w:val="00425F4D"/>
    <w:rsid w:val="00425FB6"/>
    <w:rsid w:val="004261C9"/>
    <w:rsid w:val="00426E52"/>
    <w:rsid w:val="004273FD"/>
    <w:rsid w:val="004276E2"/>
    <w:rsid w:val="004278BD"/>
    <w:rsid w:val="00427D77"/>
    <w:rsid w:val="004300DC"/>
    <w:rsid w:val="0043056D"/>
    <w:rsid w:val="004306DF"/>
    <w:rsid w:val="0043135B"/>
    <w:rsid w:val="00431C34"/>
    <w:rsid w:val="004327A0"/>
    <w:rsid w:val="0043283B"/>
    <w:rsid w:val="00432C1D"/>
    <w:rsid w:val="00433235"/>
    <w:rsid w:val="0043327D"/>
    <w:rsid w:val="00433392"/>
    <w:rsid w:val="00435AF7"/>
    <w:rsid w:val="00436950"/>
    <w:rsid w:val="00437567"/>
    <w:rsid w:val="00437858"/>
    <w:rsid w:val="00437EC9"/>
    <w:rsid w:val="00440110"/>
    <w:rsid w:val="00440138"/>
    <w:rsid w:val="00441788"/>
    <w:rsid w:val="00441A78"/>
    <w:rsid w:val="00441EB5"/>
    <w:rsid w:val="00442ED0"/>
    <w:rsid w:val="00443A61"/>
    <w:rsid w:val="00443A75"/>
    <w:rsid w:val="00443CCA"/>
    <w:rsid w:val="004444CD"/>
    <w:rsid w:val="0044467F"/>
    <w:rsid w:val="00445262"/>
    <w:rsid w:val="0044529F"/>
    <w:rsid w:val="004453C4"/>
    <w:rsid w:val="00445963"/>
    <w:rsid w:val="00445F91"/>
    <w:rsid w:val="00446592"/>
    <w:rsid w:val="00447533"/>
    <w:rsid w:val="0044790B"/>
    <w:rsid w:val="00447941"/>
    <w:rsid w:val="00450227"/>
    <w:rsid w:val="0045048A"/>
    <w:rsid w:val="0045051F"/>
    <w:rsid w:val="00450570"/>
    <w:rsid w:val="00450FCD"/>
    <w:rsid w:val="00451056"/>
    <w:rsid w:val="004511CA"/>
    <w:rsid w:val="0045159B"/>
    <w:rsid w:val="004516F1"/>
    <w:rsid w:val="00452137"/>
    <w:rsid w:val="0045238A"/>
    <w:rsid w:val="004524F3"/>
    <w:rsid w:val="0045280C"/>
    <w:rsid w:val="00452DE8"/>
    <w:rsid w:val="00453EF0"/>
    <w:rsid w:val="004542D5"/>
    <w:rsid w:val="004545F2"/>
    <w:rsid w:val="00454F43"/>
    <w:rsid w:val="004550E2"/>
    <w:rsid w:val="00455894"/>
    <w:rsid w:val="004563ED"/>
    <w:rsid w:val="004566ED"/>
    <w:rsid w:val="00456D24"/>
    <w:rsid w:val="00456E7A"/>
    <w:rsid w:val="004571C0"/>
    <w:rsid w:val="0045728F"/>
    <w:rsid w:val="00457741"/>
    <w:rsid w:val="00457928"/>
    <w:rsid w:val="00460366"/>
    <w:rsid w:val="004616F9"/>
    <w:rsid w:val="00461E50"/>
    <w:rsid w:val="00462167"/>
    <w:rsid w:val="004622AA"/>
    <w:rsid w:val="00462EFF"/>
    <w:rsid w:val="004642DF"/>
    <w:rsid w:val="00464478"/>
    <w:rsid w:val="00464AB6"/>
    <w:rsid w:val="00464D03"/>
    <w:rsid w:val="0046503B"/>
    <w:rsid w:val="00465086"/>
    <w:rsid w:val="00465C9B"/>
    <w:rsid w:val="0046625A"/>
    <w:rsid w:val="0046659C"/>
    <w:rsid w:val="00466C56"/>
    <w:rsid w:val="00467260"/>
    <w:rsid w:val="00467C93"/>
    <w:rsid w:val="0047044B"/>
    <w:rsid w:val="00470E0C"/>
    <w:rsid w:val="00470E5D"/>
    <w:rsid w:val="00471871"/>
    <w:rsid w:val="00471A66"/>
    <w:rsid w:val="00471B1A"/>
    <w:rsid w:val="00471E2E"/>
    <w:rsid w:val="004731D0"/>
    <w:rsid w:val="00473EAF"/>
    <w:rsid w:val="00474968"/>
    <w:rsid w:val="0047508C"/>
    <w:rsid w:val="004751CC"/>
    <w:rsid w:val="00475FD1"/>
    <w:rsid w:val="0047607D"/>
    <w:rsid w:val="00476367"/>
    <w:rsid w:val="00476A7A"/>
    <w:rsid w:val="00476F30"/>
    <w:rsid w:val="00477261"/>
    <w:rsid w:val="0047738C"/>
    <w:rsid w:val="00477396"/>
    <w:rsid w:val="004775B2"/>
    <w:rsid w:val="00477904"/>
    <w:rsid w:val="00477F44"/>
    <w:rsid w:val="00477F88"/>
    <w:rsid w:val="00481D2B"/>
    <w:rsid w:val="00482AC5"/>
    <w:rsid w:val="0048355B"/>
    <w:rsid w:val="00483A6F"/>
    <w:rsid w:val="0048403E"/>
    <w:rsid w:val="00484377"/>
    <w:rsid w:val="00485891"/>
    <w:rsid w:val="00485C87"/>
    <w:rsid w:val="00485CF2"/>
    <w:rsid w:val="00485E40"/>
    <w:rsid w:val="00485F31"/>
    <w:rsid w:val="00485FD2"/>
    <w:rsid w:val="00486BBA"/>
    <w:rsid w:val="0048718F"/>
    <w:rsid w:val="00487B14"/>
    <w:rsid w:val="00490654"/>
    <w:rsid w:val="00490A4F"/>
    <w:rsid w:val="00490EAC"/>
    <w:rsid w:val="004932A2"/>
    <w:rsid w:val="0049373D"/>
    <w:rsid w:val="00493ECE"/>
    <w:rsid w:val="004951BE"/>
    <w:rsid w:val="00495ACB"/>
    <w:rsid w:val="00497122"/>
    <w:rsid w:val="00497A98"/>
    <w:rsid w:val="004A021C"/>
    <w:rsid w:val="004A08B1"/>
    <w:rsid w:val="004A0A1B"/>
    <w:rsid w:val="004A0BE5"/>
    <w:rsid w:val="004A0F44"/>
    <w:rsid w:val="004A0F60"/>
    <w:rsid w:val="004A18B5"/>
    <w:rsid w:val="004A1A3F"/>
    <w:rsid w:val="004A1C89"/>
    <w:rsid w:val="004A1E99"/>
    <w:rsid w:val="004A1F99"/>
    <w:rsid w:val="004A22FF"/>
    <w:rsid w:val="004A27DA"/>
    <w:rsid w:val="004A2878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6903"/>
    <w:rsid w:val="004A7217"/>
    <w:rsid w:val="004A7333"/>
    <w:rsid w:val="004A7B1D"/>
    <w:rsid w:val="004A7D7D"/>
    <w:rsid w:val="004B08B9"/>
    <w:rsid w:val="004B1133"/>
    <w:rsid w:val="004B19A7"/>
    <w:rsid w:val="004B1E8E"/>
    <w:rsid w:val="004B1FF1"/>
    <w:rsid w:val="004B22C4"/>
    <w:rsid w:val="004B3780"/>
    <w:rsid w:val="004B3F1E"/>
    <w:rsid w:val="004B58B1"/>
    <w:rsid w:val="004B62AB"/>
    <w:rsid w:val="004B69C5"/>
    <w:rsid w:val="004B6BE3"/>
    <w:rsid w:val="004B6D9A"/>
    <w:rsid w:val="004B7332"/>
    <w:rsid w:val="004B790D"/>
    <w:rsid w:val="004B7925"/>
    <w:rsid w:val="004B7E84"/>
    <w:rsid w:val="004C0913"/>
    <w:rsid w:val="004C1442"/>
    <w:rsid w:val="004C1BBF"/>
    <w:rsid w:val="004C270B"/>
    <w:rsid w:val="004C2C6F"/>
    <w:rsid w:val="004C302A"/>
    <w:rsid w:val="004C3170"/>
    <w:rsid w:val="004C31A0"/>
    <w:rsid w:val="004C3399"/>
    <w:rsid w:val="004C3D87"/>
    <w:rsid w:val="004C3DDD"/>
    <w:rsid w:val="004C46B0"/>
    <w:rsid w:val="004C52F9"/>
    <w:rsid w:val="004C5B53"/>
    <w:rsid w:val="004C5CF4"/>
    <w:rsid w:val="004C5D94"/>
    <w:rsid w:val="004C6683"/>
    <w:rsid w:val="004C68FC"/>
    <w:rsid w:val="004C6DD1"/>
    <w:rsid w:val="004C73EC"/>
    <w:rsid w:val="004D03BD"/>
    <w:rsid w:val="004D06CF"/>
    <w:rsid w:val="004D08EB"/>
    <w:rsid w:val="004D0914"/>
    <w:rsid w:val="004D195F"/>
    <w:rsid w:val="004D1A6E"/>
    <w:rsid w:val="004D23CD"/>
    <w:rsid w:val="004D2A5A"/>
    <w:rsid w:val="004D306B"/>
    <w:rsid w:val="004D340A"/>
    <w:rsid w:val="004D3F38"/>
    <w:rsid w:val="004D49A1"/>
    <w:rsid w:val="004D55E7"/>
    <w:rsid w:val="004D5670"/>
    <w:rsid w:val="004D5E4C"/>
    <w:rsid w:val="004D63A2"/>
    <w:rsid w:val="004D63E4"/>
    <w:rsid w:val="004D6E57"/>
    <w:rsid w:val="004D6ED7"/>
    <w:rsid w:val="004D7188"/>
    <w:rsid w:val="004D72B6"/>
    <w:rsid w:val="004D76DA"/>
    <w:rsid w:val="004D7B74"/>
    <w:rsid w:val="004E0E27"/>
    <w:rsid w:val="004E121F"/>
    <w:rsid w:val="004E1261"/>
    <w:rsid w:val="004E1297"/>
    <w:rsid w:val="004E14C3"/>
    <w:rsid w:val="004E1B06"/>
    <w:rsid w:val="004E1CE6"/>
    <w:rsid w:val="004E1F83"/>
    <w:rsid w:val="004E208D"/>
    <w:rsid w:val="004E2268"/>
    <w:rsid w:val="004E29B2"/>
    <w:rsid w:val="004E2FF1"/>
    <w:rsid w:val="004E3D17"/>
    <w:rsid w:val="004E497F"/>
    <w:rsid w:val="004E4FB2"/>
    <w:rsid w:val="004E51CC"/>
    <w:rsid w:val="004E6383"/>
    <w:rsid w:val="004E68C3"/>
    <w:rsid w:val="004E7D4A"/>
    <w:rsid w:val="004E7E63"/>
    <w:rsid w:val="004F1076"/>
    <w:rsid w:val="004F137F"/>
    <w:rsid w:val="004F1745"/>
    <w:rsid w:val="004F188F"/>
    <w:rsid w:val="004F1ED0"/>
    <w:rsid w:val="004F23AC"/>
    <w:rsid w:val="004F27A8"/>
    <w:rsid w:val="004F28FF"/>
    <w:rsid w:val="004F3166"/>
    <w:rsid w:val="004F39B4"/>
    <w:rsid w:val="004F3B6A"/>
    <w:rsid w:val="004F3D4F"/>
    <w:rsid w:val="004F3F43"/>
    <w:rsid w:val="004F3FBF"/>
    <w:rsid w:val="004F4263"/>
    <w:rsid w:val="004F55A1"/>
    <w:rsid w:val="004F6137"/>
    <w:rsid w:val="004F6B11"/>
    <w:rsid w:val="004F6BB5"/>
    <w:rsid w:val="004F743D"/>
    <w:rsid w:val="004F7806"/>
    <w:rsid w:val="004F7D66"/>
    <w:rsid w:val="00500021"/>
    <w:rsid w:val="00500F5A"/>
    <w:rsid w:val="0050167E"/>
    <w:rsid w:val="00501A35"/>
    <w:rsid w:val="00502031"/>
    <w:rsid w:val="00502CB3"/>
    <w:rsid w:val="0050307E"/>
    <w:rsid w:val="00503957"/>
    <w:rsid w:val="00503A6F"/>
    <w:rsid w:val="0050467E"/>
    <w:rsid w:val="00504AB9"/>
    <w:rsid w:val="0050594E"/>
    <w:rsid w:val="00505F1D"/>
    <w:rsid w:val="00506264"/>
    <w:rsid w:val="005064F6"/>
    <w:rsid w:val="00506676"/>
    <w:rsid w:val="00506993"/>
    <w:rsid w:val="00506D67"/>
    <w:rsid w:val="00506D83"/>
    <w:rsid w:val="00507663"/>
    <w:rsid w:val="0051049B"/>
    <w:rsid w:val="005108FC"/>
    <w:rsid w:val="00511506"/>
    <w:rsid w:val="00512CAE"/>
    <w:rsid w:val="00513211"/>
    <w:rsid w:val="00513666"/>
    <w:rsid w:val="005148F0"/>
    <w:rsid w:val="00514E81"/>
    <w:rsid w:val="00516CB7"/>
    <w:rsid w:val="00516CBF"/>
    <w:rsid w:val="00516FBB"/>
    <w:rsid w:val="00517454"/>
    <w:rsid w:val="0052024D"/>
    <w:rsid w:val="00521197"/>
    <w:rsid w:val="00521777"/>
    <w:rsid w:val="005219F5"/>
    <w:rsid w:val="00522266"/>
    <w:rsid w:val="00523337"/>
    <w:rsid w:val="0052520C"/>
    <w:rsid w:val="005254D7"/>
    <w:rsid w:val="00525906"/>
    <w:rsid w:val="00526153"/>
    <w:rsid w:val="00526C7B"/>
    <w:rsid w:val="005273E0"/>
    <w:rsid w:val="00527FDC"/>
    <w:rsid w:val="005311AA"/>
    <w:rsid w:val="005314E1"/>
    <w:rsid w:val="00532242"/>
    <w:rsid w:val="00532272"/>
    <w:rsid w:val="00532EB7"/>
    <w:rsid w:val="00533573"/>
    <w:rsid w:val="005336AA"/>
    <w:rsid w:val="00533956"/>
    <w:rsid w:val="00533AC8"/>
    <w:rsid w:val="00534487"/>
    <w:rsid w:val="00534A0A"/>
    <w:rsid w:val="00534B56"/>
    <w:rsid w:val="005357B6"/>
    <w:rsid w:val="0053620A"/>
    <w:rsid w:val="00536933"/>
    <w:rsid w:val="005372FF"/>
    <w:rsid w:val="0054074E"/>
    <w:rsid w:val="00540863"/>
    <w:rsid w:val="005408CF"/>
    <w:rsid w:val="00540971"/>
    <w:rsid w:val="00540BA7"/>
    <w:rsid w:val="00540F90"/>
    <w:rsid w:val="00541011"/>
    <w:rsid w:val="0054222C"/>
    <w:rsid w:val="00542378"/>
    <w:rsid w:val="00542444"/>
    <w:rsid w:val="005435A3"/>
    <w:rsid w:val="00543616"/>
    <w:rsid w:val="00543CD5"/>
    <w:rsid w:val="005440CE"/>
    <w:rsid w:val="00544D3D"/>
    <w:rsid w:val="00544D99"/>
    <w:rsid w:val="0054551A"/>
    <w:rsid w:val="00545BDF"/>
    <w:rsid w:val="00546071"/>
    <w:rsid w:val="00546072"/>
    <w:rsid w:val="005461B5"/>
    <w:rsid w:val="00546F6B"/>
    <w:rsid w:val="0054740F"/>
    <w:rsid w:val="00547412"/>
    <w:rsid w:val="00547665"/>
    <w:rsid w:val="005477D0"/>
    <w:rsid w:val="00547A63"/>
    <w:rsid w:val="00550384"/>
    <w:rsid w:val="00551861"/>
    <w:rsid w:val="00553304"/>
    <w:rsid w:val="005538C1"/>
    <w:rsid w:val="00554297"/>
    <w:rsid w:val="005542D5"/>
    <w:rsid w:val="005545C6"/>
    <w:rsid w:val="00554AC5"/>
    <w:rsid w:val="00554CA8"/>
    <w:rsid w:val="00554F13"/>
    <w:rsid w:val="0055544E"/>
    <w:rsid w:val="00555870"/>
    <w:rsid w:val="00555C6E"/>
    <w:rsid w:val="005561BB"/>
    <w:rsid w:val="00556A4D"/>
    <w:rsid w:val="00556BCA"/>
    <w:rsid w:val="005573AE"/>
    <w:rsid w:val="005577A5"/>
    <w:rsid w:val="00560333"/>
    <w:rsid w:val="00560885"/>
    <w:rsid w:val="00560AD9"/>
    <w:rsid w:val="005610DB"/>
    <w:rsid w:val="005612AA"/>
    <w:rsid w:val="00561768"/>
    <w:rsid w:val="00561B87"/>
    <w:rsid w:val="00561D01"/>
    <w:rsid w:val="00561DE9"/>
    <w:rsid w:val="00562677"/>
    <w:rsid w:val="005627D8"/>
    <w:rsid w:val="00562878"/>
    <w:rsid w:val="00562C00"/>
    <w:rsid w:val="00562FDB"/>
    <w:rsid w:val="00563F82"/>
    <w:rsid w:val="005644A9"/>
    <w:rsid w:val="005654E7"/>
    <w:rsid w:val="00565CA4"/>
    <w:rsid w:val="00566132"/>
    <w:rsid w:val="0056615B"/>
    <w:rsid w:val="00566944"/>
    <w:rsid w:val="005674F0"/>
    <w:rsid w:val="005675AB"/>
    <w:rsid w:val="00567666"/>
    <w:rsid w:val="00567C61"/>
    <w:rsid w:val="00567E25"/>
    <w:rsid w:val="005710FB"/>
    <w:rsid w:val="00571882"/>
    <w:rsid w:val="0057270E"/>
    <w:rsid w:val="00572BFC"/>
    <w:rsid w:val="00572FFA"/>
    <w:rsid w:val="00573382"/>
    <w:rsid w:val="00573AD2"/>
    <w:rsid w:val="00573AF4"/>
    <w:rsid w:val="00574125"/>
    <w:rsid w:val="00574F6B"/>
    <w:rsid w:val="00575037"/>
    <w:rsid w:val="005750C5"/>
    <w:rsid w:val="005753DC"/>
    <w:rsid w:val="0057594B"/>
    <w:rsid w:val="00575A7E"/>
    <w:rsid w:val="00575CB4"/>
    <w:rsid w:val="00575DC2"/>
    <w:rsid w:val="00575DD6"/>
    <w:rsid w:val="0057613B"/>
    <w:rsid w:val="005764C7"/>
    <w:rsid w:val="00576959"/>
    <w:rsid w:val="005773A7"/>
    <w:rsid w:val="005774E0"/>
    <w:rsid w:val="005776B6"/>
    <w:rsid w:val="00577DEB"/>
    <w:rsid w:val="005808E9"/>
    <w:rsid w:val="00580AB5"/>
    <w:rsid w:val="00581932"/>
    <w:rsid w:val="00581BBD"/>
    <w:rsid w:val="00581C4E"/>
    <w:rsid w:val="00581DAD"/>
    <w:rsid w:val="0058248C"/>
    <w:rsid w:val="00582A43"/>
    <w:rsid w:val="00582D18"/>
    <w:rsid w:val="00583411"/>
    <w:rsid w:val="00583701"/>
    <w:rsid w:val="00583A11"/>
    <w:rsid w:val="0058405C"/>
    <w:rsid w:val="0058430F"/>
    <w:rsid w:val="00584624"/>
    <w:rsid w:val="005856E9"/>
    <w:rsid w:val="00585FAC"/>
    <w:rsid w:val="00586082"/>
    <w:rsid w:val="005860C6"/>
    <w:rsid w:val="00586186"/>
    <w:rsid w:val="00586196"/>
    <w:rsid w:val="00586346"/>
    <w:rsid w:val="005863C6"/>
    <w:rsid w:val="00586551"/>
    <w:rsid w:val="0058671D"/>
    <w:rsid w:val="00586CCC"/>
    <w:rsid w:val="00587D8D"/>
    <w:rsid w:val="00590B70"/>
    <w:rsid w:val="00590C7E"/>
    <w:rsid w:val="00590CA3"/>
    <w:rsid w:val="005911D6"/>
    <w:rsid w:val="005919C2"/>
    <w:rsid w:val="00591AFD"/>
    <w:rsid w:val="00592E50"/>
    <w:rsid w:val="005931D7"/>
    <w:rsid w:val="00595D93"/>
    <w:rsid w:val="005966AC"/>
    <w:rsid w:val="00596ABD"/>
    <w:rsid w:val="00596F44"/>
    <w:rsid w:val="0059726D"/>
    <w:rsid w:val="00597A80"/>
    <w:rsid w:val="005A061D"/>
    <w:rsid w:val="005A1579"/>
    <w:rsid w:val="005A225A"/>
    <w:rsid w:val="005A388A"/>
    <w:rsid w:val="005A44D6"/>
    <w:rsid w:val="005A49C2"/>
    <w:rsid w:val="005A4A8A"/>
    <w:rsid w:val="005A5801"/>
    <w:rsid w:val="005A5A02"/>
    <w:rsid w:val="005A6346"/>
    <w:rsid w:val="005A6DA3"/>
    <w:rsid w:val="005A7636"/>
    <w:rsid w:val="005A79DC"/>
    <w:rsid w:val="005B003D"/>
    <w:rsid w:val="005B00F1"/>
    <w:rsid w:val="005B0967"/>
    <w:rsid w:val="005B0AA5"/>
    <w:rsid w:val="005B105A"/>
    <w:rsid w:val="005B1561"/>
    <w:rsid w:val="005B27F8"/>
    <w:rsid w:val="005B2A27"/>
    <w:rsid w:val="005B2AAA"/>
    <w:rsid w:val="005B2B33"/>
    <w:rsid w:val="005B2C87"/>
    <w:rsid w:val="005B2CDB"/>
    <w:rsid w:val="005B3AE5"/>
    <w:rsid w:val="005B3D73"/>
    <w:rsid w:val="005B3EBE"/>
    <w:rsid w:val="005B3F65"/>
    <w:rsid w:val="005B420C"/>
    <w:rsid w:val="005B4C76"/>
    <w:rsid w:val="005B50A4"/>
    <w:rsid w:val="005B5883"/>
    <w:rsid w:val="005B6C6B"/>
    <w:rsid w:val="005B7796"/>
    <w:rsid w:val="005B7CFD"/>
    <w:rsid w:val="005C002A"/>
    <w:rsid w:val="005C075E"/>
    <w:rsid w:val="005C1079"/>
    <w:rsid w:val="005C19FE"/>
    <w:rsid w:val="005C399A"/>
    <w:rsid w:val="005C4045"/>
    <w:rsid w:val="005C4626"/>
    <w:rsid w:val="005C51B9"/>
    <w:rsid w:val="005C63BA"/>
    <w:rsid w:val="005C6981"/>
    <w:rsid w:val="005C6D23"/>
    <w:rsid w:val="005C72C0"/>
    <w:rsid w:val="005C76A7"/>
    <w:rsid w:val="005C7B8A"/>
    <w:rsid w:val="005D00CD"/>
    <w:rsid w:val="005D056D"/>
    <w:rsid w:val="005D0F09"/>
    <w:rsid w:val="005D1090"/>
    <w:rsid w:val="005D1E8B"/>
    <w:rsid w:val="005D21E1"/>
    <w:rsid w:val="005D2307"/>
    <w:rsid w:val="005D2CDD"/>
    <w:rsid w:val="005D40DE"/>
    <w:rsid w:val="005D41A5"/>
    <w:rsid w:val="005D439A"/>
    <w:rsid w:val="005D48E1"/>
    <w:rsid w:val="005D5B5C"/>
    <w:rsid w:val="005D5EED"/>
    <w:rsid w:val="005D6739"/>
    <w:rsid w:val="005D6CCD"/>
    <w:rsid w:val="005D6FB9"/>
    <w:rsid w:val="005E071F"/>
    <w:rsid w:val="005E15AF"/>
    <w:rsid w:val="005E1DFE"/>
    <w:rsid w:val="005E1EF3"/>
    <w:rsid w:val="005E2078"/>
    <w:rsid w:val="005E2375"/>
    <w:rsid w:val="005E26F3"/>
    <w:rsid w:val="005E2AA5"/>
    <w:rsid w:val="005E2ECD"/>
    <w:rsid w:val="005E3499"/>
    <w:rsid w:val="005E36AE"/>
    <w:rsid w:val="005E377A"/>
    <w:rsid w:val="005E4361"/>
    <w:rsid w:val="005E49BC"/>
    <w:rsid w:val="005E4E18"/>
    <w:rsid w:val="005E4F6A"/>
    <w:rsid w:val="005E4FE6"/>
    <w:rsid w:val="005E5376"/>
    <w:rsid w:val="005E5809"/>
    <w:rsid w:val="005E604B"/>
    <w:rsid w:val="005E7216"/>
    <w:rsid w:val="005E77E0"/>
    <w:rsid w:val="005F00D2"/>
    <w:rsid w:val="005F0412"/>
    <w:rsid w:val="005F053F"/>
    <w:rsid w:val="005F10C9"/>
    <w:rsid w:val="005F19CC"/>
    <w:rsid w:val="005F1A1A"/>
    <w:rsid w:val="005F2056"/>
    <w:rsid w:val="005F23BD"/>
    <w:rsid w:val="005F2490"/>
    <w:rsid w:val="005F335E"/>
    <w:rsid w:val="005F3A14"/>
    <w:rsid w:val="005F403B"/>
    <w:rsid w:val="005F49FC"/>
    <w:rsid w:val="005F4C23"/>
    <w:rsid w:val="005F4C44"/>
    <w:rsid w:val="005F53B9"/>
    <w:rsid w:val="005F580C"/>
    <w:rsid w:val="005F5F55"/>
    <w:rsid w:val="005F627F"/>
    <w:rsid w:val="005F6FBF"/>
    <w:rsid w:val="005F7083"/>
    <w:rsid w:val="005F710B"/>
    <w:rsid w:val="005F71A0"/>
    <w:rsid w:val="006000C8"/>
    <w:rsid w:val="006003C5"/>
    <w:rsid w:val="006006E5"/>
    <w:rsid w:val="006008E3"/>
    <w:rsid w:val="00600A7B"/>
    <w:rsid w:val="00601002"/>
    <w:rsid w:val="00601C4B"/>
    <w:rsid w:val="006027BD"/>
    <w:rsid w:val="00602871"/>
    <w:rsid w:val="00602B36"/>
    <w:rsid w:val="0060382D"/>
    <w:rsid w:val="00603AC7"/>
    <w:rsid w:val="00603E2A"/>
    <w:rsid w:val="006041E4"/>
    <w:rsid w:val="00604246"/>
    <w:rsid w:val="00604440"/>
    <w:rsid w:val="00604493"/>
    <w:rsid w:val="00604695"/>
    <w:rsid w:val="006055A0"/>
    <w:rsid w:val="006061AB"/>
    <w:rsid w:val="00606E27"/>
    <w:rsid w:val="00607586"/>
    <w:rsid w:val="00607F48"/>
    <w:rsid w:val="00610D59"/>
    <w:rsid w:val="00611101"/>
    <w:rsid w:val="006113F1"/>
    <w:rsid w:val="00611AAD"/>
    <w:rsid w:val="00611CF4"/>
    <w:rsid w:val="006127EF"/>
    <w:rsid w:val="00612E12"/>
    <w:rsid w:val="00613080"/>
    <w:rsid w:val="006137E2"/>
    <w:rsid w:val="0061391B"/>
    <w:rsid w:val="00613A82"/>
    <w:rsid w:val="00613FAA"/>
    <w:rsid w:val="006145A3"/>
    <w:rsid w:val="00614818"/>
    <w:rsid w:val="0061533F"/>
    <w:rsid w:val="0061577E"/>
    <w:rsid w:val="00615803"/>
    <w:rsid w:val="00615CB2"/>
    <w:rsid w:val="00616615"/>
    <w:rsid w:val="0061704F"/>
    <w:rsid w:val="006179E2"/>
    <w:rsid w:val="00617EDB"/>
    <w:rsid w:val="00620174"/>
    <w:rsid w:val="00620347"/>
    <w:rsid w:val="00620E8F"/>
    <w:rsid w:val="0062181C"/>
    <w:rsid w:val="00621915"/>
    <w:rsid w:val="00621C72"/>
    <w:rsid w:val="00621F3C"/>
    <w:rsid w:val="00622002"/>
    <w:rsid w:val="00622562"/>
    <w:rsid w:val="00622B8F"/>
    <w:rsid w:val="00622D74"/>
    <w:rsid w:val="0062310C"/>
    <w:rsid w:val="0062368C"/>
    <w:rsid w:val="00624CC8"/>
    <w:rsid w:val="006254FE"/>
    <w:rsid w:val="00625C2C"/>
    <w:rsid w:val="006262CA"/>
    <w:rsid w:val="00626575"/>
    <w:rsid w:val="00626A4C"/>
    <w:rsid w:val="00626AA4"/>
    <w:rsid w:val="00626C09"/>
    <w:rsid w:val="006274D0"/>
    <w:rsid w:val="00630200"/>
    <w:rsid w:val="00630544"/>
    <w:rsid w:val="006308A7"/>
    <w:rsid w:val="00631502"/>
    <w:rsid w:val="00631566"/>
    <w:rsid w:val="00631ACE"/>
    <w:rsid w:val="00632899"/>
    <w:rsid w:val="00632C8E"/>
    <w:rsid w:val="00633B8A"/>
    <w:rsid w:val="00634DA6"/>
    <w:rsid w:val="00635252"/>
    <w:rsid w:val="006357D3"/>
    <w:rsid w:val="00636319"/>
    <w:rsid w:val="00636412"/>
    <w:rsid w:val="006367A5"/>
    <w:rsid w:val="00636941"/>
    <w:rsid w:val="0063732F"/>
    <w:rsid w:val="0063747F"/>
    <w:rsid w:val="00637604"/>
    <w:rsid w:val="006376D6"/>
    <w:rsid w:val="00637C41"/>
    <w:rsid w:val="00640A1F"/>
    <w:rsid w:val="00640D3F"/>
    <w:rsid w:val="0064146A"/>
    <w:rsid w:val="006415E2"/>
    <w:rsid w:val="0064210B"/>
    <w:rsid w:val="00642E09"/>
    <w:rsid w:val="006434E5"/>
    <w:rsid w:val="00643747"/>
    <w:rsid w:val="00643749"/>
    <w:rsid w:val="00643843"/>
    <w:rsid w:val="00643CC3"/>
    <w:rsid w:val="00643ED7"/>
    <w:rsid w:val="006447A2"/>
    <w:rsid w:val="00644B43"/>
    <w:rsid w:val="00644B97"/>
    <w:rsid w:val="00646183"/>
    <w:rsid w:val="0064684F"/>
    <w:rsid w:val="00646987"/>
    <w:rsid w:val="00647993"/>
    <w:rsid w:val="006503EC"/>
    <w:rsid w:val="006521C3"/>
    <w:rsid w:val="00653353"/>
    <w:rsid w:val="0065356A"/>
    <w:rsid w:val="00653652"/>
    <w:rsid w:val="006536FC"/>
    <w:rsid w:val="00653887"/>
    <w:rsid w:val="00653D33"/>
    <w:rsid w:val="00654C76"/>
    <w:rsid w:val="00654DB6"/>
    <w:rsid w:val="00654F16"/>
    <w:rsid w:val="006550FF"/>
    <w:rsid w:val="00655525"/>
    <w:rsid w:val="006555B5"/>
    <w:rsid w:val="006558FA"/>
    <w:rsid w:val="0065759F"/>
    <w:rsid w:val="00657ECB"/>
    <w:rsid w:val="00657FBD"/>
    <w:rsid w:val="006601BB"/>
    <w:rsid w:val="00660DED"/>
    <w:rsid w:val="00660EED"/>
    <w:rsid w:val="00660F38"/>
    <w:rsid w:val="006614FA"/>
    <w:rsid w:val="0066281D"/>
    <w:rsid w:val="0066288A"/>
    <w:rsid w:val="00662FBD"/>
    <w:rsid w:val="00663175"/>
    <w:rsid w:val="0066347B"/>
    <w:rsid w:val="0066376C"/>
    <w:rsid w:val="00663B20"/>
    <w:rsid w:val="0066480B"/>
    <w:rsid w:val="00665053"/>
    <w:rsid w:val="00665247"/>
    <w:rsid w:val="006653CE"/>
    <w:rsid w:val="00665F9B"/>
    <w:rsid w:val="00666D62"/>
    <w:rsid w:val="00666F88"/>
    <w:rsid w:val="0067120D"/>
    <w:rsid w:val="00671479"/>
    <w:rsid w:val="00671743"/>
    <w:rsid w:val="00671A6B"/>
    <w:rsid w:val="006725CF"/>
    <w:rsid w:val="006726AD"/>
    <w:rsid w:val="006736D4"/>
    <w:rsid w:val="006737E6"/>
    <w:rsid w:val="006738CD"/>
    <w:rsid w:val="00673B4B"/>
    <w:rsid w:val="00673C43"/>
    <w:rsid w:val="00673D23"/>
    <w:rsid w:val="00674B4F"/>
    <w:rsid w:val="00674E5E"/>
    <w:rsid w:val="00675182"/>
    <w:rsid w:val="00675C92"/>
    <w:rsid w:val="00675D4B"/>
    <w:rsid w:val="00676223"/>
    <w:rsid w:val="00676AE5"/>
    <w:rsid w:val="0067709B"/>
    <w:rsid w:val="00677628"/>
    <w:rsid w:val="006776AF"/>
    <w:rsid w:val="0067777E"/>
    <w:rsid w:val="006777A1"/>
    <w:rsid w:val="00677910"/>
    <w:rsid w:val="00680A54"/>
    <w:rsid w:val="00680D3D"/>
    <w:rsid w:val="00680F68"/>
    <w:rsid w:val="00681538"/>
    <w:rsid w:val="00681BBF"/>
    <w:rsid w:val="00681C7A"/>
    <w:rsid w:val="00682533"/>
    <w:rsid w:val="006827E6"/>
    <w:rsid w:val="006828E1"/>
    <w:rsid w:val="00682AE7"/>
    <w:rsid w:val="00682D37"/>
    <w:rsid w:val="00683233"/>
    <w:rsid w:val="00683B33"/>
    <w:rsid w:val="00683DD0"/>
    <w:rsid w:val="00683F63"/>
    <w:rsid w:val="00683FF2"/>
    <w:rsid w:val="0068479D"/>
    <w:rsid w:val="0068480D"/>
    <w:rsid w:val="00684A18"/>
    <w:rsid w:val="00684FC7"/>
    <w:rsid w:val="0068522C"/>
    <w:rsid w:val="00685818"/>
    <w:rsid w:val="00685987"/>
    <w:rsid w:val="00685BC6"/>
    <w:rsid w:val="00686112"/>
    <w:rsid w:val="0068665F"/>
    <w:rsid w:val="00686C93"/>
    <w:rsid w:val="006873D8"/>
    <w:rsid w:val="0068788E"/>
    <w:rsid w:val="00687E6E"/>
    <w:rsid w:val="00690703"/>
    <w:rsid w:val="006909C6"/>
    <w:rsid w:val="00690D27"/>
    <w:rsid w:val="00690E3A"/>
    <w:rsid w:val="00691285"/>
    <w:rsid w:val="006919D3"/>
    <w:rsid w:val="00691B3F"/>
    <w:rsid w:val="00691F9C"/>
    <w:rsid w:val="00692328"/>
    <w:rsid w:val="00692510"/>
    <w:rsid w:val="0069257A"/>
    <w:rsid w:val="00693191"/>
    <w:rsid w:val="006942AF"/>
    <w:rsid w:val="006944AA"/>
    <w:rsid w:val="0069469B"/>
    <w:rsid w:val="00694AF8"/>
    <w:rsid w:val="006958A0"/>
    <w:rsid w:val="00695FDC"/>
    <w:rsid w:val="00696056"/>
    <w:rsid w:val="00696607"/>
    <w:rsid w:val="00697164"/>
    <w:rsid w:val="00697BD4"/>
    <w:rsid w:val="006A0748"/>
    <w:rsid w:val="006A0C53"/>
    <w:rsid w:val="006A0F35"/>
    <w:rsid w:val="006A1047"/>
    <w:rsid w:val="006A12CF"/>
    <w:rsid w:val="006A189E"/>
    <w:rsid w:val="006A1FEF"/>
    <w:rsid w:val="006A2CB9"/>
    <w:rsid w:val="006A2E19"/>
    <w:rsid w:val="006A387C"/>
    <w:rsid w:val="006A3CC7"/>
    <w:rsid w:val="006A3D3A"/>
    <w:rsid w:val="006A49CD"/>
    <w:rsid w:val="006A4E21"/>
    <w:rsid w:val="006A5008"/>
    <w:rsid w:val="006A53AD"/>
    <w:rsid w:val="006A5AF8"/>
    <w:rsid w:val="006A6A6C"/>
    <w:rsid w:val="006A719F"/>
    <w:rsid w:val="006B07DE"/>
    <w:rsid w:val="006B0AEB"/>
    <w:rsid w:val="006B1B86"/>
    <w:rsid w:val="006B1CEA"/>
    <w:rsid w:val="006B246F"/>
    <w:rsid w:val="006B2D33"/>
    <w:rsid w:val="006B2E9C"/>
    <w:rsid w:val="006B2F1C"/>
    <w:rsid w:val="006B3893"/>
    <w:rsid w:val="006B3D34"/>
    <w:rsid w:val="006B4474"/>
    <w:rsid w:val="006B45FB"/>
    <w:rsid w:val="006B5051"/>
    <w:rsid w:val="006B59AA"/>
    <w:rsid w:val="006B64CF"/>
    <w:rsid w:val="006B6893"/>
    <w:rsid w:val="006B6CAC"/>
    <w:rsid w:val="006B7277"/>
    <w:rsid w:val="006B7D2D"/>
    <w:rsid w:val="006C00C0"/>
    <w:rsid w:val="006C0128"/>
    <w:rsid w:val="006C02E4"/>
    <w:rsid w:val="006C0686"/>
    <w:rsid w:val="006C16D4"/>
    <w:rsid w:val="006C20F1"/>
    <w:rsid w:val="006C27A8"/>
    <w:rsid w:val="006C2E84"/>
    <w:rsid w:val="006C32C8"/>
    <w:rsid w:val="006C3A12"/>
    <w:rsid w:val="006C3E28"/>
    <w:rsid w:val="006C4BB2"/>
    <w:rsid w:val="006C575A"/>
    <w:rsid w:val="006C5829"/>
    <w:rsid w:val="006C5EF7"/>
    <w:rsid w:val="006C614A"/>
    <w:rsid w:val="006C64E8"/>
    <w:rsid w:val="006C6B3F"/>
    <w:rsid w:val="006C7383"/>
    <w:rsid w:val="006C748D"/>
    <w:rsid w:val="006C7511"/>
    <w:rsid w:val="006C7A98"/>
    <w:rsid w:val="006C7C95"/>
    <w:rsid w:val="006D005F"/>
    <w:rsid w:val="006D063B"/>
    <w:rsid w:val="006D08CC"/>
    <w:rsid w:val="006D12C6"/>
    <w:rsid w:val="006D154D"/>
    <w:rsid w:val="006D15EC"/>
    <w:rsid w:val="006D1C84"/>
    <w:rsid w:val="006D1C8A"/>
    <w:rsid w:val="006D240D"/>
    <w:rsid w:val="006D3ADA"/>
    <w:rsid w:val="006D3E23"/>
    <w:rsid w:val="006D4E70"/>
    <w:rsid w:val="006D5932"/>
    <w:rsid w:val="006D5C22"/>
    <w:rsid w:val="006D65A7"/>
    <w:rsid w:val="006D6D0E"/>
    <w:rsid w:val="006D78C9"/>
    <w:rsid w:val="006D7F54"/>
    <w:rsid w:val="006E0813"/>
    <w:rsid w:val="006E21CC"/>
    <w:rsid w:val="006E35F2"/>
    <w:rsid w:val="006E468C"/>
    <w:rsid w:val="006E56C2"/>
    <w:rsid w:val="006E59BD"/>
    <w:rsid w:val="006E60DB"/>
    <w:rsid w:val="006E6164"/>
    <w:rsid w:val="006E65DA"/>
    <w:rsid w:val="006E670C"/>
    <w:rsid w:val="006E6899"/>
    <w:rsid w:val="006E6B3F"/>
    <w:rsid w:val="006E7141"/>
    <w:rsid w:val="006E74C2"/>
    <w:rsid w:val="006E77BD"/>
    <w:rsid w:val="006E77FF"/>
    <w:rsid w:val="006E7857"/>
    <w:rsid w:val="006E7BE6"/>
    <w:rsid w:val="006E7D4A"/>
    <w:rsid w:val="006E7DA6"/>
    <w:rsid w:val="006F015A"/>
    <w:rsid w:val="006F021A"/>
    <w:rsid w:val="006F05A5"/>
    <w:rsid w:val="006F13DD"/>
    <w:rsid w:val="006F2131"/>
    <w:rsid w:val="006F28C2"/>
    <w:rsid w:val="006F2AEE"/>
    <w:rsid w:val="006F2BF2"/>
    <w:rsid w:val="006F3B1F"/>
    <w:rsid w:val="006F3E4D"/>
    <w:rsid w:val="006F3F85"/>
    <w:rsid w:val="006F4033"/>
    <w:rsid w:val="006F4BC9"/>
    <w:rsid w:val="006F5163"/>
    <w:rsid w:val="006F520B"/>
    <w:rsid w:val="006F5259"/>
    <w:rsid w:val="006F52D5"/>
    <w:rsid w:val="006F5C08"/>
    <w:rsid w:val="006F6315"/>
    <w:rsid w:val="006F6750"/>
    <w:rsid w:val="006F7158"/>
    <w:rsid w:val="006F71AC"/>
    <w:rsid w:val="006F75C1"/>
    <w:rsid w:val="006F7909"/>
    <w:rsid w:val="006F7A16"/>
    <w:rsid w:val="006F7D93"/>
    <w:rsid w:val="0070082F"/>
    <w:rsid w:val="00700B2C"/>
    <w:rsid w:val="00700DE4"/>
    <w:rsid w:val="007010A5"/>
    <w:rsid w:val="0070250B"/>
    <w:rsid w:val="00702FE2"/>
    <w:rsid w:val="00703613"/>
    <w:rsid w:val="00704209"/>
    <w:rsid w:val="007043B7"/>
    <w:rsid w:val="00705099"/>
    <w:rsid w:val="007053FE"/>
    <w:rsid w:val="00705535"/>
    <w:rsid w:val="00705AFE"/>
    <w:rsid w:val="00705E61"/>
    <w:rsid w:val="00706046"/>
    <w:rsid w:val="007061D9"/>
    <w:rsid w:val="00707690"/>
    <w:rsid w:val="0070785C"/>
    <w:rsid w:val="00707BA1"/>
    <w:rsid w:val="00707E0A"/>
    <w:rsid w:val="00711381"/>
    <w:rsid w:val="0071141F"/>
    <w:rsid w:val="00711473"/>
    <w:rsid w:val="00711951"/>
    <w:rsid w:val="00711B22"/>
    <w:rsid w:val="00711E39"/>
    <w:rsid w:val="00713104"/>
    <w:rsid w:val="00713525"/>
    <w:rsid w:val="0071367D"/>
    <w:rsid w:val="00714801"/>
    <w:rsid w:val="0071509B"/>
    <w:rsid w:val="00715264"/>
    <w:rsid w:val="0071533A"/>
    <w:rsid w:val="0071590D"/>
    <w:rsid w:val="00715AE3"/>
    <w:rsid w:val="0071636F"/>
    <w:rsid w:val="007164AE"/>
    <w:rsid w:val="007167EA"/>
    <w:rsid w:val="00716A43"/>
    <w:rsid w:val="00716B40"/>
    <w:rsid w:val="0071715E"/>
    <w:rsid w:val="0071739C"/>
    <w:rsid w:val="0072072F"/>
    <w:rsid w:val="007214B6"/>
    <w:rsid w:val="007217E2"/>
    <w:rsid w:val="00722482"/>
    <w:rsid w:val="00722577"/>
    <w:rsid w:val="00723009"/>
    <w:rsid w:val="007236D6"/>
    <w:rsid w:val="00723AE3"/>
    <w:rsid w:val="00723CBD"/>
    <w:rsid w:val="00723DB3"/>
    <w:rsid w:val="00723E34"/>
    <w:rsid w:val="0072442D"/>
    <w:rsid w:val="00724945"/>
    <w:rsid w:val="00724B89"/>
    <w:rsid w:val="00724C2E"/>
    <w:rsid w:val="00724E32"/>
    <w:rsid w:val="00724F56"/>
    <w:rsid w:val="007250FC"/>
    <w:rsid w:val="007251D8"/>
    <w:rsid w:val="0072566B"/>
    <w:rsid w:val="00725F25"/>
    <w:rsid w:val="00726DCC"/>
    <w:rsid w:val="00726E9F"/>
    <w:rsid w:val="007277A2"/>
    <w:rsid w:val="00727C43"/>
    <w:rsid w:val="00730D65"/>
    <w:rsid w:val="00731094"/>
    <w:rsid w:val="00732122"/>
    <w:rsid w:val="0073246B"/>
    <w:rsid w:val="00732983"/>
    <w:rsid w:val="00732FE5"/>
    <w:rsid w:val="007330B8"/>
    <w:rsid w:val="0073336E"/>
    <w:rsid w:val="007336BB"/>
    <w:rsid w:val="007337CB"/>
    <w:rsid w:val="007338FA"/>
    <w:rsid w:val="00733DC9"/>
    <w:rsid w:val="00733E6F"/>
    <w:rsid w:val="0073482E"/>
    <w:rsid w:val="007348A3"/>
    <w:rsid w:val="00734C9C"/>
    <w:rsid w:val="00734D2B"/>
    <w:rsid w:val="00734DF6"/>
    <w:rsid w:val="0073515D"/>
    <w:rsid w:val="007354DA"/>
    <w:rsid w:val="00735CDC"/>
    <w:rsid w:val="0073639C"/>
    <w:rsid w:val="007363E3"/>
    <w:rsid w:val="007367C9"/>
    <w:rsid w:val="0074041F"/>
    <w:rsid w:val="00740EF6"/>
    <w:rsid w:val="007412F6"/>
    <w:rsid w:val="007413FB"/>
    <w:rsid w:val="0074243D"/>
    <w:rsid w:val="00742C24"/>
    <w:rsid w:val="00743943"/>
    <w:rsid w:val="007445A4"/>
    <w:rsid w:val="00744889"/>
    <w:rsid w:val="00744AD8"/>
    <w:rsid w:val="0074552E"/>
    <w:rsid w:val="007458DD"/>
    <w:rsid w:val="00745EB0"/>
    <w:rsid w:val="00746345"/>
    <w:rsid w:val="007469E6"/>
    <w:rsid w:val="00746CDC"/>
    <w:rsid w:val="00746D54"/>
    <w:rsid w:val="00751415"/>
    <w:rsid w:val="00751D25"/>
    <w:rsid w:val="007527F1"/>
    <w:rsid w:val="00754660"/>
    <w:rsid w:val="00754909"/>
    <w:rsid w:val="00754B03"/>
    <w:rsid w:val="00754C45"/>
    <w:rsid w:val="007551A4"/>
    <w:rsid w:val="007563C1"/>
    <w:rsid w:val="00756B5C"/>
    <w:rsid w:val="00757F4E"/>
    <w:rsid w:val="00760089"/>
    <w:rsid w:val="00760A0C"/>
    <w:rsid w:val="00762690"/>
    <w:rsid w:val="007629E4"/>
    <w:rsid w:val="00762C17"/>
    <w:rsid w:val="00763D3E"/>
    <w:rsid w:val="00763D4A"/>
    <w:rsid w:val="00763DC6"/>
    <w:rsid w:val="00764014"/>
    <w:rsid w:val="007641CF"/>
    <w:rsid w:val="0076444A"/>
    <w:rsid w:val="00764944"/>
    <w:rsid w:val="007653F0"/>
    <w:rsid w:val="007656AE"/>
    <w:rsid w:val="00765B7B"/>
    <w:rsid w:val="0076621A"/>
    <w:rsid w:val="00766297"/>
    <w:rsid w:val="007667DC"/>
    <w:rsid w:val="00767891"/>
    <w:rsid w:val="00767C33"/>
    <w:rsid w:val="00767E5A"/>
    <w:rsid w:val="00770340"/>
    <w:rsid w:val="007708F3"/>
    <w:rsid w:val="00770C39"/>
    <w:rsid w:val="00770D02"/>
    <w:rsid w:val="0077129C"/>
    <w:rsid w:val="00771A61"/>
    <w:rsid w:val="00771EB4"/>
    <w:rsid w:val="00773AD0"/>
    <w:rsid w:val="00773B38"/>
    <w:rsid w:val="00773C6D"/>
    <w:rsid w:val="00773DB0"/>
    <w:rsid w:val="0077463E"/>
    <w:rsid w:val="00774B3E"/>
    <w:rsid w:val="00774C78"/>
    <w:rsid w:val="00774CDD"/>
    <w:rsid w:val="00774DF1"/>
    <w:rsid w:val="00774F25"/>
    <w:rsid w:val="00775192"/>
    <w:rsid w:val="00775E50"/>
    <w:rsid w:val="00776B38"/>
    <w:rsid w:val="00776B53"/>
    <w:rsid w:val="00776B5F"/>
    <w:rsid w:val="00776D46"/>
    <w:rsid w:val="0078017F"/>
    <w:rsid w:val="007802AB"/>
    <w:rsid w:val="007805C1"/>
    <w:rsid w:val="0078060F"/>
    <w:rsid w:val="0078081F"/>
    <w:rsid w:val="007819FF"/>
    <w:rsid w:val="00781D61"/>
    <w:rsid w:val="00781F00"/>
    <w:rsid w:val="00781FFA"/>
    <w:rsid w:val="0078201A"/>
    <w:rsid w:val="00782D01"/>
    <w:rsid w:val="00782EC0"/>
    <w:rsid w:val="00782F05"/>
    <w:rsid w:val="00783163"/>
    <w:rsid w:val="00783975"/>
    <w:rsid w:val="007847F9"/>
    <w:rsid w:val="007849C2"/>
    <w:rsid w:val="00785415"/>
    <w:rsid w:val="007854B3"/>
    <w:rsid w:val="00785B1C"/>
    <w:rsid w:val="007861D1"/>
    <w:rsid w:val="00786393"/>
    <w:rsid w:val="007866F2"/>
    <w:rsid w:val="007867A3"/>
    <w:rsid w:val="007867B0"/>
    <w:rsid w:val="0078702E"/>
    <w:rsid w:val="00787A2A"/>
    <w:rsid w:val="00787B02"/>
    <w:rsid w:val="00787EFF"/>
    <w:rsid w:val="00791359"/>
    <w:rsid w:val="00791D22"/>
    <w:rsid w:val="00791E1A"/>
    <w:rsid w:val="00791E2E"/>
    <w:rsid w:val="00792A70"/>
    <w:rsid w:val="00793BCB"/>
    <w:rsid w:val="00793FB5"/>
    <w:rsid w:val="0079487B"/>
    <w:rsid w:val="00794A64"/>
    <w:rsid w:val="007959E4"/>
    <w:rsid w:val="00795D4D"/>
    <w:rsid w:val="00796808"/>
    <w:rsid w:val="007969B6"/>
    <w:rsid w:val="00797CC1"/>
    <w:rsid w:val="00797CD4"/>
    <w:rsid w:val="00797D58"/>
    <w:rsid w:val="007A053D"/>
    <w:rsid w:val="007A0FCE"/>
    <w:rsid w:val="007A23D8"/>
    <w:rsid w:val="007A242F"/>
    <w:rsid w:val="007A25B6"/>
    <w:rsid w:val="007A2AA3"/>
    <w:rsid w:val="007A3B5C"/>
    <w:rsid w:val="007A3CA3"/>
    <w:rsid w:val="007A4603"/>
    <w:rsid w:val="007A4761"/>
    <w:rsid w:val="007A4E7E"/>
    <w:rsid w:val="007A55A1"/>
    <w:rsid w:val="007A5919"/>
    <w:rsid w:val="007A6561"/>
    <w:rsid w:val="007A6587"/>
    <w:rsid w:val="007A6D84"/>
    <w:rsid w:val="007A7432"/>
    <w:rsid w:val="007A7B25"/>
    <w:rsid w:val="007A7DFD"/>
    <w:rsid w:val="007B09B6"/>
    <w:rsid w:val="007B143B"/>
    <w:rsid w:val="007B2033"/>
    <w:rsid w:val="007B29F9"/>
    <w:rsid w:val="007B3D81"/>
    <w:rsid w:val="007B42AE"/>
    <w:rsid w:val="007B4A4D"/>
    <w:rsid w:val="007B4F49"/>
    <w:rsid w:val="007B5463"/>
    <w:rsid w:val="007B5A9D"/>
    <w:rsid w:val="007B662D"/>
    <w:rsid w:val="007B696E"/>
    <w:rsid w:val="007B6A25"/>
    <w:rsid w:val="007B700E"/>
    <w:rsid w:val="007B7649"/>
    <w:rsid w:val="007B7777"/>
    <w:rsid w:val="007B77FF"/>
    <w:rsid w:val="007B7AB9"/>
    <w:rsid w:val="007B7D8B"/>
    <w:rsid w:val="007C0181"/>
    <w:rsid w:val="007C0CFC"/>
    <w:rsid w:val="007C13B5"/>
    <w:rsid w:val="007C15F2"/>
    <w:rsid w:val="007C24FB"/>
    <w:rsid w:val="007C4137"/>
    <w:rsid w:val="007C4142"/>
    <w:rsid w:val="007C470B"/>
    <w:rsid w:val="007C5653"/>
    <w:rsid w:val="007C6441"/>
    <w:rsid w:val="007C6DF3"/>
    <w:rsid w:val="007C7D5C"/>
    <w:rsid w:val="007D042D"/>
    <w:rsid w:val="007D0CB2"/>
    <w:rsid w:val="007D1251"/>
    <w:rsid w:val="007D1BF4"/>
    <w:rsid w:val="007D2059"/>
    <w:rsid w:val="007D229A"/>
    <w:rsid w:val="007D2BC3"/>
    <w:rsid w:val="007D34B0"/>
    <w:rsid w:val="007D3AC5"/>
    <w:rsid w:val="007D3DED"/>
    <w:rsid w:val="007D4D29"/>
    <w:rsid w:val="007D5B07"/>
    <w:rsid w:val="007D5B5C"/>
    <w:rsid w:val="007D5DF5"/>
    <w:rsid w:val="007D66F8"/>
    <w:rsid w:val="007D70D9"/>
    <w:rsid w:val="007D7357"/>
    <w:rsid w:val="007D74E2"/>
    <w:rsid w:val="007D7538"/>
    <w:rsid w:val="007D7F33"/>
    <w:rsid w:val="007E1BB1"/>
    <w:rsid w:val="007E1E07"/>
    <w:rsid w:val="007E1ECE"/>
    <w:rsid w:val="007E30B0"/>
    <w:rsid w:val="007E32CC"/>
    <w:rsid w:val="007E35F3"/>
    <w:rsid w:val="007E42D6"/>
    <w:rsid w:val="007E4346"/>
    <w:rsid w:val="007E4744"/>
    <w:rsid w:val="007E47B3"/>
    <w:rsid w:val="007E4A2B"/>
    <w:rsid w:val="007E4AE0"/>
    <w:rsid w:val="007E5351"/>
    <w:rsid w:val="007E589D"/>
    <w:rsid w:val="007E5D4A"/>
    <w:rsid w:val="007E61CD"/>
    <w:rsid w:val="007E62CB"/>
    <w:rsid w:val="007E6BC0"/>
    <w:rsid w:val="007E6E61"/>
    <w:rsid w:val="007E7C3C"/>
    <w:rsid w:val="007E7EC9"/>
    <w:rsid w:val="007F036C"/>
    <w:rsid w:val="007F0D6B"/>
    <w:rsid w:val="007F13ED"/>
    <w:rsid w:val="007F15A7"/>
    <w:rsid w:val="007F17D9"/>
    <w:rsid w:val="007F1919"/>
    <w:rsid w:val="007F224B"/>
    <w:rsid w:val="007F25D7"/>
    <w:rsid w:val="007F27EF"/>
    <w:rsid w:val="007F2A8B"/>
    <w:rsid w:val="007F333F"/>
    <w:rsid w:val="007F33DC"/>
    <w:rsid w:val="007F38E3"/>
    <w:rsid w:val="007F3FAB"/>
    <w:rsid w:val="007F55B2"/>
    <w:rsid w:val="007F5D3E"/>
    <w:rsid w:val="007F6141"/>
    <w:rsid w:val="007F634F"/>
    <w:rsid w:val="007F72C9"/>
    <w:rsid w:val="00800078"/>
    <w:rsid w:val="00800196"/>
    <w:rsid w:val="0080120D"/>
    <w:rsid w:val="00801A87"/>
    <w:rsid w:val="0080211E"/>
    <w:rsid w:val="00802988"/>
    <w:rsid w:val="00802DC6"/>
    <w:rsid w:val="00803994"/>
    <w:rsid w:val="00803DFB"/>
    <w:rsid w:val="00803ED1"/>
    <w:rsid w:val="00804FDA"/>
    <w:rsid w:val="00805AAC"/>
    <w:rsid w:val="00806392"/>
    <w:rsid w:val="00806918"/>
    <w:rsid w:val="00806E2E"/>
    <w:rsid w:val="008076DC"/>
    <w:rsid w:val="008077C0"/>
    <w:rsid w:val="00807A2B"/>
    <w:rsid w:val="00807E15"/>
    <w:rsid w:val="00810485"/>
    <w:rsid w:val="008104A5"/>
    <w:rsid w:val="00810C72"/>
    <w:rsid w:val="008119AA"/>
    <w:rsid w:val="00811C35"/>
    <w:rsid w:val="0081350E"/>
    <w:rsid w:val="008138DF"/>
    <w:rsid w:val="00813D36"/>
    <w:rsid w:val="008142EB"/>
    <w:rsid w:val="00814681"/>
    <w:rsid w:val="00815214"/>
    <w:rsid w:val="0081528E"/>
    <w:rsid w:val="00815F06"/>
    <w:rsid w:val="00816C07"/>
    <w:rsid w:val="00817676"/>
    <w:rsid w:val="008178F9"/>
    <w:rsid w:val="00820A6B"/>
    <w:rsid w:val="00820EC8"/>
    <w:rsid w:val="00821767"/>
    <w:rsid w:val="00821CF0"/>
    <w:rsid w:val="00821D53"/>
    <w:rsid w:val="00822A98"/>
    <w:rsid w:val="00823013"/>
    <w:rsid w:val="008239A8"/>
    <w:rsid w:val="00823DDF"/>
    <w:rsid w:val="00825505"/>
    <w:rsid w:val="00825B26"/>
    <w:rsid w:val="008262DD"/>
    <w:rsid w:val="00826AE1"/>
    <w:rsid w:val="00826D31"/>
    <w:rsid w:val="00826DC1"/>
    <w:rsid w:val="008277BD"/>
    <w:rsid w:val="0083007A"/>
    <w:rsid w:val="0083070B"/>
    <w:rsid w:val="0083073A"/>
    <w:rsid w:val="00830F00"/>
    <w:rsid w:val="00831189"/>
    <w:rsid w:val="008315D2"/>
    <w:rsid w:val="008317F4"/>
    <w:rsid w:val="00831EBE"/>
    <w:rsid w:val="0083211C"/>
    <w:rsid w:val="008322AC"/>
    <w:rsid w:val="0083350E"/>
    <w:rsid w:val="00833826"/>
    <w:rsid w:val="00833A4C"/>
    <w:rsid w:val="00833E14"/>
    <w:rsid w:val="0083460C"/>
    <w:rsid w:val="008347D6"/>
    <w:rsid w:val="008348A3"/>
    <w:rsid w:val="00834DC7"/>
    <w:rsid w:val="00834FB0"/>
    <w:rsid w:val="00835023"/>
    <w:rsid w:val="0083547E"/>
    <w:rsid w:val="00835514"/>
    <w:rsid w:val="008356ED"/>
    <w:rsid w:val="008365ED"/>
    <w:rsid w:val="00837075"/>
    <w:rsid w:val="00837FBB"/>
    <w:rsid w:val="008410FD"/>
    <w:rsid w:val="0084187C"/>
    <w:rsid w:val="00843B9E"/>
    <w:rsid w:val="0084402B"/>
    <w:rsid w:val="00845A79"/>
    <w:rsid w:val="008503E4"/>
    <w:rsid w:val="00850495"/>
    <w:rsid w:val="00850505"/>
    <w:rsid w:val="00851153"/>
    <w:rsid w:val="0085174E"/>
    <w:rsid w:val="00851992"/>
    <w:rsid w:val="0085213D"/>
    <w:rsid w:val="00852E3C"/>
    <w:rsid w:val="00853701"/>
    <w:rsid w:val="00853703"/>
    <w:rsid w:val="00853E3E"/>
    <w:rsid w:val="0085407D"/>
    <w:rsid w:val="008540F2"/>
    <w:rsid w:val="008544DC"/>
    <w:rsid w:val="00854872"/>
    <w:rsid w:val="00854A0A"/>
    <w:rsid w:val="00854AD8"/>
    <w:rsid w:val="00855557"/>
    <w:rsid w:val="00855603"/>
    <w:rsid w:val="00855AB5"/>
    <w:rsid w:val="00855CCE"/>
    <w:rsid w:val="00856B90"/>
    <w:rsid w:val="00856D99"/>
    <w:rsid w:val="00857D14"/>
    <w:rsid w:val="008607F1"/>
    <w:rsid w:val="00860D21"/>
    <w:rsid w:val="00860D88"/>
    <w:rsid w:val="00861193"/>
    <w:rsid w:val="0086346A"/>
    <w:rsid w:val="00863F21"/>
    <w:rsid w:val="0086431D"/>
    <w:rsid w:val="00864876"/>
    <w:rsid w:val="008651AB"/>
    <w:rsid w:val="008651EC"/>
    <w:rsid w:val="00865C27"/>
    <w:rsid w:val="00865C81"/>
    <w:rsid w:val="00866D9E"/>
    <w:rsid w:val="00866F06"/>
    <w:rsid w:val="0086724B"/>
    <w:rsid w:val="00867867"/>
    <w:rsid w:val="008679CD"/>
    <w:rsid w:val="00867B03"/>
    <w:rsid w:val="008710BD"/>
    <w:rsid w:val="00871C76"/>
    <w:rsid w:val="00872809"/>
    <w:rsid w:val="0087318E"/>
    <w:rsid w:val="008731D4"/>
    <w:rsid w:val="0087428C"/>
    <w:rsid w:val="008746D8"/>
    <w:rsid w:val="0087490C"/>
    <w:rsid w:val="00874BED"/>
    <w:rsid w:val="00874DFB"/>
    <w:rsid w:val="0087535C"/>
    <w:rsid w:val="00875A69"/>
    <w:rsid w:val="00875F99"/>
    <w:rsid w:val="00876527"/>
    <w:rsid w:val="00876593"/>
    <w:rsid w:val="00877318"/>
    <w:rsid w:val="00877E58"/>
    <w:rsid w:val="00880972"/>
    <w:rsid w:val="00880FB9"/>
    <w:rsid w:val="008814C4"/>
    <w:rsid w:val="008819D2"/>
    <w:rsid w:val="008822A1"/>
    <w:rsid w:val="0088264D"/>
    <w:rsid w:val="00882EEE"/>
    <w:rsid w:val="008831D0"/>
    <w:rsid w:val="00883D2B"/>
    <w:rsid w:val="00883F02"/>
    <w:rsid w:val="0088435E"/>
    <w:rsid w:val="008844A1"/>
    <w:rsid w:val="00884941"/>
    <w:rsid w:val="00884F3B"/>
    <w:rsid w:val="0088586F"/>
    <w:rsid w:val="00885945"/>
    <w:rsid w:val="008859F9"/>
    <w:rsid w:val="00885E77"/>
    <w:rsid w:val="008864C9"/>
    <w:rsid w:val="0088684E"/>
    <w:rsid w:val="00886A8B"/>
    <w:rsid w:val="008870BC"/>
    <w:rsid w:val="008878C4"/>
    <w:rsid w:val="00887CBE"/>
    <w:rsid w:val="00887F57"/>
    <w:rsid w:val="00887F6C"/>
    <w:rsid w:val="00890B8A"/>
    <w:rsid w:val="00890E21"/>
    <w:rsid w:val="00890FAE"/>
    <w:rsid w:val="008914C9"/>
    <w:rsid w:val="008919E7"/>
    <w:rsid w:val="00891FCE"/>
    <w:rsid w:val="00892473"/>
    <w:rsid w:val="00892F31"/>
    <w:rsid w:val="008932DC"/>
    <w:rsid w:val="00893960"/>
    <w:rsid w:val="008939C1"/>
    <w:rsid w:val="00893C11"/>
    <w:rsid w:val="0089476A"/>
    <w:rsid w:val="00894ED6"/>
    <w:rsid w:val="008957A3"/>
    <w:rsid w:val="00895D53"/>
    <w:rsid w:val="00896011"/>
    <w:rsid w:val="00896878"/>
    <w:rsid w:val="008973AC"/>
    <w:rsid w:val="00897973"/>
    <w:rsid w:val="00897C1D"/>
    <w:rsid w:val="00897CD4"/>
    <w:rsid w:val="008A0560"/>
    <w:rsid w:val="008A05D1"/>
    <w:rsid w:val="008A06B4"/>
    <w:rsid w:val="008A06E2"/>
    <w:rsid w:val="008A09D1"/>
    <w:rsid w:val="008A0F31"/>
    <w:rsid w:val="008A10AD"/>
    <w:rsid w:val="008A122D"/>
    <w:rsid w:val="008A163B"/>
    <w:rsid w:val="008A1AAD"/>
    <w:rsid w:val="008A1C7D"/>
    <w:rsid w:val="008A20FE"/>
    <w:rsid w:val="008A259F"/>
    <w:rsid w:val="008A4B87"/>
    <w:rsid w:val="008A5673"/>
    <w:rsid w:val="008A73B3"/>
    <w:rsid w:val="008A746D"/>
    <w:rsid w:val="008A75B9"/>
    <w:rsid w:val="008A7A0C"/>
    <w:rsid w:val="008A7B6D"/>
    <w:rsid w:val="008A7BE3"/>
    <w:rsid w:val="008A7CAB"/>
    <w:rsid w:val="008A7F6F"/>
    <w:rsid w:val="008B0DC1"/>
    <w:rsid w:val="008B106D"/>
    <w:rsid w:val="008B20C8"/>
    <w:rsid w:val="008B226E"/>
    <w:rsid w:val="008B2D89"/>
    <w:rsid w:val="008B3092"/>
    <w:rsid w:val="008B311A"/>
    <w:rsid w:val="008B3BE7"/>
    <w:rsid w:val="008B4314"/>
    <w:rsid w:val="008B4326"/>
    <w:rsid w:val="008B4383"/>
    <w:rsid w:val="008B4841"/>
    <w:rsid w:val="008B48D2"/>
    <w:rsid w:val="008B4AC7"/>
    <w:rsid w:val="008B502C"/>
    <w:rsid w:val="008B52EA"/>
    <w:rsid w:val="008B53C7"/>
    <w:rsid w:val="008B55A7"/>
    <w:rsid w:val="008B583A"/>
    <w:rsid w:val="008B59DA"/>
    <w:rsid w:val="008B680F"/>
    <w:rsid w:val="008B6D0D"/>
    <w:rsid w:val="008B7070"/>
    <w:rsid w:val="008B74EB"/>
    <w:rsid w:val="008B7834"/>
    <w:rsid w:val="008C035D"/>
    <w:rsid w:val="008C07F3"/>
    <w:rsid w:val="008C0937"/>
    <w:rsid w:val="008C1298"/>
    <w:rsid w:val="008C141E"/>
    <w:rsid w:val="008C17C1"/>
    <w:rsid w:val="008C1ECB"/>
    <w:rsid w:val="008C3D3D"/>
    <w:rsid w:val="008C40FA"/>
    <w:rsid w:val="008C493A"/>
    <w:rsid w:val="008C4A88"/>
    <w:rsid w:val="008C54EC"/>
    <w:rsid w:val="008C616D"/>
    <w:rsid w:val="008C61FB"/>
    <w:rsid w:val="008C7149"/>
    <w:rsid w:val="008D01B8"/>
    <w:rsid w:val="008D057A"/>
    <w:rsid w:val="008D0677"/>
    <w:rsid w:val="008D0BDF"/>
    <w:rsid w:val="008D0CEB"/>
    <w:rsid w:val="008D10A0"/>
    <w:rsid w:val="008D147E"/>
    <w:rsid w:val="008D165E"/>
    <w:rsid w:val="008D1881"/>
    <w:rsid w:val="008D1C7A"/>
    <w:rsid w:val="008D23B3"/>
    <w:rsid w:val="008D2875"/>
    <w:rsid w:val="008D2965"/>
    <w:rsid w:val="008D2F79"/>
    <w:rsid w:val="008D329E"/>
    <w:rsid w:val="008D46E7"/>
    <w:rsid w:val="008D59E2"/>
    <w:rsid w:val="008D637C"/>
    <w:rsid w:val="008D661F"/>
    <w:rsid w:val="008D78C7"/>
    <w:rsid w:val="008D7D6A"/>
    <w:rsid w:val="008D7DE1"/>
    <w:rsid w:val="008E014B"/>
    <w:rsid w:val="008E0305"/>
    <w:rsid w:val="008E3217"/>
    <w:rsid w:val="008E3F60"/>
    <w:rsid w:val="008E4427"/>
    <w:rsid w:val="008E4B86"/>
    <w:rsid w:val="008E556B"/>
    <w:rsid w:val="008E5630"/>
    <w:rsid w:val="008E61A1"/>
    <w:rsid w:val="008E6A67"/>
    <w:rsid w:val="008E7767"/>
    <w:rsid w:val="008F0267"/>
    <w:rsid w:val="008F06B2"/>
    <w:rsid w:val="008F1353"/>
    <w:rsid w:val="008F1493"/>
    <w:rsid w:val="008F16A6"/>
    <w:rsid w:val="008F175E"/>
    <w:rsid w:val="008F2324"/>
    <w:rsid w:val="008F2862"/>
    <w:rsid w:val="008F2EA1"/>
    <w:rsid w:val="008F3013"/>
    <w:rsid w:val="008F32DF"/>
    <w:rsid w:val="008F37AC"/>
    <w:rsid w:val="008F42ED"/>
    <w:rsid w:val="008F5245"/>
    <w:rsid w:val="008F5321"/>
    <w:rsid w:val="008F55B5"/>
    <w:rsid w:val="008F6480"/>
    <w:rsid w:val="008F66BE"/>
    <w:rsid w:val="008F6E33"/>
    <w:rsid w:val="008F6FE3"/>
    <w:rsid w:val="008F728C"/>
    <w:rsid w:val="008F766A"/>
    <w:rsid w:val="008F78E3"/>
    <w:rsid w:val="0090011A"/>
    <w:rsid w:val="009004BA"/>
    <w:rsid w:val="00900A6F"/>
    <w:rsid w:val="00900D75"/>
    <w:rsid w:val="00901E01"/>
    <w:rsid w:val="00901E4A"/>
    <w:rsid w:val="00901EE0"/>
    <w:rsid w:val="00901F1C"/>
    <w:rsid w:val="00902007"/>
    <w:rsid w:val="00902982"/>
    <w:rsid w:val="00902A62"/>
    <w:rsid w:val="009031BA"/>
    <w:rsid w:val="009031E7"/>
    <w:rsid w:val="009034F4"/>
    <w:rsid w:val="0090365D"/>
    <w:rsid w:val="0090481E"/>
    <w:rsid w:val="00904DAB"/>
    <w:rsid w:val="0090565A"/>
    <w:rsid w:val="0090636B"/>
    <w:rsid w:val="009065DE"/>
    <w:rsid w:val="0090785B"/>
    <w:rsid w:val="00910595"/>
    <w:rsid w:val="00911DCB"/>
    <w:rsid w:val="0091256C"/>
    <w:rsid w:val="00912F46"/>
    <w:rsid w:val="00913073"/>
    <w:rsid w:val="0091378D"/>
    <w:rsid w:val="0091390B"/>
    <w:rsid w:val="00913D88"/>
    <w:rsid w:val="00913F0F"/>
    <w:rsid w:val="00914DB6"/>
    <w:rsid w:val="00915431"/>
    <w:rsid w:val="009168FD"/>
    <w:rsid w:val="00916DD3"/>
    <w:rsid w:val="00916EAB"/>
    <w:rsid w:val="00920228"/>
    <w:rsid w:val="009206C0"/>
    <w:rsid w:val="009208F4"/>
    <w:rsid w:val="009211A5"/>
    <w:rsid w:val="009213A8"/>
    <w:rsid w:val="00921999"/>
    <w:rsid w:val="00921E31"/>
    <w:rsid w:val="0092295F"/>
    <w:rsid w:val="00922D57"/>
    <w:rsid w:val="00922EC5"/>
    <w:rsid w:val="0092300E"/>
    <w:rsid w:val="009231DE"/>
    <w:rsid w:val="009234A7"/>
    <w:rsid w:val="00923558"/>
    <w:rsid w:val="00923CF1"/>
    <w:rsid w:val="009245D9"/>
    <w:rsid w:val="00924ED3"/>
    <w:rsid w:val="00925878"/>
    <w:rsid w:val="00925A45"/>
    <w:rsid w:val="0092613E"/>
    <w:rsid w:val="00926B1A"/>
    <w:rsid w:val="00927AD9"/>
    <w:rsid w:val="00927DE7"/>
    <w:rsid w:val="00927F65"/>
    <w:rsid w:val="00930BF4"/>
    <w:rsid w:val="009311AB"/>
    <w:rsid w:val="00931B19"/>
    <w:rsid w:val="0093234D"/>
    <w:rsid w:val="009328C9"/>
    <w:rsid w:val="009342C3"/>
    <w:rsid w:val="00934C97"/>
    <w:rsid w:val="00935461"/>
    <w:rsid w:val="00935F24"/>
    <w:rsid w:val="00936390"/>
    <w:rsid w:val="009378DA"/>
    <w:rsid w:val="00940568"/>
    <w:rsid w:val="00940696"/>
    <w:rsid w:val="00940E0F"/>
    <w:rsid w:val="0094139C"/>
    <w:rsid w:val="00941532"/>
    <w:rsid w:val="00942374"/>
    <w:rsid w:val="0094246D"/>
    <w:rsid w:val="0094274E"/>
    <w:rsid w:val="00942F3D"/>
    <w:rsid w:val="00943D21"/>
    <w:rsid w:val="00943DC1"/>
    <w:rsid w:val="0094403F"/>
    <w:rsid w:val="0094407F"/>
    <w:rsid w:val="00946416"/>
    <w:rsid w:val="00946B53"/>
    <w:rsid w:val="00946C82"/>
    <w:rsid w:val="00946DB9"/>
    <w:rsid w:val="00946F61"/>
    <w:rsid w:val="00947098"/>
    <w:rsid w:val="0094736F"/>
    <w:rsid w:val="009502A8"/>
    <w:rsid w:val="00950A17"/>
    <w:rsid w:val="00951B0F"/>
    <w:rsid w:val="00951B37"/>
    <w:rsid w:val="00951C10"/>
    <w:rsid w:val="00951E3A"/>
    <w:rsid w:val="00951F7D"/>
    <w:rsid w:val="0095215B"/>
    <w:rsid w:val="00952AF6"/>
    <w:rsid w:val="00952EEF"/>
    <w:rsid w:val="00953156"/>
    <w:rsid w:val="009531AD"/>
    <w:rsid w:val="00953667"/>
    <w:rsid w:val="00954708"/>
    <w:rsid w:val="00955575"/>
    <w:rsid w:val="009556A3"/>
    <w:rsid w:val="009558CF"/>
    <w:rsid w:val="00956172"/>
    <w:rsid w:val="0095664C"/>
    <w:rsid w:val="0095668A"/>
    <w:rsid w:val="009573BB"/>
    <w:rsid w:val="00957992"/>
    <w:rsid w:val="00957FFA"/>
    <w:rsid w:val="009605F9"/>
    <w:rsid w:val="00961119"/>
    <w:rsid w:val="00961EA8"/>
    <w:rsid w:val="00962058"/>
    <w:rsid w:val="00962864"/>
    <w:rsid w:val="00963E00"/>
    <w:rsid w:val="00964A06"/>
    <w:rsid w:val="0096501B"/>
    <w:rsid w:val="009653AE"/>
    <w:rsid w:val="0096549C"/>
    <w:rsid w:val="00966085"/>
    <w:rsid w:val="0096692C"/>
    <w:rsid w:val="00966CEE"/>
    <w:rsid w:val="00966F19"/>
    <w:rsid w:val="00967003"/>
    <w:rsid w:val="00967567"/>
    <w:rsid w:val="00967642"/>
    <w:rsid w:val="009679CC"/>
    <w:rsid w:val="0097031C"/>
    <w:rsid w:val="0097043D"/>
    <w:rsid w:val="00970E6A"/>
    <w:rsid w:val="0097118A"/>
    <w:rsid w:val="00971288"/>
    <w:rsid w:val="009715EF"/>
    <w:rsid w:val="00971DAA"/>
    <w:rsid w:val="00972604"/>
    <w:rsid w:val="0097311B"/>
    <w:rsid w:val="00973450"/>
    <w:rsid w:val="0097420A"/>
    <w:rsid w:val="00974622"/>
    <w:rsid w:val="009749ED"/>
    <w:rsid w:val="00974AEA"/>
    <w:rsid w:val="00974C77"/>
    <w:rsid w:val="00974E74"/>
    <w:rsid w:val="009753A1"/>
    <w:rsid w:val="009754BA"/>
    <w:rsid w:val="00975608"/>
    <w:rsid w:val="00977D74"/>
    <w:rsid w:val="00980316"/>
    <w:rsid w:val="00980CCF"/>
    <w:rsid w:val="00980E57"/>
    <w:rsid w:val="00980FFA"/>
    <w:rsid w:val="009811E7"/>
    <w:rsid w:val="00981DDC"/>
    <w:rsid w:val="00982426"/>
    <w:rsid w:val="00982C4C"/>
    <w:rsid w:val="00983563"/>
    <w:rsid w:val="009845FE"/>
    <w:rsid w:val="0098483A"/>
    <w:rsid w:val="0098500D"/>
    <w:rsid w:val="009852E9"/>
    <w:rsid w:val="00985430"/>
    <w:rsid w:val="00985BF1"/>
    <w:rsid w:val="0098600C"/>
    <w:rsid w:val="00986242"/>
    <w:rsid w:val="0098695E"/>
    <w:rsid w:val="00986FD3"/>
    <w:rsid w:val="0098755B"/>
    <w:rsid w:val="00987959"/>
    <w:rsid w:val="00987A4F"/>
    <w:rsid w:val="0099009B"/>
    <w:rsid w:val="00990297"/>
    <w:rsid w:val="0099044D"/>
    <w:rsid w:val="00991E40"/>
    <w:rsid w:val="00994D49"/>
    <w:rsid w:val="0099506E"/>
    <w:rsid w:val="00995843"/>
    <w:rsid w:val="00995E13"/>
    <w:rsid w:val="009963C7"/>
    <w:rsid w:val="0099673E"/>
    <w:rsid w:val="00996BED"/>
    <w:rsid w:val="00997B03"/>
    <w:rsid w:val="009A0439"/>
    <w:rsid w:val="009A0D7F"/>
    <w:rsid w:val="009A1277"/>
    <w:rsid w:val="009A19E8"/>
    <w:rsid w:val="009A234D"/>
    <w:rsid w:val="009A2514"/>
    <w:rsid w:val="009A2DE3"/>
    <w:rsid w:val="009A2E3D"/>
    <w:rsid w:val="009A344C"/>
    <w:rsid w:val="009A344E"/>
    <w:rsid w:val="009A40C1"/>
    <w:rsid w:val="009A440B"/>
    <w:rsid w:val="009A4750"/>
    <w:rsid w:val="009A4961"/>
    <w:rsid w:val="009A4BF6"/>
    <w:rsid w:val="009A5260"/>
    <w:rsid w:val="009A56BA"/>
    <w:rsid w:val="009A6A89"/>
    <w:rsid w:val="009A6E31"/>
    <w:rsid w:val="009A746F"/>
    <w:rsid w:val="009A74C8"/>
    <w:rsid w:val="009B042C"/>
    <w:rsid w:val="009B0547"/>
    <w:rsid w:val="009B15A2"/>
    <w:rsid w:val="009B18EE"/>
    <w:rsid w:val="009B1ADF"/>
    <w:rsid w:val="009B22FC"/>
    <w:rsid w:val="009B2772"/>
    <w:rsid w:val="009B3E18"/>
    <w:rsid w:val="009B40DD"/>
    <w:rsid w:val="009B43DD"/>
    <w:rsid w:val="009B4881"/>
    <w:rsid w:val="009B4BFA"/>
    <w:rsid w:val="009B5E84"/>
    <w:rsid w:val="009B5FB2"/>
    <w:rsid w:val="009B62E3"/>
    <w:rsid w:val="009B658D"/>
    <w:rsid w:val="009B660F"/>
    <w:rsid w:val="009B6D32"/>
    <w:rsid w:val="009B6D45"/>
    <w:rsid w:val="009B78C3"/>
    <w:rsid w:val="009B7A13"/>
    <w:rsid w:val="009B7C1C"/>
    <w:rsid w:val="009C0122"/>
    <w:rsid w:val="009C02E2"/>
    <w:rsid w:val="009C1020"/>
    <w:rsid w:val="009C119A"/>
    <w:rsid w:val="009C1211"/>
    <w:rsid w:val="009C12BF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2D26"/>
    <w:rsid w:val="009C3075"/>
    <w:rsid w:val="009C32F6"/>
    <w:rsid w:val="009C378A"/>
    <w:rsid w:val="009C41AA"/>
    <w:rsid w:val="009C43DA"/>
    <w:rsid w:val="009C4B18"/>
    <w:rsid w:val="009C4C61"/>
    <w:rsid w:val="009C4EEE"/>
    <w:rsid w:val="009C57E6"/>
    <w:rsid w:val="009C5EFF"/>
    <w:rsid w:val="009C66FA"/>
    <w:rsid w:val="009C6F3B"/>
    <w:rsid w:val="009C7216"/>
    <w:rsid w:val="009C7784"/>
    <w:rsid w:val="009D1166"/>
    <w:rsid w:val="009D16C1"/>
    <w:rsid w:val="009D2BCC"/>
    <w:rsid w:val="009D3358"/>
    <w:rsid w:val="009D3610"/>
    <w:rsid w:val="009D3C5E"/>
    <w:rsid w:val="009D429B"/>
    <w:rsid w:val="009D47E2"/>
    <w:rsid w:val="009D4EA9"/>
    <w:rsid w:val="009D5555"/>
    <w:rsid w:val="009D56B3"/>
    <w:rsid w:val="009D699F"/>
    <w:rsid w:val="009D6F80"/>
    <w:rsid w:val="009D75C2"/>
    <w:rsid w:val="009D76F9"/>
    <w:rsid w:val="009E07C0"/>
    <w:rsid w:val="009E0CD2"/>
    <w:rsid w:val="009E0D80"/>
    <w:rsid w:val="009E0F1F"/>
    <w:rsid w:val="009E0FF4"/>
    <w:rsid w:val="009E161E"/>
    <w:rsid w:val="009E175E"/>
    <w:rsid w:val="009E302B"/>
    <w:rsid w:val="009E3647"/>
    <w:rsid w:val="009E389B"/>
    <w:rsid w:val="009E4476"/>
    <w:rsid w:val="009E4C4E"/>
    <w:rsid w:val="009E50F9"/>
    <w:rsid w:val="009E510E"/>
    <w:rsid w:val="009E601B"/>
    <w:rsid w:val="009E6659"/>
    <w:rsid w:val="009E6E75"/>
    <w:rsid w:val="009E71C1"/>
    <w:rsid w:val="009E74E1"/>
    <w:rsid w:val="009E769E"/>
    <w:rsid w:val="009E7E4D"/>
    <w:rsid w:val="009F03C6"/>
    <w:rsid w:val="009F1472"/>
    <w:rsid w:val="009F1638"/>
    <w:rsid w:val="009F25DE"/>
    <w:rsid w:val="009F2FBC"/>
    <w:rsid w:val="009F3420"/>
    <w:rsid w:val="009F3666"/>
    <w:rsid w:val="009F368A"/>
    <w:rsid w:val="009F3BB1"/>
    <w:rsid w:val="009F3F77"/>
    <w:rsid w:val="009F498E"/>
    <w:rsid w:val="009F4BCC"/>
    <w:rsid w:val="009F504C"/>
    <w:rsid w:val="009F514F"/>
    <w:rsid w:val="009F54B0"/>
    <w:rsid w:val="009F5F62"/>
    <w:rsid w:val="009F6166"/>
    <w:rsid w:val="009F6701"/>
    <w:rsid w:val="009F67BF"/>
    <w:rsid w:val="009F6928"/>
    <w:rsid w:val="009F6C45"/>
    <w:rsid w:val="009F747E"/>
    <w:rsid w:val="009F7985"/>
    <w:rsid w:val="00A018FE"/>
    <w:rsid w:val="00A01F41"/>
    <w:rsid w:val="00A024E6"/>
    <w:rsid w:val="00A02729"/>
    <w:rsid w:val="00A02A93"/>
    <w:rsid w:val="00A02C9A"/>
    <w:rsid w:val="00A0309F"/>
    <w:rsid w:val="00A032E8"/>
    <w:rsid w:val="00A04C0E"/>
    <w:rsid w:val="00A04E34"/>
    <w:rsid w:val="00A0519B"/>
    <w:rsid w:val="00A058A4"/>
    <w:rsid w:val="00A05D40"/>
    <w:rsid w:val="00A06185"/>
    <w:rsid w:val="00A0648E"/>
    <w:rsid w:val="00A06A92"/>
    <w:rsid w:val="00A06BB4"/>
    <w:rsid w:val="00A06C6A"/>
    <w:rsid w:val="00A07694"/>
    <w:rsid w:val="00A101DE"/>
    <w:rsid w:val="00A1141A"/>
    <w:rsid w:val="00A115AF"/>
    <w:rsid w:val="00A120F1"/>
    <w:rsid w:val="00A128A0"/>
    <w:rsid w:val="00A12A5A"/>
    <w:rsid w:val="00A12F34"/>
    <w:rsid w:val="00A1392A"/>
    <w:rsid w:val="00A13B23"/>
    <w:rsid w:val="00A1597F"/>
    <w:rsid w:val="00A15D5D"/>
    <w:rsid w:val="00A15EA0"/>
    <w:rsid w:val="00A161BA"/>
    <w:rsid w:val="00A16BB5"/>
    <w:rsid w:val="00A170A6"/>
    <w:rsid w:val="00A17C10"/>
    <w:rsid w:val="00A203E1"/>
    <w:rsid w:val="00A2054D"/>
    <w:rsid w:val="00A21217"/>
    <w:rsid w:val="00A21870"/>
    <w:rsid w:val="00A219B3"/>
    <w:rsid w:val="00A21F6C"/>
    <w:rsid w:val="00A221A4"/>
    <w:rsid w:val="00A22869"/>
    <w:rsid w:val="00A22883"/>
    <w:rsid w:val="00A22B10"/>
    <w:rsid w:val="00A22CC9"/>
    <w:rsid w:val="00A23109"/>
    <w:rsid w:val="00A24DD5"/>
    <w:rsid w:val="00A252DB"/>
    <w:rsid w:val="00A253EF"/>
    <w:rsid w:val="00A27B85"/>
    <w:rsid w:val="00A30F49"/>
    <w:rsid w:val="00A317E9"/>
    <w:rsid w:val="00A323FA"/>
    <w:rsid w:val="00A3356E"/>
    <w:rsid w:val="00A338C7"/>
    <w:rsid w:val="00A343C2"/>
    <w:rsid w:val="00A34435"/>
    <w:rsid w:val="00A357DE"/>
    <w:rsid w:val="00A35996"/>
    <w:rsid w:val="00A364EF"/>
    <w:rsid w:val="00A3684B"/>
    <w:rsid w:val="00A36B44"/>
    <w:rsid w:val="00A37044"/>
    <w:rsid w:val="00A40265"/>
    <w:rsid w:val="00A40500"/>
    <w:rsid w:val="00A4105E"/>
    <w:rsid w:val="00A41375"/>
    <w:rsid w:val="00A41422"/>
    <w:rsid w:val="00A415E6"/>
    <w:rsid w:val="00A4191D"/>
    <w:rsid w:val="00A41A74"/>
    <w:rsid w:val="00A41BF0"/>
    <w:rsid w:val="00A41E3D"/>
    <w:rsid w:val="00A42070"/>
    <w:rsid w:val="00A426D1"/>
    <w:rsid w:val="00A426DA"/>
    <w:rsid w:val="00A4285C"/>
    <w:rsid w:val="00A42BF8"/>
    <w:rsid w:val="00A43178"/>
    <w:rsid w:val="00A433A9"/>
    <w:rsid w:val="00A439CF"/>
    <w:rsid w:val="00A43F06"/>
    <w:rsid w:val="00A43F33"/>
    <w:rsid w:val="00A441BE"/>
    <w:rsid w:val="00A444C3"/>
    <w:rsid w:val="00A44A07"/>
    <w:rsid w:val="00A44A78"/>
    <w:rsid w:val="00A44D8C"/>
    <w:rsid w:val="00A44DCA"/>
    <w:rsid w:val="00A46005"/>
    <w:rsid w:val="00A463C5"/>
    <w:rsid w:val="00A46767"/>
    <w:rsid w:val="00A47235"/>
    <w:rsid w:val="00A47AD3"/>
    <w:rsid w:val="00A508A1"/>
    <w:rsid w:val="00A51026"/>
    <w:rsid w:val="00A515DE"/>
    <w:rsid w:val="00A51798"/>
    <w:rsid w:val="00A51C2A"/>
    <w:rsid w:val="00A51F59"/>
    <w:rsid w:val="00A52390"/>
    <w:rsid w:val="00A5248E"/>
    <w:rsid w:val="00A529C8"/>
    <w:rsid w:val="00A53568"/>
    <w:rsid w:val="00A54AC9"/>
    <w:rsid w:val="00A552D9"/>
    <w:rsid w:val="00A559EF"/>
    <w:rsid w:val="00A56AAF"/>
    <w:rsid w:val="00A56B6A"/>
    <w:rsid w:val="00A57998"/>
    <w:rsid w:val="00A57B26"/>
    <w:rsid w:val="00A60915"/>
    <w:rsid w:val="00A61027"/>
    <w:rsid w:val="00A6193C"/>
    <w:rsid w:val="00A639E7"/>
    <w:rsid w:val="00A63A70"/>
    <w:rsid w:val="00A63D1D"/>
    <w:rsid w:val="00A6444B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63E"/>
    <w:rsid w:val="00A70397"/>
    <w:rsid w:val="00A7113A"/>
    <w:rsid w:val="00A7170F"/>
    <w:rsid w:val="00A7300F"/>
    <w:rsid w:val="00A73423"/>
    <w:rsid w:val="00A73910"/>
    <w:rsid w:val="00A73980"/>
    <w:rsid w:val="00A7415B"/>
    <w:rsid w:val="00A744CF"/>
    <w:rsid w:val="00A7483A"/>
    <w:rsid w:val="00A74F49"/>
    <w:rsid w:val="00A750AA"/>
    <w:rsid w:val="00A7511F"/>
    <w:rsid w:val="00A752C4"/>
    <w:rsid w:val="00A75D1F"/>
    <w:rsid w:val="00A7646F"/>
    <w:rsid w:val="00A766FC"/>
    <w:rsid w:val="00A77031"/>
    <w:rsid w:val="00A77374"/>
    <w:rsid w:val="00A77E3D"/>
    <w:rsid w:val="00A77FFA"/>
    <w:rsid w:val="00A8003A"/>
    <w:rsid w:val="00A81992"/>
    <w:rsid w:val="00A819F9"/>
    <w:rsid w:val="00A81EAF"/>
    <w:rsid w:val="00A82DB6"/>
    <w:rsid w:val="00A832E1"/>
    <w:rsid w:val="00A835CA"/>
    <w:rsid w:val="00A837B8"/>
    <w:rsid w:val="00A84B77"/>
    <w:rsid w:val="00A852BB"/>
    <w:rsid w:val="00A853FE"/>
    <w:rsid w:val="00A856C6"/>
    <w:rsid w:val="00A85E24"/>
    <w:rsid w:val="00A85E3A"/>
    <w:rsid w:val="00A863B9"/>
    <w:rsid w:val="00A8683C"/>
    <w:rsid w:val="00A86A46"/>
    <w:rsid w:val="00A86BD6"/>
    <w:rsid w:val="00A8742F"/>
    <w:rsid w:val="00A87BD9"/>
    <w:rsid w:val="00A87E0F"/>
    <w:rsid w:val="00A902B6"/>
    <w:rsid w:val="00A90874"/>
    <w:rsid w:val="00A90973"/>
    <w:rsid w:val="00A90ADF"/>
    <w:rsid w:val="00A90CCD"/>
    <w:rsid w:val="00A90D0C"/>
    <w:rsid w:val="00A90E86"/>
    <w:rsid w:val="00A911CF"/>
    <w:rsid w:val="00A92D29"/>
    <w:rsid w:val="00A931ED"/>
    <w:rsid w:val="00A93596"/>
    <w:rsid w:val="00A9360D"/>
    <w:rsid w:val="00A9405B"/>
    <w:rsid w:val="00A942AB"/>
    <w:rsid w:val="00A94E2D"/>
    <w:rsid w:val="00A95580"/>
    <w:rsid w:val="00A9635E"/>
    <w:rsid w:val="00A9651C"/>
    <w:rsid w:val="00A97C53"/>
    <w:rsid w:val="00AA10D4"/>
    <w:rsid w:val="00AA1394"/>
    <w:rsid w:val="00AA2986"/>
    <w:rsid w:val="00AA37B8"/>
    <w:rsid w:val="00AA4BDF"/>
    <w:rsid w:val="00AA4CB1"/>
    <w:rsid w:val="00AA562B"/>
    <w:rsid w:val="00AA60EA"/>
    <w:rsid w:val="00AA6766"/>
    <w:rsid w:val="00AA6B09"/>
    <w:rsid w:val="00AA6D93"/>
    <w:rsid w:val="00AA712F"/>
    <w:rsid w:val="00AB011D"/>
    <w:rsid w:val="00AB0A65"/>
    <w:rsid w:val="00AB0E9E"/>
    <w:rsid w:val="00AB155E"/>
    <w:rsid w:val="00AB1695"/>
    <w:rsid w:val="00AB171B"/>
    <w:rsid w:val="00AB25E3"/>
    <w:rsid w:val="00AB2969"/>
    <w:rsid w:val="00AB2A56"/>
    <w:rsid w:val="00AB2F30"/>
    <w:rsid w:val="00AB3364"/>
    <w:rsid w:val="00AB33D8"/>
    <w:rsid w:val="00AB3A31"/>
    <w:rsid w:val="00AB3B2E"/>
    <w:rsid w:val="00AB3E5D"/>
    <w:rsid w:val="00AB433E"/>
    <w:rsid w:val="00AB5B97"/>
    <w:rsid w:val="00AB60BF"/>
    <w:rsid w:val="00AB612B"/>
    <w:rsid w:val="00AB637C"/>
    <w:rsid w:val="00AB6724"/>
    <w:rsid w:val="00AB6B29"/>
    <w:rsid w:val="00AB6FC4"/>
    <w:rsid w:val="00AB731C"/>
    <w:rsid w:val="00AB7EC6"/>
    <w:rsid w:val="00AB7FAF"/>
    <w:rsid w:val="00AC06C1"/>
    <w:rsid w:val="00AC1F59"/>
    <w:rsid w:val="00AC2026"/>
    <w:rsid w:val="00AC2429"/>
    <w:rsid w:val="00AC3271"/>
    <w:rsid w:val="00AC3F40"/>
    <w:rsid w:val="00AC42FE"/>
    <w:rsid w:val="00AC46B4"/>
    <w:rsid w:val="00AC4EBF"/>
    <w:rsid w:val="00AC50AA"/>
    <w:rsid w:val="00AC51F8"/>
    <w:rsid w:val="00AC5876"/>
    <w:rsid w:val="00AC5963"/>
    <w:rsid w:val="00AC5ACC"/>
    <w:rsid w:val="00AC5B29"/>
    <w:rsid w:val="00AC6A87"/>
    <w:rsid w:val="00AC6F93"/>
    <w:rsid w:val="00AC732D"/>
    <w:rsid w:val="00AC73D4"/>
    <w:rsid w:val="00AC747A"/>
    <w:rsid w:val="00AC760B"/>
    <w:rsid w:val="00AD0248"/>
    <w:rsid w:val="00AD05B3"/>
    <w:rsid w:val="00AD0D47"/>
    <w:rsid w:val="00AD1DD5"/>
    <w:rsid w:val="00AD2529"/>
    <w:rsid w:val="00AD2B42"/>
    <w:rsid w:val="00AD4065"/>
    <w:rsid w:val="00AD435A"/>
    <w:rsid w:val="00AD5143"/>
    <w:rsid w:val="00AD7192"/>
    <w:rsid w:val="00AD71BD"/>
    <w:rsid w:val="00AD7271"/>
    <w:rsid w:val="00AE04FE"/>
    <w:rsid w:val="00AE0709"/>
    <w:rsid w:val="00AE072E"/>
    <w:rsid w:val="00AE0A43"/>
    <w:rsid w:val="00AE1091"/>
    <w:rsid w:val="00AE1125"/>
    <w:rsid w:val="00AE4855"/>
    <w:rsid w:val="00AE5836"/>
    <w:rsid w:val="00AE5992"/>
    <w:rsid w:val="00AE5B01"/>
    <w:rsid w:val="00AE5CE3"/>
    <w:rsid w:val="00AE5DE6"/>
    <w:rsid w:val="00AE5E0B"/>
    <w:rsid w:val="00AE6696"/>
    <w:rsid w:val="00AE7029"/>
    <w:rsid w:val="00AE73F4"/>
    <w:rsid w:val="00AE7462"/>
    <w:rsid w:val="00AE7EFA"/>
    <w:rsid w:val="00AF04ED"/>
    <w:rsid w:val="00AF06BF"/>
    <w:rsid w:val="00AF09D2"/>
    <w:rsid w:val="00AF1A6B"/>
    <w:rsid w:val="00AF22B0"/>
    <w:rsid w:val="00AF2DA3"/>
    <w:rsid w:val="00AF3528"/>
    <w:rsid w:val="00AF36D2"/>
    <w:rsid w:val="00AF4E0E"/>
    <w:rsid w:val="00AF5301"/>
    <w:rsid w:val="00AF56D8"/>
    <w:rsid w:val="00AF6107"/>
    <w:rsid w:val="00AF64EA"/>
    <w:rsid w:val="00AF65DA"/>
    <w:rsid w:val="00AF6C76"/>
    <w:rsid w:val="00AF6D98"/>
    <w:rsid w:val="00AF6F93"/>
    <w:rsid w:val="00AF77DC"/>
    <w:rsid w:val="00B0057B"/>
    <w:rsid w:val="00B009A9"/>
    <w:rsid w:val="00B00A52"/>
    <w:rsid w:val="00B00CEC"/>
    <w:rsid w:val="00B01A07"/>
    <w:rsid w:val="00B01D8A"/>
    <w:rsid w:val="00B0233B"/>
    <w:rsid w:val="00B028A1"/>
    <w:rsid w:val="00B03001"/>
    <w:rsid w:val="00B03D03"/>
    <w:rsid w:val="00B03D45"/>
    <w:rsid w:val="00B040B6"/>
    <w:rsid w:val="00B0548E"/>
    <w:rsid w:val="00B05B50"/>
    <w:rsid w:val="00B070FF"/>
    <w:rsid w:val="00B078A8"/>
    <w:rsid w:val="00B10301"/>
    <w:rsid w:val="00B10715"/>
    <w:rsid w:val="00B10F7C"/>
    <w:rsid w:val="00B11AA3"/>
    <w:rsid w:val="00B124CE"/>
    <w:rsid w:val="00B12B78"/>
    <w:rsid w:val="00B131F3"/>
    <w:rsid w:val="00B139B8"/>
    <w:rsid w:val="00B13F57"/>
    <w:rsid w:val="00B13F73"/>
    <w:rsid w:val="00B140E9"/>
    <w:rsid w:val="00B140F3"/>
    <w:rsid w:val="00B14627"/>
    <w:rsid w:val="00B14C86"/>
    <w:rsid w:val="00B15281"/>
    <w:rsid w:val="00B15A17"/>
    <w:rsid w:val="00B15C6B"/>
    <w:rsid w:val="00B1670F"/>
    <w:rsid w:val="00B169FF"/>
    <w:rsid w:val="00B16AB8"/>
    <w:rsid w:val="00B16BC3"/>
    <w:rsid w:val="00B17240"/>
    <w:rsid w:val="00B17367"/>
    <w:rsid w:val="00B1788F"/>
    <w:rsid w:val="00B20899"/>
    <w:rsid w:val="00B20BAA"/>
    <w:rsid w:val="00B21037"/>
    <w:rsid w:val="00B219DD"/>
    <w:rsid w:val="00B21B83"/>
    <w:rsid w:val="00B21E42"/>
    <w:rsid w:val="00B22093"/>
    <w:rsid w:val="00B22301"/>
    <w:rsid w:val="00B229EF"/>
    <w:rsid w:val="00B22F1E"/>
    <w:rsid w:val="00B23B8A"/>
    <w:rsid w:val="00B241A5"/>
    <w:rsid w:val="00B243EB"/>
    <w:rsid w:val="00B24457"/>
    <w:rsid w:val="00B250C1"/>
    <w:rsid w:val="00B25939"/>
    <w:rsid w:val="00B25CAC"/>
    <w:rsid w:val="00B26336"/>
    <w:rsid w:val="00B264BE"/>
    <w:rsid w:val="00B26C27"/>
    <w:rsid w:val="00B27016"/>
    <w:rsid w:val="00B30A26"/>
    <w:rsid w:val="00B3138B"/>
    <w:rsid w:val="00B318A0"/>
    <w:rsid w:val="00B327EE"/>
    <w:rsid w:val="00B32C92"/>
    <w:rsid w:val="00B3304C"/>
    <w:rsid w:val="00B3349B"/>
    <w:rsid w:val="00B338D3"/>
    <w:rsid w:val="00B33A7F"/>
    <w:rsid w:val="00B33ABD"/>
    <w:rsid w:val="00B34E05"/>
    <w:rsid w:val="00B34F1A"/>
    <w:rsid w:val="00B34FC2"/>
    <w:rsid w:val="00B3529D"/>
    <w:rsid w:val="00B3587E"/>
    <w:rsid w:val="00B36052"/>
    <w:rsid w:val="00B36100"/>
    <w:rsid w:val="00B36356"/>
    <w:rsid w:val="00B36721"/>
    <w:rsid w:val="00B36C15"/>
    <w:rsid w:val="00B37542"/>
    <w:rsid w:val="00B40BB1"/>
    <w:rsid w:val="00B40EA6"/>
    <w:rsid w:val="00B41019"/>
    <w:rsid w:val="00B4130E"/>
    <w:rsid w:val="00B41998"/>
    <w:rsid w:val="00B4223C"/>
    <w:rsid w:val="00B422F8"/>
    <w:rsid w:val="00B42432"/>
    <w:rsid w:val="00B42CE7"/>
    <w:rsid w:val="00B43301"/>
    <w:rsid w:val="00B43B48"/>
    <w:rsid w:val="00B43F39"/>
    <w:rsid w:val="00B442F5"/>
    <w:rsid w:val="00B4466C"/>
    <w:rsid w:val="00B44AF6"/>
    <w:rsid w:val="00B451F5"/>
    <w:rsid w:val="00B46A62"/>
    <w:rsid w:val="00B46DB2"/>
    <w:rsid w:val="00B471AF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1F43"/>
    <w:rsid w:val="00B522B8"/>
    <w:rsid w:val="00B52902"/>
    <w:rsid w:val="00B529ED"/>
    <w:rsid w:val="00B53170"/>
    <w:rsid w:val="00B53C6D"/>
    <w:rsid w:val="00B53EA7"/>
    <w:rsid w:val="00B5405C"/>
    <w:rsid w:val="00B5423E"/>
    <w:rsid w:val="00B546EE"/>
    <w:rsid w:val="00B54D19"/>
    <w:rsid w:val="00B54DD5"/>
    <w:rsid w:val="00B558A4"/>
    <w:rsid w:val="00B55AE4"/>
    <w:rsid w:val="00B55FEB"/>
    <w:rsid w:val="00B5631D"/>
    <w:rsid w:val="00B56640"/>
    <w:rsid w:val="00B5695D"/>
    <w:rsid w:val="00B56DEF"/>
    <w:rsid w:val="00B56E7B"/>
    <w:rsid w:val="00B57A75"/>
    <w:rsid w:val="00B603A9"/>
    <w:rsid w:val="00B60832"/>
    <w:rsid w:val="00B60914"/>
    <w:rsid w:val="00B609F1"/>
    <w:rsid w:val="00B60E2F"/>
    <w:rsid w:val="00B60F89"/>
    <w:rsid w:val="00B614F5"/>
    <w:rsid w:val="00B6201C"/>
    <w:rsid w:val="00B6205A"/>
    <w:rsid w:val="00B62254"/>
    <w:rsid w:val="00B625D8"/>
    <w:rsid w:val="00B62661"/>
    <w:rsid w:val="00B633AE"/>
    <w:rsid w:val="00B6353D"/>
    <w:rsid w:val="00B63B6F"/>
    <w:rsid w:val="00B645C7"/>
    <w:rsid w:val="00B646BE"/>
    <w:rsid w:val="00B64BD7"/>
    <w:rsid w:val="00B651FA"/>
    <w:rsid w:val="00B65524"/>
    <w:rsid w:val="00B65825"/>
    <w:rsid w:val="00B65FD0"/>
    <w:rsid w:val="00B66538"/>
    <w:rsid w:val="00B66B84"/>
    <w:rsid w:val="00B66BC8"/>
    <w:rsid w:val="00B677B5"/>
    <w:rsid w:val="00B67F37"/>
    <w:rsid w:val="00B70A30"/>
    <w:rsid w:val="00B71050"/>
    <w:rsid w:val="00B71942"/>
    <w:rsid w:val="00B721EB"/>
    <w:rsid w:val="00B72275"/>
    <w:rsid w:val="00B72591"/>
    <w:rsid w:val="00B7261B"/>
    <w:rsid w:val="00B73EC5"/>
    <w:rsid w:val="00B74646"/>
    <w:rsid w:val="00B74B93"/>
    <w:rsid w:val="00B74ED0"/>
    <w:rsid w:val="00B7537D"/>
    <w:rsid w:val="00B75559"/>
    <w:rsid w:val="00B75746"/>
    <w:rsid w:val="00B75CC7"/>
    <w:rsid w:val="00B75D8D"/>
    <w:rsid w:val="00B7675D"/>
    <w:rsid w:val="00B76BC1"/>
    <w:rsid w:val="00B77F79"/>
    <w:rsid w:val="00B8008C"/>
    <w:rsid w:val="00B8131B"/>
    <w:rsid w:val="00B81A26"/>
    <w:rsid w:val="00B81A46"/>
    <w:rsid w:val="00B81E4A"/>
    <w:rsid w:val="00B8211A"/>
    <w:rsid w:val="00B837A6"/>
    <w:rsid w:val="00B83D06"/>
    <w:rsid w:val="00B83F78"/>
    <w:rsid w:val="00B8432F"/>
    <w:rsid w:val="00B84545"/>
    <w:rsid w:val="00B84B1E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87F2E"/>
    <w:rsid w:val="00B909BA"/>
    <w:rsid w:val="00B90C84"/>
    <w:rsid w:val="00B90DD3"/>
    <w:rsid w:val="00B90DFE"/>
    <w:rsid w:val="00B90F57"/>
    <w:rsid w:val="00B91094"/>
    <w:rsid w:val="00B91254"/>
    <w:rsid w:val="00B919FD"/>
    <w:rsid w:val="00B92DBD"/>
    <w:rsid w:val="00B92F8E"/>
    <w:rsid w:val="00B93459"/>
    <w:rsid w:val="00B95B6D"/>
    <w:rsid w:val="00B95D0E"/>
    <w:rsid w:val="00B95E84"/>
    <w:rsid w:val="00B960F2"/>
    <w:rsid w:val="00B966BB"/>
    <w:rsid w:val="00B97286"/>
    <w:rsid w:val="00BA0571"/>
    <w:rsid w:val="00BA05A8"/>
    <w:rsid w:val="00BA0AEC"/>
    <w:rsid w:val="00BA0E39"/>
    <w:rsid w:val="00BA11DC"/>
    <w:rsid w:val="00BA1309"/>
    <w:rsid w:val="00BA1401"/>
    <w:rsid w:val="00BA1732"/>
    <w:rsid w:val="00BA2927"/>
    <w:rsid w:val="00BA3456"/>
    <w:rsid w:val="00BA34FE"/>
    <w:rsid w:val="00BA3B79"/>
    <w:rsid w:val="00BA42C3"/>
    <w:rsid w:val="00BA4803"/>
    <w:rsid w:val="00BA50ED"/>
    <w:rsid w:val="00BA52FD"/>
    <w:rsid w:val="00BA5A3D"/>
    <w:rsid w:val="00BA5F8F"/>
    <w:rsid w:val="00BA68F5"/>
    <w:rsid w:val="00BA6C10"/>
    <w:rsid w:val="00BA73B5"/>
    <w:rsid w:val="00BA7B1E"/>
    <w:rsid w:val="00BA7E02"/>
    <w:rsid w:val="00BB0008"/>
    <w:rsid w:val="00BB0721"/>
    <w:rsid w:val="00BB0F40"/>
    <w:rsid w:val="00BB0F70"/>
    <w:rsid w:val="00BB226A"/>
    <w:rsid w:val="00BB345B"/>
    <w:rsid w:val="00BB39B8"/>
    <w:rsid w:val="00BB3ECA"/>
    <w:rsid w:val="00BB4140"/>
    <w:rsid w:val="00BB47A5"/>
    <w:rsid w:val="00BB51D1"/>
    <w:rsid w:val="00BB667C"/>
    <w:rsid w:val="00BB6B43"/>
    <w:rsid w:val="00BB7508"/>
    <w:rsid w:val="00BB7841"/>
    <w:rsid w:val="00BC06C7"/>
    <w:rsid w:val="00BC0801"/>
    <w:rsid w:val="00BC0819"/>
    <w:rsid w:val="00BC11AE"/>
    <w:rsid w:val="00BC1C2B"/>
    <w:rsid w:val="00BC2412"/>
    <w:rsid w:val="00BC258F"/>
    <w:rsid w:val="00BC28D4"/>
    <w:rsid w:val="00BC3051"/>
    <w:rsid w:val="00BC330E"/>
    <w:rsid w:val="00BC4B32"/>
    <w:rsid w:val="00BC5C90"/>
    <w:rsid w:val="00BC6991"/>
    <w:rsid w:val="00BC710A"/>
    <w:rsid w:val="00BC7D01"/>
    <w:rsid w:val="00BD0414"/>
    <w:rsid w:val="00BD08DA"/>
    <w:rsid w:val="00BD112E"/>
    <w:rsid w:val="00BD16ED"/>
    <w:rsid w:val="00BD2293"/>
    <w:rsid w:val="00BD2A4C"/>
    <w:rsid w:val="00BD2BA0"/>
    <w:rsid w:val="00BD32B5"/>
    <w:rsid w:val="00BD376A"/>
    <w:rsid w:val="00BD380C"/>
    <w:rsid w:val="00BD447B"/>
    <w:rsid w:val="00BD44B2"/>
    <w:rsid w:val="00BD4539"/>
    <w:rsid w:val="00BD453C"/>
    <w:rsid w:val="00BD4745"/>
    <w:rsid w:val="00BD4BEE"/>
    <w:rsid w:val="00BD4D4F"/>
    <w:rsid w:val="00BD59DD"/>
    <w:rsid w:val="00BD675E"/>
    <w:rsid w:val="00BD753F"/>
    <w:rsid w:val="00BD7BD9"/>
    <w:rsid w:val="00BE0218"/>
    <w:rsid w:val="00BE083D"/>
    <w:rsid w:val="00BE0AD0"/>
    <w:rsid w:val="00BE0BE4"/>
    <w:rsid w:val="00BE0C55"/>
    <w:rsid w:val="00BE13E9"/>
    <w:rsid w:val="00BE178A"/>
    <w:rsid w:val="00BE17E4"/>
    <w:rsid w:val="00BE1958"/>
    <w:rsid w:val="00BE1F2A"/>
    <w:rsid w:val="00BE2E47"/>
    <w:rsid w:val="00BE32F2"/>
    <w:rsid w:val="00BE4E2B"/>
    <w:rsid w:val="00BE4E9A"/>
    <w:rsid w:val="00BE512B"/>
    <w:rsid w:val="00BE5E6A"/>
    <w:rsid w:val="00BE622C"/>
    <w:rsid w:val="00BE6BBB"/>
    <w:rsid w:val="00BE6F46"/>
    <w:rsid w:val="00BE73B4"/>
    <w:rsid w:val="00BE754F"/>
    <w:rsid w:val="00BE77C6"/>
    <w:rsid w:val="00BE79B1"/>
    <w:rsid w:val="00BE7ACE"/>
    <w:rsid w:val="00BF03D0"/>
    <w:rsid w:val="00BF0DE0"/>
    <w:rsid w:val="00BF139D"/>
    <w:rsid w:val="00BF17FD"/>
    <w:rsid w:val="00BF1857"/>
    <w:rsid w:val="00BF1AEF"/>
    <w:rsid w:val="00BF1F9A"/>
    <w:rsid w:val="00BF254F"/>
    <w:rsid w:val="00BF273A"/>
    <w:rsid w:val="00BF28ED"/>
    <w:rsid w:val="00BF294B"/>
    <w:rsid w:val="00BF3580"/>
    <w:rsid w:val="00BF3B1F"/>
    <w:rsid w:val="00BF3B91"/>
    <w:rsid w:val="00BF3F42"/>
    <w:rsid w:val="00BF4602"/>
    <w:rsid w:val="00BF5288"/>
    <w:rsid w:val="00BF55EF"/>
    <w:rsid w:val="00BF583E"/>
    <w:rsid w:val="00BF5F20"/>
    <w:rsid w:val="00BF5FB2"/>
    <w:rsid w:val="00BF604E"/>
    <w:rsid w:val="00BF6596"/>
    <w:rsid w:val="00BF68A9"/>
    <w:rsid w:val="00BF7284"/>
    <w:rsid w:val="00BF737F"/>
    <w:rsid w:val="00BF7611"/>
    <w:rsid w:val="00BF7700"/>
    <w:rsid w:val="00BF7B8D"/>
    <w:rsid w:val="00C006FC"/>
    <w:rsid w:val="00C00EFF"/>
    <w:rsid w:val="00C0183D"/>
    <w:rsid w:val="00C018C1"/>
    <w:rsid w:val="00C02005"/>
    <w:rsid w:val="00C02D07"/>
    <w:rsid w:val="00C03BEA"/>
    <w:rsid w:val="00C03D16"/>
    <w:rsid w:val="00C042AC"/>
    <w:rsid w:val="00C0430B"/>
    <w:rsid w:val="00C04969"/>
    <w:rsid w:val="00C04E4A"/>
    <w:rsid w:val="00C0597F"/>
    <w:rsid w:val="00C05B12"/>
    <w:rsid w:val="00C068A1"/>
    <w:rsid w:val="00C06D43"/>
    <w:rsid w:val="00C06FB7"/>
    <w:rsid w:val="00C071FD"/>
    <w:rsid w:val="00C0730E"/>
    <w:rsid w:val="00C07923"/>
    <w:rsid w:val="00C11C96"/>
    <w:rsid w:val="00C12E09"/>
    <w:rsid w:val="00C13594"/>
    <w:rsid w:val="00C143AA"/>
    <w:rsid w:val="00C14C91"/>
    <w:rsid w:val="00C15084"/>
    <w:rsid w:val="00C15771"/>
    <w:rsid w:val="00C15802"/>
    <w:rsid w:val="00C16CF0"/>
    <w:rsid w:val="00C17019"/>
    <w:rsid w:val="00C1791D"/>
    <w:rsid w:val="00C2058E"/>
    <w:rsid w:val="00C2064E"/>
    <w:rsid w:val="00C20700"/>
    <w:rsid w:val="00C207D2"/>
    <w:rsid w:val="00C20EB6"/>
    <w:rsid w:val="00C21768"/>
    <w:rsid w:val="00C21A7E"/>
    <w:rsid w:val="00C22A78"/>
    <w:rsid w:val="00C23306"/>
    <w:rsid w:val="00C234FD"/>
    <w:rsid w:val="00C23521"/>
    <w:rsid w:val="00C24280"/>
    <w:rsid w:val="00C248D3"/>
    <w:rsid w:val="00C24A64"/>
    <w:rsid w:val="00C24DCE"/>
    <w:rsid w:val="00C24F42"/>
    <w:rsid w:val="00C2567A"/>
    <w:rsid w:val="00C25860"/>
    <w:rsid w:val="00C2710C"/>
    <w:rsid w:val="00C27E31"/>
    <w:rsid w:val="00C304FD"/>
    <w:rsid w:val="00C3111D"/>
    <w:rsid w:val="00C31994"/>
    <w:rsid w:val="00C3280F"/>
    <w:rsid w:val="00C329CC"/>
    <w:rsid w:val="00C3315F"/>
    <w:rsid w:val="00C3397D"/>
    <w:rsid w:val="00C346AD"/>
    <w:rsid w:val="00C3545B"/>
    <w:rsid w:val="00C3577A"/>
    <w:rsid w:val="00C35A0C"/>
    <w:rsid w:val="00C35D73"/>
    <w:rsid w:val="00C361E5"/>
    <w:rsid w:val="00C36921"/>
    <w:rsid w:val="00C369B9"/>
    <w:rsid w:val="00C36ABA"/>
    <w:rsid w:val="00C37711"/>
    <w:rsid w:val="00C379C0"/>
    <w:rsid w:val="00C37E4E"/>
    <w:rsid w:val="00C407C0"/>
    <w:rsid w:val="00C408E2"/>
    <w:rsid w:val="00C4098B"/>
    <w:rsid w:val="00C40D09"/>
    <w:rsid w:val="00C40ECE"/>
    <w:rsid w:val="00C40F69"/>
    <w:rsid w:val="00C4143A"/>
    <w:rsid w:val="00C4154D"/>
    <w:rsid w:val="00C41AA4"/>
    <w:rsid w:val="00C4261F"/>
    <w:rsid w:val="00C42CC6"/>
    <w:rsid w:val="00C42DCC"/>
    <w:rsid w:val="00C434EE"/>
    <w:rsid w:val="00C43A79"/>
    <w:rsid w:val="00C43D6B"/>
    <w:rsid w:val="00C43F1D"/>
    <w:rsid w:val="00C4409D"/>
    <w:rsid w:val="00C443E2"/>
    <w:rsid w:val="00C445D4"/>
    <w:rsid w:val="00C44647"/>
    <w:rsid w:val="00C44D0C"/>
    <w:rsid w:val="00C45176"/>
    <w:rsid w:val="00C456AF"/>
    <w:rsid w:val="00C45B48"/>
    <w:rsid w:val="00C47BA6"/>
    <w:rsid w:val="00C47D00"/>
    <w:rsid w:val="00C47FA5"/>
    <w:rsid w:val="00C50362"/>
    <w:rsid w:val="00C50AAC"/>
    <w:rsid w:val="00C50ADD"/>
    <w:rsid w:val="00C50FD8"/>
    <w:rsid w:val="00C5140E"/>
    <w:rsid w:val="00C51932"/>
    <w:rsid w:val="00C51999"/>
    <w:rsid w:val="00C51A9B"/>
    <w:rsid w:val="00C52254"/>
    <w:rsid w:val="00C53633"/>
    <w:rsid w:val="00C53A7B"/>
    <w:rsid w:val="00C53E8E"/>
    <w:rsid w:val="00C542F9"/>
    <w:rsid w:val="00C54DF3"/>
    <w:rsid w:val="00C558CA"/>
    <w:rsid w:val="00C5687F"/>
    <w:rsid w:val="00C57270"/>
    <w:rsid w:val="00C57391"/>
    <w:rsid w:val="00C577F2"/>
    <w:rsid w:val="00C57863"/>
    <w:rsid w:val="00C57929"/>
    <w:rsid w:val="00C57BC5"/>
    <w:rsid w:val="00C605AE"/>
    <w:rsid w:val="00C60896"/>
    <w:rsid w:val="00C6143D"/>
    <w:rsid w:val="00C61A3C"/>
    <w:rsid w:val="00C61BE1"/>
    <w:rsid w:val="00C61E6B"/>
    <w:rsid w:val="00C6241E"/>
    <w:rsid w:val="00C62887"/>
    <w:rsid w:val="00C62BA3"/>
    <w:rsid w:val="00C62BFC"/>
    <w:rsid w:val="00C630BA"/>
    <w:rsid w:val="00C6342F"/>
    <w:rsid w:val="00C6478F"/>
    <w:rsid w:val="00C647FC"/>
    <w:rsid w:val="00C64928"/>
    <w:rsid w:val="00C64A58"/>
    <w:rsid w:val="00C64DA7"/>
    <w:rsid w:val="00C64E4B"/>
    <w:rsid w:val="00C64F50"/>
    <w:rsid w:val="00C65910"/>
    <w:rsid w:val="00C65B83"/>
    <w:rsid w:val="00C65DBD"/>
    <w:rsid w:val="00C6613E"/>
    <w:rsid w:val="00C66D23"/>
    <w:rsid w:val="00C674E5"/>
    <w:rsid w:val="00C67999"/>
    <w:rsid w:val="00C67A1D"/>
    <w:rsid w:val="00C67F63"/>
    <w:rsid w:val="00C70369"/>
    <w:rsid w:val="00C70566"/>
    <w:rsid w:val="00C707EB"/>
    <w:rsid w:val="00C7117A"/>
    <w:rsid w:val="00C71BBC"/>
    <w:rsid w:val="00C734AF"/>
    <w:rsid w:val="00C73964"/>
    <w:rsid w:val="00C73D2E"/>
    <w:rsid w:val="00C74259"/>
    <w:rsid w:val="00C744F4"/>
    <w:rsid w:val="00C74709"/>
    <w:rsid w:val="00C75191"/>
    <w:rsid w:val="00C75EC2"/>
    <w:rsid w:val="00C76152"/>
    <w:rsid w:val="00C767B1"/>
    <w:rsid w:val="00C76DA4"/>
    <w:rsid w:val="00C76E86"/>
    <w:rsid w:val="00C80B3A"/>
    <w:rsid w:val="00C82091"/>
    <w:rsid w:val="00C83009"/>
    <w:rsid w:val="00C833C0"/>
    <w:rsid w:val="00C834D7"/>
    <w:rsid w:val="00C83E82"/>
    <w:rsid w:val="00C840D5"/>
    <w:rsid w:val="00C845AA"/>
    <w:rsid w:val="00C84905"/>
    <w:rsid w:val="00C84D74"/>
    <w:rsid w:val="00C84EA9"/>
    <w:rsid w:val="00C84F57"/>
    <w:rsid w:val="00C84F99"/>
    <w:rsid w:val="00C8687C"/>
    <w:rsid w:val="00C874E6"/>
    <w:rsid w:val="00C876A0"/>
    <w:rsid w:val="00C9006D"/>
    <w:rsid w:val="00C9296C"/>
    <w:rsid w:val="00C92C5F"/>
    <w:rsid w:val="00C9370B"/>
    <w:rsid w:val="00C9381C"/>
    <w:rsid w:val="00C94024"/>
    <w:rsid w:val="00C948A6"/>
    <w:rsid w:val="00C94C0A"/>
    <w:rsid w:val="00C94DB4"/>
    <w:rsid w:val="00C95134"/>
    <w:rsid w:val="00C9548C"/>
    <w:rsid w:val="00C962B8"/>
    <w:rsid w:val="00C9671E"/>
    <w:rsid w:val="00C97143"/>
    <w:rsid w:val="00C97446"/>
    <w:rsid w:val="00C975C7"/>
    <w:rsid w:val="00C977BA"/>
    <w:rsid w:val="00CA12B5"/>
    <w:rsid w:val="00CA1B85"/>
    <w:rsid w:val="00CA1E1F"/>
    <w:rsid w:val="00CA2540"/>
    <w:rsid w:val="00CA2ABD"/>
    <w:rsid w:val="00CA2CD1"/>
    <w:rsid w:val="00CA2DDC"/>
    <w:rsid w:val="00CA2ECE"/>
    <w:rsid w:val="00CA3AC5"/>
    <w:rsid w:val="00CA3D1C"/>
    <w:rsid w:val="00CA3DDD"/>
    <w:rsid w:val="00CA3F58"/>
    <w:rsid w:val="00CA44F7"/>
    <w:rsid w:val="00CA47B3"/>
    <w:rsid w:val="00CA4A3B"/>
    <w:rsid w:val="00CA4C18"/>
    <w:rsid w:val="00CA59F1"/>
    <w:rsid w:val="00CA670F"/>
    <w:rsid w:val="00CA73BE"/>
    <w:rsid w:val="00CA7856"/>
    <w:rsid w:val="00CB0687"/>
    <w:rsid w:val="00CB0DEF"/>
    <w:rsid w:val="00CB14AD"/>
    <w:rsid w:val="00CB17EF"/>
    <w:rsid w:val="00CB1850"/>
    <w:rsid w:val="00CB1EA8"/>
    <w:rsid w:val="00CB38A9"/>
    <w:rsid w:val="00CB4173"/>
    <w:rsid w:val="00CB4860"/>
    <w:rsid w:val="00CB4A72"/>
    <w:rsid w:val="00CB502C"/>
    <w:rsid w:val="00CB5BC2"/>
    <w:rsid w:val="00CB6022"/>
    <w:rsid w:val="00CB65F8"/>
    <w:rsid w:val="00CB6BCF"/>
    <w:rsid w:val="00CB7942"/>
    <w:rsid w:val="00CC0AAD"/>
    <w:rsid w:val="00CC0B68"/>
    <w:rsid w:val="00CC0BDF"/>
    <w:rsid w:val="00CC1B11"/>
    <w:rsid w:val="00CC1D9A"/>
    <w:rsid w:val="00CC2CBB"/>
    <w:rsid w:val="00CC3448"/>
    <w:rsid w:val="00CC35D9"/>
    <w:rsid w:val="00CC4CA7"/>
    <w:rsid w:val="00CC58CD"/>
    <w:rsid w:val="00CC6017"/>
    <w:rsid w:val="00CC6409"/>
    <w:rsid w:val="00CC681F"/>
    <w:rsid w:val="00CC6856"/>
    <w:rsid w:val="00CC6F17"/>
    <w:rsid w:val="00CC7585"/>
    <w:rsid w:val="00CC7A35"/>
    <w:rsid w:val="00CD09F9"/>
    <w:rsid w:val="00CD1C6F"/>
    <w:rsid w:val="00CD211E"/>
    <w:rsid w:val="00CD2244"/>
    <w:rsid w:val="00CD22BB"/>
    <w:rsid w:val="00CD2329"/>
    <w:rsid w:val="00CD29B8"/>
    <w:rsid w:val="00CD2FE1"/>
    <w:rsid w:val="00CD3802"/>
    <w:rsid w:val="00CD3899"/>
    <w:rsid w:val="00CD522A"/>
    <w:rsid w:val="00CD5EAA"/>
    <w:rsid w:val="00CD6690"/>
    <w:rsid w:val="00CD6993"/>
    <w:rsid w:val="00CD7466"/>
    <w:rsid w:val="00CD794C"/>
    <w:rsid w:val="00CE0522"/>
    <w:rsid w:val="00CE0CB6"/>
    <w:rsid w:val="00CE18B3"/>
    <w:rsid w:val="00CE1C6C"/>
    <w:rsid w:val="00CE2F72"/>
    <w:rsid w:val="00CE3835"/>
    <w:rsid w:val="00CE38F4"/>
    <w:rsid w:val="00CE3D82"/>
    <w:rsid w:val="00CE4279"/>
    <w:rsid w:val="00CE45B9"/>
    <w:rsid w:val="00CE46BF"/>
    <w:rsid w:val="00CE49B4"/>
    <w:rsid w:val="00CE54DC"/>
    <w:rsid w:val="00CE5DF8"/>
    <w:rsid w:val="00CE5FA5"/>
    <w:rsid w:val="00CE6140"/>
    <w:rsid w:val="00CE6C76"/>
    <w:rsid w:val="00CE728E"/>
    <w:rsid w:val="00CE7532"/>
    <w:rsid w:val="00CE78F5"/>
    <w:rsid w:val="00CE7E76"/>
    <w:rsid w:val="00CF084F"/>
    <w:rsid w:val="00CF0A27"/>
    <w:rsid w:val="00CF0F0F"/>
    <w:rsid w:val="00CF15F9"/>
    <w:rsid w:val="00CF166D"/>
    <w:rsid w:val="00CF19B8"/>
    <w:rsid w:val="00CF1BC1"/>
    <w:rsid w:val="00CF1C83"/>
    <w:rsid w:val="00CF1DE8"/>
    <w:rsid w:val="00CF1E8F"/>
    <w:rsid w:val="00CF2C70"/>
    <w:rsid w:val="00CF3260"/>
    <w:rsid w:val="00CF37BE"/>
    <w:rsid w:val="00CF3C5C"/>
    <w:rsid w:val="00CF44C9"/>
    <w:rsid w:val="00CF47BF"/>
    <w:rsid w:val="00CF4DEB"/>
    <w:rsid w:val="00CF5494"/>
    <w:rsid w:val="00CF57AA"/>
    <w:rsid w:val="00CF5EE4"/>
    <w:rsid w:val="00CF653A"/>
    <w:rsid w:val="00CF7BF5"/>
    <w:rsid w:val="00CF7D20"/>
    <w:rsid w:val="00D00E7E"/>
    <w:rsid w:val="00D010D0"/>
    <w:rsid w:val="00D01902"/>
    <w:rsid w:val="00D01FC8"/>
    <w:rsid w:val="00D02604"/>
    <w:rsid w:val="00D02978"/>
    <w:rsid w:val="00D02A33"/>
    <w:rsid w:val="00D02BD5"/>
    <w:rsid w:val="00D032F0"/>
    <w:rsid w:val="00D03CF4"/>
    <w:rsid w:val="00D04115"/>
    <w:rsid w:val="00D04642"/>
    <w:rsid w:val="00D0504A"/>
    <w:rsid w:val="00D054BD"/>
    <w:rsid w:val="00D05E89"/>
    <w:rsid w:val="00D060D5"/>
    <w:rsid w:val="00D060F2"/>
    <w:rsid w:val="00D06532"/>
    <w:rsid w:val="00D1047A"/>
    <w:rsid w:val="00D109CA"/>
    <w:rsid w:val="00D10E41"/>
    <w:rsid w:val="00D1148D"/>
    <w:rsid w:val="00D11682"/>
    <w:rsid w:val="00D1169F"/>
    <w:rsid w:val="00D11A01"/>
    <w:rsid w:val="00D11EFE"/>
    <w:rsid w:val="00D122AC"/>
    <w:rsid w:val="00D12861"/>
    <w:rsid w:val="00D1396F"/>
    <w:rsid w:val="00D13E9C"/>
    <w:rsid w:val="00D13FD2"/>
    <w:rsid w:val="00D14048"/>
    <w:rsid w:val="00D1430B"/>
    <w:rsid w:val="00D1440B"/>
    <w:rsid w:val="00D14462"/>
    <w:rsid w:val="00D153F1"/>
    <w:rsid w:val="00D15EB7"/>
    <w:rsid w:val="00D161CE"/>
    <w:rsid w:val="00D161D3"/>
    <w:rsid w:val="00D17041"/>
    <w:rsid w:val="00D17B3D"/>
    <w:rsid w:val="00D17BB3"/>
    <w:rsid w:val="00D17FBD"/>
    <w:rsid w:val="00D2010D"/>
    <w:rsid w:val="00D2057C"/>
    <w:rsid w:val="00D205ED"/>
    <w:rsid w:val="00D206B4"/>
    <w:rsid w:val="00D20889"/>
    <w:rsid w:val="00D20BB9"/>
    <w:rsid w:val="00D20CA0"/>
    <w:rsid w:val="00D20CCE"/>
    <w:rsid w:val="00D22020"/>
    <w:rsid w:val="00D2269A"/>
    <w:rsid w:val="00D226D2"/>
    <w:rsid w:val="00D2293B"/>
    <w:rsid w:val="00D22977"/>
    <w:rsid w:val="00D231E4"/>
    <w:rsid w:val="00D231F0"/>
    <w:rsid w:val="00D2358E"/>
    <w:rsid w:val="00D23650"/>
    <w:rsid w:val="00D24BD0"/>
    <w:rsid w:val="00D24C45"/>
    <w:rsid w:val="00D25A8E"/>
    <w:rsid w:val="00D25C51"/>
    <w:rsid w:val="00D26019"/>
    <w:rsid w:val="00D26128"/>
    <w:rsid w:val="00D26F09"/>
    <w:rsid w:val="00D26FF1"/>
    <w:rsid w:val="00D277DF"/>
    <w:rsid w:val="00D2786E"/>
    <w:rsid w:val="00D27E33"/>
    <w:rsid w:val="00D30133"/>
    <w:rsid w:val="00D30300"/>
    <w:rsid w:val="00D312A0"/>
    <w:rsid w:val="00D320BA"/>
    <w:rsid w:val="00D365C0"/>
    <w:rsid w:val="00D368A7"/>
    <w:rsid w:val="00D36D04"/>
    <w:rsid w:val="00D36FA6"/>
    <w:rsid w:val="00D3701B"/>
    <w:rsid w:val="00D376EB"/>
    <w:rsid w:val="00D376F8"/>
    <w:rsid w:val="00D37FA0"/>
    <w:rsid w:val="00D41F49"/>
    <w:rsid w:val="00D425FB"/>
    <w:rsid w:val="00D434D7"/>
    <w:rsid w:val="00D43711"/>
    <w:rsid w:val="00D43949"/>
    <w:rsid w:val="00D4403F"/>
    <w:rsid w:val="00D454C1"/>
    <w:rsid w:val="00D45556"/>
    <w:rsid w:val="00D45DEA"/>
    <w:rsid w:val="00D46918"/>
    <w:rsid w:val="00D46EFE"/>
    <w:rsid w:val="00D47E22"/>
    <w:rsid w:val="00D50100"/>
    <w:rsid w:val="00D50B6A"/>
    <w:rsid w:val="00D50C08"/>
    <w:rsid w:val="00D515B5"/>
    <w:rsid w:val="00D5173B"/>
    <w:rsid w:val="00D519F2"/>
    <w:rsid w:val="00D522DF"/>
    <w:rsid w:val="00D52421"/>
    <w:rsid w:val="00D52727"/>
    <w:rsid w:val="00D53253"/>
    <w:rsid w:val="00D5326F"/>
    <w:rsid w:val="00D53F67"/>
    <w:rsid w:val="00D5433F"/>
    <w:rsid w:val="00D543A3"/>
    <w:rsid w:val="00D553E0"/>
    <w:rsid w:val="00D558AC"/>
    <w:rsid w:val="00D562FA"/>
    <w:rsid w:val="00D568A0"/>
    <w:rsid w:val="00D578EE"/>
    <w:rsid w:val="00D57B76"/>
    <w:rsid w:val="00D57CBC"/>
    <w:rsid w:val="00D57F98"/>
    <w:rsid w:val="00D604D3"/>
    <w:rsid w:val="00D60A04"/>
    <w:rsid w:val="00D60B38"/>
    <w:rsid w:val="00D60BA1"/>
    <w:rsid w:val="00D60F58"/>
    <w:rsid w:val="00D61271"/>
    <w:rsid w:val="00D61507"/>
    <w:rsid w:val="00D61BE1"/>
    <w:rsid w:val="00D61E86"/>
    <w:rsid w:val="00D62483"/>
    <w:rsid w:val="00D626D7"/>
    <w:rsid w:val="00D6271A"/>
    <w:rsid w:val="00D627F7"/>
    <w:rsid w:val="00D62E8B"/>
    <w:rsid w:val="00D6307E"/>
    <w:rsid w:val="00D638D8"/>
    <w:rsid w:val="00D63EB2"/>
    <w:rsid w:val="00D64521"/>
    <w:rsid w:val="00D64BC9"/>
    <w:rsid w:val="00D64F91"/>
    <w:rsid w:val="00D65735"/>
    <w:rsid w:val="00D6584B"/>
    <w:rsid w:val="00D65A82"/>
    <w:rsid w:val="00D65DB7"/>
    <w:rsid w:val="00D65E08"/>
    <w:rsid w:val="00D660B2"/>
    <w:rsid w:val="00D666E3"/>
    <w:rsid w:val="00D66B48"/>
    <w:rsid w:val="00D67A42"/>
    <w:rsid w:val="00D67BC8"/>
    <w:rsid w:val="00D67C32"/>
    <w:rsid w:val="00D67C8D"/>
    <w:rsid w:val="00D67D10"/>
    <w:rsid w:val="00D70087"/>
    <w:rsid w:val="00D701D3"/>
    <w:rsid w:val="00D7062D"/>
    <w:rsid w:val="00D7134C"/>
    <w:rsid w:val="00D71DD6"/>
    <w:rsid w:val="00D72816"/>
    <w:rsid w:val="00D72B0A"/>
    <w:rsid w:val="00D73BEB"/>
    <w:rsid w:val="00D741FA"/>
    <w:rsid w:val="00D742AA"/>
    <w:rsid w:val="00D742C7"/>
    <w:rsid w:val="00D74446"/>
    <w:rsid w:val="00D74592"/>
    <w:rsid w:val="00D745AC"/>
    <w:rsid w:val="00D7475A"/>
    <w:rsid w:val="00D74DD0"/>
    <w:rsid w:val="00D74E9B"/>
    <w:rsid w:val="00D75354"/>
    <w:rsid w:val="00D758A5"/>
    <w:rsid w:val="00D771C2"/>
    <w:rsid w:val="00D774A1"/>
    <w:rsid w:val="00D77A91"/>
    <w:rsid w:val="00D81540"/>
    <w:rsid w:val="00D81862"/>
    <w:rsid w:val="00D826A2"/>
    <w:rsid w:val="00D82E05"/>
    <w:rsid w:val="00D82F7A"/>
    <w:rsid w:val="00D83E0D"/>
    <w:rsid w:val="00D84D77"/>
    <w:rsid w:val="00D84F8F"/>
    <w:rsid w:val="00D851D7"/>
    <w:rsid w:val="00D86582"/>
    <w:rsid w:val="00D86843"/>
    <w:rsid w:val="00D8690B"/>
    <w:rsid w:val="00D86B1B"/>
    <w:rsid w:val="00D86BEB"/>
    <w:rsid w:val="00D873F2"/>
    <w:rsid w:val="00D87F56"/>
    <w:rsid w:val="00D9073D"/>
    <w:rsid w:val="00D90832"/>
    <w:rsid w:val="00D910BF"/>
    <w:rsid w:val="00D910F3"/>
    <w:rsid w:val="00D91132"/>
    <w:rsid w:val="00D9134E"/>
    <w:rsid w:val="00D917BB"/>
    <w:rsid w:val="00D923BC"/>
    <w:rsid w:val="00D9250D"/>
    <w:rsid w:val="00D92AE9"/>
    <w:rsid w:val="00D92EDB"/>
    <w:rsid w:val="00D93014"/>
    <w:rsid w:val="00D9317B"/>
    <w:rsid w:val="00D9338D"/>
    <w:rsid w:val="00D93479"/>
    <w:rsid w:val="00D93932"/>
    <w:rsid w:val="00D93B50"/>
    <w:rsid w:val="00D94A57"/>
    <w:rsid w:val="00D94B62"/>
    <w:rsid w:val="00D94EEC"/>
    <w:rsid w:val="00D95492"/>
    <w:rsid w:val="00D95895"/>
    <w:rsid w:val="00D96068"/>
    <w:rsid w:val="00D9655E"/>
    <w:rsid w:val="00D9712F"/>
    <w:rsid w:val="00D978FA"/>
    <w:rsid w:val="00DA0197"/>
    <w:rsid w:val="00DA02B8"/>
    <w:rsid w:val="00DA05B1"/>
    <w:rsid w:val="00DA0B7B"/>
    <w:rsid w:val="00DA17A4"/>
    <w:rsid w:val="00DA207B"/>
    <w:rsid w:val="00DA2415"/>
    <w:rsid w:val="00DA2784"/>
    <w:rsid w:val="00DA2BD6"/>
    <w:rsid w:val="00DA3551"/>
    <w:rsid w:val="00DA3C2D"/>
    <w:rsid w:val="00DA3CB9"/>
    <w:rsid w:val="00DA4056"/>
    <w:rsid w:val="00DA47F9"/>
    <w:rsid w:val="00DA5402"/>
    <w:rsid w:val="00DA55D2"/>
    <w:rsid w:val="00DB12C8"/>
    <w:rsid w:val="00DB1F7B"/>
    <w:rsid w:val="00DB1FE5"/>
    <w:rsid w:val="00DB274D"/>
    <w:rsid w:val="00DB3058"/>
    <w:rsid w:val="00DB3706"/>
    <w:rsid w:val="00DB3A7F"/>
    <w:rsid w:val="00DB4393"/>
    <w:rsid w:val="00DB4AE1"/>
    <w:rsid w:val="00DB5184"/>
    <w:rsid w:val="00DB64FF"/>
    <w:rsid w:val="00DB663F"/>
    <w:rsid w:val="00DB6CFA"/>
    <w:rsid w:val="00DB7648"/>
    <w:rsid w:val="00DB776B"/>
    <w:rsid w:val="00DC0FEC"/>
    <w:rsid w:val="00DC12CF"/>
    <w:rsid w:val="00DC1518"/>
    <w:rsid w:val="00DC1A01"/>
    <w:rsid w:val="00DC28F6"/>
    <w:rsid w:val="00DC332F"/>
    <w:rsid w:val="00DC3B3C"/>
    <w:rsid w:val="00DC3FCB"/>
    <w:rsid w:val="00DC4180"/>
    <w:rsid w:val="00DC421D"/>
    <w:rsid w:val="00DC48E2"/>
    <w:rsid w:val="00DC4B33"/>
    <w:rsid w:val="00DC4FF2"/>
    <w:rsid w:val="00DC584E"/>
    <w:rsid w:val="00DC63AB"/>
    <w:rsid w:val="00DC6B84"/>
    <w:rsid w:val="00DC7926"/>
    <w:rsid w:val="00DD0101"/>
    <w:rsid w:val="00DD04E1"/>
    <w:rsid w:val="00DD084C"/>
    <w:rsid w:val="00DD08B2"/>
    <w:rsid w:val="00DD0F0F"/>
    <w:rsid w:val="00DD12F4"/>
    <w:rsid w:val="00DD143C"/>
    <w:rsid w:val="00DD32A8"/>
    <w:rsid w:val="00DD3EEE"/>
    <w:rsid w:val="00DD3F8E"/>
    <w:rsid w:val="00DD4AFD"/>
    <w:rsid w:val="00DD4B97"/>
    <w:rsid w:val="00DD4BA7"/>
    <w:rsid w:val="00DD506A"/>
    <w:rsid w:val="00DD5E4F"/>
    <w:rsid w:val="00DD6460"/>
    <w:rsid w:val="00DD76D4"/>
    <w:rsid w:val="00DE0444"/>
    <w:rsid w:val="00DE0574"/>
    <w:rsid w:val="00DE0584"/>
    <w:rsid w:val="00DE1C9E"/>
    <w:rsid w:val="00DE1CB9"/>
    <w:rsid w:val="00DE1E51"/>
    <w:rsid w:val="00DE2414"/>
    <w:rsid w:val="00DE2E16"/>
    <w:rsid w:val="00DE2E8F"/>
    <w:rsid w:val="00DE2EBA"/>
    <w:rsid w:val="00DE30F8"/>
    <w:rsid w:val="00DE4B2C"/>
    <w:rsid w:val="00DE5024"/>
    <w:rsid w:val="00DE56C3"/>
    <w:rsid w:val="00DE5909"/>
    <w:rsid w:val="00DE5D01"/>
    <w:rsid w:val="00DE6BAA"/>
    <w:rsid w:val="00DE72A6"/>
    <w:rsid w:val="00DE77CC"/>
    <w:rsid w:val="00DE7A12"/>
    <w:rsid w:val="00DF0A3B"/>
    <w:rsid w:val="00DF0B5B"/>
    <w:rsid w:val="00DF10EC"/>
    <w:rsid w:val="00DF1378"/>
    <w:rsid w:val="00DF196C"/>
    <w:rsid w:val="00DF1C02"/>
    <w:rsid w:val="00DF22D6"/>
    <w:rsid w:val="00DF274E"/>
    <w:rsid w:val="00DF2CD5"/>
    <w:rsid w:val="00DF39F2"/>
    <w:rsid w:val="00DF3FC2"/>
    <w:rsid w:val="00DF483D"/>
    <w:rsid w:val="00DF4FC8"/>
    <w:rsid w:val="00DF540A"/>
    <w:rsid w:val="00DF6B4B"/>
    <w:rsid w:val="00DF6E11"/>
    <w:rsid w:val="00DF7214"/>
    <w:rsid w:val="00DF7919"/>
    <w:rsid w:val="00DF7D39"/>
    <w:rsid w:val="00E00054"/>
    <w:rsid w:val="00E01147"/>
    <w:rsid w:val="00E02E33"/>
    <w:rsid w:val="00E03307"/>
    <w:rsid w:val="00E03C54"/>
    <w:rsid w:val="00E04583"/>
    <w:rsid w:val="00E045B0"/>
    <w:rsid w:val="00E04ACF"/>
    <w:rsid w:val="00E04ADA"/>
    <w:rsid w:val="00E04DCE"/>
    <w:rsid w:val="00E04E7C"/>
    <w:rsid w:val="00E050B0"/>
    <w:rsid w:val="00E05707"/>
    <w:rsid w:val="00E05B9F"/>
    <w:rsid w:val="00E062A1"/>
    <w:rsid w:val="00E06BDA"/>
    <w:rsid w:val="00E06E76"/>
    <w:rsid w:val="00E06FBE"/>
    <w:rsid w:val="00E07388"/>
    <w:rsid w:val="00E1039E"/>
    <w:rsid w:val="00E1111D"/>
    <w:rsid w:val="00E115EC"/>
    <w:rsid w:val="00E118EF"/>
    <w:rsid w:val="00E120D3"/>
    <w:rsid w:val="00E1219D"/>
    <w:rsid w:val="00E1277B"/>
    <w:rsid w:val="00E129CC"/>
    <w:rsid w:val="00E12A4E"/>
    <w:rsid w:val="00E12BE9"/>
    <w:rsid w:val="00E12D71"/>
    <w:rsid w:val="00E12FD4"/>
    <w:rsid w:val="00E138F7"/>
    <w:rsid w:val="00E145FB"/>
    <w:rsid w:val="00E1469B"/>
    <w:rsid w:val="00E14941"/>
    <w:rsid w:val="00E14DB1"/>
    <w:rsid w:val="00E15007"/>
    <w:rsid w:val="00E15697"/>
    <w:rsid w:val="00E158F6"/>
    <w:rsid w:val="00E15A0A"/>
    <w:rsid w:val="00E15AA0"/>
    <w:rsid w:val="00E15B28"/>
    <w:rsid w:val="00E15CDC"/>
    <w:rsid w:val="00E16068"/>
    <w:rsid w:val="00E163D9"/>
    <w:rsid w:val="00E17167"/>
    <w:rsid w:val="00E17635"/>
    <w:rsid w:val="00E17EF5"/>
    <w:rsid w:val="00E20260"/>
    <w:rsid w:val="00E212E5"/>
    <w:rsid w:val="00E21EA9"/>
    <w:rsid w:val="00E22C02"/>
    <w:rsid w:val="00E22DF5"/>
    <w:rsid w:val="00E22E7A"/>
    <w:rsid w:val="00E231AB"/>
    <w:rsid w:val="00E2342E"/>
    <w:rsid w:val="00E24692"/>
    <w:rsid w:val="00E247C9"/>
    <w:rsid w:val="00E247D7"/>
    <w:rsid w:val="00E248D0"/>
    <w:rsid w:val="00E24916"/>
    <w:rsid w:val="00E24B0A"/>
    <w:rsid w:val="00E24ECE"/>
    <w:rsid w:val="00E25065"/>
    <w:rsid w:val="00E2564F"/>
    <w:rsid w:val="00E257E9"/>
    <w:rsid w:val="00E260C7"/>
    <w:rsid w:val="00E26558"/>
    <w:rsid w:val="00E269F7"/>
    <w:rsid w:val="00E26C56"/>
    <w:rsid w:val="00E270F4"/>
    <w:rsid w:val="00E2717A"/>
    <w:rsid w:val="00E27201"/>
    <w:rsid w:val="00E2746E"/>
    <w:rsid w:val="00E275DE"/>
    <w:rsid w:val="00E27649"/>
    <w:rsid w:val="00E278AB"/>
    <w:rsid w:val="00E27A77"/>
    <w:rsid w:val="00E30BCB"/>
    <w:rsid w:val="00E30E75"/>
    <w:rsid w:val="00E31CE8"/>
    <w:rsid w:val="00E31CFC"/>
    <w:rsid w:val="00E31FEB"/>
    <w:rsid w:val="00E321A8"/>
    <w:rsid w:val="00E32CD8"/>
    <w:rsid w:val="00E33775"/>
    <w:rsid w:val="00E3387C"/>
    <w:rsid w:val="00E33A62"/>
    <w:rsid w:val="00E33A95"/>
    <w:rsid w:val="00E33F83"/>
    <w:rsid w:val="00E33FF8"/>
    <w:rsid w:val="00E34059"/>
    <w:rsid w:val="00E34138"/>
    <w:rsid w:val="00E34F99"/>
    <w:rsid w:val="00E3606F"/>
    <w:rsid w:val="00E363D6"/>
    <w:rsid w:val="00E36987"/>
    <w:rsid w:val="00E36B01"/>
    <w:rsid w:val="00E37300"/>
    <w:rsid w:val="00E37D63"/>
    <w:rsid w:val="00E40B23"/>
    <w:rsid w:val="00E40B66"/>
    <w:rsid w:val="00E410D3"/>
    <w:rsid w:val="00E4117A"/>
    <w:rsid w:val="00E41A14"/>
    <w:rsid w:val="00E42910"/>
    <w:rsid w:val="00E433E3"/>
    <w:rsid w:val="00E438BE"/>
    <w:rsid w:val="00E43B7F"/>
    <w:rsid w:val="00E449E7"/>
    <w:rsid w:val="00E44DF7"/>
    <w:rsid w:val="00E45190"/>
    <w:rsid w:val="00E45CFA"/>
    <w:rsid w:val="00E45F43"/>
    <w:rsid w:val="00E46266"/>
    <w:rsid w:val="00E463D9"/>
    <w:rsid w:val="00E4640A"/>
    <w:rsid w:val="00E46B09"/>
    <w:rsid w:val="00E46C30"/>
    <w:rsid w:val="00E46CE2"/>
    <w:rsid w:val="00E46EA3"/>
    <w:rsid w:val="00E479A2"/>
    <w:rsid w:val="00E47C66"/>
    <w:rsid w:val="00E47DD6"/>
    <w:rsid w:val="00E507E5"/>
    <w:rsid w:val="00E50A0F"/>
    <w:rsid w:val="00E510F6"/>
    <w:rsid w:val="00E5112E"/>
    <w:rsid w:val="00E51CDA"/>
    <w:rsid w:val="00E51EDF"/>
    <w:rsid w:val="00E520B6"/>
    <w:rsid w:val="00E524CB"/>
    <w:rsid w:val="00E52924"/>
    <w:rsid w:val="00E52D82"/>
    <w:rsid w:val="00E53615"/>
    <w:rsid w:val="00E53ABB"/>
    <w:rsid w:val="00E54B36"/>
    <w:rsid w:val="00E551B0"/>
    <w:rsid w:val="00E557B7"/>
    <w:rsid w:val="00E5626E"/>
    <w:rsid w:val="00E56A05"/>
    <w:rsid w:val="00E56AD5"/>
    <w:rsid w:val="00E56E47"/>
    <w:rsid w:val="00E57B5B"/>
    <w:rsid w:val="00E60490"/>
    <w:rsid w:val="00E6070B"/>
    <w:rsid w:val="00E61088"/>
    <w:rsid w:val="00E610DB"/>
    <w:rsid w:val="00E61220"/>
    <w:rsid w:val="00E6251E"/>
    <w:rsid w:val="00E62D5F"/>
    <w:rsid w:val="00E6313C"/>
    <w:rsid w:val="00E6380F"/>
    <w:rsid w:val="00E638A3"/>
    <w:rsid w:val="00E63A30"/>
    <w:rsid w:val="00E63CA9"/>
    <w:rsid w:val="00E63D7D"/>
    <w:rsid w:val="00E63FA3"/>
    <w:rsid w:val="00E641CD"/>
    <w:rsid w:val="00E64B2A"/>
    <w:rsid w:val="00E64CED"/>
    <w:rsid w:val="00E64D15"/>
    <w:rsid w:val="00E64D4E"/>
    <w:rsid w:val="00E66746"/>
    <w:rsid w:val="00E66BC7"/>
    <w:rsid w:val="00E66D84"/>
    <w:rsid w:val="00E67163"/>
    <w:rsid w:val="00E671D9"/>
    <w:rsid w:val="00E703F5"/>
    <w:rsid w:val="00E70BEF"/>
    <w:rsid w:val="00E71432"/>
    <w:rsid w:val="00E7144C"/>
    <w:rsid w:val="00E716A6"/>
    <w:rsid w:val="00E7216C"/>
    <w:rsid w:val="00E7402B"/>
    <w:rsid w:val="00E7458F"/>
    <w:rsid w:val="00E74A6B"/>
    <w:rsid w:val="00E74EC7"/>
    <w:rsid w:val="00E7506E"/>
    <w:rsid w:val="00E75C34"/>
    <w:rsid w:val="00E75C97"/>
    <w:rsid w:val="00E76205"/>
    <w:rsid w:val="00E76FB6"/>
    <w:rsid w:val="00E76FD2"/>
    <w:rsid w:val="00E7759E"/>
    <w:rsid w:val="00E80BDE"/>
    <w:rsid w:val="00E81272"/>
    <w:rsid w:val="00E815AE"/>
    <w:rsid w:val="00E81A85"/>
    <w:rsid w:val="00E82319"/>
    <w:rsid w:val="00E823E6"/>
    <w:rsid w:val="00E826B1"/>
    <w:rsid w:val="00E83640"/>
    <w:rsid w:val="00E843BD"/>
    <w:rsid w:val="00E844D0"/>
    <w:rsid w:val="00E84513"/>
    <w:rsid w:val="00E848D3"/>
    <w:rsid w:val="00E859D7"/>
    <w:rsid w:val="00E85D6F"/>
    <w:rsid w:val="00E8662D"/>
    <w:rsid w:val="00E86B0E"/>
    <w:rsid w:val="00E87057"/>
    <w:rsid w:val="00E87576"/>
    <w:rsid w:val="00E87F4E"/>
    <w:rsid w:val="00E9026E"/>
    <w:rsid w:val="00E902E6"/>
    <w:rsid w:val="00E90A08"/>
    <w:rsid w:val="00E92403"/>
    <w:rsid w:val="00E928B3"/>
    <w:rsid w:val="00E929A5"/>
    <w:rsid w:val="00E92B46"/>
    <w:rsid w:val="00E92B56"/>
    <w:rsid w:val="00E932BD"/>
    <w:rsid w:val="00E941DC"/>
    <w:rsid w:val="00E947B1"/>
    <w:rsid w:val="00E957D1"/>
    <w:rsid w:val="00E961BE"/>
    <w:rsid w:val="00E96239"/>
    <w:rsid w:val="00E964BF"/>
    <w:rsid w:val="00E97F73"/>
    <w:rsid w:val="00EA0019"/>
    <w:rsid w:val="00EA0B49"/>
    <w:rsid w:val="00EA187A"/>
    <w:rsid w:val="00EA238A"/>
    <w:rsid w:val="00EA26E7"/>
    <w:rsid w:val="00EA27EF"/>
    <w:rsid w:val="00EA29B5"/>
    <w:rsid w:val="00EA2F23"/>
    <w:rsid w:val="00EA30A7"/>
    <w:rsid w:val="00EA3A69"/>
    <w:rsid w:val="00EA41CB"/>
    <w:rsid w:val="00EA7405"/>
    <w:rsid w:val="00EA7888"/>
    <w:rsid w:val="00EA7E2F"/>
    <w:rsid w:val="00EA7F6A"/>
    <w:rsid w:val="00EB02C6"/>
    <w:rsid w:val="00EB0A05"/>
    <w:rsid w:val="00EB10C5"/>
    <w:rsid w:val="00EB15E8"/>
    <w:rsid w:val="00EB30F2"/>
    <w:rsid w:val="00EB39EC"/>
    <w:rsid w:val="00EB41EE"/>
    <w:rsid w:val="00EB42F9"/>
    <w:rsid w:val="00EB4B4F"/>
    <w:rsid w:val="00EB4B90"/>
    <w:rsid w:val="00EB4EF3"/>
    <w:rsid w:val="00EB4F7C"/>
    <w:rsid w:val="00EB541C"/>
    <w:rsid w:val="00EB54C3"/>
    <w:rsid w:val="00EB5645"/>
    <w:rsid w:val="00EB663E"/>
    <w:rsid w:val="00EB6895"/>
    <w:rsid w:val="00EB74C5"/>
    <w:rsid w:val="00EB784D"/>
    <w:rsid w:val="00EC0019"/>
    <w:rsid w:val="00EC03CA"/>
    <w:rsid w:val="00EC0724"/>
    <w:rsid w:val="00EC14B6"/>
    <w:rsid w:val="00EC14F8"/>
    <w:rsid w:val="00EC1CC6"/>
    <w:rsid w:val="00EC1F04"/>
    <w:rsid w:val="00EC30B9"/>
    <w:rsid w:val="00EC35B1"/>
    <w:rsid w:val="00EC37D6"/>
    <w:rsid w:val="00EC3B6E"/>
    <w:rsid w:val="00EC4144"/>
    <w:rsid w:val="00EC4457"/>
    <w:rsid w:val="00EC5B27"/>
    <w:rsid w:val="00EC5EC2"/>
    <w:rsid w:val="00EC67FF"/>
    <w:rsid w:val="00EC6858"/>
    <w:rsid w:val="00EC6CEB"/>
    <w:rsid w:val="00EC72C1"/>
    <w:rsid w:val="00EC72D7"/>
    <w:rsid w:val="00EC743F"/>
    <w:rsid w:val="00EC76DE"/>
    <w:rsid w:val="00EC7D27"/>
    <w:rsid w:val="00ED09F8"/>
    <w:rsid w:val="00ED0BDD"/>
    <w:rsid w:val="00ED0E61"/>
    <w:rsid w:val="00ED2129"/>
    <w:rsid w:val="00ED276E"/>
    <w:rsid w:val="00ED2854"/>
    <w:rsid w:val="00ED2A81"/>
    <w:rsid w:val="00ED31E3"/>
    <w:rsid w:val="00ED3208"/>
    <w:rsid w:val="00ED4146"/>
    <w:rsid w:val="00ED4F71"/>
    <w:rsid w:val="00ED50B4"/>
    <w:rsid w:val="00ED5A4C"/>
    <w:rsid w:val="00ED5CD4"/>
    <w:rsid w:val="00ED5E9D"/>
    <w:rsid w:val="00ED6888"/>
    <w:rsid w:val="00EE0501"/>
    <w:rsid w:val="00EE063C"/>
    <w:rsid w:val="00EE0CBD"/>
    <w:rsid w:val="00EE1511"/>
    <w:rsid w:val="00EE1998"/>
    <w:rsid w:val="00EE1D15"/>
    <w:rsid w:val="00EE2965"/>
    <w:rsid w:val="00EE42A9"/>
    <w:rsid w:val="00EE4A93"/>
    <w:rsid w:val="00EE4AAF"/>
    <w:rsid w:val="00EE51EA"/>
    <w:rsid w:val="00EE5558"/>
    <w:rsid w:val="00EE5AC0"/>
    <w:rsid w:val="00EE6244"/>
    <w:rsid w:val="00EE6668"/>
    <w:rsid w:val="00EE6A0D"/>
    <w:rsid w:val="00EE6F81"/>
    <w:rsid w:val="00EE6FAD"/>
    <w:rsid w:val="00EE72CF"/>
    <w:rsid w:val="00EE7558"/>
    <w:rsid w:val="00EE7573"/>
    <w:rsid w:val="00EE764A"/>
    <w:rsid w:val="00EE770B"/>
    <w:rsid w:val="00EE78DC"/>
    <w:rsid w:val="00EF091B"/>
    <w:rsid w:val="00EF0C95"/>
    <w:rsid w:val="00EF0CF1"/>
    <w:rsid w:val="00EF0E18"/>
    <w:rsid w:val="00EF1A0E"/>
    <w:rsid w:val="00EF1D18"/>
    <w:rsid w:val="00EF24F8"/>
    <w:rsid w:val="00EF291F"/>
    <w:rsid w:val="00EF319A"/>
    <w:rsid w:val="00EF4B3C"/>
    <w:rsid w:val="00EF4E6C"/>
    <w:rsid w:val="00EF58A5"/>
    <w:rsid w:val="00EF5DBF"/>
    <w:rsid w:val="00EF617F"/>
    <w:rsid w:val="00EF669B"/>
    <w:rsid w:val="00EF6764"/>
    <w:rsid w:val="00EF6C4D"/>
    <w:rsid w:val="00EF73F5"/>
    <w:rsid w:val="00EF7486"/>
    <w:rsid w:val="00EF758A"/>
    <w:rsid w:val="00EF792C"/>
    <w:rsid w:val="00EF7A50"/>
    <w:rsid w:val="00F0144C"/>
    <w:rsid w:val="00F03761"/>
    <w:rsid w:val="00F038B9"/>
    <w:rsid w:val="00F03950"/>
    <w:rsid w:val="00F03CE9"/>
    <w:rsid w:val="00F04CC7"/>
    <w:rsid w:val="00F050CC"/>
    <w:rsid w:val="00F05A09"/>
    <w:rsid w:val="00F05E6C"/>
    <w:rsid w:val="00F063DE"/>
    <w:rsid w:val="00F0671C"/>
    <w:rsid w:val="00F07F0D"/>
    <w:rsid w:val="00F1008E"/>
    <w:rsid w:val="00F100D2"/>
    <w:rsid w:val="00F10BB2"/>
    <w:rsid w:val="00F10F9B"/>
    <w:rsid w:val="00F1132D"/>
    <w:rsid w:val="00F1166B"/>
    <w:rsid w:val="00F117D8"/>
    <w:rsid w:val="00F11866"/>
    <w:rsid w:val="00F11E05"/>
    <w:rsid w:val="00F123C6"/>
    <w:rsid w:val="00F12619"/>
    <w:rsid w:val="00F126C3"/>
    <w:rsid w:val="00F1270E"/>
    <w:rsid w:val="00F129C4"/>
    <w:rsid w:val="00F1370D"/>
    <w:rsid w:val="00F13FA4"/>
    <w:rsid w:val="00F14078"/>
    <w:rsid w:val="00F1414A"/>
    <w:rsid w:val="00F14408"/>
    <w:rsid w:val="00F14833"/>
    <w:rsid w:val="00F14F85"/>
    <w:rsid w:val="00F153A2"/>
    <w:rsid w:val="00F15CA0"/>
    <w:rsid w:val="00F163BA"/>
    <w:rsid w:val="00F1675E"/>
    <w:rsid w:val="00F16B50"/>
    <w:rsid w:val="00F177B5"/>
    <w:rsid w:val="00F177C8"/>
    <w:rsid w:val="00F17C44"/>
    <w:rsid w:val="00F202C2"/>
    <w:rsid w:val="00F202F8"/>
    <w:rsid w:val="00F2055E"/>
    <w:rsid w:val="00F2073D"/>
    <w:rsid w:val="00F2095F"/>
    <w:rsid w:val="00F20FF4"/>
    <w:rsid w:val="00F21448"/>
    <w:rsid w:val="00F21E8E"/>
    <w:rsid w:val="00F22294"/>
    <w:rsid w:val="00F222AF"/>
    <w:rsid w:val="00F2260A"/>
    <w:rsid w:val="00F232F6"/>
    <w:rsid w:val="00F2348F"/>
    <w:rsid w:val="00F2366B"/>
    <w:rsid w:val="00F243E1"/>
    <w:rsid w:val="00F2443E"/>
    <w:rsid w:val="00F2470C"/>
    <w:rsid w:val="00F24863"/>
    <w:rsid w:val="00F24B08"/>
    <w:rsid w:val="00F24EAC"/>
    <w:rsid w:val="00F25971"/>
    <w:rsid w:val="00F25CC3"/>
    <w:rsid w:val="00F2690C"/>
    <w:rsid w:val="00F26AF6"/>
    <w:rsid w:val="00F27B8B"/>
    <w:rsid w:val="00F3049F"/>
    <w:rsid w:val="00F30650"/>
    <w:rsid w:val="00F3249D"/>
    <w:rsid w:val="00F32724"/>
    <w:rsid w:val="00F3278C"/>
    <w:rsid w:val="00F32D8C"/>
    <w:rsid w:val="00F330A3"/>
    <w:rsid w:val="00F33183"/>
    <w:rsid w:val="00F3328B"/>
    <w:rsid w:val="00F34045"/>
    <w:rsid w:val="00F34129"/>
    <w:rsid w:val="00F34190"/>
    <w:rsid w:val="00F3429D"/>
    <w:rsid w:val="00F34471"/>
    <w:rsid w:val="00F34C40"/>
    <w:rsid w:val="00F34CB0"/>
    <w:rsid w:val="00F35375"/>
    <w:rsid w:val="00F35AE5"/>
    <w:rsid w:val="00F401DE"/>
    <w:rsid w:val="00F40752"/>
    <w:rsid w:val="00F41014"/>
    <w:rsid w:val="00F41813"/>
    <w:rsid w:val="00F421B8"/>
    <w:rsid w:val="00F423AD"/>
    <w:rsid w:val="00F424F1"/>
    <w:rsid w:val="00F42862"/>
    <w:rsid w:val="00F428C3"/>
    <w:rsid w:val="00F42E88"/>
    <w:rsid w:val="00F4350C"/>
    <w:rsid w:val="00F43A5F"/>
    <w:rsid w:val="00F4454E"/>
    <w:rsid w:val="00F453A4"/>
    <w:rsid w:val="00F458CA"/>
    <w:rsid w:val="00F45AC6"/>
    <w:rsid w:val="00F4705B"/>
    <w:rsid w:val="00F471D1"/>
    <w:rsid w:val="00F476EA"/>
    <w:rsid w:val="00F4776F"/>
    <w:rsid w:val="00F479E6"/>
    <w:rsid w:val="00F47E74"/>
    <w:rsid w:val="00F50870"/>
    <w:rsid w:val="00F50A2B"/>
    <w:rsid w:val="00F50DAE"/>
    <w:rsid w:val="00F50E28"/>
    <w:rsid w:val="00F51255"/>
    <w:rsid w:val="00F517E6"/>
    <w:rsid w:val="00F523CE"/>
    <w:rsid w:val="00F52583"/>
    <w:rsid w:val="00F529C5"/>
    <w:rsid w:val="00F53302"/>
    <w:rsid w:val="00F535FA"/>
    <w:rsid w:val="00F53878"/>
    <w:rsid w:val="00F53F34"/>
    <w:rsid w:val="00F54154"/>
    <w:rsid w:val="00F5420B"/>
    <w:rsid w:val="00F54E68"/>
    <w:rsid w:val="00F55991"/>
    <w:rsid w:val="00F55DD4"/>
    <w:rsid w:val="00F56AAC"/>
    <w:rsid w:val="00F56B17"/>
    <w:rsid w:val="00F56E81"/>
    <w:rsid w:val="00F56FC9"/>
    <w:rsid w:val="00F5729F"/>
    <w:rsid w:val="00F57969"/>
    <w:rsid w:val="00F6058C"/>
    <w:rsid w:val="00F60847"/>
    <w:rsid w:val="00F60B25"/>
    <w:rsid w:val="00F610E2"/>
    <w:rsid w:val="00F634DC"/>
    <w:rsid w:val="00F63680"/>
    <w:rsid w:val="00F64D4E"/>
    <w:rsid w:val="00F64EE6"/>
    <w:rsid w:val="00F65016"/>
    <w:rsid w:val="00F65482"/>
    <w:rsid w:val="00F65680"/>
    <w:rsid w:val="00F6586A"/>
    <w:rsid w:val="00F65D39"/>
    <w:rsid w:val="00F6618F"/>
    <w:rsid w:val="00F66BD8"/>
    <w:rsid w:val="00F6791F"/>
    <w:rsid w:val="00F67F97"/>
    <w:rsid w:val="00F7040D"/>
    <w:rsid w:val="00F70603"/>
    <w:rsid w:val="00F70852"/>
    <w:rsid w:val="00F70EB2"/>
    <w:rsid w:val="00F70EEF"/>
    <w:rsid w:val="00F710C3"/>
    <w:rsid w:val="00F71CF9"/>
    <w:rsid w:val="00F7307B"/>
    <w:rsid w:val="00F73371"/>
    <w:rsid w:val="00F73A61"/>
    <w:rsid w:val="00F73D0B"/>
    <w:rsid w:val="00F73E05"/>
    <w:rsid w:val="00F743F0"/>
    <w:rsid w:val="00F74851"/>
    <w:rsid w:val="00F75442"/>
    <w:rsid w:val="00F7597A"/>
    <w:rsid w:val="00F75BAA"/>
    <w:rsid w:val="00F76C8E"/>
    <w:rsid w:val="00F76CA5"/>
    <w:rsid w:val="00F773EB"/>
    <w:rsid w:val="00F77BB2"/>
    <w:rsid w:val="00F80318"/>
    <w:rsid w:val="00F80665"/>
    <w:rsid w:val="00F810B3"/>
    <w:rsid w:val="00F8127E"/>
    <w:rsid w:val="00F813A8"/>
    <w:rsid w:val="00F8148D"/>
    <w:rsid w:val="00F8169C"/>
    <w:rsid w:val="00F82116"/>
    <w:rsid w:val="00F823DE"/>
    <w:rsid w:val="00F82500"/>
    <w:rsid w:val="00F82A64"/>
    <w:rsid w:val="00F82E5B"/>
    <w:rsid w:val="00F83755"/>
    <w:rsid w:val="00F8430B"/>
    <w:rsid w:val="00F84362"/>
    <w:rsid w:val="00F84AD8"/>
    <w:rsid w:val="00F84B9F"/>
    <w:rsid w:val="00F85045"/>
    <w:rsid w:val="00F8513F"/>
    <w:rsid w:val="00F851BD"/>
    <w:rsid w:val="00F852BC"/>
    <w:rsid w:val="00F8539C"/>
    <w:rsid w:val="00F86CDD"/>
    <w:rsid w:val="00F870E8"/>
    <w:rsid w:val="00F8737C"/>
    <w:rsid w:val="00F875C8"/>
    <w:rsid w:val="00F87A93"/>
    <w:rsid w:val="00F87D22"/>
    <w:rsid w:val="00F906E8"/>
    <w:rsid w:val="00F90981"/>
    <w:rsid w:val="00F90A4E"/>
    <w:rsid w:val="00F90CB1"/>
    <w:rsid w:val="00F915A2"/>
    <w:rsid w:val="00F91A5D"/>
    <w:rsid w:val="00F91C93"/>
    <w:rsid w:val="00F91D3D"/>
    <w:rsid w:val="00F91EC4"/>
    <w:rsid w:val="00F92E13"/>
    <w:rsid w:val="00F9338A"/>
    <w:rsid w:val="00F93568"/>
    <w:rsid w:val="00F94817"/>
    <w:rsid w:val="00F94BEA"/>
    <w:rsid w:val="00F94C6B"/>
    <w:rsid w:val="00F94FF1"/>
    <w:rsid w:val="00F950CD"/>
    <w:rsid w:val="00F951A1"/>
    <w:rsid w:val="00F9557E"/>
    <w:rsid w:val="00F95992"/>
    <w:rsid w:val="00F96256"/>
    <w:rsid w:val="00F96494"/>
    <w:rsid w:val="00F964DC"/>
    <w:rsid w:val="00F96D80"/>
    <w:rsid w:val="00FA0051"/>
    <w:rsid w:val="00FA0DD4"/>
    <w:rsid w:val="00FA10F2"/>
    <w:rsid w:val="00FA12C2"/>
    <w:rsid w:val="00FA1ACA"/>
    <w:rsid w:val="00FA20D1"/>
    <w:rsid w:val="00FA2820"/>
    <w:rsid w:val="00FA328A"/>
    <w:rsid w:val="00FA3790"/>
    <w:rsid w:val="00FA3ABF"/>
    <w:rsid w:val="00FA3CA9"/>
    <w:rsid w:val="00FA3D81"/>
    <w:rsid w:val="00FA3DC2"/>
    <w:rsid w:val="00FA3F2E"/>
    <w:rsid w:val="00FA40EA"/>
    <w:rsid w:val="00FA4628"/>
    <w:rsid w:val="00FA4648"/>
    <w:rsid w:val="00FA4A5F"/>
    <w:rsid w:val="00FA501B"/>
    <w:rsid w:val="00FA52D8"/>
    <w:rsid w:val="00FA57E1"/>
    <w:rsid w:val="00FA5D03"/>
    <w:rsid w:val="00FA6280"/>
    <w:rsid w:val="00FA6924"/>
    <w:rsid w:val="00FA6948"/>
    <w:rsid w:val="00FA6FA8"/>
    <w:rsid w:val="00FA7091"/>
    <w:rsid w:val="00FA775D"/>
    <w:rsid w:val="00FA7F02"/>
    <w:rsid w:val="00FB02CC"/>
    <w:rsid w:val="00FB08AC"/>
    <w:rsid w:val="00FB11CA"/>
    <w:rsid w:val="00FB17A2"/>
    <w:rsid w:val="00FB1A97"/>
    <w:rsid w:val="00FB1EEC"/>
    <w:rsid w:val="00FB29D7"/>
    <w:rsid w:val="00FB3058"/>
    <w:rsid w:val="00FB3181"/>
    <w:rsid w:val="00FB3686"/>
    <w:rsid w:val="00FB39A7"/>
    <w:rsid w:val="00FB3A0F"/>
    <w:rsid w:val="00FB4570"/>
    <w:rsid w:val="00FB5160"/>
    <w:rsid w:val="00FB53F8"/>
    <w:rsid w:val="00FB5933"/>
    <w:rsid w:val="00FB5D6B"/>
    <w:rsid w:val="00FB6ACA"/>
    <w:rsid w:val="00FB7107"/>
    <w:rsid w:val="00FB7373"/>
    <w:rsid w:val="00FB799E"/>
    <w:rsid w:val="00FB7AD1"/>
    <w:rsid w:val="00FB7F45"/>
    <w:rsid w:val="00FC015F"/>
    <w:rsid w:val="00FC0324"/>
    <w:rsid w:val="00FC1774"/>
    <w:rsid w:val="00FC1C51"/>
    <w:rsid w:val="00FC2336"/>
    <w:rsid w:val="00FC2E10"/>
    <w:rsid w:val="00FC2E5D"/>
    <w:rsid w:val="00FC3AB4"/>
    <w:rsid w:val="00FC5139"/>
    <w:rsid w:val="00FC5BC7"/>
    <w:rsid w:val="00FC6650"/>
    <w:rsid w:val="00FC6839"/>
    <w:rsid w:val="00FC7011"/>
    <w:rsid w:val="00FC7348"/>
    <w:rsid w:val="00FC7588"/>
    <w:rsid w:val="00FC777C"/>
    <w:rsid w:val="00FC7918"/>
    <w:rsid w:val="00FC7ECE"/>
    <w:rsid w:val="00FD0102"/>
    <w:rsid w:val="00FD019D"/>
    <w:rsid w:val="00FD0600"/>
    <w:rsid w:val="00FD0A9A"/>
    <w:rsid w:val="00FD0E22"/>
    <w:rsid w:val="00FD146B"/>
    <w:rsid w:val="00FD1C16"/>
    <w:rsid w:val="00FD2382"/>
    <w:rsid w:val="00FD2A11"/>
    <w:rsid w:val="00FD3EE0"/>
    <w:rsid w:val="00FD44CC"/>
    <w:rsid w:val="00FD4824"/>
    <w:rsid w:val="00FD49F2"/>
    <w:rsid w:val="00FD5765"/>
    <w:rsid w:val="00FD599F"/>
    <w:rsid w:val="00FD5BC5"/>
    <w:rsid w:val="00FD5DA2"/>
    <w:rsid w:val="00FD5E84"/>
    <w:rsid w:val="00FD5FA8"/>
    <w:rsid w:val="00FD654D"/>
    <w:rsid w:val="00FD663C"/>
    <w:rsid w:val="00FD66C1"/>
    <w:rsid w:val="00FD6C24"/>
    <w:rsid w:val="00FD723C"/>
    <w:rsid w:val="00FD7717"/>
    <w:rsid w:val="00FE02DD"/>
    <w:rsid w:val="00FE0562"/>
    <w:rsid w:val="00FE0D24"/>
    <w:rsid w:val="00FE2D25"/>
    <w:rsid w:val="00FE331B"/>
    <w:rsid w:val="00FE359B"/>
    <w:rsid w:val="00FE37E3"/>
    <w:rsid w:val="00FE3A2B"/>
    <w:rsid w:val="00FE3ADA"/>
    <w:rsid w:val="00FE44CA"/>
    <w:rsid w:val="00FE5E43"/>
    <w:rsid w:val="00FE6CC4"/>
    <w:rsid w:val="00FE7792"/>
    <w:rsid w:val="00FE77DA"/>
    <w:rsid w:val="00FE7CF7"/>
    <w:rsid w:val="00FF0292"/>
    <w:rsid w:val="00FF10E0"/>
    <w:rsid w:val="00FF1338"/>
    <w:rsid w:val="00FF1AEE"/>
    <w:rsid w:val="00FF1C71"/>
    <w:rsid w:val="00FF2C57"/>
    <w:rsid w:val="00FF35FC"/>
    <w:rsid w:val="00FF4BFE"/>
    <w:rsid w:val="00FF4C4D"/>
    <w:rsid w:val="00FF5364"/>
    <w:rsid w:val="00FF546C"/>
    <w:rsid w:val="00FF5FC9"/>
    <w:rsid w:val="00FF6321"/>
    <w:rsid w:val="00FF63A8"/>
    <w:rsid w:val="00FF718F"/>
    <w:rsid w:val="00FF7225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1B5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274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rsid w:val="00F63680"/>
    <w:pPr>
      <w:spacing w:after="120"/>
    </w:pPr>
  </w:style>
  <w:style w:type="paragraph" w:styleId="a6">
    <w:name w:val="Title"/>
    <w:basedOn w:val="a0"/>
    <w:link w:val="a7"/>
    <w:uiPriority w:val="99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uiPriority w:val="99"/>
    <w:rsid w:val="00D43949"/>
    <w:pPr>
      <w:spacing w:after="120"/>
      <w:ind w:left="283"/>
    </w:pPr>
  </w:style>
  <w:style w:type="paragraph" w:styleId="21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uiPriority w:val="99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uiPriority w:val="99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Название Знак"/>
    <w:link w:val="a6"/>
    <w:uiPriority w:val="99"/>
    <w:locked/>
    <w:rsid w:val="00A86BD6"/>
    <w:rPr>
      <w:b/>
      <w:sz w:val="24"/>
    </w:rPr>
  </w:style>
  <w:style w:type="character" w:customStyle="1" w:styleId="FontStyle18">
    <w:name w:val="Font Style18"/>
    <w:basedOn w:val="a1"/>
    <w:uiPriority w:val="99"/>
    <w:rsid w:val="00A86BD6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basedOn w:val="a1"/>
    <w:link w:val="5"/>
    <w:semiHidden/>
    <w:rsid w:val="00274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1B5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B69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basedOn w:val="a1"/>
    <w:link w:val="ConsPlusNormal"/>
    <w:uiPriority w:val="99"/>
    <w:locked/>
    <w:rsid w:val="00542444"/>
    <w:rPr>
      <w:rFonts w:ascii="Arial" w:hAnsi="Arial" w:cs="Arial"/>
    </w:rPr>
  </w:style>
  <w:style w:type="paragraph" w:customStyle="1" w:styleId="13">
    <w:name w:val="Абзац списка1"/>
    <w:basedOn w:val="a0"/>
    <w:rsid w:val="005966AC"/>
    <w:pPr>
      <w:ind w:left="720"/>
    </w:pPr>
    <w:rPr>
      <w:rFonts w:eastAsia="Calibri"/>
    </w:rPr>
  </w:style>
  <w:style w:type="character" w:customStyle="1" w:styleId="aff0">
    <w:name w:val="Абзац списка Знак"/>
    <w:link w:val="aff"/>
    <w:uiPriority w:val="34"/>
    <w:locked/>
    <w:rsid w:val="00DA47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B957C-9563-4AAF-8D65-D3A5923F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8120</TotalTime>
  <Pages>11</Pages>
  <Words>5433</Words>
  <Characters>30969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36330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Жирков</cp:lastModifiedBy>
  <cp:revision>739</cp:revision>
  <cp:lastPrinted>2018-04-10T12:21:00Z</cp:lastPrinted>
  <dcterms:created xsi:type="dcterms:W3CDTF">2016-02-29T07:20:00Z</dcterms:created>
  <dcterms:modified xsi:type="dcterms:W3CDTF">2018-04-10T13:41:00Z</dcterms:modified>
</cp:coreProperties>
</file>