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7B" w:rsidRPr="00102FED" w:rsidRDefault="00D114D7" w:rsidP="00B00C7B">
      <w:pPr>
        <w:pStyle w:val="a3"/>
        <w:jc w:val="left"/>
        <w:rPr>
          <w:b w:val="0"/>
          <w:bCs/>
        </w:rPr>
      </w:pPr>
      <w:r>
        <w:rPr>
          <w:szCs w:val="24"/>
        </w:rPr>
        <w:t xml:space="preserve">                                                        </w:t>
      </w:r>
      <w:r w:rsidR="00B00C7B">
        <w:rPr>
          <w:szCs w:val="24"/>
        </w:rPr>
        <w:t xml:space="preserve">                                  </w:t>
      </w:r>
      <w:r w:rsidR="00B00C7B">
        <w:rPr>
          <w:b w:val="0"/>
          <w:bCs/>
        </w:rPr>
        <w:t xml:space="preserve">            </w:t>
      </w:r>
      <w:r w:rsidR="00B00C7B" w:rsidRPr="00102FED">
        <w:rPr>
          <w:bCs/>
        </w:rPr>
        <w:t>УТВЕРЖДЕНО</w:t>
      </w:r>
    </w:p>
    <w:p w:rsidR="00FE12B8" w:rsidRDefault="00B00C7B" w:rsidP="00B00C7B">
      <w:pPr>
        <w:ind w:left="6120"/>
        <w:rPr>
          <w:bCs/>
        </w:rPr>
      </w:pPr>
      <w:r>
        <w:rPr>
          <w:bCs/>
        </w:rPr>
        <w:t>П</w:t>
      </w:r>
      <w:r w:rsidR="00FE12B8">
        <w:rPr>
          <w:bCs/>
        </w:rPr>
        <w:t>ред</w:t>
      </w:r>
      <w:r>
        <w:rPr>
          <w:bCs/>
        </w:rPr>
        <w:t>се</w:t>
      </w:r>
      <w:r w:rsidR="00FE12B8">
        <w:rPr>
          <w:bCs/>
        </w:rPr>
        <w:t>дат</w:t>
      </w:r>
      <w:r>
        <w:rPr>
          <w:bCs/>
        </w:rPr>
        <w:t>ел</w:t>
      </w:r>
      <w:r w:rsidR="00FE12B8">
        <w:rPr>
          <w:bCs/>
        </w:rPr>
        <w:t>ь</w:t>
      </w:r>
    </w:p>
    <w:p w:rsidR="00FE12B8" w:rsidRDefault="00B00C7B" w:rsidP="00B00C7B">
      <w:pPr>
        <w:ind w:left="6120"/>
        <w:rPr>
          <w:bCs/>
        </w:rPr>
      </w:pPr>
      <w:r w:rsidRPr="00D03DC0">
        <w:rPr>
          <w:bCs/>
        </w:rPr>
        <w:t>контрольно-счетной</w:t>
      </w:r>
      <w:r>
        <w:rPr>
          <w:bCs/>
        </w:rPr>
        <w:t xml:space="preserve"> </w:t>
      </w:r>
      <w:r w:rsidRPr="00D03DC0">
        <w:rPr>
          <w:bCs/>
        </w:rPr>
        <w:t>палаты Волго</w:t>
      </w:r>
      <w:r>
        <w:rPr>
          <w:bCs/>
        </w:rPr>
        <w:t>градской области</w:t>
      </w:r>
    </w:p>
    <w:p w:rsidR="00B00C7B" w:rsidRPr="00D03DC0" w:rsidRDefault="00FE12B8" w:rsidP="00B00C7B">
      <w:pPr>
        <w:ind w:left="6120"/>
        <w:rPr>
          <w:bCs/>
        </w:rPr>
      </w:pPr>
      <w:r>
        <w:rPr>
          <w:bCs/>
        </w:rPr>
        <w:t>___________И.А. Дьяченко</w:t>
      </w:r>
      <w:r w:rsidR="00B00C7B">
        <w:rPr>
          <w:bCs/>
        </w:rPr>
        <w:br/>
      </w:r>
      <w:r>
        <w:rPr>
          <w:bCs/>
        </w:rPr>
        <w:t>______</w:t>
      </w:r>
      <w:r w:rsidR="00B00C7B">
        <w:rPr>
          <w:bCs/>
        </w:rPr>
        <w:t xml:space="preserve">   </w:t>
      </w:r>
      <w:r w:rsidR="009907EA">
        <w:rPr>
          <w:bCs/>
        </w:rPr>
        <w:t>ма</w:t>
      </w:r>
      <w:r w:rsidR="00B00C7B">
        <w:rPr>
          <w:bCs/>
        </w:rPr>
        <w:t>р</w:t>
      </w:r>
      <w:r w:rsidR="009907EA">
        <w:rPr>
          <w:bCs/>
        </w:rPr>
        <w:t>т</w:t>
      </w:r>
      <w:r w:rsidR="00B00C7B">
        <w:rPr>
          <w:bCs/>
        </w:rPr>
        <w:t xml:space="preserve">а 2016 года </w:t>
      </w:r>
    </w:p>
    <w:p w:rsidR="00B00C7B" w:rsidRPr="00FF2D4F" w:rsidRDefault="00B00C7B" w:rsidP="00B00C7B">
      <w:pPr>
        <w:jc w:val="center"/>
        <w:rPr>
          <w:b/>
          <w:i/>
        </w:rPr>
      </w:pPr>
    </w:p>
    <w:p w:rsidR="00B00C7B" w:rsidRDefault="00B00C7B" w:rsidP="00B00C7B">
      <w:pPr>
        <w:jc w:val="center"/>
        <w:rPr>
          <w:b/>
          <w:i/>
        </w:rPr>
      </w:pPr>
    </w:p>
    <w:p w:rsidR="00B00C7B" w:rsidRPr="00EA3F69" w:rsidRDefault="00B00C7B" w:rsidP="00B00C7B">
      <w:pPr>
        <w:jc w:val="center"/>
        <w:rPr>
          <w:b/>
          <w:i/>
        </w:rPr>
      </w:pPr>
      <w:r w:rsidRPr="00EA3F69">
        <w:rPr>
          <w:b/>
          <w:i/>
        </w:rPr>
        <w:t>ЗАКЛЮЧЕНИЕ</w:t>
      </w:r>
    </w:p>
    <w:p w:rsidR="00B00C7B" w:rsidRPr="00612824" w:rsidRDefault="00B00C7B" w:rsidP="00B00C7B">
      <w:pPr>
        <w:pStyle w:val="a3"/>
        <w:rPr>
          <w:i/>
        </w:rPr>
      </w:pPr>
      <w:r w:rsidRPr="004D5E3E">
        <w:rPr>
          <w:i/>
        </w:rPr>
        <w:t>о</w:t>
      </w:r>
      <w:r>
        <w:rPr>
          <w:i/>
        </w:rPr>
        <w:t xml:space="preserve"> результатах</w:t>
      </w:r>
      <w:r w:rsidRPr="00612824">
        <w:rPr>
          <w:i/>
        </w:rPr>
        <w:t xml:space="preserve"> внешней проверки бюджетной отчетности и отдельных вопросов исполнения областного бюджета главным администратором средств областного бюджета – </w:t>
      </w:r>
      <w:r>
        <w:rPr>
          <w:i/>
        </w:rPr>
        <w:t>Уп</w:t>
      </w:r>
      <w:r w:rsidRPr="00C067AF">
        <w:rPr>
          <w:i/>
        </w:rPr>
        <w:t>о</w:t>
      </w:r>
      <w:r>
        <w:rPr>
          <w:i/>
        </w:rPr>
        <w:t>лн</w:t>
      </w:r>
      <w:r w:rsidRPr="00C067AF">
        <w:rPr>
          <w:i/>
        </w:rPr>
        <w:t>о</w:t>
      </w:r>
      <w:r>
        <w:rPr>
          <w:i/>
        </w:rPr>
        <w:t>мочен</w:t>
      </w:r>
      <w:r w:rsidRPr="00C067AF">
        <w:rPr>
          <w:i/>
        </w:rPr>
        <w:t>н</w:t>
      </w:r>
      <w:r>
        <w:rPr>
          <w:i/>
        </w:rPr>
        <w:t xml:space="preserve">ым по </w:t>
      </w:r>
      <w:r w:rsidRPr="00C067AF">
        <w:rPr>
          <w:i/>
        </w:rPr>
        <w:t>п</w:t>
      </w:r>
      <w:r>
        <w:rPr>
          <w:i/>
        </w:rPr>
        <w:t>р</w:t>
      </w:r>
      <w:r w:rsidRPr="00C067AF">
        <w:rPr>
          <w:i/>
        </w:rPr>
        <w:t>а</w:t>
      </w:r>
      <w:r>
        <w:rPr>
          <w:i/>
        </w:rPr>
        <w:t>в</w:t>
      </w:r>
      <w:r w:rsidRPr="00C067AF">
        <w:rPr>
          <w:i/>
        </w:rPr>
        <w:t>а</w:t>
      </w:r>
      <w:r>
        <w:rPr>
          <w:i/>
        </w:rPr>
        <w:t>м чел</w:t>
      </w:r>
      <w:r w:rsidRPr="00C067AF">
        <w:rPr>
          <w:i/>
        </w:rPr>
        <w:t>о</w:t>
      </w:r>
      <w:r>
        <w:rPr>
          <w:i/>
        </w:rPr>
        <w:t xml:space="preserve">века в </w:t>
      </w:r>
      <w:r w:rsidRPr="00C067AF">
        <w:rPr>
          <w:i/>
        </w:rPr>
        <w:t>Волгоградской области</w:t>
      </w:r>
      <w:r w:rsidRPr="00612824">
        <w:rPr>
          <w:i/>
        </w:rPr>
        <w:t xml:space="preserve"> за 201</w:t>
      </w:r>
      <w:r>
        <w:rPr>
          <w:i/>
        </w:rPr>
        <w:t>5</w:t>
      </w:r>
      <w:r w:rsidRPr="00612824">
        <w:rPr>
          <w:i/>
        </w:rPr>
        <w:t xml:space="preserve"> год.</w:t>
      </w:r>
    </w:p>
    <w:p w:rsidR="00B00C7B" w:rsidRPr="007C56FC" w:rsidRDefault="00B00C7B" w:rsidP="00B00C7B">
      <w:pPr>
        <w:jc w:val="center"/>
        <w:rPr>
          <w:b/>
          <w:i/>
        </w:rPr>
      </w:pPr>
    </w:p>
    <w:p w:rsidR="00B00C7B" w:rsidRPr="005725E5" w:rsidRDefault="00B00C7B" w:rsidP="00B00C7B">
      <w:pPr>
        <w:ind w:firstLine="708"/>
        <w:jc w:val="both"/>
      </w:pPr>
      <w:proofErr w:type="gramStart"/>
      <w:r w:rsidRPr="005725E5">
        <w:t>В соответствии с планом работы контрольно-счетной палаты Волгоградской области (далее КСП) на 201</w:t>
      </w:r>
      <w:r w:rsidR="005725E5" w:rsidRPr="005725E5">
        <w:t>6</w:t>
      </w:r>
      <w:r w:rsidRPr="005725E5">
        <w:t xml:space="preserve"> год, утвержденным постановлением коллегии контрольно-счетной палаты Волгоградской области от 2</w:t>
      </w:r>
      <w:r w:rsidR="005725E5" w:rsidRPr="005725E5">
        <w:t>9</w:t>
      </w:r>
      <w:r w:rsidRPr="005725E5">
        <w:t>.12.201</w:t>
      </w:r>
      <w:r w:rsidR="005725E5" w:rsidRPr="005725E5">
        <w:t>5</w:t>
      </w:r>
      <w:r w:rsidRPr="005725E5">
        <w:t xml:space="preserve"> №</w:t>
      </w:r>
      <w:r w:rsidR="005725E5" w:rsidRPr="005725E5">
        <w:t xml:space="preserve"> 34</w:t>
      </w:r>
      <w:r w:rsidRPr="005725E5">
        <w:t>/1, в целях подготовки заключения на годовой отчет об исполнении областного бюджета за 201</w:t>
      </w:r>
      <w:r w:rsidR="0043522A">
        <w:t>5</w:t>
      </w:r>
      <w:r w:rsidRPr="005725E5">
        <w:t xml:space="preserve"> год проведена </w:t>
      </w:r>
      <w:r w:rsidR="0043522A">
        <w:t xml:space="preserve">камеральная </w:t>
      </w:r>
      <w:r w:rsidRPr="005725E5">
        <w:t xml:space="preserve">внешняя проверка бюджетной отчетности и отдельных вопросов исполнения областного бюджета главным администратором средств областного бюджета – </w:t>
      </w:r>
      <w:r w:rsidR="005725E5" w:rsidRPr="005725E5">
        <w:t>Уп</w:t>
      </w:r>
      <w:r w:rsidRPr="005725E5">
        <w:t>олно</w:t>
      </w:r>
      <w:r w:rsidR="005725E5" w:rsidRPr="005725E5">
        <w:t xml:space="preserve">моченным по </w:t>
      </w:r>
      <w:r w:rsidRPr="005725E5">
        <w:t>п</w:t>
      </w:r>
      <w:r w:rsidR="005725E5" w:rsidRPr="005725E5">
        <w:t>р</w:t>
      </w:r>
      <w:r w:rsidRPr="005725E5">
        <w:t>а</w:t>
      </w:r>
      <w:r w:rsidR="005725E5" w:rsidRPr="005725E5">
        <w:t>в</w:t>
      </w:r>
      <w:r w:rsidRPr="005725E5">
        <w:t>а</w:t>
      </w:r>
      <w:r w:rsidR="005725E5" w:rsidRPr="005725E5">
        <w:t>м чел</w:t>
      </w:r>
      <w:r w:rsidRPr="005725E5">
        <w:t>о</w:t>
      </w:r>
      <w:r w:rsidR="005725E5" w:rsidRPr="005725E5">
        <w:t>века</w:t>
      </w:r>
      <w:proofErr w:type="gramEnd"/>
      <w:r w:rsidR="005725E5" w:rsidRPr="005725E5">
        <w:t xml:space="preserve"> в </w:t>
      </w:r>
      <w:r w:rsidRPr="005725E5">
        <w:t>Волгоградской области за 201</w:t>
      </w:r>
      <w:r w:rsidR="005725E5" w:rsidRPr="005725E5">
        <w:t>5</w:t>
      </w:r>
      <w:r w:rsidRPr="005725E5">
        <w:t xml:space="preserve"> год. </w:t>
      </w:r>
    </w:p>
    <w:p w:rsidR="00CD4898" w:rsidRPr="0084243A" w:rsidRDefault="00CD4898" w:rsidP="00CD4898">
      <w:pPr>
        <w:ind w:firstLine="567"/>
        <w:jc w:val="both"/>
      </w:pPr>
      <w:r>
        <w:t>Уполномоченный по правам человека в Волгоградской области действует на основ</w:t>
      </w:r>
      <w:r w:rsidRPr="0084243A">
        <w:t>ан</w:t>
      </w:r>
      <w:r>
        <w:t xml:space="preserve">ии </w:t>
      </w:r>
      <w:r w:rsidRPr="0084243A">
        <w:t>Закон</w:t>
      </w:r>
      <w:r>
        <w:t>а</w:t>
      </w:r>
      <w:r w:rsidRPr="0084243A">
        <w:t xml:space="preserve"> Волгоградской области от 31.03.2000 № 388-ОД «Об уполномоченном по правам человека в Волгоградской области»</w:t>
      </w:r>
      <w:r>
        <w:t>, согласно которому</w:t>
      </w:r>
      <w:r w:rsidRPr="0084243A">
        <w:t xml:space="preserve"> Уполномоченный и его аппарат являются государственным органом с правами юридического лица.</w:t>
      </w:r>
    </w:p>
    <w:p w:rsidR="00CD4898" w:rsidRPr="003A4D8A" w:rsidRDefault="00CD4898" w:rsidP="00CD4898">
      <w:pPr>
        <w:ind w:firstLine="567"/>
        <w:jc w:val="both"/>
      </w:pPr>
      <w:proofErr w:type="gramStart"/>
      <w:r w:rsidRPr="001F0BE4">
        <w:t xml:space="preserve">Уполномоченный </w:t>
      </w:r>
      <w:r>
        <w:t xml:space="preserve">по правам человека в Волгоградской области (далее Уполномоченный) </w:t>
      </w:r>
      <w:r w:rsidRPr="001F0BE4">
        <w:t>включен в перечень главных распорядителей средств областного бюджета Законом Волгоградской области от 20.11.2014 № 151-ОД «Об областном бюджете на 2015 год и на плановый период 2016 и 2017 годов» (далее - Закон об областном бюджете</w:t>
      </w:r>
      <w:r w:rsidR="0043522A">
        <w:t xml:space="preserve"> на 2015 год</w:t>
      </w:r>
      <w:r w:rsidRPr="001F0BE4">
        <w:t>) в составе ведомственной структуры расходо</w:t>
      </w:r>
      <w:r w:rsidRPr="00CD4898">
        <w:t>в и соответственно наделён бюджетными полномочиями главного распорядителя средств областного бюджета</w:t>
      </w:r>
      <w:proofErr w:type="gramEnd"/>
      <w:r w:rsidRPr="00CD4898">
        <w:t>, определенными ст. 158 Бюджетного кодекса РФ</w:t>
      </w:r>
      <w:r w:rsidRPr="00804F4F">
        <w:t>. В соответствии</w:t>
      </w:r>
      <w:r w:rsidRPr="0055603F">
        <w:t xml:space="preserve"> с приложением </w:t>
      </w:r>
      <w:r w:rsidR="0055603F" w:rsidRPr="0055603F">
        <w:t>6</w:t>
      </w:r>
      <w:r w:rsidRPr="0055603F">
        <w:t xml:space="preserve"> к Закону об областном бюджете на 2015 год Уполномоченный является главным администратором доходов областного бюджета</w:t>
      </w:r>
      <w:r w:rsidR="004E2E54" w:rsidRPr="0055603F">
        <w:t xml:space="preserve">, при этом </w:t>
      </w:r>
      <w:proofErr w:type="spellStart"/>
      <w:r w:rsidR="003A4D8A" w:rsidRPr="0055603F">
        <w:t>администрируемые</w:t>
      </w:r>
      <w:proofErr w:type="spellEnd"/>
      <w:r w:rsidR="003A4D8A" w:rsidRPr="0055603F">
        <w:t xml:space="preserve"> доходы у Уполномоченного в 2015 году отсутствовали</w:t>
      </w:r>
      <w:r w:rsidRPr="0055603F">
        <w:t>.</w:t>
      </w:r>
    </w:p>
    <w:p w:rsidR="00B00C7B" w:rsidRDefault="00B00C7B" w:rsidP="00AF7764">
      <w:pPr>
        <w:ind w:firstLine="567"/>
        <w:contextualSpacing/>
        <w:jc w:val="both"/>
      </w:pPr>
      <w:proofErr w:type="gramStart"/>
      <w:r w:rsidRPr="004E2E54">
        <w:t>Штатн</w:t>
      </w:r>
      <w:r w:rsidR="00361352">
        <w:t>ое р</w:t>
      </w:r>
      <w:r w:rsidRPr="004E2E54">
        <w:t>а</w:t>
      </w:r>
      <w:r w:rsidR="00361352">
        <w:t xml:space="preserve">списание </w:t>
      </w:r>
      <w:r w:rsidR="00CD4898" w:rsidRPr="004E2E54">
        <w:t xml:space="preserve">аппарата Уполномоченного </w:t>
      </w:r>
      <w:r w:rsidRPr="004E2E54">
        <w:t>на 201</w:t>
      </w:r>
      <w:r w:rsidR="00CD4898" w:rsidRPr="004E2E54">
        <w:t>5</w:t>
      </w:r>
      <w:r w:rsidRPr="004E2E54">
        <w:t xml:space="preserve"> год </w:t>
      </w:r>
      <w:r w:rsidR="00361352" w:rsidRPr="00361352">
        <w:t>у</w:t>
      </w:r>
      <w:r w:rsidRPr="00361352">
        <w:t>тве</w:t>
      </w:r>
      <w:r w:rsidR="00361352" w:rsidRPr="00361352">
        <w:t xml:space="preserve">рждено </w:t>
      </w:r>
      <w:r w:rsidRPr="00361352">
        <w:t xml:space="preserve">приказом </w:t>
      </w:r>
      <w:r w:rsidR="00CD4898" w:rsidRPr="00361352">
        <w:t>У</w:t>
      </w:r>
      <w:r w:rsidRPr="00361352">
        <w:t>п</w:t>
      </w:r>
      <w:r w:rsidR="00CD4898" w:rsidRPr="00361352">
        <w:t>олномоч</w:t>
      </w:r>
      <w:r w:rsidRPr="00361352">
        <w:t>е</w:t>
      </w:r>
      <w:r w:rsidR="00CD4898" w:rsidRPr="00361352">
        <w:t xml:space="preserve">нного </w:t>
      </w:r>
      <w:r w:rsidRPr="00361352">
        <w:t xml:space="preserve">от </w:t>
      </w:r>
      <w:r w:rsidR="00361352" w:rsidRPr="00361352">
        <w:t>26</w:t>
      </w:r>
      <w:r w:rsidRPr="00361352">
        <w:t>.</w:t>
      </w:r>
      <w:r w:rsidR="00361352" w:rsidRPr="00361352">
        <w:t>12</w:t>
      </w:r>
      <w:r w:rsidRPr="00361352">
        <w:t>.201</w:t>
      </w:r>
      <w:r w:rsidR="004E2E54" w:rsidRPr="00361352">
        <w:t>4</w:t>
      </w:r>
      <w:r w:rsidRPr="00361352">
        <w:t xml:space="preserve"> № </w:t>
      </w:r>
      <w:r w:rsidR="00361352" w:rsidRPr="00361352">
        <w:t>14-од</w:t>
      </w:r>
      <w:r w:rsidRPr="00361352">
        <w:t xml:space="preserve"> в количестве </w:t>
      </w:r>
      <w:r w:rsidR="00361352" w:rsidRPr="00361352">
        <w:t>13</w:t>
      </w:r>
      <w:r w:rsidRPr="00361352">
        <w:t xml:space="preserve"> штатных единиц, в том числе: по государственн</w:t>
      </w:r>
      <w:r w:rsidR="004E2E54" w:rsidRPr="00361352">
        <w:t>ой</w:t>
      </w:r>
      <w:r w:rsidRPr="00361352">
        <w:t xml:space="preserve"> должност</w:t>
      </w:r>
      <w:r w:rsidR="004E2E54" w:rsidRPr="00361352">
        <w:t>и</w:t>
      </w:r>
      <w:r w:rsidRPr="00361352">
        <w:t xml:space="preserve"> - </w:t>
      </w:r>
      <w:r w:rsidR="004E2E54" w:rsidRPr="00361352">
        <w:t>1</w:t>
      </w:r>
      <w:r w:rsidRPr="00361352">
        <w:t xml:space="preserve"> единиц</w:t>
      </w:r>
      <w:r w:rsidR="004E2E54" w:rsidRPr="00361352">
        <w:t>а</w:t>
      </w:r>
      <w:r w:rsidRPr="00361352">
        <w:t xml:space="preserve">; по должностям государственной гражданской службы - </w:t>
      </w:r>
      <w:r w:rsidR="00361352" w:rsidRPr="00361352">
        <w:t>1</w:t>
      </w:r>
      <w:r w:rsidRPr="00361352">
        <w:t xml:space="preserve">0 единиц (что соответствует предельной штатной численности государственных гражданских служащих, утвержденной приложением </w:t>
      </w:r>
      <w:r w:rsidR="00804F4F" w:rsidRPr="00361352">
        <w:t>53</w:t>
      </w:r>
      <w:r w:rsidRPr="00361352">
        <w:t xml:space="preserve"> к Закону об</w:t>
      </w:r>
      <w:proofErr w:type="gramEnd"/>
      <w:r w:rsidRPr="00361352">
        <w:t xml:space="preserve"> областном </w:t>
      </w:r>
      <w:proofErr w:type="gramStart"/>
      <w:r w:rsidRPr="00361352">
        <w:t>бюджете</w:t>
      </w:r>
      <w:proofErr w:type="gramEnd"/>
      <w:r w:rsidRPr="00361352">
        <w:t xml:space="preserve"> на 201</w:t>
      </w:r>
      <w:r w:rsidR="004E2E54" w:rsidRPr="00361352">
        <w:t>5</w:t>
      </w:r>
      <w:r w:rsidRPr="00361352">
        <w:t xml:space="preserve"> год); по должностям, не отнесённым к должностям государственной гражданской службы, - </w:t>
      </w:r>
      <w:r w:rsidR="00361352" w:rsidRPr="00361352">
        <w:t xml:space="preserve">2 </w:t>
      </w:r>
      <w:r w:rsidRPr="00361352">
        <w:t>единиц</w:t>
      </w:r>
      <w:r w:rsidR="00361352" w:rsidRPr="00361352">
        <w:t>ы</w:t>
      </w:r>
      <w:r w:rsidRPr="00361352">
        <w:t xml:space="preserve">. Среднесписочная численность работников </w:t>
      </w:r>
      <w:r w:rsidR="004E2E54" w:rsidRPr="00361352">
        <w:t xml:space="preserve">аппарата Уполномоченного </w:t>
      </w:r>
      <w:r w:rsidRPr="00361352">
        <w:t>за 201</w:t>
      </w:r>
      <w:r w:rsidR="004E2E54" w:rsidRPr="00361352">
        <w:t>5</w:t>
      </w:r>
      <w:r w:rsidRPr="00361352">
        <w:t xml:space="preserve"> год составила </w:t>
      </w:r>
      <w:r w:rsidR="00361352" w:rsidRPr="00361352">
        <w:t>12,5</w:t>
      </w:r>
      <w:r w:rsidR="004E2E54" w:rsidRPr="00361352">
        <w:t xml:space="preserve"> человек</w:t>
      </w:r>
      <w:r w:rsidRPr="00361352">
        <w:t>.</w:t>
      </w:r>
      <w:r>
        <w:t xml:space="preserve"> </w:t>
      </w:r>
    </w:p>
    <w:p w:rsidR="004E2E54" w:rsidRDefault="004E2E54" w:rsidP="004E2E54">
      <w:pPr>
        <w:pStyle w:val="a5"/>
        <w:spacing w:after="0"/>
        <w:ind w:left="0" w:firstLine="567"/>
        <w:jc w:val="both"/>
      </w:pPr>
      <w:r>
        <w:t xml:space="preserve">В соответствии со статьёй 8 </w:t>
      </w:r>
      <w:hyperlink r:id="rId8" w:history="1">
        <w:r w:rsidR="00D114D7" w:rsidRPr="0084243A">
          <w:rPr>
            <w:rStyle w:val="a8"/>
            <w:bCs/>
            <w:color w:val="auto"/>
          </w:rPr>
          <w:t>Закон</w:t>
        </w:r>
        <w:r>
          <w:rPr>
            <w:rStyle w:val="a8"/>
            <w:bCs/>
            <w:color w:val="auto"/>
          </w:rPr>
          <w:t xml:space="preserve">а </w:t>
        </w:r>
        <w:r w:rsidR="00D114D7" w:rsidRPr="0084243A">
          <w:rPr>
            <w:rStyle w:val="a8"/>
            <w:bCs/>
            <w:color w:val="auto"/>
          </w:rPr>
          <w:t>Волгоградской области от 10.07.2015 № 92-ОД</w:t>
        </w:r>
        <w:r w:rsidR="00D114D7">
          <w:rPr>
            <w:rStyle w:val="a8"/>
            <w:bCs/>
            <w:color w:val="auto"/>
          </w:rPr>
          <w:t xml:space="preserve"> </w:t>
        </w:r>
        <w:r>
          <w:rPr>
            <w:rStyle w:val="a8"/>
            <w:bCs/>
            <w:color w:val="auto"/>
          </w:rPr>
          <w:t xml:space="preserve"> </w:t>
        </w:r>
      </w:hyperlink>
      <w:bookmarkStart w:id="0" w:name="sub_801"/>
      <w:r w:rsidR="00D114D7">
        <w:t>государственный орган, обеспечивающий деятельность уполномоченного по правам человека в Волгоградской области, как государственный орган и юридическое лицо упраздняется (ликвидируется)</w:t>
      </w:r>
      <w:r>
        <w:t xml:space="preserve">, </w:t>
      </w:r>
      <w:bookmarkStart w:id="1" w:name="sub_802"/>
      <w:bookmarkEnd w:id="0"/>
      <w:r w:rsidR="00D114D7">
        <w:t>мероприятия по ликвидации государственного органа (юридического лица) должны быть завершены до 01.02.2016</w:t>
      </w:r>
      <w:r>
        <w:t>.</w:t>
      </w:r>
      <w:bookmarkStart w:id="2" w:name="sub_803"/>
      <w:bookmarkEnd w:id="1"/>
    </w:p>
    <w:bookmarkEnd w:id="2"/>
    <w:p w:rsidR="00461756" w:rsidRDefault="00D114D7" w:rsidP="00461756">
      <w:pPr>
        <w:ind w:firstLine="567"/>
        <w:jc w:val="both"/>
      </w:pPr>
      <w:r>
        <w:t xml:space="preserve">Ликвидационная комиссия Уполномоченного по правам человека в Волгоградской области создана приказом Уполномоченного от 29.07.2015 №7-ОД. </w:t>
      </w:r>
    </w:p>
    <w:p w:rsidR="00461756" w:rsidRDefault="00461756" w:rsidP="00461756">
      <w:pPr>
        <w:ind w:firstLine="567"/>
        <w:jc w:val="both"/>
      </w:pPr>
      <w:r w:rsidRPr="00B75B67">
        <w:t xml:space="preserve">Пунктом п.11.1. </w:t>
      </w:r>
      <w:proofErr w:type="gramStart"/>
      <w:r w:rsidRPr="00B75B67">
        <w:t xml:space="preserve">Инструкции </w:t>
      </w:r>
      <w:r w:rsidR="0043522A" w:rsidRPr="00444BFB">
        <w:t>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– Инструкция № 191н),</w:t>
      </w:r>
      <w:r w:rsidRPr="00B75B67">
        <w:t xml:space="preserve"> </w:t>
      </w:r>
      <w:r w:rsidRPr="00B75B67">
        <w:lastRenderedPageBreak/>
        <w:t xml:space="preserve">для главного распорядителя, распорядителя, получателя бюджетных средств, главного администратора, администратора доходов бюджета предусмотрено </w:t>
      </w:r>
      <w:r>
        <w:t xml:space="preserve">включение </w:t>
      </w:r>
      <w:r w:rsidRPr="00B75B67">
        <w:t xml:space="preserve">в </w:t>
      </w:r>
      <w:r w:rsidRPr="00B75B67">
        <w:rPr>
          <w:rFonts w:eastAsiaTheme="minorHAnsi"/>
          <w:lang w:eastAsia="en-US"/>
        </w:rPr>
        <w:t>состав бюджетной отчетности ф.0503230 «</w:t>
      </w:r>
      <w:r w:rsidRPr="00B75B67">
        <w:t>Разделительный (ликвидационный) баланс главного распорядителя, распорядителя, получателя бюджетных средств».</w:t>
      </w:r>
      <w:proofErr w:type="gramEnd"/>
      <w:r w:rsidRPr="00B75B67">
        <w:t xml:space="preserve"> </w:t>
      </w:r>
      <w:r>
        <w:t>Р</w:t>
      </w:r>
      <w:r w:rsidRPr="00B75B67">
        <w:t xml:space="preserve">аспоряжение о передаче имущества </w:t>
      </w:r>
      <w:r>
        <w:t>Уполномоченн</w:t>
      </w:r>
      <w:r w:rsidR="0043522A">
        <w:t>ого</w:t>
      </w:r>
      <w:r w:rsidRPr="00B75B67">
        <w:t xml:space="preserve"> </w:t>
      </w:r>
      <w:r>
        <w:t>издано к</w:t>
      </w:r>
      <w:r w:rsidRPr="00B75B67">
        <w:t xml:space="preserve">омитетом по управлению </w:t>
      </w:r>
      <w:r w:rsidR="00E005F7">
        <w:t xml:space="preserve">государственным </w:t>
      </w:r>
      <w:r w:rsidRPr="00B75B67">
        <w:t xml:space="preserve">имуществом Волгоградской области 15.02.2016. Согласно пояснениям </w:t>
      </w:r>
      <w:r w:rsidRPr="004D45E7">
        <w:t xml:space="preserve">главного бухгалтера аппарата Уполномоченного, </w:t>
      </w:r>
      <w:r w:rsidR="004D45E7" w:rsidRPr="004D45E7">
        <w:t xml:space="preserve">«Разделительный (ликвидационный) баланс» составлен </w:t>
      </w:r>
      <w:r w:rsidRPr="004D45E7">
        <w:t>по</w:t>
      </w:r>
      <w:r w:rsidR="000C1CC4" w:rsidRPr="004D45E7">
        <w:t xml:space="preserve"> </w:t>
      </w:r>
      <w:r w:rsidRPr="004D45E7">
        <w:t>со</w:t>
      </w:r>
      <w:r w:rsidR="000C1CC4" w:rsidRPr="004D45E7">
        <w:t>стоянию на 01.03.2016</w:t>
      </w:r>
      <w:r w:rsidR="004D45E7" w:rsidRPr="004D45E7">
        <w:t>, по</w:t>
      </w:r>
      <w:r w:rsidRPr="004D45E7">
        <w:t>сле</w:t>
      </w:r>
      <w:r w:rsidR="004D45E7" w:rsidRPr="004D45E7">
        <w:t xml:space="preserve"> чего будет направлен в Волгоградскую областную Думу </w:t>
      </w:r>
      <w:r w:rsidRPr="004D45E7">
        <w:t>на</w:t>
      </w:r>
      <w:r w:rsidR="004D45E7" w:rsidRPr="004D45E7">
        <w:t xml:space="preserve"> у</w:t>
      </w:r>
      <w:r w:rsidRPr="004D45E7">
        <w:t>т</w:t>
      </w:r>
      <w:r w:rsidR="004D45E7" w:rsidRPr="004D45E7">
        <w:t>в</w:t>
      </w:r>
      <w:r w:rsidRPr="004D45E7">
        <w:t>е</w:t>
      </w:r>
      <w:r w:rsidR="004D45E7" w:rsidRPr="004D45E7">
        <w:t>ржде</w:t>
      </w:r>
      <w:r w:rsidRPr="004D45E7">
        <w:t>н</w:t>
      </w:r>
      <w:r w:rsidR="004D45E7" w:rsidRPr="004D45E7">
        <w:t>ие.</w:t>
      </w:r>
      <w:r w:rsidRPr="00B75B67">
        <w:t xml:space="preserve"> </w:t>
      </w:r>
    </w:p>
    <w:p w:rsidR="00D114D7" w:rsidRPr="0063645A" w:rsidRDefault="00D114D7" w:rsidP="00D114D7">
      <w:pPr>
        <w:ind w:firstLine="567"/>
        <w:jc w:val="both"/>
      </w:pPr>
      <w:r w:rsidRPr="0063645A">
        <w:t xml:space="preserve">Уполномоченный </w:t>
      </w:r>
      <w:r>
        <w:t xml:space="preserve">по правам человека в Волгоградской области </w:t>
      </w:r>
      <w:r w:rsidRPr="0063645A">
        <w:t>подведомственных учреждений и получателей бюджетных средств не имеет.</w:t>
      </w:r>
    </w:p>
    <w:p w:rsidR="00461756" w:rsidRDefault="00074E04" w:rsidP="00074E04">
      <w:pPr>
        <w:tabs>
          <w:tab w:val="left" w:pos="2505"/>
        </w:tabs>
        <w:ind w:firstLine="567"/>
        <w:rPr>
          <w:b/>
          <w:i/>
        </w:rPr>
      </w:pPr>
      <w:r>
        <w:rPr>
          <w:b/>
          <w:i/>
        </w:rPr>
        <w:t xml:space="preserve">                      </w:t>
      </w:r>
    </w:p>
    <w:p w:rsidR="00D114D7" w:rsidRDefault="00461756" w:rsidP="00074E04">
      <w:pPr>
        <w:tabs>
          <w:tab w:val="left" w:pos="2505"/>
        </w:tabs>
        <w:ind w:firstLine="567"/>
        <w:rPr>
          <w:b/>
          <w:i/>
        </w:rPr>
      </w:pPr>
      <w:r>
        <w:rPr>
          <w:b/>
          <w:i/>
        </w:rPr>
        <w:t xml:space="preserve">                        </w:t>
      </w:r>
      <w:r w:rsidR="00074E04">
        <w:rPr>
          <w:b/>
          <w:i/>
        </w:rPr>
        <w:t xml:space="preserve">            </w:t>
      </w:r>
      <w:r w:rsidR="00D114D7" w:rsidRPr="00CA282B">
        <w:rPr>
          <w:b/>
          <w:i/>
        </w:rPr>
        <w:t>Проверка бюджетной отчетности</w:t>
      </w:r>
    </w:p>
    <w:p w:rsidR="002A1DB9" w:rsidRDefault="002A1DB9" w:rsidP="00074E04">
      <w:pPr>
        <w:tabs>
          <w:tab w:val="left" w:pos="2505"/>
        </w:tabs>
        <w:ind w:firstLine="567"/>
        <w:rPr>
          <w:b/>
          <w:i/>
        </w:rPr>
      </w:pPr>
    </w:p>
    <w:p w:rsidR="002A1DB9" w:rsidRPr="00444BFB" w:rsidRDefault="002A1DB9" w:rsidP="002A1DB9">
      <w:pPr>
        <w:ind w:firstLine="567"/>
        <w:jc w:val="both"/>
      </w:pPr>
      <w:r>
        <w:t>Б</w:t>
      </w:r>
      <w:r w:rsidRPr="00444BFB">
        <w:t xml:space="preserve">юджетная отчетность </w:t>
      </w:r>
      <w:r>
        <w:t xml:space="preserve">Уполномоченного </w:t>
      </w:r>
      <w:r w:rsidRPr="00444BFB">
        <w:t xml:space="preserve">за 2015 год сформирована в составе форм отчётности, предусмотренной Инструкцией №191н, и письмом комитета финансов Волгоградской области (далее – Комитет) от 12.01.2016 № 06-05-01-61/50 «О составлении годовой отчетности об исполнении бюджета главными распорядителями средств за 2015 год». </w:t>
      </w:r>
    </w:p>
    <w:p w:rsidR="0059492D" w:rsidRPr="009D214C" w:rsidRDefault="0059492D" w:rsidP="009D214C">
      <w:pPr>
        <w:pStyle w:val="11"/>
        <w:keepNext/>
        <w:ind w:left="0" w:firstLine="567"/>
      </w:pPr>
      <w:r w:rsidRPr="00F068D0">
        <w:t xml:space="preserve">Проверкой установлены </w:t>
      </w:r>
      <w:r w:rsidR="007A4425">
        <w:t>3</w:t>
      </w:r>
      <w:r w:rsidRPr="00F068D0">
        <w:t xml:space="preserve"> случая нарушения требований Инструкция № 191н по оформлению годового отч</w:t>
      </w:r>
      <w:r w:rsidR="00CC280D" w:rsidRPr="00F068D0">
        <w:t>ё</w:t>
      </w:r>
      <w:r w:rsidRPr="00F068D0">
        <w:t xml:space="preserve">та </w:t>
      </w:r>
      <w:r w:rsidR="009D214C" w:rsidRPr="00F068D0">
        <w:t xml:space="preserve">Уполномоченного </w:t>
      </w:r>
      <w:r w:rsidRPr="00F068D0">
        <w:t>за 201</w:t>
      </w:r>
      <w:r w:rsidR="009D214C" w:rsidRPr="00F068D0">
        <w:t>5</w:t>
      </w:r>
      <w:r w:rsidRPr="00F068D0">
        <w:t xml:space="preserve"> год.</w:t>
      </w:r>
      <w:r w:rsidRPr="009D214C">
        <w:t xml:space="preserve"> </w:t>
      </w:r>
    </w:p>
    <w:p w:rsidR="0059492D" w:rsidRPr="00C33287" w:rsidRDefault="0059492D" w:rsidP="009D214C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9D214C">
        <w:t xml:space="preserve">Так, в соответствии с п.6 Инструкции № 191н формы бюджетной отчетности, содержащие плановые (прогнозные) и аналитические показатели, должны быть  подписаны руководителем финансово-экономической службы. В годовой отчётности </w:t>
      </w:r>
      <w:r w:rsidR="009D214C" w:rsidRPr="009D214C">
        <w:t>Уполномоченного</w:t>
      </w:r>
      <w:r w:rsidRPr="009D214C">
        <w:t xml:space="preserve"> за 201</w:t>
      </w:r>
      <w:r w:rsidR="009D214C" w:rsidRPr="009D214C">
        <w:t>5</w:t>
      </w:r>
      <w:r w:rsidRPr="009D214C">
        <w:t xml:space="preserve"> год </w:t>
      </w:r>
      <w:r w:rsidRPr="00C33287">
        <w:rPr>
          <w:u w:val="single"/>
        </w:rPr>
        <w:t xml:space="preserve">в формах 0503127, 0503128, 0503160, 0503164, 0503168, 0503173, 0503177 отсутствует подпись руководителя финансово-экономической службы, так как отдел финансово-экономической службы в структуре </w:t>
      </w:r>
      <w:r w:rsidR="009D214C" w:rsidRPr="00C33287">
        <w:rPr>
          <w:u w:val="single"/>
        </w:rPr>
        <w:t>аппарата Упо</w:t>
      </w:r>
      <w:r w:rsidR="00C33287" w:rsidRPr="00C33287">
        <w:rPr>
          <w:u w:val="single"/>
        </w:rPr>
        <w:t>л</w:t>
      </w:r>
      <w:r w:rsidR="009D214C" w:rsidRPr="00C33287">
        <w:rPr>
          <w:u w:val="single"/>
        </w:rPr>
        <w:t>номоченного</w:t>
      </w:r>
      <w:r w:rsidRPr="00C33287">
        <w:rPr>
          <w:u w:val="single"/>
        </w:rPr>
        <w:t xml:space="preserve"> отдельно не предусмотрен, и право подписи за руководителя  финансово-экономической службы ни на кого не </w:t>
      </w:r>
      <w:r w:rsidR="00745F33">
        <w:rPr>
          <w:u w:val="single"/>
        </w:rPr>
        <w:t xml:space="preserve">было </w:t>
      </w:r>
      <w:r w:rsidRPr="00C33287">
        <w:rPr>
          <w:u w:val="single"/>
        </w:rPr>
        <w:t>возложено.</w:t>
      </w:r>
    </w:p>
    <w:p w:rsidR="0059492D" w:rsidRPr="00461756" w:rsidRDefault="0059492D" w:rsidP="009D214C">
      <w:pPr>
        <w:ind w:firstLine="567"/>
        <w:jc w:val="both"/>
      </w:pPr>
      <w:proofErr w:type="gramStart"/>
      <w:r w:rsidRPr="00461756">
        <w:t>Согласно п.152 Инструкции № 191н пояснительная записка в разделе 2</w:t>
      </w:r>
      <w:r w:rsidRPr="00461756">
        <w:rPr>
          <w:rFonts w:ascii="Arial" w:hAnsi="Arial"/>
        </w:rPr>
        <w:t xml:space="preserve"> «</w:t>
      </w:r>
      <w:r w:rsidRPr="00461756">
        <w:t>Результаты деятельности субъекта бюджетной отчетности» должна содержать 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раздел, в том числе о мерах по повышению квалификации и переподготовке специалистов</w:t>
      </w:r>
      <w:r w:rsidR="00461756" w:rsidRPr="00461756">
        <w:t>, о стоимости имущества).</w:t>
      </w:r>
      <w:proofErr w:type="gramEnd"/>
      <w:r w:rsidR="00461756" w:rsidRPr="00461756">
        <w:t xml:space="preserve"> </w:t>
      </w:r>
      <w:r w:rsidRPr="00C33287">
        <w:rPr>
          <w:u w:val="single"/>
        </w:rPr>
        <w:t xml:space="preserve">При этом в пояснительной записке </w:t>
      </w:r>
      <w:r w:rsidR="00461756" w:rsidRPr="00C33287">
        <w:rPr>
          <w:u w:val="single"/>
        </w:rPr>
        <w:t xml:space="preserve">Уполномоченного </w:t>
      </w:r>
      <w:r w:rsidRPr="00C33287">
        <w:rPr>
          <w:u w:val="single"/>
        </w:rPr>
        <w:t>(ф. 0503160) вышеуказанная информация не отражена</w:t>
      </w:r>
      <w:r w:rsidR="009D214C" w:rsidRPr="00C33287">
        <w:rPr>
          <w:u w:val="single"/>
        </w:rPr>
        <w:t>.</w:t>
      </w:r>
      <w:r w:rsidRPr="00461756">
        <w:t xml:space="preserve"> </w:t>
      </w:r>
    </w:p>
    <w:p w:rsidR="00CC280D" w:rsidRDefault="00CC280D" w:rsidP="00CC280D">
      <w:pPr>
        <w:pStyle w:val="1"/>
        <w:spacing w:before="0" w:after="0"/>
        <w:ind w:firstLine="567"/>
        <w:jc w:val="both"/>
        <w:rPr>
          <w:rFonts w:ascii="Times New Roman" w:eastAsiaTheme="minorHAnsi" w:hAnsi="Times New Roman" w:cs="Times New Roman"/>
          <w:b w:val="0"/>
          <w:u w:val="single"/>
          <w:lang w:eastAsia="en-US"/>
        </w:rPr>
      </w:pPr>
      <w:r>
        <w:rPr>
          <w:rFonts w:ascii="Times New Roman" w:hAnsi="Times New Roman" w:cs="Times New Roman"/>
          <w:b w:val="0"/>
        </w:rPr>
        <w:t xml:space="preserve">В п.156 Инструкции № 191н отражены рекомендации по заполнению </w:t>
      </w:r>
      <w:r w:rsidR="00745F33">
        <w:rPr>
          <w:rFonts w:ascii="Times New Roman" w:hAnsi="Times New Roman" w:cs="Times New Roman"/>
          <w:b w:val="0"/>
        </w:rPr>
        <w:t xml:space="preserve">таблицы 4 </w:t>
      </w:r>
      <w:r>
        <w:rPr>
          <w:rFonts w:ascii="Times New Roman" w:hAnsi="Times New Roman" w:cs="Times New Roman"/>
          <w:b w:val="0"/>
        </w:rPr>
        <w:t>«</w:t>
      </w:r>
      <w:r w:rsidRPr="00BD7276">
        <w:rPr>
          <w:rFonts w:ascii="Times New Roman" w:hAnsi="Times New Roman" w:cs="Times New Roman"/>
          <w:b w:val="0"/>
        </w:rPr>
        <w:t>Сведени</w:t>
      </w:r>
      <w:r w:rsidR="00745F33">
        <w:rPr>
          <w:rFonts w:ascii="Times New Roman" w:hAnsi="Times New Roman" w:cs="Times New Roman"/>
          <w:b w:val="0"/>
        </w:rPr>
        <w:t>я</w:t>
      </w:r>
      <w:r w:rsidRPr="00BD7276">
        <w:rPr>
          <w:rFonts w:ascii="Times New Roman" w:hAnsi="Times New Roman" w:cs="Times New Roman"/>
          <w:b w:val="0"/>
        </w:rPr>
        <w:t xml:space="preserve"> об особенностях ведения бюджетного учёта» (приложение к пояснительной записке (ф. 0503160)</w:t>
      </w:r>
      <w:r>
        <w:rPr>
          <w:rFonts w:ascii="Times New Roman" w:hAnsi="Times New Roman" w:cs="Times New Roman"/>
          <w:b w:val="0"/>
        </w:rPr>
        <w:t xml:space="preserve">). </w:t>
      </w:r>
      <w:proofErr w:type="gramStart"/>
      <w:r>
        <w:rPr>
          <w:rFonts w:ascii="Times New Roman" w:hAnsi="Times New Roman" w:cs="Times New Roman"/>
          <w:b w:val="0"/>
        </w:rPr>
        <w:t>П</w:t>
      </w:r>
      <w:r w:rsidRPr="00BD7276">
        <w:rPr>
          <w:rFonts w:ascii="Times New Roman" w:hAnsi="Times New Roman" w:cs="Times New Roman"/>
          <w:b w:val="0"/>
        </w:rPr>
        <w:t xml:space="preserve">о учёту материалов в графе «Правовое обоснование» </w:t>
      </w:r>
      <w:r>
        <w:rPr>
          <w:rFonts w:ascii="Times New Roman" w:hAnsi="Times New Roman" w:cs="Times New Roman"/>
          <w:b w:val="0"/>
        </w:rPr>
        <w:t xml:space="preserve">Уполномоченным </w:t>
      </w:r>
      <w:r w:rsidR="00745F33">
        <w:rPr>
          <w:rFonts w:ascii="Times New Roman" w:hAnsi="Times New Roman" w:cs="Times New Roman"/>
          <w:b w:val="0"/>
        </w:rPr>
        <w:t>неверно ук</w:t>
      </w:r>
      <w:r w:rsidRPr="00BD7276">
        <w:rPr>
          <w:rFonts w:ascii="Times New Roman" w:hAnsi="Times New Roman" w:cs="Times New Roman"/>
          <w:b w:val="0"/>
        </w:rPr>
        <w:t>а</w:t>
      </w:r>
      <w:r w:rsidR="00745F33">
        <w:rPr>
          <w:rFonts w:ascii="Times New Roman" w:hAnsi="Times New Roman" w:cs="Times New Roman"/>
          <w:b w:val="0"/>
        </w:rPr>
        <w:t>за</w:t>
      </w:r>
      <w:r w:rsidRPr="00BD7276">
        <w:rPr>
          <w:rFonts w:ascii="Times New Roman" w:hAnsi="Times New Roman" w:cs="Times New Roman"/>
          <w:b w:val="0"/>
        </w:rPr>
        <w:t>на ссылка на п</w:t>
      </w:r>
      <w:r w:rsidR="00143AB3">
        <w:rPr>
          <w:rFonts w:ascii="Times New Roman" w:hAnsi="Times New Roman" w:cs="Times New Roman"/>
          <w:b w:val="0"/>
        </w:rPr>
        <w:t xml:space="preserve">ункты </w:t>
      </w:r>
      <w:r w:rsidRPr="00BD7276">
        <w:rPr>
          <w:rFonts w:ascii="Times New Roman" w:hAnsi="Times New Roman" w:cs="Times New Roman"/>
          <w:b w:val="0"/>
        </w:rPr>
        <w:t xml:space="preserve">23,25 </w:t>
      </w:r>
      <w:r w:rsidRPr="00EC1604">
        <w:rPr>
          <w:rFonts w:ascii="Times New Roman" w:hAnsi="Times New Roman" w:cs="Times New Roman"/>
          <w:b w:val="0"/>
          <w:u w:val="single"/>
        </w:rPr>
        <w:t>Инструкции по бюджетному учёту от 06.12.2010 № 162н,</w:t>
      </w:r>
      <w:r>
        <w:rPr>
          <w:rFonts w:ascii="Times New Roman" w:hAnsi="Times New Roman" w:cs="Times New Roman"/>
          <w:b w:val="0"/>
        </w:rPr>
        <w:t xml:space="preserve"> </w:t>
      </w:r>
      <w:r w:rsidRPr="00C4616A">
        <w:rPr>
          <w:rFonts w:ascii="Times New Roman" w:hAnsi="Times New Roman" w:cs="Times New Roman"/>
          <w:b w:val="0"/>
          <w:u w:val="single"/>
        </w:rPr>
        <w:t>т</w:t>
      </w:r>
      <w:r w:rsidR="00745F33">
        <w:rPr>
          <w:rFonts w:ascii="Times New Roman" w:hAnsi="Times New Roman" w:cs="Times New Roman"/>
          <w:b w:val="0"/>
          <w:u w:val="single"/>
        </w:rPr>
        <w:t xml:space="preserve">ак как </w:t>
      </w:r>
      <w:r>
        <w:rPr>
          <w:rFonts w:ascii="Times New Roman" w:hAnsi="Times New Roman" w:cs="Times New Roman"/>
          <w:b w:val="0"/>
          <w:u w:val="single"/>
        </w:rPr>
        <w:t xml:space="preserve">ведение бухгалтерского учёта материальных запасов отражено </w:t>
      </w:r>
      <w:r w:rsidRPr="00EC1604">
        <w:rPr>
          <w:rFonts w:ascii="Times New Roman" w:hAnsi="Times New Roman" w:cs="Times New Roman"/>
          <w:b w:val="0"/>
        </w:rPr>
        <w:t>в п</w:t>
      </w:r>
      <w:r>
        <w:rPr>
          <w:rFonts w:ascii="Times New Roman" w:hAnsi="Times New Roman" w:cs="Times New Roman"/>
          <w:b w:val="0"/>
        </w:rPr>
        <w:t xml:space="preserve">унктах </w:t>
      </w:r>
      <w:r w:rsidRPr="00EC1604">
        <w:rPr>
          <w:rFonts w:ascii="Times New Roman" w:hAnsi="Times New Roman" w:cs="Times New Roman"/>
          <w:b w:val="0"/>
        </w:rPr>
        <w:t>100,102,108</w:t>
      </w:r>
      <w:r w:rsidRPr="00C4616A">
        <w:rPr>
          <w:rFonts w:ascii="Times New Roman" w:hAnsi="Times New Roman" w:cs="Times New Roman"/>
          <w:b w:val="0"/>
          <w:u w:val="single"/>
        </w:rPr>
        <w:t xml:space="preserve"> </w:t>
      </w:r>
      <w:r w:rsidRPr="00C4616A">
        <w:rPr>
          <w:rFonts w:ascii="Times New Roman" w:eastAsiaTheme="minorHAnsi" w:hAnsi="Times New Roman" w:cs="Times New Roman"/>
          <w:b w:val="0"/>
          <w:u w:val="single"/>
          <w:lang w:eastAsia="en-US"/>
        </w:rPr>
        <w:t>Инструкци</w:t>
      </w:r>
      <w:r>
        <w:rPr>
          <w:rFonts w:ascii="Times New Roman" w:eastAsiaTheme="minorHAnsi" w:hAnsi="Times New Roman" w:cs="Times New Roman"/>
          <w:b w:val="0"/>
          <w:u w:val="single"/>
          <w:lang w:eastAsia="en-US"/>
        </w:rPr>
        <w:t>и</w:t>
      </w:r>
      <w:r w:rsidRPr="00C4616A">
        <w:rPr>
          <w:rFonts w:ascii="Times New Roman" w:eastAsiaTheme="minorHAnsi" w:hAnsi="Times New Roman" w:cs="Times New Roman"/>
          <w:b w:val="0"/>
          <w:u w:val="single"/>
          <w:lang w:eastAsia="en-US"/>
        </w:rPr>
        <w:t xml:space="preserve"> по применению </w:t>
      </w:r>
      <w:r w:rsidRPr="00C4616A">
        <w:rPr>
          <w:rFonts w:ascii="Times New Roman" w:hAnsi="Times New Roman" w:cs="Times New Roman"/>
          <w:b w:val="0"/>
          <w:u w:val="single"/>
        </w:rPr>
        <w:t>Единого плана счетов бухгалтерского учета для органов государственной власти (государственных органов),</w:t>
      </w:r>
      <w:r w:rsidRPr="00BD7276">
        <w:rPr>
          <w:rFonts w:ascii="Times New Roman" w:hAnsi="Times New Roman" w:cs="Times New Roman"/>
          <w:b w:val="0"/>
        </w:rPr>
        <w:t xml:space="preserve">  </w:t>
      </w:r>
      <w:r w:rsidRPr="00EC1604">
        <w:rPr>
          <w:rFonts w:ascii="Times New Roman" w:eastAsiaTheme="minorHAnsi" w:hAnsi="Times New Roman" w:cs="Times New Roman"/>
          <w:b w:val="0"/>
          <w:u w:val="single"/>
          <w:lang w:eastAsia="en-US"/>
        </w:rPr>
        <w:t>утверждённой приказом Минфина РФ от 01.12.2010 № 157н.</w:t>
      </w:r>
      <w:proofErr w:type="gramEnd"/>
    </w:p>
    <w:p w:rsidR="003E2031" w:rsidRDefault="003E2031" w:rsidP="00D114D7">
      <w:pPr>
        <w:jc w:val="center"/>
        <w:rPr>
          <w:b/>
          <w:i/>
          <w:szCs w:val="20"/>
        </w:rPr>
      </w:pPr>
    </w:p>
    <w:p w:rsidR="00D114D7" w:rsidRDefault="00D114D7" w:rsidP="00D114D7">
      <w:pPr>
        <w:jc w:val="center"/>
        <w:rPr>
          <w:b/>
          <w:i/>
          <w:szCs w:val="20"/>
        </w:rPr>
      </w:pPr>
      <w:r w:rsidRPr="00CA282B">
        <w:rPr>
          <w:b/>
          <w:i/>
          <w:szCs w:val="20"/>
        </w:rPr>
        <w:t>Исполнение расходов</w:t>
      </w:r>
    </w:p>
    <w:p w:rsidR="003E2031" w:rsidRPr="00CA282B" w:rsidRDefault="003E2031" w:rsidP="00D114D7">
      <w:pPr>
        <w:jc w:val="center"/>
        <w:rPr>
          <w:b/>
          <w:i/>
          <w:szCs w:val="20"/>
        </w:rPr>
      </w:pPr>
    </w:p>
    <w:p w:rsidR="00D114D7" w:rsidRPr="008207D9" w:rsidRDefault="00D114D7" w:rsidP="00D114D7">
      <w:pPr>
        <w:pStyle w:val="1"/>
        <w:spacing w:before="0" w:after="0"/>
        <w:ind w:firstLine="567"/>
        <w:jc w:val="both"/>
        <w:rPr>
          <w:rFonts w:eastAsia="SimSun"/>
          <w:color w:val="000000"/>
          <w:lang w:eastAsia="zh-CN"/>
        </w:rPr>
      </w:pPr>
      <w:r w:rsidRPr="00D61FF8">
        <w:rPr>
          <w:rFonts w:ascii="Times New Roman" w:eastAsia="SimSun" w:hAnsi="Times New Roman" w:cs="Times New Roman"/>
          <w:b w:val="0"/>
          <w:color w:val="000000"/>
          <w:lang w:eastAsia="zh-CN"/>
        </w:rPr>
        <w:t xml:space="preserve">Законом об областном бюджете на 2015 год бюджетные назначения </w:t>
      </w:r>
      <w:r>
        <w:rPr>
          <w:rFonts w:ascii="Times New Roman" w:eastAsia="SimSun" w:hAnsi="Times New Roman" w:cs="Times New Roman"/>
          <w:b w:val="0"/>
          <w:color w:val="000000"/>
          <w:lang w:eastAsia="zh-CN"/>
        </w:rPr>
        <w:t>Уполномоченному</w:t>
      </w:r>
      <w:r w:rsidRPr="00D61FF8">
        <w:rPr>
          <w:rFonts w:ascii="Times New Roman" w:eastAsia="SimSun" w:hAnsi="Times New Roman" w:cs="Times New Roman"/>
          <w:b w:val="0"/>
          <w:color w:val="000000"/>
          <w:lang w:eastAsia="zh-CN"/>
        </w:rPr>
        <w:t xml:space="preserve"> утверждены в размере 14780,6 тыс. руб., что соответствовало данным бюджетной росписи по состоянию на 01.10.2015. При этом бюджетной росписью по состоянию на 01.01.2016 </w:t>
      </w:r>
      <w:r>
        <w:rPr>
          <w:rFonts w:ascii="Times New Roman" w:eastAsia="SimSun" w:hAnsi="Times New Roman" w:cs="Times New Roman"/>
          <w:b w:val="0"/>
          <w:color w:val="000000"/>
          <w:lang w:eastAsia="zh-CN"/>
        </w:rPr>
        <w:t xml:space="preserve">Уполномоченному </w:t>
      </w:r>
      <w:r w:rsidR="00D830E0">
        <w:rPr>
          <w:rFonts w:ascii="Times New Roman" w:eastAsia="SimSun" w:hAnsi="Times New Roman" w:cs="Times New Roman"/>
          <w:b w:val="0"/>
          <w:color w:val="000000"/>
          <w:lang w:eastAsia="zh-CN"/>
        </w:rPr>
        <w:t>н</w:t>
      </w:r>
      <w:r w:rsidRPr="00D61FF8">
        <w:rPr>
          <w:rFonts w:ascii="Times New Roman" w:eastAsia="SimSun" w:hAnsi="Times New Roman" w:cs="Times New Roman"/>
          <w:b w:val="0"/>
          <w:color w:val="000000"/>
          <w:lang w:eastAsia="zh-CN"/>
        </w:rPr>
        <w:t xml:space="preserve">а 2015 год утверждены бюджетные назначения в размере 14676,1 тыс. руб., что </w:t>
      </w:r>
      <w:r w:rsidRPr="008207D9">
        <w:rPr>
          <w:rFonts w:ascii="Times New Roman" w:eastAsia="SimSun" w:hAnsi="Times New Roman" w:cs="Times New Roman"/>
          <w:b w:val="0"/>
          <w:color w:val="000000"/>
          <w:lang w:eastAsia="zh-CN"/>
        </w:rPr>
        <w:t xml:space="preserve">ниже бюджетных назначений, отражённых в </w:t>
      </w:r>
      <w:r w:rsidRPr="008207D9">
        <w:rPr>
          <w:rFonts w:ascii="Times New Roman" w:eastAsia="SimSun" w:hAnsi="Times New Roman" w:cs="Times New Roman"/>
          <w:b w:val="0"/>
          <w:color w:val="000000"/>
          <w:lang w:eastAsia="zh-CN"/>
        </w:rPr>
        <w:lastRenderedPageBreak/>
        <w:t>Законе об областном бюджете на 2015 год</w:t>
      </w:r>
      <w:r w:rsidR="00D830E0">
        <w:rPr>
          <w:rFonts w:ascii="Times New Roman" w:eastAsia="SimSun" w:hAnsi="Times New Roman" w:cs="Times New Roman"/>
          <w:b w:val="0"/>
          <w:color w:val="000000"/>
          <w:lang w:eastAsia="zh-CN"/>
        </w:rPr>
        <w:t>,</w:t>
      </w:r>
      <w:r w:rsidRPr="008207D9">
        <w:rPr>
          <w:rFonts w:ascii="Times New Roman" w:eastAsia="SimSun" w:hAnsi="Times New Roman" w:cs="Times New Roman"/>
          <w:b w:val="0"/>
          <w:color w:val="000000"/>
          <w:lang w:eastAsia="zh-CN"/>
        </w:rPr>
        <w:t xml:space="preserve"> на 104,5 тыс. руб., или н</w:t>
      </w:r>
      <w:r w:rsidRPr="008207D9">
        <w:rPr>
          <w:rFonts w:ascii="Times New Roman" w:hAnsi="Times New Roman" w:cs="Times New Roman"/>
          <w:b w:val="0"/>
        </w:rPr>
        <w:t>а 0,7</w:t>
      </w:r>
      <w:r w:rsidR="00143AB3">
        <w:rPr>
          <w:rFonts w:ascii="Times New Roman" w:hAnsi="Times New Roman" w:cs="Times New Roman"/>
          <w:b w:val="0"/>
        </w:rPr>
        <w:t xml:space="preserve"> пр</w:t>
      </w:r>
      <w:r w:rsidRPr="008207D9">
        <w:rPr>
          <w:rFonts w:ascii="Times New Roman" w:hAnsi="Times New Roman" w:cs="Times New Roman"/>
          <w:b w:val="0"/>
        </w:rPr>
        <w:t>о</w:t>
      </w:r>
      <w:r w:rsidR="00143AB3">
        <w:rPr>
          <w:rFonts w:ascii="Times New Roman" w:hAnsi="Times New Roman" w:cs="Times New Roman"/>
          <w:b w:val="0"/>
        </w:rPr>
        <w:t>цен</w:t>
      </w:r>
      <w:r w:rsidRPr="008207D9">
        <w:rPr>
          <w:rFonts w:ascii="Times New Roman" w:hAnsi="Times New Roman" w:cs="Times New Roman"/>
          <w:b w:val="0"/>
        </w:rPr>
        <w:t>та.</w:t>
      </w:r>
      <w:r w:rsidRPr="008207D9">
        <w:rPr>
          <w:rFonts w:eastAsia="SimSun"/>
          <w:color w:val="000000"/>
          <w:lang w:eastAsia="zh-CN"/>
        </w:rPr>
        <w:t xml:space="preserve"> </w:t>
      </w:r>
    </w:p>
    <w:p w:rsidR="00D114D7" w:rsidRPr="00CD210E" w:rsidRDefault="00D114D7" w:rsidP="00D114D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bookmarkStart w:id="3" w:name="sub_217032"/>
      <w:r w:rsidRPr="00CD210E">
        <w:rPr>
          <w:rFonts w:ascii="Times New Roman" w:hAnsi="Times New Roman" w:cs="Times New Roman"/>
          <w:b w:val="0"/>
        </w:rPr>
        <w:t xml:space="preserve">Согласно </w:t>
      </w:r>
      <w:r>
        <w:rPr>
          <w:rFonts w:ascii="Times New Roman" w:hAnsi="Times New Roman" w:cs="Times New Roman"/>
          <w:b w:val="0"/>
        </w:rPr>
        <w:t xml:space="preserve">представленной Уполномоченным </w:t>
      </w:r>
      <w:r w:rsidRPr="00CD210E">
        <w:rPr>
          <w:rFonts w:ascii="Times New Roman" w:hAnsi="Times New Roman" w:cs="Times New Roman"/>
          <w:b w:val="0"/>
        </w:rPr>
        <w:t xml:space="preserve">информации, комитетом финансов Волгоградской области в октябре 2015 года </w:t>
      </w:r>
      <w:r>
        <w:rPr>
          <w:rFonts w:ascii="Times New Roman" w:hAnsi="Times New Roman" w:cs="Times New Roman"/>
          <w:b w:val="0"/>
        </w:rPr>
        <w:t>уменьшен</w:t>
      </w:r>
      <w:r w:rsidRPr="00CD210E">
        <w:rPr>
          <w:rFonts w:ascii="Times New Roman" w:hAnsi="Times New Roman" w:cs="Times New Roman"/>
          <w:b w:val="0"/>
        </w:rPr>
        <w:t xml:space="preserve">ы ассигнования </w:t>
      </w:r>
      <w:r w:rsidR="002525A5">
        <w:rPr>
          <w:rFonts w:ascii="Times New Roman" w:hAnsi="Times New Roman" w:cs="Times New Roman"/>
          <w:b w:val="0"/>
        </w:rPr>
        <w:t xml:space="preserve">на </w:t>
      </w:r>
      <w:r w:rsidRPr="00CD210E">
        <w:rPr>
          <w:rFonts w:ascii="Times New Roman" w:hAnsi="Times New Roman" w:cs="Times New Roman"/>
          <w:b w:val="0"/>
        </w:rPr>
        <w:t xml:space="preserve">240,5 тыс. руб. (уведомление от 24.10.2015 № 35352) и </w:t>
      </w:r>
      <w:r>
        <w:rPr>
          <w:rFonts w:ascii="Times New Roman" w:hAnsi="Times New Roman" w:cs="Times New Roman"/>
          <w:b w:val="0"/>
        </w:rPr>
        <w:t>увелич</w:t>
      </w:r>
      <w:r w:rsidRPr="00CD210E">
        <w:rPr>
          <w:rFonts w:ascii="Times New Roman" w:hAnsi="Times New Roman" w:cs="Times New Roman"/>
          <w:b w:val="0"/>
        </w:rPr>
        <w:t xml:space="preserve">ены ассигнования </w:t>
      </w:r>
      <w:r w:rsidR="002525A5">
        <w:rPr>
          <w:rFonts w:ascii="Times New Roman" w:hAnsi="Times New Roman" w:cs="Times New Roman"/>
          <w:b w:val="0"/>
        </w:rPr>
        <w:t>н</w:t>
      </w:r>
      <w:r w:rsidRPr="00CD210E">
        <w:rPr>
          <w:rFonts w:ascii="Times New Roman" w:hAnsi="Times New Roman" w:cs="Times New Roman"/>
          <w:b w:val="0"/>
        </w:rPr>
        <w:t>а</w:t>
      </w:r>
      <w:r w:rsidR="002525A5">
        <w:rPr>
          <w:rFonts w:ascii="Times New Roman" w:hAnsi="Times New Roman" w:cs="Times New Roman"/>
          <w:b w:val="0"/>
        </w:rPr>
        <w:t xml:space="preserve"> </w:t>
      </w:r>
      <w:r w:rsidRPr="00CD210E">
        <w:rPr>
          <w:rFonts w:ascii="Times New Roman" w:hAnsi="Times New Roman" w:cs="Times New Roman"/>
          <w:b w:val="0"/>
        </w:rPr>
        <w:t>136,0 тыс. руб. (уведомление от 24.10.2015 № 36875)</w:t>
      </w:r>
      <w:r>
        <w:rPr>
          <w:rFonts w:ascii="Times New Roman" w:hAnsi="Times New Roman" w:cs="Times New Roman"/>
          <w:b w:val="0"/>
        </w:rPr>
        <w:t>.</w:t>
      </w:r>
      <w:r w:rsidRPr="00CD210E">
        <w:rPr>
          <w:rFonts w:ascii="Times New Roman" w:hAnsi="Times New Roman" w:cs="Times New Roman"/>
          <w:b w:val="0"/>
        </w:rPr>
        <w:t xml:space="preserve"> </w:t>
      </w:r>
    </w:p>
    <w:bookmarkEnd w:id="3"/>
    <w:p w:rsidR="00D114D7" w:rsidRPr="006C6AFE" w:rsidRDefault="00D114D7" w:rsidP="00D114D7">
      <w:pPr>
        <w:tabs>
          <w:tab w:val="left" w:pos="0"/>
        </w:tabs>
        <w:ind w:firstLine="567"/>
        <w:jc w:val="both"/>
      </w:pPr>
      <w:r w:rsidRPr="000E6E68">
        <w:rPr>
          <w:rFonts w:eastAsia="SimSun"/>
          <w:color w:val="000000"/>
          <w:lang w:eastAsia="zh-CN"/>
        </w:rPr>
        <w:t xml:space="preserve">Лимиты бюджетных обязательств доведены в </w:t>
      </w:r>
      <w:r>
        <w:rPr>
          <w:rFonts w:eastAsia="SimSun"/>
          <w:color w:val="000000"/>
          <w:lang w:eastAsia="zh-CN"/>
        </w:rPr>
        <w:t>раз</w:t>
      </w:r>
      <w:r w:rsidRPr="000E6E68">
        <w:rPr>
          <w:rFonts w:eastAsia="SimSun"/>
          <w:color w:val="000000"/>
          <w:lang w:eastAsia="zh-CN"/>
        </w:rPr>
        <w:t>ме</w:t>
      </w:r>
      <w:r>
        <w:rPr>
          <w:rFonts w:eastAsia="SimSun"/>
          <w:color w:val="000000"/>
          <w:lang w:eastAsia="zh-CN"/>
        </w:rPr>
        <w:t>ре</w:t>
      </w:r>
      <w:r w:rsidRPr="000E6E68">
        <w:rPr>
          <w:rFonts w:eastAsia="SimSun"/>
          <w:color w:val="000000"/>
          <w:lang w:eastAsia="zh-CN"/>
        </w:rPr>
        <w:t xml:space="preserve"> 14556,</w:t>
      </w:r>
      <w:r w:rsidR="00A57D82">
        <w:rPr>
          <w:rFonts w:eastAsia="SimSun"/>
          <w:color w:val="000000"/>
          <w:lang w:eastAsia="zh-CN"/>
        </w:rPr>
        <w:t>2</w:t>
      </w:r>
      <w:r w:rsidRPr="000E6E68">
        <w:rPr>
          <w:rFonts w:eastAsia="SimSun"/>
          <w:color w:val="000000"/>
          <w:lang w:eastAsia="zh-CN"/>
        </w:rPr>
        <w:t xml:space="preserve"> тыс. рублей. Кассовые расходы составили 14413</w:t>
      </w:r>
      <w:r w:rsidRPr="000E6E68">
        <w:t xml:space="preserve">,0 тыс. руб., или 98,2% к утвержденным бюджетным назначениям. Исполнение расходов </w:t>
      </w:r>
      <w:r>
        <w:t>Уполномоченного</w:t>
      </w:r>
      <w:r w:rsidRPr="000E6E68">
        <w:t xml:space="preserve"> в разрезе </w:t>
      </w:r>
      <w:r w:rsidR="004E354E">
        <w:t xml:space="preserve">целевых статей </w:t>
      </w:r>
      <w:r w:rsidR="003E1DFA">
        <w:t>и вид</w:t>
      </w:r>
      <w:r w:rsidRPr="000E6E68">
        <w:t xml:space="preserve">ов расходов представлено </w:t>
      </w:r>
      <w:r w:rsidRPr="006C6AFE">
        <w:t xml:space="preserve">в таблице </w:t>
      </w:r>
      <w:r>
        <w:t xml:space="preserve">№ </w:t>
      </w:r>
      <w:r w:rsidRPr="006C6AFE">
        <w:t>1:</w:t>
      </w:r>
    </w:p>
    <w:p w:rsidR="00D114D7" w:rsidRPr="006C6AFE" w:rsidRDefault="00D114D7" w:rsidP="00D114D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6C6AFE">
        <w:rPr>
          <w:sz w:val="18"/>
          <w:szCs w:val="18"/>
        </w:rPr>
        <w:t xml:space="preserve">                                                                                                               таблица </w:t>
      </w:r>
      <w:r>
        <w:rPr>
          <w:sz w:val="18"/>
          <w:szCs w:val="18"/>
        </w:rPr>
        <w:t xml:space="preserve">№ </w:t>
      </w:r>
      <w:r w:rsidRPr="006C6AFE">
        <w:rPr>
          <w:sz w:val="18"/>
          <w:szCs w:val="18"/>
        </w:rPr>
        <w:t>1</w:t>
      </w:r>
    </w:p>
    <w:tbl>
      <w:tblPr>
        <w:tblW w:w="9371" w:type="dxa"/>
        <w:tblInd w:w="93" w:type="dxa"/>
        <w:tblLayout w:type="fixed"/>
        <w:tblLook w:val="00A0"/>
      </w:tblPr>
      <w:tblGrid>
        <w:gridCol w:w="866"/>
        <w:gridCol w:w="866"/>
        <w:gridCol w:w="1685"/>
        <w:gridCol w:w="1276"/>
        <w:gridCol w:w="271"/>
        <w:gridCol w:w="722"/>
        <w:gridCol w:w="960"/>
        <w:gridCol w:w="851"/>
        <w:gridCol w:w="882"/>
        <w:gridCol w:w="992"/>
      </w:tblGrid>
      <w:tr w:rsidR="00D114D7" w:rsidRPr="00DE4819" w:rsidTr="00CD4898">
        <w:trPr>
          <w:trHeight w:val="8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D7" w:rsidRPr="00747CFA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CFA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D7" w:rsidRPr="00747CFA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CFA">
              <w:rPr>
                <w:b/>
                <w:bCs/>
                <w:color w:val="000000"/>
                <w:sz w:val="16"/>
                <w:szCs w:val="16"/>
              </w:rPr>
              <w:t>Целевая статья, вид расхода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D7" w:rsidRPr="00747CFA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CFA">
              <w:rPr>
                <w:b/>
                <w:bCs/>
                <w:color w:val="000000"/>
                <w:sz w:val="16"/>
                <w:szCs w:val="16"/>
              </w:rPr>
              <w:t>Направление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CFA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CFA">
              <w:rPr>
                <w:b/>
                <w:bCs/>
                <w:color w:val="000000"/>
                <w:sz w:val="16"/>
                <w:szCs w:val="16"/>
              </w:rPr>
              <w:t xml:space="preserve">Бюджетные назначения, </w:t>
            </w:r>
            <w:proofErr w:type="spellStart"/>
            <w:proofErr w:type="gramStart"/>
            <w:r w:rsidRPr="00747CFA">
              <w:rPr>
                <w:b/>
                <w:bCs/>
                <w:color w:val="000000"/>
                <w:sz w:val="16"/>
                <w:szCs w:val="16"/>
              </w:rPr>
              <w:t>утверждён-ные</w:t>
            </w:r>
            <w:proofErr w:type="spellEnd"/>
            <w:proofErr w:type="gramEnd"/>
            <w:r w:rsidRPr="00747CFA">
              <w:rPr>
                <w:b/>
                <w:bCs/>
                <w:color w:val="000000"/>
                <w:sz w:val="16"/>
                <w:szCs w:val="16"/>
              </w:rPr>
              <w:t xml:space="preserve"> Законом  №151-ОД </w:t>
            </w:r>
          </w:p>
          <w:p w:rsidR="00D114D7" w:rsidRPr="00747CFA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CFA">
              <w:rPr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35634" w:rsidRPr="00747CFA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47CFA">
              <w:rPr>
                <w:b/>
                <w:bCs/>
                <w:color w:val="000000"/>
                <w:sz w:val="16"/>
                <w:szCs w:val="16"/>
              </w:rPr>
              <w:t>Утвер</w:t>
            </w:r>
            <w:proofErr w:type="spellEnd"/>
            <w:r w:rsidR="00435634" w:rsidRPr="00747CF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:rsidR="00D114D7" w:rsidRPr="00747CFA" w:rsidRDefault="00D114D7" w:rsidP="004356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47CFA">
              <w:rPr>
                <w:b/>
                <w:bCs/>
                <w:color w:val="000000"/>
                <w:sz w:val="16"/>
                <w:szCs w:val="16"/>
              </w:rPr>
              <w:t>жденные</w:t>
            </w:r>
            <w:proofErr w:type="spellEnd"/>
            <w:r w:rsidRPr="00747CF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47CFA">
              <w:rPr>
                <w:b/>
                <w:bCs/>
                <w:color w:val="000000"/>
                <w:sz w:val="16"/>
                <w:szCs w:val="16"/>
              </w:rPr>
              <w:t>бюджет-ные</w:t>
            </w:r>
            <w:proofErr w:type="spellEnd"/>
            <w:proofErr w:type="gramEnd"/>
            <w:r w:rsidRPr="00747CF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7CFA">
              <w:rPr>
                <w:b/>
                <w:bCs/>
                <w:color w:val="000000"/>
                <w:sz w:val="16"/>
                <w:szCs w:val="16"/>
              </w:rPr>
              <w:t>назначе-ния</w:t>
            </w:r>
            <w:proofErr w:type="spellEnd"/>
            <w:r w:rsidRPr="00747CFA">
              <w:rPr>
                <w:b/>
                <w:bCs/>
                <w:color w:val="000000"/>
                <w:sz w:val="16"/>
                <w:szCs w:val="16"/>
              </w:rPr>
              <w:t xml:space="preserve">       тыс. руб.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4D7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CFA">
              <w:rPr>
                <w:b/>
                <w:bCs/>
                <w:color w:val="000000"/>
                <w:sz w:val="16"/>
                <w:szCs w:val="16"/>
              </w:rPr>
              <w:t xml:space="preserve">Лимиты </w:t>
            </w:r>
            <w:proofErr w:type="spellStart"/>
            <w:proofErr w:type="gramStart"/>
            <w:r w:rsidRPr="00747CFA">
              <w:rPr>
                <w:b/>
                <w:bCs/>
                <w:color w:val="000000"/>
                <w:sz w:val="16"/>
                <w:szCs w:val="16"/>
              </w:rPr>
              <w:t>бюджет-ных</w:t>
            </w:r>
            <w:proofErr w:type="spellEnd"/>
            <w:proofErr w:type="gramEnd"/>
            <w:r w:rsidRPr="00747CF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7CFA">
              <w:rPr>
                <w:b/>
                <w:bCs/>
                <w:color w:val="000000"/>
                <w:sz w:val="16"/>
                <w:szCs w:val="16"/>
              </w:rPr>
              <w:t>обяза-тельств</w:t>
            </w:r>
            <w:proofErr w:type="spellEnd"/>
          </w:p>
          <w:p w:rsidR="00747CFA" w:rsidRPr="00747CFA" w:rsidRDefault="00747CFA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4D7" w:rsidRPr="00747CFA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47CFA">
              <w:rPr>
                <w:b/>
                <w:bCs/>
                <w:color w:val="000000"/>
                <w:sz w:val="16"/>
                <w:szCs w:val="16"/>
              </w:rPr>
              <w:t>Испол-нено</w:t>
            </w:r>
            <w:proofErr w:type="spellEnd"/>
            <w:proofErr w:type="gramEnd"/>
            <w:r w:rsidRPr="00747CFA">
              <w:rPr>
                <w:b/>
                <w:bCs/>
                <w:color w:val="000000"/>
                <w:sz w:val="16"/>
                <w:szCs w:val="16"/>
              </w:rPr>
              <w:t>, тыс. руб.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D7" w:rsidRPr="00747CFA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CFA">
              <w:rPr>
                <w:b/>
                <w:bCs/>
                <w:color w:val="000000"/>
                <w:sz w:val="16"/>
                <w:szCs w:val="16"/>
              </w:rPr>
              <w:t>К бюджетным назначениям</w:t>
            </w:r>
          </w:p>
        </w:tc>
      </w:tr>
      <w:tr w:rsidR="00D114D7" w:rsidRPr="00DE4819" w:rsidTr="00CD489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4D7" w:rsidRPr="00747CFA" w:rsidRDefault="00D114D7" w:rsidP="00CD48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47C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4D7" w:rsidRPr="00747CFA" w:rsidRDefault="00D114D7" w:rsidP="00CD48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47C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4D7" w:rsidRPr="00747CFA" w:rsidRDefault="00D114D7" w:rsidP="00CD48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4D7" w:rsidRPr="00747CFA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4D7" w:rsidRPr="00747CFA" w:rsidRDefault="00D114D7" w:rsidP="00CD48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4D7" w:rsidRPr="00747CFA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4D7" w:rsidRPr="00747CFA" w:rsidRDefault="00D114D7" w:rsidP="00CD48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4D7" w:rsidRPr="00747CFA" w:rsidRDefault="00D114D7" w:rsidP="00CD48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4D7" w:rsidRPr="00747CFA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47CFA">
              <w:rPr>
                <w:b/>
                <w:bCs/>
                <w:color w:val="000000"/>
                <w:sz w:val="16"/>
                <w:szCs w:val="16"/>
              </w:rPr>
              <w:t>Откло-нение</w:t>
            </w:r>
            <w:proofErr w:type="spellEnd"/>
            <w:proofErr w:type="gramEnd"/>
            <w:r w:rsidRPr="00747CFA">
              <w:rPr>
                <w:b/>
                <w:bCs/>
                <w:color w:val="000000"/>
                <w:sz w:val="16"/>
                <w:szCs w:val="16"/>
              </w:rPr>
              <w:t>,      тыс. руб.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4D7" w:rsidRPr="00747CFA" w:rsidRDefault="00D114D7" w:rsidP="00CD48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47CFA">
              <w:rPr>
                <w:b/>
                <w:bCs/>
                <w:color w:val="000000"/>
                <w:sz w:val="16"/>
                <w:szCs w:val="16"/>
              </w:rPr>
              <w:t xml:space="preserve">Процент </w:t>
            </w:r>
            <w:proofErr w:type="spellStart"/>
            <w:proofErr w:type="gramStart"/>
            <w:r w:rsidRPr="00747CFA">
              <w:rPr>
                <w:b/>
                <w:bCs/>
                <w:color w:val="00000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747CFA">
              <w:rPr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</w:tr>
      <w:tr w:rsidR="00D114D7" w:rsidRPr="00DE4819" w:rsidTr="00CD4898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81343A" w:rsidRDefault="00D114D7" w:rsidP="00CD48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34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81343A" w:rsidRDefault="00D114D7" w:rsidP="00CD48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343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81343A" w:rsidRDefault="00D114D7" w:rsidP="00CD48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81343A" w:rsidRDefault="00D114D7" w:rsidP="00CD4898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4D7" w:rsidRPr="0081343A" w:rsidRDefault="00D114D7" w:rsidP="00CD48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81343A" w:rsidRDefault="00D114D7" w:rsidP="00CD4898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4D7" w:rsidRPr="0081343A" w:rsidRDefault="00D114D7" w:rsidP="00CD48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4D7" w:rsidRPr="0081343A" w:rsidRDefault="00D114D7" w:rsidP="00CD48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4D7" w:rsidRPr="0081343A" w:rsidRDefault="00D114D7" w:rsidP="00CD48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4D7" w:rsidRPr="0081343A" w:rsidRDefault="00D114D7" w:rsidP="00CD489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14D7" w:rsidRPr="00DE4819" w:rsidTr="00CD4898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7A7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114D7" w:rsidRPr="00B77A75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102C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7A75">
              <w:rPr>
                <w:b/>
                <w:sz w:val="16"/>
                <w:szCs w:val="16"/>
              </w:rPr>
              <w:t xml:space="preserve">Другие </w:t>
            </w:r>
            <w:proofErr w:type="spellStart"/>
            <w:proofErr w:type="gramStart"/>
            <w:r w:rsidRPr="00B77A75">
              <w:rPr>
                <w:b/>
                <w:sz w:val="16"/>
                <w:szCs w:val="16"/>
              </w:rPr>
              <w:t>общегосударствен</w:t>
            </w:r>
            <w:r w:rsidR="00102CAC">
              <w:rPr>
                <w:b/>
                <w:sz w:val="16"/>
                <w:szCs w:val="16"/>
              </w:rPr>
              <w:t>-</w:t>
            </w:r>
            <w:r w:rsidRPr="00B77A75">
              <w:rPr>
                <w:b/>
                <w:sz w:val="16"/>
                <w:szCs w:val="16"/>
              </w:rPr>
              <w:t>ные</w:t>
            </w:r>
            <w:proofErr w:type="spellEnd"/>
            <w:proofErr w:type="gramEnd"/>
            <w:r w:rsidRPr="00B77A75">
              <w:rPr>
                <w:b/>
                <w:sz w:val="16"/>
                <w:szCs w:val="16"/>
              </w:rPr>
              <w:t xml:space="preserve">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91F">
              <w:rPr>
                <w:b/>
                <w:bCs/>
                <w:color w:val="000000"/>
                <w:sz w:val="16"/>
                <w:szCs w:val="16"/>
              </w:rPr>
              <w:t>14780,6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91F">
              <w:rPr>
                <w:b/>
                <w:bCs/>
                <w:color w:val="000000"/>
                <w:sz w:val="16"/>
                <w:szCs w:val="16"/>
              </w:rPr>
              <w:t>14676,1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91F">
              <w:rPr>
                <w:b/>
                <w:bCs/>
                <w:color w:val="000000"/>
                <w:sz w:val="16"/>
                <w:szCs w:val="16"/>
              </w:rPr>
              <w:t>14556,2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91F">
              <w:rPr>
                <w:b/>
                <w:bCs/>
                <w:color w:val="000000"/>
                <w:sz w:val="16"/>
                <w:szCs w:val="16"/>
              </w:rPr>
              <w:t>14413,0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91F">
              <w:rPr>
                <w:b/>
                <w:bCs/>
                <w:color w:val="000000"/>
                <w:sz w:val="16"/>
                <w:szCs w:val="16"/>
              </w:rPr>
              <w:t>- 263,1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91F">
              <w:rPr>
                <w:b/>
                <w:bCs/>
                <w:color w:val="000000"/>
                <w:sz w:val="16"/>
                <w:szCs w:val="16"/>
              </w:rPr>
              <w:t>98,2</w:t>
            </w:r>
          </w:p>
        </w:tc>
      </w:tr>
      <w:tr w:rsidR="00D114D7" w:rsidRPr="00DE4819" w:rsidTr="00CD4898">
        <w:trPr>
          <w:trHeight w:val="3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77A75">
              <w:rPr>
                <w:b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77A75">
              <w:rPr>
                <w:b/>
                <w:color w:val="000000"/>
                <w:sz w:val="16"/>
                <w:szCs w:val="16"/>
              </w:rPr>
              <w:t>9000001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102CA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77A75">
              <w:rPr>
                <w:b/>
                <w:color w:val="000000"/>
                <w:sz w:val="16"/>
                <w:szCs w:val="16"/>
              </w:rPr>
              <w:t>Обеспечение деятельности государственных органов Волгоградской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pStyle w:val="a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91F">
              <w:rPr>
                <w:rFonts w:ascii="Times New Roman" w:hAnsi="Times New Roman" w:cs="Times New Roman"/>
                <w:b/>
                <w:sz w:val="16"/>
                <w:szCs w:val="16"/>
              </w:rPr>
              <w:t>14769,7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sz w:val="16"/>
                <w:szCs w:val="16"/>
              </w:rPr>
            </w:pPr>
            <w:r w:rsidRPr="009E191F">
              <w:rPr>
                <w:b/>
                <w:sz w:val="16"/>
                <w:szCs w:val="16"/>
              </w:rPr>
              <w:t>14664,2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9E191F">
              <w:rPr>
                <w:b/>
                <w:color w:val="000000"/>
                <w:sz w:val="16"/>
                <w:szCs w:val="16"/>
              </w:rPr>
              <w:t>14546,9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91F">
              <w:rPr>
                <w:b/>
                <w:bCs/>
                <w:color w:val="000000"/>
                <w:sz w:val="16"/>
                <w:szCs w:val="16"/>
              </w:rPr>
              <w:t>14403,7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91F">
              <w:rPr>
                <w:b/>
                <w:bCs/>
                <w:color w:val="000000"/>
                <w:sz w:val="16"/>
                <w:szCs w:val="16"/>
              </w:rPr>
              <w:t>- 260,5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91F">
              <w:rPr>
                <w:b/>
                <w:bCs/>
                <w:color w:val="000000"/>
                <w:sz w:val="16"/>
                <w:szCs w:val="16"/>
              </w:rPr>
              <w:t>98,2</w:t>
            </w:r>
          </w:p>
        </w:tc>
      </w:tr>
      <w:tr w:rsidR="00D114D7" w:rsidRPr="00DE4819" w:rsidTr="00CD4898">
        <w:trPr>
          <w:trHeight w:val="3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2A20A4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2A20A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2A20A4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2A20A4">
              <w:rPr>
                <w:color w:val="000000"/>
                <w:sz w:val="16"/>
                <w:szCs w:val="16"/>
              </w:rPr>
              <w:t>9000000 100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2A20A4" w:rsidRDefault="00D114D7" w:rsidP="00102CAC">
            <w:pPr>
              <w:jc w:val="center"/>
              <w:rPr>
                <w:color w:val="000000"/>
                <w:sz w:val="16"/>
                <w:szCs w:val="16"/>
              </w:rPr>
            </w:pPr>
            <w:r w:rsidRPr="002A20A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 органами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2A20A4" w:rsidRDefault="00D114D7" w:rsidP="00CD4898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0A4">
              <w:rPr>
                <w:rFonts w:ascii="Times New Roman" w:hAnsi="Times New Roman" w:cs="Times New Roman"/>
                <w:sz w:val="16"/>
                <w:szCs w:val="16"/>
              </w:rPr>
              <w:t>13862,2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2A20A4" w:rsidRDefault="002A20A4" w:rsidP="00CD4898">
            <w:pPr>
              <w:jc w:val="center"/>
              <w:rPr>
                <w:sz w:val="16"/>
                <w:szCs w:val="16"/>
              </w:rPr>
            </w:pPr>
            <w:r w:rsidRPr="002A20A4">
              <w:rPr>
                <w:sz w:val="16"/>
                <w:szCs w:val="16"/>
              </w:rPr>
              <w:t>13862,2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2A20A4" w:rsidRDefault="002A20A4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2A20A4">
              <w:rPr>
                <w:color w:val="000000"/>
                <w:sz w:val="16"/>
                <w:szCs w:val="16"/>
              </w:rPr>
              <w:t>13766,2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2A20A4" w:rsidRDefault="002A20A4" w:rsidP="00CD48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A20A4">
              <w:rPr>
                <w:bCs/>
                <w:color w:val="000000"/>
                <w:sz w:val="16"/>
                <w:szCs w:val="16"/>
              </w:rPr>
              <w:t>13748,7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2A20A4" w:rsidRDefault="002A20A4" w:rsidP="00CD48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2A20A4" w:rsidRDefault="002A20A4" w:rsidP="00CD48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99,2</w:t>
            </w:r>
          </w:p>
        </w:tc>
      </w:tr>
      <w:tr w:rsidR="00D114D7" w:rsidRPr="00DE4819" w:rsidTr="00CD4898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CD489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B306D">
              <w:rPr>
                <w:i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CD489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B306D">
              <w:rPr>
                <w:i/>
                <w:sz w:val="16"/>
                <w:szCs w:val="16"/>
              </w:rPr>
              <w:t>9000001 121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102CA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B306D">
              <w:rPr>
                <w:i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EE6AC3" w:rsidRDefault="00EE6AC3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EE6A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CD489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B306D">
              <w:rPr>
                <w:i/>
                <w:sz w:val="16"/>
                <w:szCs w:val="16"/>
              </w:rPr>
              <w:t>13715,8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CD489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B306D">
              <w:rPr>
                <w:i/>
                <w:color w:val="000000"/>
                <w:sz w:val="16"/>
                <w:szCs w:val="16"/>
              </w:rPr>
              <w:t>13715,8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CD489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B306D">
              <w:rPr>
                <w:i/>
                <w:color w:val="000000"/>
                <w:sz w:val="16"/>
                <w:szCs w:val="16"/>
              </w:rPr>
              <w:t>13715,3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CD489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B306D">
              <w:rPr>
                <w:i/>
                <w:color w:val="000000"/>
                <w:sz w:val="16"/>
                <w:szCs w:val="16"/>
              </w:rPr>
              <w:t>- 0,5</w:t>
            </w:r>
          </w:p>
          <w:p w:rsidR="00D114D7" w:rsidRPr="00DB306D" w:rsidRDefault="00D114D7" w:rsidP="00CD4898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CD4898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DB306D">
              <w:rPr>
                <w:bCs/>
                <w:i/>
                <w:color w:val="000000"/>
                <w:sz w:val="16"/>
                <w:szCs w:val="16"/>
              </w:rPr>
              <w:t>99,9</w:t>
            </w:r>
          </w:p>
        </w:tc>
      </w:tr>
      <w:tr w:rsidR="00D114D7" w:rsidRPr="00DE4819" w:rsidTr="00CD4898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CD489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B306D">
              <w:rPr>
                <w:i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CD489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B306D">
              <w:rPr>
                <w:i/>
                <w:sz w:val="16"/>
                <w:szCs w:val="16"/>
              </w:rPr>
              <w:t>9000001 122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102CA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B306D">
              <w:rPr>
                <w:i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EE6AC3" w:rsidRDefault="00EE6AC3" w:rsidP="00EE6AC3">
            <w:pPr>
              <w:jc w:val="center"/>
              <w:rPr>
                <w:color w:val="000000"/>
                <w:sz w:val="16"/>
                <w:szCs w:val="16"/>
              </w:rPr>
            </w:pPr>
            <w:r w:rsidRPr="00EE6A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CD489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B306D">
              <w:rPr>
                <w:i/>
                <w:color w:val="000000"/>
                <w:sz w:val="16"/>
                <w:szCs w:val="16"/>
              </w:rPr>
              <w:t>146,4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CD489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B306D">
              <w:rPr>
                <w:i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CD489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B306D">
              <w:rPr>
                <w:i/>
                <w:color w:val="000000"/>
                <w:sz w:val="16"/>
                <w:szCs w:val="16"/>
              </w:rPr>
              <w:t>33,4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CD489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B306D">
              <w:rPr>
                <w:i/>
                <w:color w:val="000000"/>
                <w:sz w:val="16"/>
                <w:szCs w:val="16"/>
              </w:rPr>
              <w:t>- 113,0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DB306D" w:rsidRDefault="00D114D7" w:rsidP="00CD4898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DB306D">
              <w:rPr>
                <w:bCs/>
                <w:i/>
                <w:color w:val="000000"/>
                <w:sz w:val="16"/>
                <w:szCs w:val="16"/>
              </w:rPr>
              <w:t>22,8</w:t>
            </w:r>
          </w:p>
        </w:tc>
      </w:tr>
      <w:tr w:rsidR="00D114D7" w:rsidRPr="00DE4819" w:rsidTr="00CD4898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2A20A4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2A20A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2A20A4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2A20A4">
              <w:rPr>
                <w:sz w:val="16"/>
                <w:szCs w:val="16"/>
              </w:rPr>
              <w:t>9000001 244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2A20A4" w:rsidRDefault="00D114D7" w:rsidP="00102CAC">
            <w:pPr>
              <w:jc w:val="center"/>
              <w:rPr>
                <w:sz w:val="16"/>
                <w:szCs w:val="16"/>
              </w:rPr>
            </w:pPr>
            <w:r w:rsidRPr="002A20A4">
              <w:rPr>
                <w:sz w:val="16"/>
                <w:szCs w:val="16"/>
              </w:rPr>
              <w:t>Прочая закупка товаров, работ и услуг, для государственных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2A20A4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2A20A4">
              <w:rPr>
                <w:color w:val="000000"/>
                <w:sz w:val="16"/>
                <w:szCs w:val="16"/>
              </w:rPr>
              <w:t>858,5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2A20A4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2A20A4">
              <w:rPr>
                <w:color w:val="000000"/>
                <w:sz w:val="16"/>
                <w:szCs w:val="16"/>
              </w:rPr>
              <w:t>753,0</w:t>
            </w:r>
          </w:p>
          <w:p w:rsidR="00D114D7" w:rsidRPr="002A20A4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2A20A4" w:rsidRDefault="00D114D7" w:rsidP="00CD4898">
            <w:pPr>
              <w:jc w:val="center"/>
              <w:rPr>
                <w:sz w:val="16"/>
                <w:szCs w:val="16"/>
              </w:rPr>
            </w:pPr>
            <w:r w:rsidRPr="002A20A4">
              <w:rPr>
                <w:sz w:val="16"/>
                <w:szCs w:val="16"/>
              </w:rPr>
              <w:t>744,1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2A20A4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2A20A4">
              <w:rPr>
                <w:color w:val="000000"/>
                <w:sz w:val="16"/>
                <w:szCs w:val="16"/>
              </w:rPr>
              <w:t>623,1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2A20A4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2A20A4">
              <w:rPr>
                <w:color w:val="000000"/>
                <w:sz w:val="16"/>
                <w:szCs w:val="16"/>
              </w:rPr>
              <w:t>- 129,9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2A20A4" w:rsidRDefault="00D114D7" w:rsidP="00CD48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A20A4">
              <w:rPr>
                <w:bCs/>
                <w:color w:val="000000"/>
                <w:sz w:val="16"/>
                <w:szCs w:val="16"/>
              </w:rPr>
              <w:t>82,7</w:t>
            </w:r>
          </w:p>
        </w:tc>
      </w:tr>
      <w:tr w:rsidR="00D114D7" w:rsidRPr="00DE4819" w:rsidTr="00CD4898">
        <w:trPr>
          <w:trHeight w:val="1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B77A7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B77A75">
              <w:rPr>
                <w:sz w:val="16"/>
                <w:szCs w:val="16"/>
              </w:rPr>
              <w:t>9000001 360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102CAC">
            <w:pPr>
              <w:jc w:val="center"/>
              <w:rPr>
                <w:sz w:val="16"/>
                <w:szCs w:val="16"/>
              </w:rPr>
            </w:pPr>
            <w:r w:rsidRPr="00B77A75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9E191F">
              <w:rPr>
                <w:color w:val="000000"/>
                <w:sz w:val="16"/>
                <w:szCs w:val="16"/>
              </w:rPr>
              <w:t>49,0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9E191F">
              <w:rPr>
                <w:color w:val="000000"/>
                <w:sz w:val="16"/>
                <w:szCs w:val="16"/>
              </w:rPr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sz w:val="16"/>
                <w:szCs w:val="16"/>
              </w:rPr>
            </w:pPr>
            <w:r w:rsidRPr="009E191F">
              <w:rPr>
                <w:sz w:val="16"/>
                <w:szCs w:val="16"/>
              </w:rPr>
              <w:t>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9E191F">
              <w:rPr>
                <w:color w:val="000000"/>
                <w:sz w:val="16"/>
                <w:szCs w:val="16"/>
              </w:rPr>
              <w:t>31,9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843143" w:rsidP="00CD4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="00D114D7" w:rsidRPr="009E191F">
              <w:rPr>
                <w:color w:val="000000"/>
                <w:sz w:val="16"/>
                <w:szCs w:val="16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191F">
              <w:rPr>
                <w:bCs/>
                <w:color w:val="000000"/>
                <w:sz w:val="16"/>
                <w:szCs w:val="16"/>
              </w:rPr>
              <w:t>65,1</w:t>
            </w:r>
          </w:p>
        </w:tc>
      </w:tr>
      <w:tr w:rsidR="00D114D7" w:rsidRPr="00DE4819" w:rsidTr="00CD4898">
        <w:trPr>
          <w:trHeight w:val="5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77A75">
              <w:rPr>
                <w:b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77A75">
              <w:rPr>
                <w:b/>
                <w:color w:val="000000"/>
                <w:sz w:val="16"/>
                <w:szCs w:val="16"/>
              </w:rPr>
              <w:t>9908014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102CA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77A75">
              <w:rPr>
                <w:b/>
                <w:color w:val="000000"/>
                <w:sz w:val="16"/>
                <w:szCs w:val="16"/>
              </w:rPr>
              <w:t>Уплата налогов и сборов органами государственной власти и казёнными учреждениями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191F">
              <w:rPr>
                <w:b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191F">
              <w:rPr>
                <w:b/>
                <w:color w:val="000000"/>
                <w:sz w:val="16"/>
                <w:szCs w:val="16"/>
              </w:rPr>
              <w:t>3,5</w:t>
            </w:r>
          </w:p>
          <w:p w:rsidR="00D114D7" w:rsidRPr="009E191F" w:rsidRDefault="00D114D7" w:rsidP="00CD489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9E191F">
              <w:rPr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191F">
              <w:rPr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191F">
              <w:rPr>
                <w:b/>
                <w:color w:val="000000"/>
                <w:sz w:val="16"/>
                <w:szCs w:val="16"/>
              </w:rPr>
              <w:t>- 2,6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91F">
              <w:rPr>
                <w:b/>
                <w:bCs/>
                <w:color w:val="000000"/>
                <w:sz w:val="16"/>
                <w:szCs w:val="16"/>
              </w:rPr>
              <w:t>25,7</w:t>
            </w:r>
          </w:p>
        </w:tc>
      </w:tr>
      <w:tr w:rsidR="00D114D7" w:rsidRPr="00DE4819" w:rsidTr="00CD4898">
        <w:trPr>
          <w:trHeight w:val="3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B77A7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B77A75">
              <w:rPr>
                <w:color w:val="000000"/>
                <w:sz w:val="16"/>
                <w:szCs w:val="16"/>
              </w:rPr>
              <w:t>9908014 (851)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102CAC">
            <w:pPr>
              <w:jc w:val="center"/>
              <w:rPr>
                <w:color w:val="000000"/>
                <w:sz w:val="16"/>
                <w:szCs w:val="16"/>
              </w:rPr>
            </w:pPr>
            <w:r w:rsidRPr="00B77A75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9E191F" w:rsidRDefault="00EE6AC3" w:rsidP="00CD4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9E191F">
              <w:rPr>
                <w:color w:val="000000"/>
                <w:sz w:val="16"/>
                <w:szCs w:val="16"/>
              </w:rPr>
              <w:t>0,5</w:t>
            </w:r>
          </w:p>
          <w:p w:rsidR="00D114D7" w:rsidRPr="009E191F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9E191F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9E191F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9E191F">
              <w:rPr>
                <w:color w:val="000000"/>
                <w:sz w:val="16"/>
                <w:szCs w:val="16"/>
              </w:rPr>
              <w:t>- 0,4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191F">
              <w:rPr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D114D7" w:rsidRPr="00DE4819" w:rsidTr="00CD4898">
        <w:trPr>
          <w:trHeight w:val="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B77A7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B77A75">
              <w:rPr>
                <w:color w:val="000000"/>
                <w:sz w:val="16"/>
                <w:szCs w:val="16"/>
              </w:rPr>
              <w:t>9908014 (852)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102CAC">
            <w:pPr>
              <w:jc w:val="center"/>
              <w:rPr>
                <w:color w:val="000000"/>
                <w:sz w:val="16"/>
                <w:szCs w:val="16"/>
              </w:rPr>
            </w:pPr>
            <w:r w:rsidRPr="00B77A75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9E191F" w:rsidRDefault="00EE6AC3" w:rsidP="00CD4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D7" w:rsidRPr="009E191F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9E191F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9E19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D7" w:rsidRPr="009E191F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9E19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9E191F">
              <w:rPr>
                <w:color w:val="000000"/>
                <w:sz w:val="16"/>
                <w:szCs w:val="16"/>
              </w:rPr>
              <w:t>- 1,6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191F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D114D7" w:rsidRPr="00DE4819" w:rsidTr="00CD4898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B77A7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B77A75">
              <w:rPr>
                <w:color w:val="000000"/>
                <w:sz w:val="16"/>
                <w:szCs w:val="16"/>
              </w:rPr>
              <w:t>9908014 (853)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102CAC">
            <w:pPr>
              <w:jc w:val="center"/>
              <w:rPr>
                <w:color w:val="000000"/>
                <w:sz w:val="16"/>
                <w:szCs w:val="16"/>
              </w:rPr>
            </w:pPr>
            <w:r w:rsidRPr="00B77A7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9E191F" w:rsidRDefault="00EE6AC3" w:rsidP="00CD4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D7" w:rsidRPr="009E191F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9E191F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rPr>
                <w:color w:val="000000"/>
                <w:sz w:val="16"/>
                <w:szCs w:val="16"/>
              </w:rPr>
            </w:pPr>
            <w:r w:rsidRPr="009E191F">
              <w:rPr>
                <w:color w:val="000000"/>
                <w:sz w:val="16"/>
                <w:szCs w:val="16"/>
              </w:rPr>
              <w:t xml:space="preserve">       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D7" w:rsidRPr="009E191F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9E191F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color w:val="000000"/>
                <w:sz w:val="16"/>
                <w:szCs w:val="16"/>
              </w:rPr>
            </w:pPr>
            <w:r w:rsidRPr="009E191F">
              <w:rPr>
                <w:color w:val="000000"/>
                <w:sz w:val="16"/>
                <w:szCs w:val="16"/>
              </w:rPr>
              <w:t>- 0,7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191F">
              <w:rPr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D114D7" w:rsidRPr="00DE4819" w:rsidTr="00CD4898">
        <w:trPr>
          <w:trHeight w:val="2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77A75">
              <w:rPr>
                <w:b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CD489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77A75">
              <w:rPr>
                <w:b/>
                <w:color w:val="000000"/>
                <w:sz w:val="16"/>
                <w:szCs w:val="16"/>
              </w:rPr>
              <w:t>9908087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B77A75" w:rsidRDefault="00D114D7" w:rsidP="00102CA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77A75">
              <w:rPr>
                <w:b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9E191F" w:rsidRDefault="00EE6AC3" w:rsidP="00EE6A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D7" w:rsidRPr="009E191F" w:rsidRDefault="00D114D7" w:rsidP="00CD489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191F">
              <w:rPr>
                <w:b/>
                <w:color w:val="000000"/>
                <w:sz w:val="16"/>
                <w:szCs w:val="16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191F">
              <w:rPr>
                <w:b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4D7" w:rsidRPr="009E191F" w:rsidRDefault="00D114D7" w:rsidP="00CD489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191F">
              <w:rPr>
                <w:b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E191F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E191F" w:rsidRDefault="00D114D7" w:rsidP="00CD4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91F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</w:tbl>
    <w:p w:rsidR="00D114D7" w:rsidRDefault="00D114D7" w:rsidP="00D114D7">
      <w:pPr>
        <w:pStyle w:val="a5"/>
        <w:keepNext/>
        <w:spacing w:after="0"/>
        <w:ind w:left="0" w:firstLine="709"/>
        <w:jc w:val="both"/>
        <w:rPr>
          <w:highlight w:val="yellow"/>
        </w:rPr>
      </w:pPr>
    </w:p>
    <w:p w:rsidR="00D114D7" w:rsidRDefault="00D114D7" w:rsidP="00843143">
      <w:pPr>
        <w:tabs>
          <w:tab w:val="left" w:pos="453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9296B">
        <w:t xml:space="preserve">Общая сумма неисполненных назначений на 01.01.2016 составила 263,1 тыс. руб., или 1,8% от утвержденных бюджетных назначений, и </w:t>
      </w:r>
      <w:r w:rsidR="00843143">
        <w:rPr>
          <w:color w:val="000000"/>
        </w:rPr>
        <w:t xml:space="preserve">по пояснениям главного бухгалтера </w:t>
      </w:r>
      <w:r w:rsidR="00843143" w:rsidRPr="0009296B">
        <w:rPr>
          <w:color w:val="000000"/>
        </w:rPr>
        <w:t>сложилась</w:t>
      </w:r>
      <w:r w:rsidR="00D96C6A">
        <w:rPr>
          <w:color w:val="000000"/>
        </w:rPr>
        <w:t>,</w:t>
      </w:r>
      <w:r w:rsidR="00843143" w:rsidRPr="0009296B">
        <w:rPr>
          <w:color w:val="000000"/>
        </w:rPr>
        <w:t xml:space="preserve"> </w:t>
      </w:r>
      <w:r w:rsidR="00843143">
        <w:rPr>
          <w:color w:val="000000"/>
        </w:rPr>
        <w:t>в основном</w:t>
      </w:r>
      <w:r w:rsidR="00D96C6A">
        <w:rPr>
          <w:color w:val="000000"/>
        </w:rPr>
        <w:t>,</w:t>
      </w:r>
      <w:r w:rsidR="00843143">
        <w:rPr>
          <w:color w:val="000000"/>
        </w:rPr>
        <w:t xml:space="preserve"> в</w:t>
      </w:r>
      <w:r>
        <w:t xml:space="preserve"> связи с оптимизацией расходов</w:t>
      </w:r>
      <w:r w:rsidRPr="00363D06">
        <w:t>, в том числе:</w:t>
      </w:r>
    </w:p>
    <w:p w:rsidR="00D114D7" w:rsidRPr="009D34C4" w:rsidRDefault="00D114D7" w:rsidP="00D114D7">
      <w:pPr>
        <w:tabs>
          <w:tab w:val="left" w:pos="0"/>
        </w:tabs>
        <w:ind w:firstLine="720"/>
        <w:jc w:val="both"/>
      </w:pPr>
      <w:r w:rsidRPr="009D34C4">
        <w:lastRenderedPageBreak/>
        <w:t xml:space="preserve">- 113 тыс. руб. – </w:t>
      </w:r>
      <w:r>
        <w:t xml:space="preserve">по иным выплатам персоналу, за исключением фонда </w:t>
      </w:r>
      <w:r w:rsidRPr="00E55265">
        <w:t>оплаты труда (</w:t>
      </w:r>
      <w:r>
        <w:t xml:space="preserve">по </w:t>
      </w:r>
      <w:r w:rsidRPr="00E55265">
        <w:t>командировочны</w:t>
      </w:r>
      <w:r>
        <w:t>м</w:t>
      </w:r>
      <w:r w:rsidRPr="00E55265">
        <w:t xml:space="preserve"> расход</w:t>
      </w:r>
      <w:r>
        <w:t>ам</w:t>
      </w:r>
      <w:r w:rsidRPr="00E55265">
        <w:t>);</w:t>
      </w:r>
    </w:p>
    <w:p w:rsidR="00D114D7" w:rsidRPr="00363D06" w:rsidRDefault="00D114D7" w:rsidP="00D114D7">
      <w:pPr>
        <w:tabs>
          <w:tab w:val="left" w:pos="0"/>
        </w:tabs>
        <w:ind w:firstLine="720"/>
        <w:jc w:val="both"/>
      </w:pPr>
      <w:r w:rsidRPr="007F5136">
        <w:t>- 129,9 тыс. руб.</w:t>
      </w:r>
      <w:r w:rsidRPr="00BB17BE">
        <w:t xml:space="preserve"> </w:t>
      </w:r>
      <w:r>
        <w:t xml:space="preserve">- </w:t>
      </w:r>
      <w:r w:rsidRPr="00363D06">
        <w:t>по прочим закупкам товаров, работ и услуг для государственных нужд</w:t>
      </w:r>
      <w:r>
        <w:t>;</w:t>
      </w:r>
      <w:r w:rsidRPr="00363D06">
        <w:t xml:space="preserve">   </w:t>
      </w:r>
    </w:p>
    <w:p w:rsidR="00D114D7" w:rsidRPr="00582D86" w:rsidRDefault="00D114D7" w:rsidP="00D114D7">
      <w:pPr>
        <w:tabs>
          <w:tab w:val="left" w:pos="0"/>
        </w:tabs>
        <w:ind w:firstLine="720"/>
        <w:jc w:val="both"/>
        <w:rPr>
          <w:color w:val="000000"/>
        </w:rPr>
      </w:pPr>
      <w:r w:rsidRPr="00572BC3">
        <w:rPr>
          <w:color w:val="000000"/>
        </w:rPr>
        <w:t>- 17,1 тыс. руб. – п</w:t>
      </w:r>
      <w:r w:rsidRPr="00572BC3">
        <w:t>о иным выплатам населению</w:t>
      </w:r>
      <w:r>
        <w:t>.</w:t>
      </w:r>
    </w:p>
    <w:p w:rsidR="00D114D7" w:rsidRDefault="00D114D7" w:rsidP="00D114D7">
      <w:pPr>
        <w:tabs>
          <w:tab w:val="left" w:pos="0"/>
        </w:tabs>
        <w:ind w:firstLine="720"/>
        <w:jc w:val="both"/>
        <w:rPr>
          <w:highlight w:val="yellow"/>
        </w:rPr>
      </w:pPr>
    </w:p>
    <w:p w:rsidR="00D114D7" w:rsidRPr="0063645A" w:rsidRDefault="00D114D7" w:rsidP="00D114D7">
      <w:pPr>
        <w:jc w:val="center"/>
        <w:rPr>
          <w:b/>
          <w:i/>
        </w:rPr>
      </w:pPr>
      <w:r w:rsidRPr="0063645A">
        <w:rPr>
          <w:b/>
          <w:i/>
        </w:rPr>
        <w:t xml:space="preserve">Сравнительный анализ показателей исполнения расходов </w:t>
      </w:r>
      <w:r w:rsidR="008A5781">
        <w:rPr>
          <w:b/>
          <w:i/>
        </w:rPr>
        <w:t>Уп</w:t>
      </w:r>
      <w:r w:rsidRPr="0063645A">
        <w:rPr>
          <w:b/>
          <w:i/>
        </w:rPr>
        <w:t>ол</w:t>
      </w:r>
      <w:r w:rsidR="008A5781">
        <w:rPr>
          <w:b/>
          <w:i/>
        </w:rPr>
        <w:t>номочен</w:t>
      </w:r>
      <w:r w:rsidRPr="0063645A">
        <w:rPr>
          <w:b/>
          <w:i/>
        </w:rPr>
        <w:t xml:space="preserve">ного </w:t>
      </w:r>
    </w:p>
    <w:p w:rsidR="00D114D7" w:rsidRDefault="00D114D7" w:rsidP="00D114D7">
      <w:pPr>
        <w:jc w:val="center"/>
        <w:rPr>
          <w:b/>
          <w:i/>
        </w:rPr>
      </w:pPr>
      <w:r w:rsidRPr="0063645A">
        <w:rPr>
          <w:b/>
          <w:i/>
        </w:rPr>
        <w:t>за отчетный год и предыдущий год</w:t>
      </w:r>
    </w:p>
    <w:p w:rsidR="00D114D7" w:rsidRPr="0063645A" w:rsidRDefault="00D114D7" w:rsidP="00D114D7">
      <w:pPr>
        <w:jc w:val="center"/>
        <w:rPr>
          <w:b/>
          <w:i/>
        </w:rPr>
      </w:pPr>
    </w:p>
    <w:p w:rsidR="00D114D7" w:rsidRPr="00763906" w:rsidRDefault="00D114D7" w:rsidP="00D114D7">
      <w:pPr>
        <w:tabs>
          <w:tab w:val="left" w:pos="0"/>
        </w:tabs>
        <w:ind w:firstLine="720"/>
        <w:jc w:val="both"/>
      </w:pPr>
      <w:r w:rsidRPr="003C7CCB">
        <w:t xml:space="preserve">Сравнительный анализ показателей исполнения расходов </w:t>
      </w:r>
      <w:r w:rsidR="008A5781">
        <w:t>Уп</w:t>
      </w:r>
      <w:r w:rsidRPr="003C7CCB">
        <w:t>олно</w:t>
      </w:r>
      <w:r w:rsidR="008A5781">
        <w:t>моченно</w:t>
      </w:r>
      <w:r w:rsidRPr="003C7CCB">
        <w:t xml:space="preserve">го за отчетный год и предыдущий год </w:t>
      </w:r>
      <w:r w:rsidRPr="00763906">
        <w:t xml:space="preserve">представлен в таблице </w:t>
      </w:r>
      <w:r>
        <w:t xml:space="preserve">№ </w:t>
      </w:r>
      <w:r w:rsidRPr="00763906">
        <w:t>2:</w:t>
      </w:r>
    </w:p>
    <w:p w:rsidR="00D114D7" w:rsidRPr="00763906" w:rsidRDefault="00D114D7" w:rsidP="00D114D7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6390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т</w:t>
      </w:r>
      <w:r w:rsidRPr="00763906">
        <w:rPr>
          <w:sz w:val="18"/>
          <w:szCs w:val="18"/>
        </w:rPr>
        <w:t>аблица</w:t>
      </w:r>
      <w:r>
        <w:rPr>
          <w:sz w:val="18"/>
          <w:szCs w:val="18"/>
        </w:rPr>
        <w:t xml:space="preserve"> №</w:t>
      </w:r>
      <w:r w:rsidRPr="00763906">
        <w:rPr>
          <w:sz w:val="18"/>
          <w:szCs w:val="18"/>
        </w:rPr>
        <w:t xml:space="preserve"> 2</w:t>
      </w:r>
    </w:p>
    <w:tbl>
      <w:tblPr>
        <w:tblpPr w:leftFromText="180" w:rightFromText="180" w:vertAnchor="text" w:horzAnchor="margin" w:tblpY="84"/>
        <w:tblW w:w="9471" w:type="dxa"/>
        <w:tblLayout w:type="fixed"/>
        <w:tblLook w:val="0000"/>
      </w:tblPr>
      <w:tblGrid>
        <w:gridCol w:w="675"/>
        <w:gridCol w:w="1185"/>
        <w:gridCol w:w="3544"/>
        <w:gridCol w:w="992"/>
        <w:gridCol w:w="1134"/>
        <w:gridCol w:w="993"/>
        <w:gridCol w:w="948"/>
      </w:tblGrid>
      <w:tr w:rsidR="00D114D7" w:rsidRPr="00DE4819" w:rsidTr="00CD4898">
        <w:trPr>
          <w:trHeight w:val="44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D7" w:rsidRPr="00934C8F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34C8F">
              <w:rPr>
                <w:b/>
                <w:bCs/>
                <w:sz w:val="18"/>
                <w:szCs w:val="18"/>
              </w:rPr>
              <w:t xml:space="preserve">Раздел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D7" w:rsidRPr="00934C8F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14D7" w:rsidRPr="00934C8F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14D7" w:rsidRPr="00934C8F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34C8F">
              <w:rPr>
                <w:b/>
                <w:bCs/>
                <w:sz w:val="18"/>
                <w:szCs w:val="18"/>
              </w:rPr>
              <w:t>Подраздел, КОСГУ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D7" w:rsidRPr="00934C8F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34C8F">
              <w:rPr>
                <w:b/>
                <w:bCs/>
                <w:sz w:val="18"/>
                <w:szCs w:val="18"/>
              </w:rPr>
              <w:t>Направление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D7" w:rsidRPr="00934C8F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34C8F">
              <w:rPr>
                <w:b/>
                <w:bCs/>
                <w:sz w:val="18"/>
                <w:szCs w:val="18"/>
              </w:rPr>
              <w:t>Предыдущий год,</w:t>
            </w:r>
          </w:p>
          <w:p w:rsidR="00D114D7" w:rsidRPr="00934C8F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34C8F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D7" w:rsidRPr="00934C8F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34C8F">
              <w:rPr>
                <w:b/>
                <w:bCs/>
                <w:sz w:val="18"/>
                <w:szCs w:val="18"/>
              </w:rPr>
              <w:t>Отчетный год,</w:t>
            </w:r>
          </w:p>
          <w:p w:rsidR="00D114D7" w:rsidRPr="00934C8F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34C8F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D7" w:rsidRPr="00934C8F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34C8F">
              <w:rPr>
                <w:b/>
                <w:bCs/>
                <w:sz w:val="18"/>
                <w:szCs w:val="18"/>
              </w:rPr>
              <w:t xml:space="preserve">Отклонение </w:t>
            </w:r>
          </w:p>
        </w:tc>
      </w:tr>
      <w:tr w:rsidR="00D114D7" w:rsidRPr="00DE4819" w:rsidTr="00CD4898">
        <w:trPr>
          <w:trHeight w:val="4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34C8F" w:rsidRDefault="00D114D7" w:rsidP="00CD48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D7" w:rsidRPr="00934C8F" w:rsidRDefault="00D114D7" w:rsidP="00CD48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34C8F" w:rsidRDefault="00D114D7" w:rsidP="00CD48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34C8F" w:rsidRDefault="00D114D7" w:rsidP="00CD48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34C8F" w:rsidRDefault="00D114D7" w:rsidP="00CD48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D7" w:rsidRPr="00934C8F" w:rsidRDefault="00D114D7" w:rsidP="00CD4898">
            <w:pPr>
              <w:jc w:val="center"/>
              <w:rPr>
                <w:b/>
                <w:sz w:val="18"/>
                <w:szCs w:val="18"/>
              </w:rPr>
            </w:pPr>
            <w:r w:rsidRPr="00934C8F">
              <w:rPr>
                <w:b/>
                <w:sz w:val="18"/>
                <w:szCs w:val="18"/>
              </w:rPr>
              <w:t>(гр.5-гр.4)</w:t>
            </w:r>
          </w:p>
          <w:p w:rsidR="00D114D7" w:rsidRPr="00934C8F" w:rsidRDefault="00D114D7" w:rsidP="00CD4898">
            <w:pPr>
              <w:jc w:val="center"/>
              <w:rPr>
                <w:b/>
                <w:sz w:val="18"/>
                <w:szCs w:val="18"/>
              </w:rPr>
            </w:pPr>
            <w:r w:rsidRPr="00934C8F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D7" w:rsidRPr="00934C8F" w:rsidRDefault="00D114D7" w:rsidP="00CD4898">
            <w:pPr>
              <w:jc w:val="center"/>
              <w:rPr>
                <w:b/>
                <w:sz w:val="18"/>
                <w:szCs w:val="18"/>
              </w:rPr>
            </w:pPr>
            <w:r w:rsidRPr="00934C8F">
              <w:rPr>
                <w:b/>
                <w:sz w:val="18"/>
                <w:szCs w:val="18"/>
              </w:rPr>
              <w:t>(гр.5/гр.4)*100</w:t>
            </w:r>
          </w:p>
          <w:p w:rsidR="00D114D7" w:rsidRPr="00934C8F" w:rsidRDefault="00D114D7" w:rsidP="00CD4898">
            <w:pPr>
              <w:jc w:val="center"/>
              <w:rPr>
                <w:b/>
                <w:sz w:val="18"/>
                <w:szCs w:val="18"/>
              </w:rPr>
            </w:pPr>
            <w:r w:rsidRPr="00934C8F">
              <w:rPr>
                <w:b/>
                <w:sz w:val="18"/>
                <w:szCs w:val="18"/>
              </w:rPr>
              <w:t>%</w:t>
            </w:r>
          </w:p>
        </w:tc>
      </w:tr>
      <w:tr w:rsidR="00D114D7" w:rsidRPr="00DE4819" w:rsidTr="00CD4898">
        <w:trPr>
          <w:trHeight w:val="1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4C8F">
              <w:rPr>
                <w:b/>
                <w:bCs/>
                <w:color w:val="000000"/>
                <w:sz w:val="18"/>
                <w:szCs w:val="18"/>
              </w:rPr>
              <w:t xml:space="preserve">    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34C8F" w:rsidRDefault="00D114D7" w:rsidP="00CD4898">
            <w:pPr>
              <w:rPr>
                <w:b/>
                <w:bCs/>
                <w:sz w:val="18"/>
                <w:szCs w:val="18"/>
              </w:rPr>
            </w:pPr>
            <w:r w:rsidRPr="00934C8F">
              <w:rPr>
                <w:b/>
                <w:bCs/>
                <w:sz w:val="18"/>
                <w:szCs w:val="18"/>
              </w:rPr>
              <w:t xml:space="preserve">           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4C8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4C8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4C8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D7" w:rsidRPr="00934C8F" w:rsidRDefault="00D114D7" w:rsidP="00CD4898">
            <w:pPr>
              <w:jc w:val="center"/>
              <w:rPr>
                <w:b/>
                <w:sz w:val="18"/>
                <w:szCs w:val="18"/>
              </w:rPr>
            </w:pPr>
            <w:r w:rsidRPr="00934C8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D7" w:rsidRPr="00934C8F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34C8F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4C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34C8F" w:rsidRDefault="00D114D7" w:rsidP="00CD48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4C8F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4C8F">
              <w:rPr>
                <w:b/>
                <w:bCs/>
                <w:color w:val="000000"/>
                <w:sz w:val="18"/>
                <w:szCs w:val="18"/>
              </w:rPr>
              <w:t>10829,2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14413,0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843143" w:rsidP="00CD4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+ </w:t>
            </w:r>
            <w:r w:rsidR="00D114D7">
              <w:rPr>
                <w:b/>
                <w:sz w:val="18"/>
                <w:szCs w:val="18"/>
              </w:rPr>
              <w:t>3583,8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133,1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  <w:r w:rsidRPr="00934C8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934C8F" w:rsidRDefault="00D114D7" w:rsidP="00CD48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  <w:r w:rsidRPr="00934C8F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6B6D3D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6D3D">
              <w:rPr>
                <w:bCs/>
                <w:color w:val="000000"/>
                <w:sz w:val="18"/>
                <w:szCs w:val="18"/>
              </w:rPr>
              <w:t>10829,2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  <w:r w:rsidRPr="00934C8F">
              <w:rPr>
                <w:bCs/>
                <w:color w:val="000000"/>
                <w:sz w:val="18"/>
                <w:szCs w:val="18"/>
              </w:rPr>
              <w:t>14413,0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6B6D3D" w:rsidRDefault="00843143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D114D7" w:rsidRPr="006B6D3D">
              <w:rPr>
                <w:sz w:val="18"/>
                <w:szCs w:val="18"/>
              </w:rPr>
              <w:t>3583,8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133,1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C00A41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  <w:r w:rsidRPr="00C00A4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4D7" w:rsidRPr="00C00A41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  <w:r w:rsidRPr="00C00A41">
              <w:rPr>
                <w:color w:val="000000"/>
                <w:sz w:val="18"/>
                <w:szCs w:val="18"/>
              </w:rPr>
              <w:t>9000001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C00A41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  <w:r w:rsidRPr="00C00A41">
              <w:rPr>
                <w:color w:val="000000"/>
                <w:sz w:val="18"/>
                <w:szCs w:val="18"/>
              </w:rPr>
              <w:t>Обеспечение деятельности государственных органов Волгоградской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C00A41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  <w:r w:rsidRPr="00C00A41">
              <w:rPr>
                <w:color w:val="000000"/>
                <w:sz w:val="18"/>
                <w:szCs w:val="18"/>
              </w:rPr>
              <w:t>10810,6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C00A41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  <w:r w:rsidRPr="00C00A41">
              <w:rPr>
                <w:color w:val="000000"/>
                <w:sz w:val="18"/>
                <w:szCs w:val="18"/>
              </w:rPr>
              <w:t>14403,7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AB7859" w:rsidRDefault="00843143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D114D7" w:rsidRPr="00AB7859">
              <w:rPr>
                <w:sz w:val="18"/>
                <w:szCs w:val="18"/>
              </w:rPr>
              <w:t>3593,1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C00A41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133,2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Оплата труда с начислениями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10149,7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035163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  <w:r w:rsidRPr="00035163">
              <w:rPr>
                <w:color w:val="000000"/>
                <w:sz w:val="18"/>
                <w:szCs w:val="18"/>
              </w:rPr>
              <w:t>13715,3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AB7859" w:rsidRDefault="00843143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D114D7" w:rsidRPr="00AB7859">
              <w:rPr>
                <w:sz w:val="18"/>
                <w:szCs w:val="18"/>
              </w:rPr>
              <w:t>3565,6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135,1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035163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  <w:r w:rsidRPr="0003516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AB7859" w:rsidRDefault="00843143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D114D7" w:rsidRPr="00AB7859">
              <w:rPr>
                <w:sz w:val="18"/>
                <w:szCs w:val="18"/>
              </w:rPr>
              <w:t xml:space="preserve">  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035163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  <w:r w:rsidRPr="00035163"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3516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AB7859" w:rsidRDefault="00D114D7" w:rsidP="00CD4898">
            <w:pPr>
              <w:jc w:val="center"/>
              <w:rPr>
                <w:sz w:val="18"/>
                <w:szCs w:val="18"/>
              </w:rPr>
            </w:pPr>
            <w:r w:rsidRPr="00AB7859">
              <w:rPr>
                <w:sz w:val="18"/>
                <w:szCs w:val="18"/>
              </w:rPr>
              <w:t>- 0,9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  <w:r w:rsidRPr="00934C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035163" w:rsidRDefault="00D114D7" w:rsidP="00CD4898">
            <w:pPr>
              <w:jc w:val="center"/>
              <w:rPr>
                <w:color w:val="000000"/>
                <w:sz w:val="18"/>
                <w:szCs w:val="18"/>
              </w:rPr>
            </w:pPr>
            <w:r w:rsidRPr="00035163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AB7859" w:rsidRDefault="00D114D7" w:rsidP="00CD4898">
            <w:pPr>
              <w:jc w:val="center"/>
              <w:rPr>
                <w:sz w:val="18"/>
                <w:szCs w:val="18"/>
              </w:rPr>
            </w:pPr>
            <w:r w:rsidRPr="00AB7859">
              <w:rPr>
                <w:sz w:val="18"/>
                <w:szCs w:val="18"/>
              </w:rPr>
              <w:t>- 5,0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035163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35163">
              <w:rPr>
                <w:bCs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AB7859" w:rsidRDefault="00843143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D114D7" w:rsidRPr="00AB7859">
              <w:rPr>
                <w:sz w:val="18"/>
                <w:szCs w:val="18"/>
              </w:rPr>
              <w:t>11,4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1,7 раза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Арендная плата за пользованием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035163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35163">
              <w:rPr>
                <w:bCs/>
                <w:color w:val="000000"/>
                <w:sz w:val="18"/>
                <w:szCs w:val="18"/>
              </w:rPr>
              <w:t>245,3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AB7859" w:rsidRDefault="00843143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D114D7" w:rsidRPr="00AB7859">
              <w:rPr>
                <w:sz w:val="18"/>
                <w:szCs w:val="18"/>
              </w:rPr>
              <w:t>43,8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121,7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035163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35163">
              <w:rPr>
                <w:bCs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AB7859" w:rsidRDefault="00843143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D114D7" w:rsidRPr="00AB7859">
              <w:rPr>
                <w:sz w:val="18"/>
                <w:szCs w:val="18"/>
              </w:rPr>
              <w:t>19,5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2,8 раза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035163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35163">
              <w:rPr>
                <w:bCs/>
                <w:color w:val="000000"/>
                <w:sz w:val="18"/>
                <w:szCs w:val="18"/>
              </w:rPr>
              <w:t>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AB7859" w:rsidRDefault="00D114D7" w:rsidP="00CD4898">
            <w:pPr>
              <w:rPr>
                <w:sz w:val="18"/>
                <w:szCs w:val="18"/>
              </w:rPr>
            </w:pPr>
            <w:r w:rsidRPr="00AB7859">
              <w:rPr>
                <w:sz w:val="18"/>
                <w:szCs w:val="18"/>
              </w:rPr>
              <w:t xml:space="preserve"> - 101,1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035163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35163">
              <w:rPr>
                <w:bCs/>
                <w:color w:val="000000"/>
                <w:sz w:val="18"/>
                <w:szCs w:val="18"/>
              </w:rPr>
              <w:t xml:space="preserve">35,6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AB7859" w:rsidRDefault="00843143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D114D7" w:rsidRPr="00AB7859">
              <w:rPr>
                <w:sz w:val="18"/>
                <w:szCs w:val="18"/>
              </w:rPr>
              <w:t>32,0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9 раз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340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035163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35163">
              <w:rPr>
                <w:bCs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AB7859" w:rsidRDefault="00843143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D114D7" w:rsidRPr="00AB7859">
              <w:rPr>
                <w:sz w:val="18"/>
                <w:szCs w:val="18"/>
              </w:rPr>
              <w:t>26,9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 раза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9908014 (851)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9908014 (852)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9908014 (85</w:t>
            </w:r>
            <w:r>
              <w:rPr>
                <w:iCs/>
                <w:color w:val="000000"/>
                <w:sz w:val="18"/>
                <w:szCs w:val="18"/>
              </w:rPr>
              <w:t>3</w:t>
            </w:r>
            <w:r w:rsidRPr="00934C8F">
              <w:rPr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Уплата и</w:t>
            </w:r>
            <w:r>
              <w:rPr>
                <w:iCs/>
                <w:color w:val="000000"/>
                <w:sz w:val="18"/>
                <w:szCs w:val="18"/>
              </w:rPr>
              <w:t>ны</w:t>
            </w:r>
            <w:r w:rsidRPr="00934C8F">
              <w:rPr>
                <w:iCs/>
                <w:color w:val="000000"/>
                <w:sz w:val="18"/>
                <w:szCs w:val="18"/>
              </w:rPr>
              <w:t xml:space="preserve">х </w:t>
            </w:r>
            <w:r>
              <w:rPr>
                <w:iCs/>
                <w:color w:val="000000"/>
                <w:sz w:val="18"/>
                <w:szCs w:val="18"/>
              </w:rPr>
              <w:t>пл</w:t>
            </w:r>
            <w:r w:rsidRPr="00934C8F">
              <w:rPr>
                <w:iCs/>
                <w:color w:val="000000"/>
                <w:sz w:val="18"/>
                <w:szCs w:val="18"/>
              </w:rPr>
              <w:t>а</w:t>
            </w:r>
            <w:r>
              <w:rPr>
                <w:iCs/>
                <w:color w:val="000000"/>
                <w:sz w:val="18"/>
                <w:szCs w:val="18"/>
              </w:rPr>
              <w:t xml:space="preserve">тежей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43143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 0,7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114D7" w:rsidRPr="00DE4819" w:rsidTr="00CD4898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9908087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4D7" w:rsidRPr="00934C8F" w:rsidRDefault="00D114D7" w:rsidP="00CD4898">
            <w:pPr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934C8F" w:rsidRDefault="00D114D7" w:rsidP="00CD489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34C8F">
              <w:rPr>
                <w:iCs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6B6D3D" w:rsidRDefault="00D114D7" w:rsidP="00CD48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6D3D">
              <w:rPr>
                <w:bCs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2F6A00" w:rsidRDefault="00D114D7" w:rsidP="00CD4898">
            <w:pPr>
              <w:jc w:val="center"/>
              <w:rPr>
                <w:sz w:val="18"/>
                <w:szCs w:val="18"/>
              </w:rPr>
            </w:pPr>
            <w:r w:rsidRPr="002F6A00">
              <w:rPr>
                <w:sz w:val="18"/>
                <w:szCs w:val="18"/>
              </w:rPr>
              <w:t>- 6,7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D7" w:rsidRPr="008E2FAE" w:rsidRDefault="00D114D7" w:rsidP="00CD4898">
            <w:pPr>
              <w:jc w:val="center"/>
              <w:rPr>
                <w:sz w:val="18"/>
                <w:szCs w:val="18"/>
              </w:rPr>
            </w:pPr>
            <w:r w:rsidRPr="008E2FAE">
              <w:rPr>
                <w:sz w:val="18"/>
                <w:szCs w:val="18"/>
              </w:rPr>
              <w:t>55,6</w:t>
            </w:r>
          </w:p>
        </w:tc>
      </w:tr>
    </w:tbl>
    <w:p w:rsidR="00D114D7" w:rsidRDefault="00D114D7" w:rsidP="00D114D7">
      <w:pPr>
        <w:tabs>
          <w:tab w:val="left" w:pos="1276"/>
        </w:tabs>
        <w:ind w:firstLine="709"/>
        <w:jc w:val="both"/>
        <w:rPr>
          <w:sz w:val="20"/>
          <w:szCs w:val="20"/>
          <w:highlight w:val="yellow"/>
        </w:rPr>
      </w:pPr>
    </w:p>
    <w:p w:rsidR="00D114D7" w:rsidRDefault="00D114D7" w:rsidP="00D114D7">
      <w:pPr>
        <w:tabs>
          <w:tab w:val="left" w:pos="1276"/>
        </w:tabs>
        <w:ind w:firstLine="709"/>
        <w:jc w:val="both"/>
        <w:rPr>
          <w:sz w:val="20"/>
          <w:szCs w:val="20"/>
          <w:highlight w:val="yellow"/>
        </w:rPr>
      </w:pPr>
    </w:p>
    <w:p w:rsidR="00D114D7" w:rsidRDefault="00D114D7" w:rsidP="00D114D7">
      <w:pPr>
        <w:tabs>
          <w:tab w:val="left" w:pos="1276"/>
        </w:tabs>
        <w:ind w:firstLine="709"/>
        <w:jc w:val="both"/>
      </w:pPr>
      <w:r>
        <w:t>В</w:t>
      </w:r>
      <w:r w:rsidRPr="00B80ABE">
        <w:t xml:space="preserve"> целом расходы </w:t>
      </w:r>
      <w:r>
        <w:t xml:space="preserve">Уполномоченного </w:t>
      </w:r>
      <w:r w:rsidRPr="00B80ABE">
        <w:t xml:space="preserve">за отчётный год увеличились на 3583,8 тыс. руб. (на 33,1%) по </w:t>
      </w:r>
      <w:r w:rsidRPr="0075477B">
        <w:t>сравнению с расходами за 2014 год, в основном, за счет увеличения расходов на оплату труда с начислениями на 3565,6 тыс. руб. в</w:t>
      </w:r>
      <w:r w:rsidR="008378CD">
        <w:t xml:space="preserve"> ч</w:t>
      </w:r>
      <w:r w:rsidRPr="0075477B">
        <w:t>а</w:t>
      </w:r>
      <w:r w:rsidR="008378CD">
        <w:t>сти</w:t>
      </w:r>
      <w:r w:rsidRPr="0075477B">
        <w:t xml:space="preserve"> выплат при проведении мероприятий по ликвидации государственного органа. Уменьшение расходов </w:t>
      </w:r>
      <w:r w:rsidR="00A003D5">
        <w:t>сл</w:t>
      </w:r>
      <w:r w:rsidRPr="0075477B">
        <w:t>о</w:t>
      </w:r>
      <w:r w:rsidR="00A003D5">
        <w:t>ж</w:t>
      </w:r>
      <w:r w:rsidRPr="0075477B">
        <w:t>и</w:t>
      </w:r>
      <w:r w:rsidR="00A003D5">
        <w:t>л</w:t>
      </w:r>
      <w:r w:rsidRPr="0075477B">
        <w:t>о</w:t>
      </w:r>
      <w:r w:rsidR="00A003D5">
        <w:t>сь</w:t>
      </w:r>
      <w:r w:rsidRPr="0075477B">
        <w:t xml:space="preserve"> по транспортным услугам на 5,0 тыс. руб. и по прочим услугам на 101,1 тыс. руб., в связи с оптимизацией расходов.</w:t>
      </w:r>
    </w:p>
    <w:p w:rsidR="00103F5E" w:rsidRDefault="00103F5E" w:rsidP="00D114D7">
      <w:pPr>
        <w:tabs>
          <w:tab w:val="left" w:pos="0"/>
        </w:tabs>
        <w:jc w:val="center"/>
        <w:rPr>
          <w:b/>
          <w:i/>
        </w:rPr>
      </w:pPr>
    </w:p>
    <w:p w:rsidR="00D114D7" w:rsidRPr="00F76DE8" w:rsidRDefault="00D114D7" w:rsidP="00D114D7">
      <w:pPr>
        <w:tabs>
          <w:tab w:val="left" w:pos="0"/>
        </w:tabs>
        <w:jc w:val="center"/>
        <w:rPr>
          <w:b/>
          <w:i/>
        </w:rPr>
      </w:pPr>
      <w:r w:rsidRPr="00F76DE8">
        <w:rPr>
          <w:b/>
          <w:i/>
        </w:rPr>
        <w:t>Анализ дебиторской и кредиторской задолженности</w:t>
      </w:r>
    </w:p>
    <w:p w:rsidR="00D114D7" w:rsidRPr="00DE4819" w:rsidRDefault="00D114D7" w:rsidP="00D114D7">
      <w:pPr>
        <w:tabs>
          <w:tab w:val="left" w:pos="0"/>
        </w:tabs>
        <w:jc w:val="center"/>
        <w:rPr>
          <w:i/>
          <w:highlight w:val="yellow"/>
        </w:rPr>
      </w:pPr>
    </w:p>
    <w:p w:rsidR="00D114D7" w:rsidRDefault="00D114D7" w:rsidP="00D114D7">
      <w:pPr>
        <w:tabs>
          <w:tab w:val="left" w:pos="0"/>
        </w:tabs>
        <w:ind w:firstLine="709"/>
        <w:jc w:val="both"/>
      </w:pPr>
      <w:r w:rsidRPr="009A125E">
        <w:t xml:space="preserve">Анализ дебиторской и кредиторской задолженности </w:t>
      </w:r>
      <w:r>
        <w:t>Уполномоченного</w:t>
      </w:r>
      <w:r w:rsidRPr="009A125E">
        <w:t xml:space="preserve"> на 01.01.201</w:t>
      </w:r>
      <w:r>
        <w:t>5</w:t>
      </w:r>
      <w:r w:rsidRPr="009A125E">
        <w:t xml:space="preserve"> и на 01.01.201</w:t>
      </w:r>
      <w:r>
        <w:t>6</w:t>
      </w:r>
      <w:r w:rsidRPr="009A125E">
        <w:t xml:space="preserve"> приведен в таблице </w:t>
      </w:r>
      <w:r>
        <w:t xml:space="preserve">№ </w:t>
      </w:r>
      <w:r w:rsidRPr="009A125E">
        <w:t xml:space="preserve">3: </w:t>
      </w:r>
    </w:p>
    <w:p w:rsidR="00B177BB" w:rsidRDefault="00B177BB" w:rsidP="00D114D7">
      <w:pPr>
        <w:tabs>
          <w:tab w:val="left" w:pos="0"/>
        </w:tabs>
        <w:ind w:firstLine="709"/>
        <w:jc w:val="both"/>
      </w:pPr>
    </w:p>
    <w:p w:rsidR="00B177BB" w:rsidRDefault="00B177BB" w:rsidP="00D114D7">
      <w:pPr>
        <w:tabs>
          <w:tab w:val="left" w:pos="0"/>
        </w:tabs>
        <w:ind w:firstLine="709"/>
        <w:jc w:val="both"/>
      </w:pPr>
    </w:p>
    <w:p w:rsidR="00D114D7" w:rsidRPr="009A125E" w:rsidRDefault="00D114D7" w:rsidP="00D114D7">
      <w:pPr>
        <w:tabs>
          <w:tab w:val="left" w:pos="0"/>
        </w:tabs>
        <w:ind w:right="141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9A125E">
        <w:rPr>
          <w:sz w:val="18"/>
          <w:szCs w:val="18"/>
        </w:rPr>
        <w:t xml:space="preserve">таблица </w:t>
      </w:r>
      <w:r>
        <w:rPr>
          <w:sz w:val="18"/>
          <w:szCs w:val="18"/>
        </w:rPr>
        <w:t xml:space="preserve">№ </w:t>
      </w:r>
      <w:r w:rsidRPr="009A125E">
        <w:rPr>
          <w:sz w:val="18"/>
          <w:szCs w:val="18"/>
        </w:rPr>
        <w:t>3</w:t>
      </w:r>
    </w:p>
    <w:tbl>
      <w:tblPr>
        <w:tblW w:w="9356" w:type="dxa"/>
        <w:tblInd w:w="108" w:type="dxa"/>
        <w:tblLook w:val="00A0"/>
      </w:tblPr>
      <w:tblGrid>
        <w:gridCol w:w="4820"/>
        <w:gridCol w:w="1559"/>
        <w:gridCol w:w="1701"/>
        <w:gridCol w:w="1276"/>
      </w:tblGrid>
      <w:tr w:rsidR="00D114D7" w:rsidRPr="00DE4819" w:rsidTr="00CD4898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A276E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A276E">
              <w:rPr>
                <w:b/>
                <w:bCs/>
                <w:sz w:val="18"/>
                <w:szCs w:val="18"/>
              </w:rPr>
              <w:t>Задолженность,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14D7" w:rsidRPr="00705FAC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705FAC">
              <w:rPr>
                <w:b/>
                <w:bCs/>
                <w:sz w:val="18"/>
                <w:szCs w:val="18"/>
              </w:rPr>
              <w:t>Отклонение, тыс. руб.,  (гр.3-гр.2)</w:t>
            </w:r>
          </w:p>
        </w:tc>
      </w:tr>
      <w:tr w:rsidR="00D114D7" w:rsidRPr="00DE4819" w:rsidTr="00CD4898">
        <w:trPr>
          <w:trHeight w:val="42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A276E">
              <w:rPr>
                <w:b/>
                <w:bCs/>
                <w:sz w:val="18"/>
                <w:szCs w:val="18"/>
              </w:rPr>
              <w:t>на 01.01.2015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705FAC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705FAC">
              <w:rPr>
                <w:b/>
                <w:bCs/>
                <w:sz w:val="18"/>
                <w:szCs w:val="18"/>
              </w:rPr>
              <w:t>на 01.01.2016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705FAC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114D7" w:rsidRPr="00DE4819" w:rsidTr="00CD489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A276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A276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705FAC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705FA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705FAC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705FAC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114D7" w:rsidRPr="00DE4819" w:rsidTr="00CD4898">
        <w:trPr>
          <w:trHeight w:val="2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A276E">
              <w:rPr>
                <w:b/>
                <w:bCs/>
                <w:sz w:val="18"/>
                <w:szCs w:val="18"/>
              </w:rPr>
              <w:t>Дебиторская задолженность,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D05105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622D45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622D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D05105">
              <w:rPr>
                <w:b/>
                <w:bCs/>
                <w:sz w:val="18"/>
                <w:szCs w:val="18"/>
              </w:rPr>
              <w:t>9,3</w:t>
            </w:r>
          </w:p>
        </w:tc>
      </w:tr>
      <w:tr w:rsidR="00D114D7" w:rsidRPr="00DE4819" w:rsidTr="00CD489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rPr>
                <w:sz w:val="18"/>
                <w:szCs w:val="18"/>
              </w:rPr>
            </w:pPr>
            <w:r w:rsidRPr="0069125C">
              <w:rPr>
                <w:sz w:val="18"/>
                <w:szCs w:val="18"/>
              </w:rPr>
              <w:t>Расчеты с подотчётными лицами по работам, услугам (1 208 21 000)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622D45" w:rsidRDefault="00D114D7" w:rsidP="00CD4898">
            <w:pPr>
              <w:jc w:val="center"/>
              <w:rPr>
                <w:sz w:val="18"/>
                <w:szCs w:val="18"/>
              </w:rPr>
            </w:pPr>
            <w:r w:rsidRPr="00622D4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- 0,5 </w:t>
            </w:r>
          </w:p>
        </w:tc>
      </w:tr>
      <w:tr w:rsidR="00D114D7" w:rsidRPr="00DE4819" w:rsidTr="00CD4898">
        <w:trPr>
          <w:trHeight w:val="1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rPr>
                <w:sz w:val="18"/>
                <w:szCs w:val="18"/>
              </w:rPr>
            </w:pPr>
            <w:r w:rsidRPr="00886B2F">
              <w:rPr>
                <w:sz w:val="18"/>
                <w:szCs w:val="18"/>
              </w:rPr>
              <w:t>Расчеты по платежам в бюджет  (1</w:t>
            </w:r>
            <w:r w:rsidRPr="009A27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9A276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9A276E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2</w:t>
            </w:r>
            <w:r w:rsidRPr="009A276E">
              <w:rPr>
                <w:sz w:val="18"/>
                <w:szCs w:val="18"/>
              </w:rPr>
              <w:t> 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622D45" w:rsidRDefault="00D114D7" w:rsidP="00CD4898">
            <w:pPr>
              <w:jc w:val="center"/>
              <w:rPr>
                <w:sz w:val="18"/>
                <w:szCs w:val="18"/>
              </w:rPr>
            </w:pPr>
            <w:r w:rsidRPr="00622D4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- 8,8</w:t>
            </w:r>
          </w:p>
        </w:tc>
      </w:tr>
      <w:tr w:rsidR="00D114D7" w:rsidRPr="00DE4819" w:rsidTr="00CD4898">
        <w:trPr>
          <w:trHeight w:val="3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9A276E">
              <w:rPr>
                <w:b/>
                <w:bCs/>
                <w:sz w:val="18"/>
                <w:szCs w:val="18"/>
              </w:rPr>
              <w:t>Кредиторская задолженность,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622D45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 w:rsidRPr="00622D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- 740,5</w:t>
            </w:r>
          </w:p>
        </w:tc>
      </w:tr>
      <w:tr w:rsidR="00D114D7" w:rsidRPr="00DE4819" w:rsidTr="00CD4898">
        <w:trPr>
          <w:trHeight w:val="2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rPr>
                <w:sz w:val="18"/>
                <w:szCs w:val="18"/>
              </w:rPr>
            </w:pPr>
            <w:r w:rsidRPr="009A276E">
              <w:rPr>
                <w:sz w:val="18"/>
                <w:szCs w:val="18"/>
              </w:rPr>
              <w:t>Расчеты по принятым обязательствам  (1 302 000 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  <w:r w:rsidRPr="009A276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622D45" w:rsidRDefault="00D114D7" w:rsidP="00CD4898">
            <w:pPr>
              <w:jc w:val="center"/>
              <w:rPr>
                <w:sz w:val="18"/>
                <w:szCs w:val="18"/>
              </w:rPr>
            </w:pPr>
            <w:r w:rsidRPr="00622D4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- 459</w:t>
            </w:r>
            <w:r w:rsidRPr="009A276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</w:tr>
      <w:tr w:rsidR="00D114D7" w:rsidRPr="00DE4819" w:rsidTr="00CD4898">
        <w:trPr>
          <w:trHeight w:val="3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rPr>
                <w:sz w:val="18"/>
                <w:szCs w:val="18"/>
              </w:rPr>
            </w:pPr>
            <w:r w:rsidRPr="009A276E">
              <w:rPr>
                <w:sz w:val="18"/>
                <w:szCs w:val="18"/>
              </w:rPr>
              <w:t>Расчеты по платежам в бюджеты  (1 303 00000)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9A276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622D45" w:rsidRDefault="00D114D7" w:rsidP="00CD4898">
            <w:pPr>
              <w:jc w:val="center"/>
              <w:rPr>
                <w:sz w:val="18"/>
                <w:szCs w:val="18"/>
              </w:rPr>
            </w:pPr>
            <w:r w:rsidRPr="00622D4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- 238</w:t>
            </w:r>
            <w:r w:rsidRPr="009A276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</w:tr>
      <w:tr w:rsidR="00D114D7" w:rsidRPr="00DE4819" w:rsidTr="00CD4898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rPr>
                <w:sz w:val="18"/>
                <w:szCs w:val="18"/>
                <w:highlight w:val="cyan"/>
              </w:rPr>
            </w:pPr>
            <w:r w:rsidRPr="009B2515">
              <w:rPr>
                <w:sz w:val="18"/>
                <w:szCs w:val="18"/>
              </w:rPr>
              <w:t>Прочие расчеты с кредиторами (1 304 00 000)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sz w:val="18"/>
                <w:szCs w:val="18"/>
              </w:rPr>
            </w:pPr>
            <w:r w:rsidRPr="009A27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9A276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622D45" w:rsidRDefault="00D114D7" w:rsidP="00CD4898">
            <w:pPr>
              <w:jc w:val="center"/>
              <w:rPr>
                <w:sz w:val="18"/>
                <w:szCs w:val="18"/>
              </w:rPr>
            </w:pPr>
            <w:r w:rsidRPr="00622D4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sz w:val="18"/>
                <w:szCs w:val="18"/>
              </w:rPr>
            </w:pPr>
            <w:r w:rsidRPr="009A27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- 29</w:t>
            </w:r>
            <w:r w:rsidRPr="009A276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</w:tr>
      <w:tr w:rsidR="00D114D7" w:rsidRPr="00DE4819" w:rsidTr="00CD4898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B2515" w:rsidRDefault="00D114D7" w:rsidP="00CD4898">
            <w:pPr>
              <w:rPr>
                <w:sz w:val="18"/>
                <w:szCs w:val="18"/>
              </w:rPr>
            </w:pPr>
            <w:r w:rsidRPr="009A276E">
              <w:rPr>
                <w:sz w:val="18"/>
                <w:szCs w:val="18"/>
              </w:rPr>
              <w:t>Расчеты с подотчетными лицами  (1 208 00</w:t>
            </w:r>
            <w:r>
              <w:rPr>
                <w:sz w:val="18"/>
                <w:szCs w:val="18"/>
              </w:rPr>
              <w:t> </w:t>
            </w:r>
            <w:r w:rsidRPr="009A276E">
              <w:rPr>
                <w:sz w:val="18"/>
                <w:szCs w:val="18"/>
              </w:rPr>
              <w:t>000)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622D45" w:rsidRDefault="00D114D7" w:rsidP="00CD4898">
            <w:pPr>
              <w:jc w:val="center"/>
              <w:rPr>
                <w:sz w:val="18"/>
                <w:szCs w:val="18"/>
              </w:rPr>
            </w:pPr>
            <w:r w:rsidRPr="00622D4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D7" w:rsidRPr="009A276E" w:rsidRDefault="00D114D7" w:rsidP="00CD4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- 12,1</w:t>
            </w:r>
          </w:p>
        </w:tc>
      </w:tr>
    </w:tbl>
    <w:p w:rsidR="00D114D7" w:rsidRDefault="00D114D7" w:rsidP="00D114D7">
      <w:pPr>
        <w:ind w:firstLine="708"/>
        <w:jc w:val="both"/>
        <w:rPr>
          <w:i/>
          <w:u w:val="single"/>
        </w:rPr>
      </w:pPr>
    </w:p>
    <w:p w:rsidR="00D114D7" w:rsidRPr="006D718B" w:rsidRDefault="00D114D7" w:rsidP="00D114D7">
      <w:pPr>
        <w:ind w:firstLine="708"/>
        <w:jc w:val="both"/>
        <w:rPr>
          <w:i/>
          <w:u w:val="single"/>
        </w:rPr>
      </w:pPr>
      <w:r w:rsidRPr="006D718B">
        <w:rPr>
          <w:i/>
          <w:u w:val="single"/>
        </w:rPr>
        <w:t>Состояние дебиторской задолженности.</w:t>
      </w:r>
    </w:p>
    <w:p w:rsidR="00D114D7" w:rsidRDefault="00D114D7" w:rsidP="00D114D7">
      <w:pPr>
        <w:ind w:firstLine="708"/>
        <w:jc w:val="both"/>
      </w:pPr>
      <w:r w:rsidRPr="006D718B">
        <w:t xml:space="preserve">Согласно отчётным данным (ф. 0503169) дебиторская задолженность на начало 2015 года составляла 9,3 тыс. рублей. За отчётный период задолженность </w:t>
      </w:r>
      <w:r>
        <w:t>пога</w:t>
      </w:r>
      <w:r w:rsidRPr="006D718B">
        <w:t>ш</w:t>
      </w:r>
      <w:r>
        <w:t xml:space="preserve">ена </w:t>
      </w:r>
      <w:r w:rsidRPr="006D718B">
        <w:t>и по состоянию на 01.01.2016 отсутствует</w:t>
      </w:r>
      <w:r w:rsidRPr="002A7908">
        <w:t xml:space="preserve">. Данные, отражённые по дебиторской задолженности в ф.0503169, соответствуют данным Баланса </w:t>
      </w:r>
      <w:r>
        <w:t>Уполномоченного</w:t>
      </w:r>
      <w:r w:rsidRPr="002A7908">
        <w:t xml:space="preserve"> (ф.0503130). </w:t>
      </w:r>
    </w:p>
    <w:p w:rsidR="00D114D7" w:rsidRPr="002A7908" w:rsidRDefault="00D114D7" w:rsidP="00D114D7">
      <w:pPr>
        <w:ind w:firstLine="708"/>
        <w:jc w:val="both"/>
      </w:pPr>
    </w:p>
    <w:p w:rsidR="00D114D7" w:rsidRPr="000F1E3C" w:rsidRDefault="00D114D7" w:rsidP="00D114D7">
      <w:pPr>
        <w:ind w:firstLine="708"/>
        <w:jc w:val="both"/>
        <w:rPr>
          <w:i/>
          <w:u w:val="single"/>
        </w:rPr>
      </w:pPr>
      <w:r w:rsidRPr="000F1E3C">
        <w:rPr>
          <w:i/>
          <w:u w:val="single"/>
        </w:rPr>
        <w:t xml:space="preserve">Состояние кредиторской задолженности </w:t>
      </w:r>
    </w:p>
    <w:p w:rsidR="00D114D7" w:rsidRDefault="00D114D7" w:rsidP="00D114D7">
      <w:pPr>
        <w:ind w:firstLine="708"/>
        <w:jc w:val="both"/>
      </w:pPr>
      <w:r w:rsidRPr="000F1E3C">
        <w:t xml:space="preserve">Согласно отчётным данным (ф.0503169) кредиторская задолженность по состоянию на 01.01.2015 составляла 740,5 тыс. руб., за отчётный период </w:t>
      </w:r>
      <w:r>
        <w:t xml:space="preserve">погашена </w:t>
      </w:r>
      <w:r w:rsidRPr="000F1E3C">
        <w:t xml:space="preserve">задолженность </w:t>
      </w:r>
      <w:r>
        <w:t xml:space="preserve">на сумму 735,8 тыс. руб. и оставшаяся часть в размере 4,7 тыс. руб. отражена на </w:t>
      </w:r>
      <w:proofErr w:type="spellStart"/>
      <w:r>
        <w:t>забалансовом</w:t>
      </w:r>
      <w:proofErr w:type="spellEnd"/>
      <w:r>
        <w:t xml:space="preserve"> счёте 21, как невостребованная кредитором.</w:t>
      </w:r>
      <w:r w:rsidRPr="000F1E3C">
        <w:t xml:space="preserve"> </w:t>
      </w:r>
      <w:r>
        <w:t>П</w:t>
      </w:r>
      <w:r w:rsidRPr="000F1E3C">
        <w:t xml:space="preserve">о состоянию на 01.01.2016 </w:t>
      </w:r>
      <w:r>
        <w:t xml:space="preserve">задолженность </w:t>
      </w:r>
      <w:r w:rsidRPr="000F1E3C">
        <w:t xml:space="preserve">отсутствует. </w:t>
      </w:r>
      <w:r w:rsidRPr="004F700B">
        <w:t xml:space="preserve">Данные, отражённые по кредиторской задолженности в ф.0503169, соответствуют данным Баланса </w:t>
      </w:r>
      <w:r>
        <w:t>Уполномоченного</w:t>
      </w:r>
      <w:r w:rsidRPr="004F700B">
        <w:t xml:space="preserve"> (ф.0503130).</w:t>
      </w:r>
    </w:p>
    <w:p w:rsidR="005553F2" w:rsidRDefault="005553F2" w:rsidP="00D114D7">
      <w:pPr>
        <w:shd w:val="clear" w:color="auto" w:fill="FFFFFF"/>
        <w:tabs>
          <w:tab w:val="left" w:pos="8280"/>
        </w:tabs>
        <w:ind w:firstLine="567"/>
        <w:jc w:val="center"/>
        <w:rPr>
          <w:b/>
          <w:i/>
          <w:color w:val="000000"/>
        </w:rPr>
      </w:pPr>
    </w:p>
    <w:p w:rsidR="00D114D7" w:rsidRDefault="00D114D7" w:rsidP="00D114D7">
      <w:pPr>
        <w:shd w:val="clear" w:color="auto" w:fill="FFFFFF"/>
        <w:tabs>
          <w:tab w:val="left" w:pos="8280"/>
        </w:tabs>
        <w:ind w:firstLine="567"/>
        <w:jc w:val="center"/>
        <w:rPr>
          <w:b/>
          <w:i/>
          <w:color w:val="000000"/>
        </w:rPr>
      </w:pPr>
      <w:r w:rsidRPr="003C74F2">
        <w:rPr>
          <w:b/>
          <w:i/>
          <w:color w:val="000000"/>
        </w:rPr>
        <w:t xml:space="preserve">Анализ планового и фактического фонда оплаты труда </w:t>
      </w:r>
    </w:p>
    <w:p w:rsidR="00D114D7" w:rsidRPr="00DE4819" w:rsidRDefault="00D114D7" w:rsidP="00D114D7">
      <w:pPr>
        <w:shd w:val="clear" w:color="auto" w:fill="FFFFFF"/>
        <w:tabs>
          <w:tab w:val="left" w:pos="8280"/>
        </w:tabs>
        <w:ind w:firstLine="567"/>
        <w:jc w:val="center"/>
        <w:rPr>
          <w:highlight w:val="yellow"/>
        </w:rPr>
      </w:pPr>
    </w:p>
    <w:p w:rsidR="00D114D7" w:rsidRPr="008C7E95" w:rsidRDefault="00D114D7" w:rsidP="00D114D7">
      <w:pPr>
        <w:tabs>
          <w:tab w:val="left" w:pos="0"/>
        </w:tabs>
        <w:ind w:firstLine="709"/>
        <w:jc w:val="both"/>
      </w:pPr>
      <w:r w:rsidRPr="008C7E95">
        <w:t xml:space="preserve">В 2015 году бюджетные ассигнования и лимиты бюджетных обязательств на оплату труда сотрудников аппарата Уполномоченного доведены в сумме 11082,5  тыс. руб., </w:t>
      </w:r>
      <w:r w:rsidR="004853AC" w:rsidRPr="008C7E95">
        <w:t>чт</w:t>
      </w:r>
      <w:r w:rsidRPr="008C7E95">
        <w:t>о</w:t>
      </w:r>
      <w:r w:rsidR="004853AC" w:rsidRPr="008C7E95">
        <w:t xml:space="preserve"> с</w:t>
      </w:r>
      <w:r w:rsidRPr="008C7E95">
        <w:t>о</w:t>
      </w:r>
      <w:r w:rsidR="004853AC" w:rsidRPr="008C7E95">
        <w:t>отв</w:t>
      </w:r>
      <w:r w:rsidRPr="008C7E95">
        <w:t>е</w:t>
      </w:r>
      <w:r w:rsidR="004853AC" w:rsidRPr="008C7E95">
        <w:t>т</w:t>
      </w:r>
      <w:r w:rsidRPr="008C7E95">
        <w:t>с</w:t>
      </w:r>
      <w:r w:rsidR="004853AC" w:rsidRPr="008C7E95">
        <w:t>тву</w:t>
      </w:r>
      <w:r w:rsidRPr="008C7E95">
        <w:t>е</w:t>
      </w:r>
      <w:r w:rsidR="004853AC" w:rsidRPr="008C7E95">
        <w:t xml:space="preserve">т расчётному </w:t>
      </w:r>
      <w:r w:rsidRPr="008C7E95">
        <w:t>фонд</w:t>
      </w:r>
      <w:r w:rsidR="004853AC" w:rsidRPr="008C7E95">
        <w:t>у</w:t>
      </w:r>
      <w:r w:rsidRPr="008C7E95">
        <w:t xml:space="preserve"> оплаты труда (далее ФОТ) сотрудников аппарата Уполномоченного с учётом выплат</w:t>
      </w:r>
      <w:r w:rsidR="00B177BB" w:rsidRPr="008C7E95">
        <w:t>,</w:t>
      </w:r>
      <w:r w:rsidRPr="008C7E95">
        <w:t xml:space="preserve"> связанных с упразднением (ликвидацией) государственного органа</w:t>
      </w:r>
      <w:r w:rsidR="004853AC" w:rsidRPr="008C7E95">
        <w:t xml:space="preserve"> (264</w:t>
      </w:r>
      <w:r w:rsidRPr="008C7E95">
        <w:t>0</w:t>
      </w:r>
      <w:r w:rsidR="004853AC" w:rsidRPr="008C7E95">
        <w:t>,</w:t>
      </w:r>
      <w:r w:rsidRPr="008C7E95">
        <w:t>2 тыс. руб.</w:t>
      </w:r>
      <w:r w:rsidR="004853AC" w:rsidRPr="008C7E95">
        <w:t>). Исполнение составило 100% к лимитам бюджетных обязательств.</w:t>
      </w:r>
    </w:p>
    <w:p w:rsidR="00D114D7" w:rsidRPr="008C7E95" w:rsidRDefault="00D114D7" w:rsidP="00D114D7">
      <w:pPr>
        <w:tabs>
          <w:tab w:val="left" w:pos="0"/>
        </w:tabs>
        <w:ind w:firstLine="709"/>
        <w:jc w:val="both"/>
      </w:pPr>
      <w:r w:rsidRPr="008C7E95">
        <w:t xml:space="preserve">Анализ фактических расходов по фонду оплаты труда по сравнению с расчётными данными показал, что в целом по оплате труда сотрудников аппарата сложился перерасход в сумме 29,05 тыс. руб., а по выплатам, направленным на проведение мероприятий по упразднению (ликвидации) государственного органа, сложилась экономия в сумме 29,1 тыс. рублей. </w:t>
      </w:r>
    </w:p>
    <w:p w:rsidR="00D114D7" w:rsidRPr="008C7E95" w:rsidRDefault="00D114D7" w:rsidP="00D114D7">
      <w:pPr>
        <w:tabs>
          <w:tab w:val="left" w:pos="0"/>
        </w:tabs>
        <w:ind w:firstLine="709"/>
        <w:jc w:val="both"/>
      </w:pPr>
      <w:r w:rsidRPr="008C7E95">
        <w:t xml:space="preserve">Следует отметить, что перерасход по ФОТ в размере 149,5 тыс. руб. сложился </w:t>
      </w:r>
      <w:r w:rsidR="003C49BC" w:rsidRPr="008C7E95">
        <w:t xml:space="preserve">по </w:t>
      </w:r>
      <w:r w:rsidRPr="008C7E95">
        <w:t xml:space="preserve">группе должностей «государственные гражданские служащие», при этом по двум другим группам сложилась экономия в размере 120,45 тыс. рублей. </w:t>
      </w:r>
    </w:p>
    <w:p w:rsidR="00D114D7" w:rsidRPr="008C7E95" w:rsidRDefault="00D114D7" w:rsidP="00D114D7">
      <w:pPr>
        <w:tabs>
          <w:tab w:val="left" w:pos="0"/>
        </w:tabs>
        <w:ind w:firstLine="709"/>
        <w:jc w:val="both"/>
      </w:pPr>
      <w:r w:rsidRPr="008C7E95">
        <w:t xml:space="preserve">Перерасход в размере 149,5 тыс. руб. образовался в связи с выплатой в 2015 году   государственным гражданским служащим премий за выполнение особо важных и сложных заданий в общей сумме 596,3 тыс. руб., из которых 219,9 тыс. руб. выплачены в ноябре-декабре 2015 года. </w:t>
      </w:r>
    </w:p>
    <w:p w:rsidR="00D114D7" w:rsidRPr="003D7A1D" w:rsidRDefault="00D114D7" w:rsidP="00D114D7">
      <w:pPr>
        <w:ind w:firstLine="709"/>
        <w:jc w:val="both"/>
        <w:rPr>
          <w:b/>
          <w:highlight w:val="yellow"/>
        </w:rPr>
      </w:pPr>
    </w:p>
    <w:p w:rsidR="00D114D7" w:rsidRDefault="00831212" w:rsidP="00D114D7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lastRenderedPageBreak/>
        <w:t xml:space="preserve">       </w:t>
      </w:r>
      <w:r w:rsidR="00D114D7" w:rsidRPr="00722CF7">
        <w:rPr>
          <w:b/>
          <w:i/>
        </w:rPr>
        <w:t>Организация  внутреннего финансового контроля</w:t>
      </w:r>
      <w:r w:rsidR="00D114D7">
        <w:rPr>
          <w:b/>
          <w:i/>
        </w:rPr>
        <w:t xml:space="preserve"> </w:t>
      </w:r>
      <w:r w:rsidR="00D114D7" w:rsidRPr="00AF7940">
        <w:rPr>
          <w:b/>
          <w:i/>
        </w:rPr>
        <w:t>и финансового аудита</w:t>
      </w:r>
    </w:p>
    <w:p w:rsidR="00D114D7" w:rsidRPr="00722CF7" w:rsidRDefault="00D114D7" w:rsidP="00D114D7">
      <w:pPr>
        <w:autoSpaceDE w:val="0"/>
        <w:autoSpaceDN w:val="0"/>
        <w:adjustRightInd w:val="0"/>
        <w:jc w:val="center"/>
        <w:rPr>
          <w:b/>
          <w:i/>
        </w:rPr>
      </w:pPr>
    </w:p>
    <w:p w:rsidR="00D114D7" w:rsidRPr="00262455" w:rsidRDefault="00D114D7" w:rsidP="00D114D7">
      <w:pPr>
        <w:ind w:firstLine="720"/>
        <w:jc w:val="both"/>
      </w:pPr>
      <w:r w:rsidRPr="00262455">
        <w:t>Статьёй 160.2-1 БК РФ к бюджетным полномочиям ГРБС относится, в том числе организация и осуществление внутреннего финансового контроля в сфере своей деятельности.</w:t>
      </w:r>
    </w:p>
    <w:p w:rsidR="00D114D7" w:rsidRPr="00762515" w:rsidRDefault="00D114D7" w:rsidP="00D114D7">
      <w:pPr>
        <w:ind w:firstLine="720"/>
        <w:jc w:val="both"/>
      </w:pPr>
      <w:r w:rsidRPr="00762515">
        <w:t xml:space="preserve">Согласно данным таблицы № 5 к пояснительной записке бюджетной отчетности </w:t>
      </w:r>
      <w:r>
        <w:t>Уполномоченного</w:t>
      </w:r>
      <w:r w:rsidRPr="00762515">
        <w:t xml:space="preserve"> в 2015 году проводились мероприятия внутреннего контроля (</w:t>
      </w:r>
      <w:proofErr w:type="gramStart"/>
      <w:r w:rsidRPr="00762515">
        <w:t>предварительный</w:t>
      </w:r>
      <w:proofErr w:type="gramEnd"/>
      <w:r w:rsidRPr="00762515">
        <w:t>, текущий, последующий). Нарушения не выявлены.</w:t>
      </w:r>
    </w:p>
    <w:p w:rsidR="00C66E72" w:rsidRDefault="00A45070" w:rsidP="00D114D7">
      <w:pPr>
        <w:ind w:firstLine="720"/>
        <w:jc w:val="both"/>
      </w:pPr>
      <w:r>
        <w:t xml:space="preserve">В соответствии с </w:t>
      </w:r>
      <w:r w:rsidR="00D114D7" w:rsidRPr="00342383">
        <w:t>п. 4 ст. 160.2-1 БК РФ главные распорядители (распорядители) бюджетных средств осуществляют на основе функциональной независимости внутренний финансовый аудит</w:t>
      </w:r>
      <w:r w:rsidR="00C66E72">
        <w:t>.</w:t>
      </w:r>
      <w:r w:rsidR="00D114D7" w:rsidRPr="00342383">
        <w:t xml:space="preserve"> </w:t>
      </w:r>
    </w:p>
    <w:p w:rsidR="00D114D7" w:rsidRPr="009B4582" w:rsidRDefault="00D114D7" w:rsidP="00D114D7">
      <w:pPr>
        <w:ind w:firstLine="720"/>
        <w:jc w:val="both"/>
      </w:pPr>
      <w:r w:rsidRPr="009B4582">
        <w:t xml:space="preserve">В </w:t>
      </w:r>
      <w:r>
        <w:t xml:space="preserve">аппарате Уполномоченного </w:t>
      </w:r>
      <w:r w:rsidRPr="009B4582">
        <w:t xml:space="preserve">ответственным лицом за проведение внутреннего финансового аудита </w:t>
      </w:r>
      <w:r w:rsidR="00C66E72">
        <w:t xml:space="preserve">был </w:t>
      </w:r>
      <w:r w:rsidRPr="009B4582">
        <w:t xml:space="preserve">назначен руководитель аппарата С.В. </w:t>
      </w:r>
      <w:proofErr w:type="spellStart"/>
      <w:r w:rsidRPr="009B4582">
        <w:t>Курдюмов</w:t>
      </w:r>
      <w:proofErr w:type="spellEnd"/>
      <w:r w:rsidRPr="009B4582">
        <w:t xml:space="preserve"> (приказ Уполномоченного от 17.11.2014 №9-ОД). Положение об осуществлении финансового аудита утверждено приказом Уполномоченного от 17.11.2014 №10-ОД. </w:t>
      </w:r>
    </w:p>
    <w:p w:rsidR="00D114D7" w:rsidRDefault="00D114D7" w:rsidP="00D114D7">
      <w:pPr>
        <w:ind w:firstLine="720"/>
        <w:jc w:val="both"/>
      </w:pPr>
      <w:r w:rsidRPr="009B4582">
        <w:t>В связи с проведением ликвидационных мероприятий внутренний финансовый аудит в 2015 году не проводился.</w:t>
      </w:r>
      <w:r>
        <w:t xml:space="preserve"> </w:t>
      </w:r>
    </w:p>
    <w:p w:rsidR="00103F5E" w:rsidRDefault="007D3F62" w:rsidP="007D3F62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87067C" w:rsidRDefault="00103F5E" w:rsidP="007D3F62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7D3F62">
        <w:rPr>
          <w:b/>
        </w:rPr>
        <w:t xml:space="preserve">     </w:t>
      </w:r>
      <w:r w:rsidR="0087067C">
        <w:rPr>
          <w:b/>
        </w:rPr>
        <w:t>ВЫВОДЫ</w:t>
      </w:r>
    </w:p>
    <w:p w:rsidR="0087067C" w:rsidRDefault="0087067C" w:rsidP="00D46258">
      <w:pPr>
        <w:ind w:firstLine="567"/>
        <w:rPr>
          <w:b/>
        </w:rPr>
      </w:pPr>
    </w:p>
    <w:p w:rsidR="00D46258" w:rsidRDefault="0087067C" w:rsidP="00C715DF">
      <w:pPr>
        <w:pStyle w:val="a5"/>
        <w:keepNext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</w:pPr>
      <w:proofErr w:type="gramStart"/>
      <w:r w:rsidRPr="00D45847">
        <w:rPr>
          <w:rFonts w:eastAsia="SimSun"/>
          <w:color w:val="000000"/>
          <w:lang w:eastAsia="zh-CN"/>
        </w:rPr>
        <w:t xml:space="preserve">Расходы </w:t>
      </w:r>
      <w:r w:rsidR="00A07049" w:rsidRPr="00D45847">
        <w:rPr>
          <w:rFonts w:eastAsia="SimSun"/>
          <w:color w:val="000000"/>
          <w:lang w:eastAsia="zh-CN"/>
        </w:rPr>
        <w:t>Уполномоченного</w:t>
      </w:r>
      <w:r w:rsidRPr="00D45847">
        <w:rPr>
          <w:rFonts w:eastAsia="SimSun"/>
          <w:color w:val="000000"/>
          <w:lang w:eastAsia="zh-CN"/>
        </w:rPr>
        <w:t xml:space="preserve"> </w:t>
      </w:r>
      <w:r w:rsidR="00A45070">
        <w:rPr>
          <w:rFonts w:eastAsia="SimSun"/>
          <w:color w:val="000000"/>
          <w:lang w:eastAsia="zh-CN"/>
        </w:rPr>
        <w:t xml:space="preserve">по правам человека в Волгоградской области и его аппарата </w:t>
      </w:r>
      <w:r w:rsidRPr="00D45847">
        <w:rPr>
          <w:rFonts w:eastAsia="SimSun"/>
          <w:color w:val="000000"/>
          <w:lang w:eastAsia="zh-CN"/>
        </w:rPr>
        <w:t>за 201</w:t>
      </w:r>
      <w:r w:rsidR="00A07049" w:rsidRPr="00D45847">
        <w:rPr>
          <w:rFonts w:eastAsia="SimSun"/>
          <w:color w:val="000000"/>
          <w:lang w:eastAsia="zh-CN"/>
        </w:rPr>
        <w:t>5</w:t>
      </w:r>
      <w:r w:rsidRPr="00D45847">
        <w:rPr>
          <w:rFonts w:eastAsia="SimSun"/>
          <w:color w:val="000000"/>
          <w:lang w:eastAsia="zh-CN"/>
        </w:rPr>
        <w:t xml:space="preserve"> год составили 1</w:t>
      </w:r>
      <w:r w:rsidR="00A07049" w:rsidRPr="00D45847">
        <w:rPr>
          <w:rFonts w:eastAsia="SimSun"/>
          <w:color w:val="000000"/>
          <w:lang w:eastAsia="zh-CN"/>
        </w:rPr>
        <w:t>4413</w:t>
      </w:r>
      <w:r w:rsidRPr="00A07049">
        <w:t>,0 тыс. руб., или 9</w:t>
      </w:r>
      <w:r w:rsidR="00A07049" w:rsidRPr="00A07049">
        <w:t>8</w:t>
      </w:r>
      <w:r w:rsidRPr="00A07049">
        <w:t>,</w:t>
      </w:r>
      <w:r w:rsidR="00A07049" w:rsidRPr="00A07049">
        <w:t>2</w:t>
      </w:r>
      <w:r w:rsidRPr="00A07049">
        <w:t>% к утвержденным бюджетным назначениям</w:t>
      </w:r>
      <w:r w:rsidR="00D45847" w:rsidRPr="00D45847">
        <w:rPr>
          <w:rFonts w:eastAsia="SimSun"/>
          <w:color w:val="000000"/>
          <w:lang w:eastAsia="zh-CN"/>
        </w:rPr>
        <w:t xml:space="preserve">, и увеличились </w:t>
      </w:r>
      <w:r w:rsidR="001E10BC" w:rsidRPr="00A07049">
        <w:t xml:space="preserve">на 3583,8 тыс. руб. (на 33,1%) по сравнению с расходами за 2014 год, в основном за счет увеличения расходов, связанных с выплатами при проведении мероприятий по ликвидации государственного </w:t>
      </w:r>
      <w:r w:rsidR="001E10BC" w:rsidRPr="00526D36">
        <w:t xml:space="preserve">органа. </w:t>
      </w:r>
      <w:proofErr w:type="gramEnd"/>
    </w:p>
    <w:p w:rsidR="0087067C" w:rsidRPr="00831212" w:rsidRDefault="00A45070" w:rsidP="00C715DF">
      <w:pPr>
        <w:pStyle w:val="ae"/>
        <w:keepNext/>
        <w:numPr>
          <w:ilvl w:val="0"/>
          <w:numId w:val="3"/>
        </w:numPr>
        <w:tabs>
          <w:tab w:val="left" w:pos="0"/>
        </w:tabs>
        <w:ind w:left="0" w:firstLine="567"/>
      </w:pPr>
      <w:r>
        <w:t>П</w:t>
      </w:r>
      <w:r w:rsidR="0087067C" w:rsidRPr="00C715DF">
        <w:t>ри составлении некоторых форм бюджетной отчетности</w:t>
      </w:r>
      <w:r w:rsidR="0087067C" w:rsidRPr="00831212">
        <w:t xml:space="preserve"> за 201</w:t>
      </w:r>
      <w:r w:rsidR="00831212" w:rsidRPr="00831212">
        <w:t>5</w:t>
      </w:r>
      <w:r w:rsidR="0087067C" w:rsidRPr="00831212">
        <w:t xml:space="preserve"> год были допущены отдельные нарушения</w:t>
      </w:r>
      <w:r w:rsidR="0087067C" w:rsidRPr="00D45847">
        <w:rPr>
          <w:szCs w:val="20"/>
        </w:rPr>
        <w:t xml:space="preserve"> </w:t>
      </w:r>
      <w:r w:rsidR="00D45847">
        <w:rPr>
          <w:szCs w:val="20"/>
        </w:rPr>
        <w:t>Инструкции</w:t>
      </w:r>
      <w:r w:rsidR="0087067C" w:rsidRPr="00D45847">
        <w:rPr>
          <w:szCs w:val="20"/>
        </w:rPr>
        <w:t xml:space="preserve"> № 191</w:t>
      </w:r>
      <w:r w:rsidR="0087067C" w:rsidRPr="00831212">
        <w:rPr>
          <w:szCs w:val="20"/>
        </w:rPr>
        <w:t>н</w:t>
      </w:r>
      <w:r w:rsidR="0087067C" w:rsidRPr="00831212">
        <w:t xml:space="preserve"> (</w:t>
      </w:r>
      <w:r w:rsidR="00103F5E">
        <w:t>3</w:t>
      </w:r>
      <w:r w:rsidR="0087067C" w:rsidRPr="00831212">
        <w:t xml:space="preserve"> случая). </w:t>
      </w:r>
    </w:p>
    <w:p w:rsidR="00A57D82" w:rsidRDefault="00D45847" w:rsidP="00C715DF">
      <w:pPr>
        <w:pStyle w:val="ae"/>
        <w:numPr>
          <w:ilvl w:val="0"/>
          <w:numId w:val="3"/>
        </w:numPr>
        <w:tabs>
          <w:tab w:val="left" w:pos="0"/>
        </w:tabs>
        <w:ind w:left="0" w:firstLine="567"/>
      </w:pPr>
      <w:r>
        <w:t xml:space="preserve">В составе бюджетной отчётности отсутствует «Разделительный (ликвидационный) баланс. </w:t>
      </w:r>
      <w:r w:rsidR="009D6102">
        <w:t>К</w:t>
      </w:r>
      <w:r w:rsidR="009D6102" w:rsidRPr="00B75B67">
        <w:t xml:space="preserve">омитетом по управлению </w:t>
      </w:r>
      <w:r w:rsidR="00A45070">
        <w:t xml:space="preserve">государственным </w:t>
      </w:r>
      <w:r w:rsidR="009D6102" w:rsidRPr="00B75B67">
        <w:t>имуществом Волгоградской области</w:t>
      </w:r>
      <w:r w:rsidR="009D6102">
        <w:t xml:space="preserve"> 15.02.2016 издано р</w:t>
      </w:r>
      <w:r w:rsidR="00A57D82" w:rsidRPr="00B75B67">
        <w:t xml:space="preserve">аспоряжение о передаче имущества </w:t>
      </w:r>
      <w:r w:rsidR="00A57D82">
        <w:t>Уполномоченн</w:t>
      </w:r>
      <w:r>
        <w:t>ого</w:t>
      </w:r>
      <w:r w:rsidR="009D6102">
        <w:t xml:space="preserve"> п</w:t>
      </w:r>
      <w:r w:rsidR="00A57D82">
        <w:t xml:space="preserve">о </w:t>
      </w:r>
      <w:r w:rsidR="009D6102">
        <w:t>правам ч</w:t>
      </w:r>
      <w:r w:rsidR="00A57D82" w:rsidRPr="00B75B67">
        <w:t>е</w:t>
      </w:r>
      <w:r w:rsidR="009D6102">
        <w:t>л</w:t>
      </w:r>
      <w:r w:rsidR="00A57D82" w:rsidRPr="00B75B67">
        <w:t>о</w:t>
      </w:r>
      <w:r w:rsidR="009D6102">
        <w:t xml:space="preserve">века в </w:t>
      </w:r>
      <w:r w:rsidR="00A57D82" w:rsidRPr="00B75B67">
        <w:t xml:space="preserve">Волгоградской области. </w:t>
      </w:r>
      <w:r w:rsidR="00A57D82">
        <w:t>«</w:t>
      </w:r>
      <w:r w:rsidR="00A57D82" w:rsidRPr="00B75B67">
        <w:t xml:space="preserve">Разделительный </w:t>
      </w:r>
      <w:r>
        <w:t xml:space="preserve">(ликвидационный) </w:t>
      </w:r>
      <w:r w:rsidR="00A57D82" w:rsidRPr="00B75B67">
        <w:t>баланс</w:t>
      </w:r>
      <w:r w:rsidR="00A57D82">
        <w:t>»</w:t>
      </w:r>
      <w:r w:rsidR="00973B95" w:rsidRPr="00973B95">
        <w:t xml:space="preserve"> </w:t>
      </w:r>
      <w:r w:rsidR="00973B95">
        <w:t>с</w:t>
      </w:r>
      <w:r w:rsidR="00973B95" w:rsidRPr="00B75B67">
        <w:t>о</w:t>
      </w:r>
      <w:r w:rsidR="00973B95">
        <w:t>став</w:t>
      </w:r>
      <w:r w:rsidR="00973B95" w:rsidRPr="00B75B67">
        <w:t>лен</w:t>
      </w:r>
      <w:r w:rsidR="00973B95">
        <w:t xml:space="preserve"> по состоянию на 01.03.2016, после чего будет </w:t>
      </w:r>
      <w:r w:rsidR="00973B95" w:rsidRPr="00CD63DB">
        <w:t>направлен в Волгоградскую областную Думу на утверждение</w:t>
      </w:r>
      <w:r w:rsidR="00A57D82" w:rsidRPr="00B75B67">
        <w:t xml:space="preserve">. </w:t>
      </w:r>
    </w:p>
    <w:p w:rsidR="00A57D82" w:rsidRDefault="00A57D82" w:rsidP="00A57D82">
      <w:pPr>
        <w:pStyle w:val="ae"/>
        <w:tabs>
          <w:tab w:val="left" w:pos="4536"/>
        </w:tabs>
        <w:autoSpaceDE w:val="0"/>
        <w:autoSpaceDN w:val="0"/>
        <w:adjustRightInd w:val="0"/>
        <w:ind w:left="0" w:firstLine="567"/>
      </w:pPr>
    </w:p>
    <w:p w:rsidR="002500EE" w:rsidRDefault="0087067C" w:rsidP="002500EE">
      <w:pPr>
        <w:ind w:firstLine="709"/>
        <w:rPr>
          <w:b/>
        </w:rPr>
      </w:pPr>
      <w:r>
        <w:rPr>
          <w:b/>
        </w:rPr>
        <w:t xml:space="preserve">                </w:t>
      </w:r>
      <w:r w:rsidR="007D3F62">
        <w:rPr>
          <w:b/>
        </w:rPr>
        <w:t xml:space="preserve">      </w:t>
      </w:r>
      <w:r>
        <w:rPr>
          <w:b/>
        </w:rPr>
        <w:t xml:space="preserve">  </w:t>
      </w:r>
      <w:r w:rsidR="002500EE" w:rsidRPr="002500EE">
        <w:rPr>
          <w:b/>
        </w:rPr>
        <w:t>П</w:t>
      </w:r>
      <w:r w:rsidR="006766A2">
        <w:rPr>
          <w:b/>
        </w:rPr>
        <w:t xml:space="preserve">редложение </w:t>
      </w:r>
      <w:r w:rsidR="00D45847">
        <w:rPr>
          <w:b/>
        </w:rPr>
        <w:t>ликвидационной комиссии:</w:t>
      </w:r>
    </w:p>
    <w:p w:rsidR="009D6102" w:rsidRDefault="009D6102" w:rsidP="002500EE">
      <w:pPr>
        <w:ind w:firstLine="709"/>
        <w:rPr>
          <w:b/>
        </w:rPr>
      </w:pPr>
    </w:p>
    <w:p w:rsidR="009D6102" w:rsidRDefault="009D6102" w:rsidP="009A78F3">
      <w:pPr>
        <w:pStyle w:val="ae"/>
        <w:ind w:left="0" w:firstLine="567"/>
      </w:pPr>
      <w:r>
        <w:t xml:space="preserve">После </w:t>
      </w:r>
      <w:r w:rsidR="00973B95">
        <w:t>утве</w:t>
      </w:r>
      <w:r>
        <w:t>р</w:t>
      </w:r>
      <w:r w:rsidR="00973B95">
        <w:t>ж</w:t>
      </w:r>
      <w:r>
        <w:t xml:space="preserve">дения </w:t>
      </w:r>
      <w:r w:rsidR="00CD63DB">
        <w:t xml:space="preserve">Волгоградской </w:t>
      </w:r>
      <w:r w:rsidR="00973B95" w:rsidRPr="00CD63DB">
        <w:t xml:space="preserve">областной Думой представить в КСП </w:t>
      </w:r>
      <w:r w:rsidRPr="00CD63DB">
        <w:t>«Разделительн</w:t>
      </w:r>
      <w:r w:rsidR="00973B95" w:rsidRPr="00CD63DB">
        <w:t xml:space="preserve">ый </w:t>
      </w:r>
      <w:r w:rsidR="00D45847" w:rsidRPr="00CD63DB">
        <w:t>(ликвидационн</w:t>
      </w:r>
      <w:r w:rsidR="00973B95" w:rsidRPr="00CD63DB">
        <w:t>ый</w:t>
      </w:r>
      <w:r w:rsidR="00D45847" w:rsidRPr="00CD63DB">
        <w:t xml:space="preserve">) </w:t>
      </w:r>
      <w:r w:rsidRPr="00CD63DB">
        <w:t>баланс».</w:t>
      </w:r>
      <w:r w:rsidRPr="00B75B67">
        <w:t xml:space="preserve"> </w:t>
      </w:r>
    </w:p>
    <w:p w:rsidR="00103F5E" w:rsidRDefault="00103F5E" w:rsidP="009A78F3">
      <w:pPr>
        <w:pStyle w:val="ae"/>
        <w:ind w:left="0" w:firstLine="567"/>
      </w:pPr>
    </w:p>
    <w:tbl>
      <w:tblPr>
        <w:tblW w:w="9464" w:type="dxa"/>
        <w:tblLook w:val="00A0"/>
      </w:tblPr>
      <w:tblGrid>
        <w:gridCol w:w="9464"/>
      </w:tblGrid>
      <w:tr w:rsidR="00C715DF" w:rsidRPr="001F6BF8" w:rsidTr="00C715DF">
        <w:tc>
          <w:tcPr>
            <w:tcW w:w="9464" w:type="dxa"/>
          </w:tcPr>
          <w:p w:rsidR="00C715DF" w:rsidRDefault="00C715DF" w:rsidP="00CB3BD4">
            <w:pPr>
              <w:jc w:val="both"/>
              <w:rPr>
                <w:b/>
              </w:rPr>
            </w:pPr>
          </w:p>
          <w:p w:rsidR="00C715DF" w:rsidRPr="0050672A" w:rsidRDefault="00C715DF" w:rsidP="00A759C7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Аудитор                                                                                                              </w:t>
            </w:r>
            <w:r w:rsidR="00A759C7">
              <w:rPr>
                <w:b/>
              </w:rPr>
              <w:t xml:space="preserve">    </w:t>
            </w:r>
            <w:r>
              <w:rPr>
                <w:b/>
              </w:rPr>
              <w:t xml:space="preserve">Е.А. </w:t>
            </w:r>
            <w:proofErr w:type="spellStart"/>
            <w:r>
              <w:rPr>
                <w:b/>
              </w:rPr>
              <w:t>Пузикова</w:t>
            </w:r>
            <w:proofErr w:type="spellEnd"/>
          </w:p>
        </w:tc>
      </w:tr>
    </w:tbl>
    <w:p w:rsidR="007B03D9" w:rsidRDefault="007B03D9" w:rsidP="00CB3BD4">
      <w:pPr>
        <w:jc w:val="both"/>
      </w:pPr>
    </w:p>
    <w:sectPr w:rsidR="007B03D9" w:rsidSect="00CD4898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1AD" w:rsidRDefault="00F221AD" w:rsidP="00973FE7">
      <w:r>
        <w:separator/>
      </w:r>
    </w:p>
  </w:endnote>
  <w:endnote w:type="continuationSeparator" w:id="0">
    <w:p w:rsidR="00F221AD" w:rsidRDefault="00F221AD" w:rsidP="00973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1AD" w:rsidRDefault="00F221AD" w:rsidP="00973FE7">
      <w:r>
        <w:separator/>
      </w:r>
    </w:p>
  </w:footnote>
  <w:footnote w:type="continuationSeparator" w:id="0">
    <w:p w:rsidR="00F221AD" w:rsidRDefault="00F221AD" w:rsidP="00973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7705"/>
      <w:docPartObj>
        <w:docPartGallery w:val="Page Numbers (Top of Page)"/>
        <w:docPartUnique/>
      </w:docPartObj>
    </w:sdtPr>
    <w:sdtContent>
      <w:p w:rsidR="00973B95" w:rsidRDefault="000655EA">
        <w:pPr>
          <w:pStyle w:val="a9"/>
          <w:jc w:val="center"/>
        </w:pPr>
        <w:fldSimple w:instr=" PAGE   \* MERGEFORMAT ">
          <w:r w:rsidR="008C7E95">
            <w:rPr>
              <w:noProof/>
            </w:rPr>
            <w:t>5</w:t>
          </w:r>
        </w:fldSimple>
      </w:p>
    </w:sdtContent>
  </w:sdt>
  <w:p w:rsidR="00973B95" w:rsidRDefault="00973B9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95" w:rsidRDefault="00973B95">
    <w:pPr>
      <w:pStyle w:val="a9"/>
      <w:jc w:val="center"/>
    </w:pPr>
  </w:p>
  <w:p w:rsidR="00973B95" w:rsidRDefault="00973B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BB3"/>
    <w:multiLevelType w:val="hybridMultilevel"/>
    <w:tmpl w:val="9096782C"/>
    <w:lvl w:ilvl="0" w:tplc="9F2C079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10072C3"/>
    <w:multiLevelType w:val="hybridMultilevel"/>
    <w:tmpl w:val="F27ACA2A"/>
    <w:lvl w:ilvl="0" w:tplc="075CB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B10D79"/>
    <w:multiLevelType w:val="hybridMultilevel"/>
    <w:tmpl w:val="3B8AA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836425"/>
    <w:multiLevelType w:val="hybridMultilevel"/>
    <w:tmpl w:val="9096782C"/>
    <w:lvl w:ilvl="0" w:tplc="9F2C079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4D7"/>
    <w:rsid w:val="000655EA"/>
    <w:rsid w:val="00074E04"/>
    <w:rsid w:val="000C1CC4"/>
    <w:rsid w:val="00102CAC"/>
    <w:rsid w:val="00103F5E"/>
    <w:rsid w:val="00143AB3"/>
    <w:rsid w:val="001D42FE"/>
    <w:rsid w:val="001D7D38"/>
    <w:rsid w:val="001E10BC"/>
    <w:rsid w:val="00217225"/>
    <w:rsid w:val="002500EE"/>
    <w:rsid w:val="002525A5"/>
    <w:rsid w:val="002A1B18"/>
    <w:rsid w:val="002A1DB9"/>
    <w:rsid w:val="002A20A4"/>
    <w:rsid w:val="00335179"/>
    <w:rsid w:val="00361352"/>
    <w:rsid w:val="00367446"/>
    <w:rsid w:val="003674FF"/>
    <w:rsid w:val="00392C66"/>
    <w:rsid w:val="003A4D8A"/>
    <w:rsid w:val="003C49BC"/>
    <w:rsid w:val="003C4CD6"/>
    <w:rsid w:val="003D3AC0"/>
    <w:rsid w:val="003D58A0"/>
    <w:rsid w:val="003E1DFA"/>
    <w:rsid w:val="003E2031"/>
    <w:rsid w:val="0043522A"/>
    <w:rsid w:val="00435634"/>
    <w:rsid w:val="0044443B"/>
    <w:rsid w:val="00461756"/>
    <w:rsid w:val="004853AC"/>
    <w:rsid w:val="00493F7F"/>
    <w:rsid w:val="004C589D"/>
    <w:rsid w:val="004D45E7"/>
    <w:rsid w:val="004E2E54"/>
    <w:rsid w:val="004E354E"/>
    <w:rsid w:val="00516C09"/>
    <w:rsid w:val="005211DE"/>
    <w:rsid w:val="00526D36"/>
    <w:rsid w:val="005553F2"/>
    <w:rsid w:val="0055603F"/>
    <w:rsid w:val="005725E5"/>
    <w:rsid w:val="0057631F"/>
    <w:rsid w:val="0059492D"/>
    <w:rsid w:val="00607170"/>
    <w:rsid w:val="006724A0"/>
    <w:rsid w:val="006766A2"/>
    <w:rsid w:val="006D6602"/>
    <w:rsid w:val="006F1FB4"/>
    <w:rsid w:val="006F7ACD"/>
    <w:rsid w:val="00745F33"/>
    <w:rsid w:val="0074660C"/>
    <w:rsid w:val="00747CFA"/>
    <w:rsid w:val="00796722"/>
    <w:rsid w:val="007A0A9F"/>
    <w:rsid w:val="007A4425"/>
    <w:rsid w:val="007B03D9"/>
    <w:rsid w:val="007D3F62"/>
    <w:rsid w:val="00804F4F"/>
    <w:rsid w:val="008207D9"/>
    <w:rsid w:val="00831212"/>
    <w:rsid w:val="008378CD"/>
    <w:rsid w:val="00843143"/>
    <w:rsid w:val="0087067C"/>
    <w:rsid w:val="008A5781"/>
    <w:rsid w:val="008C7E95"/>
    <w:rsid w:val="00924ED9"/>
    <w:rsid w:val="00973B95"/>
    <w:rsid w:val="00973FE7"/>
    <w:rsid w:val="009907EA"/>
    <w:rsid w:val="009A78F3"/>
    <w:rsid w:val="009C1A84"/>
    <w:rsid w:val="009C4813"/>
    <w:rsid w:val="009D214C"/>
    <w:rsid w:val="009D6102"/>
    <w:rsid w:val="009E191F"/>
    <w:rsid w:val="009F63C3"/>
    <w:rsid w:val="00A003D5"/>
    <w:rsid w:val="00A07049"/>
    <w:rsid w:val="00A43BCC"/>
    <w:rsid w:val="00A45070"/>
    <w:rsid w:val="00A57D82"/>
    <w:rsid w:val="00A759C7"/>
    <w:rsid w:val="00AA2998"/>
    <w:rsid w:val="00AF7764"/>
    <w:rsid w:val="00B00C7B"/>
    <w:rsid w:val="00B177BB"/>
    <w:rsid w:val="00B77A75"/>
    <w:rsid w:val="00B80563"/>
    <w:rsid w:val="00BB4D61"/>
    <w:rsid w:val="00C33287"/>
    <w:rsid w:val="00C66E72"/>
    <w:rsid w:val="00C715DF"/>
    <w:rsid w:val="00CB3BD4"/>
    <w:rsid w:val="00CC280D"/>
    <w:rsid w:val="00CD4898"/>
    <w:rsid w:val="00CD63DB"/>
    <w:rsid w:val="00D114D7"/>
    <w:rsid w:val="00D45847"/>
    <w:rsid w:val="00D46258"/>
    <w:rsid w:val="00D830E0"/>
    <w:rsid w:val="00D96C6A"/>
    <w:rsid w:val="00DB306D"/>
    <w:rsid w:val="00E005F7"/>
    <w:rsid w:val="00E56959"/>
    <w:rsid w:val="00E664E2"/>
    <w:rsid w:val="00E710BD"/>
    <w:rsid w:val="00EE6AC3"/>
    <w:rsid w:val="00F068D0"/>
    <w:rsid w:val="00F221AD"/>
    <w:rsid w:val="00F41347"/>
    <w:rsid w:val="00FB4F4B"/>
    <w:rsid w:val="00FE12B8"/>
    <w:rsid w:val="00FF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4D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4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114D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D114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114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11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D114D7"/>
    <w:rPr>
      <w:rFonts w:cs="Times New Roman"/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D114D7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unhideWhenUsed/>
    <w:rsid w:val="00D1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1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114D7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114D7"/>
    <w:pPr>
      <w:ind w:left="720" w:firstLine="709"/>
      <w:contextualSpacing/>
      <w:jc w:val="both"/>
    </w:pPr>
    <w:rPr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D114D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rsid w:val="00D114D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1">
    <w:name w:val="Цветовое выделение"/>
    <w:uiPriority w:val="99"/>
    <w:rsid w:val="00D114D7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114D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f3">
    <w:name w:val="Комментарий"/>
    <w:basedOn w:val="a"/>
    <w:next w:val="a"/>
    <w:uiPriority w:val="99"/>
    <w:rsid w:val="00D114D7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D114D7"/>
    <w:rPr>
      <w:i/>
      <w:iCs/>
    </w:rPr>
  </w:style>
  <w:style w:type="paragraph" w:customStyle="1" w:styleId="11">
    <w:name w:val="Абзац списка1"/>
    <w:basedOn w:val="a"/>
    <w:link w:val="ListParagraphChar"/>
    <w:uiPriority w:val="99"/>
    <w:rsid w:val="0059492D"/>
    <w:pPr>
      <w:ind w:left="720" w:firstLine="709"/>
      <w:contextualSpacing/>
      <w:jc w:val="both"/>
    </w:pPr>
    <w:rPr>
      <w:lang w:eastAsia="en-US"/>
    </w:rPr>
  </w:style>
  <w:style w:type="character" w:customStyle="1" w:styleId="ListParagraphChar">
    <w:name w:val="List Paragraph Char"/>
    <w:basedOn w:val="a0"/>
    <w:link w:val="11"/>
    <w:uiPriority w:val="99"/>
    <w:locked/>
    <w:rsid w:val="0059492D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87067C"/>
    <w:pPr>
      <w:ind w:left="720" w:firstLine="709"/>
      <w:contextualSpacing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62534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C5230-0844-42CE-9FD0-4B3B3643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ВО</Company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</dc:creator>
  <cp:keywords/>
  <dc:description/>
  <cp:lastModifiedBy>Гончаренко</cp:lastModifiedBy>
  <cp:revision>130</cp:revision>
  <dcterms:created xsi:type="dcterms:W3CDTF">2016-02-20T04:54:00Z</dcterms:created>
  <dcterms:modified xsi:type="dcterms:W3CDTF">2016-03-03T06:38:00Z</dcterms:modified>
</cp:coreProperties>
</file>