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15" w:rsidRPr="008844F0" w:rsidRDefault="004B1915" w:rsidP="004B1915">
      <w:pPr>
        <w:pStyle w:val="a7"/>
        <w:jc w:val="center"/>
        <w:rPr>
          <w:rFonts w:ascii="Times New Roman" w:hAnsi="Times New Roman"/>
          <w:b/>
          <w:sz w:val="28"/>
          <w:szCs w:val="28"/>
        </w:rPr>
      </w:pPr>
      <w:r w:rsidRPr="008844F0">
        <w:rPr>
          <w:rFonts w:ascii="Times New Roman" w:hAnsi="Times New Roman"/>
          <w:b/>
          <w:sz w:val="28"/>
          <w:szCs w:val="28"/>
        </w:rPr>
        <w:t>РФ</w:t>
      </w:r>
    </w:p>
    <w:p w:rsidR="004B1915" w:rsidRPr="008844F0" w:rsidRDefault="004B1915" w:rsidP="004B1915">
      <w:pPr>
        <w:pStyle w:val="a7"/>
        <w:jc w:val="center"/>
        <w:rPr>
          <w:rFonts w:ascii="Times New Roman" w:hAnsi="Times New Roman"/>
          <w:b/>
          <w:sz w:val="28"/>
          <w:szCs w:val="28"/>
        </w:rPr>
      </w:pPr>
      <w:r w:rsidRPr="008844F0">
        <w:rPr>
          <w:rFonts w:ascii="Times New Roman" w:hAnsi="Times New Roman"/>
          <w:b/>
          <w:sz w:val="28"/>
          <w:szCs w:val="28"/>
        </w:rPr>
        <w:t>ВОЛГОГРАДСКАЯ ОБЛАСТЬ</w:t>
      </w:r>
    </w:p>
    <w:p w:rsidR="004B1915" w:rsidRPr="008844F0" w:rsidRDefault="004B1915" w:rsidP="004B1915">
      <w:pPr>
        <w:pStyle w:val="a7"/>
        <w:jc w:val="center"/>
        <w:rPr>
          <w:rFonts w:ascii="Times New Roman" w:hAnsi="Times New Roman"/>
          <w:b/>
          <w:sz w:val="28"/>
          <w:szCs w:val="28"/>
        </w:rPr>
      </w:pPr>
      <w:r w:rsidRPr="008844F0">
        <w:rPr>
          <w:rFonts w:ascii="Times New Roman" w:hAnsi="Times New Roman"/>
          <w:b/>
          <w:sz w:val="28"/>
          <w:szCs w:val="28"/>
        </w:rPr>
        <w:t>ПАЛЛАСОВСКИЙ МУНИЦИПАЛЬНЫЙ РАЙОН</w:t>
      </w:r>
    </w:p>
    <w:p w:rsidR="004B1915" w:rsidRPr="008844F0" w:rsidRDefault="004B1915" w:rsidP="004B1915">
      <w:pPr>
        <w:pStyle w:val="a7"/>
        <w:pBdr>
          <w:bottom w:val="single" w:sz="12" w:space="1" w:color="auto"/>
        </w:pBdr>
        <w:jc w:val="center"/>
        <w:rPr>
          <w:rFonts w:ascii="Times New Roman" w:hAnsi="Times New Roman"/>
          <w:b/>
          <w:sz w:val="28"/>
          <w:szCs w:val="28"/>
        </w:rPr>
      </w:pPr>
      <w:r w:rsidRPr="008844F0">
        <w:rPr>
          <w:rFonts w:ascii="Times New Roman" w:hAnsi="Times New Roman"/>
          <w:b/>
          <w:sz w:val="28"/>
          <w:szCs w:val="28"/>
        </w:rPr>
        <w:t>ПАЛЛАСОВСКАЯ РАЙОННАЯ ДУМА</w:t>
      </w:r>
    </w:p>
    <w:p w:rsidR="004B1915" w:rsidRPr="008844F0" w:rsidRDefault="004B1915" w:rsidP="004B1915">
      <w:pPr>
        <w:pStyle w:val="a7"/>
        <w:jc w:val="center"/>
        <w:rPr>
          <w:rFonts w:ascii="Times New Roman" w:hAnsi="Times New Roman"/>
          <w:sz w:val="28"/>
          <w:szCs w:val="28"/>
        </w:rPr>
      </w:pPr>
    </w:p>
    <w:p w:rsidR="004B1915" w:rsidRPr="008844F0" w:rsidRDefault="004B1915" w:rsidP="004B1915">
      <w:pPr>
        <w:pStyle w:val="a7"/>
        <w:jc w:val="center"/>
        <w:rPr>
          <w:rFonts w:ascii="Times New Roman" w:hAnsi="Times New Roman"/>
          <w:sz w:val="28"/>
          <w:szCs w:val="28"/>
        </w:rPr>
      </w:pPr>
    </w:p>
    <w:p w:rsidR="004B1915" w:rsidRDefault="004B1915" w:rsidP="004B1915">
      <w:pPr>
        <w:pStyle w:val="a7"/>
        <w:jc w:val="center"/>
        <w:rPr>
          <w:rFonts w:ascii="Times New Roman" w:hAnsi="Times New Roman"/>
          <w:b/>
          <w:sz w:val="28"/>
          <w:szCs w:val="28"/>
        </w:rPr>
      </w:pPr>
      <w:r w:rsidRPr="008844F0">
        <w:rPr>
          <w:rFonts w:ascii="Times New Roman" w:hAnsi="Times New Roman"/>
          <w:b/>
          <w:sz w:val="28"/>
          <w:szCs w:val="28"/>
        </w:rPr>
        <w:t>РЕШЕНИЕ</w:t>
      </w:r>
    </w:p>
    <w:p w:rsidR="004B1915" w:rsidRPr="008844F0" w:rsidRDefault="004B1915" w:rsidP="004B1915">
      <w:pPr>
        <w:pStyle w:val="a7"/>
        <w:jc w:val="center"/>
        <w:rPr>
          <w:rFonts w:ascii="Times New Roman" w:hAnsi="Times New Roman"/>
          <w:sz w:val="28"/>
          <w:szCs w:val="28"/>
        </w:rPr>
      </w:pPr>
    </w:p>
    <w:p w:rsidR="004B1915" w:rsidRPr="00D1561E" w:rsidRDefault="004B1915" w:rsidP="004B1915">
      <w:pPr>
        <w:pStyle w:val="a7"/>
        <w:rPr>
          <w:rFonts w:ascii="Times New Roman" w:hAnsi="Times New Roman"/>
          <w:color w:val="FF0000"/>
          <w:sz w:val="28"/>
          <w:szCs w:val="28"/>
        </w:rPr>
      </w:pPr>
      <w:r w:rsidRPr="008844F0">
        <w:rPr>
          <w:rFonts w:ascii="Times New Roman" w:hAnsi="Times New Roman"/>
          <w:sz w:val="28"/>
          <w:szCs w:val="28"/>
        </w:rPr>
        <w:t xml:space="preserve">от </w:t>
      </w:r>
      <w:r w:rsidR="00F2469B">
        <w:rPr>
          <w:rFonts w:ascii="Times New Roman" w:hAnsi="Times New Roman"/>
          <w:sz w:val="28"/>
          <w:szCs w:val="28"/>
        </w:rPr>
        <w:t>12 февраля</w:t>
      </w:r>
      <w:r w:rsidRPr="008844F0">
        <w:rPr>
          <w:rFonts w:ascii="Times New Roman" w:hAnsi="Times New Roman"/>
          <w:sz w:val="28"/>
          <w:szCs w:val="28"/>
        </w:rPr>
        <w:t xml:space="preserve"> 201</w:t>
      </w:r>
      <w:r w:rsidR="00D1561E">
        <w:rPr>
          <w:rFonts w:ascii="Times New Roman" w:hAnsi="Times New Roman"/>
          <w:sz w:val="28"/>
          <w:szCs w:val="28"/>
        </w:rPr>
        <w:t>8</w:t>
      </w:r>
      <w:r w:rsidRPr="008844F0">
        <w:rPr>
          <w:rFonts w:ascii="Times New Roman" w:hAnsi="Times New Roman"/>
          <w:sz w:val="28"/>
          <w:szCs w:val="28"/>
        </w:rPr>
        <w:t xml:space="preserve"> года                                               </w:t>
      </w:r>
      <w:r w:rsidRPr="00F2469B">
        <w:rPr>
          <w:rFonts w:ascii="Times New Roman" w:hAnsi="Times New Roman"/>
          <w:sz w:val="28"/>
          <w:szCs w:val="28"/>
        </w:rPr>
        <w:t>№</w:t>
      </w:r>
      <w:r w:rsidR="00F2469B" w:rsidRPr="00F2469B">
        <w:rPr>
          <w:rFonts w:ascii="Times New Roman" w:hAnsi="Times New Roman"/>
          <w:sz w:val="28"/>
          <w:szCs w:val="28"/>
        </w:rPr>
        <w:t>2/2</w:t>
      </w:r>
    </w:p>
    <w:p w:rsidR="004B1915" w:rsidRPr="008844F0" w:rsidRDefault="004B1915" w:rsidP="004B1915">
      <w:pPr>
        <w:pStyle w:val="a7"/>
        <w:rPr>
          <w:rFonts w:ascii="Times New Roman" w:hAnsi="Times New Roman"/>
          <w:sz w:val="28"/>
          <w:szCs w:val="28"/>
        </w:rPr>
      </w:pPr>
    </w:p>
    <w:p w:rsidR="004B1915" w:rsidRPr="00413352" w:rsidRDefault="004B1915" w:rsidP="004B1915">
      <w:pPr>
        <w:pStyle w:val="a7"/>
        <w:rPr>
          <w:rFonts w:ascii="Times New Roman" w:hAnsi="Times New Roman"/>
          <w:b/>
          <w:sz w:val="28"/>
          <w:szCs w:val="28"/>
        </w:rPr>
      </w:pPr>
      <w:r w:rsidRPr="00413352">
        <w:rPr>
          <w:rFonts w:ascii="Times New Roman" w:hAnsi="Times New Roman"/>
          <w:b/>
          <w:sz w:val="28"/>
          <w:szCs w:val="28"/>
        </w:rPr>
        <w:t xml:space="preserve">О  рассмотрении  отчета о работе </w:t>
      </w:r>
    </w:p>
    <w:p w:rsidR="004B1915" w:rsidRPr="00413352" w:rsidRDefault="004B1915" w:rsidP="004B1915">
      <w:pPr>
        <w:pStyle w:val="a7"/>
        <w:rPr>
          <w:rFonts w:ascii="Times New Roman" w:hAnsi="Times New Roman"/>
          <w:b/>
          <w:sz w:val="28"/>
          <w:szCs w:val="28"/>
        </w:rPr>
      </w:pPr>
      <w:r w:rsidRPr="00413352">
        <w:rPr>
          <w:rFonts w:ascii="Times New Roman" w:hAnsi="Times New Roman"/>
          <w:b/>
          <w:sz w:val="28"/>
          <w:szCs w:val="28"/>
        </w:rPr>
        <w:t xml:space="preserve">Контрольно-счетной палаты </w:t>
      </w:r>
    </w:p>
    <w:p w:rsidR="004B1915" w:rsidRPr="00413352" w:rsidRDefault="004B1915" w:rsidP="004B1915">
      <w:pPr>
        <w:pStyle w:val="a7"/>
        <w:rPr>
          <w:rFonts w:ascii="Times New Roman" w:hAnsi="Times New Roman"/>
          <w:b/>
          <w:sz w:val="28"/>
          <w:szCs w:val="28"/>
        </w:rPr>
      </w:pPr>
      <w:r w:rsidRPr="00413352">
        <w:rPr>
          <w:rFonts w:ascii="Times New Roman" w:hAnsi="Times New Roman"/>
          <w:b/>
          <w:sz w:val="28"/>
          <w:szCs w:val="28"/>
        </w:rPr>
        <w:t xml:space="preserve">Палласовского муниципального </w:t>
      </w:r>
    </w:p>
    <w:p w:rsidR="004B1915" w:rsidRPr="00413352" w:rsidRDefault="004B1915" w:rsidP="004B1915">
      <w:pPr>
        <w:pStyle w:val="a7"/>
        <w:rPr>
          <w:rFonts w:ascii="Times New Roman" w:hAnsi="Times New Roman"/>
          <w:b/>
          <w:sz w:val="28"/>
          <w:szCs w:val="28"/>
        </w:rPr>
      </w:pPr>
      <w:r>
        <w:rPr>
          <w:rFonts w:ascii="Times New Roman" w:hAnsi="Times New Roman"/>
          <w:b/>
          <w:sz w:val="28"/>
          <w:szCs w:val="28"/>
        </w:rPr>
        <w:t>района  за 201</w:t>
      </w:r>
      <w:r w:rsidR="00D1561E">
        <w:rPr>
          <w:rFonts w:ascii="Times New Roman" w:hAnsi="Times New Roman"/>
          <w:b/>
          <w:sz w:val="28"/>
          <w:szCs w:val="28"/>
        </w:rPr>
        <w:t>7</w:t>
      </w:r>
      <w:r w:rsidRPr="00413352">
        <w:rPr>
          <w:rFonts w:ascii="Times New Roman" w:hAnsi="Times New Roman"/>
          <w:b/>
          <w:sz w:val="28"/>
          <w:szCs w:val="28"/>
        </w:rPr>
        <w:t xml:space="preserve"> год</w:t>
      </w:r>
    </w:p>
    <w:p w:rsidR="004B1915" w:rsidRPr="008844F0" w:rsidRDefault="004B1915" w:rsidP="004B1915">
      <w:pPr>
        <w:pStyle w:val="a7"/>
        <w:rPr>
          <w:rFonts w:ascii="Times New Roman" w:hAnsi="Times New Roman"/>
          <w:sz w:val="28"/>
          <w:szCs w:val="28"/>
        </w:rPr>
      </w:pPr>
    </w:p>
    <w:p w:rsidR="004B1915" w:rsidRPr="008844F0" w:rsidRDefault="004B1915" w:rsidP="004B1915">
      <w:pPr>
        <w:pStyle w:val="a7"/>
        <w:rPr>
          <w:rFonts w:ascii="Times New Roman" w:hAnsi="Times New Roman"/>
          <w:sz w:val="28"/>
          <w:szCs w:val="28"/>
        </w:rPr>
      </w:pPr>
    </w:p>
    <w:p w:rsidR="004B1915" w:rsidRPr="008844F0" w:rsidRDefault="004B1915" w:rsidP="004B1915">
      <w:pPr>
        <w:pStyle w:val="a7"/>
        <w:jc w:val="both"/>
        <w:rPr>
          <w:rFonts w:ascii="Times New Roman" w:hAnsi="Times New Roman"/>
          <w:sz w:val="28"/>
          <w:szCs w:val="28"/>
        </w:rPr>
      </w:pPr>
      <w:r w:rsidRPr="008844F0">
        <w:rPr>
          <w:rFonts w:ascii="Times New Roman" w:hAnsi="Times New Roman"/>
          <w:sz w:val="28"/>
          <w:szCs w:val="28"/>
        </w:rPr>
        <w:t xml:space="preserve">          В соответствии со статьей 20 Положения «О Контрольно-счетной палате   Палласовского муниципального района» от 07.10.2011 года №10/1, заслушав  информацию о работе Контрольно-счетной палаты за 201</w:t>
      </w:r>
      <w:r w:rsidR="00D1561E">
        <w:rPr>
          <w:rFonts w:ascii="Times New Roman" w:hAnsi="Times New Roman"/>
          <w:sz w:val="28"/>
          <w:szCs w:val="28"/>
        </w:rPr>
        <w:t>7</w:t>
      </w:r>
      <w:r w:rsidRPr="008844F0">
        <w:rPr>
          <w:rFonts w:ascii="Times New Roman" w:hAnsi="Times New Roman"/>
          <w:sz w:val="28"/>
          <w:szCs w:val="28"/>
        </w:rPr>
        <w:t xml:space="preserve"> год,  Палласовская районная Дума</w:t>
      </w:r>
    </w:p>
    <w:p w:rsidR="004B1915" w:rsidRPr="008844F0" w:rsidRDefault="004B1915" w:rsidP="004B1915">
      <w:pPr>
        <w:pStyle w:val="a7"/>
        <w:jc w:val="both"/>
        <w:rPr>
          <w:rFonts w:ascii="Times New Roman" w:hAnsi="Times New Roman"/>
          <w:sz w:val="28"/>
          <w:szCs w:val="28"/>
        </w:rPr>
      </w:pPr>
    </w:p>
    <w:p w:rsidR="004B1915" w:rsidRPr="008844F0" w:rsidRDefault="004B1915" w:rsidP="004B1915">
      <w:pPr>
        <w:pStyle w:val="a7"/>
        <w:jc w:val="center"/>
        <w:rPr>
          <w:rFonts w:ascii="Times New Roman" w:hAnsi="Times New Roman"/>
          <w:b/>
          <w:sz w:val="28"/>
          <w:szCs w:val="28"/>
        </w:rPr>
      </w:pPr>
      <w:r w:rsidRPr="008844F0">
        <w:rPr>
          <w:rFonts w:ascii="Times New Roman" w:hAnsi="Times New Roman"/>
          <w:b/>
          <w:sz w:val="28"/>
          <w:szCs w:val="28"/>
        </w:rPr>
        <w:t>РЕШИЛА:</w:t>
      </w:r>
    </w:p>
    <w:p w:rsidR="004B1915" w:rsidRPr="008844F0" w:rsidRDefault="004B1915" w:rsidP="004B1915">
      <w:pPr>
        <w:pStyle w:val="a7"/>
        <w:jc w:val="both"/>
        <w:rPr>
          <w:rFonts w:ascii="Times New Roman" w:hAnsi="Times New Roman"/>
          <w:sz w:val="28"/>
          <w:szCs w:val="28"/>
        </w:rPr>
      </w:pPr>
    </w:p>
    <w:p w:rsidR="004B1915" w:rsidRPr="008844F0" w:rsidRDefault="004B1915" w:rsidP="00DD4295">
      <w:pPr>
        <w:pStyle w:val="a7"/>
        <w:numPr>
          <w:ilvl w:val="0"/>
          <w:numId w:val="1"/>
        </w:numPr>
        <w:jc w:val="both"/>
        <w:rPr>
          <w:rFonts w:ascii="Times New Roman" w:hAnsi="Times New Roman"/>
          <w:sz w:val="28"/>
          <w:szCs w:val="28"/>
        </w:rPr>
      </w:pPr>
      <w:r w:rsidRPr="008844F0">
        <w:rPr>
          <w:rFonts w:ascii="Times New Roman" w:hAnsi="Times New Roman"/>
          <w:sz w:val="28"/>
          <w:szCs w:val="28"/>
        </w:rPr>
        <w:t>Отчет о работе  Контрольно-счетной палаты за 201</w:t>
      </w:r>
      <w:r w:rsidR="00D1561E">
        <w:rPr>
          <w:rFonts w:ascii="Times New Roman" w:hAnsi="Times New Roman"/>
          <w:sz w:val="28"/>
          <w:szCs w:val="28"/>
        </w:rPr>
        <w:t>7</w:t>
      </w:r>
      <w:r w:rsidRPr="008844F0">
        <w:rPr>
          <w:rFonts w:ascii="Times New Roman" w:hAnsi="Times New Roman"/>
          <w:sz w:val="28"/>
          <w:szCs w:val="28"/>
        </w:rPr>
        <w:t xml:space="preserve"> год принять к сведению.</w:t>
      </w:r>
    </w:p>
    <w:p w:rsidR="004B1915" w:rsidRPr="008844F0" w:rsidRDefault="004B1915" w:rsidP="00DD4295">
      <w:pPr>
        <w:pStyle w:val="a7"/>
        <w:numPr>
          <w:ilvl w:val="0"/>
          <w:numId w:val="1"/>
        </w:numPr>
        <w:jc w:val="both"/>
        <w:rPr>
          <w:rFonts w:ascii="Times New Roman" w:hAnsi="Times New Roman"/>
          <w:sz w:val="28"/>
          <w:szCs w:val="28"/>
        </w:rPr>
      </w:pPr>
      <w:r w:rsidRPr="008844F0">
        <w:rPr>
          <w:rFonts w:ascii="Times New Roman" w:hAnsi="Times New Roman"/>
          <w:sz w:val="28"/>
          <w:szCs w:val="28"/>
        </w:rPr>
        <w:t>Опубликовать  отчет о работе Контроль</w:t>
      </w:r>
      <w:r>
        <w:rPr>
          <w:rFonts w:ascii="Times New Roman" w:hAnsi="Times New Roman"/>
          <w:sz w:val="28"/>
          <w:szCs w:val="28"/>
        </w:rPr>
        <w:t>но-счетной палаты за 201</w:t>
      </w:r>
      <w:r w:rsidR="00D1561E">
        <w:rPr>
          <w:rFonts w:ascii="Times New Roman" w:hAnsi="Times New Roman"/>
          <w:sz w:val="28"/>
          <w:szCs w:val="28"/>
        </w:rPr>
        <w:t>7</w:t>
      </w:r>
      <w:r w:rsidRPr="008844F0">
        <w:rPr>
          <w:rFonts w:ascii="Times New Roman" w:hAnsi="Times New Roman"/>
          <w:sz w:val="28"/>
          <w:szCs w:val="28"/>
        </w:rPr>
        <w:t xml:space="preserve"> год в районной газете «Рассвет».</w:t>
      </w:r>
    </w:p>
    <w:p w:rsidR="004B1915" w:rsidRDefault="004B1915" w:rsidP="004B1915">
      <w:pPr>
        <w:pStyle w:val="a7"/>
        <w:jc w:val="both"/>
        <w:rPr>
          <w:rFonts w:ascii="Times New Roman" w:hAnsi="Times New Roman"/>
          <w:sz w:val="28"/>
          <w:szCs w:val="28"/>
        </w:rPr>
      </w:pPr>
    </w:p>
    <w:p w:rsidR="004B1915" w:rsidRDefault="004B1915" w:rsidP="004B1915">
      <w:pPr>
        <w:pStyle w:val="a7"/>
        <w:jc w:val="both"/>
        <w:rPr>
          <w:rFonts w:ascii="Times New Roman" w:hAnsi="Times New Roman"/>
          <w:sz w:val="28"/>
          <w:szCs w:val="28"/>
        </w:rPr>
      </w:pPr>
    </w:p>
    <w:p w:rsidR="004B1915" w:rsidRDefault="004B1915" w:rsidP="004B1915">
      <w:pPr>
        <w:pStyle w:val="a7"/>
        <w:jc w:val="both"/>
        <w:rPr>
          <w:rFonts w:ascii="Times New Roman" w:hAnsi="Times New Roman"/>
          <w:sz w:val="28"/>
          <w:szCs w:val="28"/>
        </w:rPr>
      </w:pPr>
    </w:p>
    <w:p w:rsidR="004B1915" w:rsidRDefault="004B1915" w:rsidP="004B1915">
      <w:pPr>
        <w:pStyle w:val="a7"/>
        <w:jc w:val="both"/>
        <w:rPr>
          <w:rFonts w:ascii="Times New Roman" w:hAnsi="Times New Roman"/>
          <w:sz w:val="28"/>
          <w:szCs w:val="28"/>
        </w:rPr>
      </w:pPr>
      <w:r>
        <w:rPr>
          <w:rFonts w:ascii="Times New Roman" w:hAnsi="Times New Roman"/>
          <w:sz w:val="28"/>
          <w:szCs w:val="28"/>
        </w:rPr>
        <w:t>Глава Палласовского</w:t>
      </w:r>
    </w:p>
    <w:p w:rsidR="004B1915" w:rsidRPr="008844F0" w:rsidRDefault="004B1915" w:rsidP="004B1915">
      <w:pPr>
        <w:pStyle w:val="a7"/>
        <w:jc w:val="both"/>
        <w:rPr>
          <w:rFonts w:ascii="Times New Roman" w:hAnsi="Times New Roman"/>
          <w:sz w:val="28"/>
          <w:szCs w:val="28"/>
        </w:rPr>
      </w:pPr>
      <w:r>
        <w:rPr>
          <w:rFonts w:ascii="Times New Roman" w:hAnsi="Times New Roman"/>
          <w:sz w:val="28"/>
          <w:szCs w:val="28"/>
        </w:rPr>
        <w:t>муниципального района                                                                         В. Н. Аноприенко</w:t>
      </w: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4B1915" w:rsidRDefault="004B1915" w:rsidP="004B1915">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rsidR="00F8145B" w:rsidRPr="00F2469B" w:rsidRDefault="00F8145B" w:rsidP="004B1915">
      <w:pPr>
        <w:tabs>
          <w:tab w:val="left" w:pos="2325"/>
          <w:tab w:val="center" w:pos="4677"/>
        </w:tabs>
        <w:ind w:firstLine="0"/>
        <w:jc w:val="cente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bCs/>
          <w:sz w:val="24"/>
          <w:szCs w:val="24"/>
          <w:lang w:eastAsia="ru-RU"/>
        </w:rPr>
        <w:lastRenderedPageBreak/>
        <w:t>ОТЧЕТ</w:t>
      </w:r>
    </w:p>
    <w:p w:rsidR="00F8145B" w:rsidRPr="00F2469B" w:rsidRDefault="00F8145B" w:rsidP="004B1915">
      <w:pPr>
        <w:ind w:firstLine="0"/>
        <w:jc w:val="cente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bCs/>
          <w:sz w:val="24"/>
          <w:szCs w:val="24"/>
          <w:lang w:eastAsia="ru-RU"/>
        </w:rPr>
        <w:t xml:space="preserve">о работе Контрольно-счетной палаты  Палласовского </w:t>
      </w:r>
    </w:p>
    <w:p w:rsidR="00F8145B" w:rsidRPr="00F2469B" w:rsidRDefault="00F8145B" w:rsidP="004B1915">
      <w:pPr>
        <w:ind w:firstLine="0"/>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муниципального  района за 201</w:t>
      </w:r>
      <w:r w:rsidR="00D1561E" w:rsidRPr="00F2469B">
        <w:rPr>
          <w:rFonts w:ascii="Times New Roman" w:eastAsia="Times New Roman" w:hAnsi="Times New Roman" w:cs="Times New Roman"/>
          <w:b/>
          <w:bCs/>
          <w:sz w:val="24"/>
          <w:szCs w:val="24"/>
          <w:lang w:eastAsia="ru-RU"/>
        </w:rPr>
        <w:t>7</w:t>
      </w:r>
      <w:r w:rsidRPr="00F2469B">
        <w:rPr>
          <w:rFonts w:ascii="Times New Roman" w:eastAsia="Times New Roman" w:hAnsi="Times New Roman" w:cs="Times New Roman"/>
          <w:b/>
          <w:bCs/>
          <w:sz w:val="24"/>
          <w:szCs w:val="24"/>
          <w:lang w:eastAsia="ru-RU"/>
        </w:rPr>
        <w:t xml:space="preserve"> год </w:t>
      </w:r>
    </w:p>
    <w:p w:rsidR="00995FD2" w:rsidRPr="00F2469B" w:rsidRDefault="00995FD2" w:rsidP="00B4707F">
      <w:pPr>
        <w:jc w:val="center"/>
        <w:rPr>
          <w:rFonts w:ascii="Times New Roman" w:eastAsia="Times New Roman" w:hAnsi="Times New Roman" w:cs="Times New Roman"/>
          <w:b/>
          <w:bCs/>
          <w:sz w:val="24"/>
          <w:szCs w:val="24"/>
          <w:lang w:eastAsia="ru-RU"/>
        </w:rPr>
      </w:pPr>
    </w:p>
    <w:p w:rsidR="00F14990" w:rsidRPr="00F2469B" w:rsidRDefault="00F14990" w:rsidP="00F14990">
      <w:pPr>
        <w:rPr>
          <w:rFonts w:ascii="Times New Roman" w:eastAsia="Times New Roman" w:hAnsi="Times New Roman" w:cs="Times New Roman"/>
          <w:sz w:val="24"/>
          <w:szCs w:val="24"/>
          <w:lang w:eastAsia="ru-RU"/>
        </w:rPr>
      </w:pPr>
      <w:r w:rsidRPr="00F2469B">
        <w:rPr>
          <w:rFonts w:ascii="TimesNewRomanPSMT" w:hAnsi="TimesNewRomanPSMT" w:cs="TimesNewRomanPSMT"/>
          <w:sz w:val="24"/>
          <w:szCs w:val="24"/>
        </w:rPr>
        <w:t>Настоящий отчет о деятельности Контрольно</w:t>
      </w:r>
      <w:r w:rsidRPr="00F2469B">
        <w:rPr>
          <w:rFonts w:ascii="Times New Roman" w:hAnsi="Times New Roman" w:cs="Times New Roman"/>
          <w:sz w:val="24"/>
          <w:szCs w:val="24"/>
        </w:rPr>
        <w:t>-</w:t>
      </w:r>
      <w:r w:rsidRPr="00F2469B">
        <w:rPr>
          <w:rFonts w:ascii="TimesNewRomanPSMT" w:hAnsi="TimesNewRomanPSMT" w:cs="TimesNewRomanPSMT"/>
          <w:sz w:val="24"/>
          <w:szCs w:val="24"/>
        </w:rPr>
        <w:t xml:space="preserve">счетной палаты </w:t>
      </w:r>
      <w:r w:rsidRPr="00F2469B">
        <w:rPr>
          <w:rFonts w:ascii="Times New Roman" w:eastAsia="SimSun" w:hAnsi="Times New Roman" w:cs="Mangal"/>
          <w:kern w:val="2"/>
          <w:sz w:val="24"/>
          <w:szCs w:val="24"/>
          <w:lang w:eastAsia="hi-IN" w:bidi="hi-IN"/>
        </w:rPr>
        <w:t xml:space="preserve">Палласовского муниципального  района Волгоградской области (далее - Контрольно-счетная палата, КСП, Палата) </w:t>
      </w:r>
      <w:r w:rsidRPr="00F2469B">
        <w:rPr>
          <w:rFonts w:ascii="TimesNewRomanPSMT" w:hAnsi="TimesNewRomanPSMT" w:cs="TimesNewRomanPSMT"/>
          <w:sz w:val="24"/>
          <w:szCs w:val="24"/>
        </w:rPr>
        <w:t xml:space="preserve">подготовлен в соответствии с требованиями </w:t>
      </w:r>
      <w:r w:rsidRPr="00F2469B">
        <w:rPr>
          <w:rFonts w:ascii="Times New Roman" w:eastAsia="SimSun" w:hAnsi="Times New Roman" w:cs="Mangal"/>
          <w:kern w:val="2"/>
          <w:sz w:val="24"/>
          <w:szCs w:val="24"/>
          <w:lang w:eastAsia="hi-IN" w:bidi="hi-IN"/>
        </w:rPr>
        <w:t xml:space="preserve">статьи 19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 статьи 20 Положения о Контрольно-счетной палате </w:t>
      </w:r>
      <w:r w:rsidRPr="00F2469B">
        <w:rPr>
          <w:rFonts w:ascii="Times New Roman" w:eastAsia="Times New Roman" w:hAnsi="Times New Roman" w:cs="Times New Roman"/>
          <w:sz w:val="24"/>
          <w:szCs w:val="24"/>
          <w:lang w:eastAsia="ru-RU"/>
        </w:rPr>
        <w:t xml:space="preserve">Палласовского муниципального района», утвержденного решением </w:t>
      </w:r>
      <w:r w:rsidR="00DC4E1F" w:rsidRPr="00F2469B">
        <w:rPr>
          <w:rFonts w:ascii="Times New Roman" w:eastAsia="Times New Roman" w:hAnsi="Times New Roman" w:cs="Times New Roman"/>
          <w:sz w:val="24"/>
          <w:szCs w:val="24"/>
          <w:lang w:eastAsia="ru-RU"/>
        </w:rPr>
        <w:t>Палласов</w:t>
      </w:r>
      <w:r w:rsidR="009C5ECB" w:rsidRPr="00F2469B">
        <w:rPr>
          <w:rFonts w:ascii="Times New Roman" w:eastAsia="Times New Roman" w:hAnsi="Times New Roman" w:cs="Times New Roman"/>
          <w:sz w:val="24"/>
          <w:szCs w:val="24"/>
          <w:lang w:eastAsia="ru-RU"/>
        </w:rPr>
        <w:t>с</w:t>
      </w:r>
      <w:r w:rsidR="00DC4E1F" w:rsidRPr="00F2469B">
        <w:rPr>
          <w:rFonts w:ascii="Times New Roman" w:eastAsia="Times New Roman" w:hAnsi="Times New Roman" w:cs="Times New Roman"/>
          <w:sz w:val="24"/>
          <w:szCs w:val="24"/>
          <w:lang w:eastAsia="ru-RU"/>
        </w:rPr>
        <w:t>кой</w:t>
      </w:r>
      <w:r w:rsidRPr="00F2469B">
        <w:rPr>
          <w:rFonts w:ascii="Times New Roman" w:eastAsia="Times New Roman" w:hAnsi="Times New Roman" w:cs="Times New Roman"/>
          <w:sz w:val="24"/>
          <w:szCs w:val="24"/>
          <w:lang w:eastAsia="ru-RU"/>
        </w:rPr>
        <w:t xml:space="preserve"> районной Думы   от 07 октября 2011 года №10/1.</w:t>
      </w:r>
    </w:p>
    <w:p w:rsidR="009C7793" w:rsidRPr="00F2469B" w:rsidRDefault="009C7793" w:rsidP="009C7793">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Основы деятельности Контрольно-счетной палаты определены Бюджетным кодексом Российской Федерации, Федеральным законом № 6-ФЗ, Уставом  Палласовского муниципального района, Положением о Контрольно-счетной палате Палл</w:t>
      </w:r>
      <w:r w:rsidR="00B63ABC" w:rsidRPr="00F2469B">
        <w:rPr>
          <w:rFonts w:ascii="Times New Roman" w:hAnsi="Times New Roman" w:cs="Times New Roman"/>
          <w:sz w:val="24"/>
          <w:szCs w:val="24"/>
        </w:rPr>
        <w:t>асовского муниципального района</w:t>
      </w:r>
      <w:r w:rsidRPr="00F2469B">
        <w:rPr>
          <w:rFonts w:ascii="Times New Roman" w:hAnsi="Times New Roman" w:cs="Times New Roman"/>
          <w:sz w:val="24"/>
          <w:szCs w:val="24"/>
        </w:rPr>
        <w:t>.</w:t>
      </w:r>
    </w:p>
    <w:p w:rsidR="009C7793" w:rsidRPr="00F2469B" w:rsidRDefault="009C7793" w:rsidP="0057082B">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Организация деятельности КСП строится на основе принципов законности, объективности, независимости и гласности.</w:t>
      </w:r>
    </w:p>
    <w:p w:rsidR="00AE0331" w:rsidRPr="00F2469B" w:rsidRDefault="009C7793" w:rsidP="00AE0331">
      <w:pPr>
        <w:ind w:firstLine="708"/>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Структура Контрольно-счетной палаты</w:t>
      </w:r>
      <w:r w:rsidR="0057082B" w:rsidRPr="00F2469B">
        <w:rPr>
          <w:rFonts w:ascii="Times New Roman" w:eastAsia="Times New Roman" w:hAnsi="Times New Roman" w:cs="Times New Roman"/>
          <w:sz w:val="24"/>
          <w:szCs w:val="24"/>
          <w:lang w:eastAsia="ru-RU"/>
        </w:rPr>
        <w:t xml:space="preserve"> утверждена в составе </w:t>
      </w:r>
      <w:r w:rsidRPr="00F2469B">
        <w:rPr>
          <w:rFonts w:ascii="Times New Roman" w:eastAsia="Times New Roman" w:hAnsi="Times New Roman" w:cs="Times New Roman"/>
          <w:sz w:val="24"/>
          <w:szCs w:val="24"/>
          <w:lang w:eastAsia="ru-RU"/>
        </w:rPr>
        <w:t xml:space="preserve">председателя и </w:t>
      </w:r>
      <w:r w:rsidR="0057082B" w:rsidRPr="00F2469B">
        <w:rPr>
          <w:rFonts w:ascii="Times New Roman" w:eastAsia="Times New Roman" w:hAnsi="Times New Roman" w:cs="Times New Roman"/>
          <w:sz w:val="24"/>
          <w:szCs w:val="24"/>
          <w:lang w:eastAsia="ru-RU"/>
        </w:rPr>
        <w:t>трех старших инспекторов.</w:t>
      </w:r>
      <w:r w:rsidR="00DF4C9B" w:rsidRPr="00F2469B">
        <w:rPr>
          <w:rFonts w:ascii="Times New Roman" w:eastAsia="Times New Roman" w:hAnsi="Times New Roman" w:cs="Times New Roman"/>
          <w:sz w:val="24"/>
          <w:szCs w:val="24"/>
          <w:lang w:eastAsia="ru-RU"/>
        </w:rPr>
        <w:t>Среднесписочная численность в</w:t>
      </w:r>
      <w:r w:rsidR="00AE0331" w:rsidRPr="00F2469B">
        <w:rPr>
          <w:rFonts w:ascii="Times New Roman" w:eastAsia="Times New Roman" w:hAnsi="Times New Roman" w:cs="Times New Roman"/>
          <w:sz w:val="24"/>
          <w:szCs w:val="24"/>
          <w:lang w:eastAsia="ru-RU"/>
        </w:rPr>
        <w:t xml:space="preserve"> 201</w:t>
      </w:r>
      <w:r w:rsidR="00DF4C9B" w:rsidRPr="00F2469B">
        <w:rPr>
          <w:rFonts w:ascii="Times New Roman" w:eastAsia="Times New Roman" w:hAnsi="Times New Roman" w:cs="Times New Roman"/>
          <w:sz w:val="24"/>
          <w:szCs w:val="24"/>
          <w:lang w:eastAsia="ru-RU"/>
        </w:rPr>
        <w:t xml:space="preserve">7 </w:t>
      </w:r>
      <w:r w:rsidR="00AE0331" w:rsidRPr="00F2469B">
        <w:rPr>
          <w:rFonts w:ascii="Times New Roman" w:eastAsia="Times New Roman" w:hAnsi="Times New Roman" w:cs="Times New Roman"/>
          <w:sz w:val="24"/>
          <w:szCs w:val="24"/>
          <w:lang w:eastAsia="ru-RU"/>
        </w:rPr>
        <w:t>год</w:t>
      </w:r>
      <w:r w:rsidR="00DF4C9B" w:rsidRPr="00F2469B">
        <w:rPr>
          <w:rFonts w:ascii="Times New Roman" w:eastAsia="Times New Roman" w:hAnsi="Times New Roman" w:cs="Times New Roman"/>
          <w:sz w:val="24"/>
          <w:szCs w:val="24"/>
          <w:lang w:eastAsia="ru-RU"/>
        </w:rPr>
        <w:t>у составила 2 человека.</w:t>
      </w:r>
    </w:p>
    <w:p w:rsidR="009B2801" w:rsidRPr="00F2469B" w:rsidRDefault="009B2801" w:rsidP="00824259">
      <w:pPr>
        <w:rPr>
          <w:rFonts w:ascii="Times New Roman" w:eastAsia="Times New Roman" w:hAnsi="Times New Roman" w:cs="Times New Roman"/>
          <w:sz w:val="24"/>
          <w:szCs w:val="24"/>
          <w:lang w:eastAsia="ru-RU"/>
        </w:rPr>
      </w:pPr>
    </w:p>
    <w:p w:rsidR="00F8145B" w:rsidRPr="00F2469B" w:rsidRDefault="00995FD2" w:rsidP="00995FD2">
      <w:pPr>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 xml:space="preserve">Общие результаты </w:t>
      </w:r>
      <w:r w:rsidR="00F8145B" w:rsidRPr="00F2469B">
        <w:rPr>
          <w:rFonts w:ascii="Times New Roman" w:eastAsia="Times New Roman" w:hAnsi="Times New Roman" w:cs="Times New Roman"/>
          <w:b/>
          <w:bCs/>
          <w:sz w:val="24"/>
          <w:szCs w:val="24"/>
          <w:lang w:eastAsia="ru-RU"/>
        </w:rPr>
        <w:t xml:space="preserve">и </w:t>
      </w:r>
      <w:r w:rsidRPr="00F2469B">
        <w:rPr>
          <w:rFonts w:ascii="Times New Roman" w:eastAsia="Times New Roman" w:hAnsi="Times New Roman" w:cs="Times New Roman"/>
          <w:b/>
          <w:bCs/>
          <w:sz w:val="24"/>
          <w:szCs w:val="24"/>
          <w:lang w:eastAsia="ru-RU"/>
        </w:rPr>
        <w:t>показатели</w:t>
      </w:r>
      <w:r w:rsidR="00F8145B" w:rsidRPr="00F2469B">
        <w:rPr>
          <w:rFonts w:ascii="Times New Roman" w:eastAsia="Times New Roman" w:hAnsi="Times New Roman" w:cs="Times New Roman"/>
          <w:b/>
          <w:bCs/>
          <w:sz w:val="24"/>
          <w:szCs w:val="24"/>
          <w:lang w:eastAsia="ru-RU"/>
        </w:rPr>
        <w:t>   Контрольно-счетной палаты  Палласовского муниципального района в 201</w:t>
      </w:r>
      <w:r w:rsidR="00080552" w:rsidRPr="00F2469B">
        <w:rPr>
          <w:rFonts w:ascii="Times New Roman" w:eastAsia="Times New Roman" w:hAnsi="Times New Roman" w:cs="Times New Roman"/>
          <w:b/>
          <w:bCs/>
          <w:sz w:val="24"/>
          <w:szCs w:val="24"/>
          <w:lang w:eastAsia="ru-RU"/>
        </w:rPr>
        <w:t>7</w:t>
      </w:r>
      <w:r w:rsidR="00F8145B" w:rsidRPr="00F2469B">
        <w:rPr>
          <w:rFonts w:ascii="Times New Roman" w:eastAsia="Times New Roman" w:hAnsi="Times New Roman" w:cs="Times New Roman"/>
          <w:b/>
          <w:bCs/>
          <w:sz w:val="24"/>
          <w:szCs w:val="24"/>
          <w:lang w:eastAsia="ru-RU"/>
        </w:rPr>
        <w:t xml:space="preserve"> году</w:t>
      </w:r>
    </w:p>
    <w:p w:rsidR="004D6DE0" w:rsidRPr="00F2469B" w:rsidRDefault="004D6DE0" w:rsidP="00995FD2">
      <w:pPr>
        <w:jc w:val="center"/>
        <w:rPr>
          <w:rFonts w:ascii="Times New Roman" w:eastAsia="Times New Roman" w:hAnsi="Times New Roman" w:cs="Times New Roman"/>
          <w:sz w:val="24"/>
          <w:szCs w:val="24"/>
          <w:lang w:eastAsia="ru-RU"/>
        </w:rPr>
      </w:pPr>
    </w:p>
    <w:p w:rsidR="00995FD2" w:rsidRPr="00F2469B" w:rsidRDefault="00F8145B" w:rsidP="00995FD2">
      <w:pPr>
        <w:autoSpaceDE w:val="0"/>
        <w:autoSpaceDN w:val="0"/>
        <w:adjustRightInd w:val="0"/>
        <w:rPr>
          <w:rFonts w:ascii="Times New Roman" w:hAnsi="Times New Roman" w:cs="Times New Roman"/>
          <w:sz w:val="24"/>
          <w:szCs w:val="24"/>
        </w:rPr>
      </w:pPr>
      <w:r w:rsidRPr="00F2469B">
        <w:rPr>
          <w:rFonts w:ascii="Times New Roman" w:eastAsia="Times New Roman" w:hAnsi="Times New Roman" w:cs="Times New Roman"/>
          <w:sz w:val="24"/>
          <w:szCs w:val="24"/>
          <w:lang w:eastAsia="ru-RU"/>
        </w:rPr>
        <w:t> </w:t>
      </w:r>
      <w:r w:rsidR="00995FD2" w:rsidRPr="00F2469B">
        <w:rPr>
          <w:rFonts w:ascii="Times New Roman" w:hAnsi="Times New Roman" w:cs="Times New Roman"/>
          <w:sz w:val="24"/>
          <w:szCs w:val="24"/>
        </w:rPr>
        <w:t>План работы Контрольно-счетной палаты</w:t>
      </w:r>
      <w:r w:rsidR="00E64F6C" w:rsidRPr="00F2469B">
        <w:rPr>
          <w:rFonts w:ascii="Times New Roman" w:hAnsi="Times New Roman" w:cs="Times New Roman"/>
          <w:sz w:val="24"/>
          <w:szCs w:val="24"/>
        </w:rPr>
        <w:t xml:space="preserve"> (далее - план)</w:t>
      </w:r>
      <w:r w:rsidR="00995FD2" w:rsidRPr="00F2469B">
        <w:rPr>
          <w:rFonts w:ascii="Times New Roman" w:hAnsi="Times New Roman" w:cs="Times New Roman"/>
          <w:sz w:val="24"/>
          <w:szCs w:val="24"/>
        </w:rPr>
        <w:t xml:space="preserve"> на 201</w:t>
      </w:r>
      <w:r w:rsidR="00080552" w:rsidRPr="00F2469B">
        <w:rPr>
          <w:rFonts w:ascii="Times New Roman" w:hAnsi="Times New Roman" w:cs="Times New Roman"/>
          <w:sz w:val="24"/>
          <w:szCs w:val="24"/>
        </w:rPr>
        <w:t>7</w:t>
      </w:r>
      <w:r w:rsidR="00995FD2" w:rsidRPr="00F2469B">
        <w:rPr>
          <w:rFonts w:ascii="Times New Roman" w:hAnsi="Times New Roman" w:cs="Times New Roman"/>
          <w:sz w:val="24"/>
          <w:szCs w:val="24"/>
        </w:rPr>
        <w:t xml:space="preserve"> год сформирован</w:t>
      </w:r>
      <w:r w:rsidR="008C552D" w:rsidRPr="00F2469B">
        <w:rPr>
          <w:rFonts w:ascii="Times New Roman" w:hAnsi="Times New Roman" w:cs="Times New Roman"/>
          <w:sz w:val="24"/>
          <w:szCs w:val="24"/>
        </w:rPr>
        <w:t>,</w:t>
      </w:r>
      <w:r w:rsidR="00995FD2" w:rsidRPr="00F2469B">
        <w:rPr>
          <w:rFonts w:ascii="Times New Roman" w:hAnsi="Times New Roman" w:cs="Times New Roman"/>
          <w:sz w:val="24"/>
          <w:szCs w:val="24"/>
        </w:rPr>
        <w:t xml:space="preserve"> исходя из необходимости реализации задач, поставленных перед финансово-контрольным органом местного самоуправления Палласовского района, с учетом предложений </w:t>
      </w:r>
      <w:r w:rsidR="00A1224B" w:rsidRPr="00F2469B">
        <w:rPr>
          <w:rFonts w:ascii="Times New Roman" w:hAnsi="Times New Roman" w:cs="Times New Roman"/>
          <w:sz w:val="24"/>
          <w:szCs w:val="24"/>
        </w:rPr>
        <w:t xml:space="preserve">Палласовской районной Думы, </w:t>
      </w:r>
      <w:r w:rsidR="00E64F6C" w:rsidRPr="00F2469B">
        <w:rPr>
          <w:rFonts w:ascii="Times New Roman" w:hAnsi="Times New Roman" w:cs="Times New Roman"/>
          <w:sz w:val="24"/>
          <w:szCs w:val="24"/>
        </w:rPr>
        <w:t>Администрации Палласовского муниципального района</w:t>
      </w:r>
      <w:r w:rsidR="00080552" w:rsidRPr="00F2469B">
        <w:rPr>
          <w:rFonts w:ascii="Times New Roman" w:hAnsi="Times New Roman" w:cs="Times New Roman"/>
          <w:sz w:val="24"/>
          <w:szCs w:val="24"/>
        </w:rPr>
        <w:t xml:space="preserve">. </w:t>
      </w:r>
    </w:p>
    <w:p w:rsidR="00FA5E47" w:rsidRPr="00F2469B" w:rsidRDefault="00FA5E47" w:rsidP="00FA5E47">
      <w:pPr>
        <w:widowControl w:val="0"/>
        <w:suppressAutoHyphens/>
        <w:rPr>
          <w:rFonts w:ascii="Times New Roman" w:eastAsia="SimSun" w:hAnsi="Times New Roman" w:cs="Mangal"/>
          <w:kern w:val="2"/>
          <w:sz w:val="24"/>
          <w:szCs w:val="24"/>
          <w:lang w:eastAsia="hi-IN" w:bidi="hi-IN"/>
        </w:rPr>
      </w:pPr>
      <w:r w:rsidRPr="00F2469B">
        <w:rPr>
          <w:rFonts w:ascii="Times New Roman" w:eastAsia="SimSun" w:hAnsi="Times New Roman" w:cs="Mangal"/>
          <w:kern w:val="2"/>
          <w:sz w:val="24"/>
          <w:szCs w:val="24"/>
          <w:lang w:eastAsia="hi-IN" w:bidi="hi-IN"/>
        </w:rPr>
        <w:t>Помимо основной задачи – контроля за исполнением бюджета Палласовского муниципального района, в 201</w:t>
      </w:r>
      <w:r w:rsidR="00080552" w:rsidRPr="00F2469B">
        <w:rPr>
          <w:rFonts w:ascii="Times New Roman" w:eastAsia="SimSun" w:hAnsi="Times New Roman" w:cs="Mangal"/>
          <w:kern w:val="2"/>
          <w:sz w:val="24"/>
          <w:szCs w:val="24"/>
          <w:lang w:eastAsia="hi-IN" w:bidi="hi-IN"/>
        </w:rPr>
        <w:t>7</w:t>
      </w:r>
      <w:r w:rsidRPr="00F2469B">
        <w:rPr>
          <w:rFonts w:ascii="Times New Roman" w:eastAsia="SimSun" w:hAnsi="Times New Roman" w:cs="Mangal"/>
          <w:kern w:val="2"/>
          <w:sz w:val="24"/>
          <w:szCs w:val="24"/>
          <w:lang w:eastAsia="hi-IN" w:bidi="hi-IN"/>
        </w:rPr>
        <w:t xml:space="preserve"> году</w:t>
      </w:r>
      <w:r w:rsidR="00080552" w:rsidRPr="00F2469B">
        <w:rPr>
          <w:rFonts w:ascii="Times New Roman" w:eastAsia="SimSun" w:hAnsi="Times New Roman" w:cs="Mangal"/>
          <w:kern w:val="2"/>
          <w:sz w:val="24"/>
          <w:szCs w:val="24"/>
          <w:lang w:eastAsia="hi-IN" w:bidi="hi-IN"/>
        </w:rPr>
        <w:t xml:space="preserve">, как и в предыдущих годах, </w:t>
      </w:r>
      <w:r w:rsidRPr="00F2469B">
        <w:rPr>
          <w:rFonts w:ascii="Times New Roman" w:eastAsia="SimSun" w:hAnsi="Times New Roman" w:cs="Mangal"/>
          <w:kern w:val="2"/>
          <w:sz w:val="24"/>
          <w:szCs w:val="24"/>
          <w:lang w:eastAsia="hi-IN" w:bidi="hi-IN"/>
        </w:rPr>
        <w:t xml:space="preserve"> КСП осуществлялся контроль за исполнением бюджетов 15 поселений Палласовского муниципального района: 14 сельских и 1 городского поселения  </w:t>
      </w:r>
      <w:r w:rsidR="000325DD" w:rsidRPr="00F2469B">
        <w:rPr>
          <w:rFonts w:ascii="Times New Roman" w:eastAsia="SimSun" w:hAnsi="Times New Roman" w:cs="Mangal"/>
          <w:kern w:val="2"/>
          <w:sz w:val="24"/>
          <w:szCs w:val="24"/>
          <w:lang w:eastAsia="hi-IN" w:bidi="hi-IN"/>
        </w:rPr>
        <w:t>города Палласовка</w:t>
      </w:r>
      <w:r w:rsidR="005D6A02" w:rsidRPr="00F2469B">
        <w:rPr>
          <w:rFonts w:ascii="Times New Roman" w:eastAsia="SimSun" w:hAnsi="Times New Roman" w:cs="Mangal"/>
          <w:kern w:val="2"/>
          <w:sz w:val="24"/>
          <w:szCs w:val="24"/>
          <w:lang w:eastAsia="hi-IN" w:bidi="hi-IN"/>
        </w:rPr>
        <w:t>,</w:t>
      </w:r>
      <w:r w:rsidRPr="00F2469B">
        <w:rPr>
          <w:rFonts w:ascii="Times New Roman" w:eastAsia="SimSun" w:hAnsi="Times New Roman" w:cs="Mangal"/>
          <w:kern w:val="2"/>
          <w:sz w:val="24"/>
          <w:szCs w:val="24"/>
          <w:lang w:eastAsia="hi-IN" w:bidi="hi-IN"/>
        </w:rPr>
        <w:t xml:space="preserve">  в рамках заключенных  Соглашений о передаче полномочий по осуществлению внешнего муниципального финансового контроля.  </w:t>
      </w:r>
    </w:p>
    <w:p w:rsidR="000B14FC" w:rsidRPr="00F2469B" w:rsidRDefault="00995FD2" w:rsidP="00995FD2">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соответствии с планом</w:t>
      </w:r>
      <w:r w:rsidR="004D6DE0" w:rsidRPr="00F2469B">
        <w:rPr>
          <w:rFonts w:ascii="Times New Roman" w:eastAsia="Times New Roman" w:hAnsi="Times New Roman" w:cs="Times New Roman"/>
          <w:sz w:val="24"/>
          <w:szCs w:val="24"/>
          <w:lang w:eastAsia="ru-RU"/>
        </w:rPr>
        <w:t xml:space="preserve">, </w:t>
      </w:r>
      <w:r w:rsidRPr="00F2469B">
        <w:rPr>
          <w:rFonts w:ascii="Times New Roman" w:eastAsia="Times New Roman" w:hAnsi="Times New Roman" w:cs="Times New Roman"/>
          <w:sz w:val="24"/>
          <w:szCs w:val="24"/>
          <w:lang w:eastAsia="ru-RU"/>
        </w:rPr>
        <w:t xml:space="preserve"> в</w:t>
      </w:r>
      <w:r w:rsidR="00F8145B" w:rsidRPr="00F2469B">
        <w:rPr>
          <w:rFonts w:ascii="Times New Roman" w:eastAsia="Times New Roman" w:hAnsi="Times New Roman" w:cs="Times New Roman"/>
          <w:sz w:val="24"/>
          <w:szCs w:val="24"/>
          <w:lang w:eastAsia="ru-RU"/>
        </w:rPr>
        <w:t xml:space="preserve"> 201</w:t>
      </w:r>
      <w:r w:rsidR="001764C9" w:rsidRPr="00F2469B">
        <w:rPr>
          <w:rFonts w:ascii="Times New Roman" w:eastAsia="Times New Roman" w:hAnsi="Times New Roman" w:cs="Times New Roman"/>
          <w:sz w:val="24"/>
          <w:szCs w:val="24"/>
          <w:lang w:eastAsia="ru-RU"/>
        </w:rPr>
        <w:t>7</w:t>
      </w:r>
      <w:r w:rsidR="00F8145B" w:rsidRPr="00F2469B">
        <w:rPr>
          <w:rFonts w:ascii="Times New Roman" w:eastAsia="Times New Roman" w:hAnsi="Times New Roman" w:cs="Times New Roman"/>
          <w:sz w:val="24"/>
          <w:szCs w:val="24"/>
          <w:lang w:eastAsia="ru-RU"/>
        </w:rPr>
        <w:t xml:space="preserve"> году палата осуществляла контрольную, экспертно-аналитическую, информационную и иные виды деятельности, обеспечивая  единую систему контроля исполнения муниципального бюджета.</w:t>
      </w:r>
    </w:p>
    <w:p w:rsidR="000B14FC" w:rsidRPr="00F2469B" w:rsidRDefault="000B14FC" w:rsidP="000B14FC">
      <w:pPr>
        <w:autoSpaceDE w:val="0"/>
        <w:autoSpaceDN w:val="0"/>
        <w:adjustRightInd w:val="0"/>
        <w:rPr>
          <w:rFonts w:ascii="TimesNewRomanPSMT" w:hAnsi="TimesNewRomanPSMT" w:cs="TimesNewRomanPSMT"/>
          <w:sz w:val="24"/>
          <w:szCs w:val="24"/>
        </w:rPr>
      </w:pPr>
      <w:r w:rsidRPr="00F2469B">
        <w:rPr>
          <w:rFonts w:ascii="TimesNewRomanPSMT" w:hAnsi="TimesNewRomanPSMT" w:cs="TimesNewRomanPSMT"/>
          <w:sz w:val="24"/>
          <w:szCs w:val="24"/>
        </w:rPr>
        <w:t xml:space="preserve">В целях обеспечения надлежащего контроля за управлением бюджетными ресурсами и муниципальным имуществом, в отчетном периоде Палатой проведено </w:t>
      </w:r>
      <w:r w:rsidRPr="00F2469B">
        <w:rPr>
          <w:rFonts w:ascii="Times New Roman" w:hAnsi="Times New Roman" w:cs="Times New Roman"/>
          <w:b/>
          <w:bCs/>
          <w:sz w:val="24"/>
          <w:szCs w:val="24"/>
        </w:rPr>
        <w:t xml:space="preserve">78 </w:t>
      </w:r>
      <w:r w:rsidRPr="00F2469B">
        <w:rPr>
          <w:rFonts w:ascii="TimesNewRomanPSMT" w:hAnsi="TimesNewRomanPSMT" w:cs="TimesNewRomanPSMT"/>
          <w:sz w:val="24"/>
          <w:szCs w:val="24"/>
        </w:rPr>
        <w:t>мероприятий внешнего</w:t>
      </w:r>
    </w:p>
    <w:p w:rsidR="000B14FC" w:rsidRPr="00F2469B" w:rsidRDefault="000B14FC" w:rsidP="000B14FC">
      <w:pPr>
        <w:ind w:firstLine="0"/>
        <w:rPr>
          <w:rFonts w:ascii="TimesNewRomanPSMT" w:hAnsi="TimesNewRomanPSMT" w:cs="TimesNewRomanPSMT"/>
          <w:sz w:val="24"/>
          <w:szCs w:val="24"/>
        </w:rPr>
      </w:pPr>
      <w:r w:rsidRPr="00F2469B">
        <w:rPr>
          <w:rFonts w:ascii="TimesNewRomanPSMT" w:hAnsi="TimesNewRomanPSMT" w:cs="TimesNewRomanPSMT"/>
          <w:sz w:val="24"/>
          <w:szCs w:val="24"/>
        </w:rPr>
        <w:t>финансового контроля, в том числе:</w:t>
      </w:r>
    </w:p>
    <w:p w:rsidR="000B14FC" w:rsidRPr="00F2469B" w:rsidRDefault="000B14FC" w:rsidP="000B14FC">
      <w:pPr>
        <w:autoSpaceDE w:val="0"/>
        <w:autoSpaceDN w:val="0"/>
        <w:adjustRightInd w:val="0"/>
        <w:ind w:firstLine="0"/>
        <w:jc w:val="left"/>
        <w:rPr>
          <w:rFonts w:ascii="TimesNewRomanPSMT" w:hAnsi="TimesNewRomanPSMT" w:cs="TimesNewRomanPSMT"/>
          <w:sz w:val="24"/>
          <w:szCs w:val="24"/>
        </w:rPr>
      </w:pPr>
      <w:r w:rsidRPr="00F2469B">
        <w:rPr>
          <w:rFonts w:ascii="Times New Roman" w:hAnsi="Times New Roman" w:cs="Times New Roman"/>
          <w:sz w:val="24"/>
          <w:szCs w:val="24"/>
        </w:rPr>
        <w:t xml:space="preserve">- 30 </w:t>
      </w:r>
      <w:r w:rsidRPr="00F2469B">
        <w:rPr>
          <w:rFonts w:ascii="TimesNewRomanPSMT" w:hAnsi="TimesNewRomanPSMT" w:cs="TimesNewRomanPSMT"/>
          <w:sz w:val="24"/>
          <w:szCs w:val="24"/>
        </w:rPr>
        <w:t>контрольных мероприятий;</w:t>
      </w:r>
    </w:p>
    <w:p w:rsidR="000B14FC" w:rsidRPr="00F2469B" w:rsidRDefault="000B14FC" w:rsidP="000B14FC">
      <w:pPr>
        <w:autoSpaceDE w:val="0"/>
        <w:autoSpaceDN w:val="0"/>
        <w:adjustRightInd w:val="0"/>
        <w:ind w:firstLine="0"/>
        <w:jc w:val="left"/>
        <w:rPr>
          <w:rFonts w:ascii="TimesNewRomanPSMT" w:hAnsi="TimesNewRomanPSMT" w:cs="TimesNewRomanPSMT"/>
          <w:sz w:val="24"/>
          <w:szCs w:val="24"/>
        </w:rPr>
      </w:pPr>
      <w:r w:rsidRPr="00F2469B">
        <w:rPr>
          <w:rFonts w:ascii="Times New Roman" w:hAnsi="Times New Roman" w:cs="Times New Roman"/>
          <w:sz w:val="24"/>
          <w:szCs w:val="24"/>
        </w:rPr>
        <w:t xml:space="preserve">- 18 </w:t>
      </w:r>
      <w:r w:rsidRPr="00F2469B">
        <w:rPr>
          <w:rFonts w:ascii="TimesNewRomanPSMT" w:hAnsi="TimesNewRomanPSMT" w:cs="TimesNewRomanPSMT"/>
          <w:sz w:val="24"/>
          <w:szCs w:val="24"/>
        </w:rPr>
        <w:t>экспертно</w:t>
      </w:r>
      <w:r w:rsidRPr="00F2469B">
        <w:rPr>
          <w:rFonts w:ascii="Times New Roman" w:hAnsi="Times New Roman" w:cs="Times New Roman"/>
          <w:sz w:val="24"/>
          <w:szCs w:val="24"/>
        </w:rPr>
        <w:t>-</w:t>
      </w:r>
      <w:r w:rsidR="00D06424" w:rsidRPr="00F2469B">
        <w:rPr>
          <w:rFonts w:ascii="TimesNewRomanPSMT" w:hAnsi="TimesNewRomanPSMT" w:cs="TimesNewRomanPSMT"/>
          <w:sz w:val="24"/>
          <w:szCs w:val="24"/>
        </w:rPr>
        <w:t>аналитических мероприятий</w:t>
      </w:r>
      <w:r w:rsidRPr="00F2469B">
        <w:rPr>
          <w:rFonts w:ascii="TimesNewRomanPSMT" w:hAnsi="TimesNewRomanPSMT" w:cs="TimesNewRomanPSMT"/>
          <w:sz w:val="24"/>
          <w:szCs w:val="24"/>
        </w:rPr>
        <w:t>;</w:t>
      </w:r>
    </w:p>
    <w:p w:rsidR="000B14FC" w:rsidRPr="00F2469B" w:rsidRDefault="000B14FC" w:rsidP="000B14FC">
      <w:pPr>
        <w:autoSpaceDE w:val="0"/>
        <w:autoSpaceDN w:val="0"/>
        <w:adjustRightInd w:val="0"/>
        <w:ind w:firstLine="0"/>
        <w:jc w:val="left"/>
        <w:rPr>
          <w:rFonts w:ascii="TimesNewRomanPSMT" w:hAnsi="TimesNewRomanPSMT" w:cs="TimesNewRomanPSMT"/>
          <w:sz w:val="24"/>
          <w:szCs w:val="24"/>
        </w:rPr>
      </w:pPr>
      <w:r w:rsidRPr="00F2469B">
        <w:rPr>
          <w:rFonts w:ascii="Times New Roman" w:hAnsi="Times New Roman" w:cs="Times New Roman"/>
          <w:sz w:val="24"/>
          <w:szCs w:val="24"/>
        </w:rPr>
        <w:t xml:space="preserve">- </w:t>
      </w:r>
      <w:r w:rsidRPr="00F2469B">
        <w:rPr>
          <w:rFonts w:ascii="TimesNewRomanPSMT" w:hAnsi="TimesNewRomanPSMT" w:cs="TimesNewRomanPSMT"/>
          <w:sz w:val="24"/>
          <w:szCs w:val="24"/>
        </w:rPr>
        <w:t>подготовлено 30 экспертных заключений на проекты муниципальных правовых актов.</w:t>
      </w:r>
    </w:p>
    <w:p w:rsidR="00A502AB" w:rsidRPr="00F2469B" w:rsidRDefault="000B14FC" w:rsidP="00475FA2">
      <w:pPr>
        <w:autoSpaceDE w:val="0"/>
        <w:autoSpaceDN w:val="0"/>
        <w:adjustRightInd w:val="0"/>
        <w:rPr>
          <w:rFonts w:ascii="Times New Roman" w:eastAsia="Times New Roman" w:hAnsi="Times New Roman" w:cs="Times New Roman"/>
          <w:sz w:val="24"/>
          <w:szCs w:val="24"/>
          <w:lang w:eastAsia="ru-RU"/>
        </w:rPr>
      </w:pPr>
      <w:r w:rsidRPr="00F2469B">
        <w:rPr>
          <w:rFonts w:ascii="TimesNewRomanPSMT" w:hAnsi="TimesNewRomanPSMT" w:cs="TimesNewRomanPSMT"/>
          <w:sz w:val="24"/>
          <w:szCs w:val="24"/>
        </w:rPr>
        <w:t>По сравнению с 2016 годом произошло уменьшение</w:t>
      </w:r>
      <w:r w:rsidR="00475FA2" w:rsidRPr="00F2469B">
        <w:rPr>
          <w:rFonts w:ascii="TimesNewRomanPSMT" w:hAnsi="TimesNewRomanPSMT" w:cs="TimesNewRomanPSMT"/>
          <w:sz w:val="24"/>
          <w:szCs w:val="24"/>
        </w:rPr>
        <w:t xml:space="preserve">общего количества мероприятий, что обусловлено уменьшением </w:t>
      </w:r>
      <w:r w:rsidRPr="00F2469B">
        <w:rPr>
          <w:rFonts w:ascii="TimesNewRomanPSMT" w:hAnsi="TimesNewRomanPSMT" w:cs="TimesNewRomanPSMT"/>
          <w:sz w:val="24"/>
          <w:szCs w:val="24"/>
        </w:rPr>
        <w:t xml:space="preserve">количества проектов нормативных правовых актов </w:t>
      </w:r>
      <w:r w:rsidR="00475FA2" w:rsidRPr="00F2469B">
        <w:rPr>
          <w:rFonts w:ascii="TimesNewRomanPSMT" w:hAnsi="TimesNewRomanPSMT" w:cs="TimesNewRomanPSMT"/>
          <w:sz w:val="24"/>
          <w:szCs w:val="24"/>
        </w:rPr>
        <w:t xml:space="preserve">администрации Палласовского района, </w:t>
      </w:r>
      <w:r w:rsidRPr="00F2469B">
        <w:rPr>
          <w:rFonts w:ascii="TimesNewRomanPSMT" w:hAnsi="TimesNewRomanPSMT" w:cs="TimesNewRomanPSMT"/>
          <w:sz w:val="24"/>
          <w:szCs w:val="24"/>
        </w:rPr>
        <w:t xml:space="preserve"> требующих финансово</w:t>
      </w:r>
      <w:r w:rsidRPr="00F2469B">
        <w:rPr>
          <w:rFonts w:ascii="Times New Roman" w:hAnsi="Times New Roman" w:cs="Times New Roman"/>
          <w:sz w:val="24"/>
          <w:szCs w:val="24"/>
        </w:rPr>
        <w:t>-</w:t>
      </w:r>
      <w:r w:rsidRPr="00F2469B">
        <w:rPr>
          <w:rFonts w:ascii="TimesNewRomanPSMT" w:hAnsi="TimesNewRomanPSMT" w:cs="TimesNewRomanPSMT"/>
          <w:sz w:val="24"/>
          <w:szCs w:val="24"/>
        </w:rPr>
        <w:t>экономической экспертизы, а также</w:t>
      </w:r>
      <w:r w:rsidR="00475FA2" w:rsidRPr="00F2469B">
        <w:rPr>
          <w:rFonts w:ascii="TimesNewRomanPSMT" w:hAnsi="TimesNewRomanPSMT" w:cs="TimesNewRomanPSMT"/>
          <w:sz w:val="24"/>
          <w:szCs w:val="24"/>
        </w:rPr>
        <w:t xml:space="preserve"> изменениями фактической численности Палаты.</w:t>
      </w:r>
    </w:p>
    <w:p w:rsidR="00475FA2" w:rsidRPr="00F2469B" w:rsidRDefault="00475FA2" w:rsidP="00475FA2">
      <w:pPr>
        <w:autoSpaceDE w:val="0"/>
        <w:autoSpaceDN w:val="0"/>
        <w:adjustRightInd w:val="0"/>
        <w:rPr>
          <w:rFonts w:ascii="TimesNewRomanPSMT" w:hAnsi="TimesNewRomanPSMT" w:cs="TimesNewRomanPSMT"/>
          <w:sz w:val="24"/>
          <w:szCs w:val="24"/>
        </w:rPr>
      </w:pPr>
      <w:r w:rsidRPr="00F2469B">
        <w:rPr>
          <w:rFonts w:ascii="TimesNewRomanPSMT" w:hAnsi="TimesNewRomanPSMT" w:cs="TimesNewRomanPSMT"/>
          <w:sz w:val="24"/>
          <w:szCs w:val="24"/>
        </w:rPr>
        <w:t xml:space="preserve">Из общего количества реализованных Палатой мероприятий </w:t>
      </w:r>
      <w:r w:rsidR="00D20FDB" w:rsidRPr="00F2469B">
        <w:rPr>
          <w:rFonts w:ascii="Times New Roman" w:hAnsi="Times New Roman" w:cs="Times New Roman"/>
          <w:sz w:val="24"/>
          <w:szCs w:val="24"/>
        </w:rPr>
        <w:t>- 5</w:t>
      </w:r>
      <w:r w:rsidRPr="00F2469B">
        <w:rPr>
          <w:rFonts w:ascii="TimesNewRomanPSMT" w:hAnsi="TimesNewRomanPSMT" w:cs="TimesNewRomanPSMT"/>
          <w:sz w:val="24"/>
          <w:szCs w:val="24"/>
        </w:rPr>
        <w:t>являются внеплановыми и</w:t>
      </w:r>
    </w:p>
    <w:p w:rsidR="00475FA2" w:rsidRPr="00F2469B" w:rsidRDefault="00475FA2" w:rsidP="00475FA2">
      <w:pPr>
        <w:autoSpaceDE w:val="0"/>
        <w:autoSpaceDN w:val="0"/>
        <w:adjustRightInd w:val="0"/>
        <w:ind w:firstLine="0"/>
        <w:rPr>
          <w:rFonts w:ascii="TimesNewRomanPSMT" w:hAnsi="TimesNewRomanPSMT" w:cs="TimesNewRomanPSMT"/>
          <w:sz w:val="24"/>
          <w:szCs w:val="24"/>
        </w:rPr>
      </w:pPr>
      <w:r w:rsidRPr="00F2469B">
        <w:rPr>
          <w:rFonts w:ascii="TimesNewRomanPSMT" w:hAnsi="TimesNewRomanPSMT" w:cs="TimesNewRomanPSMT"/>
          <w:sz w:val="24"/>
          <w:szCs w:val="24"/>
        </w:rPr>
        <w:t xml:space="preserve">проведены по инициативе </w:t>
      </w:r>
      <w:r w:rsidR="00E7231C" w:rsidRPr="00F2469B">
        <w:rPr>
          <w:rFonts w:ascii="TimesNewRomanPSMT" w:hAnsi="TimesNewRomanPSMT" w:cs="TimesNewRomanPSMT"/>
          <w:sz w:val="24"/>
          <w:szCs w:val="24"/>
        </w:rPr>
        <w:t>администрации Палласовского муниципального района</w:t>
      </w:r>
      <w:r w:rsidR="007679D7" w:rsidRPr="00F2469B">
        <w:rPr>
          <w:rFonts w:ascii="TimesNewRomanPSMT" w:hAnsi="TimesNewRomanPSMT" w:cs="TimesNewRomanPSMT"/>
          <w:sz w:val="24"/>
          <w:szCs w:val="24"/>
        </w:rPr>
        <w:t xml:space="preserve"> (</w:t>
      </w:r>
      <w:r w:rsidR="00D06424" w:rsidRPr="00F2469B">
        <w:rPr>
          <w:rFonts w:ascii="TimesNewRomanPSMT" w:hAnsi="TimesNewRomanPSMT" w:cs="TimesNewRomanPSMT"/>
          <w:sz w:val="24"/>
          <w:szCs w:val="24"/>
        </w:rPr>
        <w:t>2</w:t>
      </w:r>
      <w:r w:rsidR="007679D7" w:rsidRPr="00F2469B">
        <w:rPr>
          <w:rFonts w:ascii="TimesNewRomanPSMT" w:hAnsi="TimesNewRomanPSMT" w:cs="TimesNewRomanPSMT"/>
          <w:sz w:val="24"/>
          <w:szCs w:val="24"/>
        </w:rPr>
        <w:t>)</w:t>
      </w:r>
      <w:r w:rsidRPr="00F2469B">
        <w:rPr>
          <w:rFonts w:ascii="TimesNewRomanPSMT" w:hAnsi="TimesNewRomanPSMT" w:cs="TimesNewRomanPSMT"/>
          <w:sz w:val="24"/>
          <w:szCs w:val="24"/>
        </w:rPr>
        <w:t xml:space="preserve"> и прокуратуры района</w:t>
      </w:r>
      <w:r w:rsidR="007679D7" w:rsidRPr="00F2469B">
        <w:rPr>
          <w:rFonts w:ascii="TimesNewRomanPSMT" w:hAnsi="TimesNewRomanPSMT" w:cs="TimesNewRomanPSMT"/>
          <w:sz w:val="24"/>
          <w:szCs w:val="24"/>
        </w:rPr>
        <w:t xml:space="preserve"> (</w:t>
      </w:r>
      <w:r w:rsidR="00D20FDB" w:rsidRPr="00F2469B">
        <w:rPr>
          <w:rFonts w:ascii="TimesNewRomanPSMT" w:hAnsi="TimesNewRomanPSMT" w:cs="TimesNewRomanPSMT"/>
          <w:sz w:val="24"/>
          <w:szCs w:val="24"/>
        </w:rPr>
        <w:t>3</w:t>
      </w:r>
      <w:r w:rsidR="007679D7" w:rsidRPr="00F2469B">
        <w:rPr>
          <w:rFonts w:ascii="TimesNewRomanPSMT" w:hAnsi="TimesNewRomanPSMT" w:cs="TimesNewRomanPSMT"/>
          <w:sz w:val="24"/>
          <w:szCs w:val="24"/>
        </w:rPr>
        <w:t>)</w:t>
      </w:r>
      <w:r w:rsidRPr="00F2469B">
        <w:rPr>
          <w:rFonts w:ascii="TimesNewRomanPSMT" w:hAnsi="TimesNewRomanPSMT" w:cs="TimesNewRomanPSMT"/>
          <w:sz w:val="24"/>
          <w:szCs w:val="24"/>
        </w:rPr>
        <w:t>.</w:t>
      </w:r>
    </w:p>
    <w:p w:rsidR="00475FA2" w:rsidRPr="00F2469B" w:rsidRDefault="00475FA2" w:rsidP="007679D7">
      <w:pPr>
        <w:autoSpaceDE w:val="0"/>
        <w:autoSpaceDN w:val="0"/>
        <w:adjustRightInd w:val="0"/>
        <w:rPr>
          <w:rFonts w:ascii="TimesNewRomanPSMT" w:hAnsi="TimesNewRomanPSMT" w:cs="TimesNewRomanPSMT"/>
          <w:sz w:val="24"/>
          <w:szCs w:val="24"/>
        </w:rPr>
      </w:pPr>
      <w:r w:rsidRPr="00F2469B">
        <w:rPr>
          <w:rFonts w:ascii="TimesNewRomanPSMT" w:hAnsi="TimesNewRomanPSMT" w:cs="TimesNewRomanPSMT"/>
          <w:sz w:val="24"/>
          <w:szCs w:val="24"/>
        </w:rPr>
        <w:t>Перечень контрольных и экспертно</w:t>
      </w:r>
      <w:r w:rsidRPr="00F2469B">
        <w:rPr>
          <w:rFonts w:ascii="Times New Roman" w:hAnsi="Times New Roman" w:cs="Times New Roman"/>
          <w:sz w:val="24"/>
          <w:szCs w:val="24"/>
        </w:rPr>
        <w:t>-</w:t>
      </w:r>
      <w:r w:rsidRPr="00F2469B">
        <w:rPr>
          <w:rFonts w:ascii="TimesNewRomanPSMT" w:hAnsi="TimesNewRomanPSMT" w:cs="TimesNewRomanPSMT"/>
          <w:sz w:val="24"/>
          <w:szCs w:val="24"/>
        </w:rPr>
        <w:t>аналитических мероприятий, проведенных Контрольно</w:t>
      </w:r>
      <w:r w:rsidRPr="00F2469B">
        <w:rPr>
          <w:rFonts w:ascii="Times New Roman" w:hAnsi="Times New Roman" w:cs="Times New Roman"/>
          <w:sz w:val="24"/>
          <w:szCs w:val="24"/>
        </w:rPr>
        <w:t>-</w:t>
      </w:r>
      <w:r w:rsidRPr="00F2469B">
        <w:rPr>
          <w:rFonts w:ascii="TimesNewRomanPSMT" w:hAnsi="TimesNewRomanPSMT" w:cs="TimesNewRomanPSMT"/>
          <w:sz w:val="24"/>
          <w:szCs w:val="24"/>
        </w:rPr>
        <w:t>счетной палатой в 201</w:t>
      </w:r>
      <w:r w:rsidR="007679D7" w:rsidRPr="00F2469B">
        <w:rPr>
          <w:rFonts w:ascii="TimesNewRomanPSMT" w:hAnsi="TimesNewRomanPSMT" w:cs="TimesNewRomanPSMT"/>
          <w:sz w:val="24"/>
          <w:szCs w:val="24"/>
        </w:rPr>
        <w:t>7</w:t>
      </w:r>
      <w:r w:rsidRPr="00F2469B">
        <w:rPr>
          <w:rFonts w:ascii="TimesNewRomanPSMT" w:hAnsi="TimesNewRomanPSMT" w:cs="TimesNewRomanPSMT"/>
          <w:sz w:val="24"/>
          <w:szCs w:val="24"/>
        </w:rPr>
        <w:t xml:space="preserve"> году, представлен в </w:t>
      </w:r>
      <w:r w:rsidR="007679D7" w:rsidRPr="00F2469B">
        <w:rPr>
          <w:rFonts w:ascii="TimesNewRomanPSMT" w:hAnsi="TimesNewRomanPSMT" w:cs="TimesNewRomanPSMT"/>
          <w:sz w:val="24"/>
          <w:szCs w:val="24"/>
        </w:rPr>
        <w:t>Приложениях №1,</w:t>
      </w:r>
      <w:r w:rsidRPr="00F2469B">
        <w:rPr>
          <w:rFonts w:ascii="TimesNewRomanPSMT" w:hAnsi="TimesNewRomanPSMT" w:cs="TimesNewRomanPSMT"/>
          <w:sz w:val="24"/>
          <w:szCs w:val="24"/>
        </w:rPr>
        <w:t xml:space="preserve"> № 2.</w:t>
      </w:r>
    </w:p>
    <w:p w:rsidR="00995FD2" w:rsidRPr="00F2469B" w:rsidRDefault="00F8145B" w:rsidP="00475FA2">
      <w:pPr>
        <w:autoSpaceDE w:val="0"/>
        <w:autoSpaceDN w:val="0"/>
        <w:adjustRightInd w:val="0"/>
        <w:rPr>
          <w:rFonts w:ascii="TimesNewRomanPSMT" w:hAnsi="TimesNewRomanPSMT" w:cs="TimesNewRomanPSMT"/>
          <w:sz w:val="24"/>
          <w:szCs w:val="24"/>
        </w:rPr>
      </w:pPr>
      <w:r w:rsidRPr="00F2469B">
        <w:rPr>
          <w:rFonts w:ascii="Times New Roman" w:eastAsia="Times New Roman" w:hAnsi="Times New Roman" w:cs="Times New Roman"/>
          <w:sz w:val="24"/>
          <w:szCs w:val="24"/>
          <w:lang w:eastAsia="ru-RU"/>
        </w:rPr>
        <w:t>Общее количество актов, составленных по результатам  контрольных мероприятий</w:t>
      </w:r>
      <w:r w:rsidR="007E32B9" w:rsidRPr="00F2469B">
        <w:rPr>
          <w:rFonts w:ascii="Times New Roman" w:eastAsia="Times New Roman" w:hAnsi="Times New Roman" w:cs="Times New Roman"/>
          <w:sz w:val="24"/>
          <w:szCs w:val="24"/>
          <w:lang w:eastAsia="ru-RU"/>
        </w:rPr>
        <w:t>, составило</w:t>
      </w:r>
      <w:r w:rsidR="00A603AF" w:rsidRPr="00F2469B">
        <w:rPr>
          <w:rFonts w:ascii="Times New Roman" w:eastAsia="Times New Roman" w:hAnsi="Times New Roman" w:cs="Times New Roman"/>
          <w:sz w:val="24"/>
          <w:szCs w:val="24"/>
          <w:lang w:eastAsia="ru-RU"/>
        </w:rPr>
        <w:t xml:space="preserve"> в 2015 году </w:t>
      </w:r>
      <w:r w:rsidR="00A502AB" w:rsidRPr="00F2469B">
        <w:rPr>
          <w:rFonts w:ascii="Times New Roman" w:eastAsia="Times New Roman" w:hAnsi="Times New Roman" w:cs="Times New Roman"/>
          <w:sz w:val="24"/>
          <w:szCs w:val="24"/>
          <w:lang w:eastAsia="ru-RU"/>
        </w:rPr>
        <w:t>–</w:t>
      </w:r>
      <w:r w:rsidR="00A603AF" w:rsidRPr="00F2469B">
        <w:rPr>
          <w:rFonts w:ascii="Times New Roman" w:eastAsia="Times New Roman" w:hAnsi="Times New Roman" w:cs="Times New Roman"/>
          <w:sz w:val="24"/>
          <w:szCs w:val="24"/>
          <w:lang w:eastAsia="ru-RU"/>
        </w:rPr>
        <w:t xml:space="preserve"> 33</w:t>
      </w:r>
      <w:r w:rsidR="00A502AB" w:rsidRPr="00F2469B">
        <w:rPr>
          <w:rFonts w:ascii="Times New Roman" w:eastAsia="Times New Roman" w:hAnsi="Times New Roman" w:cs="Times New Roman"/>
          <w:sz w:val="24"/>
          <w:szCs w:val="24"/>
          <w:lang w:eastAsia="ru-RU"/>
        </w:rPr>
        <w:t xml:space="preserve">, в 2016 году </w:t>
      </w:r>
      <w:r w:rsidR="004F1CA3" w:rsidRPr="00F2469B">
        <w:rPr>
          <w:rFonts w:ascii="Times New Roman" w:eastAsia="Times New Roman" w:hAnsi="Times New Roman" w:cs="Times New Roman"/>
          <w:sz w:val="24"/>
          <w:szCs w:val="24"/>
          <w:lang w:eastAsia="ru-RU"/>
        </w:rPr>
        <w:t>–</w:t>
      </w:r>
      <w:r w:rsidR="00A502AB" w:rsidRPr="00F2469B">
        <w:rPr>
          <w:rFonts w:ascii="Times New Roman" w:eastAsia="Times New Roman" w:hAnsi="Times New Roman" w:cs="Times New Roman"/>
          <w:sz w:val="24"/>
          <w:szCs w:val="24"/>
          <w:lang w:eastAsia="ru-RU"/>
        </w:rPr>
        <w:t xml:space="preserve"> 32</w:t>
      </w:r>
      <w:r w:rsidR="004F1CA3" w:rsidRPr="00F2469B">
        <w:rPr>
          <w:rFonts w:ascii="Times New Roman" w:eastAsia="Times New Roman" w:hAnsi="Times New Roman" w:cs="Times New Roman"/>
          <w:sz w:val="24"/>
          <w:szCs w:val="24"/>
          <w:lang w:eastAsia="ru-RU"/>
        </w:rPr>
        <w:t>,в 2017 году – 36</w:t>
      </w:r>
      <w:r w:rsidR="00D06424" w:rsidRPr="00F2469B">
        <w:rPr>
          <w:rFonts w:ascii="Times New Roman" w:eastAsia="Times New Roman" w:hAnsi="Times New Roman" w:cs="Times New Roman"/>
          <w:sz w:val="24"/>
          <w:szCs w:val="24"/>
          <w:lang w:eastAsia="ru-RU"/>
        </w:rPr>
        <w:t>.</w:t>
      </w:r>
      <w:r w:rsidRPr="00F2469B">
        <w:rPr>
          <w:rFonts w:ascii="Times New Roman" w:eastAsia="Times New Roman" w:hAnsi="Times New Roman" w:cs="Times New Roman"/>
          <w:sz w:val="24"/>
          <w:szCs w:val="24"/>
          <w:lang w:eastAsia="ru-RU"/>
        </w:rPr>
        <w:t xml:space="preserve">Количество объектов, охваченных </w:t>
      </w:r>
      <w:r w:rsidRPr="00F2469B">
        <w:rPr>
          <w:rFonts w:ascii="Times New Roman" w:eastAsia="Times New Roman" w:hAnsi="Times New Roman" w:cs="Times New Roman"/>
          <w:sz w:val="24"/>
          <w:szCs w:val="24"/>
          <w:lang w:eastAsia="ru-RU"/>
        </w:rPr>
        <w:lastRenderedPageBreak/>
        <w:t>при проведении   контрольных мероприятий,  составило:</w:t>
      </w:r>
      <w:r w:rsidR="00A603AF" w:rsidRPr="00F2469B">
        <w:rPr>
          <w:rFonts w:ascii="Times New Roman" w:eastAsia="Times New Roman" w:hAnsi="Times New Roman" w:cs="Times New Roman"/>
          <w:sz w:val="24"/>
          <w:szCs w:val="24"/>
          <w:lang w:eastAsia="ru-RU"/>
        </w:rPr>
        <w:t xml:space="preserve">в 2015 году </w:t>
      </w:r>
      <w:r w:rsidR="00A502AB" w:rsidRPr="00F2469B">
        <w:rPr>
          <w:rFonts w:ascii="Times New Roman" w:eastAsia="Times New Roman" w:hAnsi="Times New Roman" w:cs="Times New Roman"/>
          <w:sz w:val="24"/>
          <w:szCs w:val="24"/>
          <w:lang w:eastAsia="ru-RU"/>
        </w:rPr>
        <w:t>–</w:t>
      </w:r>
      <w:r w:rsidR="00A603AF" w:rsidRPr="00F2469B">
        <w:rPr>
          <w:rFonts w:ascii="Times New Roman" w:eastAsia="Times New Roman" w:hAnsi="Times New Roman" w:cs="Times New Roman"/>
          <w:sz w:val="24"/>
          <w:szCs w:val="24"/>
          <w:lang w:eastAsia="ru-RU"/>
        </w:rPr>
        <w:t xml:space="preserve"> 41</w:t>
      </w:r>
      <w:r w:rsidR="00A502AB" w:rsidRPr="00F2469B">
        <w:rPr>
          <w:rFonts w:ascii="Times New Roman" w:eastAsia="Times New Roman" w:hAnsi="Times New Roman" w:cs="Times New Roman"/>
          <w:sz w:val="24"/>
          <w:szCs w:val="24"/>
          <w:lang w:eastAsia="ru-RU"/>
        </w:rPr>
        <w:t xml:space="preserve">, в </w:t>
      </w:r>
      <w:r w:rsidR="004F1CA3" w:rsidRPr="00F2469B">
        <w:rPr>
          <w:rFonts w:ascii="Times New Roman" w:hAnsi="Times New Roman" w:cs="Times New Roman"/>
          <w:sz w:val="24"/>
          <w:szCs w:val="24"/>
        </w:rPr>
        <w:t xml:space="preserve">2016 году – 38, </w:t>
      </w:r>
      <w:r w:rsidR="004F1CA3" w:rsidRPr="00F2469B">
        <w:rPr>
          <w:rFonts w:ascii="Times New Roman" w:eastAsia="Times New Roman" w:hAnsi="Times New Roman" w:cs="Times New Roman"/>
          <w:sz w:val="24"/>
          <w:szCs w:val="24"/>
          <w:lang w:eastAsia="ru-RU"/>
        </w:rPr>
        <w:t>в 2017 году – 38.</w:t>
      </w:r>
    </w:p>
    <w:p w:rsidR="00F8145B" w:rsidRPr="00F2469B" w:rsidRDefault="00995FD2" w:rsidP="00344426">
      <w:pPr>
        <w:autoSpaceDE w:val="0"/>
        <w:autoSpaceDN w:val="0"/>
        <w:adjustRightInd w:val="0"/>
        <w:rPr>
          <w:rFonts w:ascii="Times New Roman" w:eastAsia="Times New Roman" w:hAnsi="Times New Roman" w:cs="Times New Roman"/>
          <w:sz w:val="24"/>
          <w:szCs w:val="24"/>
          <w:lang w:eastAsia="ru-RU"/>
        </w:rPr>
      </w:pPr>
      <w:r w:rsidRPr="00F2469B">
        <w:rPr>
          <w:rFonts w:ascii="Times New Roman" w:hAnsi="Times New Roman" w:cs="Times New Roman"/>
          <w:sz w:val="24"/>
          <w:szCs w:val="24"/>
        </w:rPr>
        <w:t>В соответствии с Положением о Контрольно-счетной палате, материалы о результатах, проведенных в 201</w:t>
      </w:r>
      <w:r w:rsidR="004F1CA3" w:rsidRPr="00F2469B">
        <w:rPr>
          <w:rFonts w:ascii="Times New Roman" w:hAnsi="Times New Roman" w:cs="Times New Roman"/>
          <w:sz w:val="24"/>
          <w:szCs w:val="24"/>
        </w:rPr>
        <w:t>7</w:t>
      </w:r>
      <w:r w:rsidRPr="00F2469B">
        <w:rPr>
          <w:rFonts w:ascii="Times New Roman" w:hAnsi="Times New Roman" w:cs="Times New Roman"/>
          <w:sz w:val="24"/>
          <w:szCs w:val="24"/>
        </w:rPr>
        <w:t xml:space="preserve"> году мероприятий внешнего муниципального финансового контроля, вытекающих из них выводах, рекомендациях и предложениях, направлялись в Палласовскую районную Думу</w:t>
      </w:r>
      <w:r w:rsidR="00B17221" w:rsidRPr="00F2469B">
        <w:rPr>
          <w:rFonts w:ascii="Times New Roman" w:hAnsi="Times New Roman" w:cs="Times New Roman"/>
          <w:sz w:val="24"/>
          <w:szCs w:val="24"/>
        </w:rPr>
        <w:t xml:space="preserve">, АдминистрациюПалласовского </w:t>
      </w:r>
      <w:r w:rsidR="00344426" w:rsidRPr="00F2469B">
        <w:rPr>
          <w:rFonts w:ascii="Times New Roman" w:hAnsi="Times New Roman" w:cs="Times New Roman"/>
          <w:sz w:val="24"/>
          <w:szCs w:val="24"/>
        </w:rPr>
        <w:t xml:space="preserve">муниципального </w:t>
      </w:r>
      <w:r w:rsidR="00B17221" w:rsidRPr="00F2469B">
        <w:rPr>
          <w:rFonts w:ascii="Times New Roman" w:hAnsi="Times New Roman" w:cs="Times New Roman"/>
          <w:sz w:val="24"/>
          <w:szCs w:val="24"/>
        </w:rPr>
        <w:t xml:space="preserve"> района</w:t>
      </w:r>
      <w:r w:rsidRPr="00F2469B">
        <w:rPr>
          <w:rFonts w:ascii="TimesNewRomanPSMT" w:hAnsi="TimesNewRomanPSMT" w:cs="TimesNewRomanPSMT"/>
          <w:sz w:val="24"/>
          <w:szCs w:val="24"/>
        </w:rPr>
        <w:t>.</w:t>
      </w:r>
      <w:r w:rsidR="00F8145B" w:rsidRPr="00F2469B">
        <w:rPr>
          <w:rFonts w:ascii="Times New Roman" w:eastAsia="Times New Roman" w:hAnsi="Times New Roman" w:cs="Times New Roman"/>
          <w:sz w:val="24"/>
          <w:szCs w:val="24"/>
          <w:lang w:eastAsia="ru-RU"/>
        </w:rPr>
        <w:t xml:space="preserve">Ниже приведена  динамика  количества проведенных проверок и объектов, охваченных контрольными мероприятиями за три последних года.  </w:t>
      </w:r>
    </w:p>
    <w:p w:rsidR="006B5EC3" w:rsidRPr="00F2469B" w:rsidRDefault="004F4C6F" w:rsidP="005D0981">
      <w:pPr>
        <w:jc w:val="right"/>
        <w:rPr>
          <w:rFonts w:ascii="Times New Roman" w:eastAsia="Times New Roman" w:hAnsi="Times New Roman" w:cs="Times New Roman"/>
          <w:b/>
          <w:bCs/>
          <w:i/>
          <w:iCs/>
          <w:sz w:val="24"/>
          <w:szCs w:val="24"/>
          <w:lang w:eastAsia="ru-RU"/>
        </w:rPr>
      </w:pPr>
      <w:r w:rsidRPr="00F2469B">
        <w:rPr>
          <w:rFonts w:ascii="Times New Roman" w:eastAsia="Times New Roman" w:hAnsi="Times New Roman" w:cs="Times New Roman"/>
          <w:b/>
          <w:bCs/>
          <w:i/>
          <w:iCs/>
          <w:sz w:val="24"/>
          <w:szCs w:val="24"/>
          <w:lang w:eastAsia="ru-RU"/>
        </w:rPr>
        <w:t>Диаграмма</w:t>
      </w:r>
      <w:r w:rsidR="00F8145B" w:rsidRPr="00F2469B">
        <w:rPr>
          <w:rFonts w:ascii="Times New Roman" w:eastAsia="Times New Roman" w:hAnsi="Times New Roman" w:cs="Times New Roman"/>
          <w:b/>
          <w:bCs/>
          <w:i/>
          <w:iCs/>
          <w:sz w:val="24"/>
          <w:szCs w:val="24"/>
          <w:lang w:eastAsia="ru-RU"/>
        </w:rPr>
        <w:t xml:space="preserve"> №1</w:t>
      </w:r>
    </w:p>
    <w:p w:rsidR="00EF1CD9" w:rsidRPr="00F2469B" w:rsidRDefault="00EF1CD9" w:rsidP="005D0981">
      <w:pPr>
        <w:jc w:val="right"/>
        <w:rPr>
          <w:rFonts w:ascii="Times New Roman" w:eastAsia="Times New Roman" w:hAnsi="Times New Roman" w:cs="Times New Roman"/>
          <w:b/>
          <w:bCs/>
          <w:i/>
          <w:iCs/>
          <w:sz w:val="24"/>
          <w:szCs w:val="24"/>
          <w:lang w:eastAsia="ru-RU"/>
        </w:rPr>
      </w:pPr>
    </w:p>
    <w:p w:rsidR="00843504" w:rsidRPr="00F2469B" w:rsidRDefault="00F8145B" w:rsidP="005D0981">
      <w:pPr>
        <w:jc w:val="center"/>
        <w:rPr>
          <w:rFonts w:ascii="Times New Roman" w:eastAsia="Times New Roman" w:hAnsi="Times New Roman" w:cs="Times New Roman"/>
          <w:b/>
          <w:bCs/>
          <w:noProof/>
          <w:sz w:val="24"/>
          <w:szCs w:val="24"/>
          <w:lang w:eastAsia="ru-RU"/>
        </w:rPr>
      </w:pPr>
      <w:r w:rsidRPr="00F2469B">
        <w:rPr>
          <w:rFonts w:ascii="Times New Roman" w:eastAsia="Times New Roman" w:hAnsi="Times New Roman" w:cs="Times New Roman"/>
          <w:b/>
          <w:bCs/>
          <w:sz w:val="24"/>
          <w:szCs w:val="24"/>
          <w:lang w:eastAsia="ru-RU"/>
        </w:rPr>
        <w:t>Динамика количества контрольных мероприятий и объектов ими охваченных за 201</w:t>
      </w:r>
      <w:r w:rsidR="004F1CA3" w:rsidRPr="00F2469B">
        <w:rPr>
          <w:rFonts w:ascii="Times New Roman" w:eastAsia="Times New Roman" w:hAnsi="Times New Roman" w:cs="Times New Roman"/>
          <w:b/>
          <w:bCs/>
          <w:sz w:val="24"/>
          <w:szCs w:val="24"/>
          <w:lang w:eastAsia="ru-RU"/>
        </w:rPr>
        <w:t>5</w:t>
      </w:r>
      <w:r w:rsidR="008A6B74" w:rsidRPr="00F2469B">
        <w:rPr>
          <w:rFonts w:ascii="Times New Roman" w:eastAsia="Times New Roman" w:hAnsi="Times New Roman" w:cs="Times New Roman"/>
          <w:b/>
          <w:bCs/>
          <w:sz w:val="24"/>
          <w:szCs w:val="24"/>
          <w:lang w:eastAsia="ru-RU"/>
        </w:rPr>
        <w:t>-201</w:t>
      </w:r>
      <w:r w:rsidR="004F1CA3" w:rsidRPr="00F2469B">
        <w:rPr>
          <w:rFonts w:ascii="Times New Roman" w:eastAsia="Times New Roman" w:hAnsi="Times New Roman" w:cs="Times New Roman"/>
          <w:b/>
          <w:bCs/>
          <w:sz w:val="24"/>
          <w:szCs w:val="24"/>
          <w:lang w:eastAsia="ru-RU"/>
        </w:rPr>
        <w:t>7</w:t>
      </w:r>
      <w:r w:rsidR="006B5EC3" w:rsidRPr="00F2469B">
        <w:rPr>
          <w:rFonts w:ascii="Times New Roman" w:eastAsia="Times New Roman" w:hAnsi="Times New Roman" w:cs="Times New Roman"/>
          <w:b/>
          <w:bCs/>
          <w:sz w:val="24"/>
          <w:szCs w:val="24"/>
          <w:lang w:eastAsia="ru-RU"/>
        </w:rPr>
        <w:t>годы</w:t>
      </w:r>
    </w:p>
    <w:p w:rsidR="003D189E" w:rsidRPr="00F2469B" w:rsidRDefault="003D189E" w:rsidP="005D0981">
      <w:pPr>
        <w:jc w:val="center"/>
        <w:rPr>
          <w:rFonts w:ascii="Times New Roman" w:eastAsia="Times New Roman" w:hAnsi="Times New Roman" w:cs="Times New Roman"/>
          <w:b/>
          <w:bCs/>
          <w:noProof/>
          <w:sz w:val="24"/>
          <w:szCs w:val="24"/>
          <w:lang w:eastAsia="ru-RU"/>
        </w:rPr>
      </w:pPr>
    </w:p>
    <w:p w:rsidR="003D189E" w:rsidRPr="00F2469B" w:rsidRDefault="00E7231C" w:rsidP="005D0981">
      <w:pPr>
        <w:jc w:val="center"/>
        <w:rPr>
          <w:rFonts w:ascii="Times New Roman" w:eastAsia="Times New Roman" w:hAnsi="Times New Roman" w:cs="Times New Roman"/>
          <w:b/>
          <w:bCs/>
          <w:i/>
          <w:sz w:val="24"/>
          <w:szCs w:val="24"/>
          <w:lang w:eastAsia="ru-RU"/>
        </w:rPr>
      </w:pPr>
      <w:r w:rsidRPr="00F2469B">
        <w:rPr>
          <w:noProof/>
          <w:lang w:eastAsia="ru-RU"/>
        </w:rPr>
        <w:drawing>
          <wp:inline distT="0" distB="0" distL="0" distR="0">
            <wp:extent cx="6029865" cy="2777705"/>
            <wp:effectExtent l="0" t="0" r="9525" b="228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231C" w:rsidRPr="00F2469B" w:rsidRDefault="00F8145B" w:rsidP="009E55F2">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w:t>
      </w:r>
    </w:p>
    <w:p w:rsidR="004824E5" w:rsidRPr="00F2469B" w:rsidRDefault="004824E5" w:rsidP="009E55F2">
      <w:pPr>
        <w:rPr>
          <w:rFonts w:ascii="Times New Roman" w:eastAsia="Times New Roman" w:hAnsi="Times New Roman" w:cs="Times New Roman"/>
          <w:sz w:val="24"/>
          <w:szCs w:val="24"/>
          <w:lang w:eastAsia="ru-RU"/>
        </w:rPr>
      </w:pPr>
    </w:p>
    <w:p w:rsidR="00594D18" w:rsidRPr="00F2469B" w:rsidRDefault="00594D18" w:rsidP="00594D1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Объем бюджетных средств, охваченных контрольными мероприятиями в 201</w:t>
      </w:r>
      <w:r w:rsidR="00E7231C" w:rsidRPr="00F2469B">
        <w:rPr>
          <w:rFonts w:ascii="Times New Roman" w:eastAsia="Times New Roman" w:hAnsi="Times New Roman" w:cs="Times New Roman"/>
          <w:sz w:val="24"/>
          <w:szCs w:val="24"/>
          <w:lang w:eastAsia="ru-RU"/>
        </w:rPr>
        <w:t>7</w:t>
      </w:r>
      <w:r w:rsidRPr="00F2469B">
        <w:rPr>
          <w:rFonts w:ascii="Times New Roman" w:eastAsia="Times New Roman" w:hAnsi="Times New Roman" w:cs="Times New Roman"/>
          <w:sz w:val="24"/>
          <w:szCs w:val="24"/>
          <w:lang w:eastAsia="ru-RU"/>
        </w:rPr>
        <w:t xml:space="preserve"> году, составил </w:t>
      </w:r>
      <w:r w:rsidR="00E7231C" w:rsidRPr="00F2469B">
        <w:rPr>
          <w:rFonts w:ascii="Times New Roman" w:eastAsia="Times New Roman" w:hAnsi="Times New Roman" w:cs="Times New Roman"/>
          <w:sz w:val="24"/>
          <w:szCs w:val="24"/>
          <w:lang w:eastAsia="ru-RU"/>
        </w:rPr>
        <w:t>1026</w:t>
      </w:r>
      <w:r w:rsidR="001764C9" w:rsidRPr="00F2469B">
        <w:rPr>
          <w:rFonts w:ascii="Times New Roman" w:eastAsia="Times New Roman" w:hAnsi="Times New Roman" w:cs="Times New Roman"/>
          <w:sz w:val="24"/>
          <w:szCs w:val="24"/>
          <w:lang w:eastAsia="ru-RU"/>
        </w:rPr>
        <w:t>,</w:t>
      </w:r>
      <w:r w:rsidR="00E7231C" w:rsidRPr="00F2469B">
        <w:rPr>
          <w:rFonts w:ascii="Times New Roman" w:eastAsia="Times New Roman" w:hAnsi="Times New Roman" w:cs="Times New Roman"/>
          <w:sz w:val="24"/>
          <w:szCs w:val="24"/>
          <w:lang w:eastAsia="ru-RU"/>
        </w:rPr>
        <w:t>1</w:t>
      </w:r>
      <w:r w:rsidR="001764C9" w:rsidRPr="00F2469B">
        <w:rPr>
          <w:rFonts w:ascii="Times New Roman" w:eastAsia="Times New Roman" w:hAnsi="Times New Roman" w:cs="Times New Roman"/>
          <w:sz w:val="24"/>
          <w:szCs w:val="24"/>
          <w:lang w:eastAsia="ru-RU"/>
        </w:rPr>
        <w:t xml:space="preserve"> млн</w:t>
      </w:r>
      <w:r w:rsidRPr="00F2469B">
        <w:rPr>
          <w:rFonts w:ascii="Times New Roman" w:eastAsia="Times New Roman" w:hAnsi="Times New Roman" w:cs="Times New Roman"/>
          <w:sz w:val="24"/>
          <w:szCs w:val="24"/>
          <w:lang w:eastAsia="ru-RU"/>
        </w:rPr>
        <w:t>. рублей. </w:t>
      </w:r>
    </w:p>
    <w:p w:rsidR="00D06424" w:rsidRPr="00F2469B" w:rsidRDefault="00D06424" w:rsidP="00D06424">
      <w:pPr>
        <w:autoSpaceDE w:val="0"/>
        <w:autoSpaceDN w:val="0"/>
        <w:adjustRightInd w:val="0"/>
      </w:pPr>
      <w:r w:rsidRPr="00F2469B">
        <w:rPr>
          <w:rFonts w:ascii="TimesNewRomanPSMT" w:hAnsi="TimesNewRomanPSMT" w:cs="TimesNewRomanPSMT"/>
          <w:sz w:val="24"/>
          <w:szCs w:val="24"/>
        </w:rPr>
        <w:t>Для обеспечения единого подхода классификация нарушений Контрольно-счетной палатой  в 2017 году осуществлялась на основании одобренного 18.12.2014 Коллегией Счетной палаты Российской Федерации Классификатора нарушений, выявляемых в ходе государственного финансового контроля.</w:t>
      </w:r>
    </w:p>
    <w:p w:rsidR="002A2151" w:rsidRPr="00F2469B" w:rsidRDefault="002A2151" w:rsidP="008E6312">
      <w:pPr>
        <w:autoSpaceDE w:val="0"/>
        <w:autoSpaceDN w:val="0"/>
        <w:adjustRightInd w:val="0"/>
        <w:rPr>
          <w:rFonts w:ascii="TimesNewRomanPSMT" w:hAnsi="TimesNewRomanPSMT" w:cs="TimesNewRomanPSMT"/>
          <w:sz w:val="24"/>
          <w:szCs w:val="24"/>
        </w:rPr>
      </w:pPr>
    </w:p>
    <w:p w:rsidR="008E6312" w:rsidRPr="00F2469B" w:rsidRDefault="008E6312" w:rsidP="008E6312">
      <w:pPr>
        <w:autoSpaceDE w:val="0"/>
        <w:autoSpaceDN w:val="0"/>
        <w:adjustRightInd w:val="0"/>
        <w:rPr>
          <w:rFonts w:ascii="TimesNewRomanPSMT" w:hAnsi="TimesNewRomanPSMT" w:cs="TimesNewRomanPSMT"/>
          <w:sz w:val="24"/>
          <w:szCs w:val="24"/>
        </w:rPr>
      </w:pPr>
      <w:r w:rsidRPr="00F2469B">
        <w:rPr>
          <w:rFonts w:ascii="TimesNewRomanPSMT" w:hAnsi="TimesNewRomanPSMT" w:cs="TimesNewRomanPSMT"/>
          <w:sz w:val="24"/>
          <w:szCs w:val="24"/>
        </w:rPr>
        <w:t>По результатам контрольных мероприятий, проведенных в 2017 году, сумма выявленных нарушений составила 208</w:t>
      </w:r>
      <w:r w:rsidR="00EF1CD9" w:rsidRPr="00F2469B">
        <w:rPr>
          <w:rFonts w:ascii="TimesNewRomanPSMT" w:hAnsi="TimesNewRomanPSMT" w:cs="TimesNewRomanPSMT"/>
          <w:sz w:val="24"/>
          <w:szCs w:val="24"/>
        </w:rPr>
        <w:t>,</w:t>
      </w:r>
      <w:r w:rsidRPr="00F2469B">
        <w:rPr>
          <w:rFonts w:ascii="TimesNewRomanPSMT" w:hAnsi="TimesNewRomanPSMT" w:cs="TimesNewRomanPSMT"/>
          <w:sz w:val="24"/>
          <w:szCs w:val="24"/>
        </w:rPr>
        <w:t xml:space="preserve">4 </w:t>
      </w:r>
      <w:r w:rsidR="00EF1CD9" w:rsidRPr="00F2469B">
        <w:rPr>
          <w:rFonts w:ascii="TimesNewRomanPSMT" w:hAnsi="TimesNewRomanPSMT" w:cs="TimesNewRomanPSMT"/>
          <w:sz w:val="24"/>
          <w:szCs w:val="24"/>
        </w:rPr>
        <w:t>млн</w:t>
      </w:r>
      <w:r w:rsidRPr="00F2469B">
        <w:rPr>
          <w:rFonts w:ascii="TimesNewRomanPSMT" w:hAnsi="TimesNewRomanPSMT" w:cs="TimesNewRomanPSMT"/>
          <w:sz w:val="24"/>
          <w:szCs w:val="24"/>
        </w:rPr>
        <w:t xml:space="preserve">. рублей. </w:t>
      </w:r>
    </w:p>
    <w:p w:rsidR="008E6312" w:rsidRPr="00F2469B" w:rsidRDefault="008E6312" w:rsidP="008E6312">
      <w:pPr>
        <w:autoSpaceDE w:val="0"/>
        <w:autoSpaceDN w:val="0"/>
        <w:adjustRightInd w:val="0"/>
        <w:rPr>
          <w:rFonts w:ascii="TimesNewRomanPSMT" w:hAnsi="TimesNewRomanPSMT" w:cs="TimesNewRomanPSMT"/>
          <w:sz w:val="24"/>
          <w:szCs w:val="24"/>
        </w:rPr>
      </w:pPr>
      <w:r w:rsidRPr="00F2469B">
        <w:rPr>
          <w:rFonts w:ascii="TimesNewRomanPSMT" w:hAnsi="TimesNewRomanPSMT" w:cs="TimesNewRomanPSMT"/>
          <w:sz w:val="24"/>
          <w:szCs w:val="24"/>
        </w:rPr>
        <w:t>Установленные, в результате контрольных мероприятий за 2017 год нарушения можно классифицировать по 7 видам, что видно на диаграмме № 2:</w:t>
      </w:r>
    </w:p>
    <w:p w:rsidR="008E6312" w:rsidRPr="00F2469B" w:rsidRDefault="008E6312" w:rsidP="004F4C6F">
      <w:pPr>
        <w:pStyle w:val="12"/>
        <w:spacing w:beforeAutospacing="0" w:afterAutospacing="0"/>
        <w:ind w:firstLine="709"/>
        <w:jc w:val="right"/>
        <w:rPr>
          <w:rFonts w:ascii="TimesNewRomanPSMT" w:hAnsi="TimesNewRomanPSMT" w:cs="TimesNewRomanPSMT"/>
        </w:rPr>
      </w:pPr>
      <w:r w:rsidRPr="00F2469B">
        <w:rPr>
          <w:rFonts w:ascii="TimesNewRomanPSMT" w:hAnsi="TimesNewRomanPSMT" w:cs="TimesNewRomanPSMT"/>
        </w:rPr>
        <w:t>Диаграмма</w:t>
      </w:r>
      <w:r w:rsidR="004F4C6F" w:rsidRPr="00F2469B">
        <w:rPr>
          <w:rFonts w:ascii="TimesNewRomanPSMT" w:hAnsi="TimesNewRomanPSMT" w:cs="TimesNewRomanPSMT"/>
        </w:rPr>
        <w:t xml:space="preserve"> №2</w:t>
      </w:r>
    </w:p>
    <w:p w:rsidR="004F4C6F" w:rsidRPr="00F2469B" w:rsidRDefault="004F4C6F" w:rsidP="004F4C6F">
      <w:pPr>
        <w:autoSpaceDE w:val="0"/>
        <w:autoSpaceDN w:val="0"/>
        <w:adjustRightInd w:val="0"/>
        <w:ind w:firstLine="0"/>
        <w:jc w:val="center"/>
        <w:rPr>
          <w:rFonts w:cs="TimesNewRomanPS-BoldItalicMT"/>
          <w:b/>
          <w:bCs/>
          <w:i/>
          <w:iCs/>
          <w:sz w:val="24"/>
          <w:szCs w:val="24"/>
          <w:lang w:bidi="he-IL"/>
        </w:rPr>
      </w:pPr>
    </w:p>
    <w:p w:rsidR="00E353E8" w:rsidRPr="00F2469B" w:rsidRDefault="00E353E8" w:rsidP="008E6312">
      <w:pPr>
        <w:pStyle w:val="12"/>
        <w:spacing w:beforeAutospacing="0" w:afterAutospacing="0"/>
        <w:ind w:firstLine="709"/>
        <w:rPr>
          <w:noProof/>
        </w:rPr>
      </w:pPr>
    </w:p>
    <w:p w:rsidR="00E353E8" w:rsidRPr="00F2469B" w:rsidRDefault="00E353E8" w:rsidP="008E6312">
      <w:pPr>
        <w:pStyle w:val="12"/>
        <w:spacing w:beforeAutospacing="0" w:afterAutospacing="0"/>
        <w:ind w:firstLine="709"/>
        <w:rPr>
          <w:noProof/>
        </w:rPr>
      </w:pPr>
    </w:p>
    <w:p w:rsidR="00E353E8" w:rsidRPr="00F2469B" w:rsidRDefault="00E353E8" w:rsidP="008E6312">
      <w:pPr>
        <w:pStyle w:val="12"/>
        <w:spacing w:beforeAutospacing="0" w:afterAutospacing="0"/>
        <w:ind w:firstLine="709"/>
      </w:pPr>
    </w:p>
    <w:p w:rsidR="002A2151" w:rsidRPr="00F2469B" w:rsidRDefault="002A2151" w:rsidP="002A2151">
      <w:pPr>
        <w:autoSpaceDE w:val="0"/>
        <w:autoSpaceDN w:val="0"/>
        <w:adjustRightInd w:val="0"/>
        <w:ind w:firstLine="0"/>
        <w:jc w:val="center"/>
        <w:rPr>
          <w:rFonts w:cs="TimesNewRomanPS-BoldItalicMT"/>
          <w:b/>
          <w:bCs/>
          <w:i/>
          <w:iCs/>
          <w:sz w:val="24"/>
          <w:szCs w:val="24"/>
          <w:lang w:bidi="he-IL"/>
        </w:rPr>
      </w:pPr>
    </w:p>
    <w:p w:rsidR="002A2151" w:rsidRPr="00F2469B" w:rsidRDefault="002A2151" w:rsidP="002A2151">
      <w:pPr>
        <w:autoSpaceDE w:val="0"/>
        <w:autoSpaceDN w:val="0"/>
        <w:adjustRightInd w:val="0"/>
        <w:ind w:firstLine="0"/>
        <w:jc w:val="center"/>
        <w:rPr>
          <w:rFonts w:cs="TimesNewRomanPS-BoldItalicMT"/>
          <w:b/>
          <w:bCs/>
          <w:i/>
          <w:iCs/>
          <w:sz w:val="24"/>
          <w:szCs w:val="24"/>
          <w:lang w:bidi="he-IL"/>
        </w:rPr>
      </w:pPr>
    </w:p>
    <w:p w:rsidR="002A2151" w:rsidRPr="00F2469B" w:rsidRDefault="002A2151" w:rsidP="002A2151">
      <w:pPr>
        <w:autoSpaceDE w:val="0"/>
        <w:autoSpaceDN w:val="0"/>
        <w:adjustRightInd w:val="0"/>
        <w:ind w:firstLine="0"/>
        <w:jc w:val="center"/>
        <w:rPr>
          <w:rFonts w:cs="TimesNewRomanPS-BoldItalicMT"/>
          <w:b/>
          <w:bCs/>
          <w:i/>
          <w:iCs/>
          <w:sz w:val="24"/>
          <w:szCs w:val="24"/>
          <w:lang w:bidi="he-IL"/>
        </w:rPr>
      </w:pPr>
    </w:p>
    <w:p w:rsidR="00EF1CD9" w:rsidRPr="00F2469B" w:rsidRDefault="00EF1CD9" w:rsidP="002A2151">
      <w:pPr>
        <w:autoSpaceDE w:val="0"/>
        <w:autoSpaceDN w:val="0"/>
        <w:adjustRightInd w:val="0"/>
        <w:ind w:firstLine="0"/>
        <w:jc w:val="center"/>
        <w:rPr>
          <w:rFonts w:cs="TimesNewRomanPS-BoldItalicMT"/>
          <w:b/>
          <w:bCs/>
          <w:i/>
          <w:iCs/>
          <w:sz w:val="24"/>
          <w:szCs w:val="24"/>
          <w:lang w:bidi="he-IL"/>
        </w:rPr>
      </w:pPr>
    </w:p>
    <w:p w:rsidR="00EF1CD9" w:rsidRPr="00F2469B" w:rsidRDefault="00EF1CD9" w:rsidP="002A2151">
      <w:pPr>
        <w:autoSpaceDE w:val="0"/>
        <w:autoSpaceDN w:val="0"/>
        <w:adjustRightInd w:val="0"/>
        <w:ind w:firstLine="0"/>
        <w:jc w:val="center"/>
        <w:rPr>
          <w:rFonts w:cs="TimesNewRomanPS-BoldItalicMT"/>
          <w:b/>
          <w:bCs/>
          <w:i/>
          <w:iCs/>
          <w:sz w:val="24"/>
          <w:szCs w:val="24"/>
          <w:lang w:bidi="he-IL"/>
        </w:rPr>
      </w:pPr>
    </w:p>
    <w:p w:rsidR="002A2151" w:rsidRPr="00F2469B" w:rsidRDefault="002A2151" w:rsidP="002A2151">
      <w:pPr>
        <w:autoSpaceDE w:val="0"/>
        <w:autoSpaceDN w:val="0"/>
        <w:adjustRightInd w:val="0"/>
        <w:ind w:firstLine="0"/>
        <w:jc w:val="center"/>
        <w:rPr>
          <w:rFonts w:ascii="TimesNewRomanPS-BoldItalicMT" w:hAnsi="TimesNewRomanPS-BoldItalicMT" w:cs="TimesNewRomanPS-BoldItalicMT"/>
          <w:b/>
          <w:bCs/>
          <w:i/>
          <w:iCs/>
          <w:sz w:val="24"/>
          <w:szCs w:val="24"/>
          <w:lang w:bidi="he-IL"/>
        </w:rPr>
      </w:pPr>
      <w:r w:rsidRPr="00F2469B">
        <w:rPr>
          <w:rFonts w:ascii="TimesNewRomanPS-BoldItalicMT" w:hAnsi="TimesNewRomanPS-BoldItalicMT" w:cs="TimesNewRomanPS-BoldItalicMT" w:hint="cs"/>
          <w:b/>
          <w:bCs/>
          <w:i/>
          <w:iCs/>
          <w:sz w:val="24"/>
          <w:szCs w:val="24"/>
          <w:lang w:bidi="he-IL"/>
        </w:rPr>
        <w:lastRenderedPageBreak/>
        <w:t>Видынарушений</w:t>
      </w:r>
      <w:r w:rsidRPr="00F2469B">
        <w:rPr>
          <w:rFonts w:ascii="TimesNewRomanPS-BoldItalicMT" w:hAnsi="TimesNewRomanPS-BoldItalicMT" w:cs="TimesNewRomanPS-BoldItalicMT"/>
          <w:b/>
          <w:bCs/>
          <w:i/>
          <w:iCs/>
          <w:sz w:val="24"/>
          <w:szCs w:val="24"/>
          <w:lang w:bidi="he-IL"/>
        </w:rPr>
        <w:t xml:space="preserve">, </w:t>
      </w:r>
      <w:r w:rsidRPr="00F2469B">
        <w:rPr>
          <w:rFonts w:ascii="TimesNewRomanPS-BoldItalicMT" w:hAnsi="TimesNewRomanPS-BoldItalicMT" w:cs="TimesNewRomanPS-BoldItalicMT" w:hint="cs"/>
          <w:b/>
          <w:bCs/>
          <w:i/>
          <w:iCs/>
          <w:sz w:val="24"/>
          <w:szCs w:val="24"/>
          <w:lang w:bidi="he-IL"/>
        </w:rPr>
        <w:t>выявленныев</w:t>
      </w:r>
      <w:r w:rsidRPr="00F2469B">
        <w:rPr>
          <w:rFonts w:ascii="TimesNewRomanPS-BoldItalicMT" w:hAnsi="TimesNewRomanPS-BoldItalicMT" w:cs="TimesNewRomanPS-BoldItalicMT"/>
          <w:b/>
          <w:bCs/>
          <w:i/>
          <w:iCs/>
          <w:sz w:val="24"/>
          <w:szCs w:val="24"/>
          <w:lang w:bidi="he-IL"/>
        </w:rPr>
        <w:t xml:space="preserve"> 201</w:t>
      </w:r>
      <w:r w:rsidRPr="00F2469B">
        <w:rPr>
          <w:rFonts w:cs="TimesNewRomanPS-BoldItalicMT"/>
          <w:b/>
          <w:bCs/>
          <w:i/>
          <w:iCs/>
          <w:sz w:val="24"/>
          <w:szCs w:val="24"/>
          <w:lang w:bidi="he-IL"/>
        </w:rPr>
        <w:t>7</w:t>
      </w:r>
      <w:r w:rsidRPr="00F2469B">
        <w:rPr>
          <w:rFonts w:ascii="TimesNewRomanPS-BoldItalicMT" w:hAnsi="TimesNewRomanPS-BoldItalicMT" w:cs="TimesNewRomanPS-BoldItalicMT" w:hint="cs"/>
          <w:b/>
          <w:bCs/>
          <w:i/>
          <w:iCs/>
          <w:sz w:val="24"/>
          <w:szCs w:val="24"/>
          <w:lang w:bidi="he-IL"/>
        </w:rPr>
        <w:t>годуприпроведении</w:t>
      </w:r>
    </w:p>
    <w:p w:rsidR="002A2151" w:rsidRPr="00F2469B" w:rsidRDefault="002A2151" w:rsidP="007D6C36">
      <w:pPr>
        <w:autoSpaceDE w:val="0"/>
        <w:autoSpaceDN w:val="0"/>
        <w:adjustRightInd w:val="0"/>
        <w:ind w:firstLine="0"/>
        <w:jc w:val="center"/>
        <w:rPr>
          <w:rFonts w:cs="TimesNewRomanPS-BoldItalicMT"/>
          <w:b/>
          <w:bCs/>
          <w:i/>
          <w:iCs/>
          <w:sz w:val="24"/>
          <w:szCs w:val="24"/>
          <w:lang w:bidi="he-IL"/>
        </w:rPr>
      </w:pPr>
      <w:r w:rsidRPr="00F2469B">
        <w:rPr>
          <w:rFonts w:ascii="TimesNewRomanPS-BoldItalicMT" w:hAnsi="TimesNewRomanPS-BoldItalicMT" w:cs="TimesNewRomanPS-BoldItalicMT" w:hint="cs"/>
          <w:b/>
          <w:bCs/>
          <w:i/>
          <w:iCs/>
          <w:sz w:val="24"/>
          <w:szCs w:val="24"/>
          <w:lang w:bidi="he-IL"/>
        </w:rPr>
        <w:t>контрольныхмероприятий</w:t>
      </w:r>
    </w:p>
    <w:p w:rsidR="00C70B2A" w:rsidRPr="00F2469B" w:rsidRDefault="00C70B2A" w:rsidP="007D6C36">
      <w:pPr>
        <w:autoSpaceDE w:val="0"/>
        <w:autoSpaceDN w:val="0"/>
        <w:adjustRightInd w:val="0"/>
        <w:ind w:firstLine="0"/>
        <w:jc w:val="center"/>
        <w:rPr>
          <w:rFonts w:cs="TimesNewRomanPS-BoldItalicMT"/>
          <w:b/>
          <w:bCs/>
          <w:i/>
          <w:iCs/>
          <w:sz w:val="24"/>
          <w:szCs w:val="24"/>
          <w:lang w:bidi="he-IL"/>
        </w:rPr>
      </w:pPr>
    </w:p>
    <w:p w:rsidR="007D6C36" w:rsidRPr="00F2469B" w:rsidRDefault="001F6E1C" w:rsidP="007D6C36">
      <w:pPr>
        <w:autoSpaceDE w:val="0"/>
        <w:autoSpaceDN w:val="0"/>
        <w:adjustRightInd w:val="0"/>
        <w:ind w:firstLine="0"/>
        <w:jc w:val="center"/>
      </w:pPr>
      <w:r w:rsidRPr="00F2469B">
        <w:rPr>
          <w:noProof/>
          <w:lang w:eastAsia="ru-RU"/>
        </w:rPr>
        <w:drawing>
          <wp:inline distT="0" distB="0" distL="0" distR="0">
            <wp:extent cx="5865963" cy="3752490"/>
            <wp:effectExtent l="0" t="0" r="20955" b="196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51ED" w:rsidRPr="00F2469B" w:rsidRDefault="001951ED" w:rsidP="007D6C36">
      <w:pPr>
        <w:autoSpaceDE w:val="0"/>
        <w:autoSpaceDN w:val="0"/>
        <w:adjustRightInd w:val="0"/>
        <w:ind w:firstLine="0"/>
        <w:jc w:val="center"/>
      </w:pPr>
    </w:p>
    <w:p w:rsidR="001951ED" w:rsidRPr="00F2469B" w:rsidRDefault="001951ED" w:rsidP="001951ED">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При сравнительном анализе данных по видам нарушений при проведении контрольных мероприятий в 2017 году установлено следующие</w:t>
      </w:r>
      <w:r w:rsidR="009C5ECB" w:rsidRPr="00F2469B">
        <w:rPr>
          <w:rFonts w:ascii="Times New Roman" w:hAnsi="Times New Roman" w:cs="Times New Roman"/>
          <w:sz w:val="24"/>
          <w:szCs w:val="24"/>
        </w:rPr>
        <w:t xml:space="preserve"> нарушения</w:t>
      </w:r>
      <w:r w:rsidRPr="00F2469B">
        <w:rPr>
          <w:rFonts w:ascii="Times New Roman" w:hAnsi="Times New Roman" w:cs="Times New Roman"/>
          <w:sz w:val="24"/>
          <w:szCs w:val="24"/>
        </w:rPr>
        <w:t>:</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нецелевое использование бюджетных средств – 0,00  тыс. рублей;</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неэффективных расходов – 1262,6 тыс. рублей или 0,6% от суммы выявленных нарушений;</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нарушения бюджетного процесса – 2746,3 тыс. рублей или 1,3% от суммы выявленных нарушений;</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нарушения в сфере управления и распоряжения муниципальной собственности- 87767,0 тыс. рублей или 42,1% от суммы выявленных нарушений;</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нарушения ведения бух</w:t>
      </w:r>
      <w:r w:rsidR="009C5ECB" w:rsidRPr="00F2469B">
        <w:rPr>
          <w:rFonts w:ascii="Times New Roman" w:hAnsi="Times New Roman"/>
          <w:sz w:val="24"/>
          <w:szCs w:val="24"/>
        </w:rPr>
        <w:t>галтерского</w:t>
      </w:r>
      <w:r w:rsidRPr="00F2469B">
        <w:rPr>
          <w:rFonts w:ascii="Times New Roman" w:hAnsi="Times New Roman"/>
          <w:sz w:val="24"/>
          <w:szCs w:val="24"/>
        </w:rPr>
        <w:t xml:space="preserve"> учета и составления отчетности – 114790,3 тыс. рублей или 55,1% от суммы выявленных нарушений;</w:t>
      </w:r>
    </w:p>
    <w:p w:rsidR="001951ED" w:rsidRPr="00F2469B" w:rsidRDefault="001951ED" w:rsidP="00DD4295">
      <w:pPr>
        <w:pStyle w:val="a5"/>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F2469B">
        <w:rPr>
          <w:rFonts w:ascii="Times New Roman" w:hAnsi="Times New Roman"/>
          <w:sz w:val="24"/>
          <w:szCs w:val="24"/>
        </w:rPr>
        <w:t>прочие нарушения и недостатки – 1851,6 тыс. рублей или 0,9% от суммы выявленных нарушений.</w:t>
      </w:r>
    </w:p>
    <w:p w:rsidR="00393A4B" w:rsidRPr="00F2469B" w:rsidRDefault="00393A4B" w:rsidP="00386560">
      <w:pPr>
        <w:autoSpaceDE w:val="0"/>
        <w:autoSpaceDN w:val="0"/>
        <w:adjustRightInd w:val="0"/>
        <w:rPr>
          <w:rFonts w:ascii="Times New Roman" w:hAnsi="Times New Roman" w:cs="Times New Roman"/>
          <w:sz w:val="24"/>
          <w:szCs w:val="24"/>
        </w:rPr>
      </w:pPr>
    </w:p>
    <w:p w:rsidR="001951ED" w:rsidRPr="00F2469B" w:rsidRDefault="001951ED" w:rsidP="00386560">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 xml:space="preserve"> В общем объеме выявленных нарушений в 201</w:t>
      </w:r>
      <w:r w:rsidR="00386560" w:rsidRPr="00F2469B">
        <w:rPr>
          <w:rFonts w:ascii="Times New Roman" w:hAnsi="Times New Roman" w:cs="Times New Roman"/>
          <w:sz w:val="24"/>
          <w:szCs w:val="24"/>
        </w:rPr>
        <w:t>7</w:t>
      </w:r>
      <w:r w:rsidRPr="00F2469B">
        <w:rPr>
          <w:rFonts w:ascii="Times New Roman" w:hAnsi="Times New Roman" w:cs="Times New Roman"/>
          <w:sz w:val="24"/>
          <w:szCs w:val="24"/>
        </w:rPr>
        <w:t xml:space="preserve"> году наибольший удельный вес занимают</w:t>
      </w:r>
    </w:p>
    <w:p w:rsidR="001951ED" w:rsidRPr="00F2469B" w:rsidRDefault="001951ED" w:rsidP="00386560">
      <w:pPr>
        <w:autoSpaceDE w:val="0"/>
        <w:autoSpaceDN w:val="0"/>
        <w:adjustRightInd w:val="0"/>
        <w:ind w:firstLine="0"/>
        <w:rPr>
          <w:rFonts w:ascii="Times New Roman" w:hAnsi="Times New Roman" w:cs="Times New Roman"/>
          <w:sz w:val="24"/>
          <w:szCs w:val="24"/>
        </w:rPr>
      </w:pPr>
      <w:r w:rsidRPr="00F2469B">
        <w:rPr>
          <w:rFonts w:ascii="Times New Roman" w:hAnsi="Times New Roman" w:cs="Times New Roman"/>
          <w:sz w:val="24"/>
          <w:szCs w:val="24"/>
        </w:rPr>
        <w:t xml:space="preserve">нарушения учета и отчетности – </w:t>
      </w:r>
      <w:r w:rsidR="00386560" w:rsidRPr="00F2469B">
        <w:rPr>
          <w:rFonts w:ascii="Times New Roman" w:hAnsi="Times New Roman" w:cs="Times New Roman"/>
          <w:sz w:val="24"/>
          <w:szCs w:val="24"/>
        </w:rPr>
        <w:t>55,1</w:t>
      </w:r>
      <w:r w:rsidRPr="00F2469B">
        <w:rPr>
          <w:rFonts w:ascii="Times New Roman" w:hAnsi="Times New Roman" w:cs="Times New Roman"/>
          <w:sz w:val="24"/>
          <w:szCs w:val="24"/>
        </w:rPr>
        <w:t>%</w:t>
      </w:r>
      <w:r w:rsidR="001A3B09" w:rsidRPr="00F2469B">
        <w:rPr>
          <w:rFonts w:ascii="Times New Roman" w:hAnsi="Times New Roman" w:cs="Times New Roman"/>
          <w:sz w:val="24"/>
          <w:szCs w:val="24"/>
        </w:rPr>
        <w:t xml:space="preserve"> (составление годовой бюджетной отчетности)</w:t>
      </w:r>
      <w:r w:rsidRPr="00F2469B">
        <w:rPr>
          <w:rFonts w:ascii="Times New Roman" w:hAnsi="Times New Roman" w:cs="Times New Roman"/>
          <w:sz w:val="24"/>
          <w:szCs w:val="24"/>
        </w:rPr>
        <w:t xml:space="preserve"> и </w:t>
      </w:r>
      <w:r w:rsidR="00386560" w:rsidRPr="00F2469B">
        <w:rPr>
          <w:rFonts w:ascii="Times New Roman" w:hAnsi="Times New Roman"/>
          <w:sz w:val="24"/>
          <w:szCs w:val="24"/>
        </w:rPr>
        <w:t>нарушения в сфере управления и распоряжения муниципальной собственности</w:t>
      </w:r>
      <w:r w:rsidR="00386560" w:rsidRPr="00F2469B">
        <w:rPr>
          <w:rFonts w:ascii="Times New Roman" w:hAnsi="Times New Roman" w:cs="Times New Roman"/>
          <w:sz w:val="24"/>
          <w:szCs w:val="24"/>
        </w:rPr>
        <w:t xml:space="preserve"> 42,1</w:t>
      </w:r>
      <w:r w:rsidRPr="00F2469B">
        <w:rPr>
          <w:rFonts w:ascii="Times New Roman" w:hAnsi="Times New Roman" w:cs="Times New Roman"/>
          <w:sz w:val="24"/>
          <w:szCs w:val="24"/>
        </w:rPr>
        <w:t>%</w:t>
      </w:r>
      <w:r w:rsidR="001A3B09" w:rsidRPr="00F2469B">
        <w:rPr>
          <w:rFonts w:ascii="Times New Roman" w:hAnsi="Times New Roman" w:cs="Times New Roman"/>
          <w:sz w:val="24"/>
          <w:szCs w:val="24"/>
        </w:rPr>
        <w:t xml:space="preserve"> (учет муниципальной собственности, ведение реестра муниципальной собственности и реестра муниципальной казны)</w:t>
      </w:r>
      <w:r w:rsidRPr="00F2469B">
        <w:rPr>
          <w:rFonts w:ascii="Times New Roman" w:hAnsi="Times New Roman" w:cs="Times New Roman"/>
          <w:sz w:val="24"/>
          <w:szCs w:val="24"/>
        </w:rPr>
        <w:t>.</w:t>
      </w:r>
    </w:p>
    <w:p w:rsidR="00B81D4C" w:rsidRPr="00F2469B" w:rsidRDefault="00B81D4C" w:rsidP="00B81D4C">
      <w:pPr>
        <w:rPr>
          <w:rFonts w:ascii="Times New Roman" w:eastAsia="Times New Roman" w:hAnsi="Times New Roman" w:cs="Times New Roman"/>
          <w:sz w:val="24"/>
          <w:szCs w:val="24"/>
          <w:lang w:eastAsia="ru-RU"/>
        </w:rPr>
      </w:pPr>
      <w:r w:rsidRPr="00F2469B">
        <w:rPr>
          <w:rFonts w:ascii="Times New Roman" w:hAnsi="Times New Roman" w:cs="Times New Roman"/>
          <w:sz w:val="24"/>
          <w:szCs w:val="24"/>
        </w:rPr>
        <w:t xml:space="preserve">Устранено в прошедшем году финансовых нарушений на сумму </w:t>
      </w:r>
      <w:r w:rsidR="00B33657" w:rsidRPr="00F2469B">
        <w:rPr>
          <w:rFonts w:ascii="Times New Roman" w:hAnsi="Times New Roman" w:cs="Times New Roman"/>
          <w:sz w:val="24"/>
          <w:szCs w:val="24"/>
        </w:rPr>
        <w:t>78</w:t>
      </w:r>
      <w:r w:rsidR="00EF1CD9" w:rsidRPr="00F2469B">
        <w:rPr>
          <w:rFonts w:ascii="Times New Roman" w:hAnsi="Times New Roman" w:cs="Times New Roman"/>
          <w:sz w:val="24"/>
          <w:szCs w:val="24"/>
        </w:rPr>
        <w:t>,</w:t>
      </w:r>
      <w:r w:rsidR="00B33657" w:rsidRPr="00F2469B">
        <w:rPr>
          <w:rFonts w:ascii="Times New Roman" w:hAnsi="Times New Roman" w:cs="Times New Roman"/>
          <w:sz w:val="24"/>
          <w:szCs w:val="24"/>
        </w:rPr>
        <w:t>7</w:t>
      </w:r>
      <w:r w:rsidR="00EF1CD9" w:rsidRPr="00F2469B">
        <w:rPr>
          <w:rFonts w:ascii="Times New Roman" w:hAnsi="Times New Roman" w:cs="Times New Roman"/>
          <w:sz w:val="24"/>
          <w:szCs w:val="24"/>
        </w:rPr>
        <w:t xml:space="preserve"> млн</w:t>
      </w:r>
      <w:r w:rsidRPr="00F2469B">
        <w:rPr>
          <w:rFonts w:ascii="Times New Roman" w:hAnsi="Times New Roman" w:cs="Times New Roman"/>
          <w:sz w:val="24"/>
          <w:szCs w:val="24"/>
        </w:rPr>
        <w:t>. рублей,</w:t>
      </w:r>
      <w:r w:rsidR="00EF1CD9" w:rsidRPr="00F2469B">
        <w:rPr>
          <w:rFonts w:ascii="TimesNewRomanPSMT" w:hAnsi="TimesNewRomanPSMT" w:cs="TimesNewRomanPSMT"/>
          <w:sz w:val="24"/>
          <w:szCs w:val="24"/>
        </w:rPr>
        <w:t xml:space="preserve"> что составляет 37,8 % от общей суммы выявленных нарушений,</w:t>
      </w:r>
      <w:r w:rsidRPr="00F2469B">
        <w:rPr>
          <w:rFonts w:ascii="Times New Roman" w:hAnsi="Times New Roman" w:cs="Times New Roman"/>
          <w:sz w:val="24"/>
          <w:szCs w:val="24"/>
        </w:rPr>
        <w:t xml:space="preserve">  возмещено средств в бюджет – </w:t>
      </w:r>
      <w:r w:rsidR="00B33657" w:rsidRPr="00F2469B">
        <w:rPr>
          <w:rFonts w:ascii="Times New Roman" w:hAnsi="Times New Roman" w:cs="Times New Roman"/>
          <w:sz w:val="24"/>
          <w:szCs w:val="24"/>
        </w:rPr>
        <w:t>23,5</w:t>
      </w:r>
      <w:r w:rsidRPr="00F2469B">
        <w:rPr>
          <w:rFonts w:ascii="Times New Roman" w:hAnsi="Times New Roman" w:cs="Times New Roman"/>
          <w:sz w:val="24"/>
          <w:szCs w:val="24"/>
        </w:rPr>
        <w:t xml:space="preserve"> тыс. рублей.</w:t>
      </w:r>
    </w:p>
    <w:p w:rsidR="00E55ED7" w:rsidRPr="00F2469B" w:rsidRDefault="00E55ED7" w:rsidP="001E40E0">
      <w:pPr>
        <w:autoSpaceDE w:val="0"/>
        <w:autoSpaceDN w:val="0"/>
        <w:adjustRightInd w:val="0"/>
        <w:rPr>
          <w:rFonts w:ascii="Times New Roman" w:eastAsia="Times New Roman" w:hAnsi="Times New Roman" w:cs="Times New Roman"/>
          <w:sz w:val="24"/>
          <w:szCs w:val="24"/>
          <w:lang w:eastAsia="ru-RU"/>
        </w:rPr>
      </w:pPr>
    </w:p>
    <w:p w:rsidR="00B33657" w:rsidRPr="00F2469B" w:rsidRDefault="001E40E0" w:rsidP="00864FB2">
      <w:pPr>
        <w:widowControl w:val="0"/>
        <w:overflowPunct w:val="0"/>
        <w:autoSpaceDE w:val="0"/>
        <w:autoSpaceDN w:val="0"/>
        <w:adjustRightInd w:val="0"/>
        <w:ind w:firstLine="600"/>
        <w:textAlignment w:val="baseline"/>
        <w:rPr>
          <w:rFonts w:ascii="Times New Roman" w:hAnsi="Times New Roman" w:cs="Times New Roman"/>
          <w:sz w:val="24"/>
          <w:szCs w:val="24"/>
        </w:rPr>
      </w:pPr>
      <w:r w:rsidRPr="00F2469B">
        <w:rPr>
          <w:rFonts w:ascii="Times New Roman" w:eastAsia="Times New Roman" w:hAnsi="Times New Roman" w:cs="Times New Roman"/>
          <w:sz w:val="24"/>
          <w:szCs w:val="24"/>
          <w:lang w:eastAsia="ru-RU"/>
        </w:rPr>
        <w:t xml:space="preserve">Для устранения установленных нарушений и недостатков руководителям </w:t>
      </w:r>
      <w:r w:rsidR="00E55ED7" w:rsidRPr="00F2469B">
        <w:rPr>
          <w:rFonts w:ascii="Times New Roman" w:eastAsia="Times New Roman" w:hAnsi="Times New Roman" w:cs="Times New Roman"/>
          <w:sz w:val="24"/>
          <w:szCs w:val="24"/>
          <w:lang w:eastAsia="ru-RU"/>
        </w:rPr>
        <w:t>проверенных организаций палатой</w:t>
      </w:r>
      <w:r w:rsidRPr="00F2469B">
        <w:rPr>
          <w:rFonts w:ascii="Times New Roman" w:hAnsi="Times New Roman" w:cs="Times New Roman"/>
          <w:sz w:val="24"/>
          <w:szCs w:val="24"/>
        </w:rPr>
        <w:t xml:space="preserve">направлено </w:t>
      </w:r>
      <w:r w:rsidR="00B33657" w:rsidRPr="00F2469B">
        <w:rPr>
          <w:rFonts w:ascii="Times New Roman" w:hAnsi="Times New Roman" w:cs="Times New Roman"/>
          <w:sz w:val="24"/>
          <w:szCs w:val="24"/>
        </w:rPr>
        <w:t>36</w:t>
      </w:r>
      <w:r w:rsidRPr="00F2469B">
        <w:rPr>
          <w:rFonts w:ascii="Times New Roman" w:hAnsi="Times New Roman" w:cs="Times New Roman"/>
          <w:sz w:val="24"/>
          <w:szCs w:val="24"/>
        </w:rPr>
        <w:t xml:space="preserve"> представлени</w:t>
      </w:r>
      <w:r w:rsidR="00433B3F" w:rsidRPr="00F2469B">
        <w:rPr>
          <w:rFonts w:ascii="Times New Roman" w:hAnsi="Times New Roman" w:cs="Times New Roman"/>
          <w:sz w:val="24"/>
          <w:szCs w:val="24"/>
        </w:rPr>
        <w:t>й</w:t>
      </w:r>
      <w:r w:rsidRPr="00F2469B">
        <w:rPr>
          <w:rFonts w:ascii="Times New Roman" w:hAnsi="Times New Roman" w:cs="Times New Roman"/>
          <w:sz w:val="24"/>
          <w:szCs w:val="24"/>
        </w:rPr>
        <w:t>, привлечено к д</w:t>
      </w:r>
      <w:r w:rsidR="00433B3F" w:rsidRPr="00F2469B">
        <w:rPr>
          <w:rFonts w:ascii="Times New Roman" w:hAnsi="Times New Roman" w:cs="Times New Roman"/>
          <w:sz w:val="24"/>
          <w:szCs w:val="24"/>
        </w:rPr>
        <w:t xml:space="preserve">исциплинарной ответственности </w:t>
      </w:r>
      <w:r w:rsidR="00B33657" w:rsidRPr="00F2469B">
        <w:rPr>
          <w:rFonts w:ascii="Times New Roman" w:hAnsi="Times New Roman" w:cs="Times New Roman"/>
          <w:sz w:val="24"/>
          <w:szCs w:val="24"/>
        </w:rPr>
        <w:t>54</w:t>
      </w:r>
      <w:r w:rsidRPr="00F2469B">
        <w:rPr>
          <w:rFonts w:ascii="Times New Roman" w:hAnsi="Times New Roman" w:cs="Times New Roman"/>
          <w:sz w:val="24"/>
          <w:szCs w:val="24"/>
        </w:rPr>
        <w:t xml:space="preserve"> человек</w:t>
      </w:r>
      <w:r w:rsidR="00B33657" w:rsidRPr="00F2469B">
        <w:rPr>
          <w:rFonts w:ascii="Times New Roman" w:hAnsi="Times New Roman" w:cs="Times New Roman"/>
          <w:sz w:val="24"/>
          <w:szCs w:val="24"/>
        </w:rPr>
        <w:t>а</w:t>
      </w:r>
      <w:r w:rsidR="00E55ED7" w:rsidRPr="00F2469B">
        <w:rPr>
          <w:rFonts w:ascii="Times New Roman" w:hAnsi="Times New Roman" w:cs="Times New Roman"/>
          <w:sz w:val="24"/>
          <w:szCs w:val="24"/>
        </w:rPr>
        <w:t xml:space="preserve">. </w:t>
      </w:r>
      <w:r w:rsidR="001A3B09" w:rsidRPr="00F2469B">
        <w:rPr>
          <w:rFonts w:ascii="Times New Roman" w:hAnsi="Times New Roman" w:cs="Times New Roman"/>
          <w:sz w:val="24"/>
          <w:szCs w:val="24"/>
        </w:rPr>
        <w:t>Два представления</w:t>
      </w:r>
      <w:r w:rsidR="00B33657" w:rsidRPr="00F2469B">
        <w:rPr>
          <w:rFonts w:ascii="Times New Roman" w:hAnsi="Times New Roman" w:cs="Times New Roman"/>
          <w:sz w:val="24"/>
          <w:szCs w:val="24"/>
        </w:rPr>
        <w:t xml:space="preserve"> выполнен</w:t>
      </w:r>
      <w:r w:rsidR="001A3B09" w:rsidRPr="00F2469B">
        <w:rPr>
          <w:rFonts w:ascii="Times New Roman" w:hAnsi="Times New Roman" w:cs="Times New Roman"/>
          <w:sz w:val="24"/>
          <w:szCs w:val="24"/>
        </w:rPr>
        <w:t>ы</w:t>
      </w:r>
      <w:r w:rsidR="0095696A" w:rsidRPr="00F2469B">
        <w:rPr>
          <w:rFonts w:ascii="Times New Roman" w:hAnsi="Times New Roman" w:cs="Times New Roman"/>
          <w:sz w:val="24"/>
          <w:szCs w:val="24"/>
        </w:rPr>
        <w:t xml:space="preserve"> не полностью и находя</w:t>
      </w:r>
      <w:r w:rsidR="00B33657" w:rsidRPr="00F2469B">
        <w:rPr>
          <w:rFonts w:ascii="Times New Roman" w:hAnsi="Times New Roman" w:cs="Times New Roman"/>
          <w:sz w:val="24"/>
          <w:szCs w:val="24"/>
        </w:rPr>
        <w:t xml:space="preserve">тся на контроле КСП – Комитетом по управлению муниципальным имуществом </w:t>
      </w:r>
      <w:r w:rsidR="001A3B09" w:rsidRPr="00F2469B">
        <w:rPr>
          <w:rFonts w:ascii="Times New Roman" w:hAnsi="Times New Roman" w:cs="Times New Roman"/>
          <w:sz w:val="24"/>
          <w:szCs w:val="24"/>
        </w:rPr>
        <w:t>(</w:t>
      </w:r>
      <w:r w:rsidR="00B33657" w:rsidRPr="00F2469B">
        <w:rPr>
          <w:rFonts w:ascii="Times New Roman" w:hAnsi="Times New Roman" w:cs="Times New Roman"/>
          <w:sz w:val="24"/>
          <w:szCs w:val="24"/>
        </w:rPr>
        <w:t xml:space="preserve">составлен график </w:t>
      </w:r>
      <w:r w:rsidR="00B33657" w:rsidRPr="00F2469B">
        <w:rPr>
          <w:rFonts w:ascii="Times New Roman" w:hAnsi="Times New Roman" w:cs="Times New Roman"/>
          <w:sz w:val="24"/>
          <w:szCs w:val="24"/>
        </w:rPr>
        <w:lastRenderedPageBreak/>
        <w:t>устранения нар</w:t>
      </w:r>
      <w:r w:rsidR="001A3B09" w:rsidRPr="00F2469B">
        <w:rPr>
          <w:rFonts w:ascii="Times New Roman" w:hAnsi="Times New Roman" w:cs="Times New Roman"/>
          <w:sz w:val="24"/>
          <w:szCs w:val="24"/>
        </w:rPr>
        <w:t>ушений, в том числе на 2018 год), МУП «Центральный городской рынок» (судебное разбирательство с ИП Симаков)</w:t>
      </w:r>
    </w:p>
    <w:p w:rsidR="00864FB2" w:rsidRPr="00F2469B" w:rsidRDefault="00E55ED7" w:rsidP="00864FB2">
      <w:pPr>
        <w:widowControl w:val="0"/>
        <w:overflowPunct w:val="0"/>
        <w:autoSpaceDE w:val="0"/>
        <w:autoSpaceDN w:val="0"/>
        <w:adjustRightInd w:val="0"/>
        <w:ind w:firstLine="600"/>
        <w:textAlignment w:val="baseline"/>
        <w:rPr>
          <w:rFonts w:ascii="Times New Roman" w:eastAsia="Calibri" w:hAnsi="Times New Roman" w:cs="Times New Roman"/>
          <w:sz w:val="24"/>
          <w:szCs w:val="24"/>
        </w:rPr>
      </w:pPr>
      <w:r w:rsidRPr="00F2469B">
        <w:rPr>
          <w:rFonts w:ascii="Times New Roman" w:hAnsi="Times New Roman" w:cs="Times New Roman"/>
          <w:sz w:val="24"/>
          <w:szCs w:val="24"/>
        </w:rPr>
        <w:t>И</w:t>
      </w:r>
      <w:r w:rsidR="001E40E0" w:rsidRPr="00F2469B">
        <w:rPr>
          <w:rFonts w:ascii="Times New Roman" w:eastAsia="Times New Roman" w:hAnsi="Times New Roman" w:cs="Times New Roman"/>
          <w:sz w:val="24"/>
          <w:szCs w:val="24"/>
          <w:lang w:eastAsia="ru-RU"/>
        </w:rPr>
        <w:t xml:space="preserve">з </w:t>
      </w:r>
      <w:r w:rsidR="00B33657" w:rsidRPr="00F2469B">
        <w:rPr>
          <w:rFonts w:ascii="Times New Roman" w:eastAsia="Times New Roman" w:hAnsi="Times New Roman" w:cs="Times New Roman"/>
          <w:sz w:val="24"/>
          <w:szCs w:val="24"/>
          <w:lang w:eastAsia="ru-RU"/>
        </w:rPr>
        <w:t>223</w:t>
      </w:r>
      <w:r w:rsidR="001E40E0" w:rsidRPr="00F2469B">
        <w:rPr>
          <w:rFonts w:ascii="Times New Roman" w:eastAsia="Times New Roman" w:hAnsi="Times New Roman" w:cs="Times New Roman"/>
          <w:sz w:val="24"/>
          <w:szCs w:val="24"/>
          <w:lang w:eastAsia="ru-RU"/>
        </w:rPr>
        <w:t xml:space="preserve"> предложений по направленным КСП представлениям, реализовано – </w:t>
      </w:r>
      <w:r w:rsidR="00B33657" w:rsidRPr="00F2469B">
        <w:rPr>
          <w:rFonts w:ascii="Times New Roman" w:eastAsia="Times New Roman" w:hAnsi="Times New Roman" w:cs="Times New Roman"/>
          <w:sz w:val="24"/>
          <w:szCs w:val="24"/>
          <w:lang w:eastAsia="ru-RU"/>
        </w:rPr>
        <w:t>195</w:t>
      </w:r>
      <w:r w:rsidR="001E40E0" w:rsidRPr="00F2469B">
        <w:rPr>
          <w:rFonts w:ascii="Times New Roman" w:eastAsia="Times New Roman" w:hAnsi="Times New Roman" w:cs="Times New Roman"/>
          <w:sz w:val="24"/>
          <w:szCs w:val="24"/>
          <w:lang w:eastAsia="ru-RU"/>
        </w:rPr>
        <w:t xml:space="preserve"> или </w:t>
      </w:r>
      <w:r w:rsidR="00B33657" w:rsidRPr="00F2469B">
        <w:rPr>
          <w:rFonts w:ascii="Times New Roman" w:eastAsia="Times New Roman" w:hAnsi="Times New Roman" w:cs="Times New Roman"/>
          <w:sz w:val="24"/>
          <w:szCs w:val="24"/>
          <w:lang w:eastAsia="ru-RU"/>
        </w:rPr>
        <w:t>87,5</w:t>
      </w:r>
      <w:r w:rsidR="001E40E0" w:rsidRPr="00F2469B">
        <w:rPr>
          <w:rFonts w:ascii="Times New Roman" w:eastAsia="Times New Roman" w:hAnsi="Times New Roman" w:cs="Times New Roman"/>
          <w:sz w:val="24"/>
          <w:szCs w:val="24"/>
          <w:lang w:eastAsia="ru-RU"/>
        </w:rPr>
        <w:t>% (некоторые нарушения имеют временной характер и не могут быть устранены в связи с истечением срока давности).</w:t>
      </w:r>
      <w:r w:rsidR="00864FB2" w:rsidRPr="00F2469B">
        <w:rPr>
          <w:rFonts w:ascii="Times New Roman" w:eastAsia="Calibri" w:hAnsi="Times New Roman" w:cs="Times New Roman"/>
          <w:sz w:val="24"/>
          <w:szCs w:val="24"/>
        </w:rPr>
        <w:t xml:space="preserve">По всем из них получены ответы, в которых, как правило, содержалась информация о выполнении предложений палаты либо о том, что работа по ним ведется. </w:t>
      </w:r>
    </w:p>
    <w:p w:rsidR="00CD225B" w:rsidRPr="00F2469B" w:rsidRDefault="00CD225B" w:rsidP="00CD225B">
      <w:pPr>
        <w:widowControl w:val="0"/>
        <w:overflowPunct w:val="0"/>
        <w:autoSpaceDE w:val="0"/>
        <w:autoSpaceDN w:val="0"/>
        <w:adjustRightInd w:val="0"/>
        <w:textAlignment w:val="baseline"/>
        <w:rPr>
          <w:rFonts w:ascii="Times New Roman CYR" w:eastAsia="Calibri" w:hAnsi="Times New Roman CYR" w:cs="Times New Roman CYR"/>
          <w:sz w:val="24"/>
          <w:szCs w:val="24"/>
        </w:rPr>
      </w:pPr>
      <w:r w:rsidRPr="00F2469B">
        <w:rPr>
          <w:rFonts w:ascii="Times New Roman CYR" w:eastAsia="Calibri" w:hAnsi="Times New Roman CYR" w:cs="Times New Roman CYR"/>
          <w:sz w:val="24"/>
          <w:szCs w:val="24"/>
        </w:rPr>
        <w:t xml:space="preserve">При этом имеют место случаи, когда на представления КСП в адрес контрольного органа направляются формальные ответы </w:t>
      </w:r>
      <w:r w:rsidR="006A1631" w:rsidRPr="00F2469B">
        <w:rPr>
          <w:rFonts w:ascii="Times New Roman CYR" w:eastAsia="Calibri" w:hAnsi="Times New Roman CYR" w:cs="Times New Roman CYR"/>
          <w:sz w:val="24"/>
          <w:szCs w:val="24"/>
        </w:rPr>
        <w:t xml:space="preserve">должностных лиц </w:t>
      </w:r>
      <w:r w:rsidRPr="00F2469B">
        <w:rPr>
          <w:rFonts w:ascii="Times New Roman CYR" w:eastAsia="Calibri" w:hAnsi="Times New Roman CYR" w:cs="Times New Roman CYR"/>
          <w:sz w:val="24"/>
          <w:szCs w:val="24"/>
        </w:rPr>
        <w:t>в формате «замечания приняты к сведению</w:t>
      </w:r>
      <w:r w:rsidR="00DF46DD" w:rsidRPr="00F2469B">
        <w:rPr>
          <w:rFonts w:ascii="Times New Roman CYR" w:eastAsia="Calibri" w:hAnsi="Times New Roman CYR" w:cs="Times New Roman CYR"/>
          <w:sz w:val="24"/>
          <w:szCs w:val="24"/>
        </w:rPr>
        <w:t>, будут исполняться</w:t>
      </w:r>
      <w:r w:rsidRPr="00F2469B">
        <w:rPr>
          <w:rFonts w:ascii="Times New Roman CYR" w:eastAsia="Calibri" w:hAnsi="Times New Roman CYR" w:cs="Times New Roman CYR"/>
          <w:sz w:val="24"/>
          <w:szCs w:val="24"/>
        </w:rPr>
        <w:t xml:space="preserve">». </w:t>
      </w:r>
    </w:p>
    <w:p w:rsidR="001E40E0" w:rsidRPr="00F2469B" w:rsidRDefault="001E40E0" w:rsidP="001E40E0">
      <w:pPr>
        <w:autoSpaceDE w:val="0"/>
        <w:autoSpaceDN w:val="0"/>
        <w:adjustRightInd w:val="0"/>
        <w:rPr>
          <w:rFonts w:ascii="Times New Roman" w:eastAsia="Times New Roman" w:hAnsi="Times New Roman" w:cs="Times New Roman"/>
          <w:sz w:val="24"/>
          <w:szCs w:val="24"/>
          <w:lang w:eastAsia="ru-RU"/>
        </w:rPr>
      </w:pPr>
    </w:p>
    <w:p w:rsidR="001E40E0" w:rsidRPr="00F2469B" w:rsidRDefault="00E55ED7" w:rsidP="001E40E0">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Динамика изменений количества направленных представлений, а также количества вынесенных ими и реализованных предложений </w:t>
      </w:r>
      <w:r w:rsidR="00C513F8" w:rsidRPr="00F2469B">
        <w:rPr>
          <w:rFonts w:ascii="Times New Roman" w:eastAsia="Times New Roman" w:hAnsi="Times New Roman" w:cs="Times New Roman"/>
          <w:sz w:val="24"/>
          <w:szCs w:val="24"/>
          <w:lang w:eastAsia="ru-RU"/>
        </w:rPr>
        <w:t xml:space="preserve">за последние три года </w:t>
      </w:r>
      <w:r w:rsidRPr="00F2469B">
        <w:rPr>
          <w:rFonts w:ascii="Times New Roman" w:eastAsia="Times New Roman" w:hAnsi="Times New Roman" w:cs="Times New Roman"/>
          <w:sz w:val="24"/>
          <w:szCs w:val="24"/>
          <w:lang w:eastAsia="ru-RU"/>
        </w:rPr>
        <w:t xml:space="preserve">приведена </w:t>
      </w:r>
      <w:r w:rsidR="00C513F8" w:rsidRPr="00F2469B">
        <w:rPr>
          <w:rFonts w:ascii="Times New Roman" w:eastAsia="Times New Roman" w:hAnsi="Times New Roman" w:cs="Times New Roman"/>
          <w:sz w:val="24"/>
          <w:szCs w:val="24"/>
          <w:lang w:eastAsia="ru-RU"/>
        </w:rPr>
        <w:t xml:space="preserve">на </w:t>
      </w:r>
      <w:r w:rsidR="003B0616" w:rsidRPr="00F2469B">
        <w:rPr>
          <w:rFonts w:ascii="Times New Roman" w:eastAsia="Times New Roman" w:hAnsi="Times New Roman" w:cs="Times New Roman"/>
          <w:sz w:val="24"/>
          <w:szCs w:val="24"/>
          <w:lang w:eastAsia="ru-RU"/>
        </w:rPr>
        <w:t>диаграмме</w:t>
      </w:r>
      <w:r w:rsidR="00C513F8" w:rsidRPr="00F2469B">
        <w:rPr>
          <w:rFonts w:ascii="Times New Roman" w:eastAsia="Times New Roman" w:hAnsi="Times New Roman" w:cs="Times New Roman"/>
          <w:sz w:val="24"/>
          <w:szCs w:val="24"/>
          <w:lang w:eastAsia="ru-RU"/>
        </w:rPr>
        <w:t>3.</w:t>
      </w:r>
    </w:p>
    <w:p w:rsidR="00691DCD" w:rsidRPr="00F2469B" w:rsidRDefault="00691DCD" w:rsidP="001E40E0">
      <w:pPr>
        <w:autoSpaceDE w:val="0"/>
        <w:autoSpaceDN w:val="0"/>
        <w:adjustRightInd w:val="0"/>
        <w:rPr>
          <w:rFonts w:ascii="Times New Roman" w:eastAsia="Times New Roman" w:hAnsi="Times New Roman" w:cs="Times New Roman"/>
          <w:sz w:val="24"/>
          <w:szCs w:val="24"/>
          <w:lang w:eastAsia="ru-RU"/>
        </w:rPr>
      </w:pPr>
    </w:p>
    <w:p w:rsidR="00E55ED7" w:rsidRPr="00F2469B" w:rsidRDefault="003B0616" w:rsidP="00E55ED7">
      <w:pPr>
        <w:autoSpaceDE w:val="0"/>
        <w:autoSpaceDN w:val="0"/>
        <w:adjustRightInd w:val="0"/>
        <w:jc w:val="right"/>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Диаграмма</w:t>
      </w:r>
      <w:r w:rsidR="00E55ED7" w:rsidRPr="00F2469B">
        <w:rPr>
          <w:rFonts w:ascii="Times New Roman" w:eastAsia="Times New Roman" w:hAnsi="Times New Roman" w:cs="Times New Roman"/>
          <w:sz w:val="24"/>
          <w:szCs w:val="24"/>
          <w:lang w:eastAsia="ru-RU"/>
        </w:rPr>
        <w:t xml:space="preserve"> 3</w:t>
      </w:r>
    </w:p>
    <w:p w:rsidR="00A92AAD" w:rsidRPr="00F2469B" w:rsidRDefault="00E55ED7" w:rsidP="00E55ED7">
      <w:pPr>
        <w:jc w:val="center"/>
        <w:rPr>
          <w:rFonts w:ascii="Times New Roman" w:eastAsia="Times New Roman" w:hAnsi="Times New Roman" w:cs="Times New Roman"/>
          <w:b/>
          <w:sz w:val="24"/>
          <w:szCs w:val="24"/>
          <w:lang w:eastAsia="ru-RU"/>
        </w:rPr>
      </w:pPr>
      <w:r w:rsidRPr="00F2469B">
        <w:rPr>
          <w:rFonts w:ascii="Times New Roman" w:eastAsia="Times New Roman" w:hAnsi="Times New Roman" w:cs="Times New Roman"/>
          <w:b/>
          <w:sz w:val="24"/>
          <w:szCs w:val="24"/>
          <w:lang w:eastAsia="ru-RU"/>
        </w:rPr>
        <w:t>Динамика изменений количества направленных представлений, а также количества вынесенных ими и реализованных предложений в 201</w:t>
      </w:r>
      <w:r w:rsidR="001A3B09" w:rsidRPr="00F2469B">
        <w:rPr>
          <w:rFonts w:ascii="Times New Roman" w:eastAsia="Times New Roman" w:hAnsi="Times New Roman" w:cs="Times New Roman"/>
          <w:b/>
          <w:sz w:val="24"/>
          <w:szCs w:val="24"/>
          <w:lang w:eastAsia="ru-RU"/>
        </w:rPr>
        <w:t>5</w:t>
      </w:r>
      <w:r w:rsidRPr="00F2469B">
        <w:rPr>
          <w:rFonts w:ascii="Times New Roman" w:eastAsia="Times New Roman" w:hAnsi="Times New Roman" w:cs="Times New Roman"/>
          <w:b/>
          <w:sz w:val="24"/>
          <w:szCs w:val="24"/>
          <w:lang w:eastAsia="ru-RU"/>
        </w:rPr>
        <w:t>-201</w:t>
      </w:r>
      <w:r w:rsidR="001A3B09" w:rsidRPr="00F2469B">
        <w:rPr>
          <w:rFonts w:ascii="Times New Roman" w:eastAsia="Times New Roman" w:hAnsi="Times New Roman" w:cs="Times New Roman"/>
          <w:b/>
          <w:sz w:val="24"/>
          <w:szCs w:val="24"/>
          <w:lang w:eastAsia="ru-RU"/>
        </w:rPr>
        <w:t>7</w:t>
      </w:r>
      <w:r w:rsidRPr="00F2469B">
        <w:rPr>
          <w:rFonts w:ascii="Times New Roman" w:eastAsia="Times New Roman" w:hAnsi="Times New Roman" w:cs="Times New Roman"/>
          <w:b/>
          <w:sz w:val="24"/>
          <w:szCs w:val="24"/>
          <w:lang w:eastAsia="ru-RU"/>
        </w:rPr>
        <w:t xml:space="preserve"> годах.</w:t>
      </w:r>
    </w:p>
    <w:p w:rsidR="0023579E" w:rsidRPr="00F2469B" w:rsidRDefault="0023579E" w:rsidP="00E55ED7">
      <w:pPr>
        <w:jc w:val="center"/>
        <w:rPr>
          <w:noProof/>
          <w:lang w:eastAsia="ru-RU"/>
        </w:rPr>
      </w:pPr>
    </w:p>
    <w:p w:rsidR="00C73870" w:rsidRPr="00F2469B" w:rsidRDefault="008D299E" w:rsidP="00E55ED7">
      <w:pPr>
        <w:jc w:val="center"/>
        <w:rPr>
          <w:rFonts w:ascii="Times New Roman" w:eastAsia="Times New Roman" w:hAnsi="Times New Roman" w:cs="Times New Roman"/>
          <w:b/>
          <w:sz w:val="24"/>
          <w:szCs w:val="24"/>
          <w:lang w:eastAsia="ru-RU"/>
        </w:rPr>
      </w:pPr>
      <w:r w:rsidRPr="00F2469B">
        <w:rPr>
          <w:noProof/>
          <w:lang w:eastAsia="ru-RU"/>
        </w:rPr>
        <w:drawing>
          <wp:inline distT="0" distB="0" distL="0" distR="0">
            <wp:extent cx="6150610" cy="2320290"/>
            <wp:effectExtent l="0" t="0" r="21590" b="228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294E" w:rsidRPr="00F2469B" w:rsidRDefault="003B194E" w:rsidP="00A3294E">
      <w:pPr>
        <w:tabs>
          <w:tab w:val="left" w:pos="1780"/>
          <w:tab w:val="center" w:pos="5457"/>
        </w:tabs>
        <w:rPr>
          <w:rFonts w:ascii="Times New Roman" w:eastAsia="Times New Roman" w:hAnsi="Times New Roman" w:cs="Times New Roman"/>
          <w:b/>
          <w:bCs/>
          <w:sz w:val="26"/>
          <w:szCs w:val="26"/>
          <w:lang w:eastAsia="ru-RU"/>
        </w:rPr>
      </w:pPr>
      <w:r w:rsidRPr="003B194E">
        <w:rPr>
          <w:rFonts w:ascii="Times New Roman" w:eastAsia="Times New Roman" w:hAnsi="Times New Roman" w:cs="Times New Roman"/>
          <w:bCs/>
          <w:noProof/>
          <w:sz w:val="20"/>
          <w:szCs w:val="20"/>
          <w:lang w:eastAsia="ru-RU"/>
        </w:rPr>
        <w:pict>
          <v:rect id="Прямоугольник 4" o:spid="_x0000_s1026" style="position:absolute;left:0;text-align:left;margin-left:17.3pt;margin-top:4.3pt;width:12.9pt;height: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" fillcolor="#ffc000" strokecolor="#243f60 [1604]" strokeweight=".25pt"/>
        </w:pict>
      </w:r>
      <w:r>
        <w:rPr>
          <w:rFonts w:ascii="Times New Roman" w:eastAsia="Times New Roman" w:hAnsi="Times New Roman" w:cs="Times New Roman"/>
          <w:b/>
          <w:bCs/>
          <w:noProof/>
          <w:sz w:val="26"/>
          <w:szCs w:val="26"/>
          <w:lang w:eastAsia="ru-RU"/>
        </w:rPr>
        <w:pict>
          <v:rect id="Прямоугольник 6" o:spid="_x0000_s1028" style="position:absolute;left:0;text-align:left;margin-left:189.85pt;margin-top:5.7pt;width:14.25pt;height:8.05pt;z-index:251660288;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" strokecolor="#243f60 [1604]" strokeweight=".25pt">
            <v:fill r:id="rId10" o:title="" recolor="t" rotate="t" type="tile"/>
          </v:rect>
        </w:pict>
      </w:r>
      <w:r>
        <w:rPr>
          <w:rFonts w:ascii="Times New Roman" w:eastAsia="Times New Roman" w:hAnsi="Times New Roman" w:cs="Times New Roman"/>
          <w:b/>
          <w:bCs/>
          <w:noProof/>
          <w:sz w:val="26"/>
          <w:szCs w:val="26"/>
          <w:lang w:eastAsia="ru-RU"/>
        </w:rPr>
        <w:pict>
          <v:rect id="Прямоугольник 7" o:spid="_x0000_s1027" style="position:absolute;left:0;text-align:left;margin-left:367.15pt;margin-top:4.35pt;width:13.6pt;height:8.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" fillcolor="#548dd4 [1951]" strokecolor="#4f81bd [3204]" strokeweight=".25pt"/>
        </w:pict>
      </w:r>
      <w:r w:rsidR="00A3294E" w:rsidRPr="00F2469B">
        <w:rPr>
          <w:rFonts w:ascii="Times New Roman" w:eastAsia="Times New Roman" w:hAnsi="Times New Roman" w:cs="Times New Roman"/>
          <w:b/>
          <w:bCs/>
          <w:sz w:val="26"/>
          <w:szCs w:val="26"/>
          <w:lang w:eastAsia="ru-RU"/>
        </w:rPr>
        <w:tab/>
      </w:r>
    </w:p>
    <w:p w:rsidR="00920A77" w:rsidRPr="00F2469B" w:rsidRDefault="00A3294E" w:rsidP="002935B9">
      <w:pPr>
        <w:tabs>
          <w:tab w:val="left" w:pos="1780"/>
          <w:tab w:val="center" w:pos="5457"/>
        </w:tabs>
        <w:ind w:firstLine="0"/>
        <w:rPr>
          <w:rFonts w:ascii="Times New Roman" w:eastAsia="Times New Roman" w:hAnsi="Times New Roman" w:cs="Times New Roman"/>
          <w:bCs/>
          <w:lang w:eastAsia="ru-RU"/>
        </w:rPr>
      </w:pPr>
      <w:r w:rsidRPr="00F2469B">
        <w:rPr>
          <w:rFonts w:ascii="Times New Roman" w:eastAsia="Times New Roman" w:hAnsi="Times New Roman" w:cs="Times New Roman"/>
          <w:bCs/>
          <w:lang w:eastAsia="ru-RU"/>
        </w:rPr>
        <w:t>Направлено представлений всего     кол-во направленных предложений</w:t>
      </w:r>
      <w:r w:rsidRPr="00F2469B">
        <w:rPr>
          <w:rFonts w:ascii="Times New Roman" w:eastAsia="Times New Roman" w:hAnsi="Times New Roman" w:cs="Times New Roman"/>
          <w:bCs/>
          <w:lang w:eastAsia="ru-RU"/>
        </w:rPr>
        <w:tab/>
      </w:r>
      <w:r w:rsidR="002935B9" w:rsidRPr="00F2469B">
        <w:rPr>
          <w:rFonts w:ascii="Times New Roman" w:eastAsia="Times New Roman" w:hAnsi="Times New Roman" w:cs="Times New Roman"/>
          <w:bCs/>
          <w:lang w:eastAsia="ru-RU"/>
        </w:rPr>
        <w:t xml:space="preserve">     кол-во реализованных предложений</w:t>
      </w:r>
    </w:p>
    <w:p w:rsidR="00FC5983" w:rsidRPr="00F2469B" w:rsidRDefault="00FC5983" w:rsidP="00E07537">
      <w:pPr>
        <w:jc w:val="center"/>
        <w:rPr>
          <w:rFonts w:ascii="Times New Roman" w:eastAsia="Times New Roman" w:hAnsi="Times New Roman" w:cs="Times New Roman"/>
          <w:b/>
          <w:bCs/>
          <w:lang w:eastAsia="ru-RU"/>
        </w:rPr>
      </w:pPr>
    </w:p>
    <w:p w:rsidR="00F8145B" w:rsidRPr="00F2469B" w:rsidRDefault="00F8145B" w:rsidP="00E07537">
      <w:pPr>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2. Основные направления и  результаты контрольной  работы  в 201</w:t>
      </w:r>
      <w:r w:rsidR="003B0616" w:rsidRPr="00F2469B">
        <w:rPr>
          <w:rFonts w:ascii="Times New Roman" w:eastAsia="Times New Roman" w:hAnsi="Times New Roman" w:cs="Times New Roman"/>
          <w:b/>
          <w:bCs/>
          <w:sz w:val="24"/>
          <w:szCs w:val="24"/>
          <w:lang w:eastAsia="ru-RU"/>
        </w:rPr>
        <w:t>7</w:t>
      </w:r>
      <w:r w:rsidRPr="00F2469B">
        <w:rPr>
          <w:rFonts w:ascii="Times New Roman" w:eastAsia="Times New Roman" w:hAnsi="Times New Roman" w:cs="Times New Roman"/>
          <w:b/>
          <w:bCs/>
          <w:sz w:val="24"/>
          <w:szCs w:val="24"/>
          <w:lang w:eastAsia="ru-RU"/>
        </w:rPr>
        <w:t xml:space="preserve"> году</w:t>
      </w:r>
      <w:r w:rsidR="008C552D" w:rsidRPr="00F2469B">
        <w:rPr>
          <w:rFonts w:ascii="Times New Roman" w:eastAsia="Times New Roman" w:hAnsi="Times New Roman" w:cs="Times New Roman"/>
          <w:b/>
          <w:bCs/>
          <w:sz w:val="24"/>
          <w:szCs w:val="24"/>
          <w:lang w:eastAsia="ru-RU"/>
        </w:rPr>
        <w:t>.</w:t>
      </w:r>
    </w:p>
    <w:p w:rsidR="008C552D" w:rsidRPr="00F2469B" w:rsidRDefault="008C552D" w:rsidP="00E07537">
      <w:pPr>
        <w:jc w:val="center"/>
        <w:rPr>
          <w:rFonts w:ascii="Times New Roman" w:eastAsia="Times New Roman" w:hAnsi="Times New Roman" w:cs="Times New Roman"/>
          <w:sz w:val="24"/>
          <w:szCs w:val="24"/>
          <w:lang w:eastAsia="ru-RU"/>
        </w:rPr>
      </w:pPr>
    </w:p>
    <w:p w:rsidR="00F8145B" w:rsidRPr="00F2469B" w:rsidRDefault="00F8145B" w:rsidP="00E0753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Важнейшим направлением в деятельности Контрольно-счетной палаты Палласовского муниципального района  являются внешние проверки отчетов  об исполнении бюджета.</w:t>
      </w:r>
    </w:p>
    <w:p w:rsidR="0017787E" w:rsidRPr="00F2469B" w:rsidRDefault="00F8145B" w:rsidP="00E0753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201</w:t>
      </w:r>
      <w:r w:rsidR="003B0616" w:rsidRPr="00F2469B">
        <w:rPr>
          <w:rFonts w:ascii="Times New Roman" w:eastAsia="Times New Roman" w:hAnsi="Times New Roman" w:cs="Times New Roman"/>
          <w:sz w:val="24"/>
          <w:szCs w:val="24"/>
          <w:lang w:eastAsia="ru-RU"/>
        </w:rPr>
        <w:t>7</w:t>
      </w:r>
      <w:r w:rsidRPr="00F2469B">
        <w:rPr>
          <w:rFonts w:ascii="Times New Roman" w:eastAsia="Times New Roman" w:hAnsi="Times New Roman" w:cs="Times New Roman"/>
          <w:sz w:val="24"/>
          <w:szCs w:val="24"/>
          <w:lang w:eastAsia="ru-RU"/>
        </w:rPr>
        <w:t xml:space="preserve"> году палатой </w:t>
      </w:r>
      <w:r w:rsidR="00140622" w:rsidRPr="00F2469B">
        <w:rPr>
          <w:rFonts w:ascii="Times New Roman" w:eastAsia="Times New Roman" w:hAnsi="Times New Roman" w:cs="Times New Roman"/>
          <w:sz w:val="24"/>
          <w:szCs w:val="24"/>
          <w:lang w:eastAsia="ru-RU"/>
        </w:rPr>
        <w:t>проведено</w:t>
      </w:r>
      <w:r w:rsidRPr="00F2469B">
        <w:rPr>
          <w:rFonts w:ascii="Times New Roman" w:eastAsia="Times New Roman" w:hAnsi="Times New Roman" w:cs="Times New Roman"/>
          <w:sz w:val="24"/>
          <w:szCs w:val="24"/>
          <w:lang w:eastAsia="ru-RU"/>
        </w:rPr>
        <w:t xml:space="preserve">  </w:t>
      </w:r>
      <w:r w:rsidR="00E07537" w:rsidRPr="00F2469B">
        <w:rPr>
          <w:rFonts w:ascii="Times New Roman" w:eastAsia="Times New Roman" w:hAnsi="Times New Roman" w:cs="Times New Roman"/>
          <w:sz w:val="24"/>
          <w:szCs w:val="24"/>
          <w:lang w:eastAsia="ru-RU"/>
        </w:rPr>
        <w:t>2</w:t>
      </w:r>
      <w:r w:rsidR="003B0616" w:rsidRPr="00F2469B">
        <w:rPr>
          <w:rFonts w:ascii="Times New Roman" w:eastAsia="Times New Roman" w:hAnsi="Times New Roman" w:cs="Times New Roman"/>
          <w:sz w:val="24"/>
          <w:szCs w:val="24"/>
          <w:lang w:eastAsia="ru-RU"/>
        </w:rPr>
        <w:t>2</w:t>
      </w:r>
      <w:r w:rsidRPr="00F2469B">
        <w:rPr>
          <w:rFonts w:ascii="Times New Roman" w:eastAsia="Times New Roman" w:hAnsi="Times New Roman" w:cs="Times New Roman"/>
          <w:sz w:val="24"/>
          <w:szCs w:val="24"/>
          <w:lang w:eastAsia="ru-RU"/>
        </w:rPr>
        <w:t xml:space="preserve"> внешних проверок  об исполнении бюджет</w:t>
      </w:r>
      <w:r w:rsidR="0017787E" w:rsidRPr="00F2469B">
        <w:rPr>
          <w:rFonts w:ascii="Times New Roman" w:eastAsia="Times New Roman" w:hAnsi="Times New Roman" w:cs="Times New Roman"/>
          <w:sz w:val="24"/>
          <w:szCs w:val="24"/>
          <w:lang w:eastAsia="ru-RU"/>
        </w:rPr>
        <w:t xml:space="preserve">ов </w:t>
      </w:r>
      <w:r w:rsidRPr="00F2469B">
        <w:rPr>
          <w:rFonts w:ascii="Times New Roman" w:eastAsia="Times New Roman" w:hAnsi="Times New Roman" w:cs="Times New Roman"/>
          <w:sz w:val="24"/>
          <w:szCs w:val="24"/>
          <w:lang w:eastAsia="ru-RU"/>
        </w:rPr>
        <w:t>муниципального района и входящих в него поселений  за 201</w:t>
      </w:r>
      <w:r w:rsidR="003B0616" w:rsidRPr="00F2469B">
        <w:rPr>
          <w:rFonts w:ascii="Times New Roman" w:eastAsia="Times New Roman" w:hAnsi="Times New Roman" w:cs="Times New Roman"/>
          <w:sz w:val="24"/>
          <w:szCs w:val="24"/>
          <w:lang w:eastAsia="ru-RU"/>
        </w:rPr>
        <w:t>6</w:t>
      </w:r>
      <w:r w:rsidRPr="00F2469B">
        <w:rPr>
          <w:rFonts w:ascii="Times New Roman" w:eastAsia="Times New Roman" w:hAnsi="Times New Roman" w:cs="Times New Roman"/>
          <w:sz w:val="24"/>
          <w:szCs w:val="24"/>
          <w:lang w:eastAsia="ru-RU"/>
        </w:rPr>
        <w:t xml:space="preserve"> год  (в том числе </w:t>
      </w:r>
      <w:r w:rsidR="003B0616" w:rsidRPr="00F2469B">
        <w:rPr>
          <w:rFonts w:ascii="Times New Roman" w:eastAsia="Times New Roman" w:hAnsi="Times New Roman" w:cs="Times New Roman"/>
          <w:sz w:val="24"/>
          <w:szCs w:val="24"/>
          <w:lang w:eastAsia="ru-RU"/>
        </w:rPr>
        <w:t>6</w:t>
      </w:r>
      <w:r w:rsidRPr="00F2469B">
        <w:rPr>
          <w:rFonts w:ascii="Times New Roman" w:eastAsia="Times New Roman" w:hAnsi="Times New Roman" w:cs="Times New Roman"/>
          <w:sz w:val="24"/>
          <w:szCs w:val="24"/>
          <w:lang w:eastAsia="ru-RU"/>
        </w:rPr>
        <w:t xml:space="preserve"> главных администраторов</w:t>
      </w:r>
      <w:r w:rsidR="00480943" w:rsidRPr="00F2469B">
        <w:rPr>
          <w:rFonts w:ascii="Times New Roman" w:eastAsia="Times New Roman" w:hAnsi="Times New Roman" w:cs="Times New Roman"/>
          <w:sz w:val="24"/>
          <w:szCs w:val="24"/>
          <w:lang w:eastAsia="ru-RU"/>
        </w:rPr>
        <w:t xml:space="preserve"> и распорядителей</w:t>
      </w:r>
      <w:r w:rsidRPr="00F2469B">
        <w:rPr>
          <w:rFonts w:ascii="Times New Roman" w:eastAsia="Times New Roman" w:hAnsi="Times New Roman" w:cs="Times New Roman"/>
          <w:sz w:val="24"/>
          <w:szCs w:val="24"/>
          <w:lang w:eastAsia="ru-RU"/>
        </w:rPr>
        <w:t xml:space="preserve"> бюджетных средств</w:t>
      </w:r>
      <w:r w:rsidR="00480943" w:rsidRPr="00F2469B">
        <w:rPr>
          <w:rFonts w:ascii="Times New Roman" w:eastAsia="Times New Roman" w:hAnsi="Times New Roman" w:cs="Times New Roman"/>
          <w:sz w:val="24"/>
          <w:szCs w:val="24"/>
          <w:lang w:eastAsia="ru-RU"/>
        </w:rPr>
        <w:t>, бюджет муниципального района</w:t>
      </w:r>
      <w:r w:rsidRPr="00F2469B">
        <w:rPr>
          <w:rFonts w:ascii="Times New Roman" w:eastAsia="Times New Roman" w:hAnsi="Times New Roman" w:cs="Times New Roman"/>
          <w:sz w:val="24"/>
          <w:szCs w:val="24"/>
          <w:lang w:eastAsia="ru-RU"/>
        </w:rPr>
        <w:t>,  15-поселений).</w:t>
      </w:r>
    </w:p>
    <w:p w:rsidR="00F8145B" w:rsidRPr="00F2469B" w:rsidRDefault="00F8145B" w:rsidP="00E0753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Внешние  проверки отчетов об исполнении бюджетов поселений</w:t>
      </w:r>
      <w:r w:rsidR="0017787E" w:rsidRPr="00F2469B">
        <w:rPr>
          <w:rFonts w:ascii="Times New Roman" w:eastAsia="Times New Roman" w:hAnsi="Times New Roman" w:cs="Times New Roman"/>
          <w:sz w:val="24"/>
          <w:szCs w:val="24"/>
          <w:lang w:eastAsia="ru-RU"/>
        </w:rPr>
        <w:t xml:space="preserve"> (15 поселений)</w:t>
      </w:r>
      <w:r w:rsidRPr="00F2469B">
        <w:rPr>
          <w:rFonts w:ascii="Times New Roman" w:eastAsia="Times New Roman" w:hAnsi="Times New Roman" w:cs="Times New Roman"/>
          <w:sz w:val="24"/>
          <w:szCs w:val="24"/>
          <w:lang w:eastAsia="ru-RU"/>
        </w:rPr>
        <w:t>, входящих в состав Палласовского района, за 201</w:t>
      </w:r>
      <w:r w:rsidR="003B0616" w:rsidRPr="00F2469B">
        <w:rPr>
          <w:rFonts w:ascii="Times New Roman" w:eastAsia="Times New Roman" w:hAnsi="Times New Roman" w:cs="Times New Roman"/>
          <w:sz w:val="24"/>
          <w:szCs w:val="24"/>
          <w:lang w:eastAsia="ru-RU"/>
        </w:rPr>
        <w:t>6</w:t>
      </w:r>
      <w:r w:rsidR="0017787E" w:rsidRPr="00F2469B">
        <w:rPr>
          <w:rFonts w:ascii="Times New Roman" w:eastAsia="Times New Roman" w:hAnsi="Times New Roman" w:cs="Times New Roman"/>
          <w:sz w:val="24"/>
          <w:szCs w:val="24"/>
          <w:lang w:eastAsia="ru-RU"/>
        </w:rPr>
        <w:t xml:space="preserve"> г</w:t>
      </w:r>
      <w:r w:rsidRPr="00F2469B">
        <w:rPr>
          <w:rFonts w:ascii="Times New Roman" w:eastAsia="Times New Roman" w:hAnsi="Times New Roman" w:cs="Times New Roman"/>
          <w:sz w:val="24"/>
          <w:szCs w:val="24"/>
          <w:lang w:eastAsia="ru-RU"/>
        </w:rPr>
        <w:t xml:space="preserve">од  проведены </w:t>
      </w:r>
      <w:r w:rsidR="00E07537" w:rsidRPr="00F2469B">
        <w:rPr>
          <w:rFonts w:ascii="Times New Roman" w:eastAsia="Times New Roman" w:hAnsi="Times New Roman" w:cs="Times New Roman"/>
          <w:sz w:val="24"/>
          <w:szCs w:val="24"/>
          <w:lang w:eastAsia="ru-RU"/>
        </w:rPr>
        <w:t xml:space="preserve">в </w:t>
      </w:r>
      <w:r w:rsidRPr="00F2469B">
        <w:rPr>
          <w:rFonts w:ascii="Times New Roman" w:eastAsia="Times New Roman" w:hAnsi="Times New Roman" w:cs="Times New Roman"/>
          <w:sz w:val="24"/>
          <w:szCs w:val="24"/>
          <w:lang w:eastAsia="ru-RU"/>
        </w:rPr>
        <w:t xml:space="preserve">соответствии с  заключенными соглашениями о передаче полномочий </w:t>
      </w:r>
      <w:r w:rsidR="00E07537" w:rsidRPr="00F2469B">
        <w:rPr>
          <w:rFonts w:ascii="Times New Roman" w:eastAsia="Times New Roman" w:hAnsi="Times New Roman" w:cs="Times New Roman"/>
          <w:sz w:val="24"/>
          <w:szCs w:val="24"/>
          <w:lang w:eastAsia="ru-RU"/>
        </w:rPr>
        <w:t>по осуществлению внешнего муниципального финансового контроля</w:t>
      </w:r>
      <w:r w:rsidRPr="00F2469B">
        <w:rPr>
          <w:rFonts w:ascii="Times New Roman" w:eastAsia="Times New Roman" w:hAnsi="Times New Roman" w:cs="Times New Roman"/>
          <w:sz w:val="24"/>
          <w:szCs w:val="24"/>
          <w:lang w:eastAsia="ru-RU"/>
        </w:rPr>
        <w:t>.</w:t>
      </w:r>
    </w:p>
    <w:p w:rsidR="00F8145B" w:rsidRPr="00F2469B" w:rsidRDefault="00F8145B" w:rsidP="00E0753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ходе внешних проверок формирования и исполнения бюджетов поселений Палласовского муниципального района за 201</w:t>
      </w:r>
      <w:r w:rsidR="00A2120E" w:rsidRPr="00F2469B">
        <w:rPr>
          <w:rFonts w:ascii="Times New Roman" w:eastAsia="Times New Roman" w:hAnsi="Times New Roman" w:cs="Times New Roman"/>
          <w:sz w:val="24"/>
          <w:szCs w:val="24"/>
          <w:lang w:eastAsia="ru-RU"/>
        </w:rPr>
        <w:t>6</w:t>
      </w:r>
      <w:r w:rsidRPr="00F2469B">
        <w:rPr>
          <w:rFonts w:ascii="Times New Roman" w:eastAsia="Times New Roman" w:hAnsi="Times New Roman" w:cs="Times New Roman"/>
          <w:sz w:val="24"/>
          <w:szCs w:val="24"/>
          <w:lang w:eastAsia="ru-RU"/>
        </w:rPr>
        <w:t xml:space="preserve"> год  установлены следующие основные нарушения и замечания:</w:t>
      </w:r>
    </w:p>
    <w:p w:rsidR="003B0616" w:rsidRPr="00F2469B" w:rsidRDefault="003B0616" w:rsidP="003B0616">
      <w:pPr>
        <w:ind w:left="567" w:firstLine="0"/>
        <w:rPr>
          <w:rFonts w:ascii="Times New Roman" w:eastAsia="Times New Roman" w:hAnsi="Times New Roman" w:cs="Times New Roman"/>
          <w:sz w:val="24"/>
          <w:szCs w:val="24"/>
          <w:u w:val="single"/>
          <w:lang w:eastAsia="ru-RU"/>
        </w:rPr>
      </w:pPr>
      <w:r w:rsidRPr="00F2469B">
        <w:rPr>
          <w:rFonts w:ascii="Times New Roman" w:eastAsia="Times New Roman" w:hAnsi="Times New Roman" w:cs="Times New Roman"/>
          <w:sz w:val="24"/>
          <w:szCs w:val="24"/>
          <w:u w:val="single"/>
          <w:lang w:val="en-US" w:eastAsia="ru-RU"/>
        </w:rPr>
        <w:t>I</w:t>
      </w:r>
      <w:r w:rsidRPr="00F2469B">
        <w:rPr>
          <w:rFonts w:ascii="Times New Roman" w:eastAsia="Times New Roman" w:hAnsi="Times New Roman" w:cs="Times New Roman"/>
          <w:sz w:val="24"/>
          <w:szCs w:val="24"/>
          <w:u w:val="single"/>
          <w:lang w:eastAsia="ru-RU"/>
        </w:rPr>
        <w:t>. Установлены нарушения бюджетного законодательства, допущенные при формировании и исполнении бюджета:</w:t>
      </w:r>
    </w:p>
    <w:p w:rsidR="003B0616" w:rsidRPr="00F2469B" w:rsidRDefault="003B0616" w:rsidP="003B0616">
      <w:pPr>
        <w:rPr>
          <w:rFonts w:ascii="Times New Roman" w:eastAsia="Times New Roman" w:hAnsi="Times New Roman" w:cs="Times New Roman"/>
          <w:bCs/>
          <w:sz w:val="24"/>
          <w:szCs w:val="24"/>
          <w:lang w:eastAsia="ar-SA"/>
        </w:rPr>
      </w:pPr>
      <w:r w:rsidRPr="00F2469B">
        <w:rPr>
          <w:rFonts w:ascii="Times New Roman" w:eastAsia="Times New Roman" w:hAnsi="Times New Roman" w:cs="Times New Roman"/>
          <w:sz w:val="24"/>
          <w:szCs w:val="24"/>
          <w:lang w:eastAsia="ru-RU"/>
        </w:rPr>
        <w:lastRenderedPageBreak/>
        <w:t xml:space="preserve">1) </w:t>
      </w:r>
      <w:r w:rsidRPr="00F2469B">
        <w:rPr>
          <w:rFonts w:ascii="Times New Roman" w:eastAsia="Times New Roman" w:hAnsi="Times New Roman" w:cs="Times New Roman"/>
          <w:bCs/>
          <w:sz w:val="24"/>
          <w:szCs w:val="24"/>
          <w:lang w:eastAsia="ar-SA"/>
        </w:rPr>
        <w:t>в нарушение ст. 217 БК РФ бюджетные росписи не соответствуют решениям сельского Совета (Кайсацкое с/п);</w:t>
      </w:r>
    </w:p>
    <w:p w:rsidR="003B0616" w:rsidRPr="00F2469B" w:rsidRDefault="003B0616" w:rsidP="003B0616">
      <w:pPr>
        <w:rPr>
          <w:rFonts w:ascii="Times New Roman" w:eastAsia="Times New Roman" w:hAnsi="Times New Roman" w:cs="Times New Roman"/>
          <w:bCs/>
          <w:sz w:val="24"/>
          <w:szCs w:val="24"/>
          <w:lang w:eastAsia="ar-SA"/>
        </w:rPr>
      </w:pPr>
      <w:r w:rsidRPr="00F2469B">
        <w:rPr>
          <w:rFonts w:ascii="Times New Roman" w:eastAsia="Times New Roman" w:hAnsi="Times New Roman" w:cs="Times New Roman"/>
          <w:bCs/>
          <w:sz w:val="24"/>
          <w:szCs w:val="24"/>
          <w:lang w:eastAsia="ar-SA"/>
        </w:rPr>
        <w:t xml:space="preserve">2) </w:t>
      </w:r>
      <w:r w:rsidRPr="00F2469B">
        <w:rPr>
          <w:rFonts w:ascii="Times New Roman" w:eastAsia="Lucida Sans Unicode" w:hAnsi="Times New Roman" w:cs="Times New Roman"/>
          <w:sz w:val="24"/>
          <w:szCs w:val="24"/>
          <w:lang w:eastAsia="ar-SA"/>
        </w:rPr>
        <w:t>в нарушение ст.87 БК РФ реестр расходных обязательств на 2016 год и плановый период до 2018 г. не соответствует утвержденным бюджетным назначениям (Приозерное с/п, Лиманное с/п);</w:t>
      </w:r>
    </w:p>
    <w:p w:rsidR="003B0616" w:rsidRPr="00F2469B" w:rsidRDefault="003B0616" w:rsidP="003B0616">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3) </w:t>
      </w:r>
      <w:r w:rsidRPr="00F2469B">
        <w:rPr>
          <w:rFonts w:ascii="Times New Roman" w:eastAsia="Lucida Sans Unicode" w:hAnsi="Times New Roman" w:cs="Times New Roman"/>
          <w:sz w:val="24"/>
          <w:szCs w:val="24"/>
          <w:lang w:eastAsia="ru-RU"/>
        </w:rPr>
        <w:t xml:space="preserve">в нарушение ст.264.6 БК РФ проект решения «Об утверждении отчета об исполнении бюджета за 2016 год» не содержит показатели источников внутреннего финансирования дефицита бюджета,  </w:t>
      </w:r>
      <w:r w:rsidRPr="00F2469B">
        <w:rPr>
          <w:rFonts w:ascii="Times New Roman" w:eastAsia="Times New Roman" w:hAnsi="Times New Roman" w:cs="Times New Roman"/>
          <w:sz w:val="24"/>
          <w:szCs w:val="24"/>
          <w:lang w:eastAsia="ru-RU"/>
        </w:rPr>
        <w:t xml:space="preserve">отсутствует приложение по источникам внутреннего финансирования дефицита бюджета </w:t>
      </w:r>
      <w:r w:rsidRPr="00F2469B">
        <w:rPr>
          <w:rFonts w:ascii="Times New Roman" w:eastAsia="Lucida Sans Unicode" w:hAnsi="Times New Roman" w:cs="Times New Roman"/>
          <w:sz w:val="24"/>
          <w:szCs w:val="24"/>
          <w:lang w:eastAsia="ru-RU"/>
        </w:rPr>
        <w:t>(Лиманное с/п, Приозерное с/п,</w:t>
      </w:r>
      <w:r w:rsidRPr="00F2469B">
        <w:rPr>
          <w:rFonts w:ascii="Times New Roman" w:eastAsia="Times New Roman" w:hAnsi="Times New Roman" w:cs="Times New Roman"/>
          <w:sz w:val="24"/>
          <w:szCs w:val="24"/>
          <w:lang w:eastAsia="ru-RU"/>
        </w:rPr>
        <w:t xml:space="preserve"> Краснооктябрьское с/п,  Савинское с/п, </w:t>
      </w:r>
      <w:r w:rsidRPr="00F2469B">
        <w:rPr>
          <w:rFonts w:ascii="Times New Roman" w:eastAsia="Lucida Sans Unicode" w:hAnsi="Times New Roman" w:cs="Times New Roman"/>
          <w:sz w:val="24"/>
          <w:szCs w:val="24"/>
          <w:lang w:eastAsia="ru-RU"/>
        </w:rPr>
        <w:t>Гончаровское с/п);</w:t>
      </w:r>
    </w:p>
    <w:p w:rsidR="003B0616" w:rsidRPr="00F2469B" w:rsidRDefault="003B0616" w:rsidP="003B0616">
      <w:pPr>
        <w:autoSpaceDE w:val="0"/>
        <w:autoSpaceDN w:val="0"/>
        <w:adjustRightInd w:val="0"/>
        <w:rPr>
          <w:rFonts w:ascii="Times New Roman" w:eastAsia="Times New Roman" w:hAnsi="Times New Roman" w:cs="Times New Roman"/>
          <w:bCs/>
          <w:sz w:val="24"/>
          <w:szCs w:val="24"/>
          <w:u w:val="single"/>
          <w:lang w:eastAsia="ru-RU"/>
        </w:rPr>
      </w:pPr>
      <w:r w:rsidRPr="00F2469B">
        <w:rPr>
          <w:rFonts w:ascii="Times New Roman" w:eastAsia="Times New Roman" w:hAnsi="Times New Roman" w:cs="Times New Roman"/>
          <w:bCs/>
          <w:sz w:val="24"/>
          <w:szCs w:val="24"/>
          <w:u w:val="single"/>
          <w:lang w:val="en-US" w:eastAsia="ru-RU"/>
        </w:rPr>
        <w:t>II</w:t>
      </w:r>
      <w:r w:rsidRPr="00F2469B">
        <w:rPr>
          <w:rFonts w:ascii="Times New Roman" w:eastAsia="Times New Roman" w:hAnsi="Times New Roman" w:cs="Times New Roman"/>
          <w:bCs/>
          <w:sz w:val="24"/>
          <w:szCs w:val="24"/>
          <w:u w:val="single"/>
          <w:lang w:eastAsia="ru-RU"/>
        </w:rPr>
        <w:t>. Выборочной проверкой расходов на содержание высшего должностного лица (главы поселения) установлено:</w:t>
      </w:r>
    </w:p>
    <w:p w:rsidR="003B0616" w:rsidRPr="00F2469B" w:rsidRDefault="003B0616" w:rsidP="003B0616">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w:t>
      </w:r>
      <w:r w:rsidR="0095696A" w:rsidRPr="00F2469B">
        <w:rPr>
          <w:rFonts w:ascii="Times New Roman" w:eastAsia="Times New Roman" w:hAnsi="Times New Roman" w:cs="Times New Roman"/>
          <w:sz w:val="24"/>
          <w:szCs w:val="24"/>
          <w:lang w:eastAsia="ru-RU"/>
        </w:rPr>
        <w:t xml:space="preserve">занижены </w:t>
      </w:r>
      <w:r w:rsidRPr="00F2469B">
        <w:rPr>
          <w:rFonts w:ascii="Times New Roman" w:eastAsia="Times New Roman" w:hAnsi="Times New Roman" w:cs="Times New Roman"/>
          <w:sz w:val="24"/>
          <w:szCs w:val="24"/>
          <w:lang w:eastAsia="ru-RU"/>
        </w:rPr>
        <w:t>расходы на содержание высшего должностного лица:  частично не выплачена единовременная дополнительная выплата по итогам службы за год состоящая из двух должностных окладов в сумме 1333,52 рублей главе Лиманного сельского поселения.</w:t>
      </w:r>
    </w:p>
    <w:p w:rsidR="003B0616" w:rsidRPr="00F2469B" w:rsidRDefault="003B0616" w:rsidP="003B0616">
      <w:pPr>
        <w:rPr>
          <w:rFonts w:ascii="Times New Roman" w:eastAsia="Times New Roman" w:hAnsi="Times New Roman" w:cs="Times New Roman"/>
          <w:sz w:val="24"/>
          <w:szCs w:val="24"/>
          <w:lang w:eastAsia="ar-SA"/>
        </w:rPr>
      </w:pPr>
    </w:p>
    <w:p w:rsidR="003B0616" w:rsidRPr="00F2469B" w:rsidRDefault="003B0616" w:rsidP="003B0616">
      <w:pPr>
        <w:rPr>
          <w:rFonts w:ascii="Times New Roman" w:eastAsia="Times New Roman" w:hAnsi="Times New Roman" w:cs="Times New Roman"/>
          <w:sz w:val="24"/>
          <w:szCs w:val="24"/>
          <w:u w:val="single"/>
          <w:lang w:eastAsia="ru-RU"/>
        </w:rPr>
      </w:pPr>
      <w:r w:rsidRPr="00F2469B">
        <w:rPr>
          <w:rFonts w:ascii="Times New Roman" w:eastAsia="Times New Roman" w:hAnsi="Times New Roman" w:cs="Times New Roman"/>
          <w:sz w:val="24"/>
          <w:szCs w:val="24"/>
          <w:u w:val="single"/>
          <w:lang w:val="en-US" w:eastAsia="ru-RU"/>
        </w:rPr>
        <w:t>III</w:t>
      </w:r>
      <w:r w:rsidRPr="00F2469B">
        <w:rPr>
          <w:rFonts w:ascii="Times New Roman" w:eastAsia="Times New Roman" w:hAnsi="Times New Roman" w:cs="Times New Roman"/>
          <w:sz w:val="24"/>
          <w:szCs w:val="24"/>
          <w:u w:val="single"/>
          <w:lang w:eastAsia="ru-RU"/>
        </w:rPr>
        <w:t>. Нарушения ведения и составления бюджетной отчетности при формировании и исполнении бюджета:</w:t>
      </w:r>
    </w:p>
    <w:p w:rsidR="003B0616" w:rsidRPr="00F2469B" w:rsidRDefault="003B0616" w:rsidP="003B0616">
      <w:pPr>
        <w:rPr>
          <w:rFonts w:ascii="Times New Roman" w:eastAsia="Times New Roman" w:hAnsi="Times New Roman" w:cs="Times New Roman"/>
          <w:sz w:val="25"/>
          <w:szCs w:val="25"/>
          <w:lang w:eastAsia="ru-RU"/>
        </w:rPr>
      </w:pPr>
      <w:r w:rsidRPr="00F2469B">
        <w:rPr>
          <w:rFonts w:ascii="Times New Roman" w:eastAsia="Times New Roman" w:hAnsi="Times New Roman" w:cs="Times New Roman"/>
          <w:sz w:val="24"/>
          <w:szCs w:val="24"/>
          <w:lang w:eastAsia="ru-RU"/>
        </w:rPr>
        <w:t>1) в нарушение п. 4 Инструкции №191н отчетность отдельных поселений</w:t>
      </w:r>
      <w:r w:rsidRPr="00F2469B">
        <w:rPr>
          <w:rFonts w:ascii="Times New Roman" w:eastAsia="Times New Roman" w:hAnsi="Times New Roman" w:cs="Times New Roman"/>
          <w:sz w:val="25"/>
          <w:szCs w:val="25"/>
          <w:lang w:eastAsia="ru-RU"/>
        </w:rPr>
        <w:t xml:space="preserve"> представлена  без оглавления и в  непронумерованном виде (Калашниковское с/п, Кайсацкое с/п, Комсомольское с/п, Заволжское с/п, Венгеловское с/п);</w:t>
      </w:r>
    </w:p>
    <w:p w:rsidR="003B0616" w:rsidRPr="00F2469B" w:rsidRDefault="003B0616" w:rsidP="003B0616">
      <w:pPr>
        <w:rPr>
          <w:rFonts w:ascii="Times New Roman" w:eastAsia="Times New Roman" w:hAnsi="Times New Roman" w:cs="Times New Roman"/>
          <w:sz w:val="25"/>
          <w:szCs w:val="25"/>
          <w:lang w:eastAsia="ru-RU"/>
        </w:rPr>
      </w:pPr>
      <w:r w:rsidRPr="00F2469B">
        <w:rPr>
          <w:rFonts w:ascii="Times New Roman" w:eastAsia="Times New Roman" w:hAnsi="Times New Roman" w:cs="Times New Roman"/>
          <w:sz w:val="25"/>
          <w:szCs w:val="25"/>
          <w:lang w:eastAsia="ru-RU"/>
        </w:rPr>
        <w:t xml:space="preserve">2) установлены расхождения взаимосвязанных показателей в разрезе отдельных статей расходов (городское поселение г. Палласовка, Савинское с/п, Калашниковское с/п, Эльтонское с/п, Ромашковское с/п, </w:t>
      </w:r>
      <w:r w:rsidRPr="00F2469B">
        <w:rPr>
          <w:rFonts w:ascii="Times New Roman" w:eastAsia="Lucida Sans Unicode" w:hAnsi="Times New Roman" w:cs="Times New Roman"/>
          <w:sz w:val="24"/>
          <w:szCs w:val="24"/>
          <w:lang w:eastAsia="ru-RU"/>
        </w:rPr>
        <w:t xml:space="preserve">Краснооктябрьское с/п, Комсомольское с/п, Гончаровское с/п </w:t>
      </w:r>
      <w:r w:rsidRPr="00F2469B">
        <w:rPr>
          <w:rFonts w:ascii="Times New Roman" w:eastAsia="Times New Roman" w:hAnsi="Times New Roman" w:cs="Times New Roman"/>
          <w:sz w:val="25"/>
          <w:szCs w:val="25"/>
          <w:lang w:eastAsia="ru-RU"/>
        </w:rPr>
        <w:t>);</w:t>
      </w:r>
    </w:p>
    <w:p w:rsidR="003B0616" w:rsidRPr="00F2469B" w:rsidRDefault="003B0616" w:rsidP="003B0616">
      <w:pPr>
        <w:rPr>
          <w:rFonts w:ascii="Times New Roman" w:eastAsia="Times New Roman" w:hAnsi="Times New Roman" w:cs="Times New Roman"/>
          <w:sz w:val="25"/>
          <w:szCs w:val="25"/>
          <w:lang w:eastAsia="ru-RU"/>
        </w:rPr>
      </w:pPr>
      <w:r w:rsidRPr="00F2469B">
        <w:rPr>
          <w:rFonts w:ascii="Times New Roman" w:eastAsia="Times New Roman" w:hAnsi="Times New Roman" w:cs="Times New Roman"/>
          <w:sz w:val="25"/>
          <w:szCs w:val="25"/>
          <w:lang w:eastAsia="ru-RU"/>
        </w:rPr>
        <w:t>4) в годовых отчетах  допущены нарушения Приказа Минфина РФ от 28.12.2010г.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w:t>
      </w:r>
    </w:p>
    <w:p w:rsidR="003B0616" w:rsidRPr="00F2469B" w:rsidRDefault="003B0616" w:rsidP="003B0616">
      <w:pPr>
        <w:widowControl w:val="0"/>
        <w:suppressAutoHyphens/>
        <w:rPr>
          <w:rFonts w:ascii="Times New Roman" w:eastAsia="Calibri" w:hAnsi="Times New Roman" w:cs="Times New Roman"/>
          <w:sz w:val="24"/>
          <w:szCs w:val="24"/>
        </w:rPr>
      </w:pPr>
      <w:r w:rsidRPr="00F2469B">
        <w:rPr>
          <w:rFonts w:ascii="Times New Roman" w:eastAsia="Times New Roman" w:hAnsi="Times New Roman" w:cs="Times New Roman"/>
          <w:sz w:val="25"/>
          <w:szCs w:val="25"/>
          <w:lang w:eastAsia="ru-RU"/>
        </w:rPr>
        <w:t xml:space="preserve">- </w:t>
      </w:r>
      <w:r w:rsidRPr="00F2469B">
        <w:rPr>
          <w:rFonts w:ascii="Times New Roman" w:eastAsia="Times New Roman" w:hAnsi="Times New Roman" w:cs="Times New Roman"/>
          <w:sz w:val="24"/>
          <w:szCs w:val="24"/>
          <w:lang w:eastAsia="ru-RU"/>
        </w:rPr>
        <w:t xml:space="preserve">п.70,  п. 1.7, п. 1.7.9. разъяснений Минфина России и Федерального казначейства от  02.02.2017 № 02-07-07/5669, № 07-04-05/02-120 в Отчете  о бюджетных обязательствах (ф.0503128) в графе 12 «Не исполненные денежные обязательства» отражены показатели со знаком «минус», что привело к искажению бухгалтерской отчетности в сумме  1027,4 тыс.  рублей (городское поселение г. Палласовка);  </w:t>
      </w:r>
    </w:p>
    <w:p w:rsidR="003B0616" w:rsidRPr="00F2469B" w:rsidRDefault="003B0616" w:rsidP="003B0616">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5"/>
          <w:szCs w:val="25"/>
          <w:lang w:eastAsia="ru-RU"/>
        </w:rPr>
        <w:t xml:space="preserve">- </w:t>
      </w:r>
      <w:r w:rsidRPr="00F2469B">
        <w:rPr>
          <w:rFonts w:ascii="Times New Roman" w:eastAsia="Times New Roman" w:hAnsi="Times New Roman" w:cs="Times New Roman"/>
          <w:sz w:val="24"/>
          <w:szCs w:val="24"/>
          <w:lang w:eastAsia="ru-RU"/>
        </w:rPr>
        <w:t>п.155 в таблице №3 Пояснительной записки (ф.0503160) не  указаны причины неисполнения положений текстовых статей (Кайсацкое с/п);</w:t>
      </w:r>
    </w:p>
    <w:p w:rsidR="003B0616" w:rsidRPr="00F2469B" w:rsidRDefault="003B0616" w:rsidP="003B0616">
      <w:pPr>
        <w:widowControl w:val="0"/>
        <w:suppressAutoHyphens/>
        <w:autoSpaceDE w:val="0"/>
        <w:autoSpaceDN w:val="0"/>
        <w:adjustRightInd w:val="0"/>
        <w:rPr>
          <w:rFonts w:ascii="Times New Roman" w:eastAsia="Lucida Sans Unicode"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w:t>
      </w:r>
      <w:r w:rsidRPr="00F2469B">
        <w:rPr>
          <w:rFonts w:ascii="Times New Roman" w:eastAsia="Lucida Sans Unicode" w:hAnsi="Times New Roman" w:cs="Times New Roman"/>
          <w:sz w:val="24"/>
          <w:szCs w:val="24"/>
          <w:lang w:eastAsia="ru-RU"/>
        </w:rPr>
        <w:t>п.157 в таблице №5 Пояснительной записки (ф.0503160) "Сведения о результатах мероприятий внутреннего государственного (муниципального) финансового контроля"  недостоверно отражена информация о проверках КСП, администрации поселения, которые не являются органом внутреннего муниципального контроля (все поселения);</w:t>
      </w:r>
    </w:p>
    <w:p w:rsidR="003B0616" w:rsidRPr="00F2469B" w:rsidRDefault="003B0616" w:rsidP="003B0616">
      <w:pPr>
        <w:widowControl w:val="0"/>
        <w:suppressAutoHyphens/>
        <w:autoSpaceDE w:val="0"/>
        <w:autoSpaceDN w:val="0"/>
        <w:adjustRightInd w:val="0"/>
        <w:rPr>
          <w:rFonts w:ascii="Times New Roman" w:eastAsia="Lucida Sans Unicode" w:hAnsi="Times New Roman" w:cs="Times New Roman"/>
          <w:sz w:val="24"/>
          <w:szCs w:val="24"/>
          <w:lang w:eastAsia="ru-RU"/>
        </w:rPr>
      </w:pPr>
      <w:r w:rsidRPr="00F2469B">
        <w:rPr>
          <w:rFonts w:ascii="Times New Roman" w:eastAsia="Lucida Sans Unicode" w:hAnsi="Times New Roman" w:cs="Times New Roman"/>
          <w:sz w:val="24"/>
          <w:szCs w:val="24"/>
          <w:lang w:eastAsia="ru-RU"/>
        </w:rPr>
        <w:t xml:space="preserve">- п. 161 «Сведения о результатах деятельности» (ф.0503162) отражена информация, не относящаяся </w:t>
      </w:r>
      <w:r w:rsidR="00C041A0" w:rsidRPr="00F2469B">
        <w:rPr>
          <w:rFonts w:ascii="Times New Roman" w:eastAsia="Lucida Sans Unicode" w:hAnsi="Times New Roman" w:cs="Times New Roman"/>
          <w:sz w:val="24"/>
          <w:szCs w:val="24"/>
          <w:lang w:eastAsia="ru-RU"/>
        </w:rPr>
        <w:t>к</w:t>
      </w:r>
      <w:r w:rsidRPr="00F2469B">
        <w:rPr>
          <w:rFonts w:ascii="Times New Roman" w:eastAsia="Lucida Sans Unicode" w:hAnsi="Times New Roman" w:cs="Times New Roman"/>
          <w:sz w:val="24"/>
          <w:szCs w:val="24"/>
          <w:lang w:eastAsia="ru-RU"/>
        </w:rPr>
        <w:t xml:space="preserve"> выполнению муниципального задания (Революционное с/п, Приозерное с/п, Краснооктябрьское с/п, Заволжское с/п, Гончаровское с/п, </w:t>
      </w:r>
      <w:r w:rsidRPr="00F2469B">
        <w:rPr>
          <w:rFonts w:ascii="Times New Roman" w:eastAsia="Times New Roman" w:hAnsi="Times New Roman" w:cs="Times New Roman"/>
          <w:sz w:val="25"/>
          <w:szCs w:val="25"/>
          <w:lang w:eastAsia="ru-RU"/>
        </w:rPr>
        <w:t>Венгеловское с/п, Лиманное с/п</w:t>
      </w:r>
      <w:r w:rsidRPr="00F2469B">
        <w:rPr>
          <w:rFonts w:ascii="Times New Roman" w:eastAsia="Lucida Sans Unicode" w:hAnsi="Times New Roman" w:cs="Times New Roman"/>
          <w:sz w:val="24"/>
          <w:szCs w:val="24"/>
          <w:lang w:eastAsia="ru-RU"/>
        </w:rPr>
        <w:t>)</w:t>
      </w:r>
    </w:p>
    <w:p w:rsidR="003B0616" w:rsidRPr="00F2469B" w:rsidRDefault="003B0616" w:rsidP="003B0616">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Lucida Sans Unicode" w:hAnsi="Times New Roman" w:cs="Times New Roman"/>
          <w:sz w:val="24"/>
          <w:szCs w:val="24"/>
          <w:lang w:eastAsia="ru-RU"/>
        </w:rPr>
        <w:t xml:space="preserve">- </w:t>
      </w:r>
      <w:r w:rsidRPr="00F2469B">
        <w:rPr>
          <w:rFonts w:ascii="Times New Roman" w:eastAsia="Times New Roman" w:hAnsi="Times New Roman" w:cs="Times New Roman"/>
          <w:sz w:val="24"/>
          <w:szCs w:val="24"/>
          <w:lang w:eastAsia="ru-RU"/>
        </w:rPr>
        <w:t xml:space="preserve">п.162 недостоверно отражена информация об изменениях бюджетной росписи поселения (ф.0503163) (Савинское с/п, Революционное с/п, Приозерное с/п, </w:t>
      </w:r>
      <w:r w:rsidRPr="00F2469B">
        <w:rPr>
          <w:rFonts w:ascii="Times New Roman" w:eastAsia="Lucida Sans Unicode" w:hAnsi="Times New Roman" w:cs="Times New Roman"/>
          <w:sz w:val="24"/>
          <w:szCs w:val="24"/>
          <w:lang w:eastAsia="ru-RU"/>
        </w:rPr>
        <w:t>Краснооктябрьское с/п, Заволжское с/п, Гончаровское с/п, Лиманное с/п</w:t>
      </w:r>
      <w:r w:rsidRPr="00F2469B">
        <w:rPr>
          <w:rFonts w:ascii="Times New Roman" w:eastAsia="Times New Roman" w:hAnsi="Times New Roman" w:cs="Times New Roman"/>
          <w:sz w:val="24"/>
          <w:szCs w:val="24"/>
          <w:lang w:eastAsia="ru-RU"/>
        </w:rPr>
        <w:t>);</w:t>
      </w:r>
    </w:p>
    <w:p w:rsidR="003B0616" w:rsidRPr="00F2469B" w:rsidRDefault="003B0616" w:rsidP="003B0616">
      <w:pPr>
        <w:rPr>
          <w:rFonts w:ascii="Times New Roman" w:eastAsia="Times New Roman" w:hAnsi="Times New Roman" w:cs="Times New Roman"/>
          <w:sz w:val="25"/>
          <w:szCs w:val="25"/>
          <w:lang w:eastAsia="ru-RU"/>
        </w:rPr>
      </w:pPr>
      <w:r w:rsidRPr="00F2469B">
        <w:rPr>
          <w:rFonts w:ascii="Times New Roman" w:eastAsia="Times New Roman" w:hAnsi="Times New Roman" w:cs="Times New Roman"/>
          <w:sz w:val="25"/>
          <w:szCs w:val="25"/>
          <w:lang w:eastAsia="ru-RU"/>
        </w:rPr>
        <w:t xml:space="preserve">- п.164 – отсутствуют и (или) не соответствуют наименования, плановые бюджетные назначения и кассовый расход по отдельным ведомственным целевым программам (Калашниковское с/п, Савинское с/п, Эльтонское с/п, Степновское с/п, Революционное с/п, </w:t>
      </w:r>
      <w:r w:rsidRPr="00F2469B">
        <w:rPr>
          <w:rFonts w:ascii="Times New Roman" w:eastAsia="Lucida Sans Unicode" w:hAnsi="Times New Roman" w:cs="Times New Roman"/>
          <w:sz w:val="24"/>
          <w:szCs w:val="24"/>
          <w:lang w:eastAsia="ru-RU"/>
        </w:rPr>
        <w:t>Краснооктябрьское с/п, Заволжское с/п,</w:t>
      </w:r>
      <w:r w:rsidRPr="00F2469B">
        <w:rPr>
          <w:rFonts w:ascii="Times New Roman" w:eastAsia="Times New Roman" w:hAnsi="Times New Roman" w:cs="Times New Roman"/>
          <w:sz w:val="25"/>
          <w:szCs w:val="25"/>
          <w:lang w:eastAsia="ru-RU"/>
        </w:rPr>
        <w:t xml:space="preserve"> Венгеловское с/п).</w:t>
      </w:r>
    </w:p>
    <w:p w:rsidR="003B0616" w:rsidRPr="00F2469B" w:rsidRDefault="003B0616" w:rsidP="003B0616">
      <w:pPr>
        <w:rPr>
          <w:rFonts w:ascii="Times New Roman" w:eastAsia="Times New Roman" w:hAnsi="Times New Roman" w:cs="Times New Roman"/>
          <w:sz w:val="25"/>
          <w:szCs w:val="25"/>
          <w:lang w:eastAsia="ru-RU"/>
        </w:rPr>
      </w:pPr>
    </w:p>
    <w:p w:rsidR="003B0616" w:rsidRPr="00F2469B" w:rsidRDefault="003B0616" w:rsidP="003B0616">
      <w:pPr>
        <w:autoSpaceDE w:val="0"/>
        <w:autoSpaceDN w:val="0"/>
        <w:adjustRightInd w:val="0"/>
        <w:rPr>
          <w:rFonts w:ascii="Times New Roman" w:eastAsia="Times New Roman" w:hAnsi="Times New Roman" w:cs="Times New Roman"/>
          <w:bCs/>
          <w:sz w:val="25"/>
          <w:szCs w:val="25"/>
          <w:u w:val="single"/>
          <w:lang w:eastAsia="ru-RU"/>
        </w:rPr>
      </w:pPr>
      <w:r w:rsidRPr="00F2469B">
        <w:rPr>
          <w:rFonts w:ascii="Times New Roman" w:eastAsia="Times New Roman" w:hAnsi="Times New Roman" w:cs="Times New Roman"/>
          <w:bCs/>
          <w:sz w:val="25"/>
          <w:szCs w:val="25"/>
          <w:u w:val="single"/>
          <w:lang w:val="en-US" w:eastAsia="ru-RU"/>
        </w:rPr>
        <w:t>IV</w:t>
      </w:r>
      <w:r w:rsidRPr="00F2469B">
        <w:rPr>
          <w:rFonts w:ascii="Times New Roman" w:eastAsia="Times New Roman" w:hAnsi="Times New Roman" w:cs="Times New Roman"/>
          <w:bCs/>
          <w:sz w:val="25"/>
          <w:szCs w:val="25"/>
          <w:u w:val="single"/>
          <w:lang w:eastAsia="ru-RU"/>
        </w:rPr>
        <w:t>. Нарушения трудового законодательства Российской Федерации:</w:t>
      </w:r>
    </w:p>
    <w:p w:rsidR="003B0616" w:rsidRPr="00F2469B" w:rsidRDefault="003B0616" w:rsidP="003B0616">
      <w:pPr>
        <w:autoSpaceDE w:val="0"/>
        <w:autoSpaceDN w:val="0"/>
        <w:adjustRightInd w:val="0"/>
        <w:rPr>
          <w:rFonts w:ascii="Times New Roman" w:eastAsia="Times New Roman" w:hAnsi="Times New Roman" w:cs="Times New Roman"/>
          <w:bCs/>
          <w:sz w:val="25"/>
          <w:szCs w:val="25"/>
          <w:lang w:eastAsia="ru-RU"/>
        </w:rPr>
      </w:pPr>
      <w:r w:rsidRPr="00F2469B">
        <w:rPr>
          <w:rFonts w:ascii="Times New Roman" w:eastAsia="Times New Roman" w:hAnsi="Times New Roman" w:cs="Times New Roman"/>
          <w:bCs/>
          <w:sz w:val="25"/>
          <w:szCs w:val="25"/>
          <w:lang w:eastAsia="ru-RU"/>
        </w:rPr>
        <w:lastRenderedPageBreak/>
        <w:t>-  в нарушение с. 68, ст.84.1, ст.121 ТК РФ отсутствуют обязательные реквизиты в распорядительных документах при приеме, увольнении, предоставлении отпуска и др. (дата приказа, дата увольнения, подписи в ознакомлении и пр.) (Савинское с/п, Эльтонское с/п, Заволжское с/п, Степновское с/п, Революционное с/п,</w:t>
      </w:r>
      <w:r w:rsidRPr="00F2469B">
        <w:rPr>
          <w:rFonts w:ascii="Times New Roman" w:eastAsia="Lucida Sans Unicode" w:hAnsi="Times New Roman" w:cs="Times New Roman"/>
          <w:sz w:val="24"/>
          <w:szCs w:val="24"/>
          <w:lang w:eastAsia="ru-RU"/>
        </w:rPr>
        <w:t xml:space="preserve"> Краснооктябрьское с/п, Заволжское с/п, Гончаровское с/п</w:t>
      </w:r>
      <w:r w:rsidRPr="00F2469B">
        <w:rPr>
          <w:rFonts w:ascii="Times New Roman" w:eastAsia="Times New Roman" w:hAnsi="Times New Roman" w:cs="Times New Roman"/>
          <w:bCs/>
          <w:sz w:val="25"/>
          <w:szCs w:val="25"/>
          <w:lang w:eastAsia="ru-RU"/>
        </w:rPr>
        <w:t>);</w:t>
      </w:r>
    </w:p>
    <w:p w:rsidR="003B0616" w:rsidRPr="00F2469B" w:rsidRDefault="003B0616" w:rsidP="003B0616">
      <w:pPr>
        <w:autoSpaceDE w:val="0"/>
        <w:autoSpaceDN w:val="0"/>
        <w:adjustRightInd w:val="0"/>
        <w:rPr>
          <w:rFonts w:ascii="Times New Roman" w:eastAsia="Times New Roman" w:hAnsi="Times New Roman" w:cs="Times New Roman"/>
          <w:bCs/>
          <w:sz w:val="25"/>
          <w:szCs w:val="25"/>
          <w:lang w:eastAsia="ru-RU"/>
        </w:rPr>
      </w:pPr>
      <w:r w:rsidRPr="00F2469B">
        <w:rPr>
          <w:rFonts w:ascii="Times New Roman" w:eastAsia="Times New Roman" w:hAnsi="Times New Roman" w:cs="Times New Roman"/>
          <w:bCs/>
          <w:sz w:val="25"/>
          <w:szCs w:val="25"/>
          <w:lang w:eastAsia="ru-RU"/>
        </w:rPr>
        <w:t xml:space="preserve">- начисление компенсации за неиспользованный отпуск без распорядительного документа (Савинское с/п, Революционное с/п, </w:t>
      </w:r>
      <w:r w:rsidRPr="00F2469B">
        <w:rPr>
          <w:rFonts w:ascii="Times New Roman" w:eastAsia="Lucida Sans Unicode" w:hAnsi="Times New Roman" w:cs="Times New Roman"/>
          <w:sz w:val="24"/>
          <w:szCs w:val="24"/>
          <w:lang w:eastAsia="ru-RU"/>
        </w:rPr>
        <w:t>Краснооктябрьское с/п, Заволжское с/п, Гончаровское с/п</w:t>
      </w:r>
      <w:r w:rsidRPr="00F2469B">
        <w:rPr>
          <w:rFonts w:ascii="Times New Roman" w:eastAsia="Times New Roman" w:hAnsi="Times New Roman" w:cs="Times New Roman"/>
          <w:bCs/>
          <w:sz w:val="25"/>
          <w:szCs w:val="25"/>
          <w:lang w:eastAsia="ru-RU"/>
        </w:rPr>
        <w:t>);</w:t>
      </w:r>
    </w:p>
    <w:p w:rsidR="003B0616" w:rsidRPr="00F2469B" w:rsidRDefault="003B0616" w:rsidP="003B0616">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bCs/>
          <w:sz w:val="25"/>
          <w:szCs w:val="25"/>
          <w:lang w:eastAsia="ru-RU"/>
        </w:rPr>
        <w:t xml:space="preserve">- </w:t>
      </w:r>
      <w:r w:rsidRPr="00F2469B">
        <w:rPr>
          <w:rFonts w:ascii="Times New Roman" w:eastAsia="Times New Roman" w:hAnsi="Times New Roman" w:cs="Times New Roman"/>
          <w:sz w:val="24"/>
          <w:szCs w:val="24"/>
          <w:lang w:eastAsia="ru-RU"/>
        </w:rPr>
        <w:t>неправомерно начислена доплата водителю за работу с дезинфицирующими и токсичными средствами в сумме 4133,58 рублей (Революционное с/п);</w:t>
      </w:r>
    </w:p>
    <w:p w:rsidR="003B0616" w:rsidRPr="00F2469B" w:rsidRDefault="003B0616" w:rsidP="003B0616">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ст. 101, 119 ТК РФ предусмотрена положением об оплате труда и установлена доплата за ненормированный рабочий день водителю (Лиманное с/п, Революционное с/п, Приозерное с/п, Гончаровское с/п).</w:t>
      </w:r>
    </w:p>
    <w:p w:rsidR="003B0616" w:rsidRPr="00F2469B" w:rsidRDefault="003B0616" w:rsidP="003B0616">
      <w:pPr>
        <w:autoSpaceDE w:val="0"/>
        <w:autoSpaceDN w:val="0"/>
        <w:adjustRightInd w:val="0"/>
        <w:ind w:firstLine="0"/>
        <w:rPr>
          <w:rFonts w:ascii="Times New Roman" w:eastAsia="Times New Roman" w:hAnsi="Times New Roman" w:cs="Times New Roman"/>
          <w:bCs/>
          <w:sz w:val="25"/>
          <w:szCs w:val="25"/>
          <w:lang w:eastAsia="ru-RU"/>
        </w:rPr>
      </w:pPr>
    </w:p>
    <w:p w:rsidR="003B0616" w:rsidRPr="00F2469B" w:rsidRDefault="003B0616" w:rsidP="003B0616">
      <w:pPr>
        <w:autoSpaceDE w:val="0"/>
        <w:autoSpaceDN w:val="0"/>
        <w:adjustRightInd w:val="0"/>
        <w:rPr>
          <w:rFonts w:ascii="Times New Roman" w:eastAsia="Times New Roman" w:hAnsi="Times New Roman" w:cs="Times New Roman"/>
          <w:bCs/>
          <w:sz w:val="24"/>
          <w:szCs w:val="24"/>
          <w:lang w:eastAsia="ru-RU"/>
        </w:rPr>
      </w:pPr>
      <w:r w:rsidRPr="00F2469B">
        <w:rPr>
          <w:rFonts w:ascii="Times New Roman" w:eastAsia="Times New Roman" w:hAnsi="Times New Roman" w:cs="Times New Roman"/>
          <w:bCs/>
          <w:sz w:val="24"/>
          <w:szCs w:val="24"/>
          <w:u w:val="single"/>
          <w:lang w:eastAsia="ru-RU"/>
        </w:rPr>
        <w:t>V. Выборочной проверкой соблюдения требований законодательства по ведению бюджетного учета установлено</w:t>
      </w:r>
      <w:r w:rsidRPr="00F2469B">
        <w:rPr>
          <w:rFonts w:ascii="Times New Roman" w:eastAsia="Times New Roman" w:hAnsi="Times New Roman" w:cs="Times New Roman"/>
          <w:bCs/>
          <w:sz w:val="24"/>
          <w:szCs w:val="24"/>
          <w:lang w:eastAsia="ru-RU"/>
        </w:rPr>
        <w:t xml:space="preserve">несоблюдение в отдельных случаях Федерального закона №402-ФЗ от 06.12.2011г. «О бухгалтерском учете», Приказа Минфина РФ от 1 декабря 2010г. №157н, Приказа Минфина РФ от 23.07.2013г. №65н,  Положения Банка России от </w:t>
      </w:r>
      <w:r w:rsidRPr="00F2469B">
        <w:rPr>
          <w:rFonts w:ascii="Times New Roman" w:eastAsia="Lucida Sans Unicode" w:hAnsi="Times New Roman" w:cs="Times New Roman"/>
          <w:sz w:val="24"/>
          <w:szCs w:val="24"/>
          <w:lang w:eastAsia="ru-RU"/>
        </w:rPr>
        <w:t>11.03.2014 №3210-У</w:t>
      </w:r>
      <w:r w:rsidRPr="00F2469B">
        <w:rPr>
          <w:rFonts w:ascii="Times New Roman" w:eastAsia="Times New Roman" w:hAnsi="Times New Roman" w:cs="Times New Roman"/>
          <w:bCs/>
          <w:sz w:val="24"/>
          <w:szCs w:val="24"/>
          <w:lang w:eastAsia="ru-RU"/>
        </w:rPr>
        <w:t xml:space="preserve"> «О порядке ведения кассовых операций», Постановления №749 от 13.10.2008г. «Об особенностях направления работников в служебные командировки» и др.:</w:t>
      </w:r>
    </w:p>
    <w:p w:rsidR="003B0616" w:rsidRPr="00F2469B" w:rsidRDefault="003B0616" w:rsidP="003B0616">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1)  в нарушение п.128 раздела 5 «Санкционирование расходов бюджета» Инструкции по применению Плана счетов бюджетного учета, утвержденной приказом Минфина РФ от 06.12.2010г. №162н не осуществлялся учет показателей бюджетных ассигнований, лимитов бюджетных обязательств, утвержденных бюджетной сметой, а также принятых обязательств (денежных обязательств) на текущий финансовый год (Комсомольское с/п, городское поселение г. Палласовка);</w:t>
      </w:r>
    </w:p>
    <w:p w:rsidR="003B0616" w:rsidRPr="00F2469B" w:rsidRDefault="003B0616" w:rsidP="003B0616">
      <w:pPr>
        <w:widowControl w:val="0"/>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2) в нарушение требования п.169-172 Инструкции №157н не велся бухгалтерский учет по счету 20135 «Денежные документы», что привело к искажению бухгалтерской отчетности в сумме 68,5 тыс. руб. (городское поселение г. Палласовка);</w:t>
      </w:r>
    </w:p>
    <w:p w:rsidR="003B0616" w:rsidRPr="00F2469B" w:rsidRDefault="003B0616" w:rsidP="003B0616">
      <w:pPr>
        <w:tabs>
          <w:tab w:val="left" w:pos="360"/>
        </w:tabs>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3) выдача наличных денежных средств  в подотчет осуществлялась без подписи руководителя (Ромашковское  с/п, </w:t>
      </w:r>
      <w:r w:rsidRPr="00F2469B">
        <w:rPr>
          <w:rFonts w:ascii="Times New Roman" w:eastAsia="Lucida Sans Unicode" w:hAnsi="Times New Roman" w:cs="Times New Roman"/>
          <w:sz w:val="24"/>
          <w:szCs w:val="24"/>
          <w:lang w:eastAsia="ru-RU"/>
        </w:rPr>
        <w:t>Заволжское с/п</w:t>
      </w:r>
      <w:r w:rsidRPr="00F2469B">
        <w:rPr>
          <w:rFonts w:ascii="Times New Roman" w:eastAsia="Times New Roman" w:hAnsi="Times New Roman" w:cs="Times New Roman"/>
          <w:sz w:val="24"/>
          <w:szCs w:val="24"/>
          <w:lang w:eastAsia="ru-RU"/>
        </w:rPr>
        <w:t>);</w:t>
      </w:r>
    </w:p>
    <w:p w:rsidR="003B0616" w:rsidRPr="00F2469B" w:rsidRDefault="003B0616" w:rsidP="003B0616">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4)  оформление путевых листов осуществляется в нарушение постановления Госкомстата №78: в отдельных случаях отсутствуют печать и штамп,  сведения о времени выезда и возвращения транспортного средства в гараж, сведения о пути следования а/м, исправления не заверены надлежащим образом  (Савинское с/п, Лиманное с/п, Эльтонское с/п, Революционное с/п,  Приозерное с/п, Краснооктябрьское с/п, </w:t>
      </w:r>
      <w:r w:rsidRPr="00F2469B">
        <w:rPr>
          <w:rFonts w:ascii="Times New Roman" w:eastAsia="Lucida Sans Unicode" w:hAnsi="Times New Roman" w:cs="Times New Roman"/>
          <w:sz w:val="24"/>
          <w:szCs w:val="24"/>
          <w:lang w:eastAsia="ru-RU"/>
        </w:rPr>
        <w:t>Заволжское с/п, Гончаровское с/п</w:t>
      </w:r>
      <w:r w:rsidRPr="00F2469B">
        <w:rPr>
          <w:rFonts w:ascii="Times New Roman" w:eastAsia="Times New Roman" w:hAnsi="Times New Roman" w:cs="Times New Roman"/>
          <w:sz w:val="24"/>
          <w:szCs w:val="24"/>
          <w:lang w:eastAsia="ru-RU"/>
        </w:rPr>
        <w:t>);</w:t>
      </w:r>
    </w:p>
    <w:p w:rsidR="003B0616" w:rsidRPr="00F2469B" w:rsidRDefault="003B0616" w:rsidP="003B0616">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5) в нарушение п.9 Федерального закона №402-ФЗ к учету принят путевой лист от 19.01.2016, с приложением чека на оплату, дата которого, ранее даты путевого листа на сумму 674,0 руб. (Революционное с/п);</w:t>
      </w:r>
    </w:p>
    <w:p w:rsidR="003B0616" w:rsidRPr="00F2469B" w:rsidRDefault="003B0616" w:rsidP="003B0616">
      <w:pPr>
        <w:widowControl w:val="0"/>
        <w:suppressAutoHyphens/>
        <w:rPr>
          <w:rFonts w:ascii="Times New Roman" w:eastAsia="Times New Roman" w:hAnsi="Times New Roman" w:cs="Times New Roman"/>
          <w:sz w:val="24"/>
          <w:szCs w:val="24"/>
        </w:rPr>
      </w:pPr>
      <w:r w:rsidRPr="00F2469B">
        <w:rPr>
          <w:rFonts w:ascii="Times New Roman" w:eastAsia="Times New Roman" w:hAnsi="Times New Roman" w:cs="Times New Roman"/>
          <w:sz w:val="24"/>
          <w:szCs w:val="24"/>
          <w:lang w:eastAsia="ru-RU"/>
        </w:rPr>
        <w:t>6)</w:t>
      </w:r>
      <w:r w:rsidRPr="00F2469B">
        <w:rPr>
          <w:rFonts w:ascii="Times New Roman" w:eastAsia="Times New Roman" w:hAnsi="Times New Roman" w:cs="Times New Roman"/>
          <w:sz w:val="24"/>
          <w:szCs w:val="24"/>
        </w:rPr>
        <w:t xml:space="preserve"> в нарушение </w:t>
      </w:r>
      <w:r w:rsidRPr="00F2469B">
        <w:rPr>
          <w:rFonts w:ascii="Times New Roman" w:eastAsia="Times New Roman" w:hAnsi="Times New Roman" w:cs="Times New Roman"/>
          <w:bCs/>
          <w:sz w:val="24"/>
          <w:szCs w:val="24"/>
        </w:rPr>
        <w:t xml:space="preserve">п.6.3. </w:t>
      </w:r>
      <w:r w:rsidRPr="00F2469B">
        <w:rPr>
          <w:rFonts w:ascii="Times New Roman" w:eastAsia="Times New Roman" w:hAnsi="Times New Roman" w:cs="Times New Roman"/>
          <w:sz w:val="24"/>
          <w:szCs w:val="24"/>
          <w:lang w:eastAsia="ru-RU"/>
        </w:rPr>
        <w:t xml:space="preserve">Указания Банка России от 11 марта 2014г. №3210-У </w:t>
      </w:r>
      <w:r w:rsidRPr="00F2469B">
        <w:rPr>
          <w:rFonts w:ascii="Times New Roman" w:eastAsia="Times New Roman" w:hAnsi="Times New Roman" w:cs="Times New Roman"/>
          <w:sz w:val="24"/>
          <w:szCs w:val="24"/>
        </w:rPr>
        <w:t>денежные средства под отчет  выдавались без письменных заявлений работников и  без росписи подотчетного лица (Эльтонское с/п, Степновское с/п);</w:t>
      </w:r>
    </w:p>
    <w:p w:rsidR="003B0616" w:rsidRPr="00F2469B" w:rsidRDefault="003B0616" w:rsidP="003B0616">
      <w:pPr>
        <w:widowControl w:val="0"/>
        <w:suppressAutoHyphens/>
        <w:rPr>
          <w:rFonts w:ascii="Times New Roman" w:eastAsia="Times New Roman" w:hAnsi="Times New Roman" w:cs="Times New Roman"/>
          <w:sz w:val="24"/>
          <w:szCs w:val="24"/>
        </w:rPr>
      </w:pPr>
      <w:r w:rsidRPr="00F2469B">
        <w:rPr>
          <w:rFonts w:ascii="Times New Roman" w:eastAsia="Times New Roman" w:hAnsi="Times New Roman" w:cs="Times New Roman"/>
          <w:sz w:val="24"/>
          <w:szCs w:val="24"/>
        </w:rPr>
        <w:t>7) неэффективное расходование бюджетных средств:</w:t>
      </w:r>
    </w:p>
    <w:p w:rsidR="003B0616" w:rsidRPr="00F2469B" w:rsidRDefault="003B0616" w:rsidP="003B0616">
      <w:pPr>
        <w:widowControl w:val="0"/>
        <w:suppressAutoHyphens/>
        <w:rPr>
          <w:rFonts w:ascii="Times New Roman" w:eastAsia="Times New Roman" w:hAnsi="Times New Roman" w:cs="Times New Roman"/>
          <w:sz w:val="24"/>
          <w:szCs w:val="24"/>
        </w:rPr>
      </w:pPr>
      <w:r w:rsidRPr="00F2469B">
        <w:rPr>
          <w:rFonts w:ascii="Times New Roman" w:eastAsia="Times New Roman" w:hAnsi="Times New Roman" w:cs="Times New Roman"/>
          <w:sz w:val="24"/>
          <w:szCs w:val="24"/>
        </w:rPr>
        <w:t>- 30,0 тыс. рублей на оплату юридических услуг по страховому случаю ДТП (Эльтонское с/п);</w:t>
      </w:r>
    </w:p>
    <w:p w:rsidR="003B0616" w:rsidRPr="00F2469B" w:rsidRDefault="003B0616" w:rsidP="003B0616">
      <w:pPr>
        <w:widowControl w:val="0"/>
        <w:suppressAutoHyphens/>
        <w:rPr>
          <w:rFonts w:ascii="Times New Roman" w:eastAsia="Lucida Sans Unicode"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w:t>
      </w:r>
      <w:r w:rsidRPr="00F2469B">
        <w:rPr>
          <w:rFonts w:ascii="Times New Roman" w:eastAsia="Lucida Sans Unicode" w:hAnsi="Times New Roman" w:cs="Times New Roman"/>
          <w:sz w:val="24"/>
          <w:szCs w:val="24"/>
          <w:lang w:eastAsia="ru-RU"/>
        </w:rPr>
        <w:t>9,1 тыс. рублей на оплату пеней по решению Арбитражного  суда неисполнение обязательств по оплате договоров (Приозерное с/п);</w:t>
      </w:r>
    </w:p>
    <w:p w:rsidR="003B0616" w:rsidRPr="00F2469B" w:rsidRDefault="003B0616" w:rsidP="003B0616">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- 17,3 тыс. рублей на оплату штрафа за несвоевременное представление декларации и оплату недоимки по налогу (Краснооктябрьское с/п (4,0 тыс. руб.), Комсомольское с/п (6,2 тыс. руб.), </w:t>
      </w:r>
      <w:r w:rsidRPr="00F2469B">
        <w:rPr>
          <w:rFonts w:ascii="Times New Roman" w:eastAsia="Lucida Sans Unicode" w:hAnsi="Times New Roman" w:cs="Times New Roman"/>
          <w:sz w:val="24"/>
          <w:szCs w:val="24"/>
          <w:lang w:eastAsia="ru-RU"/>
        </w:rPr>
        <w:t>Заволжское с/п (5,1 тыс. руб.), Венгеловское с/п (2,0 тыс. руб.)</w:t>
      </w:r>
      <w:r w:rsidRPr="00F2469B">
        <w:rPr>
          <w:rFonts w:ascii="Times New Roman" w:eastAsia="Times New Roman" w:hAnsi="Times New Roman" w:cs="Times New Roman"/>
          <w:sz w:val="24"/>
          <w:szCs w:val="24"/>
          <w:lang w:eastAsia="ru-RU"/>
        </w:rPr>
        <w:t>);</w:t>
      </w:r>
    </w:p>
    <w:p w:rsidR="003B0616" w:rsidRPr="00F2469B" w:rsidRDefault="003B0616" w:rsidP="003B0616">
      <w:pPr>
        <w:widowControl w:val="0"/>
        <w:suppressAutoHyphens/>
        <w:rPr>
          <w:rFonts w:ascii="Times New Roman" w:eastAsia="Lucida Sans Unicode" w:hAnsi="Times New Roman" w:cs="Times New Roman"/>
          <w:sz w:val="24"/>
          <w:szCs w:val="24"/>
          <w:lang w:eastAsia="ru-RU"/>
        </w:rPr>
      </w:pPr>
      <w:r w:rsidRPr="00F2469B">
        <w:rPr>
          <w:rFonts w:ascii="Times New Roman" w:eastAsia="Lucida Sans Unicode" w:hAnsi="Times New Roman" w:cs="Times New Roman"/>
          <w:sz w:val="24"/>
          <w:szCs w:val="24"/>
          <w:lang w:eastAsia="ru-RU"/>
        </w:rPr>
        <w:t xml:space="preserve">- 873,5 тыс. рублей на оплату авансовых платежей за поставку электроэнергии ПАО </w:t>
      </w:r>
      <w:r w:rsidRPr="00F2469B">
        <w:rPr>
          <w:rFonts w:ascii="Times New Roman" w:eastAsia="Lucida Sans Unicode" w:hAnsi="Times New Roman" w:cs="Times New Roman"/>
          <w:sz w:val="24"/>
          <w:szCs w:val="24"/>
          <w:lang w:eastAsia="ru-RU"/>
        </w:rPr>
        <w:lastRenderedPageBreak/>
        <w:t>«Волгоградэнергосбыт», при наличии кредиторской задолженности в сумме 621,8 тыс. рублей ОАО «Волгоградэнергосбыт».</w:t>
      </w:r>
    </w:p>
    <w:p w:rsidR="003B0616" w:rsidRPr="00F2469B" w:rsidRDefault="003B0616" w:rsidP="003B0616">
      <w:pPr>
        <w:widowControl w:val="0"/>
        <w:suppressAutoHyphens/>
        <w:rPr>
          <w:rFonts w:ascii="Times New Roman" w:eastAsia="Lucida Sans Unicode" w:hAnsi="Times New Roman" w:cs="Times New Roman"/>
          <w:sz w:val="24"/>
          <w:szCs w:val="24"/>
          <w:lang w:eastAsia="ru-RU"/>
        </w:rPr>
      </w:pPr>
    </w:p>
    <w:p w:rsidR="00F8145B" w:rsidRPr="00F2469B" w:rsidRDefault="000E5DC9" w:rsidP="00774D12">
      <w:pPr>
        <w:rPr>
          <w:rFonts w:ascii="Times New Roman" w:eastAsia="Times New Roman" w:hAnsi="Times New Roman" w:cs="Times New Roman"/>
          <w:bCs/>
          <w:i/>
          <w:sz w:val="24"/>
          <w:szCs w:val="24"/>
          <w:lang w:eastAsia="ru-RU"/>
        </w:rPr>
      </w:pPr>
      <w:r w:rsidRPr="00F2469B">
        <w:rPr>
          <w:rFonts w:ascii="Times New Roman" w:eastAsia="Times New Roman" w:hAnsi="Times New Roman" w:cs="Times New Roman"/>
          <w:i/>
          <w:sz w:val="24"/>
          <w:szCs w:val="24"/>
          <w:lang w:eastAsia="ru-RU"/>
        </w:rPr>
        <w:t>П</w:t>
      </w:r>
      <w:r w:rsidR="00F8145B" w:rsidRPr="00F2469B">
        <w:rPr>
          <w:rFonts w:ascii="Times New Roman" w:eastAsia="Times New Roman" w:hAnsi="Times New Roman" w:cs="Times New Roman"/>
          <w:bCs/>
          <w:i/>
          <w:sz w:val="24"/>
          <w:szCs w:val="24"/>
          <w:lang w:eastAsia="ru-RU"/>
        </w:rPr>
        <w:t>о итогам проведенных проверок составлено 15 актов проверок,  главам  Администраций</w:t>
      </w:r>
      <w:r w:rsidRPr="00F2469B">
        <w:rPr>
          <w:rFonts w:ascii="Times New Roman" w:eastAsia="Times New Roman" w:hAnsi="Times New Roman" w:cs="Times New Roman"/>
          <w:bCs/>
          <w:i/>
          <w:sz w:val="24"/>
          <w:szCs w:val="24"/>
          <w:lang w:eastAsia="ru-RU"/>
        </w:rPr>
        <w:t xml:space="preserve"> городского и сельских</w:t>
      </w:r>
      <w:r w:rsidR="00F8145B" w:rsidRPr="00F2469B">
        <w:rPr>
          <w:rFonts w:ascii="Times New Roman" w:eastAsia="Times New Roman" w:hAnsi="Times New Roman" w:cs="Times New Roman"/>
          <w:bCs/>
          <w:i/>
          <w:sz w:val="24"/>
          <w:szCs w:val="24"/>
          <w:lang w:eastAsia="ru-RU"/>
        </w:rPr>
        <w:t xml:space="preserve"> поселений выписаны  1</w:t>
      </w:r>
      <w:r w:rsidRPr="00F2469B">
        <w:rPr>
          <w:rFonts w:ascii="Times New Roman" w:eastAsia="Times New Roman" w:hAnsi="Times New Roman" w:cs="Times New Roman"/>
          <w:bCs/>
          <w:i/>
          <w:sz w:val="24"/>
          <w:szCs w:val="24"/>
          <w:lang w:eastAsia="ru-RU"/>
        </w:rPr>
        <w:t>5</w:t>
      </w:r>
      <w:r w:rsidR="00F8145B" w:rsidRPr="00F2469B">
        <w:rPr>
          <w:rFonts w:ascii="Times New Roman" w:eastAsia="Times New Roman" w:hAnsi="Times New Roman" w:cs="Times New Roman"/>
          <w:bCs/>
          <w:i/>
          <w:sz w:val="24"/>
          <w:szCs w:val="24"/>
          <w:lang w:eastAsia="ru-RU"/>
        </w:rPr>
        <w:t xml:space="preserve">  представлений. На все представления  в Контрольно-счетную  палату направлены отчеты об устранении выявленных нарушений, наказании виновных лиц, допустивших указанные  нарушения</w:t>
      </w:r>
      <w:r w:rsidR="00F8145B" w:rsidRPr="00F2469B">
        <w:rPr>
          <w:rFonts w:ascii="Times New Roman" w:eastAsia="Times New Roman" w:hAnsi="Times New Roman" w:cs="Times New Roman"/>
          <w:i/>
          <w:sz w:val="24"/>
          <w:szCs w:val="24"/>
          <w:lang w:eastAsia="ru-RU"/>
        </w:rPr>
        <w:t xml:space="preserve">.  </w:t>
      </w:r>
      <w:r w:rsidRPr="00F2469B">
        <w:rPr>
          <w:rFonts w:ascii="Times New Roman" w:eastAsia="Times New Roman" w:hAnsi="Times New Roman" w:cs="Times New Roman"/>
          <w:i/>
          <w:sz w:val="24"/>
          <w:szCs w:val="24"/>
          <w:lang w:eastAsia="ru-RU"/>
        </w:rPr>
        <w:t xml:space="preserve">Возмещено в бюджет </w:t>
      </w:r>
      <w:r w:rsidR="00AD43E5" w:rsidRPr="00F2469B">
        <w:rPr>
          <w:rFonts w:ascii="Times New Roman" w:eastAsia="Times New Roman" w:hAnsi="Times New Roman" w:cs="Times New Roman"/>
          <w:i/>
          <w:sz w:val="24"/>
          <w:szCs w:val="24"/>
          <w:lang w:eastAsia="ru-RU"/>
        </w:rPr>
        <w:t>10,9</w:t>
      </w:r>
      <w:r w:rsidRPr="00F2469B">
        <w:rPr>
          <w:rFonts w:ascii="Times New Roman" w:eastAsia="Times New Roman" w:hAnsi="Times New Roman" w:cs="Times New Roman"/>
          <w:i/>
          <w:sz w:val="24"/>
          <w:szCs w:val="24"/>
          <w:lang w:eastAsia="ru-RU"/>
        </w:rPr>
        <w:t xml:space="preserve"> тыс. рублей, в</w:t>
      </w:r>
      <w:r w:rsidR="00F8145B" w:rsidRPr="00F2469B">
        <w:rPr>
          <w:rFonts w:ascii="Times New Roman" w:eastAsia="Times New Roman" w:hAnsi="Times New Roman" w:cs="Times New Roman"/>
          <w:bCs/>
          <w:i/>
          <w:sz w:val="24"/>
          <w:szCs w:val="24"/>
          <w:lang w:eastAsia="ru-RU"/>
        </w:rPr>
        <w:t xml:space="preserve">озвращено средств на руки работникам в результате перерасчета заработной платы  </w:t>
      </w:r>
      <w:r w:rsidR="00AD43E5" w:rsidRPr="00F2469B">
        <w:rPr>
          <w:rFonts w:ascii="Times New Roman" w:eastAsia="Times New Roman" w:hAnsi="Times New Roman" w:cs="Times New Roman"/>
          <w:bCs/>
          <w:i/>
          <w:sz w:val="24"/>
          <w:szCs w:val="24"/>
          <w:lang w:eastAsia="ru-RU"/>
        </w:rPr>
        <w:t>1,9</w:t>
      </w:r>
      <w:r w:rsidR="00F8145B" w:rsidRPr="00F2469B">
        <w:rPr>
          <w:rFonts w:ascii="Times New Roman" w:eastAsia="Times New Roman" w:hAnsi="Times New Roman" w:cs="Times New Roman"/>
          <w:bCs/>
          <w:i/>
          <w:sz w:val="24"/>
          <w:szCs w:val="24"/>
          <w:lang w:eastAsia="ru-RU"/>
        </w:rPr>
        <w:t>т</w:t>
      </w:r>
      <w:r w:rsidRPr="00F2469B">
        <w:rPr>
          <w:rFonts w:ascii="Times New Roman" w:eastAsia="Times New Roman" w:hAnsi="Times New Roman" w:cs="Times New Roman"/>
          <w:bCs/>
          <w:i/>
          <w:sz w:val="24"/>
          <w:szCs w:val="24"/>
          <w:lang w:eastAsia="ru-RU"/>
        </w:rPr>
        <w:t>ыс</w:t>
      </w:r>
      <w:r w:rsidR="00F8145B" w:rsidRPr="00F2469B">
        <w:rPr>
          <w:rFonts w:ascii="Times New Roman" w:eastAsia="Times New Roman" w:hAnsi="Times New Roman" w:cs="Times New Roman"/>
          <w:bCs/>
          <w:i/>
          <w:sz w:val="24"/>
          <w:szCs w:val="24"/>
          <w:lang w:eastAsia="ru-RU"/>
        </w:rPr>
        <w:t>.  рублей.  К дисциплин</w:t>
      </w:r>
      <w:r w:rsidR="008812BB" w:rsidRPr="00F2469B">
        <w:rPr>
          <w:rFonts w:ascii="Times New Roman" w:eastAsia="Times New Roman" w:hAnsi="Times New Roman" w:cs="Times New Roman"/>
          <w:bCs/>
          <w:i/>
          <w:sz w:val="24"/>
          <w:szCs w:val="24"/>
          <w:lang w:eastAsia="ru-RU"/>
        </w:rPr>
        <w:t>арной ответственности привлечено</w:t>
      </w:r>
      <w:r w:rsidR="00BF4BD2" w:rsidRPr="00F2469B">
        <w:rPr>
          <w:rFonts w:ascii="Times New Roman" w:eastAsia="Times New Roman" w:hAnsi="Times New Roman" w:cs="Times New Roman"/>
          <w:bCs/>
          <w:i/>
          <w:sz w:val="24"/>
          <w:szCs w:val="24"/>
          <w:lang w:eastAsia="ru-RU"/>
        </w:rPr>
        <w:t>23</w:t>
      </w:r>
      <w:r w:rsidR="00F8145B" w:rsidRPr="00F2469B">
        <w:rPr>
          <w:rFonts w:ascii="Times New Roman" w:eastAsia="Times New Roman" w:hAnsi="Times New Roman" w:cs="Times New Roman"/>
          <w:bCs/>
          <w:i/>
          <w:sz w:val="24"/>
          <w:szCs w:val="24"/>
          <w:lang w:eastAsia="ru-RU"/>
        </w:rPr>
        <w:t>человек</w:t>
      </w:r>
      <w:r w:rsidR="00BF4BD2" w:rsidRPr="00F2469B">
        <w:rPr>
          <w:rFonts w:ascii="Times New Roman" w:eastAsia="Times New Roman" w:hAnsi="Times New Roman" w:cs="Times New Roman"/>
          <w:bCs/>
          <w:i/>
          <w:sz w:val="24"/>
          <w:szCs w:val="24"/>
          <w:lang w:eastAsia="ru-RU"/>
        </w:rPr>
        <w:t>а,</w:t>
      </w:r>
      <w:r w:rsidR="00BF4BD2" w:rsidRPr="00F2469B">
        <w:rPr>
          <w:rFonts w:ascii="TimesNewRomanPSMT" w:hAnsi="TimesNewRomanPSMT" w:cs="TimesNewRomanPSMT"/>
          <w:i/>
          <w:sz w:val="24"/>
          <w:szCs w:val="24"/>
        </w:rPr>
        <w:t xml:space="preserve"> в виде замечаний</w:t>
      </w:r>
      <w:r w:rsidR="00F8145B" w:rsidRPr="00F2469B">
        <w:rPr>
          <w:rFonts w:ascii="Times New Roman" w:eastAsia="Times New Roman" w:hAnsi="Times New Roman" w:cs="Times New Roman"/>
          <w:bCs/>
          <w:i/>
          <w:sz w:val="24"/>
          <w:szCs w:val="24"/>
          <w:lang w:eastAsia="ru-RU"/>
        </w:rPr>
        <w:t>.</w:t>
      </w:r>
    </w:p>
    <w:p w:rsidR="0016213E" w:rsidRPr="00F2469B" w:rsidRDefault="0016213E" w:rsidP="007245C7">
      <w:pPr>
        <w:autoSpaceDE w:val="0"/>
        <w:autoSpaceDN w:val="0"/>
        <w:adjustRightInd w:val="0"/>
        <w:rPr>
          <w:rFonts w:ascii="Times New Roman" w:eastAsia="Times New Roman" w:hAnsi="Times New Roman" w:cs="Times New Roman"/>
          <w:iCs/>
          <w:sz w:val="24"/>
          <w:szCs w:val="24"/>
          <w:lang w:eastAsia="ru-RU"/>
        </w:rPr>
      </w:pPr>
    </w:p>
    <w:p w:rsidR="007245C7" w:rsidRPr="00F2469B" w:rsidRDefault="00F8145B" w:rsidP="007245C7">
      <w:pPr>
        <w:autoSpaceDE w:val="0"/>
        <w:autoSpaceDN w:val="0"/>
        <w:adjustRightInd w:val="0"/>
        <w:rPr>
          <w:rFonts w:ascii="Times New Roman" w:hAnsi="Times New Roman" w:cs="Times New Roman"/>
          <w:sz w:val="24"/>
          <w:szCs w:val="24"/>
        </w:rPr>
      </w:pPr>
      <w:r w:rsidRPr="00F2469B">
        <w:rPr>
          <w:rFonts w:ascii="Times New Roman" w:eastAsia="Times New Roman" w:hAnsi="Times New Roman" w:cs="Times New Roman"/>
          <w:iCs/>
          <w:sz w:val="24"/>
          <w:szCs w:val="24"/>
          <w:lang w:eastAsia="ru-RU"/>
        </w:rPr>
        <w:t>В ходе в</w:t>
      </w:r>
      <w:r w:rsidRPr="00F2469B">
        <w:rPr>
          <w:rFonts w:ascii="Times New Roman" w:eastAsia="Times New Roman" w:hAnsi="Times New Roman" w:cs="Times New Roman"/>
          <w:iCs/>
          <w:sz w:val="24"/>
          <w:szCs w:val="24"/>
          <w:u w:val="single"/>
          <w:lang w:eastAsia="ru-RU"/>
        </w:rPr>
        <w:t>нешней проверки отчета об исполнении  бюджета муниципального района за 201</w:t>
      </w:r>
      <w:r w:rsidR="00A2120E" w:rsidRPr="00F2469B">
        <w:rPr>
          <w:rFonts w:ascii="Times New Roman" w:eastAsia="Times New Roman" w:hAnsi="Times New Roman" w:cs="Times New Roman"/>
          <w:iCs/>
          <w:sz w:val="24"/>
          <w:szCs w:val="24"/>
          <w:u w:val="single"/>
          <w:lang w:eastAsia="ru-RU"/>
        </w:rPr>
        <w:t>6</w:t>
      </w:r>
      <w:r w:rsidRPr="00F2469B">
        <w:rPr>
          <w:rFonts w:ascii="Times New Roman" w:eastAsia="Times New Roman" w:hAnsi="Times New Roman" w:cs="Times New Roman"/>
          <w:iCs/>
          <w:sz w:val="24"/>
          <w:szCs w:val="24"/>
          <w:u w:val="single"/>
          <w:lang w:eastAsia="ru-RU"/>
        </w:rPr>
        <w:t xml:space="preserve"> год и отдельных вопросов исполнения бюджета проведены проверки </w:t>
      </w:r>
      <w:r w:rsidR="004316BA" w:rsidRPr="00F2469B">
        <w:rPr>
          <w:rFonts w:ascii="Times New Roman" w:eastAsia="Times New Roman" w:hAnsi="Times New Roman" w:cs="Times New Roman"/>
          <w:iCs/>
          <w:sz w:val="24"/>
          <w:szCs w:val="24"/>
          <w:u w:val="single"/>
          <w:lang w:eastAsia="ru-RU"/>
        </w:rPr>
        <w:t xml:space="preserve">6 </w:t>
      </w:r>
      <w:r w:rsidRPr="00F2469B">
        <w:rPr>
          <w:rFonts w:ascii="Times New Roman" w:eastAsia="Times New Roman" w:hAnsi="Times New Roman" w:cs="Times New Roman"/>
          <w:iCs/>
          <w:sz w:val="24"/>
          <w:szCs w:val="24"/>
          <w:u w:val="single"/>
          <w:lang w:eastAsia="ru-RU"/>
        </w:rPr>
        <w:t xml:space="preserve"> главных администраторов бюджетных средств и главных распорядителей, утвержденных решением  о бюджете.  По результатам проверок оформлено </w:t>
      </w:r>
      <w:r w:rsidR="00A2120E" w:rsidRPr="00F2469B">
        <w:rPr>
          <w:rFonts w:ascii="Times New Roman" w:eastAsia="Times New Roman" w:hAnsi="Times New Roman" w:cs="Times New Roman"/>
          <w:iCs/>
          <w:sz w:val="24"/>
          <w:szCs w:val="24"/>
          <w:u w:val="single"/>
          <w:lang w:eastAsia="ru-RU"/>
        </w:rPr>
        <w:t>6</w:t>
      </w:r>
      <w:r w:rsidRPr="00F2469B">
        <w:rPr>
          <w:rFonts w:ascii="Times New Roman" w:eastAsia="Times New Roman" w:hAnsi="Times New Roman" w:cs="Times New Roman"/>
          <w:iCs/>
          <w:sz w:val="24"/>
          <w:szCs w:val="24"/>
          <w:u w:val="single"/>
          <w:lang w:eastAsia="ru-RU"/>
        </w:rPr>
        <w:t xml:space="preserve"> актов, согласно которым установлено</w:t>
      </w:r>
      <w:r w:rsidRPr="00F2469B">
        <w:rPr>
          <w:rFonts w:ascii="Times New Roman" w:eastAsia="Times New Roman" w:hAnsi="Times New Roman" w:cs="Times New Roman"/>
          <w:iCs/>
          <w:sz w:val="24"/>
          <w:szCs w:val="24"/>
          <w:lang w:eastAsia="ru-RU"/>
        </w:rPr>
        <w:t>,</w:t>
      </w:r>
      <w:r w:rsidRPr="00F2469B">
        <w:rPr>
          <w:rFonts w:ascii="Times New Roman" w:eastAsia="Times New Roman" w:hAnsi="Times New Roman" w:cs="Times New Roman"/>
          <w:sz w:val="24"/>
          <w:szCs w:val="24"/>
          <w:lang w:eastAsia="ru-RU"/>
        </w:rPr>
        <w:t xml:space="preserve"> что при рассмотрении,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w:t>
      </w:r>
      <w:r w:rsidR="007A7E80" w:rsidRPr="00F2469B">
        <w:rPr>
          <w:rFonts w:ascii="Times New Roman" w:eastAsia="Times New Roman" w:hAnsi="Times New Roman" w:cs="Times New Roman"/>
          <w:sz w:val="24"/>
          <w:szCs w:val="24"/>
          <w:lang w:eastAsia="ru-RU"/>
        </w:rPr>
        <w:t xml:space="preserve">, </w:t>
      </w:r>
      <w:r w:rsidR="003303E2" w:rsidRPr="00F2469B">
        <w:rPr>
          <w:rFonts w:ascii="Times New Roman" w:eastAsia="Times New Roman" w:hAnsi="Times New Roman" w:cs="Times New Roman"/>
          <w:sz w:val="24"/>
          <w:szCs w:val="24"/>
          <w:lang w:eastAsia="ru-RU"/>
        </w:rPr>
        <w:t xml:space="preserve">не повлиявших напрямую на достоверность представленных годовых отчетов ГРБС, но вызывающих необходимость принятия мер по их устранению, </w:t>
      </w:r>
      <w:r w:rsidR="007A7E80" w:rsidRPr="00F2469B">
        <w:rPr>
          <w:rFonts w:ascii="Times New Roman" w:eastAsia="Times New Roman" w:hAnsi="Times New Roman" w:cs="Times New Roman"/>
          <w:sz w:val="24"/>
          <w:szCs w:val="24"/>
          <w:lang w:eastAsia="ru-RU"/>
        </w:rPr>
        <w:t>что свидетельствует о том, что главные администраторы доходов, не в полной мере выполняли свои полномочия, предусмотренные ст. 160.1 БК РФ «Бюджетные полномочия главного администратора доходов бюджета»</w:t>
      </w:r>
      <w:r w:rsidR="000744AE" w:rsidRPr="00F2469B">
        <w:rPr>
          <w:rFonts w:ascii="Times New Roman" w:eastAsia="Times New Roman" w:hAnsi="Times New Roman" w:cs="Times New Roman"/>
          <w:sz w:val="24"/>
          <w:szCs w:val="24"/>
          <w:lang w:eastAsia="ru-RU"/>
        </w:rPr>
        <w:t>, п.1 ст. 160.2-1</w:t>
      </w:r>
      <w:r w:rsidR="007245C7" w:rsidRPr="00F2469B">
        <w:rPr>
          <w:rFonts w:ascii="Times New Roman" w:hAnsi="Times New Roman" w:cs="Times New Roman"/>
          <w:sz w:val="24"/>
          <w:szCs w:val="24"/>
        </w:rPr>
        <w:t xml:space="preserve"> «Бюджетные полномочия главного распорядителя (ра</w:t>
      </w:r>
      <w:r w:rsidR="00E60909" w:rsidRPr="00F2469B">
        <w:rPr>
          <w:rFonts w:ascii="Times New Roman" w:hAnsi="Times New Roman" w:cs="Times New Roman"/>
          <w:sz w:val="24"/>
          <w:szCs w:val="24"/>
        </w:rPr>
        <w:t>спорядителя) бюджетных средств</w:t>
      </w:r>
      <w:r w:rsidR="007245C7" w:rsidRPr="00F2469B">
        <w:rPr>
          <w:rFonts w:ascii="Times New Roman" w:hAnsi="Times New Roman" w:cs="Times New Roman"/>
          <w:sz w:val="24"/>
          <w:szCs w:val="24"/>
        </w:rPr>
        <w:t>…».</w:t>
      </w:r>
    </w:p>
    <w:p w:rsidR="003303E2" w:rsidRPr="00F2469B" w:rsidRDefault="003303E2" w:rsidP="003303E2">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Главным распорядителям бюджетных средств рекомендовано:</w:t>
      </w:r>
    </w:p>
    <w:p w:rsidR="003303E2" w:rsidRPr="00F2469B" w:rsidRDefault="003303E2" w:rsidP="003303E2">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обеспечить соблюдение порядка составления и предоставления отчетности в соответствии с действующим законодательством;</w:t>
      </w:r>
    </w:p>
    <w:p w:rsidR="003303E2" w:rsidRPr="00F2469B" w:rsidRDefault="003303E2" w:rsidP="003303E2">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принять меры по исключению нарушений и  недостатков в дальнейшей работе.</w:t>
      </w:r>
    </w:p>
    <w:p w:rsidR="00CE4FCE" w:rsidRPr="00F2469B" w:rsidRDefault="00CE4FCE" w:rsidP="003303E2">
      <w:pPr>
        <w:rPr>
          <w:rFonts w:ascii="Times New Roman" w:eastAsia="Times New Roman" w:hAnsi="Times New Roman" w:cs="Times New Roman"/>
          <w:sz w:val="24"/>
          <w:szCs w:val="24"/>
          <w:lang w:eastAsia="ru-RU"/>
        </w:rPr>
      </w:pPr>
    </w:p>
    <w:p w:rsidR="00CE4FCE" w:rsidRPr="00F2469B" w:rsidRDefault="00CE4FCE" w:rsidP="00CE4FCE">
      <w:pPr>
        <w:widowControl w:val="0"/>
        <w:suppressAutoHyphens/>
        <w:autoSpaceDE w:val="0"/>
        <w:autoSpaceDN w:val="0"/>
        <w:adjustRightInd w:val="0"/>
        <w:rPr>
          <w:rFonts w:ascii="Times New Roman" w:eastAsia="Lucida Sans Unicode" w:hAnsi="Times New Roman" w:cs="Times New Roman"/>
          <w:b/>
          <w:i/>
          <w:sz w:val="24"/>
          <w:szCs w:val="24"/>
          <w:u w:val="single"/>
          <w:lang w:eastAsia="ru-RU" w:bidi="ru-RU"/>
        </w:rPr>
      </w:pPr>
      <w:r w:rsidRPr="00F2469B">
        <w:rPr>
          <w:rFonts w:ascii="Times New Roman" w:eastAsia="Lucida Sans Unicode" w:hAnsi="Times New Roman" w:cs="Times New Roman"/>
          <w:b/>
          <w:i/>
          <w:sz w:val="24"/>
          <w:szCs w:val="24"/>
          <w:u w:val="single"/>
          <w:lang w:eastAsia="ru-RU" w:bidi="ru-RU"/>
        </w:rPr>
        <w:t xml:space="preserve">По главному распорядителю бюджетных средств Администрации  Палласовского муниципального района   </w:t>
      </w:r>
    </w:p>
    <w:p w:rsidR="00CE4FCE" w:rsidRPr="00F2469B" w:rsidRDefault="00CE4FCE" w:rsidP="00CE4FCE">
      <w:pPr>
        <w:widowControl w:val="0"/>
        <w:numPr>
          <w:ilvl w:val="0"/>
          <w:numId w:val="2"/>
        </w:numPr>
        <w:suppressAutoHyphens/>
        <w:ind w:left="0" w:firstLine="709"/>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сводная бюджетная отчетность Администрации Палласовского муниципального района не содержит таблицы к пояснительной записке ф.0503160, установленные Приказом №191н:</w:t>
      </w:r>
    </w:p>
    <w:p w:rsidR="00CE4FCE" w:rsidRPr="00F2469B" w:rsidRDefault="00CE4FCE" w:rsidP="00CE4FCE">
      <w:pPr>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таблица №5 "Сведения о результатах мероприятий внутреннего государственного (муниципального) финансового контроля";</w:t>
      </w:r>
    </w:p>
    <w:p w:rsidR="00CE4FCE" w:rsidRPr="00F2469B" w:rsidRDefault="00CE4FCE" w:rsidP="00CE4FCE">
      <w:pPr>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таблица №6 «Сведения о проведении инвентаризаций".</w:t>
      </w:r>
    </w:p>
    <w:p w:rsidR="00CE4FCE" w:rsidRPr="00F2469B" w:rsidRDefault="00CE4FCE" w:rsidP="00CE4FCE">
      <w:pPr>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При этом  в пояснительной записке ф.0503160 не отражена информация о том, что формы не имеют числового значения.</w:t>
      </w:r>
    </w:p>
    <w:p w:rsidR="00CE4FCE" w:rsidRPr="00F2469B" w:rsidRDefault="00CE4FCE" w:rsidP="00CE4FCE">
      <w:pPr>
        <w:widowControl w:val="0"/>
        <w:numPr>
          <w:ilvl w:val="0"/>
          <w:numId w:val="2"/>
        </w:numPr>
        <w:suppressAutoHyphens/>
        <w:ind w:left="0" w:firstLine="709"/>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По результатам проверки бюджетной отчетности в 2-</w:t>
      </w:r>
      <w:r w:rsidR="00C041A0" w:rsidRPr="00F2469B">
        <w:rPr>
          <w:rFonts w:ascii="Times New Roman" w:eastAsia="Times New Roman" w:hAnsi="Times New Roman" w:cs="Times New Roman"/>
          <w:sz w:val="24"/>
          <w:szCs w:val="24"/>
          <w:lang w:eastAsia="ru-RU"/>
        </w:rPr>
        <w:t>х</w:t>
      </w:r>
      <w:r w:rsidRPr="00F2469B">
        <w:rPr>
          <w:rFonts w:ascii="Times New Roman" w:eastAsia="Times New Roman" w:hAnsi="Times New Roman" w:cs="Times New Roman"/>
          <w:sz w:val="24"/>
          <w:szCs w:val="24"/>
          <w:lang w:eastAsia="ru-RU"/>
        </w:rPr>
        <w:t xml:space="preserve"> формах бюджетной отчетностиустановлены 2 случая нарушений </w:t>
      </w:r>
      <w:r w:rsidRPr="00F2469B">
        <w:rPr>
          <w:rFonts w:ascii="Times New Roman" w:eastAsia="Times New Roman" w:hAnsi="Times New Roman" w:cs="Times New Roman"/>
          <w:sz w:val="24"/>
          <w:szCs w:val="24"/>
          <w:lang w:eastAsia="ru-RU" w:bidi="ru-RU"/>
        </w:rPr>
        <w:t>требований приказа Минфина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F2469B">
        <w:rPr>
          <w:rFonts w:ascii="Times New Roman" w:eastAsia="Times New Roman" w:hAnsi="Times New Roman" w:cs="Times New Roman"/>
          <w:sz w:val="24"/>
          <w:szCs w:val="24"/>
          <w:lang w:eastAsia="ru-RU"/>
        </w:rPr>
        <w:t>:</w:t>
      </w:r>
    </w:p>
    <w:p w:rsidR="00CE4FCE" w:rsidRPr="00F2469B" w:rsidRDefault="00CE4FCE" w:rsidP="00CE4FCE">
      <w:pPr>
        <w:rPr>
          <w:rFonts w:ascii="Times New Roman" w:eastAsia="Calibri" w:hAnsi="Times New Roman" w:cs="Times New Roman"/>
          <w:sz w:val="24"/>
          <w:szCs w:val="24"/>
          <w:lang w:eastAsia="ru-RU"/>
        </w:rPr>
      </w:pPr>
      <w:r w:rsidRPr="00F2469B">
        <w:rPr>
          <w:rFonts w:ascii="Times New Roman" w:eastAsia="Calibri" w:hAnsi="Times New Roman" w:cs="Times New Roman"/>
          <w:sz w:val="24"/>
          <w:szCs w:val="24"/>
          <w:lang w:eastAsia="ru-RU"/>
        </w:rPr>
        <w:t>- в нарушение п.164 Инструкции №191н в отчете ф.0503166 «Сведения об исполнении мероприятий в рамках целевых программ» в графе 1 не указаны наименования подпрограмм по МП «Развитие сельского хозяйства в Палласовском муниципальном районе»;</w:t>
      </w:r>
    </w:p>
    <w:p w:rsidR="00CE4FCE" w:rsidRPr="00F2469B" w:rsidRDefault="00CE4FCE" w:rsidP="00CE4FCE">
      <w:pPr>
        <w:rPr>
          <w:rFonts w:ascii="Times New Roman" w:eastAsia="Calibri" w:hAnsi="Times New Roman" w:cs="Times New Roman"/>
          <w:sz w:val="24"/>
          <w:szCs w:val="24"/>
          <w:lang w:eastAsia="ru-RU"/>
        </w:rPr>
      </w:pPr>
      <w:r w:rsidRPr="00F2469B">
        <w:rPr>
          <w:rFonts w:ascii="Times New Roman" w:eastAsia="Calibri" w:hAnsi="Times New Roman" w:cs="Times New Roman"/>
          <w:sz w:val="24"/>
          <w:szCs w:val="24"/>
          <w:lang w:eastAsia="ru-RU"/>
        </w:rPr>
        <w:t>- в нарушение п. 159 Инструкции №191н в таблице №7 к пояснительной записке кроме, результатов  контрольных мероприятий, проведенных Контрольно-счетной палатой, отражены результаты контрольных мероприятий, проведенных Комитетом финансов Администрации Палласовского муниципального района.</w:t>
      </w:r>
    </w:p>
    <w:p w:rsidR="00CE4FCE" w:rsidRPr="00F2469B" w:rsidRDefault="00CE4FCE" w:rsidP="00CE4FCE">
      <w:pPr>
        <w:widowControl w:val="0"/>
        <w:suppressAutoHyphens/>
        <w:rPr>
          <w:rFonts w:ascii="Times New Roman" w:eastAsia="Times New Roman" w:hAnsi="Times New Roman" w:cs="Times New Roman"/>
          <w:i/>
          <w:sz w:val="24"/>
          <w:szCs w:val="24"/>
          <w:u w:val="single"/>
          <w:lang w:eastAsia="ru-RU"/>
        </w:rPr>
      </w:pPr>
      <w:r w:rsidRPr="00F2469B">
        <w:rPr>
          <w:rFonts w:ascii="Times New Roman" w:eastAsia="Times New Roman" w:hAnsi="Times New Roman" w:cs="Times New Roman"/>
          <w:sz w:val="24"/>
          <w:szCs w:val="24"/>
          <w:lang w:eastAsia="ru-RU"/>
        </w:rPr>
        <w:t xml:space="preserve">3. </w:t>
      </w:r>
      <w:r w:rsidRPr="00F2469B">
        <w:rPr>
          <w:rFonts w:ascii="Times New Roman" w:eastAsia="Times New Roman" w:hAnsi="Times New Roman" w:cs="Times New Roman"/>
          <w:i/>
          <w:sz w:val="24"/>
          <w:szCs w:val="24"/>
          <w:u w:val="single"/>
          <w:lang w:eastAsia="ru-RU"/>
        </w:rPr>
        <w:t>Выборочной проверкой  бюджетной отчетности  МКУ «ТОД» установлены следующие нарушения отдельных положений Инструкции №191н:</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п.154 Инструкции №191н в таблице №2 к пояснительной записке (ф.0503160) в графах 3 и 4 не указаны реквизиты  организационно-распорядительного документа;</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lastRenderedPageBreak/>
        <w:t>-   в нарушение п. 159 Инструкции №191н в таблице №7 к пояснительной записке отражены результаты контрольных мероприятий, проведенных Комитетом финансов Администрации Палласовского муниципального района;</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п.151 Инструкции №191н в составе отчетности МКУ «ТОД» отсутствует текстовая  часть Пояснительной записки (ф. 0503160).</w:t>
      </w:r>
    </w:p>
    <w:p w:rsidR="00CE4FCE" w:rsidRPr="00F2469B" w:rsidRDefault="00CE4FCE" w:rsidP="00CE4FCE">
      <w:pPr>
        <w:rPr>
          <w:rFonts w:ascii="Times New Roman" w:eastAsia="Calibri" w:hAnsi="Times New Roman" w:cs="Times New Roman"/>
          <w:sz w:val="24"/>
          <w:szCs w:val="24"/>
          <w:lang w:eastAsia="ru-RU"/>
        </w:rPr>
      </w:pPr>
    </w:p>
    <w:p w:rsidR="00CE4FCE" w:rsidRPr="00F2469B" w:rsidRDefault="00CE4FCE" w:rsidP="00CE4FCE">
      <w:pPr>
        <w:rPr>
          <w:rFonts w:ascii="Times New Roman" w:eastAsia="Calibri" w:hAnsi="Times New Roman" w:cs="Times New Roman"/>
          <w:b/>
          <w:sz w:val="24"/>
          <w:szCs w:val="24"/>
          <w:u w:val="single"/>
          <w:lang w:eastAsia="ru-RU"/>
        </w:rPr>
      </w:pPr>
      <w:r w:rsidRPr="00F2469B">
        <w:rPr>
          <w:rFonts w:ascii="Times New Roman" w:eastAsia="Calibri" w:hAnsi="Times New Roman" w:cs="Times New Roman"/>
          <w:b/>
          <w:sz w:val="24"/>
          <w:szCs w:val="24"/>
          <w:u w:val="single"/>
          <w:lang w:eastAsia="ru-RU"/>
        </w:rPr>
        <w:t>По главному распорядителю Комитету финансов Администрации Палласовского муниципального района:</w:t>
      </w:r>
    </w:p>
    <w:p w:rsidR="00CE4FCE" w:rsidRPr="00F2469B" w:rsidRDefault="00CE4FCE" w:rsidP="00CE4FCE">
      <w:pPr>
        <w:widowControl w:val="0"/>
        <w:numPr>
          <w:ilvl w:val="0"/>
          <w:numId w:val="13"/>
        </w:numPr>
        <w:suppressAutoHyphens/>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Выборочной проверкой порядка расчетов с поставщиками и подрядчиками установлено нарушение ст. 174.2, ст. 86 Бюджетного кодекса РФ в части оплаты расходных обязательств прошлых лет в сумме  6043,41 рублей.</w:t>
      </w:r>
    </w:p>
    <w:p w:rsidR="00CE4FCE" w:rsidRPr="00F2469B" w:rsidRDefault="00CE4FCE"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2. </w:t>
      </w:r>
      <w:r w:rsidRPr="00F2469B">
        <w:rPr>
          <w:rFonts w:ascii="Times New Roman" w:eastAsia="Calibri" w:hAnsi="Times New Roman" w:cs="Times New Roman"/>
          <w:sz w:val="24"/>
          <w:szCs w:val="24"/>
        </w:rPr>
        <w:t>Выборочной проверкой оплаты труда и учета рабочего времени у</w:t>
      </w:r>
      <w:r w:rsidRPr="00F2469B">
        <w:rPr>
          <w:rFonts w:ascii="Times New Roman" w:eastAsia="Times New Roman" w:hAnsi="Times New Roman" w:cs="Times New Roman"/>
          <w:sz w:val="24"/>
          <w:szCs w:val="24"/>
          <w:lang w:eastAsia="ru-RU"/>
        </w:rPr>
        <w:t xml:space="preserve">становлена   переплата заработной платы в сумме 867,56 рублей; </w:t>
      </w:r>
    </w:p>
    <w:p w:rsidR="00CE4FCE" w:rsidRPr="00F2469B" w:rsidRDefault="00CE4FCE" w:rsidP="00CE4FCE">
      <w:pPr>
        <w:ind w:left="1069" w:firstLine="0"/>
        <w:rPr>
          <w:rFonts w:ascii="Times New Roman" w:eastAsia="Calibri" w:hAnsi="Times New Roman" w:cs="Times New Roman"/>
          <w:sz w:val="24"/>
          <w:szCs w:val="24"/>
          <w:lang w:eastAsia="ru-RU"/>
        </w:rPr>
      </w:pPr>
    </w:p>
    <w:p w:rsidR="00CE4FCE" w:rsidRPr="00F2469B" w:rsidRDefault="00CE4FCE" w:rsidP="00221785">
      <w:pPr>
        <w:widowControl w:val="0"/>
        <w:suppressAutoHyphens/>
        <w:autoSpaceDE w:val="0"/>
        <w:autoSpaceDN w:val="0"/>
        <w:adjustRightInd w:val="0"/>
        <w:rPr>
          <w:rFonts w:ascii="Times New Roman" w:eastAsia="Lucida Sans Unicode" w:hAnsi="Times New Roman" w:cs="Tahoma"/>
          <w:sz w:val="24"/>
          <w:szCs w:val="24"/>
          <w:u w:val="single"/>
          <w:lang w:eastAsia="ru-RU" w:bidi="ru-RU"/>
        </w:rPr>
      </w:pPr>
      <w:r w:rsidRPr="00F2469B">
        <w:rPr>
          <w:rFonts w:ascii="Times New Roman" w:eastAsia="Lucida Sans Unicode" w:hAnsi="Times New Roman" w:cs="Tahoma"/>
          <w:b/>
          <w:i/>
          <w:sz w:val="24"/>
          <w:szCs w:val="24"/>
          <w:u w:val="single"/>
          <w:lang w:eastAsia="ru-RU" w:bidi="ru-RU"/>
        </w:rPr>
        <w:t>Поглавному распорядителю  Комитету по управлению муниципальным имуществом</w:t>
      </w:r>
    </w:p>
    <w:p w:rsidR="00CE4FCE" w:rsidRPr="00F2469B" w:rsidRDefault="00CE4FCE" w:rsidP="00221785">
      <w:pPr>
        <w:widowControl w:val="0"/>
        <w:numPr>
          <w:ilvl w:val="0"/>
          <w:numId w:val="14"/>
        </w:numPr>
        <w:suppressAutoHyphens/>
        <w:autoSpaceDE w:val="0"/>
        <w:autoSpaceDN w:val="0"/>
        <w:adjustRightInd w:val="0"/>
        <w:ind w:left="0" w:firstLine="709"/>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По результатам проверки бюджетной отчетности установлены 7 случаев нарушений в 5-ти формах бюджетной отчетности:</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нарушение п.162 Инструкции № 191н в форме бюджетной отчетности «Сведения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 (ф. 0503163) отражены показатели бюджетной росписи, не соответствующие показателям, утвержденным на отчетный финансовый год Решением Палласовской районной Думы от 29.12.2016 № 18/5  по подразделу 0113 в сумме 15768,7 тыс. руб., что привело к завышению данных по строке «итого» гр. 3 на 57,0 тыс. руб. и искажению бюджетной отчетности на 0,2 процента; </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«Сведения об исполнении мероприятий в рамках целевых программ» (ф. 0503166) заполнены с нарушениями п.164 Инструкции №191н, </w:t>
      </w:r>
      <w:r w:rsidR="00221785" w:rsidRPr="00F2469B">
        <w:rPr>
          <w:rFonts w:ascii="Times New Roman" w:eastAsia="Times New Roman" w:hAnsi="Times New Roman" w:cs="Times New Roman"/>
          <w:sz w:val="24"/>
          <w:szCs w:val="24"/>
          <w:lang w:eastAsia="ru-RU"/>
        </w:rPr>
        <w:t>не соответствие  показателей на сумму 4,3 тыс. рублей или 0,03 процента;</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п.157 Инструкции № 191н в таблице № 5 к пояснительной записке отражены данные о результатах контрольных мероприятий, проведённых КУМИ, который не является органом муниципального финансового контроля;</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п.159 Инструкции №191н в таблице № 7 к пояснительной записке вместе с контрольными мероприятиями, проведённых КСП, отражены результаты контрольных мероприятий Комитета финансов Администрации Палласовского муниципального района;</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п.161 Инструкции №191н  «Сведения о результатах деятельности» (ф.0503162) не содержит информацию  о результатах деятельности подведомственных бюджетных учреждений,  в пределах предоставленных им субсидий на исполнение  муниципального  задания (МБУ «Палласовский ИПК», МБУ «Палласовский МФЦ»), отраженной в  форме бюджетной отчетности 0503127 «Отчет об исполнении бюджета главного распорядителя…»</w:t>
      </w:r>
      <w:r w:rsidR="00221785" w:rsidRPr="00F2469B">
        <w:rPr>
          <w:rFonts w:ascii="Times New Roman" w:eastAsia="Times New Roman" w:hAnsi="Times New Roman" w:cs="Times New Roman"/>
          <w:sz w:val="24"/>
          <w:szCs w:val="24"/>
          <w:lang w:eastAsia="ru-RU"/>
        </w:rPr>
        <w:t>, установлено расхождение</w:t>
      </w:r>
      <w:r w:rsidRPr="00F2469B">
        <w:rPr>
          <w:rFonts w:ascii="Times New Roman" w:eastAsia="Times New Roman" w:hAnsi="Times New Roman" w:cs="Times New Roman"/>
          <w:sz w:val="24"/>
          <w:szCs w:val="24"/>
          <w:lang w:eastAsia="ru-RU"/>
        </w:rPr>
        <w:t xml:space="preserve">  в сумме 7285,4 тыс. рублей. Указанное нарушение отмечалось в акте проверки бюджетной отчетности за 2015 год.</w:t>
      </w:r>
    </w:p>
    <w:p w:rsidR="00CE4FCE" w:rsidRPr="00F2469B" w:rsidRDefault="00CE4FCE" w:rsidP="00221785">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2.   Установлены нарушения при составлении сводной бюджетной отчетности:</w:t>
      </w:r>
    </w:p>
    <w:p w:rsidR="00CE4FCE" w:rsidRPr="00F2469B" w:rsidRDefault="00CE4FCE" w:rsidP="00CE4FCE">
      <w:pPr>
        <w:autoSpaceDE w:val="0"/>
        <w:autoSpaceDN w:val="0"/>
        <w:adjustRightInd w:val="0"/>
        <w:ind w:firstLine="540"/>
        <w:rPr>
          <w:rFonts w:ascii="Times New Roman" w:eastAsia="Calibri" w:hAnsi="Times New Roman" w:cs="Times New Roman"/>
          <w:sz w:val="24"/>
          <w:szCs w:val="24"/>
          <w:lang w:eastAsia="ru-RU"/>
        </w:rPr>
      </w:pPr>
      <w:r w:rsidRPr="00F2469B">
        <w:rPr>
          <w:rFonts w:ascii="Times New Roman" w:eastAsia="Times New Roman" w:hAnsi="Times New Roman" w:cs="Times New Roman"/>
          <w:b/>
          <w:sz w:val="24"/>
          <w:szCs w:val="24"/>
          <w:lang w:eastAsia="ru-RU"/>
        </w:rPr>
        <w:t xml:space="preserve">-  </w:t>
      </w:r>
      <w:r w:rsidRPr="00F2469B">
        <w:rPr>
          <w:rFonts w:ascii="Times New Roman" w:eastAsia="Times New Roman" w:hAnsi="Times New Roman" w:cs="Times New Roman"/>
          <w:sz w:val="24"/>
          <w:szCs w:val="24"/>
          <w:lang w:eastAsia="ru-RU"/>
        </w:rPr>
        <w:t xml:space="preserve">в нарушение п. 65.1 Инструкции №33н  «Сведения о результатах учреждения по исполнению государственного (муниципального) задания» (ф.0503762) </w:t>
      </w:r>
      <w:r w:rsidRPr="00F2469B">
        <w:rPr>
          <w:rFonts w:ascii="Times New Roman" w:eastAsia="Calibri" w:hAnsi="Times New Roman" w:cs="Times New Roman"/>
          <w:sz w:val="24"/>
          <w:szCs w:val="24"/>
          <w:lang w:eastAsia="ru-RU"/>
        </w:rPr>
        <w:t xml:space="preserve">отсутствует информация  о плановых и фактических показателях исполнения муниципального задания  в денежном выражении МБУ «Палласовский МФЦ», отраженной в  </w:t>
      </w:r>
      <w:r w:rsidRPr="00F2469B">
        <w:rPr>
          <w:rFonts w:ascii="Times New Roman" w:eastAsia="Times New Roman" w:hAnsi="Times New Roman" w:cs="Times New Roman"/>
          <w:sz w:val="24"/>
          <w:szCs w:val="24"/>
          <w:lang w:eastAsia="ru-RU"/>
        </w:rPr>
        <w:t xml:space="preserve">форме бюджетной отчетности 0503127 «Отчет об исполнении бюджета главного распорядителя…» </w:t>
      </w:r>
      <w:r w:rsidRPr="00F2469B">
        <w:rPr>
          <w:rFonts w:ascii="Times New Roman" w:eastAsia="Calibri" w:hAnsi="Times New Roman" w:cs="Times New Roman"/>
          <w:sz w:val="24"/>
          <w:szCs w:val="24"/>
          <w:lang w:eastAsia="ru-RU"/>
        </w:rPr>
        <w:t xml:space="preserve"> в сумме 6285,4 тыс. рублей.</w:t>
      </w:r>
      <w:r w:rsidRPr="00F2469B">
        <w:rPr>
          <w:rFonts w:ascii="Times New Roman" w:eastAsia="Times New Roman" w:hAnsi="Times New Roman" w:cs="Times New Roman"/>
          <w:sz w:val="24"/>
          <w:szCs w:val="24"/>
          <w:lang w:eastAsia="ru-RU"/>
        </w:rPr>
        <w:t xml:space="preserve"> При этом плановые и фактические показатели расходов на выполнение муниципального задания МБУ «Палласовский ИПК» завышены на 1616,3 тыс. рублей.</w:t>
      </w:r>
    </w:p>
    <w:p w:rsidR="00CE4FCE" w:rsidRPr="00F2469B" w:rsidRDefault="00CE4FCE"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sz w:val="24"/>
          <w:szCs w:val="24"/>
          <w:lang w:eastAsia="ru-RU"/>
        </w:rPr>
        <w:t xml:space="preserve">- </w:t>
      </w:r>
      <w:r w:rsidRPr="00F2469B">
        <w:rPr>
          <w:rFonts w:ascii="Times New Roman" w:eastAsia="Times New Roman" w:hAnsi="Times New Roman" w:cs="Times New Roman"/>
          <w:sz w:val="24"/>
          <w:szCs w:val="24"/>
          <w:lang w:eastAsia="ru-RU"/>
        </w:rPr>
        <w:t>в нарушение п.64 Инструкции №33н  вместо контрольных мероприятий, проведённых КСП, отражены результаты контрольных мероприятий проведенных Комитетом, Филиалом №13 –ГУ Волгоградского регионального отделения ФСС РФ.</w:t>
      </w:r>
    </w:p>
    <w:p w:rsidR="00CE4FCE" w:rsidRPr="00F2469B" w:rsidRDefault="00CE4FCE"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lastRenderedPageBreak/>
        <w:t xml:space="preserve">- в нарушение п.62 Инструкции №33н в таблице № 5 к пояснительной записке отражены данные о результатах текущих контрольных мероприятий, проведённых учреждениями, которые не являются органами муниципального финансового контроля.  </w:t>
      </w:r>
    </w:p>
    <w:p w:rsidR="00CE4FCE" w:rsidRPr="00F2469B" w:rsidRDefault="00DE77B8"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3</w:t>
      </w:r>
      <w:r w:rsidR="00CE4FCE" w:rsidRPr="00F2469B">
        <w:rPr>
          <w:rFonts w:ascii="Times New Roman" w:eastAsia="Times New Roman" w:hAnsi="Times New Roman" w:cs="Times New Roman"/>
          <w:sz w:val="24"/>
          <w:szCs w:val="24"/>
          <w:lang w:eastAsia="ru-RU"/>
        </w:rPr>
        <w:t>. Н</w:t>
      </w:r>
      <w:r w:rsidR="00CE4FCE" w:rsidRPr="00F2469B">
        <w:rPr>
          <w:rFonts w:ascii="Times New Roman" w:eastAsia="Calibri" w:hAnsi="Times New Roman" w:cs="Times New Roman"/>
          <w:sz w:val="24"/>
          <w:szCs w:val="24"/>
          <w:lang w:eastAsia="ru-RU"/>
        </w:rPr>
        <w:t>а конец финансового года смета расходов утверждена в сумме 31581,6 тыс. рублей, что не соответствует сводной бюджетной росписи на 30.12.2016 года, утвержденной Комитетом финансов администрации Палласовского муниципального района на 24,6 тыс. рублей. Устранено в ходе проверки.</w:t>
      </w:r>
    </w:p>
    <w:p w:rsidR="00CE4FCE" w:rsidRPr="00F2469B" w:rsidRDefault="00DE77B8"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4</w:t>
      </w:r>
      <w:r w:rsidR="00CE4FCE" w:rsidRPr="00F2469B">
        <w:rPr>
          <w:rFonts w:ascii="Times New Roman" w:eastAsia="Times New Roman" w:hAnsi="Times New Roman" w:cs="Times New Roman"/>
          <w:sz w:val="24"/>
          <w:szCs w:val="24"/>
          <w:lang w:eastAsia="ru-RU"/>
        </w:rPr>
        <w:t xml:space="preserve">. В нарушение п.2.3 Порядка №421, статьи 83 Бюджетного кодекса РФ реестр расходных обязательств Комитета </w:t>
      </w:r>
      <w:r w:rsidR="00CE4FCE" w:rsidRPr="00F2469B">
        <w:rPr>
          <w:rFonts w:ascii="Times New Roman" w:eastAsia="Times New Roman" w:hAnsi="Times New Roman" w:cs="Times New Roman"/>
          <w:sz w:val="24"/>
          <w:szCs w:val="24"/>
          <w:u w:val="single"/>
          <w:lang w:eastAsia="ru-RU"/>
        </w:rPr>
        <w:t xml:space="preserve">на 2016 год </w:t>
      </w:r>
      <w:r w:rsidR="00CE4FCE" w:rsidRPr="00F2469B">
        <w:rPr>
          <w:rFonts w:ascii="Times New Roman" w:eastAsia="Times New Roman" w:hAnsi="Times New Roman" w:cs="Times New Roman"/>
          <w:sz w:val="24"/>
          <w:szCs w:val="24"/>
          <w:lang w:eastAsia="ru-RU"/>
        </w:rPr>
        <w:t>в течение года в связи с изменениями объемов бюджетных ассигнований не уточнялся.</w:t>
      </w:r>
    </w:p>
    <w:p w:rsidR="00CE4FCE" w:rsidRPr="00F2469B" w:rsidRDefault="00DE77B8" w:rsidP="00DE77B8">
      <w:pPr>
        <w:widowControl w:val="0"/>
        <w:tabs>
          <w:tab w:val="left" w:pos="1134"/>
        </w:tabs>
        <w:suppressAutoHyphens/>
        <w:autoSpaceDE w:val="0"/>
        <w:autoSpaceDN w:val="0"/>
        <w:adjustRightInd w:val="0"/>
        <w:rPr>
          <w:rFonts w:ascii="Times New Roman" w:eastAsia="Calibri" w:hAnsi="Times New Roman" w:cs="Times New Roman"/>
          <w:sz w:val="24"/>
          <w:szCs w:val="24"/>
        </w:rPr>
      </w:pPr>
      <w:r w:rsidRPr="00F2469B">
        <w:rPr>
          <w:rFonts w:ascii="Times New Roman" w:eastAsia="Times New Roman" w:hAnsi="Times New Roman" w:cs="Times New Roman"/>
          <w:sz w:val="24"/>
          <w:szCs w:val="24"/>
          <w:lang w:eastAsia="ru-RU"/>
        </w:rPr>
        <w:t>5</w:t>
      </w:r>
      <w:r w:rsidR="00CE4FCE" w:rsidRPr="00F2469B">
        <w:rPr>
          <w:rFonts w:ascii="Times New Roman" w:eastAsia="Times New Roman" w:hAnsi="Times New Roman" w:cs="Times New Roman"/>
          <w:sz w:val="24"/>
          <w:szCs w:val="24"/>
          <w:lang w:eastAsia="ru-RU"/>
        </w:rPr>
        <w:t xml:space="preserve">. </w:t>
      </w:r>
      <w:r w:rsidR="00CE4FCE" w:rsidRPr="00F2469B">
        <w:rPr>
          <w:rFonts w:ascii="Times New Roman" w:eastAsia="Times New Roman" w:hAnsi="Times New Roman" w:cs="Tahoma"/>
          <w:sz w:val="24"/>
          <w:szCs w:val="24"/>
          <w:lang w:eastAsia="ru-RU" w:bidi="ru-RU"/>
        </w:rPr>
        <w:t xml:space="preserve">В </w:t>
      </w:r>
      <w:r w:rsidR="00CE4FCE" w:rsidRPr="00F2469B">
        <w:rPr>
          <w:rFonts w:ascii="Times New Roman" w:eastAsia="Times New Roman" w:hAnsi="Times New Roman" w:cs="Times New Roman"/>
          <w:sz w:val="24"/>
          <w:szCs w:val="24"/>
          <w:lang w:eastAsia="ru-RU"/>
        </w:rPr>
        <w:t xml:space="preserve">нарушение  </w:t>
      </w:r>
      <w:r w:rsidR="00CE4FCE" w:rsidRPr="00F2469B">
        <w:rPr>
          <w:rFonts w:ascii="Times New Roman" w:eastAsia="Times New Roman" w:hAnsi="Times New Roman" w:cs="Times New Roman"/>
          <w:b/>
          <w:sz w:val="24"/>
          <w:szCs w:val="24"/>
          <w:lang w:eastAsia="ru-RU"/>
        </w:rPr>
        <w:t>ст.34 Бюджетного кодекса РФ п</w:t>
      </w:r>
      <w:r w:rsidR="00CE4FCE" w:rsidRPr="00F2469B">
        <w:rPr>
          <w:rFonts w:ascii="Times New Roman" w:eastAsia="Times New Roman" w:hAnsi="Times New Roman" w:cs="Tahoma"/>
          <w:sz w:val="24"/>
          <w:szCs w:val="24"/>
          <w:lang w:eastAsia="ru-RU" w:bidi="ru-RU"/>
        </w:rPr>
        <w:t>роверкой установлено неэффективное расходование  бюджетных средств в сумме 24,5 тыс. рублей на</w:t>
      </w:r>
      <w:r w:rsidR="00CE4FCE" w:rsidRPr="00F2469B">
        <w:rPr>
          <w:rFonts w:ascii="Times New Roman" w:eastAsia="Calibri" w:hAnsi="Times New Roman" w:cs="Times New Roman"/>
          <w:sz w:val="24"/>
          <w:szCs w:val="24"/>
        </w:rPr>
        <w:t>оплату судебных издержек</w:t>
      </w:r>
      <w:r w:rsidR="00CE4FCE" w:rsidRPr="00F2469B">
        <w:rPr>
          <w:rFonts w:ascii="Times New Roman" w:eastAsia="Times New Roman" w:hAnsi="Times New Roman" w:cs="Times New Roman"/>
          <w:sz w:val="24"/>
          <w:szCs w:val="24"/>
          <w:lang w:eastAsia="ru-RU"/>
        </w:rPr>
        <w:t xml:space="preserve"> по уплаченной государственной пошлине АО «Газпром газораспределение Волгоград» по решению Арбитражного суда Волгоградской области от 26.10.2015 №А12-33585/2015</w:t>
      </w:r>
      <w:r w:rsidR="00CE4FCE" w:rsidRPr="00F2469B">
        <w:rPr>
          <w:rFonts w:ascii="Times New Roman" w:eastAsia="Calibri" w:hAnsi="Times New Roman" w:cs="Times New Roman"/>
          <w:sz w:val="24"/>
          <w:szCs w:val="24"/>
        </w:rPr>
        <w:t>.</w:t>
      </w:r>
    </w:p>
    <w:p w:rsidR="00CE4FCE" w:rsidRPr="00F2469B" w:rsidRDefault="00DE77B8" w:rsidP="00DE77B8">
      <w:pPr>
        <w:widowControl w:val="0"/>
        <w:tabs>
          <w:tab w:val="left" w:pos="1134"/>
        </w:tabs>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rPr>
        <w:t>6</w:t>
      </w:r>
      <w:r w:rsidR="00CE4FCE" w:rsidRPr="00F2469B">
        <w:rPr>
          <w:rFonts w:ascii="Times New Roman" w:eastAsia="Calibri" w:hAnsi="Times New Roman" w:cs="Times New Roman"/>
          <w:sz w:val="24"/>
          <w:szCs w:val="24"/>
        </w:rPr>
        <w:t>.</w:t>
      </w:r>
      <w:r w:rsidR="00CE4FCE" w:rsidRPr="00F2469B">
        <w:rPr>
          <w:rFonts w:ascii="Times New Roman" w:eastAsia="Times New Roman" w:hAnsi="Times New Roman" w:cs="Times New Roman"/>
          <w:sz w:val="24"/>
          <w:szCs w:val="24"/>
          <w:lang w:eastAsia="ru-RU"/>
        </w:rPr>
        <w:t xml:space="preserve"> В результате сопоставления плановых объемов муниципальных услуг (в натуральных показателях), утвержденных решением Палласовской районной Думы от 29.12.2016 года №18/5, и отраженных в муниципальных заданиях установлены расхождения в количестве 78 тыс. экземпляров (МБУ «Палласовский ИПК»).</w:t>
      </w:r>
    </w:p>
    <w:p w:rsidR="00CE4FCE" w:rsidRPr="00F2469B" w:rsidRDefault="00CE4FCE" w:rsidP="00DE77B8">
      <w:pPr>
        <w:widowControl w:val="0"/>
        <w:numPr>
          <w:ilvl w:val="0"/>
          <w:numId w:val="20"/>
        </w:numPr>
        <w:tabs>
          <w:tab w:val="left" w:pos="1134"/>
        </w:tabs>
        <w:suppressAutoHyphens/>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Плановые объемы муниципальных услуг (в натуральных показателях) МКУ ТОД на текущий 2016 год и плановый период 2017-2018 годов в количестве 487405,1 кв. м., 485431,8 кв. м, 487405,1 кв. м. соответственно,  не учтены в сводном плане предоставления муниципальных услуг, утвержденном решением Палласовской районной Думы.</w:t>
      </w:r>
    </w:p>
    <w:p w:rsidR="00CE4FCE" w:rsidRPr="00F2469B" w:rsidRDefault="00CE4FCE" w:rsidP="00CE4FCE">
      <w:pPr>
        <w:widowControl w:val="0"/>
        <w:tabs>
          <w:tab w:val="left" w:pos="1134"/>
        </w:tabs>
        <w:suppressAutoHyphens/>
        <w:autoSpaceDE w:val="0"/>
        <w:autoSpaceDN w:val="0"/>
        <w:adjustRightInd w:val="0"/>
        <w:rPr>
          <w:rFonts w:ascii="Times New Roman" w:eastAsia="Calibri" w:hAnsi="Times New Roman" w:cs="Times New Roman"/>
          <w:sz w:val="24"/>
          <w:szCs w:val="24"/>
        </w:rPr>
      </w:pPr>
    </w:p>
    <w:p w:rsidR="00CE4FCE" w:rsidRPr="00F2469B" w:rsidRDefault="00CE4FCE" w:rsidP="00CE4FCE">
      <w:pPr>
        <w:rPr>
          <w:rFonts w:ascii="Times New Roman" w:eastAsia="Calibri" w:hAnsi="Times New Roman" w:cs="Times New Roman"/>
          <w:b/>
          <w:i/>
          <w:sz w:val="24"/>
          <w:szCs w:val="24"/>
          <w:u w:val="single"/>
        </w:rPr>
      </w:pPr>
      <w:r w:rsidRPr="00F2469B">
        <w:rPr>
          <w:rFonts w:ascii="Times New Roman" w:eastAsia="Calibri" w:hAnsi="Times New Roman" w:cs="Times New Roman"/>
          <w:b/>
          <w:i/>
          <w:sz w:val="24"/>
          <w:szCs w:val="24"/>
          <w:u w:val="single"/>
        </w:rPr>
        <w:t xml:space="preserve">По главному распорядителю Отделу по делам молодежи и спорту </w:t>
      </w:r>
    </w:p>
    <w:p w:rsidR="00CE4FCE" w:rsidRPr="00F2469B" w:rsidRDefault="00CE4FCE" w:rsidP="00DE77B8">
      <w:pPr>
        <w:widowControl w:val="0"/>
        <w:numPr>
          <w:ilvl w:val="0"/>
          <w:numId w:val="16"/>
        </w:numPr>
        <w:suppressAutoHyphens/>
        <w:autoSpaceDE w:val="0"/>
        <w:autoSpaceDN w:val="0"/>
        <w:adjustRightInd w:val="0"/>
        <w:ind w:left="0" w:firstLine="709"/>
        <w:contextualSpacing/>
        <w:rPr>
          <w:rFonts w:ascii="Times New Roman" w:eastAsia="Times New Roman" w:hAnsi="Times New Roman" w:cs="Times New Roman"/>
          <w:i/>
          <w:sz w:val="24"/>
          <w:szCs w:val="24"/>
          <w:lang w:eastAsia="ru-RU"/>
        </w:rPr>
      </w:pPr>
      <w:r w:rsidRPr="00F2469B">
        <w:rPr>
          <w:rFonts w:ascii="Times New Roman" w:eastAsia="Times New Roman" w:hAnsi="Times New Roman" w:cs="Times New Roman"/>
          <w:sz w:val="24"/>
          <w:szCs w:val="24"/>
          <w:lang w:eastAsia="ru-RU"/>
        </w:rPr>
        <w:t xml:space="preserve">В нарушение п.2.3 Порядка №421, статьи 83 Бюджетного кодекса РФ </w:t>
      </w:r>
      <w:r w:rsidR="00DE77B8" w:rsidRPr="00F2469B">
        <w:rPr>
          <w:rFonts w:ascii="Times New Roman" w:eastAsia="Times New Roman" w:hAnsi="Times New Roman" w:cs="Times New Roman"/>
          <w:sz w:val="24"/>
          <w:szCs w:val="24"/>
          <w:lang w:eastAsia="ru-RU"/>
        </w:rPr>
        <w:t xml:space="preserve">не уточнялся  </w:t>
      </w:r>
      <w:r w:rsidRPr="00F2469B">
        <w:rPr>
          <w:rFonts w:ascii="Times New Roman" w:eastAsia="Times New Roman" w:hAnsi="Times New Roman" w:cs="Times New Roman"/>
          <w:sz w:val="24"/>
          <w:szCs w:val="24"/>
          <w:lang w:eastAsia="ru-RU"/>
        </w:rPr>
        <w:t xml:space="preserve">реестр расходных обязательств Отдела, в связи с изменениями объемов бюджетных ассигнований, в течение года. </w:t>
      </w:r>
    </w:p>
    <w:p w:rsidR="00CE4FCE" w:rsidRPr="00F2469B" w:rsidRDefault="00CE4FCE" w:rsidP="00DE77B8">
      <w:pPr>
        <w:widowControl w:val="0"/>
        <w:numPr>
          <w:ilvl w:val="0"/>
          <w:numId w:val="16"/>
        </w:numPr>
        <w:suppressAutoHyphens/>
        <w:autoSpaceDE w:val="0"/>
        <w:autoSpaceDN w:val="0"/>
        <w:adjustRightInd w:val="0"/>
        <w:ind w:left="0" w:firstLine="709"/>
        <w:contextualSpacing/>
        <w:rPr>
          <w:rFonts w:ascii="Times New Roman" w:eastAsia="Times New Roman" w:hAnsi="Times New Roman" w:cs="Times New Roman"/>
          <w:i/>
          <w:sz w:val="24"/>
          <w:szCs w:val="24"/>
          <w:lang w:eastAsia="ru-RU"/>
        </w:rPr>
      </w:pPr>
      <w:r w:rsidRPr="00F2469B">
        <w:rPr>
          <w:rFonts w:ascii="Times New Roman" w:eastAsia="Times New Roman" w:hAnsi="Times New Roman" w:cs="Times New Roman"/>
          <w:sz w:val="24"/>
          <w:szCs w:val="24"/>
          <w:lang w:eastAsia="ru-RU"/>
        </w:rPr>
        <w:t>Проверкой муниципального задания МБУ «ДОЛ «Орленок» выявлено несоответствие показателя объема муниципальной услуги, утвержденного решением Палласовской</w:t>
      </w:r>
      <w:r w:rsidR="000D5E58" w:rsidRPr="00F2469B">
        <w:rPr>
          <w:rFonts w:ascii="Times New Roman" w:eastAsia="Times New Roman" w:hAnsi="Times New Roman" w:cs="Times New Roman"/>
          <w:sz w:val="24"/>
          <w:szCs w:val="24"/>
          <w:lang w:eastAsia="ru-RU"/>
        </w:rPr>
        <w:t xml:space="preserve"> районной</w:t>
      </w:r>
      <w:r w:rsidRPr="00F2469B">
        <w:rPr>
          <w:rFonts w:ascii="Times New Roman" w:eastAsia="Times New Roman" w:hAnsi="Times New Roman" w:cs="Times New Roman"/>
          <w:sz w:val="24"/>
          <w:szCs w:val="24"/>
          <w:lang w:eastAsia="ru-RU"/>
        </w:rPr>
        <w:t xml:space="preserve"> Думы от 16.12.2015 года №16/2 в количестве 240 человек, с показателем в муниципальном задании за 2016 год в количестве 180 человек. Изменения в ранее утвержденный план не вносились. </w:t>
      </w:r>
    </w:p>
    <w:p w:rsidR="00CE4FCE" w:rsidRPr="00F2469B" w:rsidRDefault="00CE4FCE" w:rsidP="00DE77B8">
      <w:pPr>
        <w:widowControl w:val="0"/>
        <w:numPr>
          <w:ilvl w:val="0"/>
          <w:numId w:val="16"/>
        </w:numPr>
        <w:suppressAutoHyphens/>
        <w:autoSpaceDE w:val="0"/>
        <w:autoSpaceDN w:val="0"/>
        <w:adjustRightInd w:val="0"/>
        <w:ind w:left="0" w:firstLine="709"/>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Проверкой сводной бюджетной отчетности Отдела по делам молодежи и спорту выявлено следующее:</w:t>
      </w:r>
    </w:p>
    <w:p w:rsidR="00CE4FCE" w:rsidRPr="00F2469B" w:rsidRDefault="00CE4FCE" w:rsidP="00DE77B8">
      <w:pPr>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п.154 в таблице №2 Пояснительной записки (ф.0503160) «Сведения о мерах по повышению эффективности расходования бюджетных средств» в графе 5 не указаны результаты принятых мер;</w:t>
      </w:r>
    </w:p>
    <w:p w:rsidR="00CE4FCE" w:rsidRPr="00F2469B" w:rsidRDefault="00CE4FCE" w:rsidP="00DE77B8">
      <w:pPr>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п.157 в таблице №5 Пояснительной записки (ф.0503160) «Сведения о результатах мероприятий внутреннего государственного (муниципального) финансового контроля» в графе 1 не указан проверяемый период;</w:t>
      </w:r>
    </w:p>
    <w:p w:rsidR="00CE4FCE" w:rsidRPr="00F2469B" w:rsidRDefault="00CE4FCE" w:rsidP="00DE77B8">
      <w:pPr>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w:t>
      </w:r>
      <w:r w:rsidR="002274BC" w:rsidRPr="00F2469B">
        <w:rPr>
          <w:rFonts w:ascii="Times New Roman" w:eastAsia="Times New Roman" w:hAnsi="Times New Roman" w:cs="Times New Roman"/>
          <w:sz w:val="24"/>
          <w:szCs w:val="24"/>
          <w:lang w:eastAsia="ru-RU"/>
        </w:rPr>
        <w:t xml:space="preserve">в нарушение п.164 </w:t>
      </w:r>
      <w:r w:rsidRPr="00F2469B">
        <w:rPr>
          <w:rFonts w:ascii="Times New Roman" w:eastAsia="Times New Roman" w:hAnsi="Times New Roman" w:cs="Times New Roman"/>
          <w:sz w:val="24"/>
          <w:szCs w:val="24"/>
          <w:lang w:eastAsia="ru-RU"/>
        </w:rPr>
        <w:t>«Сведения об исполнении мероприятий в рамках целевых программ» (ф. 0503166)</w:t>
      </w:r>
      <w:r w:rsidR="002274BC" w:rsidRPr="00F2469B">
        <w:rPr>
          <w:rFonts w:ascii="Times New Roman" w:eastAsia="Times New Roman" w:hAnsi="Times New Roman" w:cs="Times New Roman"/>
          <w:sz w:val="24"/>
          <w:szCs w:val="24"/>
          <w:lang w:eastAsia="ru-RU"/>
        </w:rPr>
        <w:t xml:space="preserve"> в</w:t>
      </w:r>
      <w:r w:rsidRPr="00F2469B">
        <w:rPr>
          <w:rFonts w:ascii="Times New Roman" w:eastAsia="Times New Roman" w:hAnsi="Times New Roman" w:cs="Times New Roman"/>
          <w:sz w:val="24"/>
          <w:szCs w:val="24"/>
          <w:lang w:eastAsia="ru-RU"/>
        </w:rPr>
        <w:t xml:space="preserve"> сводной бюджетной отчетности</w:t>
      </w:r>
      <w:r w:rsidR="002274BC" w:rsidRPr="00F2469B">
        <w:rPr>
          <w:rFonts w:ascii="Times New Roman" w:eastAsia="Times New Roman" w:hAnsi="Times New Roman" w:cs="Times New Roman"/>
          <w:sz w:val="24"/>
          <w:szCs w:val="24"/>
          <w:lang w:eastAsia="ru-RU"/>
        </w:rPr>
        <w:t xml:space="preserve"> не</w:t>
      </w:r>
      <w:r w:rsidR="00B20F75" w:rsidRPr="00F2469B">
        <w:rPr>
          <w:rFonts w:ascii="Times New Roman" w:eastAsia="Times New Roman" w:hAnsi="Times New Roman" w:cs="Times New Roman"/>
          <w:sz w:val="24"/>
          <w:szCs w:val="24"/>
          <w:lang w:eastAsia="ru-RU"/>
        </w:rPr>
        <w:t xml:space="preserve">отражены </w:t>
      </w:r>
      <w:r w:rsidR="002274BC" w:rsidRPr="00F2469B">
        <w:rPr>
          <w:rFonts w:ascii="Times New Roman" w:eastAsia="Times New Roman" w:hAnsi="Times New Roman" w:cs="Times New Roman"/>
          <w:sz w:val="24"/>
          <w:szCs w:val="24"/>
          <w:lang w:eastAsia="ru-RU"/>
        </w:rPr>
        <w:t xml:space="preserve"> показатели</w:t>
      </w:r>
      <w:r w:rsidRPr="00F2469B">
        <w:rPr>
          <w:rFonts w:ascii="Times New Roman" w:eastAsia="Times New Roman" w:hAnsi="Times New Roman" w:cs="Times New Roman"/>
          <w:sz w:val="24"/>
          <w:szCs w:val="24"/>
          <w:lang w:eastAsia="ru-RU"/>
        </w:rPr>
        <w:t xml:space="preserve">: </w:t>
      </w:r>
    </w:p>
    <w:p w:rsidR="00CE4FCE" w:rsidRPr="00F2469B" w:rsidRDefault="00CE4FCE" w:rsidP="00DE77B8">
      <w:pPr>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1. </w:t>
      </w:r>
      <w:r w:rsidR="002274BC" w:rsidRPr="00F2469B">
        <w:rPr>
          <w:rFonts w:ascii="Times New Roman" w:eastAsia="Times New Roman" w:hAnsi="Times New Roman" w:cs="Times New Roman"/>
          <w:sz w:val="24"/>
          <w:szCs w:val="24"/>
          <w:lang w:eastAsia="ru-RU"/>
        </w:rPr>
        <w:t>утвержденны</w:t>
      </w:r>
      <w:r w:rsidR="00B20F75" w:rsidRPr="00F2469B">
        <w:rPr>
          <w:rFonts w:ascii="Times New Roman" w:eastAsia="Times New Roman" w:hAnsi="Times New Roman" w:cs="Times New Roman"/>
          <w:sz w:val="24"/>
          <w:szCs w:val="24"/>
          <w:lang w:eastAsia="ru-RU"/>
        </w:rPr>
        <w:t>х</w:t>
      </w:r>
      <w:r w:rsidR="002274BC" w:rsidRPr="00F2469B">
        <w:rPr>
          <w:rFonts w:ascii="Times New Roman" w:eastAsia="Times New Roman" w:hAnsi="Times New Roman" w:cs="Times New Roman"/>
          <w:sz w:val="24"/>
          <w:szCs w:val="24"/>
          <w:lang w:eastAsia="ru-RU"/>
        </w:rPr>
        <w:t xml:space="preserve"> бюджетны</w:t>
      </w:r>
      <w:r w:rsidR="00B20F75" w:rsidRPr="00F2469B">
        <w:rPr>
          <w:rFonts w:ascii="Times New Roman" w:eastAsia="Times New Roman" w:hAnsi="Times New Roman" w:cs="Times New Roman"/>
          <w:sz w:val="24"/>
          <w:szCs w:val="24"/>
          <w:lang w:eastAsia="ru-RU"/>
        </w:rPr>
        <w:t>х</w:t>
      </w:r>
      <w:r w:rsidR="002274BC" w:rsidRPr="00F2469B">
        <w:rPr>
          <w:rFonts w:ascii="Times New Roman" w:eastAsia="Times New Roman" w:hAnsi="Times New Roman" w:cs="Times New Roman"/>
          <w:sz w:val="24"/>
          <w:szCs w:val="24"/>
          <w:lang w:eastAsia="ru-RU"/>
        </w:rPr>
        <w:t xml:space="preserve"> назначени</w:t>
      </w:r>
      <w:r w:rsidR="00B20F75" w:rsidRPr="00F2469B">
        <w:rPr>
          <w:rFonts w:ascii="Times New Roman" w:eastAsia="Times New Roman" w:hAnsi="Times New Roman" w:cs="Times New Roman"/>
          <w:sz w:val="24"/>
          <w:szCs w:val="24"/>
          <w:lang w:eastAsia="ru-RU"/>
        </w:rPr>
        <w:t>й</w:t>
      </w:r>
      <w:r w:rsidRPr="00F2469B">
        <w:rPr>
          <w:rFonts w:ascii="Times New Roman" w:eastAsia="Times New Roman" w:hAnsi="Times New Roman" w:cs="Times New Roman"/>
          <w:sz w:val="24"/>
          <w:szCs w:val="24"/>
          <w:lang w:eastAsia="ru-RU"/>
        </w:rPr>
        <w:t>по МП «Реализация молодёжной политики на территории Палласовского муниципального района» в сумме 2760,0 тыс. рублей и исполнени</w:t>
      </w:r>
      <w:r w:rsidR="00B20F75" w:rsidRPr="00F2469B">
        <w:rPr>
          <w:rFonts w:ascii="Times New Roman" w:eastAsia="Times New Roman" w:hAnsi="Times New Roman" w:cs="Times New Roman"/>
          <w:sz w:val="24"/>
          <w:szCs w:val="24"/>
          <w:lang w:eastAsia="ru-RU"/>
        </w:rPr>
        <w:t>я</w:t>
      </w:r>
      <w:r w:rsidRPr="00F2469B">
        <w:rPr>
          <w:rFonts w:ascii="Times New Roman" w:eastAsia="Times New Roman" w:hAnsi="Times New Roman" w:cs="Times New Roman"/>
          <w:sz w:val="24"/>
          <w:szCs w:val="24"/>
          <w:lang w:eastAsia="ru-RU"/>
        </w:rPr>
        <w:t xml:space="preserve"> в сумме 2759,8 тыс. рублей; </w:t>
      </w:r>
    </w:p>
    <w:p w:rsidR="00CE4FCE" w:rsidRPr="00F2469B" w:rsidRDefault="00CE4FCE" w:rsidP="00DE77B8">
      <w:pPr>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2. итоговая сумма  ф. 0503166, по всем муниципальным программам,  не соответствует плановым назначениям и  кассовым расходам по программным мероприятиям в ф.0503127.  Расхождения по плановым назначениям составляют  2760,0 тыс. рублей, по исполнению 2759,8 тыс. рублей. В период проведения проверки, выявленные нарушения по форме 0503166 устранены.</w:t>
      </w:r>
    </w:p>
    <w:p w:rsidR="00CE4FCE" w:rsidRPr="00F2469B" w:rsidRDefault="00CE4FCE" w:rsidP="00DE77B8">
      <w:pPr>
        <w:widowControl w:val="0"/>
        <w:suppressAutoHyphens/>
        <w:contextualSpacing/>
        <w:rPr>
          <w:rFonts w:ascii="Times New Roman" w:eastAsia="Times New Roman" w:hAnsi="Times New Roman" w:cs="Times New Roman"/>
          <w:sz w:val="24"/>
          <w:szCs w:val="24"/>
          <w:lang w:eastAsia="ru-RU"/>
        </w:rPr>
      </w:pPr>
      <w:r w:rsidRPr="00F2469B">
        <w:rPr>
          <w:rFonts w:ascii="Times New Roman" w:eastAsia="Lucida Sans Unicode" w:hAnsi="Times New Roman" w:cs="Tahoma"/>
          <w:b/>
          <w:sz w:val="24"/>
          <w:szCs w:val="24"/>
          <w:lang w:eastAsia="ru-RU" w:bidi="ru-RU"/>
        </w:rPr>
        <w:t xml:space="preserve">4. </w:t>
      </w:r>
      <w:r w:rsidRPr="00F2469B">
        <w:rPr>
          <w:rFonts w:ascii="Times New Roman" w:eastAsia="Times New Roman" w:hAnsi="Times New Roman" w:cs="Times New Roman"/>
          <w:sz w:val="24"/>
          <w:szCs w:val="24"/>
          <w:lang w:eastAsia="ru-RU"/>
        </w:rPr>
        <w:t>Проверкой соблюдения требований законодательства  по ведению бухгалтерского учета выявлено следующее:</w:t>
      </w:r>
    </w:p>
    <w:p w:rsidR="00CE4FCE" w:rsidRPr="00F2469B" w:rsidRDefault="00CE4FCE" w:rsidP="00DE77B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lastRenderedPageBreak/>
        <w:t>- не подтвержден факт выдачи денежных средств на питание участнику соревнования  в сумме 1000,00 руб.;</w:t>
      </w:r>
    </w:p>
    <w:p w:rsidR="00CE4FCE" w:rsidRPr="00F2469B" w:rsidRDefault="00CE4FCE" w:rsidP="00DE77B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расходы в сумме 12548,00 рублей не соответствуют принципу эффективности использования бюджетных средств, установленному статьей 34 БК РФ, т.к.</w:t>
      </w:r>
      <w:r w:rsidRPr="00F2469B">
        <w:rPr>
          <w:rFonts w:ascii="Symbol" w:eastAsia="Lucida Sans Unicode" w:hAnsi="Symbol" w:cs="Tahoma"/>
          <w:sz w:val="24"/>
          <w:szCs w:val="24"/>
          <w:lang w:eastAsia="ru-RU" w:bidi="ru-RU"/>
        </w:rPr>
        <w:t></w:t>
      </w:r>
      <w:r w:rsidRPr="00F2469B">
        <w:rPr>
          <w:rFonts w:ascii="Times New Roman" w:eastAsia="Lucida Sans Unicode" w:hAnsi="Times New Roman" w:cs="Times New Roman"/>
          <w:sz w:val="24"/>
          <w:szCs w:val="24"/>
          <w:lang w:eastAsia="ru-RU" w:bidi="ru-RU"/>
        </w:rPr>
        <w:t xml:space="preserve">произведена </w:t>
      </w:r>
      <w:r w:rsidRPr="00F2469B">
        <w:rPr>
          <w:rFonts w:ascii="Times New Roman" w:eastAsia="Lucida Sans Unicode" w:hAnsi="Times New Roman" w:cs="Tahoma"/>
          <w:sz w:val="24"/>
          <w:szCs w:val="24"/>
          <w:lang w:eastAsia="ru-RU" w:bidi="ru-RU"/>
        </w:rPr>
        <w:t>оплата проживания, включение в ведомости на выдачу денежных средств лиц, не являющихся участниками спортивных мероприятий и не включенных в перечень лиц имеющих право на получение указанных выплат</w:t>
      </w:r>
      <w:r w:rsidR="00B20F75" w:rsidRPr="00F2469B">
        <w:rPr>
          <w:rFonts w:ascii="Times New Roman" w:eastAsia="Lucida Sans Unicode" w:hAnsi="Times New Roman" w:cs="Tahoma"/>
          <w:sz w:val="24"/>
          <w:szCs w:val="24"/>
          <w:lang w:eastAsia="ru-RU" w:bidi="ru-RU"/>
        </w:rPr>
        <w:t xml:space="preserve"> (водитель)</w:t>
      </w:r>
      <w:r w:rsidRPr="00F2469B">
        <w:rPr>
          <w:rFonts w:ascii="Times New Roman" w:eastAsia="Times New Roman" w:hAnsi="Times New Roman" w:cs="Times New Roman"/>
          <w:sz w:val="24"/>
          <w:szCs w:val="24"/>
          <w:lang w:eastAsia="ru-RU"/>
        </w:rPr>
        <w:t>.</w:t>
      </w:r>
    </w:p>
    <w:p w:rsidR="00CE4FCE" w:rsidRPr="00F2469B" w:rsidRDefault="00CE4FCE" w:rsidP="00DE77B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5. Выборочной проверкой расчетов по начислению заработной платы работникам Отдела установлено следующее:</w:t>
      </w:r>
    </w:p>
    <w:p w:rsidR="00CE4FCE" w:rsidRPr="00F2469B" w:rsidRDefault="00CE4FCE" w:rsidP="00DE77B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табеле учета рабочего времени в нарушение ст.91 Трудового кодекса РФ не отражались факты работы начальника Отдела в выходные и праздничные дни;  </w:t>
      </w:r>
    </w:p>
    <w:p w:rsidR="00CE4FCE" w:rsidRPr="00F2469B" w:rsidRDefault="00CE4FCE" w:rsidP="00DE77B8">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установлена недоначисленная заработная плата Кашмановой А.М. за ноябрь 2016г. в сумме 99,68 рублей. </w:t>
      </w:r>
    </w:p>
    <w:p w:rsidR="00CE4FCE" w:rsidRPr="00F2469B" w:rsidRDefault="00CE4FCE" w:rsidP="00CE4FCE">
      <w:pPr>
        <w:autoSpaceDE w:val="0"/>
        <w:autoSpaceDN w:val="0"/>
        <w:adjustRightInd w:val="0"/>
        <w:contextualSpacing/>
        <w:rPr>
          <w:rFonts w:ascii="Times New Roman" w:eastAsia="Times New Roman" w:hAnsi="Times New Roman" w:cs="Times New Roman"/>
          <w:sz w:val="24"/>
          <w:szCs w:val="24"/>
          <w:lang w:eastAsia="ru-RU"/>
        </w:rPr>
      </w:pPr>
    </w:p>
    <w:p w:rsidR="00CE4FCE" w:rsidRPr="00F2469B" w:rsidRDefault="00CE4FCE" w:rsidP="00CE4FCE">
      <w:pPr>
        <w:widowControl w:val="0"/>
        <w:suppressAutoHyphens/>
        <w:rPr>
          <w:rFonts w:ascii="Times New Roman" w:eastAsia="Times New Roman" w:hAnsi="Times New Roman" w:cs="Times New Roman"/>
          <w:b/>
          <w:i/>
          <w:sz w:val="24"/>
          <w:szCs w:val="24"/>
          <w:u w:val="single"/>
          <w:lang w:eastAsia="ar-SA"/>
        </w:rPr>
      </w:pPr>
      <w:r w:rsidRPr="00F2469B">
        <w:rPr>
          <w:rFonts w:ascii="Times New Roman" w:eastAsia="Lucida Sans Unicode" w:hAnsi="Times New Roman" w:cs="Tahoma"/>
          <w:b/>
          <w:i/>
          <w:sz w:val="24"/>
          <w:szCs w:val="24"/>
          <w:u w:val="single"/>
          <w:lang w:eastAsia="ru-RU" w:bidi="ru-RU"/>
        </w:rPr>
        <w:t>По главному распорядителю Комитету по о</w:t>
      </w:r>
      <w:r w:rsidRPr="00F2469B">
        <w:rPr>
          <w:rFonts w:ascii="Times New Roman" w:eastAsia="Times New Roman" w:hAnsi="Times New Roman" w:cs="Times New Roman"/>
          <w:b/>
          <w:i/>
          <w:sz w:val="24"/>
          <w:szCs w:val="24"/>
          <w:u w:val="single"/>
          <w:lang w:eastAsia="ar-SA"/>
        </w:rPr>
        <w:t>бразованию</w:t>
      </w:r>
    </w:p>
    <w:p w:rsidR="00CE4FCE" w:rsidRPr="00F2469B" w:rsidRDefault="00CE4FCE" w:rsidP="00CE4FCE">
      <w:pPr>
        <w:widowControl w:val="0"/>
        <w:suppressAutoHyphens/>
        <w:ind w:firstLine="0"/>
        <w:jc w:val="center"/>
        <w:rPr>
          <w:rFonts w:ascii="Times New Roman" w:eastAsia="Times New Roman" w:hAnsi="Times New Roman" w:cs="Times New Roman"/>
          <w:b/>
          <w:sz w:val="24"/>
          <w:szCs w:val="24"/>
          <w:lang w:eastAsia="ar-SA"/>
        </w:rPr>
      </w:pPr>
    </w:p>
    <w:p w:rsidR="00CE4FCE" w:rsidRPr="00F2469B" w:rsidRDefault="00CE4FCE" w:rsidP="00CE4FCE">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rPr>
        <w:t>1.</w:t>
      </w:r>
      <w:r w:rsidRPr="00F2469B">
        <w:rPr>
          <w:rFonts w:ascii="Times New Roman" w:eastAsia="Times New Roman" w:hAnsi="Times New Roman" w:cs="Times New Roman"/>
          <w:sz w:val="24"/>
          <w:szCs w:val="24"/>
          <w:lang w:eastAsia="ru-RU"/>
        </w:rPr>
        <w:t>Выборочной проверкой бюджетной отчетности Комитета по образованию  установлено следующее:</w:t>
      </w:r>
    </w:p>
    <w:p w:rsidR="00CE4FCE" w:rsidRPr="00F2469B" w:rsidRDefault="00CE4FCE" w:rsidP="00CE4FCE">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 159 Инструкции 191н в Таблице 7 «Сведения о результатах внешних контрольных мероприятий» пояснительной записки (ф.0503160) по трем контрольным мероприятиям в графе 5 не указаны </w:t>
      </w:r>
      <w:r w:rsidRPr="00F2469B">
        <w:rPr>
          <w:rFonts w:ascii="Times New Roman" w:eastAsia="Times New Roman" w:hAnsi="Times New Roman" w:cs="Times New Roman"/>
          <w:sz w:val="24"/>
          <w:szCs w:val="24"/>
          <w:u w:val="single"/>
          <w:lang w:eastAsia="ru-RU"/>
        </w:rPr>
        <w:t>конкретные меры, принятые по результатам проверок</w:t>
      </w:r>
      <w:r w:rsidRPr="00F2469B">
        <w:rPr>
          <w:rFonts w:ascii="Times New Roman" w:eastAsia="Times New Roman" w:hAnsi="Times New Roman" w:cs="Times New Roman"/>
          <w:sz w:val="24"/>
          <w:szCs w:val="24"/>
          <w:lang w:eastAsia="ru-RU"/>
        </w:rPr>
        <w:t xml:space="preserve">, а отражена информация: </w:t>
      </w:r>
      <w:r w:rsidRPr="00F2469B">
        <w:rPr>
          <w:rFonts w:ascii="Times New Roman" w:eastAsia="Times New Roman" w:hAnsi="Times New Roman" w:cs="Times New Roman"/>
          <w:i/>
          <w:sz w:val="24"/>
          <w:szCs w:val="24"/>
          <w:lang w:eastAsia="ru-RU"/>
        </w:rPr>
        <w:t>«нарушения устранены, виновные лица наказаны»</w:t>
      </w:r>
      <w:r w:rsidRPr="00F2469B">
        <w:rPr>
          <w:rFonts w:ascii="Times New Roman" w:eastAsia="Times New Roman" w:hAnsi="Times New Roman" w:cs="Times New Roman"/>
          <w:sz w:val="24"/>
          <w:szCs w:val="24"/>
          <w:lang w:eastAsia="ru-RU"/>
        </w:rPr>
        <w:t>;</w:t>
      </w:r>
    </w:p>
    <w:p w:rsidR="00CE4FCE" w:rsidRPr="00F2469B" w:rsidRDefault="00CE4FCE" w:rsidP="00CE4FCE">
      <w:pPr>
        <w:autoSpaceDE w:val="0"/>
        <w:autoSpaceDN w:val="0"/>
        <w:adjustRightInd w:val="0"/>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 157 Инструкции 191н в Таблице 5 «Сведения о результатах мероприятий внутреннего государственного (муниципального) финансового контроля» пояснительной записки (ф.0503160) в графе 1 не указан проверяемый период.</w:t>
      </w:r>
    </w:p>
    <w:p w:rsidR="00CE4FCE" w:rsidRPr="00F2469B" w:rsidRDefault="00CE4FCE" w:rsidP="00CE4FCE">
      <w:pPr>
        <w:autoSpaceDE w:val="0"/>
        <w:autoSpaceDN w:val="0"/>
        <w:adjustRightInd w:val="0"/>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установлены расхождения взаимосвязанных показателей, в разрезе отдельных статей классификации операций сектора государственного управления:</w:t>
      </w:r>
    </w:p>
    <w:p w:rsidR="00CE4FCE" w:rsidRPr="00F2469B" w:rsidRDefault="00CE4FCE" w:rsidP="00CE4FCE">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по КОСГУ 211 «Заработная плата» расхождение составило </w:t>
      </w:r>
      <w:r w:rsidRPr="00F2469B">
        <w:rPr>
          <w:rFonts w:ascii="Times New Roman" w:eastAsia="Times New Roman" w:hAnsi="Times New Roman" w:cs="Times New Roman"/>
          <w:sz w:val="24"/>
          <w:szCs w:val="24"/>
          <w:u w:val="single"/>
          <w:lang w:eastAsia="ru-RU"/>
        </w:rPr>
        <w:t>213 474,78 рублей</w:t>
      </w:r>
      <w:r w:rsidRPr="00F2469B">
        <w:rPr>
          <w:rFonts w:ascii="Times New Roman" w:eastAsia="Times New Roman" w:hAnsi="Times New Roman" w:cs="Times New Roman"/>
          <w:sz w:val="24"/>
          <w:szCs w:val="24"/>
          <w:lang w:eastAsia="ru-RU"/>
        </w:rPr>
        <w:t>;</w:t>
      </w:r>
    </w:p>
    <w:p w:rsidR="00CE4FCE" w:rsidRPr="00F2469B" w:rsidRDefault="00CE4FCE" w:rsidP="00CE4FCE">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по КОСГУ 212 «Прочие выплаты» расхождение составило </w:t>
      </w:r>
      <w:r w:rsidRPr="00F2469B">
        <w:rPr>
          <w:rFonts w:ascii="Times New Roman" w:eastAsia="Times New Roman" w:hAnsi="Times New Roman" w:cs="Times New Roman"/>
          <w:sz w:val="24"/>
          <w:szCs w:val="24"/>
          <w:u w:val="single"/>
          <w:lang w:eastAsia="ru-RU"/>
        </w:rPr>
        <w:t>241 659,12 рублей</w:t>
      </w:r>
      <w:r w:rsidRPr="00F2469B">
        <w:rPr>
          <w:rFonts w:ascii="Times New Roman" w:eastAsia="Times New Roman" w:hAnsi="Times New Roman" w:cs="Times New Roman"/>
          <w:sz w:val="24"/>
          <w:szCs w:val="24"/>
          <w:lang w:eastAsia="ru-RU"/>
        </w:rPr>
        <w:t>;</w:t>
      </w:r>
    </w:p>
    <w:p w:rsidR="00CE4FCE" w:rsidRPr="00F2469B" w:rsidRDefault="00CE4FCE" w:rsidP="00CE4FCE">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по КОСГУ 221 «Услуги связи» расхождение составило </w:t>
      </w:r>
      <w:r w:rsidRPr="00F2469B">
        <w:rPr>
          <w:rFonts w:ascii="Times New Roman" w:eastAsia="Times New Roman" w:hAnsi="Times New Roman" w:cs="Times New Roman"/>
          <w:sz w:val="24"/>
          <w:szCs w:val="24"/>
          <w:u w:val="single"/>
          <w:lang w:eastAsia="ru-RU"/>
        </w:rPr>
        <w:t>34 856,85 рублей</w:t>
      </w:r>
      <w:r w:rsidRPr="00F2469B">
        <w:rPr>
          <w:rFonts w:ascii="Times New Roman" w:eastAsia="Times New Roman" w:hAnsi="Times New Roman" w:cs="Times New Roman"/>
          <w:sz w:val="24"/>
          <w:szCs w:val="24"/>
          <w:lang w:eastAsia="ru-RU"/>
        </w:rPr>
        <w:t>;</w:t>
      </w:r>
    </w:p>
    <w:p w:rsidR="00CE4FCE" w:rsidRPr="00F2469B" w:rsidRDefault="00CE4FCE" w:rsidP="00CE4FCE">
      <w:pPr>
        <w:ind w:firstLine="0"/>
        <w:rPr>
          <w:rFonts w:ascii="Times New Roman" w:eastAsia="Times New Roman" w:hAnsi="Times New Roman" w:cs="Times New Roman"/>
          <w:sz w:val="24"/>
          <w:szCs w:val="24"/>
          <w:u w:val="single"/>
          <w:lang w:eastAsia="ru-RU"/>
        </w:rPr>
      </w:pPr>
      <w:r w:rsidRPr="00F2469B">
        <w:rPr>
          <w:rFonts w:ascii="Times New Roman" w:eastAsia="Times New Roman" w:hAnsi="Times New Roman" w:cs="Times New Roman"/>
          <w:sz w:val="24"/>
          <w:szCs w:val="24"/>
          <w:lang w:eastAsia="ru-RU"/>
        </w:rPr>
        <w:t xml:space="preserve">- по КОСГУ 222 «Транспортные услуги» расхождение составило </w:t>
      </w:r>
      <w:r w:rsidRPr="00F2469B">
        <w:rPr>
          <w:rFonts w:ascii="Times New Roman" w:eastAsia="Times New Roman" w:hAnsi="Times New Roman" w:cs="Times New Roman"/>
          <w:sz w:val="24"/>
          <w:szCs w:val="24"/>
          <w:u w:val="single"/>
          <w:lang w:eastAsia="ru-RU"/>
        </w:rPr>
        <w:t>124 524,03 рублей;</w:t>
      </w:r>
    </w:p>
    <w:p w:rsidR="00CE4FCE" w:rsidRPr="00F2469B" w:rsidRDefault="00CE4FCE" w:rsidP="00CE4FCE">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по КОСГУ 226 «Прочие работы, услуги» расхождение составило </w:t>
      </w:r>
      <w:r w:rsidRPr="00F2469B">
        <w:rPr>
          <w:rFonts w:ascii="Times New Roman" w:eastAsia="Times New Roman" w:hAnsi="Times New Roman" w:cs="Times New Roman"/>
          <w:sz w:val="24"/>
          <w:szCs w:val="24"/>
          <w:u w:val="single"/>
          <w:lang w:eastAsia="ru-RU"/>
        </w:rPr>
        <w:t>77 884,2 рублей</w:t>
      </w:r>
      <w:r w:rsidRPr="00F2469B">
        <w:rPr>
          <w:rFonts w:ascii="Times New Roman" w:eastAsia="Times New Roman" w:hAnsi="Times New Roman" w:cs="Times New Roman"/>
          <w:sz w:val="24"/>
          <w:szCs w:val="24"/>
          <w:lang w:eastAsia="ru-RU"/>
        </w:rPr>
        <w:t>.</w:t>
      </w:r>
    </w:p>
    <w:p w:rsidR="00CE4FCE" w:rsidRPr="00F2469B" w:rsidRDefault="00CE4FCE" w:rsidP="00CE4FCE">
      <w:pPr>
        <w:autoSpaceDE w:val="0"/>
        <w:autoSpaceDN w:val="0"/>
        <w:adjustRightInd w:val="0"/>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п.128 раздела 5 «Санкционирование расходов бюджета» Инструкции по применению плана счетов бюджетного учета, утвержденной приказом Минфина РФ от 06.12.2010г. №162н, </w:t>
      </w:r>
      <w:r w:rsidRPr="00F2469B">
        <w:rPr>
          <w:rFonts w:ascii="Times New Roman" w:eastAsia="Times New Roman" w:hAnsi="Times New Roman" w:cs="Times New Roman"/>
          <w:b/>
          <w:sz w:val="24"/>
          <w:szCs w:val="24"/>
          <w:lang w:eastAsia="ru-RU"/>
        </w:rPr>
        <w:t>в 19-и проверенных учреждениях</w:t>
      </w:r>
      <w:r w:rsidRPr="00F2469B">
        <w:rPr>
          <w:rFonts w:ascii="Times New Roman" w:eastAsia="Times New Roman" w:hAnsi="Times New Roman" w:cs="Times New Roman"/>
          <w:sz w:val="24"/>
          <w:szCs w:val="24"/>
          <w:lang w:eastAsia="ru-RU"/>
        </w:rPr>
        <w:t>, подведомственных Комитету по образованию не осуществлялся учет показателей бюджетных ассигнований, лимитов бюджетных обязательств, утвержденных бюджетной сметой, а также принятых обязательств (денежных обязательств) на текущий финансовый год. В ходе согласования акта указанное нарушение устранено.</w:t>
      </w:r>
    </w:p>
    <w:p w:rsidR="00CE4FCE" w:rsidRPr="00F2469B" w:rsidRDefault="00CE4FCE" w:rsidP="00CE4FCE">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2. </w:t>
      </w:r>
      <w:r w:rsidRPr="00F2469B">
        <w:rPr>
          <w:rFonts w:ascii="Times New Roman" w:eastAsia="Times New Roman" w:hAnsi="Times New Roman" w:cs="Times New Roman"/>
          <w:bCs/>
          <w:sz w:val="24"/>
          <w:szCs w:val="24"/>
          <w:lang w:eastAsia="ar-SA"/>
        </w:rPr>
        <w:t>Выборочной проверкой ведения бюджетных росписей установлено, что показатели бюджетной росписи на 24.12.2015г., утвержденной главным распорядителем бюджетных средств, не соответствуют решению</w:t>
      </w:r>
      <w:r w:rsidRPr="00F2469B">
        <w:rPr>
          <w:rFonts w:ascii="Times New Roman" w:eastAsia="Times New Roman" w:hAnsi="Times New Roman" w:cs="Times New Roman"/>
          <w:sz w:val="24"/>
          <w:szCs w:val="24"/>
          <w:lang w:eastAsia="ru-RU"/>
        </w:rPr>
        <w:t xml:space="preserve"> Палласовской районной Думы №16/2 от 24.12.2015г.</w:t>
      </w:r>
      <w:r w:rsidRPr="00F2469B">
        <w:rPr>
          <w:rFonts w:ascii="Times New Roman" w:eastAsia="Times New Roman" w:hAnsi="Times New Roman" w:cs="Times New Roman"/>
          <w:bCs/>
          <w:sz w:val="24"/>
          <w:szCs w:val="24"/>
          <w:lang w:eastAsia="ar-SA"/>
        </w:rPr>
        <w:t>, росписи расходов от 24.12.2015г., утвержденной председателем Комитета финансов</w:t>
      </w:r>
      <w:r w:rsidRPr="00F2469B">
        <w:rPr>
          <w:rFonts w:ascii="Times New Roman" w:eastAsia="Times New Roman" w:hAnsi="Times New Roman" w:cs="Times New Roman"/>
          <w:sz w:val="24"/>
          <w:szCs w:val="24"/>
          <w:lang w:eastAsia="ru-RU"/>
        </w:rPr>
        <w:t>:</w:t>
      </w:r>
    </w:p>
    <w:p w:rsidR="00CE4FCE" w:rsidRPr="00F2469B" w:rsidRDefault="00CE4FCE" w:rsidP="00CE4FCE">
      <w:pPr>
        <w:autoSpaceDE w:val="0"/>
        <w:autoSpaceDN w:val="0"/>
        <w:adjustRightInd w:val="0"/>
        <w:rPr>
          <w:rFonts w:ascii="Times New Roman" w:eastAsia="Times New Roman" w:hAnsi="Times New Roman" w:cs="Times New Roman"/>
          <w:bCs/>
          <w:sz w:val="24"/>
          <w:szCs w:val="24"/>
          <w:lang w:eastAsia="ar-SA"/>
        </w:rPr>
      </w:pPr>
      <w:r w:rsidRPr="00F2469B">
        <w:rPr>
          <w:rFonts w:ascii="Times New Roman" w:eastAsia="Times New Roman" w:hAnsi="Times New Roman" w:cs="Times New Roman"/>
          <w:sz w:val="24"/>
          <w:szCs w:val="24"/>
          <w:lang w:eastAsia="ru-RU"/>
        </w:rPr>
        <w:t xml:space="preserve">- </w:t>
      </w:r>
      <w:r w:rsidRPr="00F2469B">
        <w:rPr>
          <w:rFonts w:ascii="Times New Roman" w:eastAsia="Times New Roman" w:hAnsi="Times New Roman" w:cs="Times New Roman"/>
          <w:bCs/>
          <w:sz w:val="24"/>
          <w:szCs w:val="24"/>
          <w:lang w:eastAsia="ar-SA"/>
        </w:rPr>
        <w:t xml:space="preserve">по подразделу 0701 </w:t>
      </w:r>
      <w:r w:rsidRPr="00F2469B">
        <w:rPr>
          <w:rFonts w:ascii="Times New Roman" w:eastAsia="Times New Roman" w:hAnsi="Times New Roman" w:cs="Times New Roman"/>
          <w:sz w:val="24"/>
          <w:szCs w:val="24"/>
          <w:lang w:eastAsia="ru-RU"/>
        </w:rPr>
        <w:t xml:space="preserve">«Дошкольное образование» </w:t>
      </w:r>
      <w:r w:rsidRPr="00F2469B">
        <w:rPr>
          <w:rFonts w:ascii="Times New Roman" w:eastAsia="Times New Roman" w:hAnsi="Times New Roman" w:cs="Times New Roman"/>
          <w:bCs/>
          <w:sz w:val="24"/>
          <w:szCs w:val="24"/>
          <w:lang w:eastAsia="ar-SA"/>
        </w:rPr>
        <w:t>разница составляет 260,0 тыс. рублей;</w:t>
      </w:r>
    </w:p>
    <w:p w:rsidR="00CE4FCE" w:rsidRPr="00F2469B" w:rsidRDefault="00CE4FCE" w:rsidP="00CE4FCE">
      <w:pPr>
        <w:autoSpaceDE w:val="0"/>
        <w:autoSpaceDN w:val="0"/>
        <w:adjustRightInd w:val="0"/>
        <w:rPr>
          <w:rFonts w:ascii="Times New Roman" w:eastAsia="Times New Roman" w:hAnsi="Times New Roman" w:cs="Times New Roman"/>
          <w:bCs/>
          <w:sz w:val="24"/>
          <w:szCs w:val="24"/>
          <w:lang w:eastAsia="ar-SA"/>
        </w:rPr>
      </w:pPr>
      <w:r w:rsidRPr="00F2469B">
        <w:rPr>
          <w:rFonts w:ascii="Times New Roman" w:eastAsia="Times New Roman" w:hAnsi="Times New Roman" w:cs="Times New Roman"/>
          <w:bCs/>
          <w:sz w:val="24"/>
          <w:szCs w:val="24"/>
          <w:lang w:eastAsia="ar-SA"/>
        </w:rPr>
        <w:t>- по подразделу 0702 «</w:t>
      </w:r>
      <w:r w:rsidRPr="00F2469B">
        <w:rPr>
          <w:rFonts w:ascii="Times New Roman" w:eastAsia="Times New Roman" w:hAnsi="Times New Roman" w:cs="Times New Roman"/>
          <w:sz w:val="24"/>
          <w:szCs w:val="24"/>
          <w:lang w:eastAsia="ru-RU"/>
        </w:rPr>
        <w:t>Общее образование</w:t>
      </w:r>
      <w:r w:rsidRPr="00F2469B">
        <w:rPr>
          <w:rFonts w:ascii="Times New Roman" w:eastAsia="Times New Roman" w:hAnsi="Times New Roman" w:cs="Times New Roman"/>
          <w:bCs/>
          <w:sz w:val="24"/>
          <w:szCs w:val="24"/>
          <w:lang w:eastAsia="ar-SA"/>
        </w:rPr>
        <w:t>» разница составляет 60,0 тыс. рублей;</w:t>
      </w:r>
    </w:p>
    <w:p w:rsidR="00CE4FCE" w:rsidRPr="00F2469B" w:rsidRDefault="00CE4FCE" w:rsidP="00CE4FCE">
      <w:pPr>
        <w:autoSpaceDE w:val="0"/>
        <w:autoSpaceDN w:val="0"/>
        <w:adjustRightInd w:val="0"/>
        <w:rPr>
          <w:rFonts w:ascii="Times New Roman" w:eastAsia="Times New Roman" w:hAnsi="Times New Roman" w:cs="Times New Roman"/>
          <w:bCs/>
          <w:sz w:val="24"/>
          <w:szCs w:val="24"/>
          <w:lang w:eastAsia="ar-SA"/>
        </w:rPr>
      </w:pPr>
      <w:r w:rsidRPr="00F2469B">
        <w:rPr>
          <w:rFonts w:ascii="Times New Roman" w:eastAsia="Times New Roman" w:hAnsi="Times New Roman" w:cs="Times New Roman"/>
          <w:bCs/>
          <w:sz w:val="24"/>
          <w:szCs w:val="24"/>
          <w:lang w:eastAsia="ar-SA"/>
        </w:rPr>
        <w:t xml:space="preserve">- по подразделу 0709 </w:t>
      </w:r>
      <w:r w:rsidRPr="00F2469B">
        <w:rPr>
          <w:rFonts w:ascii="Times New Roman" w:eastAsia="Times New Roman" w:hAnsi="Times New Roman" w:cs="Times New Roman"/>
          <w:sz w:val="24"/>
          <w:szCs w:val="24"/>
          <w:lang w:eastAsia="ru-RU"/>
        </w:rPr>
        <w:t xml:space="preserve">«Другие вопросы в области образования» </w:t>
      </w:r>
      <w:r w:rsidRPr="00F2469B">
        <w:rPr>
          <w:rFonts w:ascii="Times New Roman" w:eastAsia="Times New Roman" w:hAnsi="Times New Roman" w:cs="Times New Roman"/>
          <w:bCs/>
          <w:sz w:val="24"/>
          <w:szCs w:val="24"/>
          <w:lang w:eastAsia="ar-SA"/>
        </w:rPr>
        <w:t>разница составляет 200,0 тыс. рублей.</w:t>
      </w:r>
    </w:p>
    <w:p w:rsidR="00CE4FCE" w:rsidRPr="00F2469B" w:rsidRDefault="00CE4FCE" w:rsidP="00CE4FCE">
      <w:pPr>
        <w:widowControl w:val="0"/>
        <w:tabs>
          <w:tab w:val="left" w:pos="720"/>
        </w:tabs>
        <w:suppressAutoHyphens/>
        <w:autoSpaceDE w:val="0"/>
        <w:autoSpaceDN w:val="0"/>
        <w:adjustRightInd w:val="0"/>
        <w:ind w:firstLine="720"/>
        <w:rPr>
          <w:rFonts w:ascii="Times New Roman" w:eastAsia="Times New Roman" w:hAnsi="Times New Roman" w:cs="Times New Roman"/>
          <w:sz w:val="24"/>
          <w:szCs w:val="24"/>
          <w:lang w:eastAsia="ru-RU"/>
        </w:rPr>
      </w:pPr>
      <w:r w:rsidRPr="00F2469B">
        <w:rPr>
          <w:rFonts w:ascii="Times New Roman" w:eastAsia="Times New Roman" w:hAnsi="Times New Roman" w:cs="Times New Roman"/>
          <w:bCs/>
          <w:sz w:val="24"/>
          <w:szCs w:val="24"/>
          <w:lang w:eastAsia="ar-SA"/>
        </w:rPr>
        <w:t xml:space="preserve">3. </w:t>
      </w:r>
      <w:r w:rsidRPr="00F2469B">
        <w:rPr>
          <w:rFonts w:ascii="Times New Roman" w:eastAsia="Times New Roman" w:hAnsi="Times New Roman" w:cs="Times New Roman"/>
          <w:sz w:val="24"/>
          <w:szCs w:val="24"/>
          <w:lang w:eastAsia="ru-RU"/>
        </w:rPr>
        <w:t>В нарушение п.2.3 Порядка №421, статьи 83 Бюджетного кодекса РФ реестр расходных обязательств Комитета по образованию в течение года в связи с изменениями объемов бюджетных ассигнований не уточнялся.</w:t>
      </w:r>
    </w:p>
    <w:p w:rsidR="00CE4FCE" w:rsidRPr="00F2469B" w:rsidRDefault="00CE4FCE" w:rsidP="00CE4FCE">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4. В нарушение ст. 158 БК РФ, в части формирования и утверждения государственных (муниципальных) заданий, установлены расхождения в результате сопоставления плановых </w:t>
      </w:r>
      <w:r w:rsidRPr="00F2469B">
        <w:rPr>
          <w:rFonts w:ascii="Times New Roman" w:eastAsia="Times New Roman" w:hAnsi="Times New Roman" w:cs="Times New Roman"/>
          <w:sz w:val="24"/>
          <w:szCs w:val="24"/>
          <w:lang w:eastAsia="ru-RU"/>
        </w:rPr>
        <w:lastRenderedPageBreak/>
        <w:t xml:space="preserve">объемов  муниципальных услуг (в натуральных показателях) утвержденных приложением №10 к бюджету Палласовского муниципального района на 2016 год и на плановый период 2017-2018 </w:t>
      </w:r>
      <w:r w:rsidR="008F714A" w:rsidRPr="00F2469B">
        <w:rPr>
          <w:rFonts w:ascii="Times New Roman" w:eastAsia="Times New Roman" w:hAnsi="Times New Roman" w:cs="Times New Roman"/>
          <w:sz w:val="24"/>
          <w:szCs w:val="24"/>
          <w:lang w:eastAsia="ru-RU"/>
        </w:rPr>
        <w:t>годов и муниципальных заданиях.</w:t>
      </w:r>
    </w:p>
    <w:p w:rsidR="00CE4FCE" w:rsidRPr="00F2469B" w:rsidRDefault="00CE4FCE" w:rsidP="00CE4FCE">
      <w:pPr>
        <w:autoSpaceDE w:val="0"/>
        <w:autoSpaceDN w:val="0"/>
        <w:adjustRightInd w:val="0"/>
        <w:ind w:firstLine="0"/>
        <w:rPr>
          <w:rFonts w:ascii="Times New Roman" w:eastAsia="Times New Roman" w:hAnsi="Times New Roman" w:cs="Times New Roman"/>
          <w:sz w:val="24"/>
          <w:szCs w:val="24"/>
          <w:lang w:eastAsia="ru-RU"/>
        </w:rPr>
      </w:pPr>
    </w:p>
    <w:p w:rsidR="00CE4FCE" w:rsidRPr="00F2469B" w:rsidRDefault="00CE4FCE" w:rsidP="00CE4FCE">
      <w:pPr>
        <w:rPr>
          <w:rFonts w:ascii="Times New Roman" w:eastAsia="Lucida Sans Unicode" w:hAnsi="Times New Roman" w:cs="Tahoma"/>
          <w:b/>
          <w:sz w:val="24"/>
          <w:szCs w:val="24"/>
          <w:u w:val="single"/>
          <w:lang w:eastAsia="ru-RU" w:bidi="ru-RU"/>
        </w:rPr>
      </w:pPr>
      <w:r w:rsidRPr="00F2469B">
        <w:rPr>
          <w:rFonts w:ascii="Times New Roman" w:eastAsia="Lucida Sans Unicode" w:hAnsi="Times New Roman" w:cs="Tahoma"/>
          <w:b/>
          <w:sz w:val="24"/>
          <w:szCs w:val="24"/>
          <w:u w:val="single"/>
          <w:lang w:eastAsia="ru-RU" w:bidi="ru-RU"/>
        </w:rPr>
        <w:t>По главному распорядителю Комитету по культуре.</w:t>
      </w:r>
    </w:p>
    <w:p w:rsidR="00CE4FCE" w:rsidRPr="00F2469B" w:rsidRDefault="00CE4FCE" w:rsidP="00CE4FCE">
      <w:pPr>
        <w:widowControl w:val="0"/>
        <w:suppressAutoHyphens/>
        <w:rPr>
          <w:rFonts w:ascii="Times New Roman" w:eastAsia="Lucida Sans Unicode" w:hAnsi="Times New Roman" w:cs="Tahoma"/>
          <w:b/>
          <w:sz w:val="24"/>
          <w:szCs w:val="24"/>
          <w:lang w:eastAsia="ru-RU" w:bidi="ru-RU"/>
        </w:rPr>
      </w:pP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sz w:val="24"/>
          <w:szCs w:val="24"/>
          <w:lang w:eastAsia="ru-RU"/>
        </w:rPr>
        <w:t>1. Проверкой бюджетной отчетности Комитета по культуре</w:t>
      </w:r>
      <w:r w:rsidRPr="00F2469B">
        <w:rPr>
          <w:rFonts w:ascii="Times New Roman" w:eastAsia="Times New Roman" w:hAnsi="Times New Roman" w:cs="Times New Roman"/>
          <w:sz w:val="24"/>
          <w:szCs w:val="24"/>
          <w:lang w:eastAsia="ru-RU"/>
        </w:rPr>
        <w:t xml:space="preserve"> (аппарат) установлены нарушения при заполнении 2-х форм бюджетной отчетности:</w:t>
      </w:r>
    </w:p>
    <w:p w:rsidR="00CE4FCE" w:rsidRPr="00F2469B" w:rsidRDefault="00CE4FCE" w:rsidP="00CE4FCE">
      <w:pPr>
        <w:autoSpaceDE w:val="0"/>
        <w:autoSpaceDN w:val="0"/>
        <w:adjustRightInd w:val="0"/>
        <w:rPr>
          <w:rFonts w:ascii="Times New Roman" w:eastAsia="Calibri"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п.161 Инструкции №191н  «Сведения о результатах деятельности» (ф.0503162) не содержит информацию </w:t>
      </w:r>
      <w:r w:rsidRPr="00F2469B">
        <w:rPr>
          <w:rFonts w:ascii="Times New Roman" w:eastAsia="Calibri" w:hAnsi="Times New Roman" w:cs="Times New Roman"/>
          <w:sz w:val="24"/>
          <w:szCs w:val="24"/>
          <w:lang w:eastAsia="ru-RU"/>
        </w:rPr>
        <w:t xml:space="preserve"> о результатах деятельности подведомственного бюджетного учреждения,  в пределах предоставленной ему субсидии на исполнение  муниципального  задания МБУ «Палласовская ДШИ»,  отраженной в  </w:t>
      </w:r>
      <w:r w:rsidRPr="00F2469B">
        <w:rPr>
          <w:rFonts w:ascii="Times New Roman" w:eastAsia="Times New Roman" w:hAnsi="Times New Roman" w:cs="Times New Roman"/>
          <w:sz w:val="24"/>
          <w:szCs w:val="24"/>
          <w:lang w:eastAsia="ru-RU"/>
        </w:rPr>
        <w:t xml:space="preserve">форме бюджетной отчетности 0503127 «Отчет об исполнении бюджета главного распорядителя…» </w:t>
      </w:r>
      <w:r w:rsidRPr="00F2469B">
        <w:rPr>
          <w:rFonts w:ascii="Times New Roman" w:eastAsia="Calibri" w:hAnsi="Times New Roman" w:cs="Times New Roman"/>
          <w:sz w:val="24"/>
          <w:szCs w:val="24"/>
          <w:lang w:eastAsia="ru-RU"/>
        </w:rPr>
        <w:t xml:space="preserve"> в сумме 9475,0 тыс. рублей;</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lang w:eastAsia="ru-RU"/>
        </w:rPr>
        <w:t>- в нарушение п.164 Инструкции №191н отсутству</w:t>
      </w:r>
      <w:r w:rsidR="00595001" w:rsidRPr="00F2469B">
        <w:rPr>
          <w:rFonts w:ascii="Times New Roman" w:eastAsia="Calibri" w:hAnsi="Times New Roman" w:cs="Times New Roman"/>
          <w:sz w:val="24"/>
          <w:szCs w:val="24"/>
          <w:lang w:eastAsia="ru-RU"/>
        </w:rPr>
        <w:t>ю</w:t>
      </w:r>
      <w:r w:rsidRPr="00F2469B">
        <w:rPr>
          <w:rFonts w:ascii="Times New Roman" w:eastAsia="Calibri" w:hAnsi="Times New Roman" w:cs="Times New Roman"/>
          <w:sz w:val="24"/>
          <w:szCs w:val="24"/>
          <w:lang w:eastAsia="ru-RU"/>
        </w:rPr>
        <w:t>т «Сведения об исполнении мероприятий в рамках</w:t>
      </w:r>
      <w:r w:rsidR="00595001" w:rsidRPr="00F2469B">
        <w:rPr>
          <w:rFonts w:ascii="Times New Roman" w:eastAsia="Calibri" w:hAnsi="Times New Roman" w:cs="Times New Roman"/>
          <w:sz w:val="24"/>
          <w:szCs w:val="24"/>
          <w:lang w:eastAsia="ru-RU"/>
        </w:rPr>
        <w:t xml:space="preserve"> целевых программ» (ф.0603166), </w:t>
      </w:r>
      <w:r w:rsidRPr="00F2469B">
        <w:rPr>
          <w:rFonts w:ascii="Times New Roman" w:eastAsia="Times New Roman" w:hAnsi="Times New Roman" w:cs="Times New Roman"/>
          <w:sz w:val="24"/>
          <w:szCs w:val="24"/>
          <w:lang w:eastAsia="ru-RU"/>
        </w:rPr>
        <w:t>вместе с тем в Отчете об исполнении бюджета (ф.0503127) отражены расходы на исполнение муниципального задания МБУ «Палласовская ДШИ» в рамках реализации муниципальной программы «Сохранение и развитие культуры и искусства на территории Палласовского муниципального района» в сумме 9473,5 тыс. рублей.</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2. </w:t>
      </w:r>
      <w:r w:rsidRPr="00F2469B">
        <w:rPr>
          <w:rFonts w:ascii="Times New Roman" w:eastAsia="Times New Roman" w:hAnsi="Times New Roman" w:cs="Times New Roman"/>
          <w:b/>
          <w:sz w:val="24"/>
          <w:szCs w:val="24"/>
          <w:lang w:eastAsia="ru-RU"/>
        </w:rPr>
        <w:t xml:space="preserve">Проверкой сводной бюджетной отчетности казенных учреждений установлены </w:t>
      </w:r>
      <w:r w:rsidRPr="00F2469B">
        <w:rPr>
          <w:rFonts w:ascii="Times New Roman" w:eastAsia="Times New Roman" w:hAnsi="Times New Roman" w:cs="Times New Roman"/>
          <w:sz w:val="24"/>
          <w:szCs w:val="24"/>
          <w:lang w:eastAsia="ru-RU"/>
        </w:rPr>
        <w:t>нарушения в 3-х формах бюджетной отчетности:</w:t>
      </w:r>
    </w:p>
    <w:p w:rsidR="00CE4FCE" w:rsidRPr="00F2469B" w:rsidRDefault="00CE4FCE"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п.157 Инструкции № 191н в таблице № 5 к пояснительной записке отражены данные о результатах контрольных мероприятий, проведённых МКУ ПМРКЦ, которы</w:t>
      </w:r>
      <w:r w:rsidR="007C5FC2" w:rsidRPr="00F2469B">
        <w:rPr>
          <w:rFonts w:ascii="Times New Roman" w:eastAsia="Times New Roman" w:hAnsi="Times New Roman" w:cs="Times New Roman"/>
          <w:sz w:val="24"/>
          <w:szCs w:val="24"/>
          <w:lang w:eastAsia="ru-RU"/>
        </w:rPr>
        <w:t>й</w:t>
      </w:r>
      <w:r w:rsidRPr="00F2469B">
        <w:rPr>
          <w:rFonts w:ascii="Times New Roman" w:eastAsia="Times New Roman" w:hAnsi="Times New Roman" w:cs="Times New Roman"/>
          <w:sz w:val="24"/>
          <w:szCs w:val="24"/>
          <w:lang w:eastAsia="ru-RU"/>
        </w:rPr>
        <w:t xml:space="preserve"> не является органом муниципального финансового контроля;</w:t>
      </w:r>
    </w:p>
    <w:p w:rsidR="00CE4FCE" w:rsidRPr="00F2469B" w:rsidRDefault="00CE4FCE" w:rsidP="00CE4FCE">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п.159 Инструкции №191н в </w:t>
      </w:r>
      <w:hyperlink r:id="rId11" w:anchor="sub_503160887" w:history="1">
        <w:r w:rsidRPr="00F2469B">
          <w:rPr>
            <w:rFonts w:ascii="Times New Roman" w:eastAsia="Times New Roman" w:hAnsi="Times New Roman" w:cs="Times New Roman"/>
            <w:sz w:val="24"/>
            <w:szCs w:val="24"/>
            <w:lang w:eastAsia="ru-RU"/>
          </w:rPr>
          <w:t>таблице</w:t>
        </w:r>
      </w:hyperlink>
      <w:r w:rsidRPr="00F2469B">
        <w:rPr>
          <w:rFonts w:ascii="Times New Roman" w:eastAsia="Times New Roman" w:hAnsi="Times New Roman" w:cs="Times New Roman"/>
          <w:sz w:val="24"/>
          <w:szCs w:val="24"/>
          <w:lang w:eastAsia="ru-RU"/>
        </w:rPr>
        <w:t xml:space="preserve"> № 7 к пояснительной записке вместе с контрольными мероприятиями, проведённых КСП, отражены результаты контрольных мероприятий Комитета финансов Администрации Палласовского муниципального района, не являющегося органом внешнего муниципального финансового контроля;</w:t>
      </w:r>
    </w:p>
    <w:p w:rsidR="00CE4FCE" w:rsidRPr="00F2469B" w:rsidRDefault="00CE4FCE" w:rsidP="00CE4FCE">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«Сведения об исполнении мероприятий в рамках целевых программ» (ф. 0503166) заполнены с нарушениями п.164, </w:t>
      </w:r>
      <w:r w:rsidR="00595001" w:rsidRPr="00F2469B">
        <w:rPr>
          <w:rFonts w:ascii="Times New Roman" w:eastAsia="Times New Roman" w:hAnsi="Times New Roman" w:cs="Times New Roman"/>
          <w:sz w:val="24"/>
          <w:szCs w:val="24"/>
          <w:lang w:eastAsia="ru-RU"/>
        </w:rPr>
        <w:t>несоответствиеобъемов утвержденных бюджетных назначений, кассовых расходов на сумму</w:t>
      </w:r>
      <w:r w:rsidR="00595001" w:rsidRPr="00F2469B">
        <w:rPr>
          <w:rFonts w:ascii="Times New Roman" w:eastAsia="Calibri" w:hAnsi="Times New Roman" w:cs="Times New Roman"/>
          <w:sz w:val="24"/>
          <w:szCs w:val="24"/>
          <w:lang w:eastAsia="ru-RU"/>
        </w:rPr>
        <w:t xml:space="preserve">  938,7 тыс. рублей или 2,3%.</w:t>
      </w:r>
    </w:p>
    <w:p w:rsidR="00CE4FCE" w:rsidRPr="00F2469B" w:rsidRDefault="00595001" w:rsidP="00595001">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3</w:t>
      </w:r>
      <w:r w:rsidR="00CE4FCE" w:rsidRPr="00F2469B">
        <w:rPr>
          <w:rFonts w:ascii="Times New Roman" w:eastAsia="Times New Roman" w:hAnsi="Times New Roman" w:cs="Times New Roman"/>
          <w:sz w:val="24"/>
          <w:szCs w:val="24"/>
          <w:lang w:eastAsia="ru-RU"/>
        </w:rPr>
        <w:t>. В нарушение ст. 158 Бюджетного кодекса РФ, в части формирования и утверждения муниципальных заданий,  в  результате сопоставления муниципальных услуг и плановых объемов  муниципальных услуг (в натуральных показателях),  утвержденных приложением №10 к бюджету Палласовского муниципального района на 2016 год и на плановый период 2017-2018 годов и в муниципальных заданиях установлены расхождения, как по наименованию муниципальных услуг,  так и по объему муниципальной услуги (в натуральных показателях).</w:t>
      </w:r>
    </w:p>
    <w:p w:rsidR="00CE4FCE" w:rsidRPr="00F2469B" w:rsidRDefault="00CE4FCE" w:rsidP="00595001">
      <w:pPr>
        <w:widowControl w:val="0"/>
        <w:numPr>
          <w:ilvl w:val="0"/>
          <w:numId w:val="16"/>
        </w:numPr>
        <w:suppressAutoHyphens/>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Соглашение о порядке и условиях предоставления субсидии на финансовое обеспечение выполнения муниципального задания МБОУ ДОД «Палласовская ДШИ» на оказание муниципальных услуг (выполнение работ) в нарушение п.35  Постановления от 01.03.2016 № 74 не содержит информацию об объеме и периодичности перечисления субсидий в течение финансового года.   Дополнительные соглашения  об изменении объема субсидий на сумму 75,0 тыс. рублей не заключались. </w:t>
      </w:r>
    </w:p>
    <w:p w:rsidR="00CE4FCE" w:rsidRPr="00F2469B" w:rsidRDefault="00CE4FCE" w:rsidP="00595001">
      <w:pPr>
        <w:widowControl w:val="0"/>
        <w:numPr>
          <w:ilvl w:val="0"/>
          <w:numId w:val="16"/>
        </w:numPr>
        <w:tabs>
          <w:tab w:val="num" w:pos="1069"/>
        </w:tabs>
        <w:suppressAutoHyphens/>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Установлены нарушения требований законодательства по ведению бюджетного и бухгалтерского учета:</w:t>
      </w:r>
    </w:p>
    <w:p w:rsidR="00CE4FCE" w:rsidRPr="00F2469B" w:rsidRDefault="00CE4FCE" w:rsidP="00595001">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в нарушение Приказа №157н  при осуществлении кассовых операций в отдельных  случаях авансы под отчет  выдавались без письменных заявлений работников;</w:t>
      </w:r>
    </w:p>
    <w:p w:rsidR="00CE4FCE" w:rsidRPr="00F2469B" w:rsidRDefault="00CE4FCE" w:rsidP="00595001">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п.128 раздела 5 "Санкционирование расходов бюджета"  Инструкции по применению Плана счетов бюджетного учета, утвержденной приказом Минфина РФ от 06.12.2010 № 162н, МКУ ПМРКЦ не осуществлялся учет показателей бюджетных ассигнований, лимитов бюджетных обязательств, утвержденных бюджетной сметой, а также принятых обязательств </w:t>
      </w:r>
      <w:r w:rsidRPr="00F2469B">
        <w:rPr>
          <w:rFonts w:ascii="Times New Roman" w:eastAsia="Times New Roman" w:hAnsi="Times New Roman" w:cs="Times New Roman"/>
          <w:sz w:val="24"/>
          <w:szCs w:val="24"/>
          <w:lang w:eastAsia="ru-RU"/>
        </w:rPr>
        <w:lastRenderedPageBreak/>
        <w:t>(денежных обязательств) на текущий финансовый год, что подтверждается данными журнала «Главная книга».</w:t>
      </w:r>
    </w:p>
    <w:p w:rsidR="00CE4FCE" w:rsidRPr="00F2469B" w:rsidRDefault="0016213E" w:rsidP="00CE4FCE">
      <w:pPr>
        <w:widowControl w:val="0"/>
        <w:suppressAutoHyphens/>
        <w:autoSpaceDE w:val="0"/>
        <w:autoSpaceDN w:val="0"/>
        <w:adjustRightInd w:val="0"/>
        <w:rPr>
          <w:rFonts w:ascii="Times New Roman" w:eastAsia="Calibri" w:hAnsi="Times New Roman" w:cs="Times New Roman"/>
          <w:sz w:val="24"/>
          <w:szCs w:val="24"/>
        </w:rPr>
      </w:pPr>
      <w:r w:rsidRPr="00F2469B">
        <w:rPr>
          <w:rFonts w:ascii="Times New Roman" w:eastAsia="Times New Roman" w:hAnsi="Times New Roman" w:cs="Times New Roman"/>
          <w:sz w:val="24"/>
          <w:szCs w:val="24"/>
          <w:lang w:eastAsia="ru-RU"/>
        </w:rPr>
        <w:t>6</w:t>
      </w:r>
      <w:r w:rsidR="00CE4FCE" w:rsidRPr="00F2469B">
        <w:rPr>
          <w:rFonts w:ascii="Times New Roman" w:eastAsia="Times New Roman" w:hAnsi="Times New Roman" w:cs="Times New Roman"/>
          <w:sz w:val="24"/>
          <w:szCs w:val="24"/>
          <w:lang w:eastAsia="ru-RU"/>
        </w:rPr>
        <w:t>. выборочной проверкой</w:t>
      </w:r>
      <w:r w:rsidRPr="00F2469B">
        <w:rPr>
          <w:rFonts w:ascii="Times New Roman" w:eastAsia="Times New Roman" w:hAnsi="Times New Roman" w:cs="Times New Roman"/>
          <w:sz w:val="24"/>
          <w:szCs w:val="24"/>
          <w:lang w:eastAsia="ru-RU"/>
        </w:rPr>
        <w:t xml:space="preserve"> заработной платы</w:t>
      </w:r>
      <w:r w:rsidR="00CE4FCE" w:rsidRPr="00F2469B">
        <w:rPr>
          <w:rFonts w:ascii="Times New Roman" w:eastAsia="Times New Roman" w:hAnsi="Times New Roman" w:cs="Times New Roman"/>
          <w:sz w:val="24"/>
          <w:szCs w:val="24"/>
          <w:lang w:eastAsia="ru-RU"/>
        </w:rPr>
        <w:t xml:space="preserve"> установлены случаи</w:t>
      </w:r>
      <w:r w:rsidR="00CE4FCE" w:rsidRPr="00F2469B">
        <w:rPr>
          <w:rFonts w:ascii="Times New Roman" w:eastAsia="Calibri" w:hAnsi="Times New Roman" w:cs="Times New Roman"/>
          <w:bCs/>
          <w:sz w:val="24"/>
          <w:szCs w:val="24"/>
        </w:rPr>
        <w:t xml:space="preserve"> начисления и </w:t>
      </w:r>
      <w:r w:rsidR="00CE4FCE" w:rsidRPr="00F2469B">
        <w:rPr>
          <w:rFonts w:ascii="Times New Roman" w:eastAsia="Times New Roman" w:hAnsi="Times New Roman" w:cs="Times New Roman"/>
          <w:sz w:val="24"/>
          <w:szCs w:val="24"/>
          <w:lang/>
        </w:rPr>
        <w:t xml:space="preserve">выплаты премий,  не предусмотренных </w:t>
      </w:r>
      <w:r w:rsidR="00CE4FCE" w:rsidRPr="00F2469B">
        <w:rPr>
          <w:rFonts w:ascii="Times New Roman" w:eastAsia="Calibri" w:hAnsi="Times New Roman" w:cs="Times New Roman"/>
          <w:sz w:val="24"/>
          <w:szCs w:val="24"/>
        </w:rPr>
        <w:t xml:space="preserve">Положениями об оплате труда работников МУ ПМРКЦ, утвержденных приказом директора от 01.12.2011 №105 (с изменениями) (срок действия до 03.10.2016): </w:t>
      </w:r>
    </w:p>
    <w:p w:rsidR="00CE4FCE" w:rsidRPr="00F2469B" w:rsidRDefault="00CE4FCE" w:rsidP="00CE4FCE">
      <w:pPr>
        <w:rPr>
          <w:rFonts w:ascii="Times New Roman" w:eastAsia="Times New Roman" w:hAnsi="Times New Roman" w:cs="Times New Roman"/>
          <w:sz w:val="24"/>
          <w:szCs w:val="24"/>
          <w:lang/>
        </w:rPr>
      </w:pPr>
      <w:r w:rsidRPr="00F2469B">
        <w:rPr>
          <w:rFonts w:ascii="Times New Roman" w:eastAsia="Times New Roman" w:hAnsi="Times New Roman" w:cs="Times New Roman"/>
          <w:sz w:val="24"/>
          <w:szCs w:val="24"/>
          <w:lang/>
        </w:rPr>
        <w:t>- на основании приказа МКУ ПМРКЦ от 21.09.2016 №248 заведующему Эльтонского СДК выплачена премия в размере 50% от базового оклада, в связи с подготовкой к отопительному сезону и ремонтом в здании СДК в сумме 2838,93 рублей;</w:t>
      </w:r>
    </w:p>
    <w:p w:rsidR="00CE4FCE" w:rsidRPr="00F2469B" w:rsidRDefault="00CE4FCE" w:rsidP="00CE4FCE">
      <w:pPr>
        <w:rPr>
          <w:rFonts w:ascii="Times New Roman" w:eastAsia="Times New Roman" w:hAnsi="Times New Roman" w:cs="Times New Roman"/>
          <w:sz w:val="24"/>
          <w:szCs w:val="24"/>
          <w:lang/>
        </w:rPr>
      </w:pPr>
      <w:r w:rsidRPr="00F2469B">
        <w:rPr>
          <w:rFonts w:ascii="Times New Roman" w:eastAsia="Times New Roman" w:hAnsi="Times New Roman" w:cs="Times New Roman"/>
          <w:sz w:val="24"/>
          <w:szCs w:val="24"/>
          <w:lang/>
        </w:rPr>
        <w:t>- на основании приказа МКУ ПМРКЦ  от 25.08.2016 № 237 заведующему Краснооктябрьскому СДК выплачена премия в размере одного оклада за выполнение срочных работ по ремонту здания и благоустройству прилегающей территории Краснооктябрьского СДК в сумме 6151,0 рублей.</w:t>
      </w:r>
    </w:p>
    <w:p w:rsidR="0098394D" w:rsidRPr="00F2469B" w:rsidRDefault="0098394D" w:rsidP="0098394D">
      <w:pPr>
        <w:rPr>
          <w:rFonts w:ascii="Times New Roman" w:eastAsia="Times New Roman" w:hAnsi="Times New Roman" w:cs="Times New Roman"/>
          <w:bCs/>
          <w:i/>
          <w:sz w:val="24"/>
          <w:szCs w:val="24"/>
          <w:lang w:eastAsia="ru-RU"/>
        </w:rPr>
      </w:pPr>
      <w:r w:rsidRPr="00F2469B">
        <w:rPr>
          <w:rFonts w:ascii="Times New Roman" w:eastAsia="Times New Roman" w:hAnsi="Times New Roman" w:cs="Times New Roman"/>
          <w:i/>
          <w:sz w:val="24"/>
          <w:szCs w:val="24"/>
          <w:lang w:eastAsia="ru-RU"/>
        </w:rPr>
        <w:t>П</w:t>
      </w:r>
      <w:r w:rsidRPr="00F2469B">
        <w:rPr>
          <w:rFonts w:ascii="Times New Roman" w:eastAsia="Times New Roman" w:hAnsi="Times New Roman" w:cs="Times New Roman"/>
          <w:bCs/>
          <w:i/>
          <w:sz w:val="24"/>
          <w:szCs w:val="24"/>
          <w:lang w:eastAsia="ru-RU"/>
        </w:rPr>
        <w:t>о итогам проведенных проверок составлено 6 актов проверок,   выписано  11  представлений. На все представления  в Контрольно-счетную  палату направлены отчеты об устранении выявленных нарушений, наказании виновных лиц, допустивших указанные  нарушения</w:t>
      </w:r>
      <w:r w:rsidRPr="00F2469B">
        <w:rPr>
          <w:rFonts w:ascii="Times New Roman" w:eastAsia="Times New Roman" w:hAnsi="Times New Roman" w:cs="Times New Roman"/>
          <w:i/>
          <w:sz w:val="24"/>
          <w:szCs w:val="24"/>
          <w:lang w:eastAsia="ru-RU"/>
        </w:rPr>
        <w:t xml:space="preserve">.  Возмещено в бюджет 12,6 тыс. рублей. </w:t>
      </w:r>
      <w:r w:rsidRPr="00F2469B">
        <w:rPr>
          <w:rFonts w:ascii="Times New Roman" w:eastAsia="Times New Roman" w:hAnsi="Times New Roman" w:cs="Times New Roman"/>
          <w:bCs/>
          <w:i/>
          <w:sz w:val="24"/>
          <w:szCs w:val="24"/>
          <w:lang w:eastAsia="ru-RU"/>
        </w:rPr>
        <w:t>К дисциплинарной ответственности привлечено 16 человек,</w:t>
      </w:r>
      <w:r w:rsidRPr="00F2469B">
        <w:rPr>
          <w:rFonts w:ascii="TimesNewRomanPSMT" w:hAnsi="TimesNewRomanPSMT" w:cs="TimesNewRomanPSMT"/>
          <w:i/>
          <w:sz w:val="24"/>
          <w:szCs w:val="24"/>
        </w:rPr>
        <w:t xml:space="preserve"> в виде объявления замечаний</w:t>
      </w:r>
      <w:r w:rsidRPr="00F2469B">
        <w:rPr>
          <w:rFonts w:ascii="Times New Roman" w:eastAsia="Times New Roman" w:hAnsi="Times New Roman" w:cs="Times New Roman"/>
          <w:bCs/>
          <w:i/>
          <w:sz w:val="24"/>
          <w:szCs w:val="24"/>
          <w:lang w:eastAsia="ru-RU"/>
        </w:rPr>
        <w:t xml:space="preserve">. </w:t>
      </w:r>
    </w:p>
    <w:p w:rsidR="00DF46DD" w:rsidRPr="00F2469B" w:rsidRDefault="00DF46DD" w:rsidP="006C489F">
      <w:pPr>
        <w:autoSpaceDE w:val="0"/>
        <w:autoSpaceDN w:val="0"/>
        <w:adjustRightInd w:val="0"/>
        <w:rPr>
          <w:rFonts w:ascii="Times New Roman" w:hAnsi="Times New Roman" w:cs="Times New Roman"/>
          <w:b/>
          <w:sz w:val="24"/>
          <w:szCs w:val="24"/>
        </w:rPr>
      </w:pPr>
    </w:p>
    <w:p w:rsidR="00126EE6" w:rsidRPr="00F2469B" w:rsidRDefault="00AD43E5" w:rsidP="006C489F">
      <w:pPr>
        <w:autoSpaceDE w:val="0"/>
        <w:autoSpaceDN w:val="0"/>
        <w:adjustRightInd w:val="0"/>
        <w:rPr>
          <w:rFonts w:ascii="Times New Roman" w:eastAsia="Times New Roman" w:hAnsi="Times New Roman" w:cs="Times New Roman"/>
          <w:bCs/>
          <w:i/>
          <w:sz w:val="24"/>
          <w:szCs w:val="24"/>
          <w:u w:val="single"/>
          <w:lang w:eastAsia="ru-RU"/>
        </w:rPr>
      </w:pPr>
      <w:r w:rsidRPr="00F2469B">
        <w:rPr>
          <w:rFonts w:ascii="Times New Roman" w:hAnsi="Times New Roman" w:cs="Times New Roman"/>
          <w:b/>
          <w:sz w:val="24"/>
          <w:szCs w:val="24"/>
        </w:rPr>
        <w:t>При этом, стоит отметить, в</w:t>
      </w:r>
      <w:r w:rsidR="0098394D" w:rsidRPr="00F2469B">
        <w:rPr>
          <w:rFonts w:ascii="Times New Roman" w:hAnsi="Times New Roman" w:cs="Times New Roman"/>
          <w:b/>
          <w:sz w:val="24"/>
          <w:szCs w:val="24"/>
        </w:rPr>
        <w:t>ажным аспектом в работе КСП</w:t>
      </w:r>
      <w:r w:rsidRPr="00F2469B">
        <w:rPr>
          <w:rFonts w:ascii="Times New Roman" w:eastAsia="Times New Roman" w:hAnsi="Times New Roman" w:cs="Times New Roman"/>
          <w:b/>
          <w:sz w:val="24"/>
          <w:szCs w:val="24"/>
          <w:lang w:eastAsia="ru-RU"/>
        </w:rPr>
        <w:t xml:space="preserve">является </w:t>
      </w:r>
      <w:r w:rsidR="00E868BE" w:rsidRPr="00F2469B">
        <w:rPr>
          <w:rFonts w:ascii="Times New Roman" w:eastAsia="Times New Roman" w:hAnsi="Times New Roman" w:cs="Times New Roman"/>
          <w:b/>
          <w:sz w:val="24"/>
          <w:szCs w:val="24"/>
          <w:lang w:eastAsia="ru-RU"/>
        </w:rPr>
        <w:t xml:space="preserve">не </w:t>
      </w:r>
      <w:r w:rsidR="00691DCD" w:rsidRPr="00F2469B">
        <w:rPr>
          <w:rFonts w:ascii="Times New Roman" w:eastAsia="Times New Roman" w:hAnsi="Times New Roman" w:cs="Times New Roman"/>
          <w:b/>
          <w:sz w:val="24"/>
          <w:szCs w:val="24"/>
          <w:lang w:eastAsia="ru-RU"/>
        </w:rPr>
        <w:t>у</w:t>
      </w:r>
      <w:r w:rsidR="00E868BE" w:rsidRPr="00F2469B">
        <w:rPr>
          <w:rFonts w:ascii="Times New Roman" w:eastAsia="Times New Roman" w:hAnsi="Times New Roman" w:cs="Times New Roman"/>
          <w:b/>
          <w:sz w:val="24"/>
          <w:szCs w:val="24"/>
          <w:lang w:eastAsia="ru-RU"/>
        </w:rPr>
        <w:t>станов</w:t>
      </w:r>
      <w:r w:rsidRPr="00F2469B">
        <w:rPr>
          <w:rFonts w:ascii="Times New Roman" w:eastAsia="Times New Roman" w:hAnsi="Times New Roman" w:cs="Times New Roman"/>
          <w:b/>
          <w:sz w:val="24"/>
          <w:szCs w:val="24"/>
          <w:lang w:eastAsia="ru-RU"/>
        </w:rPr>
        <w:t>ление</w:t>
      </w:r>
      <w:r w:rsidR="00E868BE" w:rsidRPr="00F2469B">
        <w:rPr>
          <w:rFonts w:ascii="Times New Roman" w:eastAsia="Times New Roman" w:hAnsi="Times New Roman" w:cs="Times New Roman"/>
          <w:b/>
          <w:sz w:val="24"/>
          <w:szCs w:val="24"/>
          <w:lang w:eastAsia="ru-RU"/>
        </w:rPr>
        <w:t xml:space="preserve"> факт</w:t>
      </w:r>
      <w:r w:rsidRPr="00F2469B">
        <w:rPr>
          <w:rFonts w:ascii="Times New Roman" w:eastAsia="Times New Roman" w:hAnsi="Times New Roman" w:cs="Times New Roman"/>
          <w:b/>
          <w:sz w:val="24"/>
          <w:szCs w:val="24"/>
          <w:lang w:eastAsia="ru-RU"/>
        </w:rPr>
        <w:t>а</w:t>
      </w:r>
      <w:r w:rsidR="00E868BE" w:rsidRPr="00F2469B">
        <w:rPr>
          <w:rFonts w:ascii="Times New Roman" w:eastAsia="Times New Roman" w:hAnsi="Times New Roman" w:cs="Times New Roman"/>
          <w:b/>
          <w:sz w:val="24"/>
          <w:szCs w:val="24"/>
          <w:lang w:eastAsia="ru-RU"/>
        </w:rPr>
        <w:t xml:space="preserve"> нарушения, а выяв</w:t>
      </w:r>
      <w:r w:rsidRPr="00F2469B">
        <w:rPr>
          <w:rFonts w:ascii="Times New Roman" w:eastAsia="Times New Roman" w:hAnsi="Times New Roman" w:cs="Times New Roman"/>
          <w:b/>
          <w:sz w:val="24"/>
          <w:szCs w:val="24"/>
          <w:lang w:eastAsia="ru-RU"/>
        </w:rPr>
        <w:t>ление</w:t>
      </w:r>
      <w:r w:rsidR="00E868BE" w:rsidRPr="00F2469B">
        <w:rPr>
          <w:rFonts w:ascii="Times New Roman" w:eastAsia="Times New Roman" w:hAnsi="Times New Roman" w:cs="Times New Roman"/>
          <w:b/>
          <w:sz w:val="24"/>
          <w:szCs w:val="24"/>
          <w:lang w:eastAsia="ru-RU"/>
        </w:rPr>
        <w:t xml:space="preserve"> его причин,</w:t>
      </w:r>
      <w:r w:rsidR="00E868BE" w:rsidRPr="00F2469B">
        <w:rPr>
          <w:rFonts w:ascii="Times New Roman" w:eastAsia="Times New Roman" w:hAnsi="Times New Roman" w:cs="Times New Roman"/>
          <w:sz w:val="24"/>
          <w:szCs w:val="24"/>
          <w:lang w:eastAsia="ru-RU"/>
        </w:rPr>
        <w:t xml:space="preserve"> чтобы помочь впредь избежать повторения, вскрыть отклонения от принятых стандартов и нарушения принципов законности, эффективности и экономности расходования материальных ресурсов на возможно более ранней стадии с тем, чтобы иметь возможность </w:t>
      </w:r>
      <w:r w:rsidR="0098394D" w:rsidRPr="00F2469B">
        <w:rPr>
          <w:rFonts w:ascii="Times New Roman" w:hAnsi="Times New Roman" w:cs="Times New Roman"/>
          <w:sz w:val="24"/>
          <w:szCs w:val="24"/>
        </w:rPr>
        <w:t>предотвра</w:t>
      </w:r>
      <w:r w:rsidR="006C489F" w:rsidRPr="00F2469B">
        <w:rPr>
          <w:rFonts w:ascii="Times New Roman" w:hAnsi="Times New Roman" w:cs="Times New Roman"/>
          <w:sz w:val="24"/>
          <w:szCs w:val="24"/>
        </w:rPr>
        <w:t>тить</w:t>
      </w:r>
      <w:r w:rsidR="0098394D" w:rsidRPr="00F2469B">
        <w:rPr>
          <w:rFonts w:ascii="Times New Roman" w:hAnsi="Times New Roman" w:cs="Times New Roman"/>
          <w:sz w:val="24"/>
          <w:szCs w:val="24"/>
        </w:rPr>
        <w:t xml:space="preserve"> их проявлени</w:t>
      </w:r>
      <w:r w:rsidR="006C489F" w:rsidRPr="00F2469B">
        <w:rPr>
          <w:rFonts w:ascii="Times New Roman" w:hAnsi="Times New Roman" w:cs="Times New Roman"/>
          <w:sz w:val="24"/>
          <w:szCs w:val="24"/>
        </w:rPr>
        <w:t>е</w:t>
      </w:r>
      <w:r w:rsidR="0098394D" w:rsidRPr="00F2469B">
        <w:rPr>
          <w:rFonts w:ascii="Times New Roman" w:hAnsi="Times New Roman" w:cs="Times New Roman"/>
          <w:sz w:val="24"/>
          <w:szCs w:val="24"/>
        </w:rPr>
        <w:t xml:space="preserve"> в дальнейшем.</w:t>
      </w:r>
    </w:p>
    <w:p w:rsidR="006C489F" w:rsidRPr="00F2469B" w:rsidRDefault="006C489F" w:rsidP="00691DCD">
      <w:pPr>
        <w:rPr>
          <w:rFonts w:ascii="Times New Roman" w:eastAsia="Times New Roman" w:hAnsi="Times New Roman" w:cs="Times New Roman"/>
          <w:bCs/>
          <w:sz w:val="24"/>
          <w:szCs w:val="24"/>
          <w:lang w:eastAsia="ru-RU"/>
        </w:rPr>
      </w:pPr>
    </w:p>
    <w:p w:rsidR="00F8145B" w:rsidRPr="00F2469B" w:rsidRDefault="00F8145B" w:rsidP="00691DCD">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Cs/>
          <w:sz w:val="24"/>
          <w:szCs w:val="24"/>
          <w:lang w:eastAsia="ru-RU"/>
        </w:rPr>
        <w:t> </w:t>
      </w:r>
      <w:r w:rsidR="00B734EC" w:rsidRPr="00F2469B">
        <w:rPr>
          <w:rFonts w:ascii="Times New Roman" w:eastAsia="Times New Roman" w:hAnsi="Times New Roman" w:cs="Times New Roman"/>
          <w:bCs/>
          <w:sz w:val="24"/>
          <w:szCs w:val="24"/>
          <w:lang w:eastAsia="ru-RU"/>
        </w:rPr>
        <w:t>К</w:t>
      </w:r>
      <w:r w:rsidRPr="00F2469B">
        <w:rPr>
          <w:rFonts w:ascii="Times New Roman" w:eastAsia="Times New Roman" w:hAnsi="Times New Roman" w:cs="Times New Roman"/>
          <w:sz w:val="24"/>
          <w:szCs w:val="24"/>
          <w:lang w:eastAsia="ru-RU"/>
        </w:rPr>
        <w:t>онтрольно-счетной палатой  в целях  контроля правовой обоснованности, рациональности  использования  государственных и муниципальных ресурсов,  кроме внешних проверок бюджетной отчетности в 201</w:t>
      </w:r>
      <w:r w:rsidR="004316BA" w:rsidRPr="00F2469B">
        <w:rPr>
          <w:rFonts w:ascii="Times New Roman" w:eastAsia="Times New Roman" w:hAnsi="Times New Roman" w:cs="Times New Roman"/>
          <w:sz w:val="24"/>
          <w:szCs w:val="24"/>
          <w:lang w:eastAsia="ru-RU"/>
        </w:rPr>
        <w:t>7</w:t>
      </w:r>
      <w:r w:rsidRPr="00F2469B">
        <w:rPr>
          <w:rFonts w:ascii="Times New Roman" w:eastAsia="Times New Roman" w:hAnsi="Times New Roman" w:cs="Times New Roman"/>
          <w:sz w:val="24"/>
          <w:szCs w:val="24"/>
          <w:lang w:eastAsia="ru-RU"/>
        </w:rPr>
        <w:t xml:space="preserve"> году были проведены следующие контрольные мероприятия:</w:t>
      </w:r>
    </w:p>
    <w:p w:rsidR="004316BA" w:rsidRPr="00F2469B" w:rsidRDefault="004316BA" w:rsidP="00DD4295">
      <w:pPr>
        <w:pStyle w:val="a5"/>
        <w:widowControl w:val="0"/>
        <w:numPr>
          <w:ilvl w:val="0"/>
          <w:numId w:val="10"/>
        </w:numPr>
        <w:suppressAutoHyphens/>
        <w:spacing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i/>
          <w:sz w:val="24"/>
          <w:szCs w:val="24"/>
          <w:lang w:eastAsia="ru-RU"/>
        </w:rPr>
        <w:t>Внеплановая проверка соблюдения законодательства об образовании в деятельности среднего и высшего профессионального образования, в том числе при использовании бюджетных средств, ГБПОУ «Палласовский сельскохозяйственный техникум» за 2015-2016г. и истекший период 2017 года (совместно с Прокуратурой  Палласовского района).</w:t>
      </w:r>
    </w:p>
    <w:p w:rsidR="004316BA" w:rsidRPr="00F2469B" w:rsidRDefault="004316BA" w:rsidP="004316BA">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Проверкой установлены следующие нарушения:</w:t>
      </w:r>
    </w:p>
    <w:p w:rsidR="004316BA" w:rsidRPr="00F2469B" w:rsidRDefault="004316BA" w:rsidP="004316BA">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нарушение сроков предоставления в Комитет образования и науки Волгоградской области отчета об исполнении государственного задания;</w:t>
      </w:r>
    </w:p>
    <w:p w:rsidR="004316BA" w:rsidRPr="00F2469B" w:rsidRDefault="004316BA" w:rsidP="004316BA">
      <w:pPr>
        <w:widowControl w:val="0"/>
        <w:suppressAutoHyphen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в нарушение приказа Минфина РФ от 30.09.2010 № 114н, пп.6, 7, 8 , 9, 10 п.3.3, п.3.5 ст.32 Федерального закона от 12.01.1996 №7-ФЗ не размещена на официальном сайте </w:t>
      </w:r>
      <w:r w:rsidRPr="00F2469B">
        <w:rPr>
          <w:rFonts w:ascii="Times New Roman" w:eastAsia="Times New Roman" w:hAnsi="Times New Roman" w:cs="Times New Roman"/>
          <w:sz w:val="24"/>
          <w:szCs w:val="24"/>
          <w:lang w:val="en-US" w:eastAsia="ru-RU"/>
        </w:rPr>
        <w:t>bus</w:t>
      </w:r>
      <w:r w:rsidRPr="00F2469B">
        <w:rPr>
          <w:rFonts w:ascii="Times New Roman" w:eastAsia="Times New Roman" w:hAnsi="Times New Roman" w:cs="Times New Roman"/>
          <w:sz w:val="24"/>
          <w:szCs w:val="24"/>
          <w:lang w:eastAsia="ru-RU"/>
        </w:rPr>
        <w:t>.</w:t>
      </w:r>
      <w:r w:rsidRPr="00F2469B">
        <w:rPr>
          <w:rFonts w:ascii="Times New Roman" w:eastAsia="Times New Roman" w:hAnsi="Times New Roman" w:cs="Times New Roman"/>
          <w:sz w:val="24"/>
          <w:szCs w:val="24"/>
          <w:lang w:val="en-US" w:eastAsia="ru-RU"/>
        </w:rPr>
        <w:t>gov</w:t>
      </w:r>
      <w:r w:rsidRPr="00F2469B">
        <w:rPr>
          <w:rFonts w:ascii="Times New Roman" w:eastAsia="Times New Roman" w:hAnsi="Times New Roman" w:cs="Times New Roman"/>
          <w:sz w:val="24"/>
          <w:szCs w:val="24"/>
          <w:lang w:eastAsia="ru-RU"/>
        </w:rPr>
        <w:t>.</w:t>
      </w:r>
      <w:r w:rsidRPr="00F2469B">
        <w:rPr>
          <w:rFonts w:ascii="Times New Roman" w:eastAsia="Times New Roman" w:hAnsi="Times New Roman" w:cs="Times New Roman"/>
          <w:sz w:val="24"/>
          <w:szCs w:val="24"/>
          <w:lang w:val="en-US" w:eastAsia="ru-RU"/>
        </w:rPr>
        <w:t>ru</w:t>
      </w:r>
      <w:r w:rsidRPr="00F2469B">
        <w:rPr>
          <w:rFonts w:ascii="Times New Roman" w:eastAsia="Times New Roman" w:hAnsi="Times New Roman" w:cs="Times New Roman"/>
          <w:sz w:val="24"/>
          <w:szCs w:val="24"/>
          <w:lang w:eastAsia="ru-RU"/>
        </w:rPr>
        <w:t xml:space="preserve"> в сети Интернет информация, подлежащая размещению (отчет о результатах деятельности, план финансово-хозяйственной деятельности, годовая бухгалтерская отчетность,  государственные задания на оказание услуг);</w:t>
      </w:r>
    </w:p>
    <w:p w:rsidR="004316BA" w:rsidRPr="00F2469B" w:rsidRDefault="004316BA" w:rsidP="004316BA">
      <w:pPr>
        <w:autoSpaceDE w:val="0"/>
        <w:autoSpaceDN w:val="0"/>
        <w:adjustRightInd w:val="0"/>
        <w:ind w:firstLine="0"/>
        <w:rPr>
          <w:rFonts w:ascii="Times New Roman" w:eastAsia="Times New Roman" w:hAnsi="Times New Roman" w:cs="Times New Roman"/>
          <w:sz w:val="24"/>
          <w:szCs w:val="24"/>
        </w:rPr>
      </w:pPr>
      <w:r w:rsidRPr="00F2469B">
        <w:rPr>
          <w:rFonts w:ascii="Times New Roman" w:eastAsia="Times New Roman" w:hAnsi="Times New Roman" w:cs="Times New Roman"/>
          <w:sz w:val="24"/>
          <w:szCs w:val="24"/>
        </w:rPr>
        <w:t xml:space="preserve">- в нарушение </w:t>
      </w:r>
      <w:hyperlink r:id="rId12" w:history="1">
        <w:r w:rsidRPr="00F2469B">
          <w:rPr>
            <w:rFonts w:ascii="Times New Roman" w:eastAsia="Times New Roman" w:hAnsi="Times New Roman" w:cs="Times New Roman"/>
            <w:sz w:val="24"/>
            <w:szCs w:val="24"/>
          </w:rPr>
          <w:t>пункта 10 статьи 21</w:t>
        </w:r>
      </w:hyperlink>
      <w:r w:rsidRPr="00F2469B">
        <w:rPr>
          <w:rFonts w:ascii="Times New Roman" w:eastAsia="Times New Roman" w:hAnsi="Times New Roman" w:cs="Times New Roman"/>
          <w:sz w:val="24"/>
          <w:szCs w:val="24"/>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не размещен план-график размещения заказов на поставки товаров, выполнение работ, оказание услуг для государственных нужд на 2015 год, на 2016 год  сформирован и утвержден с нарушением установленных сроков;</w:t>
      </w:r>
    </w:p>
    <w:p w:rsidR="004316BA" w:rsidRPr="00F2469B" w:rsidRDefault="004316BA" w:rsidP="004316BA">
      <w:pPr>
        <w:widowControl w:val="0"/>
        <w:suppressAutoHyphens/>
        <w:autoSpaceDE w:val="0"/>
        <w:autoSpaceDN w:val="0"/>
        <w:adjustRightInd w:val="0"/>
        <w:ind w:firstLine="54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rPr>
        <w:t xml:space="preserve">- </w:t>
      </w:r>
      <w:r w:rsidRPr="00F2469B">
        <w:rPr>
          <w:rFonts w:ascii="Times New Roman" w:eastAsia="Times New Roman" w:hAnsi="Times New Roman" w:cs="Times New Roman"/>
          <w:bCs/>
          <w:i/>
          <w:sz w:val="24"/>
          <w:szCs w:val="24"/>
          <w:lang w:eastAsia="ru-RU"/>
        </w:rPr>
        <w:t xml:space="preserve">в  </w:t>
      </w:r>
      <w:r w:rsidRPr="00F2469B">
        <w:rPr>
          <w:rFonts w:ascii="Times New Roman" w:eastAsia="Times New Roman" w:hAnsi="Times New Roman" w:cs="Times New Roman"/>
          <w:sz w:val="24"/>
          <w:szCs w:val="24"/>
          <w:lang w:eastAsia="ru-RU"/>
        </w:rPr>
        <w:t xml:space="preserve">нарушение </w:t>
      </w:r>
      <w:hyperlink r:id="rId13" w:history="1">
        <w:r w:rsidRPr="00F2469B">
          <w:rPr>
            <w:rFonts w:ascii="Times New Roman" w:eastAsia="Times New Roman" w:hAnsi="Times New Roman" w:cs="Times New Roman"/>
            <w:sz w:val="24"/>
            <w:szCs w:val="24"/>
            <w:lang w:eastAsia="ru-RU"/>
          </w:rPr>
          <w:t>пункта 9 статьи 94</w:t>
        </w:r>
      </w:hyperlink>
      <w:r w:rsidRPr="00F2469B">
        <w:rPr>
          <w:rFonts w:ascii="Times New Roman" w:eastAsia="Times New Roman" w:hAnsi="Times New Roman" w:cs="Times New Roman"/>
          <w:sz w:val="24"/>
          <w:szCs w:val="24"/>
          <w:lang w:eastAsia="ru-RU"/>
        </w:rPr>
        <w:t xml:space="preserve"> Федерального закона N 44-ФЗ не размещены в ЕИС в сфере закупок отчеты об исполнении государственных контрактов и др.</w:t>
      </w:r>
    </w:p>
    <w:p w:rsidR="004316BA" w:rsidRPr="00F2469B" w:rsidRDefault="004316BA" w:rsidP="004316BA">
      <w:pPr>
        <w:widowControl w:val="0"/>
        <w:suppressAutoHyphens/>
        <w:autoSpaceDE w:val="0"/>
        <w:autoSpaceDN w:val="0"/>
        <w:adjustRightInd w:val="0"/>
        <w:ind w:left="709" w:firstLine="0"/>
        <w:jc w:val="left"/>
        <w:rPr>
          <w:rFonts w:ascii="Times New Roman" w:eastAsia="Times New Roman" w:hAnsi="Times New Roman" w:cs="Times New Roman"/>
          <w:sz w:val="24"/>
          <w:szCs w:val="24"/>
          <w:lang w:eastAsia="ru-RU"/>
        </w:rPr>
      </w:pPr>
    </w:p>
    <w:p w:rsidR="004316BA" w:rsidRPr="00F2469B" w:rsidRDefault="004316BA" w:rsidP="00DD4295">
      <w:pPr>
        <w:pStyle w:val="a5"/>
        <w:widowControl w:val="0"/>
        <w:numPr>
          <w:ilvl w:val="0"/>
          <w:numId w:val="10"/>
        </w:numPr>
        <w:suppressAutoHyphens/>
        <w:autoSpaceDE w:val="0"/>
        <w:autoSpaceDN w:val="0"/>
        <w:adjustRightInd w:val="0"/>
        <w:spacing w:after="0"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i/>
          <w:sz w:val="24"/>
          <w:szCs w:val="24"/>
          <w:lang w:eastAsia="ru-RU"/>
        </w:rPr>
        <w:t xml:space="preserve">Внеплановая проверка деятельности Товарищества собственников жилья "ТСЖ-1» в части соблюдения законодательства в жилищно-коммунальной сфере по расчетам за </w:t>
      </w:r>
      <w:r w:rsidRPr="00F2469B">
        <w:rPr>
          <w:rFonts w:ascii="Times New Roman" w:eastAsia="Times New Roman" w:hAnsi="Times New Roman"/>
          <w:i/>
          <w:sz w:val="24"/>
          <w:szCs w:val="24"/>
          <w:lang w:eastAsia="ru-RU"/>
        </w:rPr>
        <w:lastRenderedPageBreak/>
        <w:t xml:space="preserve">потребленные коммунальные ресурсы </w:t>
      </w:r>
      <w:r w:rsidR="00583822" w:rsidRPr="00F2469B">
        <w:rPr>
          <w:rFonts w:ascii="Times New Roman" w:eastAsia="Times New Roman" w:hAnsi="Times New Roman"/>
          <w:i/>
          <w:sz w:val="24"/>
          <w:szCs w:val="24"/>
          <w:lang w:eastAsia="ru-RU"/>
        </w:rPr>
        <w:t>(</w:t>
      </w:r>
      <w:r w:rsidRPr="00F2469B">
        <w:rPr>
          <w:rFonts w:ascii="Times New Roman" w:eastAsia="Times New Roman" w:hAnsi="Times New Roman"/>
          <w:i/>
          <w:sz w:val="24"/>
          <w:szCs w:val="24"/>
          <w:lang w:eastAsia="ru-RU"/>
        </w:rPr>
        <w:t>совместно с Прокуратурой Палласовского района</w:t>
      </w:r>
      <w:r w:rsidR="00583822" w:rsidRPr="00F2469B">
        <w:rPr>
          <w:rFonts w:ascii="Times New Roman" w:eastAsia="Times New Roman" w:hAnsi="Times New Roman"/>
          <w:i/>
          <w:sz w:val="24"/>
          <w:szCs w:val="24"/>
          <w:lang w:eastAsia="ru-RU"/>
        </w:rPr>
        <w:t>)</w:t>
      </w:r>
      <w:r w:rsidRPr="00F2469B">
        <w:rPr>
          <w:rFonts w:ascii="Times New Roman" w:eastAsia="Times New Roman" w:hAnsi="Times New Roman"/>
          <w:i/>
          <w:sz w:val="24"/>
          <w:szCs w:val="24"/>
          <w:lang w:eastAsia="ru-RU"/>
        </w:rPr>
        <w:t xml:space="preserve">. </w:t>
      </w:r>
    </w:p>
    <w:p w:rsidR="004316BA" w:rsidRPr="00F2469B" w:rsidRDefault="004316BA" w:rsidP="004316BA">
      <w:pPr>
        <w:widowControl w:val="0"/>
        <w:suppressAutoHyphens/>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Нарушений не установлено.</w:t>
      </w:r>
    </w:p>
    <w:p w:rsidR="00583822" w:rsidRPr="00F2469B" w:rsidRDefault="00583822" w:rsidP="004316BA">
      <w:pPr>
        <w:widowControl w:val="0"/>
        <w:suppressAutoHyphens/>
        <w:autoSpaceDE w:val="0"/>
        <w:autoSpaceDN w:val="0"/>
        <w:adjustRightInd w:val="0"/>
        <w:rPr>
          <w:rFonts w:ascii="Times New Roman" w:eastAsia="Times New Roman" w:hAnsi="Times New Roman" w:cs="Times New Roman"/>
          <w:sz w:val="24"/>
          <w:szCs w:val="24"/>
          <w:lang w:eastAsia="ru-RU"/>
        </w:rPr>
      </w:pPr>
    </w:p>
    <w:p w:rsidR="00583822" w:rsidRPr="00F2469B" w:rsidRDefault="00583822" w:rsidP="00DD4295">
      <w:pPr>
        <w:pStyle w:val="a5"/>
        <w:numPr>
          <w:ilvl w:val="0"/>
          <w:numId w:val="10"/>
        </w:numPr>
        <w:spacing w:after="0"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i/>
          <w:sz w:val="24"/>
          <w:szCs w:val="24"/>
          <w:lang w:eastAsia="ru-RU"/>
        </w:rPr>
        <w:t>Совместное контрольное мероприятие с КСП Волгоградской области «Проверка эффективности и целевого использования субсидий из областного бюджета, предоставленных комитетом жилищно-коммунального хозяйства Волгоградской области муниципальным районам Волгоградской области  на обводнение населенных пунктов в 2015-2016 годах и истекшем периоде 2017 года».</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В рамках контрольного мероприятия проведена проверка использования  в 2015 году субсидий на обводнение администрациями Венгеловского, Гончаровского, Лиманного, Приозерного, Революционного сельских поселений. Кроме того,  проведены встречные проверки в Палласовском филиале ФБГУ «Управление Волгоградмелиоводхоз», ТОС «Путьильичевский».</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Проверкой установлено следующее:</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Сравнительный анализ расчета потребности в водоснабжении на содержание животных, полив зеленых насаждений, хозяйственно-питьевые нужды и др., показал, что годовая расчетная потребность в водоснабжении поселения по расчетам КСП на 2015 год не соответствует заявленной поселением, так:</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Революционное с/п – на 10241,98 м3 больше заявленной поселением;</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Венгеловское с/п – на 6838 м3 больше заявленной поселением;</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Гончаровское с/п – на 68544,9 м3 больше заявленной поселением;</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Приозерное с/п – на 17908,4 м3 больше заявленной поселением;</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Лиманное с/п – на 68129,8 м3 больше заявленной поселением.</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Соответственно необходимый годовой объем средств на водоснабжение территорий  указанных поселений в 2015 году, по расчетам КСП, в целом  занижен на 1213,5 тыс. рублей.</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Проверкой установлено, что в 2015 году оплата за техническое водоснабжение населением осуществлялась при отсутствии индивидуальных приборов учета воды и в основном носила заявительный характер. </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На территории Приозерного, Венгеловского и Революционного сельских поселений подача технической воды для нужд населения из поверхностных источников водоснабжения искусственного происхождения осуществлялась ТОС.</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Проверить обоснованность и полноту расчетов за предоставленные услуги по техническому водоснабжению на территории Венгеловского и Революционного посел</w:t>
      </w:r>
      <w:r w:rsidR="000D5E58" w:rsidRPr="00F2469B">
        <w:rPr>
          <w:rFonts w:ascii="Times New Roman" w:eastAsia="Times New Roman" w:hAnsi="Times New Roman"/>
          <w:sz w:val="24"/>
          <w:szCs w:val="24"/>
          <w:lang w:eastAsia="ru-RU"/>
        </w:rPr>
        <w:t>ений не представилось возможным</w:t>
      </w:r>
      <w:r w:rsidRPr="00F2469B">
        <w:rPr>
          <w:rFonts w:ascii="Times New Roman" w:eastAsia="Times New Roman" w:hAnsi="Times New Roman"/>
          <w:sz w:val="24"/>
          <w:szCs w:val="24"/>
          <w:lang w:eastAsia="ru-RU"/>
        </w:rPr>
        <w:t xml:space="preserve">  из-за отсутствия первичных документов и бухгалтерских документов ТОС за отчетный год.</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Встречной проверкой расчетов за техническое водоснабжение ТОС «Путьильичевский» установлено, что расчеты с населением  осуществлялись согласно нормативам, установленным постановлением Министерства топлива, энергетики и тарифного регулирования Волгоградской области от 25.07.2012 №4/1 и тарифам, утвержденным постановлением Комитета тарифного регулирования Волгоградской области от 03.12.2014 №49/87. </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Задолженность населения за предоставленные услуги по состоянию на 01.01.2015 года составила 50,9 тыс. рублей, на 01.01.2016 года 6,1 тыс. рублей.</w:t>
      </w:r>
    </w:p>
    <w:p w:rsidR="00583822" w:rsidRPr="00F2469B" w:rsidRDefault="00583822" w:rsidP="00583822">
      <w:pPr>
        <w:pStyle w:val="a5"/>
        <w:spacing w:after="0" w:line="240" w:lineRule="auto"/>
        <w:ind w:left="0" w:firstLine="709"/>
        <w:jc w:val="both"/>
        <w:rPr>
          <w:rFonts w:ascii="Times New Roman" w:eastAsia="Times New Roman" w:hAnsi="Times New Roman"/>
          <w:sz w:val="24"/>
          <w:szCs w:val="24"/>
          <w:lang w:eastAsia="ru-RU"/>
        </w:rPr>
      </w:pPr>
    </w:p>
    <w:p w:rsidR="006C489F" w:rsidRPr="00F2469B" w:rsidRDefault="006C489F" w:rsidP="006C489F">
      <w:pPr>
        <w:pStyle w:val="a5"/>
        <w:numPr>
          <w:ilvl w:val="0"/>
          <w:numId w:val="10"/>
        </w:numPr>
        <w:tabs>
          <w:tab w:val="left" w:pos="993"/>
        </w:tabs>
        <w:autoSpaceDE w:val="0"/>
        <w:autoSpaceDN w:val="0"/>
        <w:adjustRightInd w:val="0"/>
        <w:spacing w:after="0" w:line="240" w:lineRule="auto"/>
        <w:ind w:left="0" w:firstLine="709"/>
        <w:jc w:val="both"/>
        <w:rPr>
          <w:rFonts w:ascii="Times New Roman" w:eastAsia="Times New Roman" w:hAnsi="Times New Roman"/>
          <w:bCs/>
          <w:i/>
          <w:sz w:val="24"/>
          <w:szCs w:val="24"/>
          <w:lang w:eastAsia="ru-RU"/>
        </w:rPr>
      </w:pPr>
      <w:r w:rsidRPr="00F2469B">
        <w:rPr>
          <w:rFonts w:ascii="Times New Roman" w:eastAsia="Times New Roman" w:hAnsi="Times New Roman"/>
          <w:bCs/>
          <w:i/>
          <w:sz w:val="24"/>
          <w:szCs w:val="24"/>
          <w:lang w:eastAsia="ru-RU"/>
        </w:rPr>
        <w:t xml:space="preserve">Проверка </w:t>
      </w:r>
      <w:r w:rsidRPr="00F2469B">
        <w:rPr>
          <w:rFonts w:ascii="Times New Roman" w:eastAsia="Times New Roman" w:hAnsi="Times New Roman"/>
          <w:i/>
          <w:sz w:val="24"/>
          <w:szCs w:val="24"/>
          <w:lang w:eastAsia="ru-RU"/>
        </w:rPr>
        <w:t>финансово-хозяйственной деятельности МКУ «Информационно-аналитический центр» г. Палласовка и анализ эффективности централизации учета, эффективности оптимизационных мероприятий, полноты и правильности исполнения соглашений.</w:t>
      </w:r>
    </w:p>
    <w:p w:rsidR="0098090E" w:rsidRPr="00F2469B" w:rsidRDefault="0098090E" w:rsidP="0098090E">
      <w:pPr>
        <w:pStyle w:val="a5"/>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Устав,  Учетная политика МКУ «ИАЦ»  содержат ссылки на законы РФ, утратившие свое действие. Указанное несоответствие ранее отражено в акте проверки от 16.10.2015 года, при этом МКУ «ИАЦ» меры по устранению вышеуказанного нарушения не приняты.</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2.  Штатное расписание и штатная расстановка с установленными новыми должностными окладами работников МКУ «ИАЦ» утверждены приказом №63 от 09.12.2016г., то есть более чем через 50 дней после утверждения Положения №266 от 21.10.2016 года.</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lastRenderedPageBreak/>
        <w:t>3. В штатную расстановку включены надбавки за выслугу лет до момента наступления права на ее выплаты работнику и наоборот.</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4. Установлены нарушения трудового законодательства:</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нарушение статьи 57 ТК РФ в связи с переменой фамилии сотруднику  не внесены изменения в текст трудового договора, заверенные в установленном порядке;</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приказ об изменении окладов и персональных стимулирующих надбавок к должностному окладу отсутствует, что не позволяет считать процедуру законченной и законной;</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нарушение статей 57,72 Трудового кодекса РФ  к трудовым договорам работников Учреждения отсутствуют дополнительные соглашения в связи с изменением  стимулирующих выплат к заработной плате;</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нарушение статьи 101 Трудового кодекса Российской Федерации Перечень должностей работников с ненормированным рабочим днем коллективным договором, соглашениями или иным локальным нормативным актом, не установлен.</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xml:space="preserve"> - в нарушение абз. 6 части 2 статьи 57 Трудового кодекса Российской Федерации,  условие о работе в режиме ненормированного рабочего дня не закреплено коллективным договором, в трудовых  договорах с работниками. Документы,  подтверждающие организацию  учета времени фактически отработанного каждым работником в условиях ненормированного рабочего дня в КСП не представлены;</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отдельных приказах отсутствуют подписи работников Учреждения о том, что с данными приказами они ознакомлены, а также реквизиты приказов.</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приказах о предоставлении отпуска за первый квартал 2016 года указаны неправильные периоды работы.</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5. При отсутствии утвержденного Перечня должностей работников с ненормированным рабочим днем, отсутствии в Коллективном договоре, в трудовых договорах условий о работе в режиме ненормированного рабочего</w:t>
      </w:r>
      <w:r w:rsidR="00F60FC8" w:rsidRPr="00F2469B">
        <w:rPr>
          <w:rFonts w:ascii="Times New Roman" w:eastAsia="Times New Roman" w:hAnsi="Times New Roman"/>
          <w:bCs/>
          <w:sz w:val="24"/>
          <w:szCs w:val="24"/>
          <w:lang w:eastAsia="ru-RU"/>
        </w:rPr>
        <w:t xml:space="preserve"> дня</w:t>
      </w:r>
      <w:r w:rsidRPr="00F2469B">
        <w:rPr>
          <w:rFonts w:ascii="Times New Roman" w:eastAsia="Times New Roman" w:hAnsi="Times New Roman"/>
          <w:bCs/>
          <w:sz w:val="24"/>
          <w:szCs w:val="24"/>
          <w:lang w:eastAsia="ru-RU"/>
        </w:rPr>
        <w:t>,  выплаты на оплату дополнительного оплачиваемого отпуска за ненормированный рабочий день в сумме 173746,0 рублей не отвечают принципу эффективности и экономности бюджетных средств, установленному статьей 34 Бюджетного кодекса РФ, т.к. при предоставлении таких отпусков вусловиях недостаточности средств приведет к занижению фонда материального стимулирования учреждения.</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6. Выборочной проверкой расчетов по оплате труда установлено:</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в нарушение п.4.6 Положения об оплате труда от 21.10.216  №266 установлено превышение суммарного размера стимулирующих выплат (надбавка за интенсивность и персональный повышающий коэффициент) на 2%, переплата составила 171,0 рубль;</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Фонд оплаты труда ведущего программиста Б., работающего по совместительству на 0,5 ставки, за счет установления стимулирующих выплат в отдельных месяцах превышал фонд оплаты труда на содержание целой ставки основного работника (17952,0 руб. с учетом надбавок). Так, в целом заработная палата Б. варьировалась от 16976,0 рублей до 25976,0 рублей. Общая  сумма  доплаты  за сложность и напряженность работнику за период с января 2016 года по август 2016 года составила 61500,0 рублей. По мнению КСП, с учетом того, что Палласовский муниципальный район является высокодотационным, а также то, что расходы на содержание МКУ «ИАЦ» осуществляются исключительно из бюджета Палласовского муниципального района, расходы на выплату доплат за сложность и напряженность совместителю  в размере 61,5 тыс. рублей не отвечают принципу эффективности и экономности бюджетных средств.</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по расчетам КСП в результате неправомерно установленных надбавок за общий трудовой стаж установлено:</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бухгалтеру 1 категории К. сумма переплаты за период с сентября по декабрь 2016 года составила 1490,56 рублей;</w:t>
      </w:r>
    </w:p>
    <w:p w:rsidR="0098090E" w:rsidRPr="00F2469B" w:rsidRDefault="00996AF4"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7</w:t>
      </w:r>
      <w:r w:rsidR="0098090E" w:rsidRPr="00F2469B">
        <w:rPr>
          <w:rFonts w:ascii="Times New Roman" w:eastAsia="Times New Roman" w:hAnsi="Times New Roman"/>
          <w:bCs/>
          <w:sz w:val="24"/>
          <w:szCs w:val="24"/>
          <w:lang w:eastAsia="ru-RU"/>
        </w:rPr>
        <w:t xml:space="preserve">. Соглашениями по передаче полномочий определены предмет соглашения, права и обязанности сторон, разделение полномочий «Заказчика» и «Исполнителя», решение спорных вопросов и срок действия соглашения, при этом указанными соглашениями не предусмотрена ответственность сторон, в частности отсутствует ответственность «Исполнителя» по исполнению обязательств по ведению бюджетного учета, хранению документов, осуществлению внутреннего </w:t>
      </w:r>
      <w:r w:rsidR="0098090E" w:rsidRPr="00F2469B">
        <w:rPr>
          <w:rFonts w:ascii="Times New Roman" w:eastAsia="Times New Roman" w:hAnsi="Times New Roman"/>
          <w:bCs/>
          <w:sz w:val="24"/>
          <w:szCs w:val="24"/>
          <w:lang w:eastAsia="ru-RU"/>
        </w:rPr>
        <w:lastRenderedPageBreak/>
        <w:t>контроля за правильностью совершения хозяйственных операций и оформлению первичных учетных документов, по своевременности сроков формирования бюджетной  и налоговой отчетности, по своевременному размещению информации на официальном сайте www.zakupki.gov.ru и иным функциям, предусмотренным переданными полномочиями.</w:t>
      </w:r>
    </w:p>
    <w:p w:rsidR="0098090E" w:rsidRPr="00F2469B" w:rsidRDefault="00996AF4"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8</w:t>
      </w:r>
      <w:r w:rsidR="0098090E" w:rsidRPr="00F2469B">
        <w:rPr>
          <w:rFonts w:ascii="Times New Roman" w:eastAsia="Times New Roman" w:hAnsi="Times New Roman"/>
          <w:bCs/>
          <w:sz w:val="24"/>
          <w:szCs w:val="24"/>
          <w:lang w:eastAsia="ru-RU"/>
        </w:rPr>
        <w:t>. Выборочной проверкой первичных документов трех образовательных организаций – МКОУ «Краснооктябрьская средняя школа», МКОУ «Начальная школа №1», МКДОУ «Берёзка», обслуживаемых МКУ «ИАЦ» установлено:</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1) несоблюдение условий договоров (необоснованное изменение договоров) в части порядка расчетов;</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2) нарушение сроков оплаты договоров;</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3) в отдельных случаях несоответствие товаров, количества, цены, указанных в Спецификации;</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4) отсутствие наименования и количества товаров;</w:t>
      </w:r>
    </w:p>
    <w:p w:rsidR="0098090E"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5) выполнение работ за рамками действия договора;</w:t>
      </w:r>
    </w:p>
    <w:p w:rsidR="006C489F" w:rsidRPr="00F2469B" w:rsidRDefault="0098090E" w:rsidP="0098090E">
      <w:pPr>
        <w:pStyle w:val="a5"/>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2469B">
        <w:rPr>
          <w:rFonts w:ascii="Times New Roman" w:eastAsia="Times New Roman" w:hAnsi="Times New Roman"/>
          <w:bCs/>
          <w:sz w:val="24"/>
          <w:szCs w:val="24"/>
          <w:lang w:eastAsia="ru-RU"/>
        </w:rPr>
        <w:t xml:space="preserve">Таким образом, в связи с многочисленными нарушениями </w:t>
      </w:r>
      <w:r w:rsidR="00996AF4" w:rsidRPr="00F2469B">
        <w:rPr>
          <w:rFonts w:ascii="Times New Roman" w:eastAsia="Times New Roman" w:hAnsi="Times New Roman"/>
          <w:bCs/>
          <w:sz w:val="24"/>
          <w:szCs w:val="24"/>
          <w:lang w:eastAsia="ru-RU"/>
        </w:rPr>
        <w:t>палатой отмечено</w:t>
      </w:r>
      <w:r w:rsidRPr="00F2469B">
        <w:rPr>
          <w:rFonts w:ascii="Times New Roman" w:eastAsia="Times New Roman" w:hAnsi="Times New Roman"/>
          <w:bCs/>
          <w:sz w:val="24"/>
          <w:szCs w:val="24"/>
          <w:lang w:eastAsia="ru-RU"/>
        </w:rPr>
        <w:t>, что должностные обязанности работниками МКУ «ИАЦ» выполняются не в полном объеме, и как следствие качество исполнения полномочий, предусмотренных Соглашениями по ведению бухгалтерского учета МКУ «ИАЦ» находится не на должном уровне.</w:t>
      </w:r>
    </w:p>
    <w:p w:rsidR="006C489F" w:rsidRPr="00F2469B" w:rsidRDefault="006C489F" w:rsidP="006C489F">
      <w:pPr>
        <w:rPr>
          <w:rFonts w:ascii="Times New Roman" w:eastAsia="Times New Roman" w:hAnsi="Times New Roman"/>
          <w:sz w:val="24"/>
          <w:szCs w:val="24"/>
          <w:lang w:eastAsia="ru-RU"/>
        </w:rPr>
      </w:pPr>
    </w:p>
    <w:p w:rsidR="004264F9" w:rsidRPr="00F2469B" w:rsidRDefault="004264F9" w:rsidP="004264F9">
      <w:pPr>
        <w:pStyle w:val="a5"/>
        <w:numPr>
          <w:ilvl w:val="0"/>
          <w:numId w:val="10"/>
        </w:numPr>
        <w:spacing w:after="0"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sz w:val="24"/>
          <w:szCs w:val="24"/>
          <w:lang w:eastAsia="ru-RU"/>
        </w:rPr>
        <w:t>в</w:t>
      </w:r>
      <w:r w:rsidRPr="00F2469B">
        <w:rPr>
          <w:rFonts w:ascii="Times New Roman" w:eastAsia="Times New Roman" w:hAnsi="Times New Roman"/>
          <w:i/>
          <w:sz w:val="24"/>
          <w:szCs w:val="24"/>
          <w:lang w:eastAsia="ru-RU"/>
        </w:rPr>
        <w:t>неплановой инвентаризации основных средств, проверка соблюдения порядка списания ГСМ и выдачи денежных средств под отчет в Муниципальном казенном учреждении  «Палласовский межпоселенческий районный культурный центр».</w:t>
      </w:r>
    </w:p>
    <w:p w:rsidR="00A04447" w:rsidRPr="00F2469B" w:rsidRDefault="00A04447" w:rsidP="00A04447">
      <w:pPr>
        <w:pStyle w:val="a5"/>
        <w:spacing w:after="0" w:line="240" w:lineRule="auto"/>
        <w:ind w:left="709"/>
        <w:jc w:val="both"/>
        <w:rPr>
          <w:rFonts w:ascii="Times New Roman" w:eastAsia="Times New Roman" w:hAnsi="Times New Roman"/>
          <w:i/>
          <w:sz w:val="24"/>
          <w:szCs w:val="24"/>
          <w:lang w:eastAsia="ru-RU"/>
        </w:rPr>
      </w:pPr>
    </w:p>
    <w:p w:rsidR="004264F9" w:rsidRPr="00F2469B" w:rsidRDefault="004264F9" w:rsidP="00A04447">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Проверка проводилась совместно с Комитетом финансов по инициативе администрации  Палласовского </w:t>
      </w:r>
      <w:r w:rsidR="00A04447" w:rsidRPr="00F2469B">
        <w:rPr>
          <w:rFonts w:ascii="Times New Roman" w:eastAsia="Times New Roman" w:hAnsi="Times New Roman"/>
          <w:sz w:val="24"/>
          <w:szCs w:val="24"/>
          <w:lang w:eastAsia="ru-RU"/>
        </w:rPr>
        <w:t>муниципального района.</w:t>
      </w:r>
    </w:p>
    <w:p w:rsidR="00A04447" w:rsidRPr="00F2469B" w:rsidRDefault="00A04447" w:rsidP="00A04447">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В ходе проверки установлено:</w:t>
      </w:r>
    </w:p>
    <w:p w:rsidR="00A04447" w:rsidRPr="00F2469B" w:rsidRDefault="00A04447" w:rsidP="00A04447">
      <w:pPr>
        <w:pStyle w:val="a5"/>
        <w:numPr>
          <w:ilvl w:val="0"/>
          <w:numId w:val="24"/>
        </w:numPr>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В нарушение ст.11 Федерального закона от 06.12.2011г. № 402-ФЗ "О бухгалтерском учете", п.1.5 раздела 1 приказа Минфина РФ от 13.06.1995 N 49 "Об утверждении Методических указаний по инвентаризации имущества и финансовых обязательств", Положения об учетной политике инвентаризация активов и обязательств за 2016 год по МКУ ПМРКЦ не проводилась.</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2. В нарушение приказа Минфина России от 30.03.2015 N 52н "Об утверждении форм первичных учетных документов и регистров бухгалтерского учета...», учетной политики МКУ ПМРКЦ, в инвентарных карточках учета не заполняются все графы, подлежащие заполнению, отсутствуют подписи должностных лиц, ответственных за их составление.</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3. В большинстве случаев отсутствуют инвентарные номера на объектах основных средств.</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4. Инвентарные номера, нанесенные на отдельные объекты основных средств, не соответствуют инвентарным номерам по ведомости остатков основных средств.</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5. В документах бюджетного учета недостоверно отражены наименования объектов основных средств в учете.</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6. Отсутствие сценических костюмов в количестве 6 штук,  общая балансовая стоимость которых составляет 34961,88 рублей.</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7. В нарушение требований приложения №5 Инструкции 52н, </w:t>
      </w:r>
      <w:hyperlink r:id="rId14" w:history="1">
        <w:r w:rsidRPr="00F2469B">
          <w:rPr>
            <w:rFonts w:ascii="Times New Roman" w:eastAsia="Times New Roman" w:hAnsi="Times New Roman" w:cs="Times New Roman"/>
            <w:sz w:val="24"/>
            <w:szCs w:val="24"/>
            <w:lang w:eastAsia="ru-RU"/>
          </w:rPr>
          <w:t>п. 9</w:t>
        </w:r>
      </w:hyperlink>
      <w:r w:rsidRPr="00F2469B">
        <w:rPr>
          <w:rFonts w:ascii="Times New Roman" w:eastAsia="Times New Roman" w:hAnsi="Times New Roman" w:cs="Times New Roman"/>
          <w:sz w:val="24"/>
          <w:szCs w:val="24"/>
          <w:lang w:eastAsia="ru-RU"/>
        </w:rPr>
        <w:t xml:space="preserve"> приказа Минфина России от 16.12.2010 N 174н "Об утверждении Плана счетов бухгалтерского учета бюджетных учреждений и Инструкции по его применению", не применяется накладная на внутреннее перемещение объектов нефинансовых активов по форме 0504102.</w:t>
      </w:r>
    </w:p>
    <w:p w:rsidR="00A04447" w:rsidRPr="00F2469B" w:rsidRDefault="00A04447" w:rsidP="00A04447">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8. Выявлены неучтенные объекты сценического инвентаря, которые не числятся в описи, в количестве 40 штук.</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9. В расчете по применению норм расхода для списания ГСМ, прилагаемом к распоряжению от 15.03.2014 года №20 «О нормах расхода ГСМ в МКУ ПМРКЦ», при суммировании всех коэффициентов допущены арифметические ошибки, которые искажают факт расхода ГСМ при его списании.</w:t>
      </w:r>
    </w:p>
    <w:p w:rsidR="00A04447" w:rsidRPr="00F2469B" w:rsidRDefault="00A04447" w:rsidP="00A04447">
      <w:pPr>
        <w:autoSpaceDE w:val="0"/>
        <w:autoSpaceDN w:val="0"/>
        <w:adjustRightInd w:val="0"/>
        <w:rPr>
          <w:rFonts w:ascii="Times New Roman" w:eastAsia="Times New Roman" w:hAnsi="Times New Roman" w:cs="Times New Roman"/>
          <w:bCs/>
          <w:sz w:val="24"/>
          <w:szCs w:val="24"/>
          <w:lang w:eastAsia="ru-RU"/>
        </w:rPr>
      </w:pPr>
      <w:r w:rsidRPr="00F2469B">
        <w:rPr>
          <w:rFonts w:ascii="Times New Roman" w:eastAsia="Times New Roman" w:hAnsi="Times New Roman" w:cs="Times New Roman"/>
          <w:sz w:val="24"/>
          <w:szCs w:val="24"/>
          <w:lang w:eastAsia="ru-RU"/>
        </w:rPr>
        <w:lastRenderedPageBreak/>
        <w:t xml:space="preserve">10. В нарушение ч.3 п.12 приказа Минтранса РФ от 18.09.2008 года №152 "Об утверждении обязательных реквизитов и порядка заполнения путевых листов"  в путевых листах МКУ ПМРКЦ отсутствует штамп учреждения, не заполнено время выезда и время возвращения в гараж, </w:t>
      </w:r>
      <w:r w:rsidRPr="00F2469B">
        <w:rPr>
          <w:rFonts w:ascii="Times New Roman" w:eastAsia="Times New Roman" w:hAnsi="Times New Roman" w:cs="Times New Roman"/>
          <w:bCs/>
          <w:sz w:val="24"/>
          <w:szCs w:val="24"/>
          <w:lang w:eastAsia="ru-RU"/>
        </w:rPr>
        <w:t>отсутствует отметка о прохождении предрейсового медицинского осмотра</w:t>
      </w:r>
      <w:r w:rsidR="00DF46DD" w:rsidRPr="00F2469B">
        <w:rPr>
          <w:rFonts w:ascii="Times New Roman" w:eastAsia="Times New Roman" w:hAnsi="Times New Roman" w:cs="Times New Roman"/>
          <w:bCs/>
          <w:sz w:val="24"/>
          <w:szCs w:val="24"/>
          <w:lang w:eastAsia="ru-RU"/>
        </w:rPr>
        <w:t>. Н</w:t>
      </w:r>
      <w:r w:rsidRPr="00F2469B">
        <w:rPr>
          <w:rFonts w:ascii="Times New Roman" w:eastAsia="Times New Roman" w:hAnsi="Times New Roman" w:cs="Times New Roman"/>
          <w:sz w:val="24"/>
          <w:szCs w:val="24"/>
          <w:lang w:eastAsia="ru-RU"/>
        </w:rPr>
        <w:t>а оборотной стороне путевого листа п</w:t>
      </w:r>
      <w:r w:rsidRPr="00F2469B">
        <w:rPr>
          <w:rFonts w:ascii="Times New Roman" w:eastAsia="Times New Roman" w:hAnsi="Times New Roman" w:cs="Times New Roman"/>
          <w:bCs/>
          <w:sz w:val="24"/>
          <w:szCs w:val="24"/>
          <w:lang w:eastAsia="ru-RU"/>
        </w:rPr>
        <w:t>ункты назначения по маршрутам следования не позволяют подтвердить обоснованность производственного характера поездок, в связи с чем, невозможно определить обоснованность списания бензина.</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bCs/>
          <w:sz w:val="24"/>
          <w:szCs w:val="24"/>
          <w:lang w:eastAsia="ru-RU"/>
        </w:rPr>
        <w:t xml:space="preserve">12. </w:t>
      </w:r>
      <w:r w:rsidRPr="00F2469B">
        <w:rPr>
          <w:rFonts w:ascii="Times New Roman" w:eastAsia="Times New Roman" w:hAnsi="Times New Roman" w:cs="Times New Roman"/>
          <w:sz w:val="24"/>
          <w:szCs w:val="24"/>
          <w:lang w:eastAsia="ru-RU"/>
        </w:rPr>
        <w:t>В путевых листах имеют место исправления, не оформленные надлежащим образом, допускаются случаи использования корректора.</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bCs/>
          <w:sz w:val="24"/>
          <w:szCs w:val="24"/>
          <w:lang w:eastAsia="ru-RU"/>
        </w:rPr>
        <w:t xml:space="preserve">13. </w:t>
      </w:r>
      <w:r w:rsidRPr="00F2469B">
        <w:rPr>
          <w:rFonts w:ascii="Times New Roman" w:eastAsia="Times New Roman" w:hAnsi="Times New Roman" w:cs="Times New Roman"/>
          <w:sz w:val="24"/>
          <w:szCs w:val="24"/>
          <w:lang w:eastAsia="ru-RU"/>
        </w:rPr>
        <w:t xml:space="preserve">В нарушение </w:t>
      </w:r>
      <w:hyperlink r:id="rId15" w:history="1">
        <w:r w:rsidRPr="00F2469B">
          <w:rPr>
            <w:rFonts w:ascii="Times New Roman" w:eastAsia="Times New Roman" w:hAnsi="Times New Roman" w:cs="Times New Roman"/>
            <w:sz w:val="24"/>
            <w:szCs w:val="24"/>
            <w:lang w:eastAsia="ru-RU"/>
          </w:rPr>
          <w:t>п. 213</w:t>
        </w:r>
      </w:hyperlink>
      <w:r w:rsidRPr="00F2469B">
        <w:rPr>
          <w:rFonts w:ascii="Times New Roman" w:eastAsia="Times New Roman" w:hAnsi="Times New Roman" w:cs="Times New Roman"/>
          <w:sz w:val="24"/>
          <w:szCs w:val="24"/>
          <w:lang w:eastAsia="ru-RU"/>
        </w:rPr>
        <w:t xml:space="preserve"> приказа Минфина России от 01.12.2010 N 157н, п.9.1.1 Учетной политики МКУ ПМРКЦ, выдача подотчетных сумм производится без наличия заявления;</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lang w:eastAsia="ru-RU"/>
        </w:rPr>
        <w:t>15. В</w:t>
      </w:r>
      <w:r w:rsidRPr="00F2469B">
        <w:rPr>
          <w:rFonts w:ascii="Times New Roman" w:eastAsia="Times New Roman" w:hAnsi="Times New Roman" w:cs="Times New Roman"/>
          <w:sz w:val="24"/>
          <w:szCs w:val="24"/>
          <w:lang w:eastAsia="ru-RU"/>
        </w:rPr>
        <w:t xml:space="preserve"> нарушение п.6.3 Указаний Банка России от 11.03.2014 №3210-У "О порядке ведения кассовых операций </w:t>
      </w:r>
      <w:r w:rsidR="00DF46DD" w:rsidRPr="00F2469B">
        <w:rPr>
          <w:rFonts w:ascii="Times New Roman" w:eastAsia="Times New Roman" w:hAnsi="Times New Roman" w:cs="Times New Roman"/>
          <w:sz w:val="24"/>
          <w:szCs w:val="24"/>
          <w:lang w:eastAsia="ru-RU"/>
        </w:rPr>
        <w:t>…</w:t>
      </w:r>
      <w:r w:rsidRPr="00F2469B">
        <w:rPr>
          <w:rFonts w:ascii="Times New Roman" w:eastAsia="Times New Roman" w:hAnsi="Times New Roman" w:cs="Times New Roman"/>
          <w:sz w:val="24"/>
          <w:szCs w:val="24"/>
          <w:lang w:eastAsia="ru-RU"/>
        </w:rPr>
        <w:t>"  отсутствует печать на подписи руководителя, отсутствует подпись главного бухгалтера;</w:t>
      </w:r>
    </w:p>
    <w:p w:rsidR="00A04447" w:rsidRPr="00F2469B" w:rsidRDefault="00A04447" w:rsidP="00A04447">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16. В нарушение ст.9 Федерального закона от 6 декабря 2011 г. № 402-ФЗ "О бухгалтерском учете" в авансовых отчетах отсутствует должность, подпись подотчетных лиц, оборотная сторона авансовых отчетов не содержит конкретный перечень документов, подтверждающих произведенные расходы.</w:t>
      </w:r>
    </w:p>
    <w:p w:rsidR="00A04447" w:rsidRPr="00F2469B" w:rsidRDefault="00A04447" w:rsidP="008045A8">
      <w:pPr>
        <w:widowControl w:val="0"/>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По итогам </w:t>
      </w:r>
      <w:r w:rsidR="00D75E9F" w:rsidRPr="00F2469B">
        <w:rPr>
          <w:rFonts w:ascii="Times New Roman" w:eastAsia="Times New Roman" w:hAnsi="Times New Roman" w:cs="Times New Roman"/>
          <w:sz w:val="24"/>
          <w:szCs w:val="24"/>
          <w:lang w:eastAsia="ru-RU"/>
        </w:rPr>
        <w:t xml:space="preserve">контрольного мероприятия </w:t>
      </w:r>
      <w:r w:rsidR="00D75E9F" w:rsidRPr="00F2469B">
        <w:rPr>
          <w:rFonts w:ascii="Times New Roman" w:hAnsi="Times New Roman"/>
          <w:sz w:val="24"/>
        </w:rPr>
        <w:t>вынесено Представление, в ответ на</w:t>
      </w:r>
      <w:r w:rsidR="00F60FC8" w:rsidRPr="00F2469B">
        <w:rPr>
          <w:rFonts w:ascii="Times New Roman" w:hAnsi="Times New Roman"/>
          <w:sz w:val="24"/>
        </w:rPr>
        <w:t xml:space="preserve"> которое представлена информация</w:t>
      </w:r>
      <w:r w:rsidR="00D75E9F" w:rsidRPr="00F2469B">
        <w:rPr>
          <w:rFonts w:ascii="Times New Roman" w:hAnsi="Times New Roman"/>
          <w:sz w:val="24"/>
        </w:rPr>
        <w:t xml:space="preserve"> об </w:t>
      </w:r>
      <w:r w:rsidR="00D75E9F" w:rsidRPr="00F2469B">
        <w:rPr>
          <w:rFonts w:ascii="Times New Roman" w:eastAsia="Times New Roman" w:hAnsi="Times New Roman" w:cs="Times New Roman"/>
          <w:sz w:val="24"/>
          <w:szCs w:val="24"/>
          <w:lang w:eastAsia="ru-RU"/>
        </w:rPr>
        <w:t>устранении основных нарушений, излишки сценических костюмов оприходованы, недостача воз</w:t>
      </w:r>
      <w:r w:rsidR="008045A8" w:rsidRPr="00F2469B">
        <w:rPr>
          <w:rFonts w:ascii="Times New Roman" w:eastAsia="Times New Roman" w:hAnsi="Times New Roman" w:cs="Times New Roman"/>
          <w:sz w:val="24"/>
          <w:szCs w:val="24"/>
          <w:lang w:eastAsia="ru-RU"/>
        </w:rPr>
        <w:t>вращена</w:t>
      </w:r>
      <w:r w:rsidR="00D75E9F" w:rsidRPr="00F2469B">
        <w:rPr>
          <w:rFonts w:ascii="Times New Roman" w:eastAsia="Times New Roman" w:hAnsi="Times New Roman" w:cs="Times New Roman"/>
          <w:sz w:val="24"/>
          <w:szCs w:val="24"/>
          <w:lang w:eastAsia="ru-RU"/>
        </w:rPr>
        <w:t xml:space="preserve">. К </w:t>
      </w:r>
      <w:r w:rsidR="00393A4B" w:rsidRPr="00F2469B">
        <w:rPr>
          <w:rFonts w:ascii="Times New Roman" w:eastAsia="Times New Roman" w:hAnsi="Times New Roman" w:cs="Times New Roman"/>
          <w:sz w:val="24"/>
          <w:szCs w:val="24"/>
          <w:lang w:eastAsia="ru-RU"/>
        </w:rPr>
        <w:t>дисциплинарной</w:t>
      </w:r>
      <w:r w:rsidR="00D75E9F" w:rsidRPr="00F2469B">
        <w:rPr>
          <w:rFonts w:ascii="Times New Roman" w:eastAsia="Times New Roman" w:hAnsi="Times New Roman" w:cs="Times New Roman"/>
          <w:sz w:val="24"/>
          <w:szCs w:val="24"/>
          <w:lang w:eastAsia="ru-RU"/>
        </w:rPr>
        <w:t xml:space="preserve"> ответственности привлечено 8 человек, объявлены 2 – выговора, 6 замечаний.</w:t>
      </w:r>
    </w:p>
    <w:p w:rsidR="00A04447" w:rsidRPr="00F2469B" w:rsidRDefault="00A04447" w:rsidP="00A04447">
      <w:pPr>
        <w:pStyle w:val="a5"/>
        <w:spacing w:after="0" w:line="240" w:lineRule="auto"/>
        <w:ind w:left="0" w:firstLine="709"/>
        <w:jc w:val="both"/>
        <w:rPr>
          <w:rFonts w:ascii="Times New Roman" w:eastAsia="Times New Roman" w:hAnsi="Times New Roman"/>
          <w:sz w:val="24"/>
          <w:szCs w:val="24"/>
          <w:lang w:eastAsia="ru-RU"/>
        </w:rPr>
      </w:pPr>
    </w:p>
    <w:p w:rsidR="008045A8" w:rsidRPr="00F2469B" w:rsidRDefault="008045A8" w:rsidP="008045A8">
      <w:pPr>
        <w:pStyle w:val="a5"/>
        <w:numPr>
          <w:ilvl w:val="0"/>
          <w:numId w:val="10"/>
        </w:numPr>
        <w:autoSpaceDE w:val="0"/>
        <w:autoSpaceDN w:val="0"/>
        <w:adjustRightInd w:val="0"/>
        <w:spacing w:after="0" w:line="240" w:lineRule="auto"/>
        <w:ind w:left="0" w:firstLine="709"/>
        <w:jc w:val="both"/>
        <w:rPr>
          <w:rFonts w:ascii="Times New Roman" w:eastAsia="Times New Roman" w:hAnsi="Times New Roman"/>
          <w:bCs/>
          <w:i/>
          <w:lang w:eastAsia="ru-RU"/>
        </w:rPr>
      </w:pPr>
      <w:r w:rsidRPr="00F2469B">
        <w:rPr>
          <w:rFonts w:ascii="Times New Roman" w:eastAsia="Times New Roman" w:hAnsi="Times New Roman"/>
          <w:bCs/>
          <w:i/>
          <w:sz w:val="24"/>
          <w:szCs w:val="24"/>
          <w:lang w:eastAsia="ru-RU"/>
        </w:rPr>
        <w:t>Проверка финансово-хозяйственной деятельности МУП «Центральный городской рынок» за 2016 год.</w:t>
      </w:r>
    </w:p>
    <w:p w:rsidR="008045A8" w:rsidRPr="00F2469B" w:rsidRDefault="008045A8" w:rsidP="008045A8">
      <w:pPr>
        <w:pStyle w:val="a5"/>
        <w:autoSpaceDE w:val="0"/>
        <w:autoSpaceDN w:val="0"/>
        <w:adjustRightInd w:val="0"/>
        <w:spacing w:after="0" w:line="240" w:lineRule="auto"/>
        <w:ind w:left="709"/>
        <w:jc w:val="both"/>
        <w:rPr>
          <w:rFonts w:ascii="Times New Roman" w:eastAsia="Times New Roman" w:hAnsi="Times New Roman"/>
          <w:bCs/>
          <w:lang w:eastAsia="ru-RU"/>
        </w:rPr>
      </w:pPr>
      <w:r w:rsidRPr="00F2469B">
        <w:rPr>
          <w:rFonts w:ascii="Times New Roman" w:eastAsia="Times New Roman" w:hAnsi="Times New Roman"/>
          <w:bCs/>
          <w:sz w:val="24"/>
          <w:szCs w:val="24"/>
          <w:lang w:eastAsia="ru-RU"/>
        </w:rPr>
        <w:t>Проверкой установлены следующие нарушения:</w:t>
      </w:r>
    </w:p>
    <w:p w:rsidR="008045A8" w:rsidRPr="00F2469B" w:rsidRDefault="008045A8" w:rsidP="008045A8">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 В нарушение  ст. 16 Федерального закона от 14.11.2002 N 161-ФЗ "О государственных и муниципальных унитарных предприятиях" ст</w:t>
      </w:r>
      <w:r w:rsidR="00EA3A0A" w:rsidRPr="00F2469B">
        <w:rPr>
          <w:rFonts w:ascii="Times New Roman" w:eastAsia="Times New Roman" w:hAnsi="Times New Roman"/>
          <w:sz w:val="24"/>
          <w:szCs w:val="24"/>
          <w:lang w:eastAsia="ru-RU"/>
        </w:rPr>
        <w:t xml:space="preserve">атья </w:t>
      </w:r>
      <w:r w:rsidRPr="00F2469B">
        <w:rPr>
          <w:rFonts w:ascii="Times New Roman" w:eastAsia="Times New Roman" w:hAnsi="Times New Roman"/>
          <w:sz w:val="24"/>
          <w:szCs w:val="24"/>
          <w:lang w:eastAsia="ru-RU"/>
        </w:rPr>
        <w:t>5 Устава Предприятия не содержит конкретные указания, от какой прибыли формируется резервный фонд и иные фонды. Данное нарушение отражено в акте проверки финансово-хозяйственной деятельности МУП «Центральный городской рынок» за 2014 год.</w:t>
      </w:r>
    </w:p>
    <w:p w:rsidR="008045A8" w:rsidRPr="00F2469B" w:rsidRDefault="008045A8" w:rsidP="008045A8">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2. Коллективный договор Предприятия не содержит сведения о сменном графике работы  для работников отдельных профессий (сторожа), работы которых выполняются в условиях, отклоняющихся от нормальных. </w:t>
      </w:r>
    </w:p>
    <w:p w:rsidR="008045A8" w:rsidRPr="00F2469B" w:rsidRDefault="008045A8" w:rsidP="008045A8">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3. В нарушение ст.63 Трудового кодекса РФ абзац 1 пункта 2.4. Правил внутреннего трудового распорядка исключает возможность заключения трудового договора с лицом, не достигшего возраста 16 лет. </w:t>
      </w:r>
    </w:p>
    <w:p w:rsidR="008045A8" w:rsidRPr="00F2469B" w:rsidRDefault="008045A8" w:rsidP="008045A8">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4. В нарушение статьи 192 Трудового кодекса РФ пункт 8.5 Правил внутреннего трудового распорядка МУП «Центральный городской рынок» установлены виды дисциплинарной ответственности, не предусмотренные федеральными законами, уставами и положениями о дисциплине (строгий выговор, перевод на нижеоплачиваемую работу и т.д.).</w:t>
      </w:r>
    </w:p>
    <w:p w:rsidR="008045A8" w:rsidRPr="00F2469B" w:rsidRDefault="008045A8" w:rsidP="008045A8">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5. В нарушение п.2.4 Положения о балансовой комиссии Программа развития Предприятия на 2016 год утверждена директором  Предприятия, без решения комиссии. Данное нарушение отражено в  акте проверки финансово-хозяйственной деятельности за 2014 год.</w:t>
      </w:r>
    </w:p>
    <w:p w:rsidR="008045A8" w:rsidRPr="00F2469B" w:rsidRDefault="008045A8" w:rsidP="008045A8">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6. В нарушение требований пп.4 п.1 ст.17 Федерального закона №131 - ФЗ от 06.10.2003 года, п.5 ст.6 решения Палласовской районной Думы от 16.05.2008 года №3/3, п.3.1 Устава МУП «Центральный городской рынок» - тарифы разового сбора на платные услуги (за исключением предоставления торговых мест), предоставляемые  унитарным предприятием,  не утверждены Администрацией района.</w:t>
      </w:r>
    </w:p>
    <w:p w:rsidR="008045A8" w:rsidRPr="00F2469B" w:rsidRDefault="002B1583"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7</w:t>
      </w:r>
      <w:r w:rsidR="008045A8" w:rsidRPr="00F2469B">
        <w:rPr>
          <w:rFonts w:ascii="Times New Roman" w:eastAsia="Times New Roman" w:hAnsi="Times New Roman"/>
          <w:sz w:val="24"/>
          <w:szCs w:val="24"/>
          <w:lang w:eastAsia="ru-RU"/>
        </w:rPr>
        <w:t>. Установлено несоблюдение применения утвержд</w:t>
      </w:r>
      <w:r w:rsidRPr="00F2469B">
        <w:rPr>
          <w:rFonts w:ascii="Times New Roman" w:eastAsia="Times New Roman" w:hAnsi="Times New Roman"/>
          <w:sz w:val="24"/>
          <w:szCs w:val="24"/>
          <w:lang w:eastAsia="ru-RU"/>
        </w:rPr>
        <w:t xml:space="preserve">енного тарифа на предоставление </w:t>
      </w:r>
      <w:r w:rsidR="008045A8" w:rsidRPr="00F2469B">
        <w:rPr>
          <w:rFonts w:ascii="Times New Roman" w:eastAsia="Times New Roman" w:hAnsi="Times New Roman"/>
          <w:sz w:val="24"/>
          <w:szCs w:val="24"/>
          <w:lang w:eastAsia="ru-RU"/>
        </w:rPr>
        <w:t>торгового места во временное владение  с отдельными индивидуальными предпринимателями, в результате чего сумма упущенных доходов, по расчетам КСП, составила 9489,00 рублей.</w:t>
      </w:r>
    </w:p>
    <w:p w:rsidR="008045A8" w:rsidRPr="00F2469B" w:rsidRDefault="002B1583"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lastRenderedPageBreak/>
        <w:t>8</w:t>
      </w:r>
      <w:r w:rsidR="008045A8" w:rsidRPr="00F2469B">
        <w:rPr>
          <w:rFonts w:ascii="Times New Roman" w:eastAsia="Times New Roman" w:hAnsi="Times New Roman"/>
          <w:sz w:val="24"/>
          <w:szCs w:val="24"/>
          <w:lang w:eastAsia="ru-RU"/>
        </w:rPr>
        <w:t>. При сопоставлении заключенных договоров и визуальном осмотре  торговых мест, предоставляемых Предприятием, установлено следующее:</w:t>
      </w:r>
    </w:p>
    <w:p w:rsidR="008045A8" w:rsidRPr="00F2469B" w:rsidRDefault="008045A8"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помещение МУП «Центральный городской рынок» предназначенное для размещения камеры хранения, используется частным лицом и оказывает услуги по хранению товара («камера хранения»), с взиманием платы в размере 50,00 рублей за 1 место. При этом договор о предоставлении указанного помещения в аренду и расчет оплаты отсутствует, доходы от оказания данной услуги в кассу Предприятия не поступают.  По примерным расчетам КСП сумма упущенных доходов составила 127520,40 рублей.</w:t>
      </w:r>
    </w:p>
    <w:p w:rsidR="008045A8" w:rsidRPr="00F2469B" w:rsidRDefault="008045A8"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 оплата за пользование торговым местом №128, на котором расположен торговый павильон  Симакова В.А., не производится в течение нескольких лет. По расчетам КСП сумма упущенных доходов </w:t>
      </w:r>
      <w:r w:rsidR="00A075BF" w:rsidRPr="00F2469B">
        <w:rPr>
          <w:rFonts w:ascii="Times New Roman" w:eastAsia="Times New Roman" w:hAnsi="Times New Roman"/>
          <w:sz w:val="24"/>
          <w:szCs w:val="24"/>
          <w:lang w:eastAsia="ru-RU"/>
        </w:rPr>
        <w:t xml:space="preserve">только </w:t>
      </w:r>
      <w:r w:rsidRPr="00F2469B">
        <w:rPr>
          <w:rFonts w:ascii="Times New Roman" w:eastAsia="Times New Roman" w:hAnsi="Times New Roman"/>
          <w:sz w:val="24"/>
          <w:szCs w:val="24"/>
          <w:lang w:eastAsia="ru-RU"/>
        </w:rPr>
        <w:t>за 2016 года составила 198884,40 рублей.</w:t>
      </w:r>
    </w:p>
    <w:p w:rsidR="008045A8" w:rsidRPr="00F2469B" w:rsidRDefault="002B1583"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9</w:t>
      </w:r>
      <w:r w:rsidR="008045A8" w:rsidRPr="00F2469B">
        <w:rPr>
          <w:rFonts w:ascii="Times New Roman" w:eastAsia="Times New Roman" w:hAnsi="Times New Roman"/>
          <w:sz w:val="24"/>
          <w:szCs w:val="24"/>
          <w:lang w:eastAsia="ru-RU"/>
        </w:rPr>
        <w:t>. В нарушение ст. 689 Гражданского кодекса РФ не заключен договор безвозмездного пользования административным зданием МУП «Центральный городской рынок» для размещения ветеринарной  лаборатории.</w:t>
      </w:r>
    </w:p>
    <w:p w:rsidR="008045A8" w:rsidRPr="00F2469B" w:rsidRDefault="008045A8"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w:t>
      </w:r>
      <w:r w:rsidR="002B1583" w:rsidRPr="00F2469B">
        <w:rPr>
          <w:rFonts w:ascii="Times New Roman" w:eastAsia="Times New Roman" w:hAnsi="Times New Roman"/>
          <w:sz w:val="24"/>
          <w:szCs w:val="24"/>
          <w:lang w:eastAsia="ru-RU"/>
        </w:rPr>
        <w:t>0</w:t>
      </w:r>
      <w:r w:rsidRPr="00F2469B">
        <w:rPr>
          <w:rFonts w:ascii="Times New Roman" w:eastAsia="Times New Roman" w:hAnsi="Times New Roman"/>
          <w:sz w:val="24"/>
          <w:szCs w:val="24"/>
          <w:lang w:eastAsia="ru-RU"/>
        </w:rPr>
        <w:t>. В нарушение пункта 1.7 договора аренды земельного участка от 07.06.2006 года №35ю земельный участок предоставлялся в субаренду без согласия Арендодателя.</w:t>
      </w:r>
    </w:p>
    <w:p w:rsidR="00EA3A0A" w:rsidRPr="00F2469B" w:rsidRDefault="008045A8" w:rsidP="002B1583">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w:t>
      </w:r>
      <w:r w:rsidR="002B1583" w:rsidRPr="00F2469B">
        <w:rPr>
          <w:rFonts w:ascii="Times New Roman" w:eastAsia="Times New Roman" w:hAnsi="Times New Roman"/>
          <w:sz w:val="24"/>
          <w:szCs w:val="24"/>
          <w:lang w:eastAsia="ru-RU"/>
        </w:rPr>
        <w:t>1</w:t>
      </w:r>
      <w:r w:rsidRPr="00F2469B">
        <w:rPr>
          <w:rFonts w:ascii="Times New Roman" w:eastAsia="Times New Roman" w:hAnsi="Times New Roman"/>
          <w:sz w:val="24"/>
          <w:szCs w:val="24"/>
          <w:lang w:eastAsia="ru-RU"/>
        </w:rPr>
        <w:t xml:space="preserve">. Выборочной проверкой табелей учета рабочего времени </w:t>
      </w:r>
      <w:r w:rsidR="00EA3A0A" w:rsidRPr="00F2469B">
        <w:rPr>
          <w:rFonts w:ascii="Times New Roman" w:eastAsia="Times New Roman" w:hAnsi="Times New Roman"/>
          <w:sz w:val="24"/>
          <w:szCs w:val="24"/>
          <w:lang w:eastAsia="ru-RU"/>
        </w:rPr>
        <w:t xml:space="preserve">и соответствия их  графикам  по учету рабочего времени </w:t>
      </w:r>
      <w:r w:rsidRPr="00F2469B">
        <w:rPr>
          <w:rFonts w:ascii="Times New Roman" w:eastAsia="Times New Roman" w:hAnsi="Times New Roman"/>
          <w:sz w:val="24"/>
          <w:szCs w:val="24"/>
          <w:lang w:eastAsia="ru-RU"/>
        </w:rPr>
        <w:t>установлено</w:t>
      </w:r>
      <w:r w:rsidR="00EA3A0A" w:rsidRPr="00F2469B">
        <w:rPr>
          <w:rFonts w:ascii="Times New Roman" w:eastAsia="Times New Roman" w:hAnsi="Times New Roman"/>
          <w:sz w:val="24"/>
          <w:szCs w:val="24"/>
          <w:lang w:eastAsia="ru-RU"/>
        </w:rPr>
        <w:t>:</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несоответствие количества отработанных часов, рабочих и выходных дней, а также превышение установленной продолжительности рабочего времени;</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учет рабочего времени при внутреннем совместительстве ведется по графику работы отсутствующего работника. В нарушение ст. 284  Трудового кодекса РФ количество отработанных часов превышает установленную продолжительность рабочего времени.</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w:t>
      </w:r>
      <w:r w:rsidR="00EA3A0A" w:rsidRPr="00F2469B">
        <w:rPr>
          <w:rFonts w:ascii="Times New Roman" w:eastAsia="Times New Roman" w:hAnsi="Times New Roman"/>
          <w:sz w:val="24"/>
          <w:szCs w:val="24"/>
          <w:lang w:eastAsia="ru-RU"/>
        </w:rPr>
        <w:t>2</w:t>
      </w:r>
      <w:r w:rsidRPr="00F2469B">
        <w:rPr>
          <w:rFonts w:ascii="Times New Roman" w:eastAsia="Times New Roman" w:hAnsi="Times New Roman"/>
          <w:sz w:val="24"/>
          <w:szCs w:val="24"/>
          <w:lang w:eastAsia="ru-RU"/>
        </w:rPr>
        <w:t>. В нарушение пункта 2.7. Положения об оплате</w:t>
      </w:r>
      <w:r w:rsidR="00A075BF" w:rsidRPr="00F2469B">
        <w:rPr>
          <w:rFonts w:ascii="Times New Roman" w:eastAsia="Times New Roman" w:hAnsi="Times New Roman"/>
          <w:sz w:val="24"/>
          <w:szCs w:val="24"/>
          <w:lang w:eastAsia="ru-RU"/>
        </w:rPr>
        <w:t xml:space="preserve"> труда</w:t>
      </w:r>
      <w:r w:rsidRPr="00F2469B">
        <w:rPr>
          <w:rFonts w:ascii="Times New Roman" w:eastAsia="Times New Roman" w:hAnsi="Times New Roman"/>
          <w:sz w:val="24"/>
          <w:szCs w:val="24"/>
          <w:lang w:eastAsia="ru-RU"/>
        </w:rPr>
        <w:t xml:space="preserve"> должностной оклад главного бухгалтера МУП «Центральный городской рынок» завышен на 827 рублей или на 5,8%. По подсчетам КСП общая сумма переплаты (с учетом пересчета надбавок к должностному окладу и без перерасчета отпускных) составила 23359,24 рублей.</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w:t>
      </w:r>
      <w:r w:rsidR="00EA3A0A" w:rsidRPr="00F2469B">
        <w:rPr>
          <w:rFonts w:ascii="Times New Roman" w:eastAsia="Times New Roman" w:hAnsi="Times New Roman"/>
          <w:sz w:val="24"/>
          <w:szCs w:val="24"/>
          <w:lang w:eastAsia="ru-RU"/>
        </w:rPr>
        <w:t>3</w:t>
      </w:r>
      <w:r w:rsidRPr="00F2469B">
        <w:rPr>
          <w:rFonts w:ascii="Times New Roman" w:eastAsia="Times New Roman" w:hAnsi="Times New Roman"/>
          <w:sz w:val="24"/>
          <w:szCs w:val="24"/>
          <w:lang w:eastAsia="ru-RU"/>
        </w:rPr>
        <w:t>. В нарушение пункта 7.4. Положения об оплате выплачена материальная помощь к ежегодному оплачиваемому отпуску в размере двух должностных о</w:t>
      </w:r>
      <w:r w:rsidR="00EA3A0A" w:rsidRPr="00F2469B">
        <w:rPr>
          <w:rFonts w:ascii="Times New Roman" w:eastAsia="Times New Roman" w:hAnsi="Times New Roman"/>
          <w:sz w:val="24"/>
          <w:szCs w:val="24"/>
          <w:lang w:eastAsia="ru-RU"/>
        </w:rPr>
        <w:t>кладов увольняемому работнику П</w:t>
      </w:r>
      <w:r w:rsidRPr="00F2469B">
        <w:rPr>
          <w:rFonts w:ascii="Times New Roman" w:eastAsia="Times New Roman" w:hAnsi="Times New Roman"/>
          <w:sz w:val="24"/>
          <w:szCs w:val="24"/>
          <w:lang w:eastAsia="ru-RU"/>
        </w:rPr>
        <w:t>., при этом отпуск не предоставлялся. Положение об оплате не содержит ссылку о выплате единовременной материальной помощи при увольнении. Таким образом, материальная помощь в су</w:t>
      </w:r>
      <w:r w:rsidR="00EA3A0A" w:rsidRPr="00F2469B">
        <w:rPr>
          <w:rFonts w:ascii="Times New Roman" w:eastAsia="Times New Roman" w:hAnsi="Times New Roman"/>
          <w:sz w:val="24"/>
          <w:szCs w:val="24"/>
          <w:lang w:eastAsia="ru-RU"/>
        </w:rPr>
        <w:t>мме 8864,00 рублей выплачена П</w:t>
      </w:r>
      <w:r w:rsidRPr="00F2469B">
        <w:rPr>
          <w:rFonts w:ascii="Times New Roman" w:eastAsia="Times New Roman" w:hAnsi="Times New Roman"/>
          <w:sz w:val="24"/>
          <w:szCs w:val="24"/>
          <w:lang w:eastAsia="ru-RU"/>
        </w:rPr>
        <w:t>. в полном размере неправомерно.</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14</w:t>
      </w:r>
      <w:r w:rsidR="008045A8" w:rsidRPr="00F2469B">
        <w:rPr>
          <w:rFonts w:ascii="Times New Roman" w:eastAsia="Times New Roman" w:hAnsi="Times New Roman"/>
          <w:sz w:val="24"/>
          <w:szCs w:val="24"/>
          <w:lang w:eastAsia="ru-RU"/>
        </w:rPr>
        <w:t xml:space="preserve">. Выборочной проверкой заключения трудовых договоров установлено следующее: </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в нарушение статьи 58 Трудового кодекса РФ не внесены изменения в срочный трудовой договор З. в связи с истечением срока его действия и продолжением работы после истечения срока действия трудового договора;</w:t>
      </w:r>
    </w:p>
    <w:p w:rsidR="008045A8" w:rsidRPr="00F2469B" w:rsidRDefault="008045A8"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 в нарушение ст.282 Трудового кодекса РФ, в заключенных трудовых договорах указание на то, что работа является совместительством, отсутствует. </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15</w:t>
      </w:r>
      <w:r w:rsidR="008045A8" w:rsidRPr="00F2469B">
        <w:rPr>
          <w:rFonts w:ascii="Times New Roman" w:eastAsia="Times New Roman" w:hAnsi="Times New Roman"/>
          <w:sz w:val="24"/>
          <w:szCs w:val="24"/>
          <w:lang w:eastAsia="ru-RU"/>
        </w:rPr>
        <w:t>. В нарушение статьи 60.2 Трудового кодекса РФ на период очередных отпусков принимаются работники на условиях внутреннего совместительства на 0,5 ставки, с оплатой труда из расчета должностного оклада по совмещаемой должности и надбавок, что приводит к завышению расходов Предприятия. По расчетам КСП  переплата в результате начисления оплаты труда по совместительству вместо доплат за временное исполнение обязанностей отсутствующего работника составила 8945,76 рублей.</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16</w:t>
      </w:r>
      <w:r w:rsidR="008045A8" w:rsidRPr="00F2469B">
        <w:rPr>
          <w:rFonts w:ascii="Times New Roman" w:eastAsia="Times New Roman" w:hAnsi="Times New Roman"/>
          <w:sz w:val="24"/>
          <w:szCs w:val="24"/>
          <w:lang w:eastAsia="ru-RU"/>
        </w:rPr>
        <w:t>. Неправомерно завышена надбавка за качество работ на 312,80 рублей за выполнение работ бухгалтера-кассира на время отсутствия основного работника.</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17</w:t>
      </w:r>
      <w:r w:rsidR="008045A8" w:rsidRPr="00F2469B">
        <w:rPr>
          <w:rFonts w:ascii="Times New Roman" w:eastAsia="Times New Roman" w:hAnsi="Times New Roman"/>
          <w:sz w:val="24"/>
          <w:szCs w:val="24"/>
          <w:lang w:eastAsia="ru-RU"/>
        </w:rPr>
        <w:t>.  В нарушение п. 4.3 Порядка ведения кассовых операций в РФ, утвержденного Указанием БР РФ от 11.03.2014 года №3210-У, листы кассовой книги подписаны кассиром в период нахождения в очередном отпуске.</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18</w:t>
      </w:r>
      <w:r w:rsidR="008045A8" w:rsidRPr="00F2469B">
        <w:rPr>
          <w:rFonts w:ascii="Times New Roman" w:eastAsia="Times New Roman" w:hAnsi="Times New Roman"/>
          <w:sz w:val="24"/>
          <w:szCs w:val="24"/>
          <w:lang w:eastAsia="ru-RU"/>
        </w:rPr>
        <w:t xml:space="preserve">. В нарушение пп.4 п.5 приказа Минтранса России от 18.09.2008 N 152 "Об утверждении обязательных реквизитов и порядка заполнения путевых листов" в путевых листах Предприятия в графе «время возвращения в гараж» указывается «по возвращению». Информация о пути </w:t>
      </w:r>
      <w:r w:rsidR="008045A8" w:rsidRPr="00F2469B">
        <w:rPr>
          <w:rFonts w:ascii="Times New Roman" w:eastAsia="Times New Roman" w:hAnsi="Times New Roman"/>
          <w:sz w:val="24"/>
          <w:szCs w:val="24"/>
          <w:lang w:eastAsia="ru-RU"/>
        </w:rPr>
        <w:lastRenderedPageBreak/>
        <w:t>следования автомашины отражена не в полной мере, что не подтверждает произведенные расходы, и не позволяет судить о том, что транспортное средство было использовано именно в служебных целях.</w:t>
      </w:r>
    </w:p>
    <w:p w:rsidR="008045A8" w:rsidRPr="00F2469B" w:rsidRDefault="00EA3A0A" w:rsidP="00EA3A0A">
      <w:pPr>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19</w:t>
      </w:r>
      <w:r w:rsidR="008045A8" w:rsidRPr="00F2469B">
        <w:rPr>
          <w:rFonts w:ascii="Times New Roman" w:eastAsia="Times New Roman" w:hAnsi="Times New Roman"/>
          <w:sz w:val="24"/>
          <w:szCs w:val="24"/>
          <w:lang w:eastAsia="ru-RU"/>
        </w:rPr>
        <w:t xml:space="preserve">. Расходы, понесенные Предприятием в связи с уплатой административных штрафов в сумме 60,0 тыс. рублей являются непроизводственными расходами, что приводит  к уменьшению размера прибыли Предприятия.  </w:t>
      </w:r>
    </w:p>
    <w:p w:rsidR="00393A4B" w:rsidRPr="00F2469B" w:rsidRDefault="00393A4B" w:rsidP="00393A4B">
      <w:pPr>
        <w:widowControl w:val="0"/>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К дисциплинарной ответственности привлечено 2 человека, в виде замечаний.</w:t>
      </w:r>
    </w:p>
    <w:p w:rsidR="00D20FDB" w:rsidRPr="00F2469B" w:rsidRDefault="00D20FDB" w:rsidP="00393A4B">
      <w:pPr>
        <w:widowControl w:val="0"/>
        <w:autoSpaceDE w:val="0"/>
        <w:autoSpaceDN w:val="0"/>
        <w:adjustRightInd w:val="0"/>
        <w:rPr>
          <w:rFonts w:ascii="Times New Roman" w:eastAsia="Times New Roman" w:hAnsi="Times New Roman" w:cs="Times New Roman"/>
          <w:sz w:val="24"/>
          <w:szCs w:val="24"/>
          <w:lang w:eastAsia="ru-RU"/>
        </w:rPr>
      </w:pPr>
    </w:p>
    <w:p w:rsidR="00D20FDB" w:rsidRPr="00F2469B" w:rsidRDefault="00D20FDB" w:rsidP="00D20FDB">
      <w:pPr>
        <w:pStyle w:val="a5"/>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i/>
          <w:sz w:val="24"/>
          <w:szCs w:val="24"/>
          <w:lang w:eastAsia="ru-RU"/>
        </w:rPr>
        <w:t>Внеплановая проверка отдельных вопросов финансово-хозяйственной деятельности  Государственного казенного учреждения здравоохранения «Волгоградский областной противотуберкулезный санаторий «Палласовский»  за 2017 год.</w:t>
      </w:r>
    </w:p>
    <w:p w:rsidR="00D20FDB" w:rsidRPr="00F2469B" w:rsidRDefault="00D20FDB" w:rsidP="00D20FDB">
      <w:pPr>
        <w:pStyle w:val="a5"/>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Проверка проводилась по запросу прокуратуры, в части превышения штатной численности и начисления оплаты труда.</w:t>
      </w:r>
    </w:p>
    <w:p w:rsidR="00D20FDB" w:rsidRPr="00F2469B" w:rsidRDefault="00D20FDB" w:rsidP="00D20FDB">
      <w:pPr>
        <w:pStyle w:val="a5"/>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 xml:space="preserve"> Нарушений не установлено.</w:t>
      </w:r>
    </w:p>
    <w:p w:rsidR="00EA3A0A" w:rsidRPr="00F2469B" w:rsidRDefault="00EA3A0A" w:rsidP="00EA3A0A">
      <w:pPr>
        <w:rPr>
          <w:rFonts w:ascii="Times New Roman" w:eastAsia="Times New Roman" w:hAnsi="Times New Roman"/>
          <w:sz w:val="24"/>
          <w:szCs w:val="24"/>
          <w:lang w:eastAsia="ru-RU"/>
        </w:rPr>
      </w:pPr>
    </w:p>
    <w:p w:rsidR="003979B4" w:rsidRPr="00F2469B" w:rsidRDefault="003979B4" w:rsidP="003979B4">
      <w:pPr>
        <w:pStyle w:val="a5"/>
        <w:numPr>
          <w:ilvl w:val="0"/>
          <w:numId w:val="10"/>
        </w:numPr>
        <w:spacing w:after="0" w:line="240" w:lineRule="auto"/>
        <w:ind w:left="0" w:firstLine="709"/>
        <w:jc w:val="both"/>
        <w:rPr>
          <w:rFonts w:ascii="Times New Roman" w:eastAsia="Times New Roman" w:hAnsi="Times New Roman"/>
          <w:i/>
          <w:sz w:val="24"/>
          <w:szCs w:val="24"/>
          <w:lang w:eastAsia="ru-RU"/>
        </w:rPr>
      </w:pPr>
      <w:r w:rsidRPr="00F2469B">
        <w:rPr>
          <w:rFonts w:ascii="Times New Roman" w:eastAsia="Times New Roman" w:hAnsi="Times New Roman"/>
          <w:i/>
          <w:sz w:val="24"/>
          <w:szCs w:val="24"/>
          <w:lang w:eastAsia="ru-RU"/>
        </w:rPr>
        <w:t>Проверка эффективности использования муниципальной собственностимуниципального района за 2015-2016 гг.</w:t>
      </w:r>
    </w:p>
    <w:p w:rsidR="003979B4" w:rsidRPr="00F2469B" w:rsidRDefault="003979B4" w:rsidP="003979B4">
      <w:pPr>
        <w:pStyle w:val="a5"/>
        <w:spacing w:after="0" w:line="240" w:lineRule="auto"/>
        <w:ind w:left="0" w:firstLine="709"/>
        <w:jc w:val="both"/>
        <w:rPr>
          <w:rFonts w:ascii="Times New Roman" w:eastAsia="Times New Roman" w:hAnsi="Times New Roman"/>
          <w:sz w:val="24"/>
          <w:szCs w:val="24"/>
          <w:lang w:eastAsia="ru-RU"/>
        </w:rPr>
      </w:pPr>
      <w:r w:rsidRPr="00F2469B">
        <w:rPr>
          <w:rFonts w:ascii="Times New Roman" w:eastAsia="Times New Roman" w:hAnsi="Times New Roman"/>
          <w:sz w:val="24"/>
          <w:szCs w:val="24"/>
          <w:lang w:eastAsia="ru-RU"/>
        </w:rPr>
        <w:t>Проверкой установлены следующие нарушения:</w:t>
      </w:r>
    </w:p>
    <w:p w:rsidR="00EA3A0A" w:rsidRPr="00F2469B" w:rsidRDefault="00EA3A0A" w:rsidP="00111102">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в нарушение абз.2 п.2 Приказа от 30.08.2011 №424 </w:t>
      </w:r>
      <w:r w:rsidRPr="00F2469B">
        <w:rPr>
          <w:rFonts w:ascii="Times New Roman" w:eastAsia="Calibri" w:hAnsi="Times New Roman" w:cs="Times New Roman"/>
          <w:bCs/>
          <w:spacing w:val="-7"/>
          <w:sz w:val="24"/>
          <w:szCs w:val="24"/>
          <w:highlight w:val="white"/>
        </w:rPr>
        <w:t xml:space="preserve">«Об утверждении порядка ведения органами местного самоуправления реестров муниципального имущества» </w:t>
      </w:r>
      <w:r w:rsidRPr="00F2469B">
        <w:rPr>
          <w:rFonts w:ascii="Times New Roman" w:eastAsia="Times New Roman" w:hAnsi="Times New Roman" w:cs="Times New Roman"/>
          <w:sz w:val="24"/>
          <w:szCs w:val="24"/>
          <w:lang w:eastAsia="ru-RU"/>
        </w:rPr>
        <w:t>не утвержден представительным органом  района минимальный размер стоимости муниципального имущества, подлежащего отражению в Реестре муниципальной собственности</w:t>
      </w:r>
      <w:r w:rsidR="00111102" w:rsidRPr="00F2469B">
        <w:rPr>
          <w:rFonts w:ascii="Times New Roman" w:eastAsia="Times New Roman" w:hAnsi="Times New Roman" w:cs="Times New Roman"/>
          <w:sz w:val="24"/>
          <w:szCs w:val="24"/>
          <w:lang w:eastAsia="ru-RU"/>
        </w:rPr>
        <w:t xml:space="preserve"> (устранено в период проверки)</w:t>
      </w:r>
      <w:r w:rsidRPr="00F2469B">
        <w:rPr>
          <w:rFonts w:ascii="Times New Roman" w:eastAsia="Times New Roman" w:hAnsi="Times New Roman" w:cs="Times New Roman"/>
          <w:sz w:val="24"/>
          <w:szCs w:val="24"/>
          <w:lang w:eastAsia="ru-RU"/>
        </w:rPr>
        <w:t>;</w:t>
      </w:r>
    </w:p>
    <w:p w:rsidR="00EA3A0A" w:rsidRPr="00F2469B" w:rsidRDefault="00EA3A0A" w:rsidP="00111102">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По ведению реестра муниципальной собственности  установлены отдельные недоработки и нарушения требований приказа №424 от 30.08.2011:</w:t>
      </w:r>
    </w:p>
    <w:p w:rsidR="00EA3A0A" w:rsidRPr="00F2469B" w:rsidRDefault="00EA3A0A" w:rsidP="00111102">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отсутствует информация об изменении сведений об объектах учета, прекращении права собственника и реквизиты документа-основания;</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при выбытии объекта учета его исключают из Реестра, что является нарушением Приказа №424 от 30.08.2011 и не дает возможности проследить </w:t>
      </w:r>
      <w:r w:rsidRPr="00F2469B">
        <w:rPr>
          <w:rFonts w:ascii="Times New Roman" w:eastAsia="Times New Roman" w:hAnsi="Times New Roman" w:cs="Times New Roman"/>
          <w:spacing w:val="5"/>
          <w:sz w:val="24"/>
          <w:szCs w:val="24"/>
          <w:shd w:val="clear" w:color="auto" w:fill="FFFFFF"/>
          <w:lang w:eastAsia="ru-RU"/>
        </w:rPr>
        <w:t xml:space="preserve">динамику изменений </w:t>
      </w:r>
      <w:r w:rsidRPr="00F2469B">
        <w:rPr>
          <w:rFonts w:ascii="Times New Roman" w:eastAsia="Times New Roman" w:hAnsi="Times New Roman" w:cs="Times New Roman"/>
          <w:spacing w:val="-6"/>
          <w:sz w:val="24"/>
          <w:szCs w:val="24"/>
          <w:shd w:val="clear" w:color="auto" w:fill="FFFFFF"/>
          <w:lang w:eastAsia="ru-RU"/>
        </w:rPr>
        <w:t>муниципального имущества на начало и конец финансового года,  и за ряд лет, и</w:t>
      </w:r>
      <w:r w:rsidRPr="00F2469B">
        <w:rPr>
          <w:rFonts w:ascii="Times New Roman" w:eastAsia="Times New Roman" w:hAnsi="Times New Roman" w:cs="Times New Roman"/>
          <w:sz w:val="24"/>
          <w:szCs w:val="24"/>
          <w:lang w:eastAsia="ru-RU"/>
        </w:rPr>
        <w:t xml:space="preserve"> определить стоимость муниципального имущества, в том числе казны;</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не отражены данные общего количества объектов движимого и недвижимого имущества, находящегося в муниципальной собственности (отсутствует реестровый номер), </w:t>
      </w:r>
    </w:p>
    <w:p w:rsidR="00EA3A0A" w:rsidRPr="00F2469B" w:rsidRDefault="00EA3A0A" w:rsidP="00EA3A0A">
      <w:pPr>
        <w:autoSpaceDE w:val="0"/>
        <w:autoSpaceDN w:val="0"/>
        <w:adjustRightInd w:val="0"/>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z w:val="24"/>
          <w:szCs w:val="24"/>
          <w:lang w:eastAsia="ru-RU"/>
        </w:rPr>
        <w:t xml:space="preserve">- </w:t>
      </w:r>
      <w:r w:rsidRPr="00F2469B">
        <w:rPr>
          <w:rFonts w:ascii="Times New Roman" w:eastAsia="Times New Roman" w:hAnsi="Times New Roman" w:cs="Times New Roman"/>
          <w:spacing w:val="-5"/>
          <w:sz w:val="24"/>
          <w:szCs w:val="24"/>
          <w:shd w:val="clear" w:color="auto" w:fill="FFFFFF"/>
          <w:lang w:eastAsia="ru-RU"/>
        </w:rPr>
        <w:t>в большинстве случаев недостоверно указаны реквизиты документов-оснований возникновения (прекращения) права муниципальной собственности на недвижимое имущество (раздел 1);</w:t>
      </w:r>
    </w:p>
    <w:p w:rsidR="00EA3A0A" w:rsidRPr="00F2469B" w:rsidRDefault="00EA3A0A" w:rsidP="00EA3A0A">
      <w:pPr>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pacing w:val="-5"/>
          <w:sz w:val="24"/>
          <w:szCs w:val="24"/>
          <w:shd w:val="clear" w:color="auto" w:fill="FFFFFF"/>
          <w:lang w:eastAsia="ru-RU"/>
        </w:rPr>
        <w:t>- в большинстве случаев не отражена информация  о балансовой стоимости объектов недвижимого имущества, находящегося в муниципальной казне;</w:t>
      </w:r>
    </w:p>
    <w:p w:rsidR="00EA3A0A" w:rsidRPr="00F2469B" w:rsidRDefault="00EA3A0A" w:rsidP="00EA3A0A">
      <w:pPr>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pacing w:val="-5"/>
          <w:sz w:val="24"/>
          <w:szCs w:val="24"/>
          <w:shd w:val="clear" w:color="auto" w:fill="FFFFFF"/>
          <w:lang w:eastAsia="ru-RU"/>
        </w:rPr>
        <w:t>- в отдельных случаях одновременно отсутствует информация,  как о балансовой, так  и о кадастровой стоимости объектов;</w:t>
      </w:r>
    </w:p>
    <w:p w:rsidR="00EA3A0A" w:rsidRPr="00F2469B" w:rsidRDefault="00EA3A0A" w:rsidP="00EA3A0A">
      <w:pPr>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pacing w:val="-5"/>
          <w:sz w:val="24"/>
          <w:szCs w:val="24"/>
          <w:shd w:val="clear" w:color="auto" w:fill="FFFFFF"/>
          <w:lang w:eastAsia="ru-RU"/>
        </w:rPr>
        <w:t>- по отдельным объектам недвижимого имущества отсутствуют сведения об обременении в виде аренды;</w:t>
      </w:r>
    </w:p>
    <w:p w:rsidR="00EA3A0A" w:rsidRPr="00F2469B" w:rsidRDefault="00EA3A0A" w:rsidP="00EA3A0A">
      <w:pPr>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z w:val="24"/>
          <w:szCs w:val="24"/>
          <w:lang w:eastAsia="ru-RU"/>
        </w:rPr>
        <w:t xml:space="preserve">- по отдельным объектам (раздел 2), переданным </w:t>
      </w:r>
      <w:r w:rsidRPr="00F2469B">
        <w:rPr>
          <w:rFonts w:ascii="Times New Roman" w:eastAsia="Times New Roman" w:hAnsi="Times New Roman" w:cs="Times New Roman"/>
          <w:sz w:val="24"/>
          <w:szCs w:val="24"/>
          <w:u w:val="single"/>
          <w:lang w:eastAsia="ru-RU"/>
        </w:rPr>
        <w:t>в хозяйственное ведение</w:t>
      </w:r>
      <w:r w:rsidRPr="00F2469B">
        <w:rPr>
          <w:rFonts w:ascii="Times New Roman" w:eastAsia="Times New Roman" w:hAnsi="Times New Roman" w:cs="Times New Roman"/>
          <w:sz w:val="24"/>
          <w:szCs w:val="24"/>
          <w:lang w:eastAsia="ru-RU"/>
        </w:rPr>
        <w:t>, указан документ-</w:t>
      </w:r>
      <w:r w:rsidRPr="00F2469B">
        <w:rPr>
          <w:rFonts w:ascii="Times New Roman" w:eastAsia="Times New Roman" w:hAnsi="Times New Roman" w:cs="Times New Roman"/>
          <w:spacing w:val="-5"/>
          <w:sz w:val="24"/>
          <w:szCs w:val="24"/>
          <w:shd w:val="clear" w:color="auto" w:fill="FFFFFF"/>
          <w:lang w:eastAsia="ru-RU"/>
        </w:rPr>
        <w:t>основание возникновения (прекращения) права муниципальной собственности</w:t>
      </w:r>
      <w:r w:rsidRPr="00F2469B">
        <w:rPr>
          <w:rFonts w:ascii="Times New Roman" w:eastAsia="Times New Roman" w:hAnsi="Times New Roman" w:cs="Times New Roman"/>
          <w:i/>
          <w:spacing w:val="-5"/>
          <w:sz w:val="24"/>
          <w:szCs w:val="24"/>
          <w:shd w:val="clear" w:color="auto" w:fill="FFFFFF"/>
          <w:lang w:eastAsia="ru-RU"/>
        </w:rPr>
        <w:t>«договор оперативного управления»</w:t>
      </w:r>
      <w:r w:rsidRPr="00F2469B">
        <w:rPr>
          <w:rFonts w:ascii="Times New Roman" w:eastAsia="Times New Roman" w:hAnsi="Times New Roman" w:cs="Times New Roman"/>
          <w:spacing w:val="-5"/>
          <w:sz w:val="24"/>
          <w:szCs w:val="24"/>
          <w:shd w:val="clear" w:color="auto" w:fill="FFFFFF"/>
          <w:lang w:eastAsia="ru-RU"/>
        </w:rPr>
        <w:t>;</w:t>
      </w:r>
    </w:p>
    <w:p w:rsidR="00EA3A0A" w:rsidRPr="00F2469B" w:rsidRDefault="00EA3A0A" w:rsidP="00EA3A0A">
      <w:pPr>
        <w:autoSpaceDE w:val="0"/>
        <w:autoSpaceDN w:val="0"/>
        <w:adjustRightInd w:val="0"/>
        <w:ind w:left="57" w:right="57"/>
        <w:rPr>
          <w:rFonts w:ascii="Times New Roman" w:eastAsia="Times New Roman" w:hAnsi="Times New Roman" w:cs="Times New Roman"/>
          <w:b/>
          <w:spacing w:val="-5"/>
          <w:sz w:val="24"/>
          <w:szCs w:val="24"/>
          <w:shd w:val="clear" w:color="auto" w:fill="FFFFFF"/>
          <w:lang w:eastAsia="ru-RU"/>
        </w:rPr>
      </w:pPr>
      <w:r w:rsidRPr="00F2469B">
        <w:rPr>
          <w:rFonts w:ascii="Times New Roman" w:eastAsia="Times New Roman" w:hAnsi="Times New Roman" w:cs="Times New Roman"/>
          <w:b/>
          <w:spacing w:val="-5"/>
          <w:sz w:val="24"/>
          <w:szCs w:val="24"/>
          <w:shd w:val="clear" w:color="auto" w:fill="FFFFFF"/>
          <w:lang w:eastAsia="ru-RU"/>
        </w:rPr>
        <w:t>- не</w:t>
      </w:r>
      <w:r w:rsidRPr="00F2469B">
        <w:rPr>
          <w:rFonts w:ascii="Times New Roman" w:eastAsia="Times New Roman" w:hAnsi="Times New Roman" w:cs="Times New Roman"/>
          <w:b/>
          <w:sz w:val="24"/>
          <w:szCs w:val="24"/>
          <w:lang w:eastAsia="ru-RU"/>
        </w:rPr>
        <w:t xml:space="preserve"> отражена</w:t>
      </w:r>
      <w:r w:rsidRPr="00F2469B">
        <w:rPr>
          <w:rFonts w:ascii="Times New Roman" w:eastAsia="Times New Roman" w:hAnsi="Times New Roman" w:cs="Times New Roman"/>
          <w:sz w:val="24"/>
          <w:szCs w:val="24"/>
          <w:lang w:eastAsia="ru-RU"/>
        </w:rPr>
        <w:t xml:space="preserve"> информация о финансовых активах Палласовского муниципального района в виде </w:t>
      </w:r>
      <w:r w:rsidRPr="00F2469B">
        <w:rPr>
          <w:rFonts w:ascii="Times New Roman" w:eastAsia="Times New Roman" w:hAnsi="Times New Roman" w:cs="Tahoma"/>
          <w:b/>
          <w:sz w:val="24"/>
          <w:szCs w:val="24"/>
          <w:lang w:eastAsia="ru-RU" w:bidi="ru-RU"/>
        </w:rPr>
        <w:t xml:space="preserve">31,1 % акций  хозяйствующего субъекта ОАО «Палласовкамежрайгаз»  </w:t>
      </w:r>
      <w:r w:rsidRPr="00F2469B">
        <w:rPr>
          <w:rFonts w:ascii="Times New Roman" w:eastAsia="Times New Roman" w:hAnsi="Times New Roman" w:cs="Times New Roman"/>
          <w:b/>
          <w:sz w:val="24"/>
          <w:szCs w:val="24"/>
          <w:lang w:eastAsia="ru-RU"/>
        </w:rPr>
        <w:t xml:space="preserve">на сумму 250,0 тыс. рублей; </w:t>
      </w:r>
    </w:p>
    <w:p w:rsidR="00EA3A0A" w:rsidRPr="00F2469B" w:rsidRDefault="00EA3A0A" w:rsidP="00EA3A0A">
      <w:pPr>
        <w:ind w:left="57" w:right="57"/>
        <w:rPr>
          <w:rFonts w:ascii="Times New Roman" w:eastAsia="Times New Roman" w:hAnsi="Times New Roman" w:cs="Times New Roman"/>
          <w:spacing w:val="-5"/>
          <w:sz w:val="24"/>
          <w:szCs w:val="24"/>
          <w:shd w:val="clear" w:color="auto" w:fill="FFFFFF"/>
          <w:lang w:eastAsia="ru-RU"/>
        </w:rPr>
      </w:pPr>
      <w:r w:rsidRPr="00F2469B">
        <w:rPr>
          <w:rFonts w:ascii="Times New Roman" w:eastAsia="Times New Roman" w:hAnsi="Times New Roman" w:cs="Times New Roman"/>
          <w:spacing w:val="-5"/>
          <w:sz w:val="24"/>
          <w:szCs w:val="24"/>
          <w:shd w:val="clear" w:color="auto" w:fill="FFFFFF"/>
          <w:lang w:eastAsia="ru-RU"/>
        </w:rPr>
        <w:t xml:space="preserve">- </w:t>
      </w:r>
      <w:r w:rsidRPr="00F2469B">
        <w:rPr>
          <w:rFonts w:ascii="Times New Roman" w:eastAsia="Times New Roman" w:hAnsi="Times New Roman" w:cs="Times New Roman"/>
          <w:sz w:val="24"/>
          <w:szCs w:val="24"/>
          <w:lang w:eastAsia="ru-RU"/>
        </w:rPr>
        <w:t>  </w:t>
      </w:r>
      <w:r w:rsidRPr="00F2469B">
        <w:rPr>
          <w:rFonts w:ascii="Times New Roman" w:eastAsia="Times New Roman" w:hAnsi="Times New Roman" w:cs="Times New Roman"/>
          <w:b/>
          <w:sz w:val="24"/>
          <w:szCs w:val="24"/>
          <w:lang w:eastAsia="ru-RU"/>
        </w:rPr>
        <w:t>в сведениях о муниципальных учреждениях (раздел 3)</w:t>
      </w:r>
      <w:r w:rsidRPr="00F2469B">
        <w:rPr>
          <w:rFonts w:ascii="Times New Roman" w:eastAsia="Times New Roman" w:hAnsi="Times New Roman" w:cs="Times New Roman"/>
          <w:spacing w:val="-5"/>
          <w:sz w:val="24"/>
          <w:szCs w:val="24"/>
          <w:shd w:val="clear" w:color="auto" w:fill="FFFFFF"/>
          <w:lang w:eastAsia="ru-RU"/>
        </w:rPr>
        <w:t xml:space="preserve">в отдельных случаях </w:t>
      </w:r>
      <w:r w:rsidRPr="00F2469B">
        <w:rPr>
          <w:rFonts w:ascii="Times New Roman" w:eastAsia="Times New Roman" w:hAnsi="Times New Roman" w:cs="Times New Roman"/>
          <w:sz w:val="24"/>
          <w:szCs w:val="24"/>
          <w:lang w:eastAsia="ru-RU"/>
        </w:rPr>
        <w:t xml:space="preserve">отсутствуют данные о среднесписочной численности работников, </w:t>
      </w:r>
      <w:r w:rsidRPr="00F2469B">
        <w:rPr>
          <w:rFonts w:ascii="Times New Roman" w:eastAsia="Times New Roman" w:hAnsi="Times New Roman" w:cs="Times New Roman"/>
          <w:spacing w:val="-5"/>
          <w:sz w:val="24"/>
          <w:szCs w:val="24"/>
          <w:shd w:val="clear" w:color="auto" w:fill="FFFFFF"/>
          <w:lang w:eastAsia="ru-RU"/>
        </w:rPr>
        <w:t xml:space="preserve"> документы-основания создания юридического лица и их реквизиты;</w:t>
      </w:r>
    </w:p>
    <w:p w:rsidR="00EA3A0A" w:rsidRPr="00F2469B" w:rsidRDefault="00EA3A0A" w:rsidP="00EA3A0A">
      <w:pPr>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pacing w:val="-5"/>
          <w:sz w:val="24"/>
          <w:szCs w:val="24"/>
          <w:shd w:val="clear" w:color="auto" w:fill="FFFFFF"/>
          <w:lang w:eastAsia="ru-RU"/>
        </w:rPr>
        <w:t>- в нарушение п.1.3, 5,1, 6.4 Положения о муниципальной казне  имущество, находящееся в муниципальной казне не внесено в  Реестр муниципального имущества</w:t>
      </w:r>
      <w:r w:rsidRPr="00F2469B">
        <w:rPr>
          <w:rFonts w:ascii="Times New Roman" w:eastAsia="Times New Roman" w:hAnsi="Times New Roman" w:cs="Times New Roman"/>
          <w:sz w:val="24"/>
          <w:szCs w:val="24"/>
          <w:lang w:eastAsia="ru-RU"/>
        </w:rPr>
        <w:t xml:space="preserve"> на  общую сумму </w:t>
      </w:r>
      <w:r w:rsidRPr="00F2469B">
        <w:rPr>
          <w:rFonts w:ascii="Times New Roman" w:eastAsia="Times New Roman" w:hAnsi="Times New Roman" w:cs="Times New Roman"/>
          <w:b/>
          <w:sz w:val="24"/>
          <w:szCs w:val="24"/>
          <w:lang w:eastAsia="ru-RU"/>
        </w:rPr>
        <w:t xml:space="preserve">71668,6 </w:t>
      </w:r>
      <w:r w:rsidRPr="00F2469B">
        <w:rPr>
          <w:rFonts w:ascii="Times New Roman" w:eastAsia="Times New Roman" w:hAnsi="Times New Roman" w:cs="Times New Roman"/>
          <w:b/>
          <w:sz w:val="24"/>
          <w:szCs w:val="24"/>
          <w:lang w:eastAsia="ru-RU"/>
        </w:rPr>
        <w:lastRenderedPageBreak/>
        <w:t>тыс. руб</w:t>
      </w:r>
      <w:r w:rsidRPr="00F2469B">
        <w:rPr>
          <w:rFonts w:ascii="Times New Roman" w:eastAsia="Times New Roman" w:hAnsi="Times New Roman" w:cs="Times New Roman"/>
          <w:sz w:val="24"/>
          <w:szCs w:val="24"/>
          <w:lang w:eastAsia="ru-RU"/>
        </w:rPr>
        <w:t>.</w:t>
      </w:r>
      <w:r w:rsidRPr="00F2469B">
        <w:rPr>
          <w:rFonts w:ascii="Times New Roman" w:eastAsia="Times New Roman" w:hAnsi="Times New Roman" w:cs="Times New Roman"/>
          <w:spacing w:val="-5"/>
          <w:sz w:val="24"/>
          <w:szCs w:val="24"/>
          <w:shd w:val="clear" w:color="auto" w:fill="FFFFFF"/>
          <w:lang w:eastAsia="ru-RU"/>
        </w:rPr>
        <w:t xml:space="preserve">: </w:t>
      </w:r>
      <w:r w:rsidRPr="00F2469B">
        <w:rPr>
          <w:rFonts w:ascii="Times New Roman" w:eastAsia="Times New Roman" w:hAnsi="Times New Roman" w:cs="Times New Roman"/>
          <w:sz w:val="24"/>
          <w:szCs w:val="24"/>
          <w:lang w:eastAsia="ru-RU"/>
        </w:rPr>
        <w:t xml:space="preserve"> 22 объекта автомобильных дорог, общей протяженностью 242,448 км и балансовой стоимостью 4679,8 тыс. рублей;   143  объекта газоснабжения общей балансовой стоимостью 63441,1 тыс. рублей; 13 артезианских скважин  балансовой стоимостью </w:t>
      </w:r>
      <w:r w:rsidRPr="00F2469B">
        <w:rPr>
          <w:rFonts w:ascii="Times New Roman" w:eastAsia="Calibri" w:hAnsi="Times New Roman" w:cs="Times New Roman"/>
          <w:sz w:val="24"/>
          <w:szCs w:val="24"/>
        </w:rPr>
        <w:t>2546,3 тыс. рублей</w:t>
      </w:r>
      <w:r w:rsidRPr="00F2469B">
        <w:rPr>
          <w:rFonts w:ascii="Times New Roman" w:eastAsia="Times New Roman" w:hAnsi="Times New Roman" w:cs="Times New Roman"/>
          <w:sz w:val="24"/>
          <w:szCs w:val="24"/>
          <w:lang w:eastAsia="ru-RU"/>
        </w:rPr>
        <w:t xml:space="preserve">;  жилой дом 2-х квартирный №5 (без адреса и кадастрового номера)балансовой стоимостью </w:t>
      </w:r>
      <w:r w:rsidRPr="00F2469B">
        <w:rPr>
          <w:rFonts w:ascii="Times New Roman" w:eastAsia="Calibri" w:hAnsi="Times New Roman" w:cs="Times New Roman"/>
          <w:sz w:val="24"/>
          <w:szCs w:val="24"/>
        </w:rPr>
        <w:t>238,14 тыс. руб.</w:t>
      </w:r>
      <w:r w:rsidRPr="00F2469B">
        <w:rPr>
          <w:rFonts w:ascii="Times New Roman" w:eastAsia="Times New Roman" w:hAnsi="Times New Roman" w:cs="Times New Roman"/>
          <w:sz w:val="24"/>
          <w:szCs w:val="24"/>
          <w:lang w:eastAsia="ru-RU"/>
        </w:rPr>
        <w:t>; жилой дом по адресу п. Кулики, ул. Школьная, д.14, кв.2 балансовой стоимостью 20,0 тыс. руб.; здание общежития сборно-разборное №1</w:t>
      </w:r>
      <w:r w:rsidRPr="00F2469B">
        <w:rPr>
          <w:rFonts w:ascii="Times New Roman" w:eastAsia="Calibri" w:hAnsi="Times New Roman" w:cs="Times New Roman"/>
          <w:sz w:val="24"/>
          <w:szCs w:val="24"/>
        </w:rPr>
        <w:t xml:space="preserve"> балансовой стоимостью 416,3 тыс. руб.</w:t>
      </w:r>
      <w:r w:rsidRPr="00F2469B">
        <w:rPr>
          <w:rFonts w:ascii="Times New Roman" w:eastAsia="Times New Roman" w:hAnsi="Times New Roman" w:cs="Times New Roman"/>
          <w:sz w:val="24"/>
          <w:szCs w:val="24"/>
          <w:lang w:eastAsia="ru-RU"/>
        </w:rPr>
        <w:t>;  здание общежития сборно-разборное №2</w:t>
      </w:r>
      <w:r w:rsidRPr="00F2469B">
        <w:rPr>
          <w:rFonts w:ascii="Times New Roman" w:eastAsia="Calibri" w:hAnsi="Times New Roman" w:cs="Times New Roman"/>
          <w:sz w:val="24"/>
          <w:szCs w:val="24"/>
        </w:rPr>
        <w:t xml:space="preserve"> балансовой стоимостью 416,3 тыс. руб.</w:t>
      </w:r>
      <w:r w:rsidRPr="00F2469B">
        <w:rPr>
          <w:rFonts w:ascii="Times New Roman" w:eastAsia="Times New Roman" w:hAnsi="Times New Roman" w:cs="Times New Roman"/>
          <w:sz w:val="24"/>
          <w:szCs w:val="24"/>
          <w:lang w:eastAsia="ru-RU"/>
        </w:rPr>
        <w:t>; нежилое здание  дом 2-х квартирный (здание ретранслятора, п. Эльтон)</w:t>
      </w:r>
      <w:r w:rsidRPr="00F2469B">
        <w:rPr>
          <w:rFonts w:ascii="Times New Roman" w:eastAsia="Calibri" w:hAnsi="Times New Roman" w:cs="Times New Roman"/>
          <w:sz w:val="24"/>
          <w:szCs w:val="24"/>
        </w:rPr>
        <w:t xml:space="preserve"> балансовой стоимостью 124,4 тыс. руб.</w:t>
      </w:r>
      <w:r w:rsidRPr="00F2469B">
        <w:rPr>
          <w:rFonts w:ascii="Times New Roman" w:eastAsia="Times New Roman" w:hAnsi="Times New Roman" w:cs="Times New Roman"/>
          <w:sz w:val="24"/>
          <w:szCs w:val="24"/>
          <w:lang w:eastAsia="ru-RU"/>
        </w:rPr>
        <w:t xml:space="preserve">; нежилое здание почты, п. Венгеловка </w:t>
      </w:r>
      <w:r w:rsidRPr="00F2469B">
        <w:rPr>
          <w:rFonts w:ascii="Times New Roman" w:eastAsia="Calibri" w:hAnsi="Times New Roman" w:cs="Times New Roman"/>
          <w:sz w:val="24"/>
          <w:szCs w:val="24"/>
        </w:rPr>
        <w:t>балансовой стоимостью 24,2 тыс. руб.</w:t>
      </w:r>
      <w:r w:rsidRPr="00F2469B">
        <w:rPr>
          <w:rFonts w:ascii="Times New Roman" w:eastAsia="Times New Roman" w:hAnsi="Times New Roman" w:cs="Times New Roman"/>
          <w:sz w:val="24"/>
          <w:szCs w:val="24"/>
          <w:lang w:eastAsia="ru-RU"/>
        </w:rPr>
        <w:t xml:space="preserve"> и др.);</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 установлены случаи учитываемого на балансе КУМИ имущества, которое является собственностью иных субъектов права (Администрация Савинского с/п), </w:t>
      </w:r>
      <w:r w:rsidRPr="00F2469B">
        <w:rPr>
          <w:rFonts w:ascii="Times New Roman" w:eastAsia="Times New Roman" w:hAnsi="Times New Roman" w:cs="Times New Roman"/>
          <w:sz w:val="24"/>
          <w:szCs w:val="24"/>
          <w:u w:val="single"/>
          <w:lang w:eastAsia="ru-RU"/>
        </w:rPr>
        <w:t>без проставления даты  прекращении права собственности</w:t>
      </w:r>
      <w:r w:rsidRPr="00F2469B">
        <w:rPr>
          <w:rFonts w:ascii="Times New Roman" w:eastAsia="Times New Roman" w:hAnsi="Times New Roman" w:cs="Times New Roman"/>
          <w:sz w:val="24"/>
          <w:szCs w:val="24"/>
          <w:lang w:eastAsia="ru-RU"/>
        </w:rPr>
        <w:t>,  а именно:</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газопровод низкого давления по адресу Палласовский район, с. Савинка, ул. Иванчука, д.63, протяженностью 21.3 м;</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газопровод низкого давления по адресу Палласовский район, с. Савинка, пер. Гагарина, д.9, протяженностью 30,5 м;</w:t>
      </w:r>
    </w:p>
    <w:p w:rsidR="00EA3A0A" w:rsidRPr="00F2469B" w:rsidRDefault="00EA3A0A" w:rsidP="003979B4">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выборочным сопоставлением данных, указанных в Реестре муниципального имущества с Выпиской из Единого государственного реестра недвижимости, установлено, что 26 объектов недвижимости, указанные в Выписке, не отражены в Реестре, в том числе: 9 земельных участков, 9 зданий и помещений, 7 сооружений;</w:t>
      </w:r>
    </w:p>
    <w:p w:rsidR="00EA3A0A" w:rsidRPr="00F2469B" w:rsidRDefault="00EA3A0A" w:rsidP="003979B4">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установлены расхождения данных в Выписке, Реестре и документах, </w:t>
      </w:r>
      <w:r w:rsidR="003979B4" w:rsidRPr="00F2469B">
        <w:rPr>
          <w:rFonts w:ascii="Times New Roman" w:eastAsia="Times New Roman" w:hAnsi="Times New Roman" w:cs="Times New Roman"/>
          <w:sz w:val="24"/>
          <w:szCs w:val="24"/>
          <w:lang w:eastAsia="ru-RU"/>
        </w:rPr>
        <w:t>у</w:t>
      </w:r>
      <w:r w:rsidRPr="00F2469B">
        <w:rPr>
          <w:rFonts w:ascii="Times New Roman" w:eastAsia="Times New Roman" w:hAnsi="Times New Roman" w:cs="Times New Roman"/>
          <w:sz w:val="24"/>
          <w:szCs w:val="24"/>
          <w:lang w:eastAsia="ru-RU"/>
        </w:rPr>
        <w:t>достоверяющих право собственности:</w:t>
      </w:r>
    </w:p>
    <w:p w:rsidR="00EA3A0A" w:rsidRPr="00F2469B" w:rsidRDefault="00EA3A0A" w:rsidP="003979B4">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согласно свидетельству о государственной регистрации права собственности от 15.03.2013 площадь  земельного участка  по ул. Коммунистическая,18 с кадастровым номером 34:23:190019:182 составляет 11963 кв. м., тогда как в Реестре 12065 кв. м.;</w:t>
      </w:r>
    </w:p>
    <w:p w:rsidR="00EA3A0A" w:rsidRPr="00F2469B" w:rsidRDefault="00EA3A0A" w:rsidP="003979B4">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согласно свидетельству  на газопровод низкого давления, находящегося в г. Палласовка, по ул. Вокзальной, дом 11 определен условный номер 34-34-09/022/2012-066. Согласно Выписке указанный газопровод числится с кадастровым номером 34:23:190011:807,  тогда как в Реестре и условный, и кадастровый номер отсутствует;</w:t>
      </w:r>
    </w:p>
    <w:p w:rsidR="00EA3A0A" w:rsidRPr="00F2469B" w:rsidRDefault="00EA3A0A" w:rsidP="003979B4">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согласно свидетельству о государственной регистрации права собственности от 11.05.2010 и Реестру площадь  земельного участка  по адресу: Палласовский район, территория Кайсацкого сельского поселения, восточнее с. Кайсацкое с кадастровым номером 34:23:110008:124 составляет 65700 кв. м, тогда как в Выписке 4776000 кв. м. Данные факты, свидетельствуют, что при изменении площади земельных участков Комитетом вносятся изменения только в Реестр;</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согласно свидетельству о государственной регистрации права собственности от 11.05.2010 и Реестру площадь  земельного участка  по адресу: Палласовский район, территория Кайсацкого сельского поселения с кадастровым номером 34:23:110008:122  составляет 217300   кв. м, тогда как в Выписке 10459000 кв. м.;</w:t>
      </w:r>
    </w:p>
    <w:p w:rsidR="00EA3A0A" w:rsidRPr="00F2469B" w:rsidRDefault="00EA3A0A" w:rsidP="00EA3A0A">
      <w:pPr>
        <w:autoSpaceDE w:val="0"/>
        <w:autoSpaceDN w:val="0"/>
        <w:adjustRightInd w:val="0"/>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согласно свидетельству о государственной регистрации права собственности от 18.09.2013 и Выписке площадь  земельного участка  по адресу: Палласовский район, территория городского поселения г. Палласовка с кадастровым номером 34:23:190061:7 составляет 142 кв. м, тогда как в Реестре  указано «Нет сведений»  и др.;</w:t>
      </w:r>
    </w:p>
    <w:p w:rsidR="00EA3A0A" w:rsidRPr="00F2469B" w:rsidRDefault="00EA3A0A" w:rsidP="003979B4">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rPr>
        <w:t>выборочным сопоставлением данных Перечней особо ценного имущества муниципальных бюджетных учреждений и  проверкой отражения указанного имущества в Реестре, установлено отсутствие отдельных объектов особо ценного имущества в Реестре муниципальной собственности (МКУ ПМРКЦ) в количестве 4 единиц на сумму 76218,0 руб., а также  установлены расхождения данных о балансовой стоимости в Перечне особо ценного имущества с данными Реестра (МБУ «Палласовский ИПК») на сумму 2648,0 руб.;</w:t>
      </w:r>
    </w:p>
    <w:p w:rsidR="00EA3A0A" w:rsidRPr="00F2469B" w:rsidRDefault="00EA3A0A" w:rsidP="00C12735">
      <w:pPr>
        <w:numPr>
          <w:ilvl w:val="0"/>
          <w:numId w:val="25"/>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выборочной проверкой Порядка ведения казны Палласовского муниципального района  установлены следующие недостатки и нарушения:</w:t>
      </w:r>
    </w:p>
    <w:p w:rsidR="00EA3A0A" w:rsidRPr="00F2469B" w:rsidRDefault="00EA3A0A" w:rsidP="00C12735">
      <w:pPr>
        <w:rPr>
          <w:rFonts w:ascii="Times New Roman" w:eastAsia="Times New Roman" w:hAnsi="Times New Roman" w:cs="Times New Roman"/>
          <w:b/>
          <w:sz w:val="24"/>
          <w:szCs w:val="24"/>
          <w:lang w:eastAsia="ru-RU"/>
        </w:rPr>
      </w:pPr>
      <w:r w:rsidRPr="00F2469B">
        <w:rPr>
          <w:rFonts w:ascii="Times New Roman" w:eastAsia="Times New Roman" w:hAnsi="Times New Roman" w:cs="Times New Roman"/>
          <w:sz w:val="24"/>
          <w:szCs w:val="24"/>
          <w:lang w:eastAsia="ru-RU"/>
        </w:rPr>
        <w:t xml:space="preserve">- в нарушение  п.6.2 Положения о муниципальной казне, в ведомости по имуществу казны </w:t>
      </w:r>
      <w:r w:rsidRPr="00F2469B">
        <w:rPr>
          <w:rFonts w:ascii="Times New Roman" w:eastAsia="Times New Roman" w:hAnsi="Times New Roman" w:cs="Times New Roman"/>
          <w:b/>
          <w:spacing w:val="-5"/>
          <w:sz w:val="24"/>
          <w:szCs w:val="24"/>
          <w:shd w:val="clear" w:color="auto" w:fill="FFFFFF"/>
          <w:lang w:eastAsia="ru-RU"/>
        </w:rPr>
        <w:t xml:space="preserve"> не</w:t>
      </w:r>
      <w:r w:rsidRPr="00F2469B">
        <w:rPr>
          <w:rFonts w:ascii="Times New Roman" w:eastAsia="Times New Roman" w:hAnsi="Times New Roman" w:cs="Times New Roman"/>
          <w:b/>
          <w:sz w:val="24"/>
          <w:szCs w:val="24"/>
          <w:lang w:eastAsia="ru-RU"/>
        </w:rPr>
        <w:t xml:space="preserve"> отражена</w:t>
      </w:r>
      <w:r w:rsidRPr="00F2469B">
        <w:rPr>
          <w:rFonts w:ascii="Times New Roman" w:eastAsia="Times New Roman" w:hAnsi="Times New Roman" w:cs="Times New Roman"/>
          <w:sz w:val="24"/>
          <w:szCs w:val="24"/>
          <w:lang w:eastAsia="ru-RU"/>
        </w:rPr>
        <w:t xml:space="preserve"> информация о финансовых активах Палласовского муниципального района в виде </w:t>
      </w:r>
      <w:r w:rsidRPr="00F2469B">
        <w:rPr>
          <w:rFonts w:ascii="Times New Roman" w:eastAsia="Times New Roman" w:hAnsi="Times New Roman" w:cs="Times New Roman"/>
          <w:b/>
          <w:sz w:val="24"/>
          <w:szCs w:val="24"/>
          <w:lang w:eastAsia="ru-RU" w:bidi="ru-RU"/>
        </w:rPr>
        <w:lastRenderedPageBreak/>
        <w:t xml:space="preserve">31,1 % акций  хозяйствующего субъекта ОАО «Палласовкамежрайгаз»  </w:t>
      </w:r>
      <w:r w:rsidRPr="00F2469B">
        <w:rPr>
          <w:rFonts w:ascii="Times New Roman" w:eastAsia="Times New Roman" w:hAnsi="Times New Roman" w:cs="Times New Roman"/>
          <w:b/>
          <w:sz w:val="24"/>
          <w:szCs w:val="24"/>
          <w:lang w:eastAsia="ru-RU"/>
        </w:rPr>
        <w:t>на сумму 250,0 тыс. рублей;</w:t>
      </w:r>
    </w:p>
    <w:p w:rsidR="00EA3A0A" w:rsidRPr="00F2469B" w:rsidRDefault="00EA3A0A" w:rsidP="00EA3A0A">
      <w:pPr>
        <w:ind w:left="57" w:right="57"/>
        <w:rPr>
          <w:rFonts w:ascii="Times New Roman" w:eastAsia="Times New Roman" w:hAnsi="Times New Roman" w:cs="Times New Roman"/>
          <w:b/>
          <w:spacing w:val="-5"/>
          <w:sz w:val="24"/>
          <w:szCs w:val="24"/>
          <w:shd w:val="clear" w:color="auto" w:fill="FFFFFF"/>
          <w:lang w:eastAsia="ru-RU"/>
        </w:rPr>
      </w:pPr>
      <w:r w:rsidRPr="00F2469B">
        <w:rPr>
          <w:rFonts w:ascii="Times New Roman" w:eastAsia="Times New Roman" w:hAnsi="Times New Roman" w:cs="Times New Roman"/>
          <w:b/>
          <w:sz w:val="24"/>
          <w:szCs w:val="24"/>
          <w:lang w:eastAsia="ru-RU"/>
        </w:rPr>
        <w:t xml:space="preserve">- </w:t>
      </w:r>
      <w:r w:rsidR="00F60FC8" w:rsidRPr="00F2469B">
        <w:rPr>
          <w:rFonts w:ascii="Times New Roman" w:eastAsia="Calibri" w:hAnsi="Times New Roman" w:cs="Times New Roman"/>
          <w:sz w:val="24"/>
          <w:szCs w:val="24"/>
        </w:rPr>
        <w:t>в нарушение</w:t>
      </w:r>
      <w:r w:rsidRPr="00F2469B">
        <w:rPr>
          <w:rFonts w:ascii="Times New Roman" w:eastAsia="Calibri" w:hAnsi="Times New Roman" w:cs="Times New Roman"/>
          <w:sz w:val="24"/>
          <w:szCs w:val="24"/>
        </w:rPr>
        <w:t xml:space="preserve"> ст.1, ст.5 Положения о муниципальной казне, представленная к проверке ведомость по имуществу казны не дает полной информации об объектах недвижимости, а именно у некоторых объектов недвижимости не указаны:</w:t>
      </w:r>
      <w:r w:rsidRPr="00F2469B">
        <w:rPr>
          <w:rFonts w:ascii="Times New Roman" w:eastAsia="Calibri" w:hAnsi="Times New Roman" w:cs="Times New Roman"/>
          <w:spacing w:val="-6"/>
          <w:sz w:val="24"/>
          <w:szCs w:val="24"/>
        </w:rPr>
        <w:t xml:space="preserve"> адрес (местоположение) недвижимого имущества, площадь, кадастровый (условный) номер,  протяженность, и (или) иные параметры, характеризующие физические свойства недвижимого имущества;</w:t>
      </w:r>
    </w:p>
    <w:p w:rsidR="00EA3A0A" w:rsidRPr="00F2469B" w:rsidRDefault="00EA3A0A" w:rsidP="00EA3A0A">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3"/>
          <w:szCs w:val="23"/>
          <w:lang w:eastAsia="ru-RU"/>
        </w:rPr>
        <w:t>8. с</w:t>
      </w:r>
      <w:r w:rsidRPr="00F2469B">
        <w:rPr>
          <w:rFonts w:ascii="Times New Roman" w:eastAsia="Calibri" w:hAnsi="Times New Roman" w:cs="Times New Roman"/>
          <w:sz w:val="24"/>
          <w:szCs w:val="24"/>
        </w:rPr>
        <w:t xml:space="preserve">опоставлением данных о балансовой стоимости муниципального имущества, </w:t>
      </w:r>
      <w:r w:rsidRPr="00F2469B">
        <w:rPr>
          <w:rFonts w:ascii="Times New Roman" w:eastAsia="Times New Roman" w:hAnsi="Times New Roman" w:cs="Times New Roman"/>
          <w:sz w:val="24"/>
          <w:szCs w:val="24"/>
          <w:lang w:eastAsia="ru-RU"/>
        </w:rPr>
        <w:t xml:space="preserve">составляющего муниципальную казну, по данным бухгалтерского учета, с данными, отраженными в ведомости казны установлено  несоответствие на сумму 10570,2 тыс. рублей, что привело </w:t>
      </w:r>
      <w:r w:rsidRPr="00F2469B">
        <w:rPr>
          <w:rFonts w:ascii="Times New Roman" w:eastAsia="Times New Roman" w:hAnsi="Times New Roman" w:cs="Times New Roman"/>
          <w:b/>
          <w:sz w:val="24"/>
          <w:szCs w:val="24"/>
          <w:lang w:eastAsia="ru-RU"/>
        </w:rPr>
        <w:t>к искажению бюджетной</w:t>
      </w:r>
      <w:r w:rsidRPr="00F2469B">
        <w:rPr>
          <w:rFonts w:ascii="Times New Roman" w:eastAsia="Times New Roman" w:hAnsi="Times New Roman" w:cs="Times New Roman"/>
          <w:sz w:val="24"/>
          <w:szCs w:val="24"/>
          <w:lang w:eastAsia="ru-RU"/>
        </w:rPr>
        <w:t xml:space="preserve"> отчетности Комитета, в части стоимости нефинансовых активов, находящихся в муниципальной собственности </w:t>
      </w:r>
      <w:r w:rsidRPr="00F2469B">
        <w:rPr>
          <w:rFonts w:ascii="Times New Roman" w:eastAsia="Times New Roman" w:hAnsi="Times New Roman" w:cs="Times New Roman"/>
          <w:b/>
          <w:sz w:val="24"/>
          <w:szCs w:val="24"/>
          <w:lang w:eastAsia="ru-RU"/>
        </w:rPr>
        <w:t>на 3%;</w:t>
      </w:r>
    </w:p>
    <w:p w:rsidR="00EA3A0A" w:rsidRPr="00F2469B" w:rsidRDefault="00EA3A0A" w:rsidP="00EA3A0A">
      <w:pPr>
        <w:tabs>
          <w:tab w:val="left" w:pos="720"/>
          <w:tab w:val="left" w:pos="3240"/>
        </w:tabs>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9. в нарушение п. 143 Инструкции №157н Комитетом приняты к бюджетному учету </w:t>
      </w:r>
      <w:r w:rsidRPr="00F2469B">
        <w:rPr>
          <w:rFonts w:ascii="Times New Roman" w:eastAsia="Times New Roman" w:hAnsi="Times New Roman" w:cs="Times New Roman"/>
          <w:b/>
          <w:sz w:val="24"/>
          <w:szCs w:val="24"/>
          <w:lang w:eastAsia="ru-RU"/>
        </w:rPr>
        <w:t>17 объектов имущества в составе казны без  стоимостного  выражения</w:t>
      </w:r>
      <w:r w:rsidRPr="00F2469B">
        <w:rPr>
          <w:rFonts w:ascii="Times New Roman" w:eastAsia="Times New Roman" w:hAnsi="Times New Roman" w:cs="Times New Roman"/>
          <w:sz w:val="24"/>
          <w:szCs w:val="24"/>
          <w:lang w:eastAsia="ru-RU"/>
        </w:rPr>
        <w:t>,  с нулевой балансовой стоимостью,  что такжеприводит</w:t>
      </w:r>
      <w:r w:rsidRPr="00F2469B">
        <w:rPr>
          <w:rFonts w:ascii="Times New Roman" w:eastAsia="Times New Roman" w:hAnsi="Times New Roman" w:cs="Times New Roman"/>
          <w:sz w:val="25"/>
          <w:szCs w:val="25"/>
          <w:lang w:eastAsia="ru-RU"/>
        </w:rPr>
        <w:t xml:space="preserve"> к искажению бюджетной отчетности в части стоимости нефинансовых активов, находящихся в муниципальной собственности</w:t>
      </w:r>
      <w:r w:rsidRPr="00F2469B">
        <w:rPr>
          <w:rFonts w:ascii="Times New Roman" w:eastAsia="Times New Roman" w:hAnsi="Times New Roman" w:cs="Times New Roman"/>
          <w:sz w:val="24"/>
          <w:szCs w:val="24"/>
          <w:lang w:eastAsia="ru-RU"/>
        </w:rPr>
        <w:t>;</w:t>
      </w:r>
    </w:p>
    <w:p w:rsidR="00EA3A0A" w:rsidRPr="00F2469B" w:rsidRDefault="00EA3A0A" w:rsidP="00EA3A0A">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10. в нарушение п.145 Инструкции от 01.12.2010 №157н  в проверяемом периоде и на момент проведения проверки </w:t>
      </w:r>
      <w:r w:rsidRPr="00F2469B">
        <w:rPr>
          <w:rFonts w:ascii="Times New Roman" w:eastAsia="Times New Roman" w:hAnsi="Times New Roman" w:cs="Times New Roman"/>
          <w:b/>
          <w:sz w:val="24"/>
          <w:szCs w:val="24"/>
          <w:lang w:eastAsia="ru-RU"/>
        </w:rPr>
        <w:t>порядок ведения аналитического учета объектов в составе имущества казны Палласовского муниципального района отсутствует</w:t>
      </w:r>
      <w:r w:rsidRPr="00F2469B">
        <w:rPr>
          <w:rFonts w:ascii="Times New Roman" w:eastAsia="Times New Roman" w:hAnsi="Times New Roman" w:cs="Times New Roman"/>
          <w:sz w:val="24"/>
          <w:szCs w:val="24"/>
          <w:lang w:eastAsia="ru-RU"/>
        </w:rPr>
        <w:t>;</w:t>
      </w:r>
    </w:p>
    <w:p w:rsidR="00EA3A0A" w:rsidRPr="00F2469B" w:rsidRDefault="00EA3A0A" w:rsidP="00EA3A0A">
      <w:pPr>
        <w:autoSpaceDE w:val="0"/>
        <w:autoSpaceDN w:val="0"/>
        <w:adjustRightInd w:val="0"/>
        <w:ind w:left="57" w:right="57"/>
        <w:rPr>
          <w:rFonts w:ascii="Times New Roman" w:eastAsia="Calibri" w:hAnsi="Times New Roman" w:cs="Times New Roman"/>
          <w:sz w:val="24"/>
          <w:szCs w:val="24"/>
        </w:rPr>
      </w:pPr>
      <w:r w:rsidRPr="00F2469B">
        <w:rPr>
          <w:rFonts w:ascii="Times New Roman" w:eastAsia="Times New Roman" w:hAnsi="Times New Roman" w:cs="Times New Roman"/>
          <w:sz w:val="24"/>
          <w:szCs w:val="24"/>
          <w:lang w:eastAsia="ru-RU"/>
        </w:rPr>
        <w:t>11.</w:t>
      </w:r>
      <w:r w:rsidRPr="00F2469B">
        <w:rPr>
          <w:rFonts w:ascii="Times New Roman" w:eastAsia="Calibri" w:hAnsi="Times New Roman" w:cs="Times New Roman"/>
          <w:sz w:val="24"/>
          <w:szCs w:val="24"/>
        </w:rPr>
        <w:t xml:space="preserve"> в нарушение ст.11 Федерального закона №402-ФЗ, п.1.3 Приказа №49,  Порядка проведения инвентаризации имущества, финансовых активов и обязательств инвентаризация имущества казны в проверяемом периоде не проводилась, что привело к искажению учета и отчетности;</w:t>
      </w:r>
    </w:p>
    <w:p w:rsidR="00EA3A0A" w:rsidRPr="00F2469B" w:rsidRDefault="00EA3A0A" w:rsidP="00EA3A0A">
      <w:pPr>
        <w:autoSpaceDE w:val="0"/>
        <w:autoSpaceDN w:val="0"/>
        <w:adjustRightInd w:val="0"/>
        <w:ind w:left="57" w:right="57"/>
        <w:rPr>
          <w:rFonts w:ascii="Times New Roman" w:eastAsia="Calibri" w:hAnsi="Times New Roman" w:cs="Times New Roman"/>
          <w:sz w:val="24"/>
          <w:szCs w:val="24"/>
        </w:rPr>
      </w:pPr>
      <w:r w:rsidRPr="00F2469B">
        <w:rPr>
          <w:rFonts w:ascii="Times New Roman" w:eastAsia="Times New Roman" w:hAnsi="Times New Roman" w:cs="Times New Roman"/>
          <w:sz w:val="24"/>
          <w:szCs w:val="24"/>
          <w:lang w:eastAsia="ru-RU"/>
        </w:rPr>
        <w:t>1</w:t>
      </w:r>
      <w:r w:rsidR="003979B4" w:rsidRPr="00F2469B">
        <w:rPr>
          <w:rFonts w:ascii="Times New Roman" w:eastAsia="Times New Roman" w:hAnsi="Times New Roman" w:cs="Times New Roman"/>
          <w:sz w:val="24"/>
          <w:szCs w:val="24"/>
          <w:lang w:eastAsia="ru-RU"/>
        </w:rPr>
        <w:t>2</w:t>
      </w:r>
      <w:r w:rsidRPr="00F2469B">
        <w:rPr>
          <w:rFonts w:ascii="Times New Roman" w:eastAsia="Times New Roman" w:hAnsi="Times New Roman" w:cs="Times New Roman"/>
          <w:sz w:val="24"/>
          <w:szCs w:val="24"/>
          <w:lang w:eastAsia="ru-RU"/>
        </w:rPr>
        <w:t xml:space="preserve">. в 2016 году Комитетом произведен пересмотр арендной платы по договорам аренды </w:t>
      </w:r>
      <w:r w:rsidR="003979B4" w:rsidRPr="00F2469B">
        <w:rPr>
          <w:rFonts w:ascii="Times New Roman" w:eastAsia="Times New Roman" w:hAnsi="Times New Roman" w:cs="Times New Roman"/>
          <w:sz w:val="24"/>
          <w:szCs w:val="24"/>
          <w:lang w:eastAsia="ru-RU"/>
        </w:rPr>
        <w:t>нежилого помещения</w:t>
      </w:r>
      <w:r w:rsidRPr="00F2469B">
        <w:rPr>
          <w:rFonts w:ascii="Times New Roman" w:eastAsia="Times New Roman" w:hAnsi="Times New Roman" w:cs="Times New Roman"/>
          <w:sz w:val="24"/>
          <w:szCs w:val="24"/>
          <w:lang w:eastAsia="ru-RU"/>
        </w:rPr>
        <w:t xml:space="preserve"> на основании отчетов об определении рыночной стоимости  начального размера годовой арендной платы. Вместе с тем, имеют место случаи, когда  пересмотр арендной платы не производился, </w:t>
      </w:r>
      <w:r w:rsidRPr="00F2469B">
        <w:rPr>
          <w:rFonts w:ascii="Times New Roman" w:eastAsia="Calibri" w:hAnsi="Times New Roman" w:cs="Times New Roman"/>
          <w:sz w:val="24"/>
          <w:szCs w:val="24"/>
        </w:rPr>
        <w:t>что привело к образованиюупущенных доходов в проверяемом периоде в сумме 14305,35 рублей  по 4-м выборочно проверенным договорам  за счет не применения индекса - дефлятора потребительских цен, а также  образованию переплаты в сумме 40503,03 рублей за счет не предоставления льготы для СМП, оказывающим услуги населению по бытовому обслуживанию, предусмотренной Положением, утвержденным решением Палласовской районной Думы от 05.04.2011 №3/3;</w:t>
      </w:r>
    </w:p>
    <w:p w:rsidR="00EA3A0A" w:rsidRPr="00F2469B" w:rsidRDefault="00EA3A0A" w:rsidP="00EA3A0A">
      <w:pPr>
        <w:ind w:left="57" w:right="57"/>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rPr>
        <w:t>1</w:t>
      </w:r>
      <w:r w:rsidR="003979B4" w:rsidRPr="00F2469B">
        <w:rPr>
          <w:rFonts w:ascii="Times New Roman" w:eastAsia="Calibri" w:hAnsi="Times New Roman" w:cs="Times New Roman"/>
          <w:sz w:val="24"/>
          <w:szCs w:val="24"/>
        </w:rPr>
        <w:t>3</w:t>
      </w:r>
      <w:r w:rsidRPr="00F2469B">
        <w:rPr>
          <w:rFonts w:ascii="Times New Roman" w:eastAsia="Calibri" w:hAnsi="Times New Roman" w:cs="Times New Roman"/>
          <w:sz w:val="24"/>
          <w:szCs w:val="24"/>
        </w:rPr>
        <w:t xml:space="preserve">. </w:t>
      </w:r>
      <w:r w:rsidRPr="00F2469B">
        <w:rPr>
          <w:rFonts w:ascii="Times New Roman" w:eastAsia="Times New Roman" w:hAnsi="Times New Roman" w:cs="Times New Roman"/>
          <w:sz w:val="24"/>
          <w:szCs w:val="24"/>
          <w:lang w:eastAsia="ru-RU"/>
        </w:rPr>
        <w:t>в нарушение п. 2 ст. 609 Гражданского кодекса не зарегистрирован в Управлении Федеральной службы государственной регистрации, кадастра и картографии по Волгоградской области договор от 06.06.2016г. №4 о передаче в аренду недвижимого имущества, по адресу: г. Палласовка, ул. Ленина, д.5</w:t>
      </w:r>
      <w:r w:rsidR="003979B4" w:rsidRPr="00F2469B">
        <w:rPr>
          <w:rFonts w:ascii="Times New Roman" w:eastAsia="Times New Roman" w:hAnsi="Times New Roman" w:cs="Times New Roman"/>
          <w:sz w:val="24"/>
          <w:szCs w:val="24"/>
          <w:lang w:eastAsia="ru-RU"/>
        </w:rPr>
        <w:t>4, общей площадью 117,82 кв. м.</w:t>
      </w:r>
    </w:p>
    <w:p w:rsidR="00EA3A0A" w:rsidRPr="00F2469B" w:rsidRDefault="00EA3A0A" w:rsidP="00EA3A0A">
      <w:pPr>
        <w:ind w:left="57" w:right="57"/>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Оплата по указанному договору не производилась с момента заключения договора, что привело к увеличению дебиторской задолженности и к недопоступлению в доход бюджета района денежных средств в сумме 175033,15 рублей. Претензия в адрес арендатора Комитетом направлена только в 2017 году, через 8 месяцев от установленного договором срока (от 24.05.2017 №632);</w:t>
      </w:r>
    </w:p>
    <w:p w:rsidR="00EA3A0A" w:rsidRPr="00F2469B" w:rsidRDefault="00EA3A0A" w:rsidP="00C12735">
      <w:pPr>
        <w:numPr>
          <w:ilvl w:val="0"/>
          <w:numId w:val="27"/>
        </w:numPr>
        <w:shd w:val="clear" w:color="auto" w:fill="FFFFFF"/>
        <w:autoSpaceDE w:val="0"/>
        <w:autoSpaceDN w:val="0"/>
        <w:adjustRightInd w:val="0"/>
        <w:ind w:left="0" w:firstLine="709"/>
        <w:rPr>
          <w:rFonts w:ascii="Times New Roman" w:eastAsia="Times New Roman" w:hAnsi="Times New Roman" w:cs="Times New Roman"/>
          <w:iCs/>
          <w:sz w:val="24"/>
          <w:szCs w:val="24"/>
          <w:lang w:eastAsia="ru-RU"/>
        </w:rPr>
      </w:pPr>
      <w:r w:rsidRPr="00F2469B">
        <w:rPr>
          <w:rFonts w:ascii="Times New Roman" w:eastAsia="Calibri" w:hAnsi="Times New Roman" w:cs="Times New Roman"/>
          <w:sz w:val="24"/>
          <w:szCs w:val="24"/>
          <w:lang w:eastAsia="ru-RU"/>
        </w:rPr>
        <w:t xml:space="preserve">в сумме дебиторской задолженности </w:t>
      </w:r>
      <w:r w:rsidR="003979B4" w:rsidRPr="00F2469B">
        <w:rPr>
          <w:rFonts w:ascii="Times New Roman" w:eastAsia="Calibri" w:hAnsi="Times New Roman" w:cs="Times New Roman"/>
          <w:sz w:val="24"/>
          <w:szCs w:val="24"/>
          <w:lang w:eastAsia="ru-RU"/>
        </w:rPr>
        <w:t xml:space="preserve">КУМИ </w:t>
      </w:r>
      <w:r w:rsidRPr="00F2469B">
        <w:rPr>
          <w:rFonts w:ascii="Times New Roman" w:eastAsia="Calibri" w:hAnsi="Times New Roman" w:cs="Times New Roman"/>
          <w:sz w:val="24"/>
          <w:szCs w:val="24"/>
          <w:lang w:eastAsia="ru-RU"/>
        </w:rPr>
        <w:t>числится задолженность фактически нереальная к взысканию:</w:t>
      </w:r>
      <w:r w:rsidRPr="00F2469B">
        <w:rPr>
          <w:rFonts w:ascii="Times New Roman" w:eastAsia="Times New Roman" w:hAnsi="Times New Roman" w:cs="Times New Roman"/>
          <w:iCs/>
          <w:sz w:val="24"/>
          <w:szCs w:val="24"/>
          <w:lang w:eastAsia="ru-RU"/>
        </w:rPr>
        <w:t xml:space="preserve"> по арендной плате за нежилые помещения -  ИП Кичибеков В.Х. в сумме 224,5 тыс. рублей (договор расторгнут распоряжением от 17.10.2013 №180. Исполнительное производство прекращено на основании постановления судебного пристава от 10.02.2014),  по арендной плате за земельные участки -  </w:t>
      </w:r>
      <w:r w:rsidRPr="00F2469B">
        <w:rPr>
          <w:rFonts w:ascii="Times New Roman" w:eastAsia="Times New Roman" w:hAnsi="Times New Roman" w:cs="Times New Roman"/>
          <w:sz w:val="24"/>
          <w:szCs w:val="24"/>
          <w:lang w:eastAsia="ru-RU"/>
        </w:rPr>
        <w:t>ООО «СТЭП ЛЭМ БИФ» в сумме 422,0 тыс. рублей по 4 договорам (</w:t>
      </w:r>
      <w:r w:rsidRPr="00F2469B">
        <w:rPr>
          <w:rFonts w:ascii="Times New Roman" w:eastAsia="Times New Roman" w:hAnsi="Times New Roman" w:cs="Times New Roman"/>
          <w:iCs/>
          <w:sz w:val="24"/>
          <w:szCs w:val="24"/>
          <w:lang w:eastAsia="ru-RU"/>
        </w:rPr>
        <w:t>Исполнительное производство прекращено на основании постановления судебного пристава от 30.12.2013 №190591/13/25/34, от 30.12.2013 №190592/13/25/34, от 22.03.2016)</w:t>
      </w:r>
      <w:r w:rsidRPr="00F2469B">
        <w:rPr>
          <w:rFonts w:ascii="Times New Roman" w:eastAsia="Times New Roman" w:hAnsi="Times New Roman" w:cs="Times New Roman"/>
          <w:sz w:val="24"/>
          <w:szCs w:val="24"/>
          <w:lang w:eastAsia="ru-RU"/>
        </w:rPr>
        <w:t>;</w:t>
      </w:r>
    </w:p>
    <w:p w:rsidR="00EA3A0A" w:rsidRPr="00F2469B" w:rsidRDefault="00EA3A0A" w:rsidP="00C12735">
      <w:pPr>
        <w:numPr>
          <w:ilvl w:val="0"/>
          <w:numId w:val="27"/>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нарушение п.3.15 Положения о КУМИ №928 от 15.09.2010г. 6 договоров безвозмездного пользования недвижимым и движимым имуществом не включены в реестр договоров безвозмездного пользования муниципального имущества. Устранено в период проверки;</w:t>
      </w:r>
    </w:p>
    <w:p w:rsidR="00EA3A0A" w:rsidRPr="00F2469B" w:rsidRDefault="00EA3A0A" w:rsidP="00111102">
      <w:pPr>
        <w:numPr>
          <w:ilvl w:val="0"/>
          <w:numId w:val="27"/>
        </w:numPr>
        <w:tabs>
          <w:tab w:val="left" w:pos="293"/>
        </w:tabs>
        <w:autoSpaceDE w:val="0"/>
        <w:autoSpaceDN w:val="0"/>
        <w:adjustRightInd w:val="0"/>
        <w:ind w:left="0" w:firstLine="709"/>
        <w:rPr>
          <w:rFonts w:ascii="Times New Roman" w:eastAsia="Calibri" w:hAnsi="Times New Roman" w:cs="Times New Roman"/>
          <w:spacing w:val="-11"/>
          <w:sz w:val="24"/>
          <w:szCs w:val="24"/>
          <w:highlight w:val="white"/>
        </w:rPr>
      </w:pPr>
      <w:r w:rsidRPr="00F2469B">
        <w:rPr>
          <w:rFonts w:ascii="Times New Roman" w:eastAsia="Calibri" w:hAnsi="Times New Roman" w:cs="Times New Roman"/>
          <w:sz w:val="24"/>
          <w:szCs w:val="24"/>
          <w:highlight w:val="white"/>
        </w:rPr>
        <w:lastRenderedPageBreak/>
        <w:t>за предшествующие годы и проверяемый период дивиденды  по 31,1% акций ОАО «Палласовкамежрайгаз» на сумму 250,0 тыс. рублей в муниципальный бюджет не поступало, т.о. основные цели управления акциями (долями) КУМИ в проверяемом периоде  не достигнуты;</w:t>
      </w:r>
    </w:p>
    <w:p w:rsidR="00EA3A0A" w:rsidRPr="00F2469B" w:rsidRDefault="00EA3A0A" w:rsidP="00111102">
      <w:pPr>
        <w:numPr>
          <w:ilvl w:val="0"/>
          <w:numId w:val="27"/>
        </w:numPr>
        <w:autoSpaceDE w:val="0"/>
        <w:autoSpaceDN w:val="0"/>
        <w:adjustRightInd w:val="0"/>
        <w:ind w:left="0" w:firstLine="709"/>
        <w:rPr>
          <w:rFonts w:ascii="Times New Roman" w:eastAsia="Times New Roman" w:hAnsi="Times New Roman" w:cs="Times New Roman"/>
          <w:sz w:val="24"/>
          <w:szCs w:val="24"/>
          <w:lang w:eastAsia="ru-RU"/>
        </w:rPr>
      </w:pPr>
      <w:r w:rsidRPr="00F2469B">
        <w:rPr>
          <w:rFonts w:ascii="Times New Roman" w:eastAsia="Calibri" w:hAnsi="Times New Roman" w:cs="Times New Roman"/>
          <w:sz w:val="24"/>
          <w:szCs w:val="24"/>
        </w:rPr>
        <w:t xml:space="preserve">в нарушение п. 1 ст.13 Федерального закона от 06.12.2011  №402-ФЗ «О бухгалтерском учете», а также п. 197, 200 Инструкции от 01.12.2010 №157н первичные документы,  подтверждающие начисление доходов от сдачи в аренду земельных участков отсутствуют, (например, бухгалтерская справка с приложением  реестра начислений).  </w:t>
      </w:r>
    </w:p>
    <w:p w:rsidR="00EA3A0A" w:rsidRPr="00F2469B" w:rsidRDefault="00EA3A0A" w:rsidP="00A075BF">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Учетной политикой Комитета, исполняющего  полномочия администратора доходов бюджета, закрепленные п.2 ст. 160.1 Бюджетного Кодекса, порядок отражения в учете операций с администрируемыми доходами не установлен;</w:t>
      </w:r>
    </w:p>
    <w:p w:rsidR="00EA3A0A" w:rsidRPr="00F2469B" w:rsidRDefault="00A075BF" w:rsidP="00A075BF">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Таким, образом, </w:t>
      </w:r>
      <w:r w:rsidR="00EA3A0A" w:rsidRPr="00F2469B">
        <w:rPr>
          <w:rFonts w:ascii="Times New Roman" w:eastAsia="Times New Roman" w:hAnsi="Times New Roman" w:cs="Times New Roman"/>
          <w:sz w:val="24"/>
          <w:szCs w:val="24"/>
          <w:lang w:eastAsia="ru-RU"/>
        </w:rPr>
        <w:t xml:space="preserve">основные задачи, указанные в Положении о Комитете по управлению муниципальным имуществом, обеспечение эффективного управления, распоряжение муниципальным имуществом, а так же увеличение поступлений собственных доходов (осуществление полномочий главного администратора доходов), </w:t>
      </w:r>
      <w:r w:rsidR="00EA3A0A" w:rsidRPr="00F2469B">
        <w:rPr>
          <w:rFonts w:ascii="Times New Roman" w:eastAsia="Calibri" w:hAnsi="Times New Roman" w:cs="Times New Roman"/>
          <w:sz w:val="24"/>
          <w:szCs w:val="24"/>
        </w:rPr>
        <w:t xml:space="preserve">учету объектов муниципальной собственности и ведение их реестра,  </w:t>
      </w:r>
      <w:r w:rsidR="00EA3A0A" w:rsidRPr="00F2469B">
        <w:rPr>
          <w:rFonts w:ascii="Times New Roman" w:eastAsia="Times New Roman" w:hAnsi="Times New Roman" w:cs="Times New Roman"/>
          <w:sz w:val="24"/>
          <w:szCs w:val="24"/>
          <w:lang w:eastAsia="ru-RU"/>
        </w:rPr>
        <w:t>в проверяемом периоде в полной мере не достигнуты.</w:t>
      </w:r>
    </w:p>
    <w:p w:rsidR="00393A4B" w:rsidRPr="00F2469B" w:rsidRDefault="00111102" w:rsidP="00A075BF">
      <w:pPr>
        <w:widowControl w:val="0"/>
        <w:autoSpaceDE w:val="0"/>
        <w:autoSpaceDN w:val="0"/>
        <w:adjustRightInd w:val="0"/>
        <w:rPr>
          <w:rFonts w:ascii="Times New Roman" w:eastAsia="Times New Roman" w:hAnsi="Times New Roman" w:cs="Times New Roman"/>
          <w:sz w:val="24"/>
          <w:szCs w:val="24"/>
          <w:lang w:eastAsia="ru-RU"/>
        </w:rPr>
      </w:pPr>
      <w:r w:rsidRPr="00F2469B">
        <w:rPr>
          <w:rFonts w:ascii="Times New Roman CYR" w:eastAsia="Times New Roman" w:hAnsi="Times New Roman CYR" w:cs="Times New Roman CYR"/>
          <w:sz w:val="24"/>
          <w:szCs w:val="24"/>
          <w:lang w:eastAsia="ru-RU"/>
        </w:rPr>
        <w:t>Акт</w:t>
      </w:r>
      <w:r w:rsidR="00C12735" w:rsidRPr="00F2469B">
        <w:rPr>
          <w:rFonts w:ascii="Times New Roman CYR" w:eastAsia="Times New Roman" w:hAnsi="Times New Roman CYR" w:cs="Times New Roman CYR"/>
          <w:sz w:val="24"/>
          <w:szCs w:val="24"/>
          <w:lang w:eastAsia="ru-RU"/>
        </w:rPr>
        <w:t xml:space="preserve"> проверки</w:t>
      </w:r>
      <w:r w:rsidRPr="00F2469B">
        <w:rPr>
          <w:rFonts w:ascii="Times New Roman CYR" w:eastAsia="Times New Roman" w:hAnsi="Times New Roman CYR" w:cs="Times New Roman CYR"/>
          <w:sz w:val="24"/>
          <w:szCs w:val="24"/>
          <w:lang w:eastAsia="ru-RU"/>
        </w:rPr>
        <w:t xml:space="preserve"> подписан без разногласий. По результатам проверки Палатой направлены 2 Представления – К</w:t>
      </w:r>
      <w:r w:rsidR="00C12735" w:rsidRPr="00F2469B">
        <w:rPr>
          <w:rFonts w:ascii="Times New Roman CYR" w:eastAsia="Times New Roman" w:hAnsi="Times New Roman CYR" w:cs="Times New Roman CYR"/>
          <w:sz w:val="24"/>
          <w:szCs w:val="24"/>
          <w:lang w:eastAsia="ru-RU"/>
        </w:rPr>
        <w:t>омитету по управлению муниципальным имуществом</w:t>
      </w:r>
      <w:r w:rsidR="009E41A1" w:rsidRPr="00F2469B">
        <w:rPr>
          <w:rFonts w:ascii="Times New Roman CYR" w:eastAsia="Times New Roman" w:hAnsi="Times New Roman CYR" w:cs="Times New Roman CYR"/>
          <w:sz w:val="24"/>
          <w:szCs w:val="24"/>
          <w:lang w:eastAsia="ru-RU"/>
        </w:rPr>
        <w:t xml:space="preserve"> и</w:t>
      </w:r>
      <w:r w:rsidRPr="00F2469B">
        <w:rPr>
          <w:rFonts w:ascii="Times New Roman CYR" w:eastAsia="Times New Roman" w:hAnsi="Times New Roman CYR" w:cs="Times New Roman CYR"/>
          <w:sz w:val="24"/>
          <w:szCs w:val="24"/>
          <w:lang w:eastAsia="ru-RU"/>
        </w:rPr>
        <w:t xml:space="preserve"> Администраци</w:t>
      </w:r>
      <w:r w:rsidR="00C12735" w:rsidRPr="00F2469B">
        <w:rPr>
          <w:rFonts w:ascii="Times New Roman CYR" w:eastAsia="Times New Roman" w:hAnsi="Times New Roman CYR" w:cs="Times New Roman CYR"/>
          <w:sz w:val="24"/>
          <w:szCs w:val="24"/>
          <w:lang w:eastAsia="ru-RU"/>
        </w:rPr>
        <w:t>и</w:t>
      </w:r>
      <w:r w:rsidRPr="00F2469B">
        <w:rPr>
          <w:rFonts w:ascii="Times New Roman CYR" w:eastAsia="Times New Roman" w:hAnsi="Times New Roman CYR" w:cs="Times New Roman CYR"/>
          <w:sz w:val="24"/>
          <w:szCs w:val="24"/>
          <w:lang w:eastAsia="ru-RU"/>
        </w:rPr>
        <w:t>Палла</w:t>
      </w:r>
      <w:r w:rsidR="00C12735" w:rsidRPr="00F2469B">
        <w:rPr>
          <w:rFonts w:ascii="Times New Roman CYR" w:eastAsia="Times New Roman" w:hAnsi="Times New Roman CYR" w:cs="Times New Roman CYR"/>
          <w:sz w:val="24"/>
          <w:szCs w:val="24"/>
          <w:lang w:eastAsia="ru-RU"/>
        </w:rPr>
        <w:t>совского муниципального района. КУМИ представлена информация о частичном устранении нарушений и составлен график на 2018 год по устранению нарушений требующих больших временных затрат.</w:t>
      </w:r>
      <w:r w:rsidR="00393A4B" w:rsidRPr="00F2469B">
        <w:rPr>
          <w:rFonts w:ascii="Times New Roman" w:eastAsia="Times New Roman" w:hAnsi="Times New Roman" w:cs="Times New Roman"/>
          <w:sz w:val="24"/>
          <w:szCs w:val="24"/>
          <w:lang w:eastAsia="ru-RU"/>
        </w:rPr>
        <w:t>К дисциплинарной ответственности привлечено 3 человека, в виде</w:t>
      </w:r>
      <w:r w:rsidR="009E41A1" w:rsidRPr="00F2469B">
        <w:rPr>
          <w:rFonts w:ascii="Times New Roman" w:eastAsia="Times New Roman" w:hAnsi="Times New Roman" w:cs="Times New Roman"/>
          <w:sz w:val="24"/>
          <w:szCs w:val="24"/>
          <w:lang w:eastAsia="ru-RU"/>
        </w:rPr>
        <w:t xml:space="preserve"> объявления</w:t>
      </w:r>
      <w:r w:rsidR="00393A4B" w:rsidRPr="00F2469B">
        <w:rPr>
          <w:rFonts w:ascii="Times New Roman" w:eastAsia="Times New Roman" w:hAnsi="Times New Roman" w:cs="Times New Roman"/>
          <w:sz w:val="24"/>
          <w:szCs w:val="24"/>
          <w:lang w:eastAsia="ru-RU"/>
        </w:rPr>
        <w:t xml:space="preserve"> замечаний.</w:t>
      </w:r>
    </w:p>
    <w:p w:rsidR="00F8145B" w:rsidRPr="00F2469B" w:rsidRDefault="00F8145B" w:rsidP="00B84DB8">
      <w:pPr>
        <w:spacing w:before="100" w:beforeAutospacing="1" w:after="100" w:afterAutospacing="1"/>
        <w:jc w:val="cente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bCs/>
          <w:sz w:val="24"/>
          <w:szCs w:val="24"/>
          <w:lang w:eastAsia="ru-RU"/>
        </w:rPr>
        <w:t>Результаты экспертно-аналитической работы за 201</w:t>
      </w:r>
      <w:r w:rsidR="00A2120E" w:rsidRPr="00F2469B">
        <w:rPr>
          <w:rFonts w:ascii="Times New Roman" w:eastAsia="Times New Roman" w:hAnsi="Times New Roman" w:cs="Times New Roman"/>
          <w:b/>
          <w:bCs/>
          <w:sz w:val="24"/>
          <w:szCs w:val="24"/>
          <w:lang w:eastAsia="ru-RU"/>
        </w:rPr>
        <w:t>7</w:t>
      </w:r>
      <w:r w:rsidRPr="00F2469B">
        <w:rPr>
          <w:rFonts w:ascii="Times New Roman" w:eastAsia="Times New Roman" w:hAnsi="Times New Roman" w:cs="Times New Roman"/>
          <w:b/>
          <w:bCs/>
          <w:sz w:val="24"/>
          <w:szCs w:val="24"/>
          <w:lang w:eastAsia="ru-RU"/>
        </w:rPr>
        <w:t xml:space="preserve"> год</w:t>
      </w:r>
    </w:p>
    <w:p w:rsidR="001F3D21" w:rsidRPr="00F2469B" w:rsidRDefault="001F3D21" w:rsidP="001F3D21">
      <w:pPr>
        <w:rPr>
          <w:rFonts w:ascii="Times New Roman" w:hAnsi="Times New Roman" w:cs="Times New Roman"/>
          <w:sz w:val="24"/>
          <w:szCs w:val="24"/>
        </w:rPr>
      </w:pPr>
      <w:r w:rsidRPr="00F2469B">
        <w:rPr>
          <w:rFonts w:ascii="Times New Roman" w:hAnsi="Times New Roman" w:cs="Times New Roman"/>
          <w:sz w:val="24"/>
          <w:szCs w:val="24"/>
        </w:rPr>
        <w:t>Ведение экспертно-аналитической деятельности является отличительной особенностью органов внешнего контроля. Другими контролирующими структурами данный основной инструмент предварительного контроля не применяется.</w:t>
      </w:r>
      <w:r w:rsidRPr="00F2469B">
        <w:rPr>
          <w:rFonts w:ascii="Times New Roman" w:hAnsi="Times New Roman" w:cs="Times New Roman"/>
          <w:sz w:val="24"/>
          <w:szCs w:val="24"/>
        </w:rPr>
        <w:br/>
        <w:t>         Экспертно-аналитические мероприятия были направлены на обеспечение единой системы контроля</w:t>
      </w:r>
      <w:r w:rsidR="00046DD7" w:rsidRPr="00F2469B">
        <w:rPr>
          <w:rFonts w:ascii="Times New Roman" w:hAnsi="Times New Roman" w:cs="Times New Roman"/>
          <w:sz w:val="24"/>
          <w:szCs w:val="24"/>
        </w:rPr>
        <w:t>,</w:t>
      </w:r>
      <w:r w:rsidRPr="00F2469B">
        <w:rPr>
          <w:rFonts w:ascii="Times New Roman" w:hAnsi="Times New Roman" w:cs="Times New Roman"/>
          <w:sz w:val="24"/>
          <w:szCs w:val="24"/>
        </w:rPr>
        <w:t xml:space="preserve"> за исполнением  бюджета муниципального образования, реализуемого на </w:t>
      </w:r>
      <w:r w:rsidR="001764C9" w:rsidRPr="00F2469B">
        <w:rPr>
          <w:rFonts w:ascii="Times New Roman" w:hAnsi="Times New Roman" w:cs="Times New Roman"/>
          <w:sz w:val="24"/>
          <w:szCs w:val="24"/>
        </w:rPr>
        <w:t xml:space="preserve">трех </w:t>
      </w:r>
      <w:r w:rsidRPr="00F2469B">
        <w:rPr>
          <w:rFonts w:ascii="Times New Roman" w:hAnsi="Times New Roman" w:cs="Times New Roman"/>
          <w:sz w:val="24"/>
          <w:szCs w:val="24"/>
        </w:rPr>
        <w:t>последовательных стадиях:</w:t>
      </w:r>
    </w:p>
    <w:p w:rsidR="006B1A5B" w:rsidRPr="00F2469B" w:rsidRDefault="006B1A5B" w:rsidP="00EF1CD9">
      <w:pPr>
        <w:rPr>
          <w:rFonts w:ascii="Times New Roman" w:hAnsi="Times New Roman" w:cs="Times New Roman"/>
          <w:sz w:val="24"/>
          <w:szCs w:val="24"/>
        </w:rPr>
      </w:pPr>
      <w:r w:rsidRPr="00F2469B">
        <w:rPr>
          <w:rFonts w:ascii="Times New Roman" w:hAnsi="Times New Roman" w:cs="Times New Roman"/>
          <w:sz w:val="24"/>
          <w:szCs w:val="24"/>
        </w:rPr>
        <w:t>- предварительного контроля проекта бюджета муниципальных образований на 201</w:t>
      </w:r>
      <w:r w:rsidR="007E6F5F" w:rsidRPr="00F2469B">
        <w:rPr>
          <w:rFonts w:ascii="Times New Roman" w:hAnsi="Times New Roman" w:cs="Times New Roman"/>
          <w:sz w:val="24"/>
          <w:szCs w:val="24"/>
        </w:rPr>
        <w:t>8</w:t>
      </w:r>
      <w:r w:rsidRPr="00F2469B">
        <w:rPr>
          <w:rFonts w:ascii="Times New Roman" w:hAnsi="Times New Roman" w:cs="Times New Roman"/>
          <w:sz w:val="24"/>
          <w:szCs w:val="24"/>
        </w:rPr>
        <w:t xml:space="preserve"> год и плановый период 201</w:t>
      </w:r>
      <w:r w:rsidR="007E6F5F" w:rsidRPr="00F2469B">
        <w:rPr>
          <w:rFonts w:ascii="Times New Roman" w:hAnsi="Times New Roman" w:cs="Times New Roman"/>
          <w:sz w:val="24"/>
          <w:szCs w:val="24"/>
        </w:rPr>
        <w:t>9</w:t>
      </w:r>
      <w:r w:rsidRPr="00F2469B">
        <w:rPr>
          <w:rFonts w:ascii="Times New Roman" w:hAnsi="Times New Roman" w:cs="Times New Roman"/>
          <w:sz w:val="24"/>
          <w:szCs w:val="24"/>
        </w:rPr>
        <w:t xml:space="preserve"> и 20</w:t>
      </w:r>
      <w:r w:rsidR="007E6F5F" w:rsidRPr="00F2469B">
        <w:rPr>
          <w:rFonts w:ascii="Times New Roman" w:hAnsi="Times New Roman" w:cs="Times New Roman"/>
          <w:sz w:val="24"/>
          <w:szCs w:val="24"/>
        </w:rPr>
        <w:t>20</w:t>
      </w:r>
      <w:r w:rsidR="0096300A" w:rsidRPr="00F2469B">
        <w:rPr>
          <w:rFonts w:ascii="Times New Roman" w:hAnsi="Times New Roman" w:cs="Times New Roman"/>
          <w:sz w:val="24"/>
          <w:szCs w:val="24"/>
        </w:rPr>
        <w:t xml:space="preserve"> годов</w:t>
      </w:r>
      <w:r w:rsidRPr="00F2469B">
        <w:rPr>
          <w:rFonts w:ascii="Times New Roman" w:hAnsi="Times New Roman" w:cs="Times New Roman"/>
          <w:sz w:val="24"/>
          <w:szCs w:val="24"/>
        </w:rPr>
        <w:t>;</w:t>
      </w:r>
    </w:p>
    <w:p w:rsidR="005A5419" w:rsidRPr="00F2469B" w:rsidRDefault="006B1A5B" w:rsidP="00EF1CD9">
      <w:pPr>
        <w:rPr>
          <w:rFonts w:ascii="Times New Roman" w:hAnsi="Times New Roman" w:cs="Times New Roman"/>
          <w:sz w:val="24"/>
          <w:szCs w:val="24"/>
        </w:rPr>
      </w:pPr>
      <w:r w:rsidRPr="00F2469B">
        <w:rPr>
          <w:rFonts w:ascii="Times New Roman" w:hAnsi="Times New Roman" w:cs="Times New Roman"/>
          <w:sz w:val="24"/>
          <w:szCs w:val="24"/>
        </w:rPr>
        <w:t>- текущего контроля на проекты муниципальных актов о внесении изме</w:t>
      </w:r>
      <w:r w:rsidR="001764C9" w:rsidRPr="00F2469B">
        <w:rPr>
          <w:rFonts w:ascii="Times New Roman" w:hAnsi="Times New Roman" w:cs="Times New Roman"/>
          <w:sz w:val="24"/>
          <w:szCs w:val="24"/>
        </w:rPr>
        <w:t>нений в муниципальные программы;</w:t>
      </w:r>
    </w:p>
    <w:p w:rsidR="001764C9" w:rsidRPr="00F2469B" w:rsidRDefault="001764C9" w:rsidP="00EF1CD9">
      <w:pPr>
        <w:rPr>
          <w:rFonts w:ascii="Times New Roman" w:hAnsi="Times New Roman" w:cs="Times New Roman"/>
          <w:sz w:val="24"/>
          <w:szCs w:val="24"/>
        </w:rPr>
      </w:pPr>
      <w:r w:rsidRPr="00F2469B">
        <w:rPr>
          <w:rFonts w:ascii="Times New Roman" w:hAnsi="Times New Roman" w:cs="Times New Roman"/>
          <w:sz w:val="24"/>
          <w:szCs w:val="24"/>
        </w:rPr>
        <w:t>- последующего контроля исполнения бюджета муниципальных образований за 201</w:t>
      </w:r>
      <w:r w:rsidR="00EF1CD9" w:rsidRPr="00F2469B">
        <w:rPr>
          <w:rFonts w:ascii="Times New Roman" w:hAnsi="Times New Roman" w:cs="Times New Roman"/>
          <w:sz w:val="24"/>
          <w:szCs w:val="24"/>
        </w:rPr>
        <w:t>6</w:t>
      </w:r>
      <w:r w:rsidRPr="00F2469B">
        <w:rPr>
          <w:rFonts w:ascii="Times New Roman" w:hAnsi="Times New Roman" w:cs="Times New Roman"/>
          <w:sz w:val="24"/>
          <w:szCs w:val="24"/>
        </w:rPr>
        <w:t xml:space="preserve"> год</w:t>
      </w:r>
      <w:r w:rsidR="00EF1CD9" w:rsidRPr="00F2469B">
        <w:rPr>
          <w:rFonts w:ascii="Times New Roman" w:hAnsi="Times New Roman" w:cs="Times New Roman"/>
          <w:sz w:val="24"/>
          <w:szCs w:val="24"/>
        </w:rPr>
        <w:t>.</w:t>
      </w:r>
    </w:p>
    <w:p w:rsidR="001F3D21" w:rsidRPr="00F2469B" w:rsidRDefault="00F8145B" w:rsidP="005A5419">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201</w:t>
      </w:r>
      <w:r w:rsidR="007E6F5F" w:rsidRPr="00F2469B">
        <w:rPr>
          <w:rFonts w:ascii="Times New Roman" w:eastAsia="Times New Roman" w:hAnsi="Times New Roman" w:cs="Times New Roman"/>
          <w:sz w:val="24"/>
          <w:szCs w:val="24"/>
          <w:lang w:eastAsia="ru-RU"/>
        </w:rPr>
        <w:t>7</w:t>
      </w:r>
      <w:r w:rsidRPr="00F2469B">
        <w:rPr>
          <w:rFonts w:ascii="Times New Roman" w:eastAsia="Times New Roman" w:hAnsi="Times New Roman" w:cs="Times New Roman"/>
          <w:sz w:val="24"/>
          <w:szCs w:val="24"/>
          <w:lang w:eastAsia="ru-RU"/>
        </w:rPr>
        <w:t xml:space="preserve"> году Контрольно-счетной палатой</w:t>
      </w:r>
      <w:r w:rsidR="00B130D0" w:rsidRPr="00F2469B">
        <w:rPr>
          <w:rFonts w:ascii="Times New Roman" w:eastAsia="Times New Roman" w:hAnsi="Times New Roman" w:cs="Times New Roman"/>
          <w:sz w:val="24"/>
          <w:szCs w:val="24"/>
          <w:lang w:eastAsia="ru-RU"/>
        </w:rPr>
        <w:t xml:space="preserve"> кроме</w:t>
      </w:r>
      <w:r w:rsidRPr="00F2469B">
        <w:rPr>
          <w:rFonts w:ascii="Times New Roman" w:eastAsia="Times New Roman" w:hAnsi="Times New Roman" w:cs="Times New Roman"/>
          <w:sz w:val="24"/>
          <w:szCs w:val="24"/>
          <w:lang w:eastAsia="ru-RU"/>
        </w:rPr>
        <w:t xml:space="preserve"> экспертиз</w:t>
      </w:r>
      <w:r w:rsidR="00B130D0" w:rsidRPr="00F2469B">
        <w:rPr>
          <w:rFonts w:ascii="Times New Roman" w:eastAsia="Times New Roman" w:hAnsi="Times New Roman" w:cs="Times New Roman"/>
          <w:sz w:val="24"/>
          <w:szCs w:val="24"/>
          <w:lang w:eastAsia="ru-RU"/>
        </w:rPr>
        <w:t>ы</w:t>
      </w:r>
      <w:r w:rsidRPr="00F2469B">
        <w:rPr>
          <w:rFonts w:ascii="Times New Roman" w:eastAsia="Times New Roman" w:hAnsi="Times New Roman" w:cs="Times New Roman"/>
          <w:sz w:val="24"/>
          <w:szCs w:val="24"/>
          <w:lang w:eastAsia="ru-RU"/>
        </w:rPr>
        <w:t>  проектов бюджетов муниципального района и поселений, входящих в состав Палласовского муниципального района</w:t>
      </w:r>
      <w:r w:rsidR="001F3D21" w:rsidRPr="00F2469B">
        <w:rPr>
          <w:rFonts w:ascii="Times New Roman" w:eastAsia="Times New Roman" w:hAnsi="Times New Roman" w:cs="Times New Roman"/>
          <w:sz w:val="24"/>
          <w:szCs w:val="24"/>
          <w:lang w:eastAsia="ru-RU"/>
        </w:rPr>
        <w:t xml:space="preserve">, </w:t>
      </w:r>
      <w:r w:rsidR="00B130D0" w:rsidRPr="00F2469B">
        <w:rPr>
          <w:rFonts w:ascii="Times New Roman" w:eastAsia="Times New Roman" w:hAnsi="Times New Roman" w:cs="Times New Roman"/>
          <w:sz w:val="24"/>
          <w:szCs w:val="24"/>
          <w:lang w:eastAsia="ru-RU"/>
        </w:rPr>
        <w:t xml:space="preserve">проводилась </w:t>
      </w:r>
      <w:r w:rsidR="001F3D21" w:rsidRPr="00F2469B">
        <w:rPr>
          <w:rFonts w:ascii="Times New Roman" w:eastAsia="Times New Roman" w:hAnsi="Times New Roman" w:cs="Times New Roman"/>
          <w:sz w:val="24"/>
          <w:szCs w:val="24"/>
          <w:lang w:eastAsia="ru-RU"/>
        </w:rPr>
        <w:t>экспертиза муниципальных программ</w:t>
      </w:r>
      <w:r w:rsidR="003E270D" w:rsidRPr="00F2469B">
        <w:rPr>
          <w:rFonts w:ascii="Times New Roman" w:eastAsia="Times New Roman" w:hAnsi="Times New Roman" w:cs="Times New Roman"/>
          <w:sz w:val="24"/>
          <w:szCs w:val="24"/>
          <w:lang w:eastAsia="ru-RU"/>
        </w:rPr>
        <w:t xml:space="preserve"> и изменений к ним</w:t>
      </w:r>
      <w:r w:rsidR="009D399F" w:rsidRPr="00F2469B">
        <w:rPr>
          <w:rFonts w:ascii="Times New Roman" w:eastAsia="Times New Roman" w:hAnsi="Times New Roman" w:cs="Times New Roman"/>
          <w:sz w:val="24"/>
          <w:szCs w:val="24"/>
          <w:lang w:eastAsia="ru-RU"/>
        </w:rPr>
        <w:t>.</w:t>
      </w:r>
    </w:p>
    <w:p w:rsidR="008221B0" w:rsidRPr="00F2469B" w:rsidRDefault="008221B0" w:rsidP="001F3D21">
      <w:pPr>
        <w:rPr>
          <w:rFonts w:ascii="Times New Roman" w:hAnsi="Times New Roman" w:cs="Times New Roman"/>
          <w:sz w:val="24"/>
          <w:szCs w:val="24"/>
        </w:rPr>
      </w:pPr>
      <w:r w:rsidRPr="00F2469B">
        <w:rPr>
          <w:rFonts w:ascii="Times New Roman" w:hAnsi="Times New Roman" w:cs="Times New Roman"/>
          <w:sz w:val="24"/>
          <w:szCs w:val="24"/>
        </w:rPr>
        <w:t>Всего в 201</w:t>
      </w:r>
      <w:r w:rsidR="007E6F5F" w:rsidRPr="00F2469B">
        <w:rPr>
          <w:rFonts w:ascii="Times New Roman" w:hAnsi="Times New Roman" w:cs="Times New Roman"/>
          <w:sz w:val="24"/>
          <w:szCs w:val="24"/>
        </w:rPr>
        <w:t>7</w:t>
      </w:r>
      <w:r w:rsidRPr="00F2469B">
        <w:rPr>
          <w:rFonts w:ascii="Times New Roman" w:hAnsi="Times New Roman" w:cs="Times New Roman"/>
          <w:sz w:val="24"/>
          <w:szCs w:val="24"/>
        </w:rPr>
        <w:t xml:space="preserve"> году подготовлено </w:t>
      </w:r>
      <w:r w:rsidR="007E6F5F" w:rsidRPr="00F2469B">
        <w:rPr>
          <w:rFonts w:ascii="Times New Roman" w:hAnsi="Times New Roman" w:cs="Times New Roman"/>
          <w:sz w:val="24"/>
          <w:szCs w:val="24"/>
        </w:rPr>
        <w:t>48</w:t>
      </w:r>
      <w:r w:rsidRPr="00F2469B">
        <w:rPr>
          <w:rFonts w:ascii="Times New Roman" w:hAnsi="Times New Roman" w:cs="Times New Roman"/>
          <w:sz w:val="24"/>
          <w:szCs w:val="24"/>
        </w:rPr>
        <w:t>экспертно-аналитических заключени</w:t>
      </w:r>
      <w:r w:rsidR="003E270D" w:rsidRPr="00F2469B">
        <w:rPr>
          <w:rFonts w:ascii="Times New Roman" w:hAnsi="Times New Roman" w:cs="Times New Roman"/>
          <w:sz w:val="24"/>
          <w:szCs w:val="24"/>
        </w:rPr>
        <w:t>й</w:t>
      </w:r>
      <w:r w:rsidR="00D5168F" w:rsidRPr="00F2469B">
        <w:rPr>
          <w:rFonts w:ascii="Times New Roman" w:hAnsi="Times New Roman" w:cs="Times New Roman"/>
          <w:sz w:val="24"/>
          <w:szCs w:val="24"/>
        </w:rPr>
        <w:t xml:space="preserve"> (приложение №2 к отчету)</w:t>
      </w:r>
      <w:r w:rsidRPr="00F2469B">
        <w:rPr>
          <w:rFonts w:ascii="Times New Roman" w:hAnsi="Times New Roman" w:cs="Times New Roman"/>
          <w:sz w:val="24"/>
          <w:szCs w:val="24"/>
        </w:rPr>
        <w:t>, в том числе:</w:t>
      </w:r>
    </w:p>
    <w:p w:rsidR="008221B0" w:rsidRPr="00F2469B" w:rsidRDefault="008221B0" w:rsidP="001F3D21">
      <w:pPr>
        <w:rPr>
          <w:rFonts w:ascii="Times New Roman" w:eastAsia="Times New Roman" w:hAnsi="Times New Roman" w:cs="Times New Roman"/>
          <w:sz w:val="24"/>
          <w:szCs w:val="24"/>
          <w:lang w:eastAsia="ru-RU"/>
        </w:rPr>
      </w:pPr>
      <w:r w:rsidRPr="00F2469B">
        <w:rPr>
          <w:rFonts w:ascii="Times New Roman" w:hAnsi="Times New Roman" w:cs="Times New Roman"/>
          <w:sz w:val="24"/>
          <w:szCs w:val="24"/>
        </w:rPr>
        <w:t>- 1</w:t>
      </w:r>
      <w:r w:rsidR="009D399F" w:rsidRPr="00F2469B">
        <w:rPr>
          <w:rFonts w:ascii="Times New Roman" w:hAnsi="Times New Roman" w:cs="Times New Roman"/>
          <w:sz w:val="24"/>
          <w:szCs w:val="24"/>
        </w:rPr>
        <w:t>7</w:t>
      </w:r>
      <w:r w:rsidR="005D0602" w:rsidRPr="00F2469B">
        <w:rPr>
          <w:rFonts w:ascii="Times New Roman" w:hAnsi="Times New Roman" w:cs="Times New Roman"/>
          <w:sz w:val="24"/>
          <w:szCs w:val="24"/>
        </w:rPr>
        <w:t xml:space="preserve">заключений </w:t>
      </w:r>
      <w:r w:rsidRPr="00F2469B">
        <w:rPr>
          <w:rFonts w:ascii="Times New Roman" w:hAnsi="Times New Roman" w:cs="Times New Roman"/>
          <w:sz w:val="24"/>
          <w:szCs w:val="24"/>
        </w:rPr>
        <w:t>по проектам бюджетов на 201</w:t>
      </w:r>
      <w:r w:rsidR="007E6F5F" w:rsidRPr="00F2469B">
        <w:rPr>
          <w:rFonts w:ascii="Times New Roman" w:hAnsi="Times New Roman" w:cs="Times New Roman"/>
          <w:sz w:val="24"/>
          <w:szCs w:val="24"/>
        </w:rPr>
        <w:t>8</w:t>
      </w:r>
      <w:r w:rsidRPr="00F2469B">
        <w:rPr>
          <w:rFonts w:ascii="Times New Roman" w:hAnsi="Times New Roman" w:cs="Times New Roman"/>
          <w:sz w:val="24"/>
          <w:szCs w:val="24"/>
        </w:rPr>
        <w:t xml:space="preserve"> и на плановый период 201</w:t>
      </w:r>
      <w:r w:rsidR="007E6F5F" w:rsidRPr="00F2469B">
        <w:rPr>
          <w:rFonts w:ascii="Times New Roman" w:hAnsi="Times New Roman" w:cs="Times New Roman"/>
          <w:sz w:val="24"/>
          <w:szCs w:val="24"/>
        </w:rPr>
        <w:t>9</w:t>
      </w:r>
      <w:r w:rsidRPr="00F2469B">
        <w:rPr>
          <w:rFonts w:ascii="Times New Roman" w:hAnsi="Times New Roman" w:cs="Times New Roman"/>
          <w:sz w:val="24"/>
          <w:szCs w:val="24"/>
        </w:rPr>
        <w:t>-20</w:t>
      </w:r>
      <w:r w:rsidR="007E6F5F" w:rsidRPr="00F2469B">
        <w:rPr>
          <w:rFonts w:ascii="Times New Roman" w:hAnsi="Times New Roman" w:cs="Times New Roman"/>
          <w:sz w:val="24"/>
          <w:szCs w:val="24"/>
        </w:rPr>
        <w:t>20</w:t>
      </w:r>
      <w:r w:rsidRPr="00F2469B">
        <w:rPr>
          <w:rFonts w:ascii="Times New Roman" w:hAnsi="Times New Roman" w:cs="Times New Roman"/>
          <w:sz w:val="24"/>
          <w:szCs w:val="24"/>
        </w:rPr>
        <w:t xml:space="preserve"> годов (</w:t>
      </w:r>
      <w:r w:rsidR="009D399F" w:rsidRPr="00F2469B">
        <w:rPr>
          <w:rFonts w:ascii="Times New Roman" w:hAnsi="Times New Roman" w:cs="Times New Roman"/>
          <w:sz w:val="24"/>
          <w:szCs w:val="24"/>
        </w:rPr>
        <w:t>2</w:t>
      </w:r>
      <w:r w:rsidR="00B130D0" w:rsidRPr="00F2469B">
        <w:rPr>
          <w:rFonts w:ascii="Times New Roman" w:eastAsia="Times New Roman" w:hAnsi="Times New Roman" w:cs="Times New Roman"/>
          <w:sz w:val="24"/>
          <w:szCs w:val="24"/>
          <w:lang w:eastAsia="ru-RU"/>
        </w:rPr>
        <w:t>на</w:t>
      </w:r>
      <w:r w:rsidR="007E6F5F" w:rsidRPr="00F2469B">
        <w:rPr>
          <w:rFonts w:ascii="Times New Roman" w:eastAsia="Times New Roman" w:hAnsi="Times New Roman" w:cs="Times New Roman"/>
          <w:sz w:val="24"/>
          <w:szCs w:val="24"/>
          <w:lang w:eastAsia="ru-RU"/>
        </w:rPr>
        <w:t xml:space="preserve">проект </w:t>
      </w:r>
      <w:r w:rsidRPr="00F2469B">
        <w:rPr>
          <w:rFonts w:ascii="Times New Roman" w:eastAsia="Times New Roman" w:hAnsi="Times New Roman" w:cs="Times New Roman"/>
          <w:sz w:val="24"/>
          <w:szCs w:val="24"/>
          <w:lang w:eastAsia="ru-RU"/>
        </w:rPr>
        <w:t>бюджет</w:t>
      </w:r>
      <w:r w:rsidR="007E6F5F" w:rsidRPr="00F2469B">
        <w:rPr>
          <w:rFonts w:ascii="Times New Roman" w:eastAsia="Times New Roman" w:hAnsi="Times New Roman" w:cs="Times New Roman"/>
          <w:sz w:val="24"/>
          <w:szCs w:val="24"/>
          <w:lang w:eastAsia="ru-RU"/>
        </w:rPr>
        <w:t>а</w:t>
      </w:r>
      <w:r w:rsidRPr="00F2469B">
        <w:rPr>
          <w:rFonts w:ascii="Times New Roman" w:eastAsia="Times New Roman" w:hAnsi="Times New Roman" w:cs="Times New Roman"/>
          <w:sz w:val="24"/>
          <w:szCs w:val="24"/>
          <w:lang w:eastAsia="ru-RU"/>
        </w:rPr>
        <w:t xml:space="preserve"> муниципального района, 15- на </w:t>
      </w:r>
      <w:r w:rsidR="007E6F5F" w:rsidRPr="00F2469B">
        <w:rPr>
          <w:rFonts w:ascii="Times New Roman" w:eastAsia="Times New Roman" w:hAnsi="Times New Roman" w:cs="Times New Roman"/>
          <w:sz w:val="24"/>
          <w:szCs w:val="24"/>
          <w:lang w:eastAsia="ru-RU"/>
        </w:rPr>
        <w:t xml:space="preserve">проекты </w:t>
      </w:r>
      <w:r w:rsidRPr="00F2469B">
        <w:rPr>
          <w:rFonts w:ascii="Times New Roman" w:eastAsia="Times New Roman" w:hAnsi="Times New Roman" w:cs="Times New Roman"/>
          <w:sz w:val="24"/>
          <w:szCs w:val="24"/>
          <w:lang w:eastAsia="ru-RU"/>
        </w:rPr>
        <w:t>бюджет</w:t>
      </w:r>
      <w:r w:rsidR="007E6F5F" w:rsidRPr="00F2469B">
        <w:rPr>
          <w:rFonts w:ascii="Times New Roman" w:eastAsia="Times New Roman" w:hAnsi="Times New Roman" w:cs="Times New Roman"/>
          <w:sz w:val="24"/>
          <w:szCs w:val="24"/>
          <w:lang w:eastAsia="ru-RU"/>
        </w:rPr>
        <w:t>ов</w:t>
      </w:r>
      <w:r w:rsidRPr="00F2469B">
        <w:rPr>
          <w:rFonts w:ascii="Times New Roman" w:eastAsia="Times New Roman" w:hAnsi="Times New Roman" w:cs="Times New Roman"/>
          <w:sz w:val="24"/>
          <w:szCs w:val="24"/>
          <w:lang w:eastAsia="ru-RU"/>
        </w:rPr>
        <w:t xml:space="preserve"> поселений);</w:t>
      </w:r>
    </w:p>
    <w:p w:rsidR="005D0602" w:rsidRPr="00F2469B" w:rsidRDefault="005D0602" w:rsidP="001F3D21">
      <w:pPr>
        <w:rPr>
          <w:rFonts w:ascii="Times New Roman" w:hAnsi="Times New Roman" w:cs="Times New Roman"/>
          <w:sz w:val="24"/>
          <w:szCs w:val="24"/>
        </w:rPr>
      </w:pPr>
      <w:r w:rsidRPr="00F2469B">
        <w:rPr>
          <w:rFonts w:ascii="Times New Roman" w:hAnsi="Times New Roman" w:cs="Times New Roman"/>
          <w:sz w:val="24"/>
          <w:szCs w:val="24"/>
        </w:rPr>
        <w:t xml:space="preserve">- </w:t>
      </w:r>
      <w:r w:rsidR="007E6F5F" w:rsidRPr="00F2469B">
        <w:rPr>
          <w:rFonts w:ascii="Times New Roman" w:hAnsi="Times New Roman" w:cs="Times New Roman"/>
          <w:sz w:val="24"/>
          <w:szCs w:val="24"/>
        </w:rPr>
        <w:t>30</w:t>
      </w:r>
      <w:r w:rsidRPr="00F2469B">
        <w:rPr>
          <w:rFonts w:ascii="Times New Roman" w:hAnsi="Times New Roman" w:cs="Times New Roman"/>
          <w:sz w:val="24"/>
          <w:szCs w:val="24"/>
        </w:rPr>
        <w:t xml:space="preserve"> заключени</w:t>
      </w:r>
      <w:r w:rsidR="00D104B2" w:rsidRPr="00F2469B">
        <w:rPr>
          <w:rFonts w:ascii="Times New Roman" w:hAnsi="Times New Roman" w:cs="Times New Roman"/>
          <w:sz w:val="24"/>
          <w:szCs w:val="24"/>
        </w:rPr>
        <w:t>й</w:t>
      </w:r>
      <w:r w:rsidRPr="00F2469B">
        <w:rPr>
          <w:rFonts w:ascii="Times New Roman" w:hAnsi="Times New Roman" w:cs="Times New Roman"/>
          <w:sz w:val="24"/>
          <w:szCs w:val="24"/>
        </w:rPr>
        <w:t xml:space="preserve"> на муниципальн</w:t>
      </w:r>
      <w:r w:rsidR="009D399F" w:rsidRPr="00F2469B">
        <w:rPr>
          <w:rFonts w:ascii="Times New Roman" w:hAnsi="Times New Roman" w:cs="Times New Roman"/>
          <w:sz w:val="24"/>
          <w:szCs w:val="24"/>
        </w:rPr>
        <w:t>ые</w:t>
      </w:r>
      <w:r w:rsidRPr="00F2469B">
        <w:rPr>
          <w:rFonts w:ascii="Times New Roman" w:hAnsi="Times New Roman" w:cs="Times New Roman"/>
          <w:sz w:val="24"/>
          <w:szCs w:val="24"/>
        </w:rPr>
        <w:t xml:space="preserve"> программ</w:t>
      </w:r>
      <w:r w:rsidR="009D399F" w:rsidRPr="00F2469B">
        <w:rPr>
          <w:rFonts w:ascii="Times New Roman" w:hAnsi="Times New Roman" w:cs="Times New Roman"/>
          <w:sz w:val="24"/>
          <w:szCs w:val="24"/>
        </w:rPr>
        <w:t>ы</w:t>
      </w:r>
      <w:r w:rsidR="003E270D" w:rsidRPr="00F2469B">
        <w:rPr>
          <w:rFonts w:ascii="Times New Roman" w:hAnsi="Times New Roman" w:cs="Times New Roman"/>
          <w:sz w:val="24"/>
          <w:szCs w:val="24"/>
        </w:rPr>
        <w:t xml:space="preserve"> и изменения к ним</w:t>
      </w:r>
      <w:r w:rsidRPr="00F2469B">
        <w:rPr>
          <w:rFonts w:ascii="Times New Roman" w:hAnsi="Times New Roman" w:cs="Times New Roman"/>
          <w:sz w:val="24"/>
          <w:szCs w:val="24"/>
        </w:rPr>
        <w:t>;</w:t>
      </w:r>
    </w:p>
    <w:p w:rsidR="007E6F5F" w:rsidRPr="00F2469B" w:rsidRDefault="003E270D" w:rsidP="007E6F5F">
      <w:pPr>
        <w:rPr>
          <w:rFonts w:ascii="Times New Roman" w:eastAsia="Times New Roman" w:hAnsi="Times New Roman" w:cs="Times New Roman"/>
          <w:sz w:val="24"/>
          <w:szCs w:val="24"/>
          <w:lang w:eastAsia="ru-RU"/>
        </w:rPr>
      </w:pPr>
      <w:r w:rsidRPr="00F2469B">
        <w:rPr>
          <w:rFonts w:ascii="Times New Roman" w:eastAsia="Lucida Sans Unicode" w:hAnsi="Times New Roman" w:cs="Times New Roman"/>
          <w:sz w:val="24"/>
          <w:szCs w:val="24"/>
          <w:lang w:eastAsia="ru-RU"/>
        </w:rPr>
        <w:t xml:space="preserve">- </w:t>
      </w:r>
      <w:r w:rsidR="007E6F5F" w:rsidRPr="00F2469B">
        <w:rPr>
          <w:rFonts w:ascii="Times New Roman" w:eastAsia="Lucida Sans Unicode" w:hAnsi="Times New Roman" w:cs="Times New Roman"/>
          <w:sz w:val="24"/>
          <w:szCs w:val="24"/>
          <w:lang w:eastAsia="ru-RU"/>
        </w:rPr>
        <w:t>1аналитическая</w:t>
      </w:r>
      <w:r w:rsidR="00D104B2" w:rsidRPr="00F2469B">
        <w:rPr>
          <w:rFonts w:ascii="Times New Roman" w:eastAsia="Lucida Sans Unicode" w:hAnsi="Times New Roman" w:cs="Times New Roman"/>
          <w:sz w:val="24"/>
          <w:szCs w:val="24"/>
          <w:lang w:eastAsia="ru-RU"/>
        </w:rPr>
        <w:t xml:space="preserve"> записк</w:t>
      </w:r>
      <w:r w:rsidR="007E6F5F" w:rsidRPr="00F2469B">
        <w:rPr>
          <w:rFonts w:ascii="Times New Roman" w:eastAsia="Lucida Sans Unicode" w:hAnsi="Times New Roman" w:cs="Times New Roman"/>
          <w:sz w:val="24"/>
          <w:szCs w:val="24"/>
          <w:lang w:eastAsia="ru-RU"/>
        </w:rPr>
        <w:t>а</w:t>
      </w:r>
      <w:r w:rsidR="00512A37" w:rsidRPr="00F2469B">
        <w:rPr>
          <w:rFonts w:ascii="Times New Roman" w:eastAsia="Lucida Sans Unicode" w:hAnsi="Times New Roman"/>
          <w:sz w:val="24"/>
          <w:szCs w:val="24"/>
          <w:lang w:eastAsia="ru-RU"/>
        </w:rPr>
        <w:t xml:space="preserve">по мероприятию </w:t>
      </w:r>
      <w:r w:rsidR="007E6F5F" w:rsidRPr="00F2469B">
        <w:rPr>
          <w:rFonts w:ascii="Times New Roman" w:eastAsia="Lucida Sans Unicode" w:hAnsi="Times New Roman"/>
          <w:sz w:val="24"/>
          <w:szCs w:val="24"/>
          <w:lang w:eastAsia="ru-RU"/>
        </w:rPr>
        <w:t>«А</w:t>
      </w:r>
      <w:r w:rsidR="007E6F5F" w:rsidRPr="00F2469B">
        <w:rPr>
          <w:rFonts w:ascii="Times New Roman" w:eastAsia="Times New Roman" w:hAnsi="Times New Roman" w:cs="Times New Roman"/>
          <w:sz w:val="24"/>
          <w:szCs w:val="24"/>
          <w:lang w:eastAsia="ru-RU"/>
        </w:rPr>
        <w:t>нализ государственной программы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2016-2025 годы» на предмет соответствия запланированных к созданию новых мест потребностям муниципального образования.</w:t>
      </w:r>
    </w:p>
    <w:p w:rsidR="00C608B9" w:rsidRPr="00F2469B" w:rsidRDefault="00C608B9" w:rsidP="00C608B9">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sz w:val="24"/>
          <w:szCs w:val="24"/>
          <w:lang w:eastAsia="ru-RU"/>
        </w:rPr>
        <w:t>Объектом аналитического мероприятия являлись</w:t>
      </w:r>
      <w:r w:rsidRPr="00F2469B">
        <w:rPr>
          <w:rFonts w:ascii="Times New Roman" w:eastAsia="Times New Roman" w:hAnsi="Times New Roman" w:cs="Times New Roman"/>
          <w:sz w:val="24"/>
          <w:szCs w:val="24"/>
          <w:lang w:eastAsia="ru-RU"/>
        </w:rPr>
        <w:t xml:space="preserve"> Комитет по образованию администрации Палласовского муниципального района, образовательные организации Палласовского муниципального района.</w:t>
      </w:r>
    </w:p>
    <w:p w:rsidR="00677923" w:rsidRPr="00F2469B" w:rsidRDefault="00C608B9" w:rsidP="00677923">
      <w:pPr>
        <w:shd w:val="clear" w:color="auto" w:fill="FFFFFF"/>
        <w:rPr>
          <w:rFonts w:ascii="Times New Roman" w:hAnsi="Times New Roman" w:cs="Times New Roman"/>
          <w:sz w:val="24"/>
          <w:szCs w:val="24"/>
        </w:rPr>
      </w:pPr>
      <w:r w:rsidRPr="00F2469B">
        <w:rPr>
          <w:rFonts w:ascii="Times New Roman" w:eastAsia="Times New Roman" w:hAnsi="Times New Roman" w:cs="Times New Roman"/>
          <w:sz w:val="24"/>
          <w:szCs w:val="24"/>
          <w:lang w:eastAsia="ru-RU"/>
        </w:rPr>
        <w:lastRenderedPageBreak/>
        <w:t xml:space="preserve">Согласно прогнозу изменения численности обучающихся, представленному Комитетом по </w:t>
      </w:r>
      <w:r w:rsidR="008B2161" w:rsidRPr="00F2469B">
        <w:rPr>
          <w:rFonts w:ascii="Times New Roman" w:eastAsia="Times New Roman" w:hAnsi="Times New Roman" w:cs="Times New Roman"/>
          <w:sz w:val="24"/>
          <w:szCs w:val="24"/>
          <w:lang w:eastAsia="ru-RU"/>
        </w:rPr>
        <w:t>образованию</w:t>
      </w:r>
      <w:r w:rsidRPr="00F2469B">
        <w:rPr>
          <w:rFonts w:ascii="Times New Roman" w:eastAsia="Times New Roman" w:hAnsi="Times New Roman" w:cs="Times New Roman"/>
          <w:sz w:val="24"/>
          <w:szCs w:val="24"/>
          <w:lang w:eastAsia="ru-RU"/>
        </w:rPr>
        <w:t>,  ожидается  в целом увеличение</w:t>
      </w:r>
      <w:r w:rsidR="00677923" w:rsidRPr="00F2469B">
        <w:rPr>
          <w:rFonts w:ascii="Times New Roman" w:eastAsia="Times New Roman" w:hAnsi="Times New Roman" w:cs="Times New Roman"/>
          <w:sz w:val="24"/>
          <w:szCs w:val="24"/>
          <w:lang w:eastAsia="ru-RU"/>
        </w:rPr>
        <w:t xml:space="preserve"> численности</w:t>
      </w:r>
      <w:r w:rsidRPr="00F2469B">
        <w:rPr>
          <w:rFonts w:ascii="Times New Roman" w:eastAsia="Times New Roman" w:hAnsi="Times New Roman" w:cs="Times New Roman"/>
          <w:sz w:val="24"/>
          <w:szCs w:val="24"/>
          <w:lang w:eastAsia="ru-RU"/>
        </w:rPr>
        <w:t xml:space="preserve"> с 4660 человек в 2015 году до 4740 человек в 2025 году, что составл</w:t>
      </w:r>
      <w:r w:rsidR="00B5008D" w:rsidRPr="00F2469B">
        <w:rPr>
          <w:rFonts w:ascii="Times New Roman" w:eastAsia="Times New Roman" w:hAnsi="Times New Roman" w:cs="Times New Roman"/>
          <w:sz w:val="24"/>
          <w:szCs w:val="24"/>
          <w:lang w:eastAsia="ru-RU"/>
        </w:rPr>
        <w:t>яет 1,7 процент или  82 ученика</w:t>
      </w:r>
      <w:r w:rsidR="00677923" w:rsidRPr="00F2469B">
        <w:rPr>
          <w:rFonts w:ascii="Times New Roman" w:hAnsi="Times New Roman" w:cs="Times New Roman"/>
          <w:sz w:val="24"/>
          <w:szCs w:val="24"/>
        </w:rPr>
        <w:t xml:space="preserve">. </w:t>
      </w:r>
    </w:p>
    <w:p w:rsidR="00677923" w:rsidRPr="00F2469B" w:rsidRDefault="00677923" w:rsidP="00677923">
      <w:pPr>
        <w:shd w:val="clear" w:color="auto" w:fill="FFFFFF"/>
        <w:rPr>
          <w:rFonts w:ascii="Times New Roman" w:eastAsia="Times New Roman" w:hAnsi="Times New Roman" w:cs="Times New Roman"/>
          <w:sz w:val="24"/>
          <w:szCs w:val="24"/>
          <w:lang w:eastAsia="ru-RU"/>
        </w:rPr>
      </w:pPr>
      <w:r w:rsidRPr="00F2469B">
        <w:rPr>
          <w:rFonts w:ascii="Times New Roman" w:hAnsi="Times New Roman" w:cs="Times New Roman"/>
          <w:sz w:val="24"/>
          <w:szCs w:val="24"/>
        </w:rPr>
        <w:t>Проблема проведения занятий для учащихся в 2 смены сохраняется  в  8 общеобразовательных организациях, в том числе в 5 городских и 3-х сельских средних школах (МКОУ «Кайсацкая сш», МКОУ «Краснооктябрьская сш», МКОУ «Эльтонская сш»).</w:t>
      </w:r>
      <w:r w:rsidRPr="00F2469B">
        <w:rPr>
          <w:rFonts w:ascii="Times New Roman" w:eastAsia="Times New Roman" w:hAnsi="Times New Roman" w:cs="Times New Roman"/>
          <w:sz w:val="24"/>
          <w:szCs w:val="24"/>
          <w:lang w:eastAsia="ru-RU"/>
        </w:rPr>
        <w:t xml:space="preserve"> С 2020  до 2025 года численность обучающихся во 2-ю смену не прогнозируется.  </w:t>
      </w:r>
    </w:p>
    <w:p w:rsidR="00677923" w:rsidRPr="00F2469B" w:rsidRDefault="00677923" w:rsidP="00677923">
      <w:pPr>
        <w:shd w:val="clear" w:color="auto" w:fill="FFFFFF"/>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Согласно данным Комитета по образованию </w:t>
      </w:r>
      <w:r w:rsidR="00B5008D" w:rsidRPr="00F2469B">
        <w:rPr>
          <w:rFonts w:ascii="Times New Roman" w:eastAsia="Times New Roman" w:hAnsi="Times New Roman" w:cs="Times New Roman"/>
          <w:sz w:val="24"/>
          <w:szCs w:val="24"/>
          <w:lang w:eastAsia="ru-RU"/>
        </w:rPr>
        <w:t>за образовательными организациями числится 35 зданий. К</w:t>
      </w:r>
      <w:r w:rsidRPr="00F2469B">
        <w:rPr>
          <w:rFonts w:ascii="Times New Roman" w:eastAsia="Times New Roman" w:hAnsi="Times New Roman" w:cs="Times New Roman"/>
          <w:sz w:val="24"/>
          <w:szCs w:val="24"/>
          <w:lang w:eastAsia="ru-RU"/>
        </w:rPr>
        <w:t xml:space="preserve">оличество зданий образовательных учреждений на начало 2016-2017 учебного года с износом менее 50% составляет 10 единиц,  от 50 до 70% - 17 единиц, </w:t>
      </w:r>
      <w:r w:rsidR="001D532E" w:rsidRPr="00F2469B">
        <w:rPr>
          <w:rFonts w:ascii="Times New Roman" w:eastAsia="Times New Roman" w:hAnsi="Times New Roman" w:cs="Times New Roman"/>
          <w:sz w:val="24"/>
          <w:szCs w:val="24"/>
          <w:lang w:eastAsia="ru-RU"/>
        </w:rPr>
        <w:t>70% и более – 8 единиц</w:t>
      </w:r>
      <w:r w:rsidRPr="00F2469B">
        <w:rPr>
          <w:rFonts w:ascii="Times New Roman" w:eastAsia="Times New Roman" w:hAnsi="Times New Roman" w:cs="Times New Roman"/>
          <w:sz w:val="24"/>
          <w:szCs w:val="24"/>
          <w:lang w:eastAsia="ru-RU"/>
        </w:rPr>
        <w:t xml:space="preserve">.  </w:t>
      </w:r>
    </w:p>
    <w:p w:rsidR="001D532E" w:rsidRPr="00F2469B" w:rsidRDefault="001D532E" w:rsidP="001D532E">
      <w:pPr>
        <w:shd w:val="clear" w:color="auto" w:fill="FFFFFF"/>
        <w:autoSpaceDE w:val="0"/>
        <w:autoSpaceDN w:val="0"/>
        <w:adjustRightInd w:val="0"/>
        <w:contextualSpacing/>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Анализ  </w:t>
      </w:r>
      <w:r w:rsidR="00564682" w:rsidRPr="00F2469B">
        <w:rPr>
          <w:rFonts w:ascii="Times New Roman" w:eastAsia="Times New Roman" w:hAnsi="Times New Roman" w:cs="Times New Roman"/>
          <w:sz w:val="24"/>
          <w:szCs w:val="24"/>
          <w:lang w:eastAsia="ru-RU"/>
        </w:rPr>
        <w:t>загруженности общеобразо</w:t>
      </w:r>
      <w:r w:rsidR="00CD5B6A" w:rsidRPr="00F2469B">
        <w:rPr>
          <w:rFonts w:ascii="Times New Roman" w:eastAsia="Times New Roman" w:hAnsi="Times New Roman" w:cs="Times New Roman"/>
          <w:sz w:val="24"/>
          <w:szCs w:val="24"/>
          <w:lang w:eastAsia="ru-RU"/>
        </w:rPr>
        <w:t>вательных учреждений относительно проектной мощности показал</w:t>
      </w:r>
      <w:r w:rsidRPr="00F2469B">
        <w:rPr>
          <w:rFonts w:ascii="Times New Roman" w:eastAsia="Times New Roman" w:hAnsi="Times New Roman" w:cs="Times New Roman"/>
          <w:sz w:val="24"/>
          <w:szCs w:val="24"/>
          <w:lang w:eastAsia="ru-RU"/>
        </w:rPr>
        <w:t>, что в среднем  загруженность  общеобразовательных учреждений Палласовского муниципального района составляет 56 процентов. Выше среднего уровня загруженность образовалась  в 10 общеобразовательных организациях, в том числе 5 городских и 5 сельских школах</w:t>
      </w:r>
      <w:r w:rsidR="00CD5B6A" w:rsidRPr="00F2469B">
        <w:rPr>
          <w:rFonts w:ascii="Times New Roman" w:eastAsia="Times New Roman" w:hAnsi="Times New Roman" w:cs="Times New Roman"/>
          <w:sz w:val="24"/>
          <w:szCs w:val="24"/>
          <w:lang w:eastAsia="ru-RU"/>
        </w:rPr>
        <w:t xml:space="preserve"> (МКУ «Краснооктябрьская сш», «Новостроевская сш», Смычкинская нш», «Вишневская сш», «Комсомольская сш»)</w:t>
      </w:r>
      <w:r w:rsidRPr="00F2469B">
        <w:rPr>
          <w:rFonts w:ascii="Times New Roman" w:eastAsia="Times New Roman" w:hAnsi="Times New Roman" w:cs="Times New Roman"/>
          <w:sz w:val="24"/>
          <w:szCs w:val="24"/>
          <w:lang w:eastAsia="ru-RU"/>
        </w:rPr>
        <w:t xml:space="preserve">. </w:t>
      </w:r>
    </w:p>
    <w:p w:rsidR="001D532E" w:rsidRPr="00F2469B" w:rsidRDefault="001D532E" w:rsidP="00CD5B6A">
      <w:pPr>
        <w:shd w:val="clear" w:color="auto" w:fill="FFFFFF"/>
        <w:rPr>
          <w:rFonts w:ascii="Times New Roman" w:eastAsia="Times New Roman" w:hAnsi="Times New Roman" w:cs="Times New Roman"/>
          <w:sz w:val="24"/>
          <w:szCs w:val="24"/>
          <w:lang w:eastAsia="ru-RU"/>
        </w:rPr>
      </w:pPr>
      <w:r w:rsidRPr="00F2469B">
        <w:rPr>
          <w:rFonts w:ascii="Open Sans" w:eastAsia="Times New Roman" w:hAnsi="Open Sans" w:cs="Times New Roman"/>
          <w:sz w:val="24"/>
          <w:szCs w:val="24"/>
          <w:lang w:eastAsia="ru-RU"/>
        </w:rPr>
        <w:t xml:space="preserve">Постановлением Администрации Палласовского муниципального района от 29.03.2013 №371 за муниципальными общеобразовательными учреждениями закреплены </w:t>
      </w:r>
      <w:r w:rsidR="00014A0A" w:rsidRPr="00F2469B">
        <w:rPr>
          <w:rFonts w:ascii="Open Sans" w:eastAsia="Times New Roman" w:hAnsi="Open Sans" w:cs="Times New Roman"/>
          <w:sz w:val="24"/>
          <w:szCs w:val="24"/>
          <w:lang w:eastAsia="ru-RU"/>
        </w:rPr>
        <w:t>территории Палласовского района</w:t>
      </w:r>
      <w:r w:rsidRPr="00F2469B">
        <w:rPr>
          <w:rFonts w:ascii="Open Sans" w:eastAsia="Times New Roman" w:hAnsi="Open Sans" w:cs="Times New Roman"/>
          <w:sz w:val="24"/>
          <w:szCs w:val="24"/>
          <w:lang w:eastAsia="ru-RU"/>
        </w:rPr>
        <w:t>. При этом сохраняется  проблема неравномерной загруженности образовательных учреждений.  Так,  например, из 6  общеобразовательных организаций городского поселения г. Палласовки, одна школа имеет загруженность менее среднего уровня (53,8%) (МКОУ «Палласовская средняя школа №14»),  по одной сложилось п</w:t>
      </w:r>
      <w:r w:rsidRPr="00F2469B">
        <w:rPr>
          <w:rFonts w:ascii="Times New Roman" w:eastAsia="Times New Roman" w:hAnsi="Times New Roman" w:cs="Times New Roman"/>
          <w:sz w:val="24"/>
          <w:szCs w:val="24"/>
          <w:lang w:eastAsia="ru-RU"/>
        </w:rPr>
        <w:t>ревышение расчетной загруженности на 24,6 процента на начало 2016-2017 учебного года (МКОУ «Палласовс</w:t>
      </w:r>
      <w:r w:rsidR="00CD5B6A" w:rsidRPr="00F2469B">
        <w:rPr>
          <w:rFonts w:ascii="Times New Roman" w:eastAsia="Times New Roman" w:hAnsi="Times New Roman" w:cs="Times New Roman"/>
          <w:sz w:val="24"/>
          <w:szCs w:val="24"/>
          <w:lang w:eastAsia="ru-RU"/>
        </w:rPr>
        <w:t>кая средняя школа №2»)</w:t>
      </w:r>
      <w:r w:rsidRPr="00F2469B">
        <w:rPr>
          <w:rFonts w:ascii="Times New Roman" w:eastAsia="Times New Roman" w:hAnsi="Times New Roman" w:cs="Times New Roman"/>
          <w:sz w:val="24"/>
          <w:szCs w:val="24"/>
          <w:lang w:eastAsia="ru-RU"/>
        </w:rPr>
        <w:t>.</w:t>
      </w:r>
    </w:p>
    <w:p w:rsidR="00CD5B6A" w:rsidRPr="00F2469B" w:rsidRDefault="00CD5B6A" w:rsidP="00CD5B6A">
      <w:pPr>
        <w:shd w:val="clear" w:color="auto" w:fill="FFFFFF"/>
        <w:rPr>
          <w:rFonts w:ascii="Times New Roman" w:hAnsi="Times New Roman" w:cs="Times New Roman"/>
          <w:sz w:val="24"/>
          <w:szCs w:val="24"/>
        </w:rPr>
      </w:pPr>
      <w:r w:rsidRPr="00F2469B">
        <w:rPr>
          <w:rFonts w:ascii="Open Sans" w:eastAsia="Times New Roman" w:hAnsi="Open Sans" w:cs="Times New Roman"/>
          <w:sz w:val="24"/>
          <w:szCs w:val="24"/>
          <w:lang w:eastAsia="ru-RU"/>
        </w:rPr>
        <w:t>С</w:t>
      </w:r>
      <w:r w:rsidR="0029233E" w:rsidRPr="00F2469B">
        <w:rPr>
          <w:rFonts w:ascii="Open Sans" w:eastAsia="Times New Roman" w:hAnsi="Open Sans" w:cs="Times New Roman"/>
          <w:sz w:val="24"/>
          <w:szCs w:val="24"/>
          <w:lang w:eastAsia="ru-RU"/>
        </w:rPr>
        <w:t xml:space="preserve">огласно </w:t>
      </w:r>
      <w:r w:rsidRPr="00F2469B">
        <w:rPr>
          <w:rFonts w:ascii="Open Sans" w:eastAsia="Times New Roman" w:hAnsi="Open Sans" w:cs="Times New Roman"/>
          <w:sz w:val="24"/>
          <w:szCs w:val="24"/>
          <w:lang w:eastAsia="ru-RU"/>
        </w:rPr>
        <w:t>сводны</w:t>
      </w:r>
      <w:r w:rsidR="0029233E" w:rsidRPr="00F2469B">
        <w:rPr>
          <w:rFonts w:ascii="Open Sans" w:eastAsia="Times New Roman" w:hAnsi="Open Sans" w:cs="Times New Roman"/>
          <w:sz w:val="24"/>
          <w:szCs w:val="24"/>
          <w:lang w:eastAsia="ru-RU"/>
        </w:rPr>
        <w:t>м</w:t>
      </w:r>
      <w:r w:rsidRPr="00F2469B">
        <w:rPr>
          <w:rFonts w:ascii="Open Sans" w:eastAsia="Times New Roman" w:hAnsi="Open Sans" w:cs="Times New Roman"/>
          <w:sz w:val="24"/>
          <w:szCs w:val="24"/>
          <w:lang w:eastAsia="ru-RU"/>
        </w:rPr>
        <w:t xml:space="preserve"> данны</w:t>
      </w:r>
      <w:r w:rsidR="0029233E" w:rsidRPr="00F2469B">
        <w:rPr>
          <w:rFonts w:ascii="Open Sans" w:eastAsia="Times New Roman" w:hAnsi="Open Sans" w:cs="Times New Roman"/>
          <w:sz w:val="24"/>
          <w:szCs w:val="24"/>
          <w:lang w:eastAsia="ru-RU"/>
        </w:rPr>
        <w:t>м</w:t>
      </w:r>
      <w:r w:rsidRPr="00F2469B">
        <w:rPr>
          <w:rFonts w:ascii="Open Sans" w:eastAsia="Times New Roman" w:hAnsi="Open Sans" w:cs="Times New Roman"/>
          <w:sz w:val="24"/>
          <w:szCs w:val="24"/>
          <w:lang w:eastAsia="ru-RU"/>
        </w:rPr>
        <w:t xml:space="preserve"> о потребности во введении дополнительных мест  в общеобразовательных организациях в персп</w:t>
      </w:r>
      <w:r w:rsidR="0029233E" w:rsidRPr="00F2469B">
        <w:rPr>
          <w:rFonts w:ascii="Open Sans" w:eastAsia="Times New Roman" w:hAnsi="Open Sans" w:cs="Times New Roman"/>
          <w:sz w:val="24"/>
          <w:szCs w:val="24"/>
          <w:lang w:eastAsia="ru-RU"/>
        </w:rPr>
        <w:t>ективе до 2025 года,</w:t>
      </w:r>
      <w:r w:rsidRPr="00F2469B">
        <w:rPr>
          <w:rFonts w:ascii="Open Sans" w:eastAsia="Times New Roman" w:hAnsi="Open Sans" w:cs="Times New Roman"/>
          <w:sz w:val="24"/>
          <w:szCs w:val="24"/>
          <w:lang w:eastAsia="ru-RU"/>
        </w:rPr>
        <w:t xml:space="preserve"> ожидаемый дефицит с учетом ввода дополнительных мест для ликвидации 2-ой смены</w:t>
      </w:r>
      <w:r w:rsidR="00566D21" w:rsidRPr="00F2469B">
        <w:rPr>
          <w:rFonts w:ascii="Open Sans" w:eastAsia="Times New Roman" w:hAnsi="Open Sans" w:cs="Times New Roman"/>
          <w:sz w:val="24"/>
          <w:szCs w:val="24"/>
          <w:lang w:eastAsia="ru-RU"/>
        </w:rPr>
        <w:t>,</w:t>
      </w:r>
      <w:r w:rsidRPr="00F2469B">
        <w:rPr>
          <w:rFonts w:ascii="Open Sans" w:eastAsia="Times New Roman" w:hAnsi="Open Sans" w:cs="Times New Roman"/>
          <w:sz w:val="24"/>
          <w:szCs w:val="24"/>
          <w:lang w:eastAsia="ru-RU"/>
        </w:rPr>
        <w:t xml:space="preserve"> с учетом замены зданий, имеющих износ более 70%,  </w:t>
      </w:r>
      <w:r w:rsidR="00566D21" w:rsidRPr="00F2469B">
        <w:rPr>
          <w:rFonts w:ascii="Open Sans" w:eastAsia="Times New Roman" w:hAnsi="Open Sans" w:cs="Times New Roman"/>
          <w:sz w:val="24"/>
          <w:szCs w:val="24"/>
          <w:lang w:eastAsia="ru-RU"/>
        </w:rPr>
        <w:t>и</w:t>
      </w:r>
      <w:r w:rsidRPr="00F2469B">
        <w:rPr>
          <w:rFonts w:ascii="Times New Roman" w:hAnsi="Times New Roman" w:cs="Times New Roman"/>
          <w:sz w:val="24"/>
          <w:szCs w:val="24"/>
        </w:rPr>
        <w:t xml:space="preserve">  имеющих износ от 50 до 70% составляет </w:t>
      </w:r>
      <w:r w:rsidR="00566D21" w:rsidRPr="00F2469B">
        <w:rPr>
          <w:rFonts w:ascii="Times New Roman" w:hAnsi="Times New Roman" w:cs="Times New Roman"/>
          <w:sz w:val="24"/>
          <w:szCs w:val="24"/>
        </w:rPr>
        <w:t>2744</w:t>
      </w:r>
      <w:r w:rsidRPr="00F2469B">
        <w:rPr>
          <w:rFonts w:ascii="Times New Roman" w:hAnsi="Times New Roman" w:cs="Times New Roman"/>
          <w:sz w:val="24"/>
          <w:szCs w:val="24"/>
        </w:rPr>
        <w:t xml:space="preserve"> человека. </w:t>
      </w:r>
    </w:p>
    <w:p w:rsidR="008C3AF0" w:rsidRPr="00F2469B" w:rsidRDefault="008C3AF0" w:rsidP="008C3AF0">
      <w:pPr>
        <w:shd w:val="clear" w:color="auto" w:fill="FFFFFF"/>
        <w:rPr>
          <w:rFonts w:ascii="Times New Roman" w:eastAsia="Times New Roman" w:hAnsi="Times New Roman" w:cs="Times New Roman"/>
          <w:b/>
          <w:sz w:val="24"/>
          <w:szCs w:val="24"/>
          <w:lang w:eastAsia="ru-RU"/>
        </w:rPr>
      </w:pPr>
      <w:r w:rsidRPr="00F2469B">
        <w:rPr>
          <w:rFonts w:ascii="Times New Roman" w:eastAsia="Times New Roman" w:hAnsi="Times New Roman" w:cs="Times New Roman"/>
          <w:sz w:val="24"/>
          <w:szCs w:val="24"/>
          <w:lang w:eastAsia="ru-RU"/>
        </w:rPr>
        <w:t>В рамках утвержденной Постановлением Администрации Волгоградской области от 27.01.2016 №24-п государственная программа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w:t>
      </w:r>
      <w:r w:rsidR="00F60FC8" w:rsidRPr="00F2469B">
        <w:rPr>
          <w:rFonts w:ascii="Times New Roman" w:eastAsia="Times New Roman" w:hAnsi="Times New Roman" w:cs="Times New Roman"/>
          <w:sz w:val="24"/>
          <w:szCs w:val="24"/>
          <w:lang w:eastAsia="ru-RU"/>
        </w:rPr>
        <w:t xml:space="preserve"> условиями обучения» на 2016-202</w:t>
      </w:r>
      <w:r w:rsidRPr="00F2469B">
        <w:rPr>
          <w:rFonts w:ascii="Times New Roman" w:eastAsia="Times New Roman" w:hAnsi="Times New Roman" w:cs="Times New Roman"/>
          <w:sz w:val="24"/>
          <w:szCs w:val="24"/>
          <w:lang w:eastAsia="ru-RU"/>
        </w:rPr>
        <w:t xml:space="preserve">5 годы </w:t>
      </w:r>
      <w:r w:rsidR="000D5E58" w:rsidRPr="00F2469B">
        <w:rPr>
          <w:rFonts w:ascii="Times New Roman" w:eastAsia="Times New Roman" w:hAnsi="Times New Roman" w:cs="Times New Roman"/>
          <w:sz w:val="24"/>
          <w:szCs w:val="24"/>
          <w:lang w:eastAsia="ru-RU"/>
        </w:rPr>
        <w:t>запланировано,</w:t>
      </w:r>
      <w:r w:rsidRPr="00F2469B">
        <w:rPr>
          <w:rFonts w:ascii="Times New Roman" w:eastAsia="Times New Roman" w:hAnsi="Times New Roman" w:cs="Times New Roman"/>
          <w:sz w:val="24"/>
          <w:szCs w:val="24"/>
          <w:lang w:eastAsia="ru-RU"/>
        </w:rPr>
        <w:t xml:space="preserve"> в том числе строительство объектов: </w:t>
      </w:r>
    </w:p>
    <w:p w:rsidR="008C3AF0" w:rsidRPr="00F2469B" w:rsidRDefault="008C3AF0" w:rsidP="008C3AF0">
      <w:pPr>
        <w:shd w:val="clear" w:color="auto" w:fill="FFFFFF"/>
        <w:rPr>
          <w:rFonts w:ascii="Times New Roman" w:hAnsi="Times New Roman" w:cs="Times New Roman"/>
          <w:sz w:val="24"/>
          <w:szCs w:val="24"/>
        </w:rPr>
      </w:pPr>
      <w:r w:rsidRPr="00F2469B">
        <w:rPr>
          <w:rFonts w:ascii="Times New Roman" w:eastAsia="Times New Roman" w:hAnsi="Times New Roman" w:cs="Times New Roman"/>
          <w:b/>
          <w:sz w:val="24"/>
          <w:szCs w:val="24"/>
          <w:lang w:eastAsia="ru-RU"/>
        </w:rPr>
        <w:t xml:space="preserve">2020 год: </w:t>
      </w:r>
      <w:r w:rsidRPr="00F2469B">
        <w:rPr>
          <w:rFonts w:ascii="Times New Roman" w:eastAsia="Times New Roman" w:hAnsi="Times New Roman" w:cs="Times New Roman"/>
          <w:sz w:val="24"/>
          <w:szCs w:val="24"/>
          <w:lang w:eastAsia="ru-RU"/>
        </w:rPr>
        <w:t>строительство здания  общеобразовательной организации в г. Палласовке, мощностью 500 мест</w:t>
      </w:r>
      <w:r w:rsidRPr="00F2469B">
        <w:rPr>
          <w:rFonts w:ascii="Times New Roman" w:hAnsi="Times New Roman" w:cs="Times New Roman"/>
          <w:sz w:val="24"/>
          <w:szCs w:val="24"/>
        </w:rPr>
        <w:t>;</w:t>
      </w:r>
    </w:p>
    <w:p w:rsidR="008C3AF0" w:rsidRPr="00F2469B" w:rsidRDefault="008C3AF0" w:rsidP="008C3AF0">
      <w:pPr>
        <w:autoSpaceDE w:val="0"/>
        <w:autoSpaceDN w:val="0"/>
        <w:adjustRightInd w:val="0"/>
        <w:rPr>
          <w:rFonts w:ascii="Times New Roman" w:hAnsi="Times New Roman" w:cs="Times New Roman"/>
          <w:b/>
          <w:sz w:val="24"/>
          <w:szCs w:val="24"/>
        </w:rPr>
      </w:pPr>
      <w:r w:rsidRPr="00F2469B">
        <w:rPr>
          <w:rFonts w:ascii="Times New Roman" w:hAnsi="Times New Roman" w:cs="Times New Roman"/>
          <w:b/>
          <w:sz w:val="24"/>
          <w:szCs w:val="24"/>
        </w:rPr>
        <w:t>2021 год:</w:t>
      </w:r>
    </w:p>
    <w:p w:rsidR="008C3AF0" w:rsidRPr="00F2469B" w:rsidRDefault="008C3AF0" w:rsidP="008C3AF0">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 реконструкция здания М</w:t>
      </w:r>
      <w:r w:rsidR="00014A0A" w:rsidRPr="00F2469B">
        <w:rPr>
          <w:rFonts w:ascii="Times New Roman" w:hAnsi="Times New Roman" w:cs="Times New Roman"/>
          <w:sz w:val="24"/>
          <w:szCs w:val="24"/>
        </w:rPr>
        <w:t>КОУ</w:t>
      </w:r>
      <w:r w:rsidRPr="00F2469B">
        <w:rPr>
          <w:rFonts w:ascii="Times New Roman" w:hAnsi="Times New Roman" w:cs="Times New Roman"/>
          <w:sz w:val="24"/>
          <w:szCs w:val="24"/>
        </w:rPr>
        <w:t xml:space="preserve"> «Эльтонская средняя школа», мощностью 80 мест.</w:t>
      </w:r>
    </w:p>
    <w:p w:rsidR="008C3AF0" w:rsidRPr="00F2469B" w:rsidRDefault="00566D21" w:rsidP="0029233E">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 xml:space="preserve">В </w:t>
      </w:r>
      <w:r w:rsidR="0029233E" w:rsidRPr="00F2469B">
        <w:rPr>
          <w:rFonts w:ascii="Times New Roman" w:hAnsi="Times New Roman" w:cs="Times New Roman"/>
          <w:sz w:val="24"/>
          <w:szCs w:val="24"/>
        </w:rPr>
        <w:t xml:space="preserve">рассматриваемом периоде для ликвидации ожидаемого дефицита мест в общеобразовательных организациях планируется    создание 1163 мест, в том числе:  за счет капитального ремонта 243 места, за счет строительства новой школы в г. Палласовке 500 мест; за счет замены зданий с износом более 70 процентов 420 мест. </w:t>
      </w:r>
    </w:p>
    <w:p w:rsidR="0029233E" w:rsidRPr="00F2469B" w:rsidRDefault="0029233E" w:rsidP="0029233E">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Таким образом, запланированные государственной программой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объекты строительства решат проблему дефицита мест в общеобразовательных организациях лишь частично.</w:t>
      </w:r>
    </w:p>
    <w:p w:rsidR="0029233E" w:rsidRPr="00F2469B" w:rsidRDefault="008C3AF0" w:rsidP="0029233E">
      <w:pPr>
        <w:autoSpaceDE w:val="0"/>
        <w:autoSpaceDN w:val="0"/>
        <w:adjustRightInd w:val="0"/>
        <w:rPr>
          <w:rFonts w:ascii="Times New Roman" w:hAnsi="Times New Roman" w:cs="Times New Roman"/>
          <w:sz w:val="24"/>
          <w:szCs w:val="24"/>
        </w:rPr>
      </w:pPr>
      <w:r w:rsidRPr="00F2469B">
        <w:rPr>
          <w:rFonts w:ascii="Times New Roman" w:hAnsi="Times New Roman" w:cs="Times New Roman"/>
          <w:sz w:val="24"/>
          <w:szCs w:val="24"/>
        </w:rPr>
        <w:t>Палатой</w:t>
      </w:r>
      <w:r w:rsidR="0029233E" w:rsidRPr="00F2469B">
        <w:rPr>
          <w:rFonts w:ascii="Times New Roman" w:hAnsi="Times New Roman" w:cs="Times New Roman"/>
          <w:sz w:val="24"/>
          <w:szCs w:val="24"/>
        </w:rPr>
        <w:t xml:space="preserve"> отме</w:t>
      </w:r>
      <w:r w:rsidRPr="00F2469B">
        <w:rPr>
          <w:rFonts w:ascii="Times New Roman" w:hAnsi="Times New Roman" w:cs="Times New Roman"/>
          <w:sz w:val="24"/>
          <w:szCs w:val="24"/>
        </w:rPr>
        <w:t>чено</w:t>
      </w:r>
      <w:r w:rsidR="0029233E" w:rsidRPr="00F2469B">
        <w:rPr>
          <w:rFonts w:ascii="Times New Roman" w:hAnsi="Times New Roman" w:cs="Times New Roman"/>
          <w:sz w:val="24"/>
          <w:szCs w:val="24"/>
        </w:rPr>
        <w:t>, что планируемый капитальный ремонт образовательных организаций для  ввода дополнительных мест требует  значительных финансовых затрат и учитывая, что бюджет Палласовского муниципального района является высокодотационным (более 70%),  его  проведение без дополнительных поступлений из бюджетов  других уровней  вызывает сомнение.</w:t>
      </w:r>
    </w:p>
    <w:p w:rsidR="001D532E" w:rsidRPr="00F2469B" w:rsidRDefault="001D532E" w:rsidP="00677923">
      <w:pPr>
        <w:shd w:val="clear" w:color="auto" w:fill="FFFFFF"/>
        <w:autoSpaceDE w:val="0"/>
        <w:autoSpaceDN w:val="0"/>
        <w:adjustRightInd w:val="0"/>
        <w:contextualSpacing/>
        <w:rPr>
          <w:rFonts w:ascii="Times New Roman" w:eastAsia="Times New Roman" w:hAnsi="Times New Roman" w:cs="Times New Roman"/>
          <w:sz w:val="24"/>
          <w:szCs w:val="24"/>
          <w:lang w:eastAsia="ru-RU"/>
        </w:rPr>
      </w:pPr>
    </w:p>
    <w:p w:rsidR="00F8145B" w:rsidRPr="00F2469B" w:rsidRDefault="008C3AF0" w:rsidP="0003146F">
      <w:pPr>
        <w:rPr>
          <w:rFonts w:ascii="Times New Roman" w:eastAsia="Times New Roman" w:hAnsi="Times New Roman" w:cs="Times New Roman"/>
          <w:sz w:val="24"/>
          <w:szCs w:val="24"/>
          <w:u w:val="single"/>
          <w:lang w:eastAsia="ru-RU"/>
        </w:rPr>
      </w:pPr>
      <w:r w:rsidRPr="00F2469B">
        <w:rPr>
          <w:rFonts w:ascii="Times New Roman" w:eastAsia="Times New Roman" w:hAnsi="Times New Roman" w:cs="Times New Roman"/>
          <w:sz w:val="24"/>
          <w:szCs w:val="24"/>
          <w:u w:val="single"/>
          <w:lang w:eastAsia="ru-RU"/>
        </w:rPr>
        <w:t>П</w:t>
      </w:r>
      <w:r w:rsidR="00F8145B" w:rsidRPr="00F2469B">
        <w:rPr>
          <w:rFonts w:ascii="Times New Roman" w:eastAsia="Times New Roman" w:hAnsi="Times New Roman" w:cs="Times New Roman"/>
          <w:sz w:val="24"/>
          <w:szCs w:val="24"/>
          <w:u w:val="single"/>
          <w:lang w:eastAsia="ru-RU"/>
        </w:rPr>
        <w:t>о итогам проведения экспертизы проектов бюджетов на 201</w:t>
      </w:r>
      <w:r w:rsidR="00F60FC8" w:rsidRPr="00F2469B">
        <w:rPr>
          <w:rFonts w:ascii="Times New Roman" w:eastAsia="Times New Roman" w:hAnsi="Times New Roman" w:cs="Times New Roman"/>
          <w:sz w:val="24"/>
          <w:szCs w:val="24"/>
          <w:u w:val="single"/>
          <w:lang w:eastAsia="ru-RU"/>
        </w:rPr>
        <w:t>8</w:t>
      </w:r>
      <w:r w:rsidR="00F8145B" w:rsidRPr="00F2469B">
        <w:rPr>
          <w:rFonts w:ascii="Times New Roman" w:eastAsia="Times New Roman" w:hAnsi="Times New Roman" w:cs="Times New Roman"/>
          <w:sz w:val="24"/>
          <w:szCs w:val="24"/>
          <w:u w:val="single"/>
          <w:lang w:eastAsia="ru-RU"/>
        </w:rPr>
        <w:t>-20</w:t>
      </w:r>
      <w:r w:rsidR="00F60FC8" w:rsidRPr="00F2469B">
        <w:rPr>
          <w:rFonts w:ascii="Times New Roman" w:eastAsia="Times New Roman" w:hAnsi="Times New Roman" w:cs="Times New Roman"/>
          <w:sz w:val="24"/>
          <w:szCs w:val="24"/>
          <w:u w:val="single"/>
          <w:lang w:eastAsia="ru-RU"/>
        </w:rPr>
        <w:t>20</w:t>
      </w:r>
      <w:r w:rsidR="00F8145B" w:rsidRPr="00F2469B">
        <w:rPr>
          <w:rFonts w:ascii="Times New Roman" w:eastAsia="Times New Roman" w:hAnsi="Times New Roman" w:cs="Times New Roman"/>
          <w:sz w:val="24"/>
          <w:szCs w:val="24"/>
          <w:u w:val="single"/>
          <w:lang w:eastAsia="ru-RU"/>
        </w:rPr>
        <w:t xml:space="preserve"> годы   </w:t>
      </w:r>
      <w:r w:rsidRPr="00F2469B">
        <w:rPr>
          <w:rFonts w:ascii="Times New Roman" w:eastAsia="Times New Roman" w:hAnsi="Times New Roman" w:cs="Times New Roman"/>
          <w:sz w:val="24"/>
          <w:szCs w:val="24"/>
          <w:u w:val="single"/>
          <w:lang w:eastAsia="ru-RU"/>
        </w:rPr>
        <w:t>в  201</w:t>
      </w:r>
      <w:r w:rsidR="00F60FC8" w:rsidRPr="00F2469B">
        <w:rPr>
          <w:rFonts w:ascii="Times New Roman" w:eastAsia="Times New Roman" w:hAnsi="Times New Roman" w:cs="Times New Roman"/>
          <w:sz w:val="24"/>
          <w:szCs w:val="24"/>
          <w:u w:val="single"/>
          <w:lang w:eastAsia="ru-RU"/>
        </w:rPr>
        <w:t>7</w:t>
      </w:r>
      <w:r w:rsidRPr="00F2469B">
        <w:rPr>
          <w:rFonts w:ascii="Times New Roman" w:eastAsia="Times New Roman" w:hAnsi="Times New Roman" w:cs="Times New Roman"/>
          <w:sz w:val="24"/>
          <w:szCs w:val="24"/>
          <w:u w:val="single"/>
          <w:lang w:eastAsia="ru-RU"/>
        </w:rPr>
        <w:t xml:space="preserve"> году палатой  </w:t>
      </w:r>
      <w:r w:rsidR="00F8145B" w:rsidRPr="00F2469B">
        <w:rPr>
          <w:rFonts w:ascii="Times New Roman" w:eastAsia="Times New Roman" w:hAnsi="Times New Roman" w:cs="Times New Roman"/>
          <w:sz w:val="24"/>
          <w:szCs w:val="24"/>
          <w:u w:val="single"/>
          <w:lang w:eastAsia="ru-RU"/>
        </w:rPr>
        <w:t>установлены  типичные   нарушения и замечания:</w:t>
      </w:r>
    </w:p>
    <w:p w:rsidR="00574A06" w:rsidRPr="00F2469B" w:rsidRDefault="00574A06" w:rsidP="00084B10">
      <w:pPr>
        <w:rPr>
          <w:rFonts w:ascii="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lastRenderedPageBreak/>
        <w:t xml:space="preserve">- </w:t>
      </w:r>
      <w:r w:rsidRPr="00F2469B">
        <w:rPr>
          <w:rFonts w:ascii="Times New Roman" w:hAnsi="Times New Roman" w:cs="Times New Roman"/>
          <w:sz w:val="24"/>
          <w:szCs w:val="24"/>
          <w:lang w:eastAsia="ru-RU"/>
        </w:rPr>
        <w:t>пояснительные записки к проекту бюджета содержат общую  информацию об объемах доходов и расходов, дефиците бюджета, без расчетов и указания причин отклонений;</w:t>
      </w:r>
    </w:p>
    <w:p w:rsidR="00F8145B" w:rsidRPr="00F2469B" w:rsidRDefault="00243339" w:rsidP="00243339">
      <w:pPr>
        <w:shd w:val="clear" w:color="auto" w:fill="FFFFFF"/>
        <w:ind w:right="5" w:firstLine="708"/>
        <w:rPr>
          <w:rFonts w:ascii="Times New Roman" w:eastAsia="Times New Roman" w:hAnsi="Times New Roman" w:cs="Times New Roman"/>
          <w:sz w:val="24"/>
          <w:szCs w:val="24"/>
          <w:lang w:eastAsia="ru-RU"/>
        </w:rPr>
      </w:pPr>
      <w:r w:rsidRPr="00F2469B">
        <w:rPr>
          <w:rFonts w:ascii="Times New Roman" w:eastAsia="Lucida Sans Unicode" w:hAnsi="Times New Roman" w:cs="Times New Roman"/>
          <w:bCs/>
          <w:sz w:val="24"/>
          <w:szCs w:val="24"/>
          <w:lang w:bidi="ru-RU"/>
        </w:rPr>
        <w:t xml:space="preserve">- </w:t>
      </w:r>
      <w:r w:rsidR="00F8145B" w:rsidRPr="00F2469B">
        <w:rPr>
          <w:rFonts w:ascii="Times New Roman" w:eastAsia="Times New Roman" w:hAnsi="Times New Roman" w:cs="Times New Roman"/>
          <w:sz w:val="24"/>
          <w:szCs w:val="24"/>
          <w:lang w:eastAsia="ru-RU"/>
        </w:rPr>
        <w:t>несоответствие планируемых поступлений по налогу на доходы физических лиц  с темпами роста фонда заработной платы по прогнозу социально-экономичес</w:t>
      </w:r>
      <w:r w:rsidR="00574A06" w:rsidRPr="00F2469B">
        <w:rPr>
          <w:rFonts w:ascii="Times New Roman" w:eastAsia="Times New Roman" w:hAnsi="Times New Roman" w:cs="Times New Roman"/>
          <w:sz w:val="24"/>
          <w:szCs w:val="24"/>
          <w:lang w:eastAsia="ru-RU"/>
        </w:rPr>
        <w:t>кого развития</w:t>
      </w:r>
      <w:r w:rsidR="00F8145B" w:rsidRPr="00F2469B">
        <w:rPr>
          <w:rFonts w:ascii="Times New Roman" w:eastAsia="Times New Roman" w:hAnsi="Times New Roman" w:cs="Times New Roman"/>
          <w:sz w:val="24"/>
          <w:szCs w:val="24"/>
          <w:lang w:eastAsia="ru-RU"/>
        </w:rPr>
        <w:t>;</w:t>
      </w:r>
    </w:p>
    <w:p w:rsidR="00F8145B" w:rsidRPr="00F2469B" w:rsidRDefault="00F8145B" w:rsidP="00541E39">
      <w:pPr>
        <w:widowControl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несоответствие планируемых доходов по налогу на имущество и земельному налогу индексам-дефляторам при отс</w:t>
      </w:r>
      <w:r w:rsidR="00541E39" w:rsidRPr="00F2469B">
        <w:rPr>
          <w:rFonts w:ascii="Times New Roman" w:eastAsia="Times New Roman" w:hAnsi="Times New Roman" w:cs="Times New Roman"/>
          <w:sz w:val="24"/>
          <w:szCs w:val="24"/>
          <w:lang w:eastAsia="ru-RU"/>
        </w:rPr>
        <w:t>утствии пояснительных записок;</w:t>
      </w:r>
    </w:p>
    <w:p w:rsidR="00541E39" w:rsidRPr="00F2469B" w:rsidRDefault="00541E39" w:rsidP="00541E39">
      <w:pPr>
        <w:widowControl w:val="0"/>
        <w:rPr>
          <w:rFonts w:ascii="Times New Roman" w:hAnsi="Times New Roman" w:cs="Times New Roman"/>
          <w:sz w:val="24"/>
          <w:szCs w:val="24"/>
          <w:lang w:eastAsia="ru-RU" w:bidi="ru-RU"/>
        </w:rPr>
      </w:pPr>
      <w:r w:rsidRPr="00F2469B">
        <w:rPr>
          <w:rFonts w:ascii="Times New Roman" w:eastAsia="Times New Roman" w:hAnsi="Times New Roman" w:cs="Times New Roman"/>
          <w:sz w:val="24"/>
          <w:szCs w:val="24"/>
          <w:lang w:eastAsia="ru-RU"/>
        </w:rPr>
        <w:t xml:space="preserve">- </w:t>
      </w:r>
      <w:r w:rsidRPr="00F2469B">
        <w:rPr>
          <w:rFonts w:ascii="Times New Roman" w:hAnsi="Times New Roman" w:cs="Times New Roman"/>
          <w:sz w:val="24"/>
          <w:szCs w:val="24"/>
          <w:lang w:eastAsia="ru-RU" w:bidi="ru-RU"/>
        </w:rPr>
        <w:t>остатки средств на счетах на конец 2017 года не обеспечены наличием этих остатков на счетах на начало года, что не позволит исполнить расходные обязательства поселений в 2018 году в полном объеме без дефицита бюджета;</w:t>
      </w:r>
    </w:p>
    <w:p w:rsidR="00541E39" w:rsidRPr="00F2469B" w:rsidRDefault="00541E39" w:rsidP="00541E39">
      <w:pPr>
        <w:widowControl w:val="0"/>
        <w:rPr>
          <w:rFonts w:ascii="Times New Roman" w:eastAsia="Times New Roman" w:hAnsi="Times New Roman" w:cs="Times New Roman"/>
          <w:sz w:val="24"/>
          <w:szCs w:val="24"/>
          <w:lang w:eastAsia="ru-RU"/>
        </w:rPr>
      </w:pPr>
      <w:r w:rsidRPr="00F2469B">
        <w:rPr>
          <w:rFonts w:ascii="Times New Roman" w:hAnsi="Times New Roman" w:cs="Times New Roman"/>
          <w:sz w:val="24"/>
          <w:szCs w:val="24"/>
          <w:lang w:eastAsia="ru-RU" w:bidi="ru-RU"/>
        </w:rPr>
        <w:t>- расходы на содержание органов местного самоуправления запланированы с превышением установленного норматива.</w:t>
      </w:r>
    </w:p>
    <w:p w:rsidR="00880F1A" w:rsidRPr="00F2469B" w:rsidRDefault="00880F1A" w:rsidP="000D0B3C">
      <w:pPr>
        <w:jc w:val="center"/>
        <w:rPr>
          <w:rFonts w:ascii="Times New Roman" w:eastAsia="Times New Roman" w:hAnsi="Times New Roman" w:cs="Times New Roman"/>
          <w:b/>
          <w:bCs/>
          <w:sz w:val="24"/>
          <w:szCs w:val="24"/>
          <w:lang w:eastAsia="ru-RU"/>
        </w:rPr>
      </w:pPr>
    </w:p>
    <w:p w:rsidR="005520EF" w:rsidRDefault="005520EF" w:rsidP="000D0B3C">
      <w:pPr>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Взаимодействие</w:t>
      </w:r>
      <w:r w:rsidR="00F2469B">
        <w:rPr>
          <w:rFonts w:ascii="Times New Roman" w:eastAsia="Times New Roman" w:hAnsi="Times New Roman" w:cs="Times New Roman"/>
          <w:b/>
          <w:bCs/>
          <w:sz w:val="24"/>
          <w:szCs w:val="24"/>
          <w:lang w:eastAsia="ru-RU"/>
        </w:rPr>
        <w:t xml:space="preserve"> с правоохранительными органами</w:t>
      </w:r>
      <w:bookmarkStart w:id="0" w:name="_GoBack"/>
      <w:bookmarkEnd w:id="0"/>
    </w:p>
    <w:p w:rsidR="00F2469B" w:rsidRPr="00F2469B" w:rsidRDefault="00F2469B" w:rsidP="000D0B3C">
      <w:pPr>
        <w:jc w:val="center"/>
        <w:rPr>
          <w:rFonts w:ascii="Times New Roman" w:eastAsia="Times New Roman" w:hAnsi="Times New Roman" w:cs="Times New Roman"/>
          <w:b/>
          <w:bCs/>
          <w:sz w:val="24"/>
          <w:szCs w:val="24"/>
          <w:lang w:eastAsia="ru-RU"/>
        </w:rPr>
      </w:pPr>
    </w:p>
    <w:p w:rsidR="005520EF" w:rsidRPr="00F2469B" w:rsidRDefault="00793451" w:rsidP="005520EF">
      <w:pPr>
        <w:rPr>
          <w:rFonts w:ascii="Times New Roman" w:eastAsia="Times New Roman" w:hAnsi="Times New Roman" w:cs="Times New Roman"/>
          <w:bCs/>
          <w:sz w:val="24"/>
          <w:szCs w:val="24"/>
          <w:lang w:eastAsia="ru-RU"/>
        </w:rPr>
      </w:pPr>
      <w:r w:rsidRPr="00F2469B">
        <w:rPr>
          <w:rFonts w:ascii="Times New Roman" w:eastAsia="Times New Roman" w:hAnsi="Times New Roman" w:cs="Times New Roman"/>
          <w:bCs/>
          <w:sz w:val="24"/>
          <w:szCs w:val="24"/>
          <w:lang w:eastAsia="ru-RU"/>
        </w:rPr>
        <w:t>Контрольно-счетной палатой заключены соглашения</w:t>
      </w:r>
      <w:r w:rsidR="009B1FCC" w:rsidRPr="00F2469B">
        <w:rPr>
          <w:rFonts w:ascii="Times New Roman" w:eastAsia="Times New Roman" w:hAnsi="Times New Roman" w:cs="Times New Roman"/>
          <w:bCs/>
          <w:sz w:val="24"/>
          <w:szCs w:val="24"/>
          <w:lang w:eastAsia="ru-RU"/>
        </w:rPr>
        <w:t xml:space="preserve"> о взаимодействии  с прокуратурой Палласовского района, о сотрудничестве и взаимодействии с </w:t>
      </w:r>
      <w:r w:rsidR="00092740" w:rsidRPr="00F2469B">
        <w:rPr>
          <w:rFonts w:ascii="Times New Roman" w:eastAsia="Times New Roman" w:hAnsi="Times New Roman" w:cs="Times New Roman"/>
          <w:bCs/>
          <w:sz w:val="24"/>
          <w:szCs w:val="24"/>
          <w:lang w:eastAsia="ru-RU"/>
        </w:rPr>
        <w:t xml:space="preserve">Отделом МВД России по </w:t>
      </w:r>
      <w:r w:rsidR="009B1FCC" w:rsidRPr="00F2469B">
        <w:rPr>
          <w:rFonts w:ascii="Times New Roman" w:eastAsia="Times New Roman" w:hAnsi="Times New Roman" w:cs="Times New Roman"/>
          <w:bCs/>
          <w:sz w:val="24"/>
          <w:szCs w:val="24"/>
          <w:lang w:eastAsia="ru-RU"/>
        </w:rPr>
        <w:t>Палласовск</w:t>
      </w:r>
      <w:r w:rsidR="00092740" w:rsidRPr="00F2469B">
        <w:rPr>
          <w:rFonts w:ascii="Times New Roman" w:eastAsia="Times New Roman" w:hAnsi="Times New Roman" w:cs="Times New Roman"/>
          <w:bCs/>
          <w:sz w:val="24"/>
          <w:szCs w:val="24"/>
          <w:lang w:eastAsia="ru-RU"/>
        </w:rPr>
        <w:t>ому району</w:t>
      </w:r>
      <w:r w:rsidR="009B1FCC" w:rsidRPr="00F2469B">
        <w:rPr>
          <w:rFonts w:ascii="Times New Roman" w:eastAsia="Times New Roman" w:hAnsi="Times New Roman" w:cs="Times New Roman"/>
          <w:bCs/>
          <w:sz w:val="24"/>
          <w:szCs w:val="24"/>
          <w:lang w:eastAsia="ru-RU"/>
        </w:rPr>
        <w:t xml:space="preserve"> по выявлению и пресечению правонарушений</w:t>
      </w:r>
      <w:r w:rsidR="005B0622" w:rsidRPr="00F2469B">
        <w:rPr>
          <w:rFonts w:ascii="Times New Roman" w:eastAsia="Times New Roman" w:hAnsi="Times New Roman" w:cs="Times New Roman"/>
          <w:bCs/>
          <w:sz w:val="24"/>
          <w:szCs w:val="24"/>
          <w:lang w:eastAsia="ru-RU"/>
        </w:rPr>
        <w:t xml:space="preserve">в </w:t>
      </w:r>
      <w:r w:rsidR="000D0B3C" w:rsidRPr="00F2469B">
        <w:rPr>
          <w:rFonts w:ascii="Times New Roman" w:eastAsia="Times New Roman" w:hAnsi="Times New Roman" w:cs="Times New Roman"/>
          <w:bCs/>
          <w:sz w:val="24"/>
          <w:szCs w:val="24"/>
          <w:lang w:eastAsia="ru-RU"/>
        </w:rPr>
        <w:t>финансово-</w:t>
      </w:r>
      <w:r w:rsidR="005B0622" w:rsidRPr="00F2469B">
        <w:rPr>
          <w:rFonts w:ascii="Times New Roman" w:eastAsia="Times New Roman" w:hAnsi="Times New Roman" w:cs="Times New Roman"/>
          <w:bCs/>
          <w:sz w:val="24"/>
          <w:szCs w:val="24"/>
          <w:lang w:eastAsia="ru-RU"/>
        </w:rPr>
        <w:t>бюджетной сфере</w:t>
      </w:r>
      <w:r w:rsidR="000D0B3C" w:rsidRPr="00F2469B">
        <w:rPr>
          <w:rFonts w:ascii="Times New Roman" w:eastAsia="Times New Roman" w:hAnsi="Times New Roman" w:cs="Times New Roman"/>
          <w:bCs/>
          <w:sz w:val="24"/>
          <w:szCs w:val="24"/>
          <w:lang w:eastAsia="ru-RU"/>
        </w:rPr>
        <w:t>. В 201</w:t>
      </w:r>
      <w:r w:rsidR="000705BD" w:rsidRPr="00F2469B">
        <w:rPr>
          <w:rFonts w:ascii="Times New Roman" w:eastAsia="Times New Roman" w:hAnsi="Times New Roman" w:cs="Times New Roman"/>
          <w:bCs/>
          <w:sz w:val="24"/>
          <w:szCs w:val="24"/>
          <w:lang w:eastAsia="ru-RU"/>
        </w:rPr>
        <w:t>7</w:t>
      </w:r>
      <w:r w:rsidR="000D0B3C" w:rsidRPr="00F2469B">
        <w:rPr>
          <w:rFonts w:ascii="Times New Roman" w:eastAsia="Times New Roman" w:hAnsi="Times New Roman" w:cs="Times New Roman"/>
          <w:bCs/>
          <w:sz w:val="24"/>
          <w:szCs w:val="24"/>
          <w:lang w:eastAsia="ru-RU"/>
        </w:rPr>
        <w:t xml:space="preserve"> году в рамках указанных соглашений информация о результатах проверок направлена в прокуратуру и МО МВД для правовой оценки выявленных нарушений.</w:t>
      </w:r>
    </w:p>
    <w:p w:rsidR="00F83583" w:rsidRPr="00F2469B" w:rsidRDefault="00F83583" w:rsidP="00AF7321">
      <w:pPr>
        <w:tabs>
          <w:tab w:val="left" w:pos="567"/>
        </w:tabs>
        <w:autoSpaceDE w:val="0"/>
        <w:autoSpaceDN w:val="0"/>
        <w:adjustRightInd w:val="0"/>
        <w:rPr>
          <w:rFonts w:ascii="Times New Roman" w:eastAsia="Lucida Sans Unicode" w:hAnsi="Times New Roman" w:cs="Times New Roman"/>
          <w:sz w:val="24"/>
          <w:szCs w:val="24"/>
          <w:lang w:eastAsia="ru-RU"/>
        </w:rPr>
      </w:pPr>
      <w:r w:rsidRPr="00F2469B">
        <w:rPr>
          <w:rFonts w:ascii="Times New Roman" w:eastAsia="Times New Roman" w:hAnsi="Times New Roman" w:cs="Times New Roman"/>
          <w:bCs/>
          <w:sz w:val="24"/>
          <w:szCs w:val="24"/>
          <w:lang w:eastAsia="ru-RU"/>
        </w:rPr>
        <w:t xml:space="preserve">Кроме того, в рамках соглашения о взаимодействии и </w:t>
      </w:r>
      <w:r w:rsidRPr="00F2469B">
        <w:rPr>
          <w:rFonts w:ascii="Times New Roman" w:eastAsia="Lucida Sans Unicode" w:hAnsi="Times New Roman" w:cs="Times New Roman"/>
          <w:sz w:val="24"/>
          <w:szCs w:val="24"/>
          <w:lang w:eastAsia="ru-RU"/>
        </w:rPr>
        <w:t>на основании материаловПрокуратуры района по мониторингу исполнения законодательства об образовании,  проведено доследование по факту нарушения порядка формирования муниципального задания 10 образовательными организациями (МКОУ «Путьильическаясш» «Начальная школа п. Кумысолечебница», «Старобалковская НШ», «Серогодская НШ», «Калашниковская НШ», «Жолобовская НШ», «Смычкинская НШ», «Ромашковская СШ», «Краснооктябрьская НШ», «Лиманная ОШ»).</w:t>
      </w:r>
    </w:p>
    <w:p w:rsidR="00F83583" w:rsidRPr="00F2469B" w:rsidRDefault="00F83583" w:rsidP="00AF7321">
      <w:pPr>
        <w:widowControl w:val="0"/>
        <w:suppressAutoHyphens/>
        <w:rPr>
          <w:rFonts w:ascii="Times New Roman" w:eastAsia="Lucida Sans Unicode" w:hAnsi="Times New Roman" w:cs="Times New Roman"/>
          <w:sz w:val="24"/>
          <w:szCs w:val="24"/>
          <w:lang w:eastAsia="ru-RU"/>
        </w:rPr>
      </w:pPr>
      <w:r w:rsidRPr="00F2469B">
        <w:rPr>
          <w:rFonts w:ascii="Times New Roman" w:eastAsia="Lucida Sans Unicode" w:hAnsi="Times New Roman" w:cs="Times New Roman"/>
          <w:sz w:val="24"/>
          <w:szCs w:val="24"/>
          <w:lang w:eastAsia="ru-RU"/>
        </w:rPr>
        <w:t>В результате рассмотрения материалов составлены 5 протоколов об административном правонарушении по ст.15.15.15 КоАП РФ и направлены для рассмотрения в аппарат  мировых судей. Удовлетворено  по 5 образовательным организациям (в т.ч. МКОУ «Путьильичевская СШ», «Смычкинская НШ», «Ромашковская СШ», «Краснооктябрьская НШ», «Лиманная ОШ») с наложением административного штрафа на должностное лицо в размере по 10,0 тыс. рублей.</w:t>
      </w:r>
    </w:p>
    <w:p w:rsidR="00F83583" w:rsidRPr="00F2469B" w:rsidRDefault="00F83583" w:rsidP="00F2469B">
      <w:pPr>
        <w:widowControl w:val="0"/>
        <w:suppressAutoHyphens/>
        <w:rPr>
          <w:rFonts w:ascii="Times New Roman" w:eastAsia="Lucida Sans Unicode" w:hAnsi="Times New Roman" w:cs="Times New Roman"/>
          <w:sz w:val="24"/>
          <w:szCs w:val="24"/>
          <w:lang w:eastAsia="ru-RU"/>
        </w:rPr>
      </w:pPr>
      <w:r w:rsidRPr="00F2469B">
        <w:rPr>
          <w:rFonts w:ascii="Times New Roman" w:eastAsia="Lucida Sans Unicode" w:hAnsi="Times New Roman" w:cs="Times New Roman"/>
          <w:sz w:val="24"/>
          <w:szCs w:val="24"/>
          <w:lang w:eastAsia="ru-RU"/>
        </w:rPr>
        <w:t>В отношении 5 образовательных учреждений  (МКОУ «Начальная школа п. Кумысолечебница», «Старобалковская НШ», «Серогодская НШ», «Калашниковская НШ», «Жолобовская НШ») Контрольно-счетной палатой вынесено определение об отказе в возбуждения дела об  административном правонарушении, в связи отсутствием полномочий должностного лица (директора школы).</w:t>
      </w:r>
    </w:p>
    <w:p w:rsidR="00751800" w:rsidRDefault="00751800" w:rsidP="00F2469B">
      <w:pPr>
        <w:jc w:val="center"/>
        <w:rPr>
          <w:rFonts w:ascii="Times New Roman" w:eastAsia="Times New Roman" w:hAnsi="Times New Roman" w:cs="Times New Roman"/>
          <w:b/>
          <w:sz w:val="24"/>
          <w:szCs w:val="24"/>
          <w:lang w:eastAsia="ru-RU"/>
        </w:rPr>
      </w:pPr>
      <w:r w:rsidRPr="00F2469B">
        <w:rPr>
          <w:rFonts w:ascii="Times New Roman" w:eastAsia="Times New Roman" w:hAnsi="Times New Roman" w:cs="Times New Roman"/>
          <w:b/>
          <w:sz w:val="24"/>
          <w:szCs w:val="24"/>
          <w:lang w:eastAsia="ru-RU"/>
        </w:rPr>
        <w:t>Заключительная часть</w:t>
      </w:r>
    </w:p>
    <w:p w:rsidR="00F2469B" w:rsidRPr="00F2469B" w:rsidRDefault="00F2469B" w:rsidP="00F2469B">
      <w:pPr>
        <w:jc w:val="center"/>
        <w:rPr>
          <w:rFonts w:ascii="Times New Roman" w:eastAsia="Times New Roman" w:hAnsi="Times New Roman" w:cs="Times New Roman"/>
          <w:b/>
          <w:sz w:val="24"/>
          <w:szCs w:val="24"/>
          <w:lang w:eastAsia="ru-RU"/>
        </w:rPr>
      </w:pPr>
    </w:p>
    <w:p w:rsidR="00A126EC" w:rsidRPr="00F2469B" w:rsidRDefault="00A126EC" w:rsidP="00F2469B">
      <w:pPr>
        <w:rPr>
          <w:rFonts w:ascii="Times New Roman" w:eastAsia="Calibri" w:hAnsi="Times New Roman" w:cs="Times New Roman"/>
          <w:sz w:val="24"/>
          <w:szCs w:val="24"/>
        </w:rPr>
      </w:pPr>
      <w:r w:rsidRPr="00F2469B">
        <w:rPr>
          <w:rFonts w:ascii="Times New Roman" w:eastAsia="Calibri" w:hAnsi="Times New Roman" w:cs="Times New Roman"/>
          <w:sz w:val="24"/>
          <w:szCs w:val="24"/>
        </w:rPr>
        <w:t xml:space="preserve">Определенные  на 2017 год мероприятия, реализовывались </w:t>
      </w:r>
      <w:r w:rsidR="00863B15" w:rsidRPr="00F2469B">
        <w:rPr>
          <w:rFonts w:ascii="Times New Roman" w:eastAsia="Calibri" w:hAnsi="Times New Roman" w:cs="Times New Roman"/>
          <w:sz w:val="24"/>
          <w:szCs w:val="24"/>
        </w:rPr>
        <w:t xml:space="preserve">КСП </w:t>
      </w:r>
      <w:r w:rsidRPr="00F2469B">
        <w:rPr>
          <w:rFonts w:ascii="Times New Roman" w:eastAsia="Calibri" w:hAnsi="Times New Roman" w:cs="Times New Roman"/>
          <w:sz w:val="24"/>
          <w:szCs w:val="24"/>
        </w:rPr>
        <w:t xml:space="preserve">при осуществлении контрольной и экспертно-аналитической деятельности. </w:t>
      </w:r>
    </w:p>
    <w:p w:rsidR="00A126EC" w:rsidRPr="00F2469B" w:rsidRDefault="00A126EC" w:rsidP="00A126EC">
      <w:pPr>
        <w:rPr>
          <w:rFonts w:ascii="Times New Roman" w:eastAsia="Lucida Sans Unicode" w:hAnsi="Times New Roman" w:cs="Times New Roman"/>
          <w:sz w:val="24"/>
          <w:szCs w:val="24"/>
          <w:lang w:eastAsia="ru-RU"/>
        </w:rPr>
      </w:pPr>
      <w:r w:rsidRPr="00F2469B">
        <w:rPr>
          <w:rFonts w:ascii="Cambria" w:eastAsia="Calibri" w:hAnsi="Cambria" w:cs="Times New Roman"/>
          <w:sz w:val="24"/>
          <w:szCs w:val="24"/>
        </w:rPr>
        <w:t xml:space="preserve">В связи с отсутствием 3-х </w:t>
      </w:r>
      <w:r w:rsidRPr="00F2469B">
        <w:rPr>
          <w:rFonts w:ascii="Times New Roman" w:eastAsia="Lucida Sans Unicode" w:hAnsi="Times New Roman" w:cs="Times New Roman"/>
          <w:sz w:val="24"/>
          <w:szCs w:val="24"/>
          <w:lang w:eastAsia="ru-RU"/>
        </w:rPr>
        <w:t xml:space="preserve"> из 4-х штатных сотрудников </w:t>
      </w:r>
      <w:r w:rsidR="00DC4E1F" w:rsidRPr="00F2469B">
        <w:rPr>
          <w:rFonts w:ascii="Times New Roman" w:eastAsia="Lucida Sans Unicode" w:hAnsi="Times New Roman" w:cs="Times New Roman"/>
          <w:sz w:val="24"/>
          <w:szCs w:val="24"/>
          <w:lang w:eastAsia="ru-RU"/>
        </w:rPr>
        <w:t>палаты</w:t>
      </w:r>
      <w:r w:rsidRPr="00F2469B">
        <w:rPr>
          <w:rFonts w:ascii="Times New Roman" w:eastAsia="Lucida Sans Unicode" w:hAnsi="Times New Roman" w:cs="Times New Roman"/>
          <w:sz w:val="24"/>
          <w:szCs w:val="24"/>
          <w:lang w:eastAsia="ru-RU"/>
        </w:rPr>
        <w:t xml:space="preserve"> в План работы 2017 года внесены изменения</w:t>
      </w:r>
      <w:r w:rsidR="00DC4E1F" w:rsidRPr="00F2469B">
        <w:rPr>
          <w:rFonts w:ascii="Times New Roman" w:eastAsia="Lucida Sans Unicode" w:hAnsi="Times New Roman" w:cs="Times New Roman"/>
          <w:sz w:val="24"/>
          <w:szCs w:val="24"/>
          <w:lang w:eastAsia="ru-RU"/>
        </w:rPr>
        <w:t>,</w:t>
      </w:r>
      <w:r w:rsidRPr="00F2469B">
        <w:rPr>
          <w:rFonts w:ascii="Times New Roman" w:eastAsia="Lucida Sans Unicode" w:hAnsi="Times New Roman" w:cs="Times New Roman"/>
          <w:sz w:val="24"/>
          <w:szCs w:val="24"/>
          <w:lang w:eastAsia="ru-RU"/>
        </w:rPr>
        <w:t xml:space="preserve"> исключены 2  контрольны</w:t>
      </w:r>
      <w:r w:rsidR="00F60FC8" w:rsidRPr="00F2469B">
        <w:rPr>
          <w:rFonts w:ascii="Times New Roman" w:eastAsia="Lucida Sans Unicode" w:hAnsi="Times New Roman" w:cs="Times New Roman"/>
          <w:sz w:val="24"/>
          <w:szCs w:val="24"/>
          <w:lang w:eastAsia="ru-RU"/>
        </w:rPr>
        <w:t>х</w:t>
      </w:r>
      <w:r w:rsidRPr="00F2469B">
        <w:rPr>
          <w:rFonts w:ascii="Times New Roman" w:eastAsia="Lucida Sans Unicode" w:hAnsi="Times New Roman" w:cs="Times New Roman"/>
          <w:sz w:val="24"/>
          <w:szCs w:val="24"/>
          <w:lang w:eastAsia="ru-RU"/>
        </w:rPr>
        <w:t xml:space="preserve">  мероприятия (проверка финансово-хозяйственной деятельности МУП «Водоканал», МУП «Водоочистные сооружения»)и включены в План работы на 2018 год.</w:t>
      </w:r>
    </w:p>
    <w:p w:rsidR="00150C08" w:rsidRPr="00F2469B" w:rsidRDefault="00150C08" w:rsidP="00150C08">
      <w:pPr>
        <w:autoSpaceDE w:val="0"/>
        <w:autoSpaceDN w:val="0"/>
        <w:adjustRightInd w:val="0"/>
        <w:ind w:firstLine="54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2018 году Контрольно-счетная палата продолжит работу по совершенствованию внешнего финансового контроля, повышению его качества и эффективности.</w:t>
      </w:r>
    </w:p>
    <w:p w:rsidR="009D64C1" w:rsidRPr="00F2469B" w:rsidRDefault="009D64C1" w:rsidP="00DC4E1F">
      <w:pPr>
        <w:autoSpaceDE w:val="0"/>
        <w:autoSpaceDN w:val="0"/>
        <w:adjustRightInd w:val="0"/>
        <w:rPr>
          <w:rFonts w:ascii="Times New Roman" w:eastAsia="Calibri" w:hAnsi="Times New Roman" w:cs="Times New Roman"/>
          <w:bCs/>
          <w:iCs/>
          <w:sz w:val="24"/>
          <w:szCs w:val="24"/>
          <w:lang w:eastAsia="ru-RU"/>
        </w:rPr>
      </w:pPr>
      <w:r w:rsidRPr="00F2469B">
        <w:rPr>
          <w:rFonts w:ascii="Times New Roman" w:eastAsia="Calibri" w:hAnsi="Times New Roman" w:cs="Times New Roman"/>
          <w:sz w:val="24"/>
          <w:szCs w:val="24"/>
          <w:lang w:eastAsia="ru-RU"/>
        </w:rPr>
        <w:t>О</w:t>
      </w:r>
      <w:r w:rsidRPr="00F2469B">
        <w:rPr>
          <w:rFonts w:ascii="Times New Roman" w:eastAsia="Calibri" w:hAnsi="Times New Roman" w:cs="Times New Roman"/>
          <w:bCs/>
          <w:iCs/>
          <w:sz w:val="24"/>
          <w:szCs w:val="24"/>
          <w:lang w:eastAsia="ru-RU"/>
        </w:rPr>
        <w:t>казание практической помощи проверяемым организациям в повышении эффективности их работы, укреплении финансово-хозяйственной дисциплины и налаживании должного бухгалтерского учета и бюджетной отчетности останется одним из приоритетных направлений в деятельности КСП.</w:t>
      </w:r>
    </w:p>
    <w:p w:rsidR="00D67F92" w:rsidRPr="00F2469B" w:rsidRDefault="00014A0A" w:rsidP="00F749F6">
      <w:pPr>
        <w:autoSpaceDE w:val="0"/>
        <w:autoSpaceDN w:val="0"/>
        <w:adjustRightInd w:val="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Как и в предыдущие годы п</w:t>
      </w:r>
      <w:r w:rsidR="00D06C9C" w:rsidRPr="00F2469B">
        <w:rPr>
          <w:rFonts w:ascii="Times New Roman" w:eastAsia="Times New Roman" w:hAnsi="Times New Roman" w:cs="Times New Roman"/>
          <w:sz w:val="24"/>
          <w:szCs w:val="24"/>
          <w:lang w:eastAsia="ru-RU"/>
        </w:rPr>
        <w:t xml:space="preserve">родолжится работа </w:t>
      </w:r>
      <w:r w:rsidR="009E4868" w:rsidRPr="00F2469B">
        <w:rPr>
          <w:rFonts w:ascii="Times New Roman" w:eastAsia="Times New Roman" w:hAnsi="Times New Roman" w:cs="Times New Roman"/>
          <w:sz w:val="24"/>
          <w:szCs w:val="24"/>
          <w:lang w:eastAsia="ru-RU"/>
        </w:rPr>
        <w:t xml:space="preserve"> по организации контроля за ходом выполнения представлений Контрольно-счетной палаты, недопущение случаев формального </w:t>
      </w:r>
      <w:r w:rsidR="009E4868" w:rsidRPr="00F2469B">
        <w:rPr>
          <w:rFonts w:ascii="Times New Roman" w:eastAsia="Times New Roman" w:hAnsi="Times New Roman" w:cs="Times New Roman"/>
          <w:sz w:val="24"/>
          <w:szCs w:val="24"/>
          <w:lang w:eastAsia="ru-RU"/>
        </w:rPr>
        <w:lastRenderedPageBreak/>
        <w:t>отношения руководителей проверенных организаций (учреждений) к подготовке ответов по выполнению мероприятий по устранению нарушений и недостатков, отраженных в актах, справках, заключениях.</w:t>
      </w:r>
    </w:p>
    <w:p w:rsidR="0007184E" w:rsidRPr="00F2469B" w:rsidRDefault="0007184E" w:rsidP="00F6402A">
      <w:pPr>
        <w:rPr>
          <w:rFonts w:ascii="Times New Roman" w:eastAsia="Times New Roman" w:hAnsi="Times New Roman" w:cs="Times New Roman"/>
          <w:sz w:val="24"/>
          <w:szCs w:val="24"/>
          <w:lang w:eastAsia="ru-RU"/>
        </w:rPr>
      </w:pPr>
    </w:p>
    <w:p w:rsidR="00F8145B" w:rsidRPr="00F2469B" w:rsidRDefault="00F8145B" w:rsidP="000D0B3C">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Председатель  Контрольно-счетной палаты </w:t>
      </w:r>
    </w:p>
    <w:p w:rsidR="00F8145B" w:rsidRDefault="00F8145B" w:rsidP="004D5510">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Палласовского муниципального района                                                       </w:t>
      </w:r>
      <w:r w:rsidR="00F6402A" w:rsidRPr="00F2469B">
        <w:rPr>
          <w:rFonts w:ascii="Times New Roman" w:eastAsia="Times New Roman" w:hAnsi="Times New Roman" w:cs="Times New Roman"/>
          <w:sz w:val="24"/>
          <w:szCs w:val="24"/>
          <w:lang w:eastAsia="ru-RU"/>
        </w:rPr>
        <w:t>О.Д.Дуюнова</w:t>
      </w:r>
      <w:r w:rsidRPr="00F2469B">
        <w:rPr>
          <w:rFonts w:ascii="Times New Roman" w:eastAsia="Times New Roman" w:hAnsi="Times New Roman" w:cs="Times New Roman"/>
          <w:sz w:val="24"/>
          <w:szCs w:val="24"/>
          <w:lang w:eastAsia="ru-RU"/>
        </w:rPr>
        <w:t> </w:t>
      </w:r>
    </w:p>
    <w:p w:rsidR="00565637" w:rsidRDefault="00565637" w:rsidP="004D5510">
      <w:pPr>
        <w:ind w:firstLine="0"/>
        <w:rPr>
          <w:rFonts w:ascii="Times New Roman" w:eastAsia="Times New Roman" w:hAnsi="Times New Roman" w:cs="Times New Roman"/>
          <w:sz w:val="24"/>
          <w:szCs w:val="24"/>
          <w:lang w:eastAsia="ru-RU"/>
        </w:rPr>
      </w:pPr>
    </w:p>
    <w:p w:rsidR="00565637" w:rsidRDefault="00565637" w:rsidP="004D5510">
      <w:pPr>
        <w:ind w:firstLine="0"/>
        <w:rPr>
          <w:rFonts w:ascii="Times New Roman" w:eastAsia="Times New Roman" w:hAnsi="Times New Roman" w:cs="Times New Roman"/>
          <w:sz w:val="24"/>
          <w:szCs w:val="24"/>
          <w:lang w:eastAsia="ru-RU"/>
        </w:rPr>
      </w:pPr>
    </w:p>
    <w:p w:rsidR="00565637" w:rsidRDefault="00565637" w:rsidP="004D5510">
      <w:pPr>
        <w:ind w:firstLine="0"/>
        <w:rPr>
          <w:rFonts w:ascii="Times New Roman" w:eastAsia="Times New Roman" w:hAnsi="Times New Roman" w:cs="Times New Roman"/>
          <w:sz w:val="24"/>
          <w:szCs w:val="24"/>
          <w:lang w:eastAsia="ru-RU"/>
        </w:rPr>
      </w:pPr>
    </w:p>
    <w:tbl>
      <w:tblPr>
        <w:tblW w:w="9796" w:type="dxa"/>
        <w:tblInd w:w="93" w:type="dxa"/>
        <w:tblLook w:val="04A0"/>
      </w:tblPr>
      <w:tblGrid>
        <w:gridCol w:w="9796"/>
      </w:tblGrid>
      <w:tr w:rsidR="00565637" w:rsidRPr="00700323" w:rsidTr="00A4483C">
        <w:trPr>
          <w:trHeight w:val="2445"/>
        </w:trPr>
        <w:tc>
          <w:tcPr>
            <w:tcW w:w="9796" w:type="dxa"/>
            <w:shd w:val="clear" w:color="auto" w:fill="auto"/>
            <w:vAlign w:val="center"/>
            <w:hideMark/>
          </w:tcPr>
          <w:p w:rsidR="00565637" w:rsidRPr="00937045" w:rsidRDefault="00565637" w:rsidP="00A4483C">
            <w:pPr>
              <w:rPr>
                <w:rFonts w:ascii="Times New Roman" w:eastAsia="Times New Roman" w:hAnsi="Times New Roman" w:cs="Times New Roman"/>
                <w:sz w:val="24"/>
                <w:szCs w:val="24"/>
                <w:lang w:eastAsia="ru-RU"/>
              </w:rPr>
            </w:pPr>
            <w:r w:rsidRPr="00937045">
              <w:rPr>
                <w:rFonts w:ascii="Times New Roman" w:eastAsia="Times New Roman" w:hAnsi="Times New Roman" w:cs="Times New Roman"/>
                <w:sz w:val="24"/>
                <w:szCs w:val="24"/>
                <w:lang w:eastAsia="ru-RU"/>
              </w:rPr>
              <w:t>1. П</w:t>
            </w:r>
            <w:r w:rsidRPr="00700323">
              <w:rPr>
                <w:rFonts w:ascii="Times New Roman" w:eastAsia="Times New Roman" w:hAnsi="Times New Roman" w:cs="Times New Roman"/>
                <w:sz w:val="24"/>
                <w:szCs w:val="24"/>
                <w:lang w:eastAsia="ru-RU"/>
              </w:rPr>
              <w:t>роверка финансово-</w:t>
            </w:r>
            <w:r w:rsidRPr="00937045">
              <w:rPr>
                <w:rFonts w:ascii="Times New Roman" w:eastAsia="Times New Roman" w:hAnsi="Times New Roman" w:cs="Times New Roman"/>
                <w:sz w:val="24"/>
                <w:szCs w:val="24"/>
                <w:lang w:eastAsia="ru-RU"/>
              </w:rPr>
              <w:t>х</w:t>
            </w:r>
            <w:r w:rsidRPr="00700323">
              <w:rPr>
                <w:rFonts w:ascii="Times New Roman" w:eastAsia="Times New Roman" w:hAnsi="Times New Roman" w:cs="Times New Roman"/>
                <w:sz w:val="24"/>
                <w:szCs w:val="24"/>
                <w:lang w:eastAsia="ru-RU"/>
              </w:rPr>
              <w:t>озяйственной деятельности</w:t>
            </w:r>
            <w:r w:rsidRPr="00937045">
              <w:rPr>
                <w:rFonts w:ascii="Times New Roman" w:eastAsia="Times New Roman" w:hAnsi="Times New Roman" w:cs="Times New Roman"/>
                <w:sz w:val="24"/>
                <w:szCs w:val="24"/>
                <w:lang w:eastAsia="ru-RU"/>
              </w:rPr>
              <w:t xml:space="preserve"> МКУ «Информационно-аналитический центр» г. Палласовка за 2016 год</w:t>
            </w:r>
            <w:r w:rsidRPr="00700323">
              <w:rPr>
                <w:rFonts w:ascii="Times New Roman" w:eastAsia="Times New Roman" w:hAnsi="Times New Roman" w:cs="Times New Roman"/>
                <w:sz w:val="24"/>
                <w:szCs w:val="24"/>
                <w:lang w:eastAsia="ru-RU"/>
              </w:rPr>
              <w:t xml:space="preserve"> и анализ эффективности централизации учета, эффективности оптимизационных мероприятий, полноты и правильности исполнения соглашений</w:t>
            </w:r>
            <w:r w:rsidRPr="00937045">
              <w:rPr>
                <w:rFonts w:ascii="Times New Roman" w:eastAsia="Times New Roman" w:hAnsi="Times New Roman" w:cs="Times New Roman"/>
                <w:sz w:val="24"/>
                <w:szCs w:val="24"/>
                <w:lang w:eastAsia="ru-RU"/>
              </w:rPr>
              <w:t xml:space="preserve"> (по заданию главы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w:t>
            </w:r>
            <w:r w:rsidRPr="00700323">
              <w:rPr>
                <w:rFonts w:ascii="Times New Roman" w:eastAsia="Times New Roman" w:hAnsi="Times New Roman"/>
                <w:sz w:val="24"/>
                <w:szCs w:val="24"/>
                <w:lang w:eastAsia="ru-RU"/>
              </w:rPr>
              <w:t>неплановая проверка</w:t>
            </w:r>
            <w:r w:rsidRPr="00937045">
              <w:rPr>
                <w:rFonts w:ascii="Times New Roman" w:eastAsia="Times New Roman" w:hAnsi="Times New Roman"/>
                <w:sz w:val="24"/>
                <w:szCs w:val="24"/>
                <w:lang w:eastAsia="ru-RU"/>
              </w:rPr>
              <w:t xml:space="preserve"> ГБУПОУ «Палласовский сельскохозяйственный техникум» </w:t>
            </w:r>
            <w:r w:rsidRPr="00700323">
              <w:rPr>
                <w:rFonts w:ascii="Times New Roman" w:eastAsia="Times New Roman" w:hAnsi="Times New Roman"/>
                <w:sz w:val="24"/>
                <w:szCs w:val="24"/>
                <w:lang w:eastAsia="ru-RU"/>
              </w:rPr>
              <w:t xml:space="preserve"> в части соблюдения бюджетного законодательства и законодатель</w:t>
            </w:r>
            <w:r w:rsidRPr="00937045">
              <w:rPr>
                <w:rFonts w:ascii="Times New Roman" w:eastAsia="Times New Roman" w:hAnsi="Times New Roman"/>
                <w:sz w:val="24"/>
                <w:szCs w:val="24"/>
                <w:lang w:eastAsia="ru-RU"/>
              </w:rPr>
              <w:t>с</w:t>
            </w:r>
            <w:r w:rsidRPr="00700323">
              <w:rPr>
                <w:rFonts w:ascii="Times New Roman" w:eastAsia="Times New Roman" w:hAnsi="Times New Roman"/>
                <w:sz w:val="24"/>
                <w:szCs w:val="24"/>
                <w:lang w:eastAsia="ru-RU"/>
              </w:rPr>
              <w:t xml:space="preserve">тва в сфере закупок </w:t>
            </w:r>
            <w:r w:rsidRPr="00937045">
              <w:rPr>
                <w:rFonts w:ascii="Times New Roman" w:eastAsia="Times New Roman" w:hAnsi="Times New Roman"/>
                <w:sz w:val="24"/>
                <w:szCs w:val="24"/>
                <w:lang w:eastAsia="ru-RU"/>
              </w:rPr>
              <w:t xml:space="preserve">в 2015-2017 годах </w:t>
            </w:r>
            <w:r w:rsidRPr="00700323">
              <w:rPr>
                <w:rFonts w:ascii="Times New Roman" w:eastAsia="Times New Roman" w:hAnsi="Times New Roman"/>
                <w:sz w:val="24"/>
                <w:szCs w:val="24"/>
                <w:lang w:eastAsia="ru-RU"/>
              </w:rPr>
              <w:t>(по запросу прокуратуры)</w:t>
            </w:r>
            <w:r w:rsidRPr="00937045">
              <w:rPr>
                <w:rFonts w:ascii="Times New Roman" w:eastAsia="Times New Roman" w:hAnsi="Times New Roman"/>
                <w:sz w:val="24"/>
                <w:szCs w:val="24"/>
                <w:lang w:eastAsia="ru-RU"/>
              </w:rPr>
              <w:t>;</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w:t>
            </w:r>
            <w:r w:rsidRPr="00700323">
              <w:rPr>
                <w:rFonts w:ascii="Times New Roman" w:eastAsia="Times New Roman" w:hAnsi="Times New Roman"/>
                <w:sz w:val="24"/>
                <w:szCs w:val="24"/>
                <w:lang w:eastAsia="ru-RU"/>
              </w:rPr>
              <w:t>нешняя проверка бюджетной отчетности</w:t>
            </w:r>
            <w:r w:rsidRPr="00937045">
              <w:rPr>
                <w:rFonts w:ascii="Times New Roman" w:eastAsia="Times New Roman" w:hAnsi="Times New Roman"/>
                <w:sz w:val="24"/>
                <w:szCs w:val="24"/>
                <w:lang w:eastAsia="ru-RU"/>
              </w:rPr>
              <w:t xml:space="preserve"> и отдельных вопросов по исполнению бюджета главным администратором бюджетных средств –Комитетом по образованию администрации Палласовского муниципального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 xml:space="preserve"> Внешняя проверка бюджетной отчетности и отдельных вопросов по исполнению бюджета  главным администратором бюджетных средств – Комитетом по имуществу и земельным отношениям  администрации Палласовского муниципального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Внеплановая проверка исполнения законодательства в жилищно-коммунальной сфере ТСЖ №1 г. Палласовка в 2016 году  (по запросу прокуратуры);</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Комитетом по культуре  администрации Палласовского муниципального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Комитетом финансов  администрации Палласовского муниципального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–администрацией Палласовского муниципального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распорядителем бюджетных средств – отделом по делам молодежи и спорту  администрации Палласовского муниципального района;</w:t>
            </w:r>
          </w:p>
          <w:p w:rsidR="00565637" w:rsidRPr="00937045" w:rsidRDefault="00565637" w:rsidP="00565637">
            <w:pPr>
              <w:pStyle w:val="a5"/>
              <w:numPr>
                <w:ilvl w:val="0"/>
                <w:numId w:val="29"/>
              </w:numPr>
              <w:tabs>
                <w:tab w:val="left" w:pos="567"/>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w:t>
            </w:r>
            <w:r w:rsidRPr="00700323">
              <w:rPr>
                <w:rFonts w:ascii="Times New Roman" w:eastAsia="Times New Roman" w:hAnsi="Times New Roman"/>
                <w:sz w:val="24"/>
                <w:szCs w:val="24"/>
                <w:lang w:eastAsia="ru-RU"/>
              </w:rPr>
              <w:t xml:space="preserve">нешняя проверка отчета об исполнении бюджета </w:t>
            </w:r>
            <w:r w:rsidRPr="00937045">
              <w:rPr>
                <w:rFonts w:ascii="Times New Roman" w:eastAsia="Times New Roman" w:hAnsi="Times New Roman"/>
                <w:sz w:val="24"/>
                <w:szCs w:val="24"/>
                <w:lang w:eastAsia="ru-RU"/>
              </w:rPr>
              <w:t>Палласовского муниципального района;</w:t>
            </w:r>
          </w:p>
          <w:p w:rsidR="00565637" w:rsidRPr="00937045" w:rsidRDefault="00565637" w:rsidP="00565637">
            <w:pPr>
              <w:pStyle w:val="a5"/>
              <w:numPr>
                <w:ilvl w:val="0"/>
                <w:numId w:val="29"/>
              </w:numPr>
              <w:tabs>
                <w:tab w:val="left" w:pos="567"/>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w:t>
            </w:r>
            <w:r w:rsidRPr="00700323">
              <w:rPr>
                <w:rFonts w:ascii="Times New Roman" w:eastAsia="Times New Roman" w:hAnsi="Times New Roman"/>
                <w:sz w:val="24"/>
                <w:szCs w:val="24"/>
                <w:lang w:eastAsia="ru-RU"/>
              </w:rPr>
              <w:t>неплановая совместная инвентаризация основных средств, проверка соблюдения порядка списания ГСМ и выдачи денежных средств под отчет</w:t>
            </w:r>
            <w:r w:rsidRPr="00937045">
              <w:rPr>
                <w:rFonts w:ascii="Times New Roman" w:eastAsia="Times New Roman" w:hAnsi="Times New Roman"/>
                <w:sz w:val="24"/>
                <w:szCs w:val="24"/>
                <w:lang w:eastAsia="ru-RU"/>
              </w:rPr>
              <w:t xml:space="preserve"> МКУ «Палласовский межпоселенческий районный культурный центр» (по заданию главы района);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городского поселения г. Палласовка;</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Венгеловского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 xml:space="preserve"> Внешняя проверка бюджетной отчетности и отдельных вопросов по исполнению бюджета  главным администратором бюджетных средств – администрацией Гончаровского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lastRenderedPageBreak/>
              <w:t xml:space="preserve"> Внешняя проверка бюджетной отчетности и отдельных вопросов по исполнению бюджета  главным администратором бюджетных средств – администрацией Заволжского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Кайсацкого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 xml:space="preserve"> Внешняя проверка бюджетной отчетности и отдельных вопросов по исполнению бюджета  главным администратором бюджетных средств – администрацией Калашниковского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Комсомольского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Краснооктябрьского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Лиманного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Приозерного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Революционного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Ромашковского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Савинского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Степновского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Внешняя проверка бюджетной отчетности и отдельных вопросов по исполнению бюджета  главным администратором бюджетных средств – администрацией Эльтонского сельского поселения;</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 xml:space="preserve">Параллельное контрольное мероприятие «Проверка   эффективности и целевого использования  субсидий из областного бюджета, предоставленных комитетом жилищно-коммунального хозяйства Волгоградской области муниципальным образованиям Волгоградской области на обводнение населенных пунктов в 2015-2016 годах и истекшем периоде 2017 года» </w:t>
            </w:r>
            <w:r w:rsidRPr="00937045">
              <w:rPr>
                <w:rFonts w:ascii="Times New Roman" w:eastAsia="Times New Roman" w:hAnsi="Times New Roman"/>
                <w:i/>
                <w:sz w:val="24"/>
                <w:szCs w:val="24"/>
                <w:u w:val="single"/>
                <w:lang w:eastAsia="ru-RU"/>
              </w:rPr>
              <w:t>(</w:t>
            </w:r>
            <w:r w:rsidRPr="00937045">
              <w:rPr>
                <w:rFonts w:ascii="Times New Roman" w:eastAsia="Times New Roman" w:hAnsi="Times New Roman"/>
                <w:i/>
                <w:sz w:val="24"/>
                <w:szCs w:val="24"/>
                <w:lang w:eastAsia="ru-RU"/>
              </w:rPr>
              <w:t>Лиманное сп, Венгеловское сп, Революционное сп, Гончаровское сп, Приозерное сп, ТОС «Путьильичевский», ФГБУ «Управление Волгоградмелиоводхоз»)</w:t>
            </w:r>
            <w:r w:rsidRPr="00937045">
              <w:rPr>
                <w:rFonts w:ascii="Times New Roman" w:eastAsia="Times New Roman" w:hAnsi="Times New Roman"/>
                <w:sz w:val="24"/>
                <w:szCs w:val="24"/>
                <w:lang w:eastAsia="ru-RU"/>
              </w:rPr>
              <w:t>;</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Проверка финансово-хозяйственной деятельности Муниципального унитарного предприятия «Палласовский центральный рынок» за 2016 год;</w:t>
            </w:r>
          </w:p>
          <w:p w:rsidR="00565637" w:rsidRPr="0093704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Внеплановая проверка отдельных вопросов финансово-хозяйственной деятельности ГКУ «Волгоградский областной противотуберкулезный санаторий» (по запросу Прокуратуры);</w:t>
            </w:r>
          </w:p>
          <w:p w:rsidR="00565637" w:rsidRPr="008B5B25" w:rsidRDefault="00565637" w:rsidP="00565637">
            <w:pPr>
              <w:pStyle w:val="a5"/>
              <w:numPr>
                <w:ilvl w:val="0"/>
                <w:numId w:val="29"/>
              </w:numPr>
              <w:spacing w:after="0" w:line="240" w:lineRule="auto"/>
              <w:ind w:left="0" w:firstLine="709"/>
              <w:jc w:val="both"/>
              <w:rPr>
                <w:rFonts w:ascii="Times New Roman" w:eastAsia="Times New Roman" w:hAnsi="Times New Roman"/>
                <w:sz w:val="24"/>
                <w:szCs w:val="24"/>
                <w:lang w:eastAsia="ru-RU"/>
              </w:rPr>
            </w:pPr>
            <w:r w:rsidRPr="00937045">
              <w:rPr>
                <w:rFonts w:ascii="Times New Roman" w:eastAsia="Times New Roman" w:hAnsi="Times New Roman"/>
                <w:sz w:val="24"/>
                <w:szCs w:val="24"/>
                <w:lang w:eastAsia="ru-RU"/>
              </w:rPr>
              <w:t>Проверка эффективности использования муниципальной собственности Комитетом по управлению муниципальной собственностью и земельным отношениям за 2015-2016 годы».</w:t>
            </w:r>
          </w:p>
        </w:tc>
      </w:tr>
    </w:tbl>
    <w:p w:rsidR="00565637" w:rsidRDefault="00565637" w:rsidP="004D5510">
      <w:pPr>
        <w:ind w:firstLine="0"/>
        <w:rPr>
          <w:rFonts w:ascii="Times New Roman" w:eastAsia="Times New Roman" w:hAnsi="Times New Roman" w:cs="Times New Roman"/>
          <w:sz w:val="24"/>
          <w:szCs w:val="24"/>
          <w:lang w:eastAsia="ru-RU"/>
        </w:rPr>
      </w:pPr>
    </w:p>
    <w:p w:rsidR="00565637" w:rsidRDefault="00565637" w:rsidP="004D5510">
      <w:pPr>
        <w:ind w:firstLine="0"/>
        <w:rPr>
          <w:rFonts w:ascii="Times New Roman" w:eastAsia="Times New Roman" w:hAnsi="Times New Roman" w:cs="Times New Roman"/>
          <w:sz w:val="24"/>
          <w:szCs w:val="24"/>
          <w:lang w:eastAsia="ru-RU"/>
        </w:rPr>
      </w:pPr>
    </w:p>
    <w:p w:rsidR="00565637" w:rsidRDefault="00565637" w:rsidP="004D5510">
      <w:pPr>
        <w:ind w:firstLine="0"/>
        <w:rPr>
          <w:rFonts w:ascii="Times New Roman" w:eastAsia="Times New Roman" w:hAnsi="Times New Roman" w:cs="Times New Roman"/>
          <w:sz w:val="24"/>
          <w:szCs w:val="24"/>
          <w:lang w:eastAsia="ru-RU"/>
        </w:rPr>
      </w:pPr>
    </w:p>
    <w:tbl>
      <w:tblPr>
        <w:tblpPr w:leftFromText="180" w:rightFromText="180" w:vertAnchor="text" w:tblpX="5569" w:tblpY="-24"/>
        <w:tblW w:w="4253" w:type="dxa"/>
        <w:tblLook w:val="0000"/>
      </w:tblPr>
      <w:tblGrid>
        <w:gridCol w:w="4253"/>
      </w:tblGrid>
      <w:tr w:rsidR="00565637" w:rsidRPr="00087BD0" w:rsidTr="00A4483C">
        <w:trPr>
          <w:trHeight w:val="1102"/>
        </w:trPr>
        <w:tc>
          <w:tcPr>
            <w:tcW w:w="4253" w:type="dxa"/>
          </w:tcPr>
          <w:p w:rsidR="00565637" w:rsidRPr="00087BD0" w:rsidRDefault="00565637" w:rsidP="00A4483C">
            <w:pPr>
              <w:rPr>
                <w:rFonts w:ascii="Times New Roman" w:hAnsi="Times New Roman" w:cs="Times New Roman"/>
                <w:sz w:val="24"/>
                <w:szCs w:val="24"/>
              </w:rPr>
            </w:pPr>
            <w:r w:rsidRPr="00087BD0">
              <w:rPr>
                <w:rFonts w:ascii="Times New Roman" w:hAnsi="Times New Roman" w:cs="Times New Roman"/>
                <w:sz w:val="24"/>
                <w:szCs w:val="24"/>
              </w:rPr>
              <w:t>Приложение №2</w:t>
            </w:r>
          </w:p>
          <w:p w:rsidR="00565637" w:rsidRPr="00087BD0" w:rsidRDefault="00565637" w:rsidP="00A4483C">
            <w:pPr>
              <w:rPr>
                <w:rFonts w:ascii="Times New Roman" w:hAnsi="Times New Roman" w:cs="Times New Roman"/>
                <w:sz w:val="24"/>
                <w:szCs w:val="24"/>
              </w:rPr>
            </w:pPr>
            <w:r w:rsidRPr="00087BD0">
              <w:rPr>
                <w:rFonts w:ascii="Times New Roman" w:hAnsi="Times New Roman" w:cs="Times New Roman"/>
                <w:sz w:val="24"/>
                <w:szCs w:val="24"/>
              </w:rPr>
              <w:t xml:space="preserve">к отчету о работе КСП </w:t>
            </w:r>
            <w:r>
              <w:rPr>
                <w:rFonts w:ascii="Times New Roman" w:hAnsi="Times New Roman" w:cs="Times New Roman"/>
                <w:sz w:val="24"/>
                <w:szCs w:val="24"/>
              </w:rPr>
              <w:t>П</w:t>
            </w:r>
            <w:r w:rsidRPr="00087BD0">
              <w:rPr>
                <w:rFonts w:ascii="Times New Roman" w:hAnsi="Times New Roman" w:cs="Times New Roman"/>
                <w:sz w:val="24"/>
                <w:szCs w:val="24"/>
              </w:rPr>
              <w:t>алласовского муниципального района  за 2017 год</w:t>
            </w:r>
          </w:p>
          <w:p w:rsidR="00565637" w:rsidRPr="00087BD0" w:rsidRDefault="00565637" w:rsidP="00A4483C">
            <w:pPr>
              <w:jc w:val="right"/>
              <w:rPr>
                <w:rFonts w:ascii="Times New Roman" w:hAnsi="Times New Roman" w:cs="Times New Roman"/>
                <w:sz w:val="24"/>
                <w:szCs w:val="24"/>
              </w:rPr>
            </w:pPr>
          </w:p>
        </w:tc>
      </w:tr>
    </w:tbl>
    <w:p w:rsidR="00565637" w:rsidRPr="00087BD0" w:rsidRDefault="00565637" w:rsidP="00565637">
      <w:pPr>
        <w:jc w:val="right"/>
        <w:rPr>
          <w:rFonts w:ascii="Times New Roman" w:hAnsi="Times New Roman" w:cs="Times New Roman"/>
          <w:sz w:val="24"/>
          <w:szCs w:val="24"/>
        </w:rPr>
      </w:pPr>
    </w:p>
    <w:p w:rsidR="00565637" w:rsidRPr="00087BD0" w:rsidRDefault="00565637" w:rsidP="00565637">
      <w:pPr>
        <w:jc w:val="right"/>
        <w:rPr>
          <w:rFonts w:ascii="Times New Roman" w:hAnsi="Times New Roman" w:cs="Times New Roman"/>
          <w:sz w:val="24"/>
          <w:szCs w:val="24"/>
        </w:rPr>
      </w:pPr>
    </w:p>
    <w:p w:rsidR="00565637" w:rsidRPr="00087BD0" w:rsidRDefault="00565637" w:rsidP="00565637">
      <w:pPr>
        <w:jc w:val="center"/>
        <w:rPr>
          <w:rFonts w:ascii="Times New Roman" w:eastAsia="Times New Roman" w:hAnsi="Times New Roman" w:cs="Times New Roman"/>
          <w:sz w:val="24"/>
          <w:szCs w:val="24"/>
          <w:lang w:eastAsia="ru-RU"/>
        </w:rPr>
      </w:pPr>
    </w:p>
    <w:p w:rsidR="00565637" w:rsidRPr="00087BD0" w:rsidRDefault="00565637" w:rsidP="00565637">
      <w:pPr>
        <w:jc w:val="center"/>
        <w:rPr>
          <w:rFonts w:ascii="Times New Roman" w:eastAsia="Times New Roman" w:hAnsi="Times New Roman" w:cs="Times New Roman"/>
          <w:sz w:val="24"/>
          <w:szCs w:val="24"/>
          <w:lang w:eastAsia="ru-RU"/>
        </w:rPr>
      </w:pPr>
    </w:p>
    <w:p w:rsidR="00565637" w:rsidRDefault="00565637" w:rsidP="00565637">
      <w:pPr>
        <w:jc w:val="center"/>
        <w:rPr>
          <w:rFonts w:ascii="Times New Roman" w:eastAsia="Times New Roman" w:hAnsi="Times New Roman" w:cs="Times New Roman"/>
          <w:sz w:val="24"/>
          <w:szCs w:val="24"/>
          <w:lang w:eastAsia="ru-RU"/>
        </w:rPr>
      </w:pPr>
      <w:r w:rsidRPr="00087BD0">
        <w:rPr>
          <w:rFonts w:ascii="Times New Roman" w:eastAsia="Times New Roman" w:hAnsi="Times New Roman" w:cs="Times New Roman"/>
          <w:sz w:val="24"/>
          <w:szCs w:val="24"/>
          <w:lang w:eastAsia="ru-RU"/>
        </w:rPr>
        <w:t>Экспертные заключения</w:t>
      </w:r>
      <w:r>
        <w:rPr>
          <w:rFonts w:ascii="Times New Roman" w:eastAsia="Times New Roman" w:hAnsi="Times New Roman" w:cs="Times New Roman"/>
          <w:sz w:val="24"/>
          <w:szCs w:val="24"/>
          <w:lang w:eastAsia="ru-RU"/>
        </w:rPr>
        <w:t xml:space="preserve"> и аналитические справки, </w:t>
      </w:r>
      <w:r w:rsidRPr="00087BD0">
        <w:rPr>
          <w:rFonts w:ascii="Times New Roman" w:eastAsia="Times New Roman" w:hAnsi="Times New Roman" w:cs="Times New Roman"/>
          <w:sz w:val="24"/>
          <w:szCs w:val="24"/>
          <w:lang w:eastAsia="ru-RU"/>
        </w:rPr>
        <w:t xml:space="preserve"> составленные Контрольно-счетной палатой Палласовского муниципального района в 2017 году</w:t>
      </w:r>
    </w:p>
    <w:p w:rsidR="00565637" w:rsidRDefault="00565637" w:rsidP="00565637">
      <w:pPr>
        <w:jc w:val="center"/>
        <w:rPr>
          <w:rFonts w:ascii="Times New Roman" w:eastAsia="Times New Roman" w:hAnsi="Times New Roman" w:cs="Times New Roman"/>
          <w:sz w:val="24"/>
          <w:szCs w:val="24"/>
          <w:lang w:eastAsia="ru-RU"/>
        </w:rPr>
      </w:pP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 xml:space="preserve"> 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"Повышение качества государственных и муниципальных услуг по принципу "одного окна", предоставляемых МБУ "Палласовский МФЦ"  на 2014-2016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"Развитие сельского хозяйства"  на 2014-2017 годы и на период до 2020 года";</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"Сохранение и развитие культуры и искусства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"Организация отдыха и оздоровления детей и подростков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"Обеспечение условий для развития физической культуры и массового спорта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"Реализация молодёжной политики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"Улучшение хозяйственно-питьевого водоснабжения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"Реализация молодёжной политики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"Обеспечение условий для развития на территории Палласовского муниципального района физической культуры и спорта в 2017-2019 годах"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б утверждении </w:t>
      </w:r>
      <w:r>
        <w:rPr>
          <w:rFonts w:ascii="Times New Roman" w:eastAsia="Times New Roman" w:hAnsi="Times New Roman"/>
          <w:sz w:val="24"/>
          <w:szCs w:val="24"/>
          <w:lang w:eastAsia="ru-RU"/>
        </w:rPr>
        <w:t xml:space="preserve">муниципальной программы </w:t>
      </w:r>
      <w:r w:rsidRPr="00937045">
        <w:rPr>
          <w:rFonts w:ascii="Times New Roman" w:eastAsia="Times New Roman" w:hAnsi="Times New Roman"/>
          <w:sz w:val="24"/>
          <w:szCs w:val="24"/>
          <w:lang w:eastAsia="ru-RU"/>
        </w:rPr>
        <w:t xml:space="preserve"> "Развитие сельского хозяйства и регулирования рынков сельскохозяйственной продукции, сырья и продовольствия";</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"Обеспечение жильем молодых семей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"Обеспечение жильем молодых семей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"Организация отдыха и оздоровления детей и подростков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"Устойчивое развитие сельских территорий на 2014-2016 годы и на период до 2020 года";</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"Улучшение хозяйственно-питьевого водоснабжения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Аналитическая справка в рамках п</w:t>
      </w:r>
      <w:r w:rsidRPr="00937045">
        <w:rPr>
          <w:rFonts w:ascii="Times New Roman" w:eastAsia="Times New Roman" w:hAnsi="Times New Roman"/>
          <w:sz w:val="24"/>
          <w:szCs w:val="24"/>
          <w:lang w:eastAsia="ru-RU"/>
        </w:rPr>
        <w:t>араллельно</w:t>
      </w:r>
      <w:r>
        <w:rPr>
          <w:rFonts w:ascii="Times New Roman" w:eastAsia="Times New Roman" w:hAnsi="Times New Roman"/>
          <w:sz w:val="24"/>
          <w:szCs w:val="24"/>
          <w:lang w:eastAsia="ru-RU"/>
        </w:rPr>
        <w:t xml:space="preserve">гос КСП Волгоградской области </w:t>
      </w:r>
      <w:r w:rsidRPr="00937045">
        <w:rPr>
          <w:rFonts w:ascii="Times New Roman" w:eastAsia="Times New Roman" w:hAnsi="Times New Roman"/>
          <w:sz w:val="24"/>
          <w:szCs w:val="24"/>
          <w:lang w:eastAsia="ru-RU"/>
        </w:rPr>
        <w:t>аналитическо</w:t>
      </w:r>
      <w:r>
        <w:rPr>
          <w:rFonts w:ascii="Times New Roman" w:eastAsia="Times New Roman" w:hAnsi="Times New Roman"/>
          <w:sz w:val="24"/>
          <w:szCs w:val="24"/>
          <w:lang w:eastAsia="ru-RU"/>
        </w:rPr>
        <w:t>го</w:t>
      </w:r>
      <w:r w:rsidRPr="00937045">
        <w:rPr>
          <w:rFonts w:ascii="Times New Roman" w:eastAsia="Times New Roman" w:hAnsi="Times New Roman"/>
          <w:sz w:val="24"/>
          <w:szCs w:val="24"/>
          <w:lang w:eastAsia="ru-RU"/>
        </w:rPr>
        <w:t xml:space="preserve"> мероприяти</w:t>
      </w:r>
      <w:r>
        <w:rPr>
          <w:rFonts w:ascii="Times New Roman" w:eastAsia="Times New Roman" w:hAnsi="Times New Roman"/>
          <w:sz w:val="24"/>
          <w:szCs w:val="24"/>
          <w:lang w:eastAsia="ru-RU"/>
        </w:rPr>
        <w:t>я</w:t>
      </w:r>
      <w:r w:rsidRPr="00937045">
        <w:rPr>
          <w:rFonts w:ascii="Times New Roman" w:eastAsia="Times New Roman" w:hAnsi="Times New Roman"/>
          <w:sz w:val="24"/>
          <w:szCs w:val="24"/>
          <w:lang w:eastAsia="ru-RU"/>
        </w:rPr>
        <w:t xml:space="preserve">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2016-2025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"Организация отдыха и оздоровления детей и подростков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"Улучшение хозяйственно-питьевого водоснабжения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"Развитие муниципальной службы в Палласовском муниципальном районе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w:t>
      </w:r>
      <w:r w:rsidRPr="00937045">
        <w:rPr>
          <w:rFonts w:ascii="Times New Roman" w:eastAsia="Times New Roman" w:hAnsi="Times New Roman"/>
          <w:sz w:val="24"/>
          <w:szCs w:val="24"/>
          <w:lang w:eastAsia="ru-RU"/>
        </w:rPr>
        <w:t xml:space="preserve"> "Об утверждении мун</w:t>
      </w:r>
      <w:r>
        <w:rPr>
          <w:rFonts w:ascii="Times New Roman" w:eastAsia="Times New Roman" w:hAnsi="Times New Roman"/>
          <w:sz w:val="24"/>
          <w:szCs w:val="24"/>
          <w:lang w:eastAsia="ru-RU"/>
        </w:rPr>
        <w:t>и</w:t>
      </w:r>
      <w:r w:rsidRPr="00937045">
        <w:rPr>
          <w:rFonts w:ascii="Times New Roman" w:eastAsia="Times New Roman" w:hAnsi="Times New Roman"/>
          <w:sz w:val="24"/>
          <w:szCs w:val="24"/>
          <w:lang w:eastAsia="ru-RU"/>
        </w:rPr>
        <w:t>ципальной программы "Поддержка социально ориентированных некоммерческих организаций Палласовского муниципального района на 2018-2020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 Палласовской районной Думы "О бюджете Палласовского муниципального района на 2018 год и плановый период 2019-2020 годов на первое чтение</w:t>
      </w:r>
      <w:r>
        <w:rPr>
          <w:rFonts w:ascii="Times New Roman" w:eastAsia="Times New Roman" w:hAnsi="Times New Roman"/>
          <w:sz w:val="24"/>
          <w:szCs w:val="24"/>
          <w:lang w:eastAsia="ru-RU"/>
        </w:rPr>
        <w:t>»</w:t>
      </w:r>
      <w:r w:rsidRPr="00937045">
        <w:rPr>
          <w:rFonts w:ascii="Times New Roman" w:eastAsia="Times New Roman" w:hAnsi="Times New Roman"/>
          <w:sz w:val="24"/>
          <w:szCs w:val="24"/>
          <w:lang w:eastAsia="ru-RU"/>
        </w:rPr>
        <w:t>;</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Заключение на </w:t>
      </w:r>
      <w:r w:rsidRPr="00937045">
        <w:rPr>
          <w:rFonts w:ascii="Times New Roman" w:eastAsia="Times New Roman" w:hAnsi="Times New Roman"/>
          <w:sz w:val="24"/>
          <w:szCs w:val="24"/>
          <w:lang w:eastAsia="ru-RU"/>
        </w:rPr>
        <w:t>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"Улучшение хозяйственно-питьевого водоснабжения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Кайсацкого </w:t>
      </w:r>
      <w:r w:rsidRPr="00937045">
        <w:rPr>
          <w:rFonts w:ascii="Times New Roman" w:eastAsia="Times New Roman" w:hAnsi="Times New Roman"/>
          <w:sz w:val="24"/>
          <w:szCs w:val="24"/>
          <w:lang w:eastAsia="ru-RU"/>
        </w:rPr>
        <w:t xml:space="preserve">сельского Совета «О бюджете   Кайсацкого сельского поселения на 2018  год и  на плановый период  2019  и 2020 годов»;  </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 Палласовской городской Думы «О бюджете  городского поселения  г. Палласовка на 2018 год и  на плановый период  2019  и 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Ромашковского </w:t>
      </w:r>
      <w:r w:rsidRPr="00937045">
        <w:rPr>
          <w:rFonts w:ascii="Times New Roman" w:eastAsia="Times New Roman" w:hAnsi="Times New Roman"/>
          <w:sz w:val="24"/>
          <w:szCs w:val="24"/>
          <w:lang w:eastAsia="ru-RU"/>
        </w:rPr>
        <w:t>сельского Совета «О бюджете  Ромашковского  сельского поселения на 2018  год и  на плановый период  2019  и 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Революционного </w:t>
      </w:r>
      <w:r w:rsidRPr="00937045">
        <w:rPr>
          <w:rFonts w:ascii="Times New Roman" w:eastAsia="Times New Roman" w:hAnsi="Times New Roman"/>
          <w:sz w:val="24"/>
          <w:szCs w:val="24"/>
          <w:lang w:eastAsia="ru-RU"/>
        </w:rPr>
        <w:t xml:space="preserve"> сельского Совета «О бюджете  Революционного  сельского поселения на 2018  год и  на плановый период  2019  и 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Калашниковского </w:t>
      </w:r>
      <w:r w:rsidRPr="00937045">
        <w:rPr>
          <w:rFonts w:ascii="Times New Roman" w:eastAsia="Times New Roman" w:hAnsi="Times New Roman"/>
          <w:sz w:val="24"/>
          <w:szCs w:val="24"/>
          <w:lang w:eastAsia="ru-RU"/>
        </w:rPr>
        <w:t>сельского Совета «О бюджете  Калашниковского сельского поселения на 2018  год и  на плановый период  2019  и 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"Устойчивое развитие сельских территорий Палласовского муниципального района на 2014-2016 годы и на период до 2020 года";</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"Противодействие коррупции на территории Палласовского муниципального района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"Развитие территориального общественного самоуправления на территории Палласовского муниципального района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 xml:space="preserve"> "Реализация молодёжной политики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проект постановления</w:t>
      </w:r>
      <w:r>
        <w:rPr>
          <w:rFonts w:ascii="Times New Roman" w:eastAsia="Times New Roman" w:hAnsi="Times New Roman"/>
          <w:sz w:val="24"/>
          <w:szCs w:val="24"/>
          <w:lang w:eastAsia="ru-RU"/>
        </w:rPr>
        <w:t>администрации Палласовского муниципального района«О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"Профилактика наркотизации и социально-негативных явлений, пропаганды здорового образа жизни среди детей и молодежи  Палласовского муниципального района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Заволжского </w:t>
      </w:r>
      <w:r w:rsidRPr="00937045">
        <w:rPr>
          <w:rFonts w:ascii="Times New Roman" w:eastAsia="Times New Roman" w:hAnsi="Times New Roman"/>
          <w:sz w:val="24"/>
          <w:szCs w:val="24"/>
          <w:lang w:eastAsia="ru-RU"/>
        </w:rPr>
        <w:t>сельского Совета «О бюджете  Заволжского сельского поселения на 2018  год и  на плановый период  2019  и 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 xml:space="preserve">администрации Палласовского муниципального района </w:t>
      </w:r>
      <w:r w:rsidRPr="00937045">
        <w:rPr>
          <w:rFonts w:ascii="Times New Roman" w:eastAsia="Times New Roman" w:hAnsi="Times New Roman"/>
          <w:sz w:val="24"/>
          <w:szCs w:val="24"/>
          <w:lang w:eastAsia="ru-RU"/>
        </w:rPr>
        <w:t>о внесении изменений в МП "Организация отдыха и оздоровления детей и подростков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 xml:space="preserve">администрации Палласовского муниципального района </w:t>
      </w:r>
      <w:r w:rsidRPr="00937045">
        <w:rPr>
          <w:rFonts w:ascii="Times New Roman" w:eastAsia="Times New Roman" w:hAnsi="Times New Roman"/>
          <w:sz w:val="24"/>
          <w:szCs w:val="24"/>
          <w:lang w:eastAsia="ru-RU"/>
        </w:rPr>
        <w:t>о внесении изменений в МП "Обеспечение условий для развития физической культуры и массового спорта в 2017-2019 годах";</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Краснооктябрьского </w:t>
      </w:r>
      <w:r w:rsidRPr="00937045">
        <w:rPr>
          <w:rFonts w:ascii="Times New Roman" w:eastAsia="Times New Roman" w:hAnsi="Times New Roman"/>
          <w:sz w:val="24"/>
          <w:szCs w:val="24"/>
          <w:lang w:eastAsia="ru-RU"/>
        </w:rPr>
        <w:t>сельского Совета «О бюджете  Краснооктябрьского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Лиманного</w:t>
      </w:r>
      <w:r w:rsidRPr="00937045">
        <w:rPr>
          <w:rFonts w:ascii="Times New Roman" w:eastAsia="Times New Roman" w:hAnsi="Times New Roman"/>
          <w:sz w:val="24"/>
          <w:szCs w:val="24"/>
          <w:lang w:eastAsia="ru-RU"/>
        </w:rPr>
        <w:t xml:space="preserve"> сельского Совета «О бюджете  Лиманного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w:t>
      </w:r>
      <w:r>
        <w:rPr>
          <w:rFonts w:ascii="Times New Roman" w:eastAsia="Times New Roman" w:hAnsi="Times New Roman"/>
          <w:sz w:val="24"/>
          <w:szCs w:val="24"/>
          <w:lang w:eastAsia="ru-RU"/>
        </w:rPr>
        <w:t>постановления 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"Профилактика терроризма и экстремизма на территории Палласовского муниципального района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постановления </w:t>
      </w:r>
      <w:r>
        <w:rPr>
          <w:rFonts w:ascii="Times New Roman" w:eastAsia="Times New Roman" w:hAnsi="Times New Roman"/>
          <w:sz w:val="24"/>
          <w:szCs w:val="24"/>
          <w:lang w:eastAsia="ru-RU"/>
        </w:rPr>
        <w:t xml:space="preserve">администрации Палласовского муниципального района </w:t>
      </w:r>
      <w:r w:rsidRPr="00937045">
        <w:rPr>
          <w:rFonts w:ascii="Times New Roman" w:eastAsia="Times New Roman" w:hAnsi="Times New Roman"/>
          <w:sz w:val="24"/>
          <w:szCs w:val="24"/>
          <w:lang w:eastAsia="ru-RU"/>
        </w:rPr>
        <w:t xml:space="preserve"> "Об утверждении муниципальной программы "Поддержка социально ориентированных некоммерческих организаций Палласовского муниципального района на 2018-2020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w:t>
      </w:r>
      <w:r>
        <w:rPr>
          <w:rFonts w:ascii="Times New Roman" w:eastAsia="Times New Roman" w:hAnsi="Times New Roman"/>
          <w:sz w:val="24"/>
          <w:szCs w:val="24"/>
          <w:lang w:eastAsia="ru-RU"/>
        </w:rPr>
        <w:t>администрации Палласовского муниципального района «О</w:t>
      </w:r>
      <w:r w:rsidRPr="00937045">
        <w:rPr>
          <w:rFonts w:ascii="Times New Roman" w:eastAsia="Times New Roman" w:hAnsi="Times New Roman"/>
          <w:sz w:val="24"/>
          <w:szCs w:val="24"/>
          <w:lang w:eastAsia="ru-RU"/>
        </w:rPr>
        <w:t xml:space="preserve"> внесении изменений в </w:t>
      </w:r>
      <w:r>
        <w:rPr>
          <w:rFonts w:ascii="Times New Roman" w:eastAsia="Times New Roman" w:hAnsi="Times New Roman"/>
          <w:sz w:val="24"/>
          <w:szCs w:val="24"/>
          <w:lang w:eastAsia="ru-RU"/>
        </w:rPr>
        <w:t>муниципальную программу</w:t>
      </w:r>
      <w:r w:rsidRPr="00937045">
        <w:rPr>
          <w:rFonts w:ascii="Times New Roman" w:eastAsia="Times New Roman" w:hAnsi="Times New Roman"/>
          <w:sz w:val="24"/>
          <w:szCs w:val="24"/>
          <w:lang w:eastAsia="ru-RU"/>
        </w:rPr>
        <w:t>"Энергосбережение и повышение энергетической эффективности в Палласовском муниципальном района на 2017-2019 годы";</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 Палласовской районной Думы "О бюджете Палласовского муниципального района на 2018 год и плановый период 2019-2020 годов на второе чтение";</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Савинского </w:t>
      </w:r>
      <w:r w:rsidRPr="00937045">
        <w:rPr>
          <w:rFonts w:ascii="Times New Roman" w:eastAsia="Times New Roman" w:hAnsi="Times New Roman"/>
          <w:sz w:val="24"/>
          <w:szCs w:val="24"/>
          <w:lang w:eastAsia="ru-RU"/>
        </w:rPr>
        <w:t>сельского Совета «О бюджете  Савинского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Венгеловского </w:t>
      </w:r>
      <w:r w:rsidRPr="00937045">
        <w:rPr>
          <w:rFonts w:ascii="Times New Roman" w:eastAsia="Times New Roman" w:hAnsi="Times New Roman"/>
          <w:sz w:val="24"/>
          <w:szCs w:val="24"/>
          <w:lang w:eastAsia="ru-RU"/>
        </w:rPr>
        <w:t>сельского Совета «О бюджете  Венгеловского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Комсомольского </w:t>
      </w:r>
      <w:r w:rsidRPr="00937045">
        <w:rPr>
          <w:rFonts w:ascii="Times New Roman" w:eastAsia="Times New Roman" w:hAnsi="Times New Roman"/>
          <w:sz w:val="24"/>
          <w:szCs w:val="24"/>
          <w:lang w:eastAsia="ru-RU"/>
        </w:rPr>
        <w:t>сельского Совета «О бюджете  Комсомольского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Приозерного </w:t>
      </w:r>
      <w:r w:rsidRPr="00937045">
        <w:rPr>
          <w:rFonts w:ascii="Times New Roman" w:eastAsia="Times New Roman" w:hAnsi="Times New Roman"/>
          <w:sz w:val="24"/>
          <w:szCs w:val="24"/>
          <w:lang w:eastAsia="ru-RU"/>
        </w:rPr>
        <w:t xml:space="preserve"> сельского Совета «О бюджете  Приозерного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Гончаровского сельского Совета "</w:t>
      </w:r>
      <w:r w:rsidRPr="00937045">
        <w:rPr>
          <w:rFonts w:ascii="Times New Roman" w:eastAsia="Times New Roman" w:hAnsi="Times New Roman"/>
          <w:sz w:val="24"/>
          <w:szCs w:val="24"/>
          <w:lang w:eastAsia="ru-RU"/>
        </w:rPr>
        <w:t>О бюджете  Гончаровского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аключение на проект Решения</w:t>
      </w:r>
      <w:r>
        <w:rPr>
          <w:rFonts w:ascii="Times New Roman" w:eastAsia="Times New Roman" w:hAnsi="Times New Roman"/>
          <w:sz w:val="24"/>
          <w:szCs w:val="24"/>
          <w:lang w:eastAsia="ru-RU"/>
        </w:rPr>
        <w:t xml:space="preserve"> Эльтонского</w:t>
      </w:r>
      <w:r w:rsidRPr="00937045">
        <w:rPr>
          <w:rFonts w:ascii="Times New Roman" w:eastAsia="Times New Roman" w:hAnsi="Times New Roman"/>
          <w:sz w:val="24"/>
          <w:szCs w:val="24"/>
          <w:lang w:eastAsia="ru-RU"/>
        </w:rPr>
        <w:t xml:space="preserve"> сельского Совета «О бюджете  Эльтонского сельского поселения на 2018  год и  на плановый период  2019-2020 годов»;</w:t>
      </w:r>
    </w:p>
    <w:p w:rsidR="00565637" w:rsidRPr="00937045" w:rsidRDefault="00565637" w:rsidP="00565637">
      <w:pPr>
        <w:pStyle w:val="a5"/>
        <w:numPr>
          <w:ilvl w:val="0"/>
          <w:numId w:val="3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7045">
        <w:rPr>
          <w:rFonts w:ascii="Times New Roman" w:eastAsia="Times New Roman" w:hAnsi="Times New Roman"/>
          <w:sz w:val="24"/>
          <w:szCs w:val="24"/>
          <w:lang w:eastAsia="ru-RU"/>
        </w:rPr>
        <w:t xml:space="preserve">аключение на проект Решения </w:t>
      </w:r>
      <w:r>
        <w:rPr>
          <w:rFonts w:ascii="Times New Roman" w:eastAsia="Times New Roman" w:hAnsi="Times New Roman"/>
          <w:sz w:val="24"/>
          <w:szCs w:val="24"/>
          <w:lang w:eastAsia="ru-RU"/>
        </w:rPr>
        <w:t xml:space="preserve">Степновского </w:t>
      </w:r>
      <w:r w:rsidRPr="00937045">
        <w:rPr>
          <w:rFonts w:ascii="Times New Roman" w:eastAsia="Times New Roman" w:hAnsi="Times New Roman"/>
          <w:sz w:val="24"/>
          <w:szCs w:val="24"/>
          <w:lang w:eastAsia="ru-RU"/>
        </w:rPr>
        <w:t>сельского Совета «О бюджете  Степновского сельского поселения на 2018  год и  на плановый период  2019-2020 годов».</w:t>
      </w:r>
    </w:p>
    <w:p w:rsidR="00565637" w:rsidRPr="00087BD0" w:rsidRDefault="00565637" w:rsidP="00565637">
      <w:pPr>
        <w:rPr>
          <w:rFonts w:ascii="Times New Roman" w:eastAsia="Times New Roman" w:hAnsi="Times New Roman" w:cs="Times New Roman"/>
          <w:sz w:val="24"/>
          <w:szCs w:val="24"/>
          <w:lang w:eastAsia="ru-RU"/>
        </w:rPr>
      </w:pPr>
    </w:p>
    <w:p w:rsidR="00565637" w:rsidRPr="00087BD0" w:rsidRDefault="00565637" w:rsidP="00565637">
      <w:pPr>
        <w:rPr>
          <w:rFonts w:ascii="Times New Roman" w:hAnsi="Times New Roman" w:cs="Times New Roman"/>
          <w:sz w:val="24"/>
          <w:szCs w:val="24"/>
        </w:rPr>
      </w:pPr>
    </w:p>
    <w:p w:rsidR="00565637" w:rsidRPr="00F2469B" w:rsidRDefault="00565637" w:rsidP="004D5510">
      <w:pPr>
        <w:ind w:firstLine="0"/>
        <w:rPr>
          <w:rFonts w:ascii="Times New Roman" w:eastAsia="Times New Roman" w:hAnsi="Times New Roman" w:cs="Times New Roman"/>
          <w:sz w:val="24"/>
          <w:szCs w:val="24"/>
          <w:lang w:eastAsia="ru-RU"/>
        </w:rPr>
      </w:pPr>
    </w:p>
    <w:sectPr w:rsidR="00565637" w:rsidRPr="00F2469B" w:rsidSect="00DB0817">
      <w:footerReference w:type="default" r:id="rId16"/>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E9C" w:rsidRDefault="00206E9C" w:rsidP="003F5643">
      <w:r>
        <w:separator/>
      </w:r>
    </w:p>
  </w:endnote>
  <w:endnote w:type="continuationSeparator" w:id="1">
    <w:p w:rsidR="00206E9C" w:rsidRDefault="00206E9C" w:rsidP="003F56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2203" w:usb1="00000000" w:usb2="00000000" w:usb3="00000000" w:csb0="0000004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BoldItalicMT">
    <w:altName w:val="Times New Roman"/>
    <w:panose1 w:val="00000000000000000000"/>
    <w:charset w:val="B1"/>
    <w:family w:val="auto"/>
    <w:notTrueType/>
    <w:pitch w:val="default"/>
    <w:sig w:usb0="00000000" w:usb1="00000000" w:usb2="00000000" w:usb3="00000000" w:csb0="0000002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378685"/>
      <w:docPartObj>
        <w:docPartGallery w:val="Page Numbers (Bottom of Page)"/>
        <w:docPartUnique/>
      </w:docPartObj>
    </w:sdtPr>
    <w:sdtContent>
      <w:p w:rsidR="0095696A" w:rsidRDefault="003B194E">
        <w:pPr>
          <w:pStyle w:val="aa"/>
          <w:jc w:val="right"/>
        </w:pPr>
        <w:r>
          <w:fldChar w:fldCharType="begin"/>
        </w:r>
        <w:r w:rsidR="0095696A">
          <w:instrText>PAGE   \* MERGEFORMAT</w:instrText>
        </w:r>
        <w:r>
          <w:fldChar w:fldCharType="separate"/>
        </w:r>
        <w:r w:rsidR="00565637">
          <w:rPr>
            <w:noProof/>
          </w:rPr>
          <w:t>29</w:t>
        </w:r>
        <w:r>
          <w:fldChar w:fldCharType="end"/>
        </w:r>
      </w:p>
    </w:sdtContent>
  </w:sdt>
  <w:p w:rsidR="0095696A" w:rsidRDefault="0095696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E9C" w:rsidRDefault="00206E9C" w:rsidP="003F5643">
      <w:r>
        <w:separator/>
      </w:r>
    </w:p>
  </w:footnote>
  <w:footnote w:type="continuationSeparator" w:id="1">
    <w:p w:rsidR="00206E9C" w:rsidRDefault="00206E9C" w:rsidP="003F5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F8D"/>
    <w:multiLevelType w:val="hybridMultilevel"/>
    <w:tmpl w:val="043849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424B48"/>
    <w:multiLevelType w:val="hybridMultilevel"/>
    <w:tmpl w:val="A0E27E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7C67FC"/>
    <w:multiLevelType w:val="hybridMultilevel"/>
    <w:tmpl w:val="0CE88498"/>
    <w:lvl w:ilvl="0" w:tplc="E70A0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3600C1"/>
    <w:multiLevelType w:val="hybridMultilevel"/>
    <w:tmpl w:val="1D082A58"/>
    <w:lvl w:ilvl="0" w:tplc="55C840AA">
      <w:start w:val="3"/>
      <w:numFmt w:val="decimal"/>
      <w:lvlText w:val="%1."/>
      <w:lvlJc w:val="left"/>
      <w:pPr>
        <w:ind w:left="1668" w:hanging="9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9E722D"/>
    <w:multiLevelType w:val="hybridMultilevel"/>
    <w:tmpl w:val="AE64CD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BB2C47"/>
    <w:multiLevelType w:val="hybridMultilevel"/>
    <w:tmpl w:val="4F62D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C64BD"/>
    <w:multiLevelType w:val="hybridMultilevel"/>
    <w:tmpl w:val="EF52DB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FB3501"/>
    <w:multiLevelType w:val="multilevel"/>
    <w:tmpl w:val="375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1621F"/>
    <w:multiLevelType w:val="multilevel"/>
    <w:tmpl w:val="FE10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66053E"/>
    <w:multiLevelType w:val="hybridMultilevel"/>
    <w:tmpl w:val="B4384374"/>
    <w:lvl w:ilvl="0" w:tplc="0EBCC822">
      <w:start w:val="7"/>
      <w:numFmt w:val="decimal"/>
      <w:lvlText w:val="%1."/>
      <w:lvlJc w:val="left"/>
      <w:pPr>
        <w:ind w:left="1668" w:hanging="9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B28F0"/>
    <w:multiLevelType w:val="hybridMultilevel"/>
    <w:tmpl w:val="98FA28BC"/>
    <w:lvl w:ilvl="0" w:tplc="42AE758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A86E9D"/>
    <w:multiLevelType w:val="hybridMultilevel"/>
    <w:tmpl w:val="D87C850A"/>
    <w:lvl w:ilvl="0" w:tplc="6B66B26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D81875"/>
    <w:multiLevelType w:val="hybridMultilevel"/>
    <w:tmpl w:val="025E2BF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94267D"/>
    <w:multiLevelType w:val="hybridMultilevel"/>
    <w:tmpl w:val="64825048"/>
    <w:lvl w:ilvl="0" w:tplc="A5843A30">
      <w:start w:val="1"/>
      <w:numFmt w:val="decimal"/>
      <w:lvlText w:val="%1."/>
      <w:lvlJc w:val="left"/>
      <w:pPr>
        <w:ind w:left="1668" w:hanging="9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00488"/>
    <w:multiLevelType w:val="hybridMultilevel"/>
    <w:tmpl w:val="A07AF81A"/>
    <w:lvl w:ilvl="0" w:tplc="3DCC06E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50F51ED4"/>
    <w:multiLevelType w:val="hybridMultilevel"/>
    <w:tmpl w:val="920A2520"/>
    <w:lvl w:ilvl="0" w:tplc="3C04EB6E">
      <w:start w:val="1"/>
      <w:numFmt w:val="decimal"/>
      <w:lvlText w:val="%1."/>
      <w:lvlJc w:val="left"/>
      <w:pPr>
        <w:ind w:left="1668" w:hanging="9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9416FD"/>
    <w:multiLevelType w:val="hybridMultilevel"/>
    <w:tmpl w:val="3724CFE4"/>
    <w:lvl w:ilvl="0" w:tplc="D958BD1E">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3B27A0"/>
    <w:multiLevelType w:val="hybridMultilevel"/>
    <w:tmpl w:val="C54EF70C"/>
    <w:lvl w:ilvl="0" w:tplc="29D05B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04203A6"/>
    <w:multiLevelType w:val="hybridMultilevel"/>
    <w:tmpl w:val="2F74EECA"/>
    <w:lvl w:ilvl="0" w:tplc="7CFE9642">
      <w:start w:val="1"/>
      <w:numFmt w:val="decimal"/>
      <w:lvlText w:val="%1."/>
      <w:lvlJc w:val="left"/>
      <w:pPr>
        <w:ind w:left="1668" w:hanging="9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082273E"/>
    <w:multiLevelType w:val="hybridMultilevel"/>
    <w:tmpl w:val="0B808712"/>
    <w:lvl w:ilvl="0" w:tplc="B32E7FF8">
      <w:start w:val="16"/>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D65CBE"/>
    <w:multiLevelType w:val="hybridMultilevel"/>
    <w:tmpl w:val="2196C446"/>
    <w:lvl w:ilvl="0" w:tplc="956E3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9C5E14"/>
    <w:multiLevelType w:val="hybridMultilevel"/>
    <w:tmpl w:val="09D6A194"/>
    <w:lvl w:ilvl="0" w:tplc="0298EFD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7D65465"/>
    <w:multiLevelType w:val="hybridMultilevel"/>
    <w:tmpl w:val="F29CF580"/>
    <w:lvl w:ilvl="0" w:tplc="CE26389A">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A9566C"/>
    <w:multiLevelType w:val="multilevel"/>
    <w:tmpl w:val="7F7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B0B23"/>
    <w:multiLevelType w:val="hybridMultilevel"/>
    <w:tmpl w:val="2DA80750"/>
    <w:lvl w:ilvl="0" w:tplc="58A2C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D067A3"/>
    <w:multiLevelType w:val="hybridMultilevel"/>
    <w:tmpl w:val="305EFC14"/>
    <w:lvl w:ilvl="0" w:tplc="DCD8FD1C">
      <w:start w:val="8"/>
      <w:numFmt w:val="decimal"/>
      <w:lvlText w:val="%1."/>
      <w:lvlJc w:val="left"/>
      <w:pPr>
        <w:ind w:left="1811" w:hanging="9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3602F2"/>
    <w:multiLevelType w:val="hybridMultilevel"/>
    <w:tmpl w:val="CC2096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756E90"/>
    <w:multiLevelType w:val="hybridMultilevel"/>
    <w:tmpl w:val="75B291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2662C5"/>
    <w:multiLevelType w:val="hybridMultilevel"/>
    <w:tmpl w:val="C8062B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6"/>
  </w:num>
  <w:num w:numId="4">
    <w:abstractNumId w:val="12"/>
  </w:num>
  <w:num w:numId="5">
    <w:abstractNumId w:val="6"/>
  </w:num>
  <w:num w:numId="6">
    <w:abstractNumId w:val="15"/>
  </w:num>
  <w:num w:numId="7">
    <w:abstractNumId w:val="3"/>
  </w:num>
  <w:num w:numId="8">
    <w:abstractNumId w:val="20"/>
  </w:num>
  <w:num w:numId="9">
    <w:abstractNumId w:val="28"/>
  </w:num>
  <w:num w:numId="10">
    <w:abstractNumId w:val="0"/>
  </w:num>
  <w:num w:numId="11">
    <w:abstractNumId w:val="8"/>
  </w:num>
  <w:num w:numId="12">
    <w:abstractNumId w:val="7"/>
  </w:num>
  <w:num w:numId="13">
    <w:abstractNumId w:val="24"/>
  </w:num>
  <w:num w:numId="14">
    <w:abstractNumId w:val="13"/>
  </w:num>
  <w:num w:numId="15">
    <w:abstractNumId w:val="25"/>
  </w:num>
  <w:num w:numId="16">
    <w:abstractNumId w:val="17"/>
  </w:num>
  <w:num w:numId="17">
    <w:abstractNumId w:val="16"/>
  </w:num>
  <w:num w:numId="18">
    <w:abstractNumId w:val="22"/>
  </w:num>
  <w:num w:numId="19">
    <w:abstractNumId w:val="1"/>
  </w:num>
  <w:num w:numId="20">
    <w:abstractNumId w:val="9"/>
  </w:num>
  <w:num w:numId="21">
    <w:abstractNumId w:val="23"/>
  </w:num>
  <w:num w:numId="22">
    <w:abstractNumId w:val="4"/>
  </w:num>
  <w:num w:numId="23">
    <w:abstractNumId w:val="2"/>
  </w:num>
  <w:num w:numId="24">
    <w:abstractNumId w:val="21"/>
  </w:num>
  <w:num w:numId="25">
    <w:abstractNumId w:val="5"/>
  </w:num>
  <w:num w:numId="26">
    <w:abstractNumId w:val="19"/>
  </w:num>
  <w:num w:numId="27">
    <w:abstractNumId w:val="10"/>
  </w:num>
  <w:num w:numId="28">
    <w:abstractNumId w:val="27"/>
  </w:num>
  <w:num w:numId="29">
    <w:abstractNumId w:val="11"/>
  </w:num>
  <w:num w:numId="30">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8145B"/>
    <w:rsid w:val="000031E8"/>
    <w:rsid w:val="00003C6F"/>
    <w:rsid w:val="00005FC7"/>
    <w:rsid w:val="00013965"/>
    <w:rsid w:val="000143CF"/>
    <w:rsid w:val="00014A0A"/>
    <w:rsid w:val="00026907"/>
    <w:rsid w:val="000278EE"/>
    <w:rsid w:val="0003146F"/>
    <w:rsid w:val="000318D2"/>
    <w:rsid w:val="000325DD"/>
    <w:rsid w:val="00036D63"/>
    <w:rsid w:val="00040FD5"/>
    <w:rsid w:val="000456F0"/>
    <w:rsid w:val="00046101"/>
    <w:rsid w:val="00046DD7"/>
    <w:rsid w:val="0006259E"/>
    <w:rsid w:val="000705BD"/>
    <w:rsid w:val="0007184E"/>
    <w:rsid w:val="00073B81"/>
    <w:rsid w:val="000744AE"/>
    <w:rsid w:val="0007757B"/>
    <w:rsid w:val="00080552"/>
    <w:rsid w:val="00084B10"/>
    <w:rsid w:val="00084C90"/>
    <w:rsid w:val="000857CA"/>
    <w:rsid w:val="00086DE5"/>
    <w:rsid w:val="0009201F"/>
    <w:rsid w:val="00092740"/>
    <w:rsid w:val="00094E34"/>
    <w:rsid w:val="000A29F3"/>
    <w:rsid w:val="000A2D85"/>
    <w:rsid w:val="000A5C7A"/>
    <w:rsid w:val="000A5E25"/>
    <w:rsid w:val="000B14FC"/>
    <w:rsid w:val="000C2FD3"/>
    <w:rsid w:val="000C786D"/>
    <w:rsid w:val="000D0B3C"/>
    <w:rsid w:val="000D1F8F"/>
    <w:rsid w:val="000D2C47"/>
    <w:rsid w:val="000D3584"/>
    <w:rsid w:val="000D5E58"/>
    <w:rsid w:val="000E2A1A"/>
    <w:rsid w:val="000E4FDA"/>
    <w:rsid w:val="000E5D5E"/>
    <w:rsid w:val="000E5DC9"/>
    <w:rsid w:val="000E6CFD"/>
    <w:rsid w:val="000F727B"/>
    <w:rsid w:val="000F79FE"/>
    <w:rsid w:val="0010024D"/>
    <w:rsid w:val="00106C93"/>
    <w:rsid w:val="0010727C"/>
    <w:rsid w:val="00111102"/>
    <w:rsid w:val="0011158B"/>
    <w:rsid w:val="001140DD"/>
    <w:rsid w:val="00120C13"/>
    <w:rsid w:val="0012211D"/>
    <w:rsid w:val="00122880"/>
    <w:rsid w:val="00126EE6"/>
    <w:rsid w:val="00140622"/>
    <w:rsid w:val="0014105C"/>
    <w:rsid w:val="00143316"/>
    <w:rsid w:val="00144431"/>
    <w:rsid w:val="00150C08"/>
    <w:rsid w:val="001511E2"/>
    <w:rsid w:val="00152220"/>
    <w:rsid w:val="00152781"/>
    <w:rsid w:val="001557FB"/>
    <w:rsid w:val="0016213E"/>
    <w:rsid w:val="001661FD"/>
    <w:rsid w:val="00170086"/>
    <w:rsid w:val="00170A6B"/>
    <w:rsid w:val="001764C9"/>
    <w:rsid w:val="0017787E"/>
    <w:rsid w:val="00177A3E"/>
    <w:rsid w:val="00183EF5"/>
    <w:rsid w:val="001922CC"/>
    <w:rsid w:val="00193A4C"/>
    <w:rsid w:val="00193B0D"/>
    <w:rsid w:val="00194661"/>
    <w:rsid w:val="001951ED"/>
    <w:rsid w:val="00197FBC"/>
    <w:rsid w:val="001A3B09"/>
    <w:rsid w:val="001A5492"/>
    <w:rsid w:val="001B01C7"/>
    <w:rsid w:val="001B0645"/>
    <w:rsid w:val="001B5BDD"/>
    <w:rsid w:val="001C06ED"/>
    <w:rsid w:val="001C1431"/>
    <w:rsid w:val="001D532E"/>
    <w:rsid w:val="001E0235"/>
    <w:rsid w:val="001E40E0"/>
    <w:rsid w:val="001E420D"/>
    <w:rsid w:val="001F0A8E"/>
    <w:rsid w:val="001F3D21"/>
    <w:rsid w:val="001F3E7C"/>
    <w:rsid w:val="001F5E6C"/>
    <w:rsid w:val="001F6E1C"/>
    <w:rsid w:val="002006FD"/>
    <w:rsid w:val="002062A6"/>
    <w:rsid w:val="00206E9C"/>
    <w:rsid w:val="00221785"/>
    <w:rsid w:val="00221B35"/>
    <w:rsid w:val="00225F89"/>
    <w:rsid w:val="002274BC"/>
    <w:rsid w:val="002308FD"/>
    <w:rsid w:val="0023579E"/>
    <w:rsid w:val="00243339"/>
    <w:rsid w:val="00251625"/>
    <w:rsid w:val="00252455"/>
    <w:rsid w:val="0025401E"/>
    <w:rsid w:val="0025484B"/>
    <w:rsid w:val="00256996"/>
    <w:rsid w:val="002654CE"/>
    <w:rsid w:val="002777FC"/>
    <w:rsid w:val="00284C2D"/>
    <w:rsid w:val="00287E8D"/>
    <w:rsid w:val="00291E78"/>
    <w:rsid w:val="0029233E"/>
    <w:rsid w:val="002935B9"/>
    <w:rsid w:val="0029471A"/>
    <w:rsid w:val="00295D1E"/>
    <w:rsid w:val="00296DB3"/>
    <w:rsid w:val="00297331"/>
    <w:rsid w:val="002A20DB"/>
    <w:rsid w:val="002A2151"/>
    <w:rsid w:val="002A7382"/>
    <w:rsid w:val="002B0D6A"/>
    <w:rsid w:val="002B0EF6"/>
    <w:rsid w:val="002B1583"/>
    <w:rsid w:val="002B5FCD"/>
    <w:rsid w:val="002C142C"/>
    <w:rsid w:val="002C6ED5"/>
    <w:rsid w:val="002D07D5"/>
    <w:rsid w:val="002D1170"/>
    <w:rsid w:val="002D33D2"/>
    <w:rsid w:val="002E05B8"/>
    <w:rsid w:val="002F4E05"/>
    <w:rsid w:val="002F74B9"/>
    <w:rsid w:val="00305A04"/>
    <w:rsid w:val="00307F31"/>
    <w:rsid w:val="00312284"/>
    <w:rsid w:val="00313BF1"/>
    <w:rsid w:val="00314F71"/>
    <w:rsid w:val="003153A8"/>
    <w:rsid w:val="00317F2C"/>
    <w:rsid w:val="003255C6"/>
    <w:rsid w:val="00325EA6"/>
    <w:rsid w:val="0032677A"/>
    <w:rsid w:val="00326B2B"/>
    <w:rsid w:val="003303E2"/>
    <w:rsid w:val="00330D21"/>
    <w:rsid w:val="003321D0"/>
    <w:rsid w:val="00337A2C"/>
    <w:rsid w:val="00341F59"/>
    <w:rsid w:val="00344426"/>
    <w:rsid w:val="003457B1"/>
    <w:rsid w:val="003545A2"/>
    <w:rsid w:val="00355ED5"/>
    <w:rsid w:val="00356A90"/>
    <w:rsid w:val="00361502"/>
    <w:rsid w:val="003625B5"/>
    <w:rsid w:val="00364F5E"/>
    <w:rsid w:val="003704DB"/>
    <w:rsid w:val="00372283"/>
    <w:rsid w:val="003801FA"/>
    <w:rsid w:val="00382205"/>
    <w:rsid w:val="00386560"/>
    <w:rsid w:val="00391B6E"/>
    <w:rsid w:val="00393A4B"/>
    <w:rsid w:val="00394F9C"/>
    <w:rsid w:val="0039500B"/>
    <w:rsid w:val="00396138"/>
    <w:rsid w:val="003979B4"/>
    <w:rsid w:val="003B0616"/>
    <w:rsid w:val="003B194E"/>
    <w:rsid w:val="003B1E00"/>
    <w:rsid w:val="003C2BE0"/>
    <w:rsid w:val="003C38E7"/>
    <w:rsid w:val="003C4A72"/>
    <w:rsid w:val="003C7685"/>
    <w:rsid w:val="003D1527"/>
    <w:rsid w:val="003D189E"/>
    <w:rsid w:val="003D57BD"/>
    <w:rsid w:val="003D5D86"/>
    <w:rsid w:val="003D7D4A"/>
    <w:rsid w:val="003E270D"/>
    <w:rsid w:val="003E46E5"/>
    <w:rsid w:val="003F5643"/>
    <w:rsid w:val="003F7BD5"/>
    <w:rsid w:val="00403067"/>
    <w:rsid w:val="0040517C"/>
    <w:rsid w:val="00405EAB"/>
    <w:rsid w:val="00414265"/>
    <w:rsid w:val="004264F9"/>
    <w:rsid w:val="00426722"/>
    <w:rsid w:val="00427F69"/>
    <w:rsid w:val="004316BA"/>
    <w:rsid w:val="00433B3F"/>
    <w:rsid w:val="00433E8C"/>
    <w:rsid w:val="00435953"/>
    <w:rsid w:val="00436110"/>
    <w:rsid w:val="00444A6A"/>
    <w:rsid w:val="004533F3"/>
    <w:rsid w:val="00455DDA"/>
    <w:rsid w:val="00460B70"/>
    <w:rsid w:val="004619B7"/>
    <w:rsid w:val="00462A6C"/>
    <w:rsid w:val="00463201"/>
    <w:rsid w:val="00475FA2"/>
    <w:rsid w:val="0048015D"/>
    <w:rsid w:val="00480943"/>
    <w:rsid w:val="00481249"/>
    <w:rsid w:val="004824E5"/>
    <w:rsid w:val="00495ACE"/>
    <w:rsid w:val="004979D5"/>
    <w:rsid w:val="004A1B0D"/>
    <w:rsid w:val="004A268C"/>
    <w:rsid w:val="004A7D10"/>
    <w:rsid w:val="004B1915"/>
    <w:rsid w:val="004B2237"/>
    <w:rsid w:val="004B2E01"/>
    <w:rsid w:val="004C3998"/>
    <w:rsid w:val="004C5377"/>
    <w:rsid w:val="004C5413"/>
    <w:rsid w:val="004C59F9"/>
    <w:rsid w:val="004D3181"/>
    <w:rsid w:val="004D5510"/>
    <w:rsid w:val="004D6DE0"/>
    <w:rsid w:val="004E083E"/>
    <w:rsid w:val="004E6B32"/>
    <w:rsid w:val="004F1CA3"/>
    <w:rsid w:val="004F4063"/>
    <w:rsid w:val="004F4C6F"/>
    <w:rsid w:val="00503EAA"/>
    <w:rsid w:val="00507808"/>
    <w:rsid w:val="00512A37"/>
    <w:rsid w:val="00513FF2"/>
    <w:rsid w:val="00516A88"/>
    <w:rsid w:val="00516F97"/>
    <w:rsid w:val="00523D93"/>
    <w:rsid w:val="005255D8"/>
    <w:rsid w:val="005303F8"/>
    <w:rsid w:val="0053169E"/>
    <w:rsid w:val="00531F38"/>
    <w:rsid w:val="00533089"/>
    <w:rsid w:val="0054055D"/>
    <w:rsid w:val="00541E39"/>
    <w:rsid w:val="00550D9F"/>
    <w:rsid w:val="005518F8"/>
    <w:rsid w:val="005520EF"/>
    <w:rsid w:val="00554E7F"/>
    <w:rsid w:val="00556019"/>
    <w:rsid w:val="00560A24"/>
    <w:rsid w:val="00564682"/>
    <w:rsid w:val="00565637"/>
    <w:rsid w:val="00566D21"/>
    <w:rsid w:val="0057082B"/>
    <w:rsid w:val="00572472"/>
    <w:rsid w:val="0057389D"/>
    <w:rsid w:val="00574A06"/>
    <w:rsid w:val="0057608E"/>
    <w:rsid w:val="0058180D"/>
    <w:rsid w:val="00583822"/>
    <w:rsid w:val="00583DBC"/>
    <w:rsid w:val="005854A0"/>
    <w:rsid w:val="00594D18"/>
    <w:rsid w:val="00595001"/>
    <w:rsid w:val="00595A4C"/>
    <w:rsid w:val="00596B73"/>
    <w:rsid w:val="005A2490"/>
    <w:rsid w:val="005A3CB2"/>
    <w:rsid w:val="005A521E"/>
    <w:rsid w:val="005A5419"/>
    <w:rsid w:val="005A5BAC"/>
    <w:rsid w:val="005B0622"/>
    <w:rsid w:val="005B1FE9"/>
    <w:rsid w:val="005B5A25"/>
    <w:rsid w:val="005C1636"/>
    <w:rsid w:val="005C23AF"/>
    <w:rsid w:val="005C2EB7"/>
    <w:rsid w:val="005C346C"/>
    <w:rsid w:val="005C4A18"/>
    <w:rsid w:val="005C7D9C"/>
    <w:rsid w:val="005D0602"/>
    <w:rsid w:val="005D0981"/>
    <w:rsid w:val="005D4968"/>
    <w:rsid w:val="005D4E37"/>
    <w:rsid w:val="005D6A02"/>
    <w:rsid w:val="005E220B"/>
    <w:rsid w:val="005F0C0B"/>
    <w:rsid w:val="005F1A8C"/>
    <w:rsid w:val="005F3D9F"/>
    <w:rsid w:val="005F46CC"/>
    <w:rsid w:val="00607B07"/>
    <w:rsid w:val="00613A91"/>
    <w:rsid w:val="00613AF8"/>
    <w:rsid w:val="00621F2E"/>
    <w:rsid w:val="0062435E"/>
    <w:rsid w:val="0062755B"/>
    <w:rsid w:val="00636F93"/>
    <w:rsid w:val="006373FD"/>
    <w:rsid w:val="00640AB1"/>
    <w:rsid w:val="00640C17"/>
    <w:rsid w:val="00645C77"/>
    <w:rsid w:val="00646686"/>
    <w:rsid w:val="00650A7C"/>
    <w:rsid w:val="006530D2"/>
    <w:rsid w:val="006530E8"/>
    <w:rsid w:val="00655B86"/>
    <w:rsid w:val="00672276"/>
    <w:rsid w:val="006742DC"/>
    <w:rsid w:val="00675A73"/>
    <w:rsid w:val="00677923"/>
    <w:rsid w:val="0068150D"/>
    <w:rsid w:val="006845F7"/>
    <w:rsid w:val="0068478E"/>
    <w:rsid w:val="006864B4"/>
    <w:rsid w:val="00691DCD"/>
    <w:rsid w:val="0069355D"/>
    <w:rsid w:val="00693864"/>
    <w:rsid w:val="006964F8"/>
    <w:rsid w:val="006A1631"/>
    <w:rsid w:val="006A30AA"/>
    <w:rsid w:val="006A5F17"/>
    <w:rsid w:val="006B0D6C"/>
    <w:rsid w:val="006B1677"/>
    <w:rsid w:val="006B1A5B"/>
    <w:rsid w:val="006B1FE0"/>
    <w:rsid w:val="006B22FB"/>
    <w:rsid w:val="006B3B8F"/>
    <w:rsid w:val="006B5C2B"/>
    <w:rsid w:val="006B5EC3"/>
    <w:rsid w:val="006B7B49"/>
    <w:rsid w:val="006C1597"/>
    <w:rsid w:val="006C489F"/>
    <w:rsid w:val="006C5972"/>
    <w:rsid w:val="006C5E82"/>
    <w:rsid w:val="006D0E27"/>
    <w:rsid w:val="006D5581"/>
    <w:rsid w:val="006D65DF"/>
    <w:rsid w:val="006E2F44"/>
    <w:rsid w:val="006E5124"/>
    <w:rsid w:val="006E70ED"/>
    <w:rsid w:val="006F0D95"/>
    <w:rsid w:val="006F1483"/>
    <w:rsid w:val="006F353A"/>
    <w:rsid w:val="00705CB3"/>
    <w:rsid w:val="00710E73"/>
    <w:rsid w:val="007128A9"/>
    <w:rsid w:val="00714AC2"/>
    <w:rsid w:val="00720E72"/>
    <w:rsid w:val="007245C7"/>
    <w:rsid w:val="00725626"/>
    <w:rsid w:val="00727535"/>
    <w:rsid w:val="0074299F"/>
    <w:rsid w:val="00743382"/>
    <w:rsid w:val="00743513"/>
    <w:rsid w:val="00751800"/>
    <w:rsid w:val="00751F7B"/>
    <w:rsid w:val="00760BEB"/>
    <w:rsid w:val="00763A2A"/>
    <w:rsid w:val="007679D7"/>
    <w:rsid w:val="00771BD6"/>
    <w:rsid w:val="00772A8D"/>
    <w:rsid w:val="00774D12"/>
    <w:rsid w:val="00780D4C"/>
    <w:rsid w:val="00782AED"/>
    <w:rsid w:val="00786F1A"/>
    <w:rsid w:val="0078765B"/>
    <w:rsid w:val="00792079"/>
    <w:rsid w:val="007929DB"/>
    <w:rsid w:val="00793451"/>
    <w:rsid w:val="0079421D"/>
    <w:rsid w:val="00797CB4"/>
    <w:rsid w:val="007A0117"/>
    <w:rsid w:val="007A7E80"/>
    <w:rsid w:val="007B173C"/>
    <w:rsid w:val="007B265D"/>
    <w:rsid w:val="007B3EBE"/>
    <w:rsid w:val="007C5FC2"/>
    <w:rsid w:val="007D6C36"/>
    <w:rsid w:val="007E06E9"/>
    <w:rsid w:val="007E0F3C"/>
    <w:rsid w:val="007E1161"/>
    <w:rsid w:val="007E1176"/>
    <w:rsid w:val="007E32B9"/>
    <w:rsid w:val="007E3BEA"/>
    <w:rsid w:val="007E4A99"/>
    <w:rsid w:val="007E51F2"/>
    <w:rsid w:val="007E5DB9"/>
    <w:rsid w:val="007E60E6"/>
    <w:rsid w:val="007E6F5F"/>
    <w:rsid w:val="007E728A"/>
    <w:rsid w:val="00800A67"/>
    <w:rsid w:val="008045A8"/>
    <w:rsid w:val="00810504"/>
    <w:rsid w:val="0081219B"/>
    <w:rsid w:val="00812BE3"/>
    <w:rsid w:val="00817629"/>
    <w:rsid w:val="00821917"/>
    <w:rsid w:val="008221B0"/>
    <w:rsid w:val="00824259"/>
    <w:rsid w:val="00825AB8"/>
    <w:rsid w:val="008276BA"/>
    <w:rsid w:val="008335AC"/>
    <w:rsid w:val="00834479"/>
    <w:rsid w:val="00835A96"/>
    <w:rsid w:val="00836EC8"/>
    <w:rsid w:val="00840E91"/>
    <w:rsid w:val="00843504"/>
    <w:rsid w:val="008604C8"/>
    <w:rsid w:val="00863B15"/>
    <w:rsid w:val="00864FB2"/>
    <w:rsid w:val="0087100A"/>
    <w:rsid w:val="00873B55"/>
    <w:rsid w:val="00873E0F"/>
    <w:rsid w:val="008805BD"/>
    <w:rsid w:val="00880A93"/>
    <w:rsid w:val="00880F1A"/>
    <w:rsid w:val="008812BB"/>
    <w:rsid w:val="008832F6"/>
    <w:rsid w:val="00884AB0"/>
    <w:rsid w:val="00893C6A"/>
    <w:rsid w:val="0089457F"/>
    <w:rsid w:val="008968BA"/>
    <w:rsid w:val="00897A9F"/>
    <w:rsid w:val="008A1913"/>
    <w:rsid w:val="008A1FA3"/>
    <w:rsid w:val="008A37A4"/>
    <w:rsid w:val="008A68E8"/>
    <w:rsid w:val="008A6B74"/>
    <w:rsid w:val="008B2161"/>
    <w:rsid w:val="008B3879"/>
    <w:rsid w:val="008C196E"/>
    <w:rsid w:val="008C3AF0"/>
    <w:rsid w:val="008C552D"/>
    <w:rsid w:val="008C5935"/>
    <w:rsid w:val="008D026C"/>
    <w:rsid w:val="008D299E"/>
    <w:rsid w:val="008D6D15"/>
    <w:rsid w:val="008E01B1"/>
    <w:rsid w:val="008E252F"/>
    <w:rsid w:val="008E453F"/>
    <w:rsid w:val="008E6312"/>
    <w:rsid w:val="008E6466"/>
    <w:rsid w:val="008F714A"/>
    <w:rsid w:val="00902F50"/>
    <w:rsid w:val="00913626"/>
    <w:rsid w:val="00914EE1"/>
    <w:rsid w:val="00915F39"/>
    <w:rsid w:val="00920A77"/>
    <w:rsid w:val="00937F12"/>
    <w:rsid w:val="00940D3F"/>
    <w:rsid w:val="00947D1B"/>
    <w:rsid w:val="00950305"/>
    <w:rsid w:val="0095457B"/>
    <w:rsid w:val="00954A7F"/>
    <w:rsid w:val="0095696A"/>
    <w:rsid w:val="00961EE1"/>
    <w:rsid w:val="0096300A"/>
    <w:rsid w:val="009665B3"/>
    <w:rsid w:val="00972336"/>
    <w:rsid w:val="00972E30"/>
    <w:rsid w:val="00975206"/>
    <w:rsid w:val="00976484"/>
    <w:rsid w:val="009766BD"/>
    <w:rsid w:val="00976E1B"/>
    <w:rsid w:val="0098090E"/>
    <w:rsid w:val="0098394D"/>
    <w:rsid w:val="0098537D"/>
    <w:rsid w:val="00990D21"/>
    <w:rsid w:val="009920B8"/>
    <w:rsid w:val="00994606"/>
    <w:rsid w:val="00995FD2"/>
    <w:rsid w:val="00996AF4"/>
    <w:rsid w:val="009A11B6"/>
    <w:rsid w:val="009A1BF7"/>
    <w:rsid w:val="009A5AE3"/>
    <w:rsid w:val="009A5D34"/>
    <w:rsid w:val="009A6B81"/>
    <w:rsid w:val="009A7A60"/>
    <w:rsid w:val="009B042E"/>
    <w:rsid w:val="009B1FCC"/>
    <w:rsid w:val="009B2801"/>
    <w:rsid w:val="009B47CC"/>
    <w:rsid w:val="009C17D2"/>
    <w:rsid w:val="009C3B06"/>
    <w:rsid w:val="009C5ECB"/>
    <w:rsid w:val="009C7166"/>
    <w:rsid w:val="009C7793"/>
    <w:rsid w:val="009D399F"/>
    <w:rsid w:val="009D64C1"/>
    <w:rsid w:val="009D7A8D"/>
    <w:rsid w:val="009E41A1"/>
    <w:rsid w:val="009E4868"/>
    <w:rsid w:val="009E55F2"/>
    <w:rsid w:val="009F40DE"/>
    <w:rsid w:val="009F5B6B"/>
    <w:rsid w:val="00A01B7C"/>
    <w:rsid w:val="00A04447"/>
    <w:rsid w:val="00A0582E"/>
    <w:rsid w:val="00A075BF"/>
    <w:rsid w:val="00A10492"/>
    <w:rsid w:val="00A10673"/>
    <w:rsid w:val="00A10BB5"/>
    <w:rsid w:val="00A1224B"/>
    <w:rsid w:val="00A126EC"/>
    <w:rsid w:val="00A16E23"/>
    <w:rsid w:val="00A2120E"/>
    <w:rsid w:val="00A324EC"/>
    <w:rsid w:val="00A3294E"/>
    <w:rsid w:val="00A46A66"/>
    <w:rsid w:val="00A47FA0"/>
    <w:rsid w:val="00A502AB"/>
    <w:rsid w:val="00A55039"/>
    <w:rsid w:val="00A56750"/>
    <w:rsid w:val="00A56DEF"/>
    <w:rsid w:val="00A603AF"/>
    <w:rsid w:val="00A62352"/>
    <w:rsid w:val="00A743C4"/>
    <w:rsid w:val="00A766FD"/>
    <w:rsid w:val="00A80F3F"/>
    <w:rsid w:val="00A92AAD"/>
    <w:rsid w:val="00A944D9"/>
    <w:rsid w:val="00AB3616"/>
    <w:rsid w:val="00AB5BF5"/>
    <w:rsid w:val="00AD43E5"/>
    <w:rsid w:val="00AE0331"/>
    <w:rsid w:val="00AE2A93"/>
    <w:rsid w:val="00AE3AF3"/>
    <w:rsid w:val="00AE3F08"/>
    <w:rsid w:val="00AF28A1"/>
    <w:rsid w:val="00AF7321"/>
    <w:rsid w:val="00B03060"/>
    <w:rsid w:val="00B06560"/>
    <w:rsid w:val="00B065C4"/>
    <w:rsid w:val="00B1052E"/>
    <w:rsid w:val="00B11BF6"/>
    <w:rsid w:val="00B130D0"/>
    <w:rsid w:val="00B14555"/>
    <w:rsid w:val="00B15EA5"/>
    <w:rsid w:val="00B17221"/>
    <w:rsid w:val="00B17FD7"/>
    <w:rsid w:val="00B20F75"/>
    <w:rsid w:val="00B242ED"/>
    <w:rsid w:val="00B25A7A"/>
    <w:rsid w:val="00B33657"/>
    <w:rsid w:val="00B435E1"/>
    <w:rsid w:val="00B4707F"/>
    <w:rsid w:val="00B5008D"/>
    <w:rsid w:val="00B57E85"/>
    <w:rsid w:val="00B61C2F"/>
    <w:rsid w:val="00B620A0"/>
    <w:rsid w:val="00B63ABC"/>
    <w:rsid w:val="00B67EF6"/>
    <w:rsid w:val="00B734EC"/>
    <w:rsid w:val="00B762F8"/>
    <w:rsid w:val="00B8007D"/>
    <w:rsid w:val="00B81D4C"/>
    <w:rsid w:val="00B84DB8"/>
    <w:rsid w:val="00B851E5"/>
    <w:rsid w:val="00B97B5E"/>
    <w:rsid w:val="00BA0557"/>
    <w:rsid w:val="00BA73FE"/>
    <w:rsid w:val="00BB4FB7"/>
    <w:rsid w:val="00BC283B"/>
    <w:rsid w:val="00BC47B8"/>
    <w:rsid w:val="00BC7356"/>
    <w:rsid w:val="00BD2F27"/>
    <w:rsid w:val="00BD4E49"/>
    <w:rsid w:val="00BE5FA3"/>
    <w:rsid w:val="00BF4BD2"/>
    <w:rsid w:val="00BF5949"/>
    <w:rsid w:val="00C03C5C"/>
    <w:rsid w:val="00C041A0"/>
    <w:rsid w:val="00C05BF5"/>
    <w:rsid w:val="00C064ED"/>
    <w:rsid w:val="00C1248E"/>
    <w:rsid w:val="00C12735"/>
    <w:rsid w:val="00C169C2"/>
    <w:rsid w:val="00C20075"/>
    <w:rsid w:val="00C23238"/>
    <w:rsid w:val="00C253A6"/>
    <w:rsid w:val="00C27E94"/>
    <w:rsid w:val="00C30382"/>
    <w:rsid w:val="00C310A2"/>
    <w:rsid w:val="00C31BB3"/>
    <w:rsid w:val="00C31EC0"/>
    <w:rsid w:val="00C32B83"/>
    <w:rsid w:val="00C36031"/>
    <w:rsid w:val="00C37363"/>
    <w:rsid w:val="00C42A53"/>
    <w:rsid w:val="00C4328F"/>
    <w:rsid w:val="00C505D1"/>
    <w:rsid w:val="00C513F8"/>
    <w:rsid w:val="00C5152A"/>
    <w:rsid w:val="00C55BE3"/>
    <w:rsid w:val="00C608B9"/>
    <w:rsid w:val="00C6190D"/>
    <w:rsid w:val="00C703B6"/>
    <w:rsid w:val="00C70B2A"/>
    <w:rsid w:val="00C73870"/>
    <w:rsid w:val="00C75BDD"/>
    <w:rsid w:val="00C76754"/>
    <w:rsid w:val="00C841F5"/>
    <w:rsid w:val="00C86CDF"/>
    <w:rsid w:val="00C86E97"/>
    <w:rsid w:val="00C92C82"/>
    <w:rsid w:val="00C935A6"/>
    <w:rsid w:val="00CA18D3"/>
    <w:rsid w:val="00CA4105"/>
    <w:rsid w:val="00CB1505"/>
    <w:rsid w:val="00CB2909"/>
    <w:rsid w:val="00CC083C"/>
    <w:rsid w:val="00CC11D9"/>
    <w:rsid w:val="00CC50E3"/>
    <w:rsid w:val="00CC5374"/>
    <w:rsid w:val="00CD225B"/>
    <w:rsid w:val="00CD5B6A"/>
    <w:rsid w:val="00CD76CF"/>
    <w:rsid w:val="00CE1F19"/>
    <w:rsid w:val="00CE2168"/>
    <w:rsid w:val="00CE4B3C"/>
    <w:rsid w:val="00CE4BB8"/>
    <w:rsid w:val="00CE4FCE"/>
    <w:rsid w:val="00D013B6"/>
    <w:rsid w:val="00D05E4A"/>
    <w:rsid w:val="00D06424"/>
    <w:rsid w:val="00D06C9C"/>
    <w:rsid w:val="00D104B2"/>
    <w:rsid w:val="00D13F5E"/>
    <w:rsid w:val="00D1561E"/>
    <w:rsid w:val="00D16FEC"/>
    <w:rsid w:val="00D20FDB"/>
    <w:rsid w:val="00D21420"/>
    <w:rsid w:val="00D216DC"/>
    <w:rsid w:val="00D21D3C"/>
    <w:rsid w:val="00D25321"/>
    <w:rsid w:val="00D304C9"/>
    <w:rsid w:val="00D357A6"/>
    <w:rsid w:val="00D37558"/>
    <w:rsid w:val="00D37D0A"/>
    <w:rsid w:val="00D5168F"/>
    <w:rsid w:val="00D56210"/>
    <w:rsid w:val="00D5726A"/>
    <w:rsid w:val="00D62C6A"/>
    <w:rsid w:val="00D648DC"/>
    <w:rsid w:val="00D67F92"/>
    <w:rsid w:val="00D71F86"/>
    <w:rsid w:val="00D75E9F"/>
    <w:rsid w:val="00D81B04"/>
    <w:rsid w:val="00D82025"/>
    <w:rsid w:val="00D82A83"/>
    <w:rsid w:val="00D82DC8"/>
    <w:rsid w:val="00D839DD"/>
    <w:rsid w:val="00D9180D"/>
    <w:rsid w:val="00D91D23"/>
    <w:rsid w:val="00D94674"/>
    <w:rsid w:val="00D973C4"/>
    <w:rsid w:val="00DA417B"/>
    <w:rsid w:val="00DB0817"/>
    <w:rsid w:val="00DB1981"/>
    <w:rsid w:val="00DC4E1F"/>
    <w:rsid w:val="00DD1673"/>
    <w:rsid w:val="00DD4295"/>
    <w:rsid w:val="00DE4DD4"/>
    <w:rsid w:val="00DE7706"/>
    <w:rsid w:val="00DE77B8"/>
    <w:rsid w:val="00DE7D43"/>
    <w:rsid w:val="00DF43C6"/>
    <w:rsid w:val="00DF46DD"/>
    <w:rsid w:val="00DF4C9B"/>
    <w:rsid w:val="00E02B4A"/>
    <w:rsid w:val="00E05C19"/>
    <w:rsid w:val="00E060AB"/>
    <w:rsid w:val="00E07537"/>
    <w:rsid w:val="00E136F3"/>
    <w:rsid w:val="00E16B8D"/>
    <w:rsid w:val="00E20042"/>
    <w:rsid w:val="00E2468C"/>
    <w:rsid w:val="00E331E1"/>
    <w:rsid w:val="00E353E8"/>
    <w:rsid w:val="00E37C95"/>
    <w:rsid w:val="00E413CB"/>
    <w:rsid w:val="00E50301"/>
    <w:rsid w:val="00E5063F"/>
    <w:rsid w:val="00E54FE5"/>
    <w:rsid w:val="00E55ED7"/>
    <w:rsid w:val="00E60909"/>
    <w:rsid w:val="00E62A8A"/>
    <w:rsid w:val="00E63AAC"/>
    <w:rsid w:val="00E63BDC"/>
    <w:rsid w:val="00E64F6C"/>
    <w:rsid w:val="00E659B9"/>
    <w:rsid w:val="00E7231C"/>
    <w:rsid w:val="00E7236B"/>
    <w:rsid w:val="00E749CA"/>
    <w:rsid w:val="00E828B3"/>
    <w:rsid w:val="00E868BE"/>
    <w:rsid w:val="00E9532C"/>
    <w:rsid w:val="00EA0483"/>
    <w:rsid w:val="00EA234C"/>
    <w:rsid w:val="00EA2F8E"/>
    <w:rsid w:val="00EA3A0A"/>
    <w:rsid w:val="00EC2640"/>
    <w:rsid w:val="00ED18D4"/>
    <w:rsid w:val="00ED68B2"/>
    <w:rsid w:val="00EE0A42"/>
    <w:rsid w:val="00EE5E59"/>
    <w:rsid w:val="00EF1CD9"/>
    <w:rsid w:val="00EF1F02"/>
    <w:rsid w:val="00EF4488"/>
    <w:rsid w:val="00EF6812"/>
    <w:rsid w:val="00F02768"/>
    <w:rsid w:val="00F07965"/>
    <w:rsid w:val="00F14990"/>
    <w:rsid w:val="00F213AA"/>
    <w:rsid w:val="00F21F5A"/>
    <w:rsid w:val="00F239ED"/>
    <w:rsid w:val="00F2469B"/>
    <w:rsid w:val="00F261F9"/>
    <w:rsid w:val="00F270F6"/>
    <w:rsid w:val="00F40C56"/>
    <w:rsid w:val="00F44FC8"/>
    <w:rsid w:val="00F45371"/>
    <w:rsid w:val="00F53EC5"/>
    <w:rsid w:val="00F60FC8"/>
    <w:rsid w:val="00F63040"/>
    <w:rsid w:val="00F6402A"/>
    <w:rsid w:val="00F6497F"/>
    <w:rsid w:val="00F66CA0"/>
    <w:rsid w:val="00F67DFB"/>
    <w:rsid w:val="00F70370"/>
    <w:rsid w:val="00F749F6"/>
    <w:rsid w:val="00F8145B"/>
    <w:rsid w:val="00F83583"/>
    <w:rsid w:val="00F90738"/>
    <w:rsid w:val="00F96990"/>
    <w:rsid w:val="00F979E8"/>
    <w:rsid w:val="00FA0B6A"/>
    <w:rsid w:val="00FA1E9E"/>
    <w:rsid w:val="00FA5DFF"/>
    <w:rsid w:val="00FA5E47"/>
    <w:rsid w:val="00FA704B"/>
    <w:rsid w:val="00FB1FA2"/>
    <w:rsid w:val="00FB556E"/>
    <w:rsid w:val="00FB70B9"/>
    <w:rsid w:val="00FC4ABB"/>
    <w:rsid w:val="00FC5983"/>
    <w:rsid w:val="00FC733B"/>
    <w:rsid w:val="00FC7635"/>
    <w:rsid w:val="00FD25AA"/>
    <w:rsid w:val="00FD57B2"/>
    <w:rsid w:val="00FD6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078706">
      <w:bodyDiv w:val="1"/>
      <w:marLeft w:val="0"/>
      <w:marRight w:val="0"/>
      <w:marTop w:val="0"/>
      <w:marBottom w:val="0"/>
      <w:divBdr>
        <w:top w:val="none" w:sz="0" w:space="0" w:color="auto"/>
        <w:left w:val="none" w:sz="0" w:space="0" w:color="auto"/>
        <w:bottom w:val="none" w:sz="0" w:space="0" w:color="auto"/>
        <w:right w:val="none" w:sz="0" w:space="0" w:color="auto"/>
      </w:divBdr>
      <w:divsChild>
        <w:div w:id="272596584">
          <w:marLeft w:val="0"/>
          <w:marRight w:val="0"/>
          <w:marTop w:val="0"/>
          <w:marBottom w:val="0"/>
          <w:divBdr>
            <w:top w:val="none" w:sz="0" w:space="0" w:color="auto"/>
            <w:left w:val="none" w:sz="0" w:space="0" w:color="auto"/>
            <w:bottom w:val="none" w:sz="0" w:space="0" w:color="auto"/>
            <w:right w:val="none" w:sz="0" w:space="0" w:color="auto"/>
          </w:divBdr>
          <w:divsChild>
            <w:div w:id="385615102">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370426499">
      <w:bodyDiv w:val="1"/>
      <w:marLeft w:val="0"/>
      <w:marRight w:val="0"/>
      <w:marTop w:val="0"/>
      <w:marBottom w:val="0"/>
      <w:divBdr>
        <w:top w:val="none" w:sz="0" w:space="0" w:color="auto"/>
        <w:left w:val="none" w:sz="0" w:space="0" w:color="auto"/>
        <w:bottom w:val="none" w:sz="0" w:space="0" w:color="auto"/>
        <w:right w:val="none" w:sz="0" w:space="0" w:color="auto"/>
      </w:divBdr>
    </w:div>
    <w:div w:id="452596268">
      <w:bodyDiv w:val="1"/>
      <w:marLeft w:val="0"/>
      <w:marRight w:val="0"/>
      <w:marTop w:val="0"/>
      <w:marBottom w:val="0"/>
      <w:divBdr>
        <w:top w:val="none" w:sz="0" w:space="0" w:color="auto"/>
        <w:left w:val="none" w:sz="0" w:space="0" w:color="auto"/>
        <w:bottom w:val="none" w:sz="0" w:space="0" w:color="auto"/>
        <w:right w:val="none" w:sz="0" w:space="0" w:color="auto"/>
      </w:divBdr>
    </w:div>
    <w:div w:id="801339327">
      <w:bodyDiv w:val="1"/>
      <w:marLeft w:val="0"/>
      <w:marRight w:val="0"/>
      <w:marTop w:val="0"/>
      <w:marBottom w:val="0"/>
      <w:divBdr>
        <w:top w:val="none" w:sz="0" w:space="0" w:color="auto"/>
        <w:left w:val="none" w:sz="0" w:space="0" w:color="auto"/>
        <w:bottom w:val="none" w:sz="0" w:space="0" w:color="auto"/>
        <w:right w:val="none" w:sz="0" w:space="0" w:color="auto"/>
      </w:divBdr>
    </w:div>
    <w:div w:id="923337043">
      <w:bodyDiv w:val="1"/>
      <w:marLeft w:val="0"/>
      <w:marRight w:val="0"/>
      <w:marTop w:val="0"/>
      <w:marBottom w:val="0"/>
      <w:divBdr>
        <w:top w:val="none" w:sz="0" w:space="0" w:color="auto"/>
        <w:left w:val="none" w:sz="0" w:space="0" w:color="auto"/>
        <w:bottom w:val="none" w:sz="0" w:space="0" w:color="auto"/>
        <w:right w:val="none" w:sz="0" w:space="0" w:color="auto"/>
      </w:divBdr>
    </w:div>
    <w:div w:id="944924442">
      <w:bodyDiv w:val="1"/>
      <w:marLeft w:val="0"/>
      <w:marRight w:val="0"/>
      <w:marTop w:val="0"/>
      <w:marBottom w:val="0"/>
      <w:divBdr>
        <w:top w:val="none" w:sz="0" w:space="0" w:color="auto"/>
        <w:left w:val="none" w:sz="0" w:space="0" w:color="auto"/>
        <w:bottom w:val="none" w:sz="0" w:space="0" w:color="auto"/>
        <w:right w:val="none" w:sz="0" w:space="0" w:color="auto"/>
      </w:divBdr>
    </w:div>
    <w:div w:id="963147571">
      <w:bodyDiv w:val="1"/>
      <w:marLeft w:val="0"/>
      <w:marRight w:val="0"/>
      <w:marTop w:val="0"/>
      <w:marBottom w:val="0"/>
      <w:divBdr>
        <w:top w:val="none" w:sz="0" w:space="0" w:color="auto"/>
        <w:left w:val="none" w:sz="0" w:space="0" w:color="auto"/>
        <w:bottom w:val="none" w:sz="0" w:space="0" w:color="auto"/>
        <w:right w:val="none" w:sz="0" w:space="0" w:color="auto"/>
      </w:divBdr>
    </w:div>
    <w:div w:id="1136293077">
      <w:bodyDiv w:val="1"/>
      <w:marLeft w:val="0"/>
      <w:marRight w:val="0"/>
      <w:marTop w:val="0"/>
      <w:marBottom w:val="0"/>
      <w:divBdr>
        <w:top w:val="none" w:sz="0" w:space="0" w:color="auto"/>
        <w:left w:val="none" w:sz="0" w:space="0" w:color="auto"/>
        <w:bottom w:val="none" w:sz="0" w:space="0" w:color="auto"/>
        <w:right w:val="none" w:sz="0" w:space="0" w:color="auto"/>
      </w:divBdr>
      <w:divsChild>
        <w:div w:id="799998663">
          <w:marLeft w:val="0"/>
          <w:marRight w:val="0"/>
          <w:marTop w:val="0"/>
          <w:marBottom w:val="0"/>
          <w:divBdr>
            <w:top w:val="none" w:sz="0" w:space="0" w:color="auto"/>
            <w:left w:val="none" w:sz="0" w:space="0" w:color="auto"/>
            <w:bottom w:val="none" w:sz="0" w:space="0" w:color="auto"/>
            <w:right w:val="none" w:sz="0" w:space="0" w:color="auto"/>
          </w:divBdr>
          <w:divsChild>
            <w:div w:id="10344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0126">
      <w:bodyDiv w:val="1"/>
      <w:marLeft w:val="0"/>
      <w:marRight w:val="0"/>
      <w:marTop w:val="0"/>
      <w:marBottom w:val="0"/>
      <w:divBdr>
        <w:top w:val="none" w:sz="0" w:space="0" w:color="auto"/>
        <w:left w:val="none" w:sz="0" w:space="0" w:color="auto"/>
        <w:bottom w:val="none" w:sz="0" w:space="0" w:color="auto"/>
        <w:right w:val="none" w:sz="0" w:space="0" w:color="auto"/>
      </w:divBdr>
    </w:div>
    <w:div w:id="1219390712">
      <w:bodyDiv w:val="1"/>
      <w:marLeft w:val="0"/>
      <w:marRight w:val="0"/>
      <w:marTop w:val="0"/>
      <w:marBottom w:val="0"/>
      <w:divBdr>
        <w:top w:val="none" w:sz="0" w:space="0" w:color="auto"/>
        <w:left w:val="none" w:sz="0" w:space="0" w:color="auto"/>
        <w:bottom w:val="none" w:sz="0" w:space="0" w:color="auto"/>
        <w:right w:val="none" w:sz="0" w:space="0" w:color="auto"/>
      </w:divBdr>
      <w:divsChild>
        <w:div w:id="888958831">
          <w:marLeft w:val="0"/>
          <w:marRight w:val="0"/>
          <w:marTop w:val="0"/>
          <w:marBottom w:val="0"/>
          <w:divBdr>
            <w:top w:val="none" w:sz="0" w:space="0" w:color="auto"/>
            <w:left w:val="none" w:sz="0" w:space="0" w:color="auto"/>
            <w:bottom w:val="none" w:sz="0" w:space="0" w:color="auto"/>
            <w:right w:val="none" w:sz="0" w:space="0" w:color="auto"/>
          </w:divBdr>
          <w:divsChild>
            <w:div w:id="1925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8009">
      <w:bodyDiv w:val="1"/>
      <w:marLeft w:val="0"/>
      <w:marRight w:val="0"/>
      <w:marTop w:val="0"/>
      <w:marBottom w:val="0"/>
      <w:divBdr>
        <w:top w:val="none" w:sz="0" w:space="0" w:color="auto"/>
        <w:left w:val="none" w:sz="0" w:space="0" w:color="auto"/>
        <w:bottom w:val="none" w:sz="0" w:space="0" w:color="auto"/>
        <w:right w:val="none" w:sz="0" w:space="0" w:color="auto"/>
      </w:divBdr>
    </w:div>
    <w:div w:id="1509250370">
      <w:bodyDiv w:val="1"/>
      <w:marLeft w:val="0"/>
      <w:marRight w:val="0"/>
      <w:marTop w:val="0"/>
      <w:marBottom w:val="0"/>
      <w:divBdr>
        <w:top w:val="none" w:sz="0" w:space="0" w:color="auto"/>
        <w:left w:val="none" w:sz="0" w:space="0" w:color="auto"/>
        <w:bottom w:val="none" w:sz="0" w:space="0" w:color="auto"/>
        <w:right w:val="none" w:sz="0" w:space="0" w:color="auto"/>
      </w:divBdr>
    </w:div>
    <w:div w:id="1606696186">
      <w:bodyDiv w:val="1"/>
      <w:marLeft w:val="0"/>
      <w:marRight w:val="0"/>
      <w:marTop w:val="0"/>
      <w:marBottom w:val="0"/>
      <w:divBdr>
        <w:top w:val="none" w:sz="0" w:space="0" w:color="auto"/>
        <w:left w:val="none" w:sz="0" w:space="0" w:color="auto"/>
        <w:bottom w:val="none" w:sz="0" w:space="0" w:color="auto"/>
        <w:right w:val="none" w:sz="0" w:space="0" w:color="auto"/>
      </w:divBdr>
    </w:div>
    <w:div w:id="1668367620">
      <w:bodyDiv w:val="1"/>
      <w:marLeft w:val="0"/>
      <w:marRight w:val="0"/>
      <w:marTop w:val="0"/>
      <w:marBottom w:val="0"/>
      <w:divBdr>
        <w:top w:val="none" w:sz="0" w:space="0" w:color="auto"/>
        <w:left w:val="none" w:sz="0" w:space="0" w:color="auto"/>
        <w:bottom w:val="none" w:sz="0" w:space="0" w:color="auto"/>
        <w:right w:val="none" w:sz="0" w:space="0" w:color="auto"/>
      </w:divBdr>
    </w:div>
    <w:div w:id="1770658501">
      <w:bodyDiv w:val="1"/>
      <w:marLeft w:val="0"/>
      <w:marRight w:val="0"/>
      <w:marTop w:val="0"/>
      <w:marBottom w:val="0"/>
      <w:divBdr>
        <w:top w:val="none" w:sz="0" w:space="0" w:color="auto"/>
        <w:left w:val="none" w:sz="0" w:space="0" w:color="auto"/>
        <w:bottom w:val="none" w:sz="0" w:space="0" w:color="auto"/>
        <w:right w:val="none" w:sz="0" w:space="0" w:color="auto"/>
      </w:divBdr>
    </w:div>
    <w:div w:id="1832257620">
      <w:bodyDiv w:val="1"/>
      <w:marLeft w:val="0"/>
      <w:marRight w:val="0"/>
      <w:marTop w:val="0"/>
      <w:marBottom w:val="0"/>
      <w:divBdr>
        <w:top w:val="none" w:sz="0" w:space="0" w:color="auto"/>
        <w:left w:val="none" w:sz="0" w:space="0" w:color="auto"/>
        <w:bottom w:val="none" w:sz="0" w:space="0" w:color="auto"/>
        <w:right w:val="none" w:sz="0" w:space="0" w:color="auto"/>
      </w:divBdr>
      <w:divsChild>
        <w:div w:id="14232340">
          <w:marLeft w:val="0"/>
          <w:marRight w:val="0"/>
          <w:marTop w:val="0"/>
          <w:marBottom w:val="0"/>
          <w:divBdr>
            <w:top w:val="none" w:sz="0" w:space="0" w:color="auto"/>
            <w:left w:val="none" w:sz="0" w:space="0" w:color="auto"/>
            <w:bottom w:val="none" w:sz="0" w:space="0" w:color="auto"/>
            <w:right w:val="none" w:sz="0" w:space="0" w:color="auto"/>
          </w:divBdr>
        </w:div>
        <w:div w:id="79185626">
          <w:marLeft w:val="0"/>
          <w:marRight w:val="0"/>
          <w:marTop w:val="0"/>
          <w:marBottom w:val="0"/>
          <w:divBdr>
            <w:top w:val="none" w:sz="0" w:space="0" w:color="auto"/>
            <w:left w:val="none" w:sz="0" w:space="0" w:color="auto"/>
            <w:bottom w:val="none" w:sz="0" w:space="0" w:color="auto"/>
            <w:right w:val="none" w:sz="0" w:space="0" w:color="auto"/>
          </w:divBdr>
        </w:div>
        <w:div w:id="79300776">
          <w:marLeft w:val="0"/>
          <w:marRight w:val="0"/>
          <w:marTop w:val="0"/>
          <w:marBottom w:val="0"/>
          <w:divBdr>
            <w:top w:val="none" w:sz="0" w:space="0" w:color="auto"/>
            <w:left w:val="none" w:sz="0" w:space="0" w:color="auto"/>
            <w:bottom w:val="none" w:sz="0" w:space="0" w:color="auto"/>
            <w:right w:val="none" w:sz="0" w:space="0" w:color="auto"/>
          </w:divBdr>
        </w:div>
        <w:div w:id="107968528">
          <w:marLeft w:val="0"/>
          <w:marRight w:val="0"/>
          <w:marTop w:val="0"/>
          <w:marBottom w:val="0"/>
          <w:divBdr>
            <w:top w:val="none" w:sz="0" w:space="0" w:color="auto"/>
            <w:left w:val="none" w:sz="0" w:space="0" w:color="auto"/>
            <w:bottom w:val="none" w:sz="0" w:space="0" w:color="auto"/>
            <w:right w:val="none" w:sz="0" w:space="0" w:color="auto"/>
          </w:divBdr>
        </w:div>
        <w:div w:id="115026275">
          <w:marLeft w:val="0"/>
          <w:marRight w:val="0"/>
          <w:marTop w:val="0"/>
          <w:marBottom w:val="0"/>
          <w:divBdr>
            <w:top w:val="none" w:sz="0" w:space="0" w:color="auto"/>
            <w:left w:val="none" w:sz="0" w:space="0" w:color="auto"/>
            <w:bottom w:val="none" w:sz="0" w:space="0" w:color="auto"/>
            <w:right w:val="none" w:sz="0" w:space="0" w:color="auto"/>
          </w:divBdr>
        </w:div>
        <w:div w:id="164133908">
          <w:marLeft w:val="0"/>
          <w:marRight w:val="0"/>
          <w:marTop w:val="0"/>
          <w:marBottom w:val="0"/>
          <w:divBdr>
            <w:top w:val="none" w:sz="0" w:space="0" w:color="auto"/>
            <w:left w:val="none" w:sz="0" w:space="0" w:color="auto"/>
            <w:bottom w:val="none" w:sz="0" w:space="0" w:color="auto"/>
            <w:right w:val="none" w:sz="0" w:space="0" w:color="auto"/>
          </w:divBdr>
        </w:div>
        <w:div w:id="169873468">
          <w:marLeft w:val="0"/>
          <w:marRight w:val="0"/>
          <w:marTop w:val="0"/>
          <w:marBottom w:val="0"/>
          <w:divBdr>
            <w:top w:val="none" w:sz="0" w:space="0" w:color="auto"/>
            <w:left w:val="none" w:sz="0" w:space="0" w:color="auto"/>
            <w:bottom w:val="none" w:sz="0" w:space="0" w:color="auto"/>
            <w:right w:val="none" w:sz="0" w:space="0" w:color="auto"/>
          </w:divBdr>
        </w:div>
        <w:div w:id="215900289">
          <w:marLeft w:val="0"/>
          <w:marRight w:val="0"/>
          <w:marTop w:val="0"/>
          <w:marBottom w:val="0"/>
          <w:divBdr>
            <w:top w:val="none" w:sz="0" w:space="0" w:color="auto"/>
            <w:left w:val="none" w:sz="0" w:space="0" w:color="auto"/>
            <w:bottom w:val="none" w:sz="0" w:space="0" w:color="auto"/>
            <w:right w:val="none" w:sz="0" w:space="0" w:color="auto"/>
          </w:divBdr>
        </w:div>
        <w:div w:id="235169721">
          <w:marLeft w:val="0"/>
          <w:marRight w:val="0"/>
          <w:marTop w:val="0"/>
          <w:marBottom w:val="0"/>
          <w:divBdr>
            <w:top w:val="none" w:sz="0" w:space="0" w:color="auto"/>
            <w:left w:val="none" w:sz="0" w:space="0" w:color="auto"/>
            <w:bottom w:val="none" w:sz="0" w:space="0" w:color="auto"/>
            <w:right w:val="none" w:sz="0" w:space="0" w:color="auto"/>
          </w:divBdr>
        </w:div>
        <w:div w:id="300617995">
          <w:marLeft w:val="0"/>
          <w:marRight w:val="0"/>
          <w:marTop w:val="0"/>
          <w:marBottom w:val="0"/>
          <w:divBdr>
            <w:top w:val="none" w:sz="0" w:space="0" w:color="auto"/>
            <w:left w:val="none" w:sz="0" w:space="0" w:color="auto"/>
            <w:bottom w:val="none" w:sz="0" w:space="0" w:color="auto"/>
            <w:right w:val="none" w:sz="0" w:space="0" w:color="auto"/>
          </w:divBdr>
        </w:div>
        <w:div w:id="303588077">
          <w:marLeft w:val="0"/>
          <w:marRight w:val="0"/>
          <w:marTop w:val="0"/>
          <w:marBottom w:val="0"/>
          <w:divBdr>
            <w:top w:val="none" w:sz="0" w:space="0" w:color="auto"/>
            <w:left w:val="none" w:sz="0" w:space="0" w:color="auto"/>
            <w:bottom w:val="none" w:sz="0" w:space="0" w:color="auto"/>
            <w:right w:val="none" w:sz="0" w:space="0" w:color="auto"/>
          </w:divBdr>
        </w:div>
        <w:div w:id="310670387">
          <w:marLeft w:val="0"/>
          <w:marRight w:val="0"/>
          <w:marTop w:val="0"/>
          <w:marBottom w:val="0"/>
          <w:divBdr>
            <w:top w:val="none" w:sz="0" w:space="0" w:color="auto"/>
            <w:left w:val="none" w:sz="0" w:space="0" w:color="auto"/>
            <w:bottom w:val="none" w:sz="0" w:space="0" w:color="auto"/>
            <w:right w:val="none" w:sz="0" w:space="0" w:color="auto"/>
          </w:divBdr>
        </w:div>
        <w:div w:id="357314175">
          <w:marLeft w:val="0"/>
          <w:marRight w:val="0"/>
          <w:marTop w:val="0"/>
          <w:marBottom w:val="0"/>
          <w:divBdr>
            <w:top w:val="none" w:sz="0" w:space="0" w:color="auto"/>
            <w:left w:val="none" w:sz="0" w:space="0" w:color="auto"/>
            <w:bottom w:val="none" w:sz="0" w:space="0" w:color="auto"/>
            <w:right w:val="none" w:sz="0" w:space="0" w:color="auto"/>
          </w:divBdr>
        </w:div>
        <w:div w:id="359478024">
          <w:marLeft w:val="0"/>
          <w:marRight w:val="0"/>
          <w:marTop w:val="0"/>
          <w:marBottom w:val="0"/>
          <w:divBdr>
            <w:top w:val="none" w:sz="0" w:space="0" w:color="auto"/>
            <w:left w:val="none" w:sz="0" w:space="0" w:color="auto"/>
            <w:bottom w:val="none" w:sz="0" w:space="0" w:color="auto"/>
            <w:right w:val="none" w:sz="0" w:space="0" w:color="auto"/>
          </w:divBdr>
        </w:div>
        <w:div w:id="371346210">
          <w:marLeft w:val="0"/>
          <w:marRight w:val="0"/>
          <w:marTop w:val="0"/>
          <w:marBottom w:val="0"/>
          <w:divBdr>
            <w:top w:val="none" w:sz="0" w:space="0" w:color="auto"/>
            <w:left w:val="none" w:sz="0" w:space="0" w:color="auto"/>
            <w:bottom w:val="none" w:sz="0" w:space="0" w:color="auto"/>
            <w:right w:val="none" w:sz="0" w:space="0" w:color="auto"/>
          </w:divBdr>
        </w:div>
        <w:div w:id="389695872">
          <w:marLeft w:val="0"/>
          <w:marRight w:val="0"/>
          <w:marTop w:val="0"/>
          <w:marBottom w:val="0"/>
          <w:divBdr>
            <w:top w:val="none" w:sz="0" w:space="0" w:color="auto"/>
            <w:left w:val="none" w:sz="0" w:space="0" w:color="auto"/>
            <w:bottom w:val="none" w:sz="0" w:space="0" w:color="auto"/>
            <w:right w:val="none" w:sz="0" w:space="0" w:color="auto"/>
          </w:divBdr>
        </w:div>
        <w:div w:id="424614803">
          <w:marLeft w:val="0"/>
          <w:marRight w:val="0"/>
          <w:marTop w:val="0"/>
          <w:marBottom w:val="0"/>
          <w:divBdr>
            <w:top w:val="none" w:sz="0" w:space="0" w:color="auto"/>
            <w:left w:val="none" w:sz="0" w:space="0" w:color="auto"/>
            <w:bottom w:val="none" w:sz="0" w:space="0" w:color="auto"/>
            <w:right w:val="none" w:sz="0" w:space="0" w:color="auto"/>
          </w:divBdr>
        </w:div>
        <w:div w:id="472606346">
          <w:marLeft w:val="0"/>
          <w:marRight w:val="0"/>
          <w:marTop w:val="0"/>
          <w:marBottom w:val="0"/>
          <w:divBdr>
            <w:top w:val="none" w:sz="0" w:space="0" w:color="auto"/>
            <w:left w:val="none" w:sz="0" w:space="0" w:color="auto"/>
            <w:bottom w:val="none" w:sz="0" w:space="0" w:color="auto"/>
            <w:right w:val="none" w:sz="0" w:space="0" w:color="auto"/>
          </w:divBdr>
        </w:div>
        <w:div w:id="473959302">
          <w:marLeft w:val="0"/>
          <w:marRight w:val="0"/>
          <w:marTop w:val="0"/>
          <w:marBottom w:val="0"/>
          <w:divBdr>
            <w:top w:val="none" w:sz="0" w:space="0" w:color="auto"/>
            <w:left w:val="none" w:sz="0" w:space="0" w:color="auto"/>
            <w:bottom w:val="none" w:sz="0" w:space="0" w:color="auto"/>
            <w:right w:val="none" w:sz="0" w:space="0" w:color="auto"/>
          </w:divBdr>
        </w:div>
        <w:div w:id="490951645">
          <w:marLeft w:val="0"/>
          <w:marRight w:val="0"/>
          <w:marTop w:val="0"/>
          <w:marBottom w:val="0"/>
          <w:divBdr>
            <w:top w:val="none" w:sz="0" w:space="0" w:color="auto"/>
            <w:left w:val="none" w:sz="0" w:space="0" w:color="auto"/>
            <w:bottom w:val="none" w:sz="0" w:space="0" w:color="auto"/>
            <w:right w:val="none" w:sz="0" w:space="0" w:color="auto"/>
          </w:divBdr>
        </w:div>
        <w:div w:id="514656815">
          <w:marLeft w:val="0"/>
          <w:marRight w:val="0"/>
          <w:marTop w:val="0"/>
          <w:marBottom w:val="0"/>
          <w:divBdr>
            <w:top w:val="none" w:sz="0" w:space="0" w:color="auto"/>
            <w:left w:val="none" w:sz="0" w:space="0" w:color="auto"/>
            <w:bottom w:val="none" w:sz="0" w:space="0" w:color="auto"/>
            <w:right w:val="none" w:sz="0" w:space="0" w:color="auto"/>
          </w:divBdr>
        </w:div>
        <w:div w:id="531384448">
          <w:marLeft w:val="0"/>
          <w:marRight w:val="0"/>
          <w:marTop w:val="0"/>
          <w:marBottom w:val="0"/>
          <w:divBdr>
            <w:top w:val="none" w:sz="0" w:space="0" w:color="auto"/>
            <w:left w:val="none" w:sz="0" w:space="0" w:color="auto"/>
            <w:bottom w:val="none" w:sz="0" w:space="0" w:color="auto"/>
            <w:right w:val="none" w:sz="0" w:space="0" w:color="auto"/>
          </w:divBdr>
        </w:div>
        <w:div w:id="546334973">
          <w:marLeft w:val="0"/>
          <w:marRight w:val="0"/>
          <w:marTop w:val="0"/>
          <w:marBottom w:val="0"/>
          <w:divBdr>
            <w:top w:val="none" w:sz="0" w:space="0" w:color="auto"/>
            <w:left w:val="none" w:sz="0" w:space="0" w:color="auto"/>
            <w:bottom w:val="none" w:sz="0" w:space="0" w:color="auto"/>
            <w:right w:val="none" w:sz="0" w:space="0" w:color="auto"/>
          </w:divBdr>
        </w:div>
        <w:div w:id="566695152">
          <w:marLeft w:val="0"/>
          <w:marRight w:val="0"/>
          <w:marTop w:val="0"/>
          <w:marBottom w:val="0"/>
          <w:divBdr>
            <w:top w:val="none" w:sz="0" w:space="0" w:color="auto"/>
            <w:left w:val="none" w:sz="0" w:space="0" w:color="auto"/>
            <w:bottom w:val="none" w:sz="0" w:space="0" w:color="auto"/>
            <w:right w:val="none" w:sz="0" w:space="0" w:color="auto"/>
          </w:divBdr>
        </w:div>
        <w:div w:id="590512063">
          <w:marLeft w:val="0"/>
          <w:marRight w:val="0"/>
          <w:marTop w:val="0"/>
          <w:marBottom w:val="0"/>
          <w:divBdr>
            <w:top w:val="none" w:sz="0" w:space="0" w:color="auto"/>
            <w:left w:val="none" w:sz="0" w:space="0" w:color="auto"/>
            <w:bottom w:val="none" w:sz="0" w:space="0" w:color="auto"/>
            <w:right w:val="none" w:sz="0" w:space="0" w:color="auto"/>
          </w:divBdr>
        </w:div>
        <w:div w:id="608124773">
          <w:marLeft w:val="0"/>
          <w:marRight w:val="0"/>
          <w:marTop w:val="0"/>
          <w:marBottom w:val="0"/>
          <w:divBdr>
            <w:top w:val="none" w:sz="0" w:space="0" w:color="auto"/>
            <w:left w:val="none" w:sz="0" w:space="0" w:color="auto"/>
            <w:bottom w:val="none" w:sz="0" w:space="0" w:color="auto"/>
            <w:right w:val="none" w:sz="0" w:space="0" w:color="auto"/>
          </w:divBdr>
        </w:div>
        <w:div w:id="651715471">
          <w:marLeft w:val="0"/>
          <w:marRight w:val="0"/>
          <w:marTop w:val="0"/>
          <w:marBottom w:val="0"/>
          <w:divBdr>
            <w:top w:val="none" w:sz="0" w:space="0" w:color="auto"/>
            <w:left w:val="none" w:sz="0" w:space="0" w:color="auto"/>
            <w:bottom w:val="none" w:sz="0" w:space="0" w:color="auto"/>
            <w:right w:val="none" w:sz="0" w:space="0" w:color="auto"/>
          </w:divBdr>
        </w:div>
        <w:div w:id="681904591">
          <w:marLeft w:val="0"/>
          <w:marRight w:val="0"/>
          <w:marTop w:val="0"/>
          <w:marBottom w:val="0"/>
          <w:divBdr>
            <w:top w:val="none" w:sz="0" w:space="0" w:color="auto"/>
            <w:left w:val="none" w:sz="0" w:space="0" w:color="auto"/>
            <w:bottom w:val="none" w:sz="0" w:space="0" w:color="auto"/>
            <w:right w:val="none" w:sz="0" w:space="0" w:color="auto"/>
          </w:divBdr>
        </w:div>
        <w:div w:id="683944370">
          <w:marLeft w:val="0"/>
          <w:marRight w:val="0"/>
          <w:marTop w:val="0"/>
          <w:marBottom w:val="0"/>
          <w:divBdr>
            <w:top w:val="none" w:sz="0" w:space="0" w:color="auto"/>
            <w:left w:val="none" w:sz="0" w:space="0" w:color="auto"/>
            <w:bottom w:val="none" w:sz="0" w:space="0" w:color="auto"/>
            <w:right w:val="none" w:sz="0" w:space="0" w:color="auto"/>
          </w:divBdr>
        </w:div>
        <w:div w:id="707485281">
          <w:marLeft w:val="0"/>
          <w:marRight w:val="0"/>
          <w:marTop w:val="0"/>
          <w:marBottom w:val="0"/>
          <w:divBdr>
            <w:top w:val="none" w:sz="0" w:space="0" w:color="auto"/>
            <w:left w:val="none" w:sz="0" w:space="0" w:color="auto"/>
            <w:bottom w:val="none" w:sz="0" w:space="0" w:color="auto"/>
            <w:right w:val="none" w:sz="0" w:space="0" w:color="auto"/>
          </w:divBdr>
        </w:div>
        <w:div w:id="783963599">
          <w:marLeft w:val="0"/>
          <w:marRight w:val="0"/>
          <w:marTop w:val="0"/>
          <w:marBottom w:val="0"/>
          <w:divBdr>
            <w:top w:val="none" w:sz="0" w:space="0" w:color="auto"/>
            <w:left w:val="none" w:sz="0" w:space="0" w:color="auto"/>
            <w:bottom w:val="none" w:sz="0" w:space="0" w:color="auto"/>
            <w:right w:val="none" w:sz="0" w:space="0" w:color="auto"/>
          </w:divBdr>
        </w:div>
        <w:div w:id="814880707">
          <w:marLeft w:val="0"/>
          <w:marRight w:val="0"/>
          <w:marTop w:val="0"/>
          <w:marBottom w:val="0"/>
          <w:divBdr>
            <w:top w:val="none" w:sz="0" w:space="0" w:color="auto"/>
            <w:left w:val="none" w:sz="0" w:space="0" w:color="auto"/>
            <w:bottom w:val="none" w:sz="0" w:space="0" w:color="auto"/>
            <w:right w:val="none" w:sz="0" w:space="0" w:color="auto"/>
          </w:divBdr>
        </w:div>
        <w:div w:id="831339685">
          <w:marLeft w:val="0"/>
          <w:marRight w:val="0"/>
          <w:marTop w:val="0"/>
          <w:marBottom w:val="0"/>
          <w:divBdr>
            <w:top w:val="none" w:sz="0" w:space="0" w:color="auto"/>
            <w:left w:val="none" w:sz="0" w:space="0" w:color="auto"/>
            <w:bottom w:val="none" w:sz="0" w:space="0" w:color="auto"/>
            <w:right w:val="none" w:sz="0" w:space="0" w:color="auto"/>
          </w:divBdr>
        </w:div>
        <w:div w:id="842429016">
          <w:marLeft w:val="0"/>
          <w:marRight w:val="0"/>
          <w:marTop w:val="0"/>
          <w:marBottom w:val="0"/>
          <w:divBdr>
            <w:top w:val="none" w:sz="0" w:space="0" w:color="auto"/>
            <w:left w:val="none" w:sz="0" w:space="0" w:color="auto"/>
            <w:bottom w:val="none" w:sz="0" w:space="0" w:color="auto"/>
            <w:right w:val="none" w:sz="0" w:space="0" w:color="auto"/>
          </w:divBdr>
        </w:div>
        <w:div w:id="909119086">
          <w:marLeft w:val="0"/>
          <w:marRight w:val="0"/>
          <w:marTop w:val="0"/>
          <w:marBottom w:val="0"/>
          <w:divBdr>
            <w:top w:val="none" w:sz="0" w:space="0" w:color="auto"/>
            <w:left w:val="none" w:sz="0" w:space="0" w:color="auto"/>
            <w:bottom w:val="none" w:sz="0" w:space="0" w:color="auto"/>
            <w:right w:val="none" w:sz="0" w:space="0" w:color="auto"/>
          </w:divBdr>
        </w:div>
        <w:div w:id="915092804">
          <w:marLeft w:val="0"/>
          <w:marRight w:val="0"/>
          <w:marTop w:val="0"/>
          <w:marBottom w:val="0"/>
          <w:divBdr>
            <w:top w:val="none" w:sz="0" w:space="0" w:color="auto"/>
            <w:left w:val="none" w:sz="0" w:space="0" w:color="auto"/>
            <w:bottom w:val="none" w:sz="0" w:space="0" w:color="auto"/>
            <w:right w:val="none" w:sz="0" w:space="0" w:color="auto"/>
          </w:divBdr>
        </w:div>
        <w:div w:id="993290243">
          <w:marLeft w:val="0"/>
          <w:marRight w:val="0"/>
          <w:marTop w:val="0"/>
          <w:marBottom w:val="0"/>
          <w:divBdr>
            <w:top w:val="none" w:sz="0" w:space="0" w:color="auto"/>
            <w:left w:val="none" w:sz="0" w:space="0" w:color="auto"/>
            <w:bottom w:val="none" w:sz="0" w:space="0" w:color="auto"/>
            <w:right w:val="none" w:sz="0" w:space="0" w:color="auto"/>
          </w:divBdr>
        </w:div>
        <w:div w:id="1039168242">
          <w:marLeft w:val="0"/>
          <w:marRight w:val="0"/>
          <w:marTop w:val="0"/>
          <w:marBottom w:val="0"/>
          <w:divBdr>
            <w:top w:val="none" w:sz="0" w:space="0" w:color="auto"/>
            <w:left w:val="none" w:sz="0" w:space="0" w:color="auto"/>
            <w:bottom w:val="none" w:sz="0" w:space="0" w:color="auto"/>
            <w:right w:val="none" w:sz="0" w:space="0" w:color="auto"/>
          </w:divBdr>
        </w:div>
        <w:div w:id="1050961000">
          <w:marLeft w:val="0"/>
          <w:marRight w:val="0"/>
          <w:marTop w:val="0"/>
          <w:marBottom w:val="0"/>
          <w:divBdr>
            <w:top w:val="none" w:sz="0" w:space="0" w:color="auto"/>
            <w:left w:val="none" w:sz="0" w:space="0" w:color="auto"/>
            <w:bottom w:val="none" w:sz="0" w:space="0" w:color="auto"/>
            <w:right w:val="none" w:sz="0" w:space="0" w:color="auto"/>
          </w:divBdr>
        </w:div>
        <w:div w:id="1083064797">
          <w:marLeft w:val="0"/>
          <w:marRight w:val="0"/>
          <w:marTop w:val="0"/>
          <w:marBottom w:val="0"/>
          <w:divBdr>
            <w:top w:val="none" w:sz="0" w:space="0" w:color="auto"/>
            <w:left w:val="none" w:sz="0" w:space="0" w:color="auto"/>
            <w:bottom w:val="none" w:sz="0" w:space="0" w:color="auto"/>
            <w:right w:val="none" w:sz="0" w:space="0" w:color="auto"/>
          </w:divBdr>
        </w:div>
        <w:div w:id="1087111477">
          <w:marLeft w:val="0"/>
          <w:marRight w:val="0"/>
          <w:marTop w:val="0"/>
          <w:marBottom w:val="0"/>
          <w:divBdr>
            <w:top w:val="none" w:sz="0" w:space="0" w:color="auto"/>
            <w:left w:val="none" w:sz="0" w:space="0" w:color="auto"/>
            <w:bottom w:val="none" w:sz="0" w:space="0" w:color="auto"/>
            <w:right w:val="none" w:sz="0" w:space="0" w:color="auto"/>
          </w:divBdr>
        </w:div>
        <w:div w:id="1111708028">
          <w:marLeft w:val="0"/>
          <w:marRight w:val="0"/>
          <w:marTop w:val="0"/>
          <w:marBottom w:val="0"/>
          <w:divBdr>
            <w:top w:val="none" w:sz="0" w:space="0" w:color="auto"/>
            <w:left w:val="none" w:sz="0" w:space="0" w:color="auto"/>
            <w:bottom w:val="none" w:sz="0" w:space="0" w:color="auto"/>
            <w:right w:val="none" w:sz="0" w:space="0" w:color="auto"/>
          </w:divBdr>
        </w:div>
        <w:div w:id="1112356804">
          <w:marLeft w:val="0"/>
          <w:marRight w:val="0"/>
          <w:marTop w:val="0"/>
          <w:marBottom w:val="0"/>
          <w:divBdr>
            <w:top w:val="none" w:sz="0" w:space="0" w:color="auto"/>
            <w:left w:val="none" w:sz="0" w:space="0" w:color="auto"/>
            <w:bottom w:val="none" w:sz="0" w:space="0" w:color="auto"/>
            <w:right w:val="none" w:sz="0" w:space="0" w:color="auto"/>
          </w:divBdr>
        </w:div>
        <w:div w:id="1127116499">
          <w:marLeft w:val="0"/>
          <w:marRight w:val="0"/>
          <w:marTop w:val="0"/>
          <w:marBottom w:val="0"/>
          <w:divBdr>
            <w:top w:val="none" w:sz="0" w:space="0" w:color="auto"/>
            <w:left w:val="none" w:sz="0" w:space="0" w:color="auto"/>
            <w:bottom w:val="none" w:sz="0" w:space="0" w:color="auto"/>
            <w:right w:val="none" w:sz="0" w:space="0" w:color="auto"/>
          </w:divBdr>
        </w:div>
        <w:div w:id="1148546945">
          <w:marLeft w:val="0"/>
          <w:marRight w:val="0"/>
          <w:marTop w:val="0"/>
          <w:marBottom w:val="0"/>
          <w:divBdr>
            <w:top w:val="none" w:sz="0" w:space="0" w:color="auto"/>
            <w:left w:val="none" w:sz="0" w:space="0" w:color="auto"/>
            <w:bottom w:val="none" w:sz="0" w:space="0" w:color="auto"/>
            <w:right w:val="none" w:sz="0" w:space="0" w:color="auto"/>
          </w:divBdr>
        </w:div>
        <w:div w:id="1148863149">
          <w:marLeft w:val="0"/>
          <w:marRight w:val="0"/>
          <w:marTop w:val="0"/>
          <w:marBottom w:val="0"/>
          <w:divBdr>
            <w:top w:val="none" w:sz="0" w:space="0" w:color="auto"/>
            <w:left w:val="none" w:sz="0" w:space="0" w:color="auto"/>
            <w:bottom w:val="none" w:sz="0" w:space="0" w:color="auto"/>
            <w:right w:val="none" w:sz="0" w:space="0" w:color="auto"/>
          </w:divBdr>
        </w:div>
        <w:div w:id="1181815413">
          <w:marLeft w:val="0"/>
          <w:marRight w:val="0"/>
          <w:marTop w:val="0"/>
          <w:marBottom w:val="0"/>
          <w:divBdr>
            <w:top w:val="none" w:sz="0" w:space="0" w:color="auto"/>
            <w:left w:val="none" w:sz="0" w:space="0" w:color="auto"/>
            <w:bottom w:val="none" w:sz="0" w:space="0" w:color="auto"/>
            <w:right w:val="none" w:sz="0" w:space="0" w:color="auto"/>
          </w:divBdr>
        </w:div>
        <w:div w:id="1183940162">
          <w:marLeft w:val="0"/>
          <w:marRight w:val="0"/>
          <w:marTop w:val="0"/>
          <w:marBottom w:val="0"/>
          <w:divBdr>
            <w:top w:val="none" w:sz="0" w:space="0" w:color="auto"/>
            <w:left w:val="none" w:sz="0" w:space="0" w:color="auto"/>
            <w:bottom w:val="none" w:sz="0" w:space="0" w:color="auto"/>
            <w:right w:val="none" w:sz="0" w:space="0" w:color="auto"/>
          </w:divBdr>
        </w:div>
        <w:div w:id="1192184225">
          <w:marLeft w:val="0"/>
          <w:marRight w:val="0"/>
          <w:marTop w:val="0"/>
          <w:marBottom w:val="0"/>
          <w:divBdr>
            <w:top w:val="none" w:sz="0" w:space="0" w:color="auto"/>
            <w:left w:val="none" w:sz="0" w:space="0" w:color="auto"/>
            <w:bottom w:val="none" w:sz="0" w:space="0" w:color="auto"/>
            <w:right w:val="none" w:sz="0" w:space="0" w:color="auto"/>
          </w:divBdr>
        </w:div>
        <w:div w:id="1199781614">
          <w:marLeft w:val="0"/>
          <w:marRight w:val="0"/>
          <w:marTop w:val="0"/>
          <w:marBottom w:val="0"/>
          <w:divBdr>
            <w:top w:val="none" w:sz="0" w:space="0" w:color="auto"/>
            <w:left w:val="none" w:sz="0" w:space="0" w:color="auto"/>
            <w:bottom w:val="none" w:sz="0" w:space="0" w:color="auto"/>
            <w:right w:val="none" w:sz="0" w:space="0" w:color="auto"/>
          </w:divBdr>
        </w:div>
        <w:div w:id="1201359243">
          <w:marLeft w:val="0"/>
          <w:marRight w:val="0"/>
          <w:marTop w:val="0"/>
          <w:marBottom w:val="0"/>
          <w:divBdr>
            <w:top w:val="none" w:sz="0" w:space="0" w:color="auto"/>
            <w:left w:val="none" w:sz="0" w:space="0" w:color="auto"/>
            <w:bottom w:val="none" w:sz="0" w:space="0" w:color="auto"/>
            <w:right w:val="none" w:sz="0" w:space="0" w:color="auto"/>
          </w:divBdr>
        </w:div>
        <w:div w:id="1227447024">
          <w:marLeft w:val="0"/>
          <w:marRight w:val="0"/>
          <w:marTop w:val="0"/>
          <w:marBottom w:val="0"/>
          <w:divBdr>
            <w:top w:val="none" w:sz="0" w:space="0" w:color="auto"/>
            <w:left w:val="none" w:sz="0" w:space="0" w:color="auto"/>
            <w:bottom w:val="none" w:sz="0" w:space="0" w:color="auto"/>
            <w:right w:val="none" w:sz="0" w:space="0" w:color="auto"/>
          </w:divBdr>
        </w:div>
        <w:div w:id="1244757085">
          <w:marLeft w:val="0"/>
          <w:marRight w:val="0"/>
          <w:marTop w:val="0"/>
          <w:marBottom w:val="0"/>
          <w:divBdr>
            <w:top w:val="none" w:sz="0" w:space="0" w:color="auto"/>
            <w:left w:val="none" w:sz="0" w:space="0" w:color="auto"/>
            <w:bottom w:val="none" w:sz="0" w:space="0" w:color="auto"/>
            <w:right w:val="none" w:sz="0" w:space="0" w:color="auto"/>
          </w:divBdr>
        </w:div>
        <w:div w:id="1246105827">
          <w:marLeft w:val="0"/>
          <w:marRight w:val="0"/>
          <w:marTop w:val="0"/>
          <w:marBottom w:val="0"/>
          <w:divBdr>
            <w:top w:val="none" w:sz="0" w:space="0" w:color="auto"/>
            <w:left w:val="none" w:sz="0" w:space="0" w:color="auto"/>
            <w:bottom w:val="none" w:sz="0" w:space="0" w:color="auto"/>
            <w:right w:val="none" w:sz="0" w:space="0" w:color="auto"/>
          </w:divBdr>
        </w:div>
        <w:div w:id="1253004461">
          <w:marLeft w:val="0"/>
          <w:marRight w:val="0"/>
          <w:marTop w:val="0"/>
          <w:marBottom w:val="0"/>
          <w:divBdr>
            <w:top w:val="none" w:sz="0" w:space="0" w:color="auto"/>
            <w:left w:val="none" w:sz="0" w:space="0" w:color="auto"/>
            <w:bottom w:val="none" w:sz="0" w:space="0" w:color="auto"/>
            <w:right w:val="none" w:sz="0" w:space="0" w:color="auto"/>
          </w:divBdr>
        </w:div>
        <w:div w:id="1288926054">
          <w:marLeft w:val="0"/>
          <w:marRight w:val="0"/>
          <w:marTop w:val="0"/>
          <w:marBottom w:val="0"/>
          <w:divBdr>
            <w:top w:val="none" w:sz="0" w:space="0" w:color="auto"/>
            <w:left w:val="none" w:sz="0" w:space="0" w:color="auto"/>
            <w:bottom w:val="none" w:sz="0" w:space="0" w:color="auto"/>
            <w:right w:val="none" w:sz="0" w:space="0" w:color="auto"/>
          </w:divBdr>
        </w:div>
        <w:div w:id="1292517864">
          <w:marLeft w:val="0"/>
          <w:marRight w:val="0"/>
          <w:marTop w:val="0"/>
          <w:marBottom w:val="0"/>
          <w:divBdr>
            <w:top w:val="none" w:sz="0" w:space="0" w:color="auto"/>
            <w:left w:val="none" w:sz="0" w:space="0" w:color="auto"/>
            <w:bottom w:val="none" w:sz="0" w:space="0" w:color="auto"/>
            <w:right w:val="none" w:sz="0" w:space="0" w:color="auto"/>
          </w:divBdr>
        </w:div>
        <w:div w:id="1303002318">
          <w:marLeft w:val="0"/>
          <w:marRight w:val="0"/>
          <w:marTop w:val="0"/>
          <w:marBottom w:val="0"/>
          <w:divBdr>
            <w:top w:val="none" w:sz="0" w:space="0" w:color="auto"/>
            <w:left w:val="none" w:sz="0" w:space="0" w:color="auto"/>
            <w:bottom w:val="none" w:sz="0" w:space="0" w:color="auto"/>
            <w:right w:val="none" w:sz="0" w:space="0" w:color="auto"/>
          </w:divBdr>
        </w:div>
        <w:div w:id="1326855608">
          <w:marLeft w:val="0"/>
          <w:marRight w:val="0"/>
          <w:marTop w:val="0"/>
          <w:marBottom w:val="0"/>
          <w:divBdr>
            <w:top w:val="none" w:sz="0" w:space="0" w:color="auto"/>
            <w:left w:val="none" w:sz="0" w:space="0" w:color="auto"/>
            <w:bottom w:val="none" w:sz="0" w:space="0" w:color="auto"/>
            <w:right w:val="none" w:sz="0" w:space="0" w:color="auto"/>
          </w:divBdr>
        </w:div>
        <w:div w:id="1339235606">
          <w:marLeft w:val="0"/>
          <w:marRight w:val="0"/>
          <w:marTop w:val="0"/>
          <w:marBottom w:val="0"/>
          <w:divBdr>
            <w:top w:val="none" w:sz="0" w:space="0" w:color="auto"/>
            <w:left w:val="none" w:sz="0" w:space="0" w:color="auto"/>
            <w:bottom w:val="none" w:sz="0" w:space="0" w:color="auto"/>
            <w:right w:val="none" w:sz="0" w:space="0" w:color="auto"/>
          </w:divBdr>
        </w:div>
        <w:div w:id="1342126929">
          <w:marLeft w:val="0"/>
          <w:marRight w:val="0"/>
          <w:marTop w:val="0"/>
          <w:marBottom w:val="0"/>
          <w:divBdr>
            <w:top w:val="none" w:sz="0" w:space="0" w:color="auto"/>
            <w:left w:val="none" w:sz="0" w:space="0" w:color="auto"/>
            <w:bottom w:val="none" w:sz="0" w:space="0" w:color="auto"/>
            <w:right w:val="none" w:sz="0" w:space="0" w:color="auto"/>
          </w:divBdr>
        </w:div>
        <w:div w:id="1348168240">
          <w:marLeft w:val="0"/>
          <w:marRight w:val="0"/>
          <w:marTop w:val="0"/>
          <w:marBottom w:val="0"/>
          <w:divBdr>
            <w:top w:val="none" w:sz="0" w:space="0" w:color="auto"/>
            <w:left w:val="none" w:sz="0" w:space="0" w:color="auto"/>
            <w:bottom w:val="none" w:sz="0" w:space="0" w:color="auto"/>
            <w:right w:val="none" w:sz="0" w:space="0" w:color="auto"/>
          </w:divBdr>
        </w:div>
        <w:div w:id="1356076892">
          <w:marLeft w:val="0"/>
          <w:marRight w:val="0"/>
          <w:marTop w:val="0"/>
          <w:marBottom w:val="0"/>
          <w:divBdr>
            <w:top w:val="none" w:sz="0" w:space="0" w:color="auto"/>
            <w:left w:val="none" w:sz="0" w:space="0" w:color="auto"/>
            <w:bottom w:val="none" w:sz="0" w:space="0" w:color="auto"/>
            <w:right w:val="none" w:sz="0" w:space="0" w:color="auto"/>
          </w:divBdr>
        </w:div>
        <w:div w:id="1356691861">
          <w:marLeft w:val="0"/>
          <w:marRight w:val="0"/>
          <w:marTop w:val="0"/>
          <w:marBottom w:val="0"/>
          <w:divBdr>
            <w:top w:val="none" w:sz="0" w:space="0" w:color="auto"/>
            <w:left w:val="none" w:sz="0" w:space="0" w:color="auto"/>
            <w:bottom w:val="none" w:sz="0" w:space="0" w:color="auto"/>
            <w:right w:val="none" w:sz="0" w:space="0" w:color="auto"/>
          </w:divBdr>
        </w:div>
        <w:div w:id="1366904980">
          <w:marLeft w:val="0"/>
          <w:marRight w:val="0"/>
          <w:marTop w:val="0"/>
          <w:marBottom w:val="0"/>
          <w:divBdr>
            <w:top w:val="none" w:sz="0" w:space="0" w:color="auto"/>
            <w:left w:val="none" w:sz="0" w:space="0" w:color="auto"/>
            <w:bottom w:val="none" w:sz="0" w:space="0" w:color="auto"/>
            <w:right w:val="none" w:sz="0" w:space="0" w:color="auto"/>
          </w:divBdr>
        </w:div>
        <w:div w:id="1371758053">
          <w:marLeft w:val="0"/>
          <w:marRight w:val="0"/>
          <w:marTop w:val="0"/>
          <w:marBottom w:val="0"/>
          <w:divBdr>
            <w:top w:val="none" w:sz="0" w:space="0" w:color="auto"/>
            <w:left w:val="none" w:sz="0" w:space="0" w:color="auto"/>
            <w:bottom w:val="none" w:sz="0" w:space="0" w:color="auto"/>
            <w:right w:val="none" w:sz="0" w:space="0" w:color="auto"/>
          </w:divBdr>
        </w:div>
        <w:div w:id="1390307441">
          <w:marLeft w:val="0"/>
          <w:marRight w:val="0"/>
          <w:marTop w:val="0"/>
          <w:marBottom w:val="0"/>
          <w:divBdr>
            <w:top w:val="none" w:sz="0" w:space="0" w:color="auto"/>
            <w:left w:val="none" w:sz="0" w:space="0" w:color="auto"/>
            <w:bottom w:val="none" w:sz="0" w:space="0" w:color="auto"/>
            <w:right w:val="none" w:sz="0" w:space="0" w:color="auto"/>
          </w:divBdr>
        </w:div>
        <w:div w:id="1397319317">
          <w:marLeft w:val="0"/>
          <w:marRight w:val="0"/>
          <w:marTop w:val="0"/>
          <w:marBottom w:val="0"/>
          <w:divBdr>
            <w:top w:val="none" w:sz="0" w:space="0" w:color="auto"/>
            <w:left w:val="none" w:sz="0" w:space="0" w:color="auto"/>
            <w:bottom w:val="none" w:sz="0" w:space="0" w:color="auto"/>
            <w:right w:val="none" w:sz="0" w:space="0" w:color="auto"/>
          </w:divBdr>
        </w:div>
        <w:div w:id="1440369156">
          <w:marLeft w:val="0"/>
          <w:marRight w:val="0"/>
          <w:marTop w:val="0"/>
          <w:marBottom w:val="0"/>
          <w:divBdr>
            <w:top w:val="none" w:sz="0" w:space="0" w:color="auto"/>
            <w:left w:val="none" w:sz="0" w:space="0" w:color="auto"/>
            <w:bottom w:val="none" w:sz="0" w:space="0" w:color="auto"/>
            <w:right w:val="none" w:sz="0" w:space="0" w:color="auto"/>
          </w:divBdr>
        </w:div>
        <w:div w:id="1449281326">
          <w:marLeft w:val="0"/>
          <w:marRight w:val="0"/>
          <w:marTop w:val="0"/>
          <w:marBottom w:val="0"/>
          <w:divBdr>
            <w:top w:val="none" w:sz="0" w:space="0" w:color="auto"/>
            <w:left w:val="none" w:sz="0" w:space="0" w:color="auto"/>
            <w:bottom w:val="none" w:sz="0" w:space="0" w:color="auto"/>
            <w:right w:val="none" w:sz="0" w:space="0" w:color="auto"/>
          </w:divBdr>
        </w:div>
        <w:div w:id="1467814626">
          <w:marLeft w:val="0"/>
          <w:marRight w:val="0"/>
          <w:marTop w:val="0"/>
          <w:marBottom w:val="0"/>
          <w:divBdr>
            <w:top w:val="none" w:sz="0" w:space="0" w:color="auto"/>
            <w:left w:val="none" w:sz="0" w:space="0" w:color="auto"/>
            <w:bottom w:val="none" w:sz="0" w:space="0" w:color="auto"/>
            <w:right w:val="none" w:sz="0" w:space="0" w:color="auto"/>
          </w:divBdr>
        </w:div>
        <w:div w:id="1471895673">
          <w:marLeft w:val="0"/>
          <w:marRight w:val="0"/>
          <w:marTop w:val="0"/>
          <w:marBottom w:val="0"/>
          <w:divBdr>
            <w:top w:val="none" w:sz="0" w:space="0" w:color="auto"/>
            <w:left w:val="none" w:sz="0" w:space="0" w:color="auto"/>
            <w:bottom w:val="none" w:sz="0" w:space="0" w:color="auto"/>
            <w:right w:val="none" w:sz="0" w:space="0" w:color="auto"/>
          </w:divBdr>
        </w:div>
        <w:div w:id="1541013750">
          <w:marLeft w:val="0"/>
          <w:marRight w:val="0"/>
          <w:marTop w:val="0"/>
          <w:marBottom w:val="0"/>
          <w:divBdr>
            <w:top w:val="none" w:sz="0" w:space="0" w:color="auto"/>
            <w:left w:val="none" w:sz="0" w:space="0" w:color="auto"/>
            <w:bottom w:val="none" w:sz="0" w:space="0" w:color="auto"/>
            <w:right w:val="none" w:sz="0" w:space="0" w:color="auto"/>
          </w:divBdr>
        </w:div>
        <w:div w:id="1561207876">
          <w:marLeft w:val="0"/>
          <w:marRight w:val="0"/>
          <w:marTop w:val="0"/>
          <w:marBottom w:val="0"/>
          <w:divBdr>
            <w:top w:val="none" w:sz="0" w:space="0" w:color="auto"/>
            <w:left w:val="none" w:sz="0" w:space="0" w:color="auto"/>
            <w:bottom w:val="none" w:sz="0" w:space="0" w:color="auto"/>
            <w:right w:val="none" w:sz="0" w:space="0" w:color="auto"/>
          </w:divBdr>
        </w:div>
        <w:div w:id="1566379964">
          <w:marLeft w:val="0"/>
          <w:marRight w:val="0"/>
          <w:marTop w:val="0"/>
          <w:marBottom w:val="0"/>
          <w:divBdr>
            <w:top w:val="none" w:sz="0" w:space="0" w:color="auto"/>
            <w:left w:val="none" w:sz="0" w:space="0" w:color="auto"/>
            <w:bottom w:val="none" w:sz="0" w:space="0" w:color="auto"/>
            <w:right w:val="none" w:sz="0" w:space="0" w:color="auto"/>
          </w:divBdr>
        </w:div>
        <w:div w:id="1576160271">
          <w:marLeft w:val="0"/>
          <w:marRight w:val="0"/>
          <w:marTop w:val="0"/>
          <w:marBottom w:val="0"/>
          <w:divBdr>
            <w:top w:val="none" w:sz="0" w:space="0" w:color="auto"/>
            <w:left w:val="none" w:sz="0" w:space="0" w:color="auto"/>
            <w:bottom w:val="none" w:sz="0" w:space="0" w:color="auto"/>
            <w:right w:val="none" w:sz="0" w:space="0" w:color="auto"/>
          </w:divBdr>
        </w:div>
        <w:div w:id="1598829000">
          <w:marLeft w:val="0"/>
          <w:marRight w:val="0"/>
          <w:marTop w:val="0"/>
          <w:marBottom w:val="0"/>
          <w:divBdr>
            <w:top w:val="none" w:sz="0" w:space="0" w:color="auto"/>
            <w:left w:val="none" w:sz="0" w:space="0" w:color="auto"/>
            <w:bottom w:val="none" w:sz="0" w:space="0" w:color="auto"/>
            <w:right w:val="none" w:sz="0" w:space="0" w:color="auto"/>
          </w:divBdr>
        </w:div>
        <w:div w:id="1616668976">
          <w:marLeft w:val="0"/>
          <w:marRight w:val="0"/>
          <w:marTop w:val="0"/>
          <w:marBottom w:val="0"/>
          <w:divBdr>
            <w:top w:val="none" w:sz="0" w:space="0" w:color="auto"/>
            <w:left w:val="none" w:sz="0" w:space="0" w:color="auto"/>
            <w:bottom w:val="none" w:sz="0" w:space="0" w:color="auto"/>
            <w:right w:val="none" w:sz="0" w:space="0" w:color="auto"/>
          </w:divBdr>
        </w:div>
        <w:div w:id="1626500522">
          <w:marLeft w:val="0"/>
          <w:marRight w:val="0"/>
          <w:marTop w:val="0"/>
          <w:marBottom w:val="0"/>
          <w:divBdr>
            <w:top w:val="none" w:sz="0" w:space="0" w:color="auto"/>
            <w:left w:val="none" w:sz="0" w:space="0" w:color="auto"/>
            <w:bottom w:val="none" w:sz="0" w:space="0" w:color="auto"/>
            <w:right w:val="none" w:sz="0" w:space="0" w:color="auto"/>
          </w:divBdr>
        </w:div>
        <w:div w:id="1627586685">
          <w:marLeft w:val="0"/>
          <w:marRight w:val="0"/>
          <w:marTop w:val="0"/>
          <w:marBottom w:val="0"/>
          <w:divBdr>
            <w:top w:val="none" w:sz="0" w:space="0" w:color="auto"/>
            <w:left w:val="none" w:sz="0" w:space="0" w:color="auto"/>
            <w:bottom w:val="none" w:sz="0" w:space="0" w:color="auto"/>
            <w:right w:val="none" w:sz="0" w:space="0" w:color="auto"/>
          </w:divBdr>
        </w:div>
        <w:div w:id="1648893189">
          <w:marLeft w:val="0"/>
          <w:marRight w:val="0"/>
          <w:marTop w:val="0"/>
          <w:marBottom w:val="0"/>
          <w:divBdr>
            <w:top w:val="none" w:sz="0" w:space="0" w:color="auto"/>
            <w:left w:val="none" w:sz="0" w:space="0" w:color="auto"/>
            <w:bottom w:val="none" w:sz="0" w:space="0" w:color="auto"/>
            <w:right w:val="none" w:sz="0" w:space="0" w:color="auto"/>
          </w:divBdr>
        </w:div>
        <w:div w:id="1657874258">
          <w:marLeft w:val="0"/>
          <w:marRight w:val="0"/>
          <w:marTop w:val="0"/>
          <w:marBottom w:val="0"/>
          <w:divBdr>
            <w:top w:val="none" w:sz="0" w:space="0" w:color="auto"/>
            <w:left w:val="none" w:sz="0" w:space="0" w:color="auto"/>
            <w:bottom w:val="none" w:sz="0" w:space="0" w:color="auto"/>
            <w:right w:val="none" w:sz="0" w:space="0" w:color="auto"/>
          </w:divBdr>
        </w:div>
        <w:div w:id="1675566827">
          <w:marLeft w:val="0"/>
          <w:marRight w:val="0"/>
          <w:marTop w:val="0"/>
          <w:marBottom w:val="0"/>
          <w:divBdr>
            <w:top w:val="none" w:sz="0" w:space="0" w:color="auto"/>
            <w:left w:val="none" w:sz="0" w:space="0" w:color="auto"/>
            <w:bottom w:val="none" w:sz="0" w:space="0" w:color="auto"/>
            <w:right w:val="none" w:sz="0" w:space="0" w:color="auto"/>
          </w:divBdr>
        </w:div>
        <w:div w:id="1680505233">
          <w:marLeft w:val="0"/>
          <w:marRight w:val="0"/>
          <w:marTop w:val="0"/>
          <w:marBottom w:val="0"/>
          <w:divBdr>
            <w:top w:val="none" w:sz="0" w:space="0" w:color="auto"/>
            <w:left w:val="none" w:sz="0" w:space="0" w:color="auto"/>
            <w:bottom w:val="none" w:sz="0" w:space="0" w:color="auto"/>
            <w:right w:val="none" w:sz="0" w:space="0" w:color="auto"/>
          </w:divBdr>
        </w:div>
        <w:div w:id="1706951053">
          <w:marLeft w:val="0"/>
          <w:marRight w:val="0"/>
          <w:marTop w:val="0"/>
          <w:marBottom w:val="0"/>
          <w:divBdr>
            <w:top w:val="none" w:sz="0" w:space="0" w:color="auto"/>
            <w:left w:val="none" w:sz="0" w:space="0" w:color="auto"/>
            <w:bottom w:val="none" w:sz="0" w:space="0" w:color="auto"/>
            <w:right w:val="none" w:sz="0" w:space="0" w:color="auto"/>
          </w:divBdr>
        </w:div>
        <w:div w:id="1710955219">
          <w:marLeft w:val="0"/>
          <w:marRight w:val="0"/>
          <w:marTop w:val="0"/>
          <w:marBottom w:val="0"/>
          <w:divBdr>
            <w:top w:val="none" w:sz="0" w:space="0" w:color="auto"/>
            <w:left w:val="none" w:sz="0" w:space="0" w:color="auto"/>
            <w:bottom w:val="none" w:sz="0" w:space="0" w:color="auto"/>
            <w:right w:val="none" w:sz="0" w:space="0" w:color="auto"/>
          </w:divBdr>
        </w:div>
        <w:div w:id="1741321477">
          <w:marLeft w:val="0"/>
          <w:marRight w:val="0"/>
          <w:marTop w:val="0"/>
          <w:marBottom w:val="0"/>
          <w:divBdr>
            <w:top w:val="none" w:sz="0" w:space="0" w:color="auto"/>
            <w:left w:val="none" w:sz="0" w:space="0" w:color="auto"/>
            <w:bottom w:val="none" w:sz="0" w:space="0" w:color="auto"/>
            <w:right w:val="none" w:sz="0" w:space="0" w:color="auto"/>
          </w:divBdr>
        </w:div>
        <w:div w:id="1744064214">
          <w:marLeft w:val="0"/>
          <w:marRight w:val="0"/>
          <w:marTop w:val="0"/>
          <w:marBottom w:val="0"/>
          <w:divBdr>
            <w:top w:val="none" w:sz="0" w:space="0" w:color="auto"/>
            <w:left w:val="none" w:sz="0" w:space="0" w:color="auto"/>
            <w:bottom w:val="none" w:sz="0" w:space="0" w:color="auto"/>
            <w:right w:val="none" w:sz="0" w:space="0" w:color="auto"/>
          </w:divBdr>
        </w:div>
        <w:div w:id="1748962620">
          <w:marLeft w:val="0"/>
          <w:marRight w:val="0"/>
          <w:marTop w:val="0"/>
          <w:marBottom w:val="0"/>
          <w:divBdr>
            <w:top w:val="none" w:sz="0" w:space="0" w:color="auto"/>
            <w:left w:val="none" w:sz="0" w:space="0" w:color="auto"/>
            <w:bottom w:val="none" w:sz="0" w:space="0" w:color="auto"/>
            <w:right w:val="none" w:sz="0" w:space="0" w:color="auto"/>
          </w:divBdr>
        </w:div>
        <w:div w:id="1782068250">
          <w:marLeft w:val="0"/>
          <w:marRight w:val="0"/>
          <w:marTop w:val="0"/>
          <w:marBottom w:val="0"/>
          <w:divBdr>
            <w:top w:val="none" w:sz="0" w:space="0" w:color="auto"/>
            <w:left w:val="none" w:sz="0" w:space="0" w:color="auto"/>
            <w:bottom w:val="none" w:sz="0" w:space="0" w:color="auto"/>
            <w:right w:val="none" w:sz="0" w:space="0" w:color="auto"/>
          </w:divBdr>
        </w:div>
        <w:div w:id="1815413767">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829395297">
          <w:marLeft w:val="0"/>
          <w:marRight w:val="0"/>
          <w:marTop w:val="0"/>
          <w:marBottom w:val="0"/>
          <w:divBdr>
            <w:top w:val="none" w:sz="0" w:space="0" w:color="auto"/>
            <w:left w:val="none" w:sz="0" w:space="0" w:color="auto"/>
            <w:bottom w:val="none" w:sz="0" w:space="0" w:color="auto"/>
            <w:right w:val="none" w:sz="0" w:space="0" w:color="auto"/>
          </w:divBdr>
        </w:div>
        <w:div w:id="1864439681">
          <w:marLeft w:val="0"/>
          <w:marRight w:val="0"/>
          <w:marTop w:val="0"/>
          <w:marBottom w:val="0"/>
          <w:divBdr>
            <w:top w:val="none" w:sz="0" w:space="0" w:color="auto"/>
            <w:left w:val="none" w:sz="0" w:space="0" w:color="auto"/>
            <w:bottom w:val="none" w:sz="0" w:space="0" w:color="auto"/>
            <w:right w:val="none" w:sz="0" w:space="0" w:color="auto"/>
          </w:divBdr>
        </w:div>
        <w:div w:id="1876580416">
          <w:marLeft w:val="0"/>
          <w:marRight w:val="0"/>
          <w:marTop w:val="0"/>
          <w:marBottom w:val="0"/>
          <w:divBdr>
            <w:top w:val="none" w:sz="0" w:space="0" w:color="auto"/>
            <w:left w:val="none" w:sz="0" w:space="0" w:color="auto"/>
            <w:bottom w:val="none" w:sz="0" w:space="0" w:color="auto"/>
            <w:right w:val="none" w:sz="0" w:space="0" w:color="auto"/>
          </w:divBdr>
        </w:div>
        <w:div w:id="1881744639">
          <w:marLeft w:val="0"/>
          <w:marRight w:val="0"/>
          <w:marTop w:val="0"/>
          <w:marBottom w:val="0"/>
          <w:divBdr>
            <w:top w:val="none" w:sz="0" w:space="0" w:color="auto"/>
            <w:left w:val="none" w:sz="0" w:space="0" w:color="auto"/>
            <w:bottom w:val="none" w:sz="0" w:space="0" w:color="auto"/>
            <w:right w:val="none" w:sz="0" w:space="0" w:color="auto"/>
          </w:divBdr>
        </w:div>
        <w:div w:id="1892227301">
          <w:marLeft w:val="0"/>
          <w:marRight w:val="0"/>
          <w:marTop w:val="0"/>
          <w:marBottom w:val="0"/>
          <w:divBdr>
            <w:top w:val="none" w:sz="0" w:space="0" w:color="auto"/>
            <w:left w:val="none" w:sz="0" w:space="0" w:color="auto"/>
            <w:bottom w:val="none" w:sz="0" w:space="0" w:color="auto"/>
            <w:right w:val="none" w:sz="0" w:space="0" w:color="auto"/>
          </w:divBdr>
        </w:div>
        <w:div w:id="1935429206">
          <w:marLeft w:val="0"/>
          <w:marRight w:val="0"/>
          <w:marTop w:val="0"/>
          <w:marBottom w:val="0"/>
          <w:divBdr>
            <w:top w:val="none" w:sz="0" w:space="0" w:color="auto"/>
            <w:left w:val="none" w:sz="0" w:space="0" w:color="auto"/>
            <w:bottom w:val="none" w:sz="0" w:space="0" w:color="auto"/>
            <w:right w:val="none" w:sz="0" w:space="0" w:color="auto"/>
          </w:divBdr>
        </w:div>
        <w:div w:id="1945183253">
          <w:marLeft w:val="0"/>
          <w:marRight w:val="0"/>
          <w:marTop w:val="0"/>
          <w:marBottom w:val="0"/>
          <w:divBdr>
            <w:top w:val="none" w:sz="0" w:space="0" w:color="auto"/>
            <w:left w:val="none" w:sz="0" w:space="0" w:color="auto"/>
            <w:bottom w:val="none" w:sz="0" w:space="0" w:color="auto"/>
            <w:right w:val="none" w:sz="0" w:space="0" w:color="auto"/>
          </w:divBdr>
        </w:div>
        <w:div w:id="1975019099">
          <w:marLeft w:val="0"/>
          <w:marRight w:val="0"/>
          <w:marTop w:val="0"/>
          <w:marBottom w:val="0"/>
          <w:divBdr>
            <w:top w:val="none" w:sz="0" w:space="0" w:color="auto"/>
            <w:left w:val="none" w:sz="0" w:space="0" w:color="auto"/>
            <w:bottom w:val="none" w:sz="0" w:space="0" w:color="auto"/>
            <w:right w:val="none" w:sz="0" w:space="0" w:color="auto"/>
          </w:divBdr>
        </w:div>
        <w:div w:id="1989283311">
          <w:marLeft w:val="0"/>
          <w:marRight w:val="0"/>
          <w:marTop w:val="0"/>
          <w:marBottom w:val="0"/>
          <w:divBdr>
            <w:top w:val="none" w:sz="0" w:space="0" w:color="auto"/>
            <w:left w:val="none" w:sz="0" w:space="0" w:color="auto"/>
            <w:bottom w:val="none" w:sz="0" w:space="0" w:color="auto"/>
            <w:right w:val="none" w:sz="0" w:space="0" w:color="auto"/>
          </w:divBdr>
        </w:div>
        <w:div w:id="2007514018">
          <w:marLeft w:val="0"/>
          <w:marRight w:val="0"/>
          <w:marTop w:val="0"/>
          <w:marBottom w:val="0"/>
          <w:divBdr>
            <w:top w:val="none" w:sz="0" w:space="0" w:color="auto"/>
            <w:left w:val="none" w:sz="0" w:space="0" w:color="auto"/>
            <w:bottom w:val="none" w:sz="0" w:space="0" w:color="auto"/>
            <w:right w:val="none" w:sz="0" w:space="0" w:color="auto"/>
          </w:divBdr>
        </w:div>
        <w:div w:id="2013138480">
          <w:marLeft w:val="0"/>
          <w:marRight w:val="0"/>
          <w:marTop w:val="0"/>
          <w:marBottom w:val="0"/>
          <w:divBdr>
            <w:top w:val="none" w:sz="0" w:space="0" w:color="auto"/>
            <w:left w:val="none" w:sz="0" w:space="0" w:color="auto"/>
            <w:bottom w:val="none" w:sz="0" w:space="0" w:color="auto"/>
            <w:right w:val="none" w:sz="0" w:space="0" w:color="auto"/>
          </w:divBdr>
        </w:div>
        <w:div w:id="2014063993">
          <w:marLeft w:val="0"/>
          <w:marRight w:val="0"/>
          <w:marTop w:val="0"/>
          <w:marBottom w:val="0"/>
          <w:divBdr>
            <w:top w:val="none" w:sz="0" w:space="0" w:color="auto"/>
            <w:left w:val="none" w:sz="0" w:space="0" w:color="auto"/>
            <w:bottom w:val="none" w:sz="0" w:space="0" w:color="auto"/>
            <w:right w:val="none" w:sz="0" w:space="0" w:color="auto"/>
          </w:divBdr>
        </w:div>
        <w:div w:id="2016031357">
          <w:marLeft w:val="0"/>
          <w:marRight w:val="0"/>
          <w:marTop w:val="0"/>
          <w:marBottom w:val="0"/>
          <w:divBdr>
            <w:top w:val="none" w:sz="0" w:space="0" w:color="auto"/>
            <w:left w:val="none" w:sz="0" w:space="0" w:color="auto"/>
            <w:bottom w:val="none" w:sz="0" w:space="0" w:color="auto"/>
            <w:right w:val="none" w:sz="0" w:space="0" w:color="auto"/>
          </w:divBdr>
        </w:div>
        <w:div w:id="2112972714">
          <w:marLeft w:val="0"/>
          <w:marRight w:val="0"/>
          <w:marTop w:val="0"/>
          <w:marBottom w:val="0"/>
          <w:divBdr>
            <w:top w:val="none" w:sz="0" w:space="0" w:color="auto"/>
            <w:left w:val="none" w:sz="0" w:space="0" w:color="auto"/>
            <w:bottom w:val="none" w:sz="0" w:space="0" w:color="auto"/>
            <w:right w:val="none" w:sz="0" w:space="0" w:color="auto"/>
          </w:divBdr>
        </w:div>
        <w:div w:id="2135516434">
          <w:marLeft w:val="0"/>
          <w:marRight w:val="0"/>
          <w:marTop w:val="0"/>
          <w:marBottom w:val="0"/>
          <w:divBdr>
            <w:top w:val="none" w:sz="0" w:space="0" w:color="auto"/>
            <w:left w:val="none" w:sz="0" w:space="0" w:color="auto"/>
            <w:bottom w:val="none" w:sz="0" w:space="0" w:color="auto"/>
            <w:right w:val="none" w:sz="0" w:space="0" w:color="auto"/>
          </w:divBdr>
        </w:div>
      </w:divsChild>
    </w:div>
    <w:div w:id="1985889630">
      <w:bodyDiv w:val="1"/>
      <w:marLeft w:val="0"/>
      <w:marRight w:val="0"/>
      <w:marTop w:val="0"/>
      <w:marBottom w:val="0"/>
      <w:divBdr>
        <w:top w:val="none" w:sz="0" w:space="0" w:color="auto"/>
        <w:left w:val="none" w:sz="0" w:space="0" w:color="auto"/>
        <w:bottom w:val="none" w:sz="0" w:space="0" w:color="auto"/>
        <w:right w:val="none" w:sz="0" w:space="0" w:color="auto"/>
      </w:divBdr>
    </w:div>
    <w:div w:id="21325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consultantplus://offline/ref=8FA0903205F1E193D7C4DC4AB79A1233C4BADA07ED8250C1FB3D1F57F92D5E1C3DC154908E00D5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consultantplus://offline/ref=3B77E11731399F0FF65F18E7A5B62D2B047ECBAC9AEAA1FB054108074F6522E7D2F09BE427344FAFX9J0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pData/Local/Microsoft/Windows/Temporary%20Internet%20Files/Content.IE5/L5SFXI4O/Zakl_kom_obrazovaniya.doc" TargetMode="External"/><Relationship Id="rId5" Type="http://schemas.openxmlformats.org/officeDocument/2006/relationships/footnotes" Target="footnotes.xml"/><Relationship Id="rId15" Type="http://schemas.openxmlformats.org/officeDocument/2006/relationships/hyperlink" Target="consultantplus://offline/ref=76F4BE570CDEE816729B8CA6034E3AC19FA03FEC6B812666A9FDFF38B733DFE0CC07DAE186884796m535K"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consultantplus://offline/ref=518F0DB7B5B7CC384CEF8AD887DB052D42D8A349DC9F6CF0EACA732876F50B8C2B8FF1D1387D6B26c0EF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Office_Excel3.xlsx"/><Relationship Id="rId2" Type="http://schemas.openxmlformats.org/officeDocument/2006/relationships/image" Target="../media/image1.jpeg"/><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557961504811933E-2"/>
          <c:y val="0.19480351414406533"/>
          <c:w val="0.54097112860892393"/>
          <c:h val="0.68921660834062382"/>
        </c:manualLayout>
      </c:layout>
      <c:barChart>
        <c:barDir val="col"/>
        <c:grouping val="clustered"/>
        <c:ser>
          <c:idx val="0"/>
          <c:order val="0"/>
          <c:tx>
            <c:strRef>
              <c:f>Лист1!$B$1</c:f>
              <c:strCache>
                <c:ptCount val="1"/>
                <c:pt idx="0">
                  <c:v>контрольные мероприятия, всего</c:v>
                </c:pt>
              </c:strCache>
            </c:strRef>
          </c:tx>
          <c:dLbls>
            <c:txPr>
              <a:bodyPr/>
              <a:lstStyle/>
              <a:p>
                <a:pPr>
                  <a:defRPr sz="900" b="1" i="0" baseline="0"/>
                </a:pPr>
                <a:endParaRPr lang="ru-RU"/>
              </a:p>
            </c:txPr>
            <c:showVal val="1"/>
          </c:dLbls>
          <c:cat>
            <c:numRef>
              <c:f>Лист1!$A$2:$A$4</c:f>
              <c:numCache>
                <c:formatCode>General</c:formatCode>
                <c:ptCount val="3"/>
                <c:pt idx="0">
                  <c:v>2015</c:v>
                </c:pt>
                <c:pt idx="1">
                  <c:v>2016</c:v>
                </c:pt>
                <c:pt idx="2">
                  <c:v>2017</c:v>
                </c:pt>
              </c:numCache>
            </c:numRef>
          </c:cat>
          <c:val>
            <c:numRef>
              <c:f>Лист1!$B$2:$B$4</c:f>
              <c:numCache>
                <c:formatCode>General</c:formatCode>
                <c:ptCount val="3"/>
                <c:pt idx="0">
                  <c:v>33</c:v>
                </c:pt>
                <c:pt idx="1">
                  <c:v>32</c:v>
                </c:pt>
                <c:pt idx="2">
                  <c:v>30</c:v>
                </c:pt>
              </c:numCache>
            </c:numRef>
          </c:val>
        </c:ser>
        <c:ser>
          <c:idx val="1"/>
          <c:order val="1"/>
          <c:tx>
            <c:strRef>
              <c:f>Лист1!$G$1</c:f>
              <c:strCache>
                <c:ptCount val="1"/>
                <c:pt idx="0">
                  <c:v>количество составленных актов</c:v>
                </c:pt>
              </c:strCache>
            </c:strRef>
          </c:tx>
          <c:dLbls>
            <c:txPr>
              <a:bodyPr/>
              <a:lstStyle/>
              <a:p>
                <a:pPr>
                  <a:defRPr sz="900" b="1" i="0" baseline="0"/>
                </a:pPr>
                <a:endParaRPr lang="ru-RU"/>
              </a:p>
            </c:txPr>
            <c:showVal val="1"/>
          </c:dLbls>
          <c:cat>
            <c:numRef>
              <c:f>Лист1!$A$2:$A$4</c:f>
              <c:numCache>
                <c:formatCode>General</c:formatCode>
                <c:ptCount val="3"/>
                <c:pt idx="0">
                  <c:v>2015</c:v>
                </c:pt>
                <c:pt idx="1">
                  <c:v>2016</c:v>
                </c:pt>
                <c:pt idx="2">
                  <c:v>2017</c:v>
                </c:pt>
              </c:numCache>
            </c:numRef>
          </c:cat>
          <c:val>
            <c:numRef>
              <c:f>Лист1!$G$2:$G$4</c:f>
              <c:numCache>
                <c:formatCode>General</c:formatCode>
                <c:ptCount val="3"/>
                <c:pt idx="0">
                  <c:v>33</c:v>
                </c:pt>
                <c:pt idx="1">
                  <c:v>32</c:v>
                </c:pt>
                <c:pt idx="2">
                  <c:v>36</c:v>
                </c:pt>
              </c:numCache>
            </c:numRef>
          </c:val>
        </c:ser>
        <c:ser>
          <c:idx val="2"/>
          <c:order val="2"/>
          <c:tx>
            <c:strRef>
              <c:f>Лист1!$D$1</c:f>
              <c:strCache>
                <c:ptCount val="1"/>
                <c:pt idx="0">
                  <c:v>количество объектов, охваченных проверками</c:v>
                </c:pt>
              </c:strCache>
            </c:strRef>
          </c:tx>
          <c:dLbls>
            <c:txPr>
              <a:bodyPr/>
              <a:lstStyle/>
              <a:p>
                <a:pPr>
                  <a:defRPr sz="900" b="1" i="0" baseline="0"/>
                </a:pPr>
                <a:endParaRPr lang="ru-RU"/>
              </a:p>
            </c:txPr>
            <c:showVal val="1"/>
          </c:dLbls>
          <c:cat>
            <c:numRef>
              <c:f>Лист1!$A$2:$A$4</c:f>
              <c:numCache>
                <c:formatCode>General</c:formatCode>
                <c:ptCount val="3"/>
                <c:pt idx="0">
                  <c:v>2015</c:v>
                </c:pt>
                <c:pt idx="1">
                  <c:v>2016</c:v>
                </c:pt>
                <c:pt idx="2">
                  <c:v>2017</c:v>
                </c:pt>
              </c:numCache>
            </c:numRef>
          </c:cat>
          <c:val>
            <c:numRef>
              <c:f>Лист1!$D$2:$D$4</c:f>
              <c:numCache>
                <c:formatCode>General</c:formatCode>
                <c:ptCount val="3"/>
                <c:pt idx="0">
                  <c:v>41</c:v>
                </c:pt>
                <c:pt idx="1">
                  <c:v>38</c:v>
                </c:pt>
                <c:pt idx="2">
                  <c:v>38</c:v>
                </c:pt>
              </c:numCache>
            </c:numRef>
          </c:val>
        </c:ser>
        <c:axId val="48059520"/>
        <c:axId val="48061056"/>
      </c:barChart>
      <c:catAx>
        <c:axId val="48059520"/>
        <c:scaling>
          <c:orientation val="minMax"/>
        </c:scaling>
        <c:axPos val="b"/>
        <c:numFmt formatCode="General" sourceLinked="1"/>
        <c:majorTickMark val="none"/>
        <c:tickLblPos val="nextTo"/>
        <c:txPr>
          <a:bodyPr/>
          <a:lstStyle/>
          <a:p>
            <a:pPr>
              <a:defRPr sz="1200">
                <a:solidFill>
                  <a:srgbClr val="002060"/>
                </a:solidFill>
              </a:defRPr>
            </a:pPr>
            <a:endParaRPr lang="ru-RU"/>
          </a:p>
        </c:txPr>
        <c:crossAx val="48061056"/>
        <c:crosses val="autoZero"/>
        <c:auto val="1"/>
        <c:lblAlgn val="ctr"/>
        <c:lblOffset val="100"/>
      </c:catAx>
      <c:valAx>
        <c:axId val="48061056"/>
        <c:scaling>
          <c:orientation val="minMax"/>
        </c:scaling>
        <c:axPos val="l"/>
        <c:majorGridlines/>
        <c:numFmt formatCode="General" sourceLinked="1"/>
        <c:tickLblPos val="nextTo"/>
        <c:txPr>
          <a:bodyPr/>
          <a:lstStyle/>
          <a:p>
            <a:pPr>
              <a:defRPr sz="900"/>
            </a:pPr>
            <a:endParaRPr lang="ru-RU"/>
          </a:p>
        </c:txPr>
        <c:crossAx val="48059520"/>
        <c:crosses val="autoZero"/>
        <c:crossBetween val="between"/>
      </c:valAx>
    </c:plotArea>
    <c:legend>
      <c:legendPos val="r"/>
      <c:txPr>
        <a:bodyPr/>
        <a:lstStyle/>
        <a:p>
          <a:pPr>
            <a:defRPr sz="1100"/>
          </a:pPr>
          <a:endParaRPr lang="ru-RU"/>
        </a:p>
      </c:txPr>
    </c:legend>
    <c:plotVisOnly val="1"/>
    <c:dispBlanksAs val="gap"/>
  </c:chart>
  <c:spPr>
    <a:solidFill>
      <a:schemeClr val="accent6">
        <a:lumMod val="20000"/>
        <a:lumOff val="80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4"/>
  <c:chart>
    <c:view3D>
      <c:rotX val="20"/>
      <c:rotY val="10"/>
      <c:depthPercent val="120"/>
      <c:perspective val="10"/>
    </c:view3D>
    <c:plotArea>
      <c:layout>
        <c:manualLayout>
          <c:layoutTarget val="inner"/>
          <c:xMode val="edge"/>
          <c:yMode val="edge"/>
          <c:x val="9.7148072703493057E-2"/>
          <c:y val="0.10833041283615147"/>
          <c:w val="0.82736952142384801"/>
          <c:h val="0.44682985248998597"/>
        </c:manualLayout>
      </c:layout>
      <c:pie3DChart>
        <c:varyColors val="1"/>
        <c:ser>
          <c:idx val="0"/>
          <c:order val="0"/>
          <c:spPr>
            <a:ln>
              <a:solidFill>
                <a:schemeClr val="tx1"/>
              </a:solidFill>
            </a:ln>
          </c:spPr>
          <c:explosion val="25"/>
          <c:dLbls>
            <c:txPr>
              <a:bodyPr/>
              <a:lstStyle/>
              <a:p>
                <a:pPr>
                  <a:defRPr b="1" i="0" baseline="0"/>
                </a:pPr>
                <a:endParaRPr lang="ru-RU"/>
              </a:p>
            </c:txPr>
            <c:showVal val="1"/>
            <c:showLeaderLines val="1"/>
          </c:dLbls>
          <c:cat>
            <c:strRef>
              <c:f>Лист2!$B$1:$G$1</c:f>
              <c:strCache>
                <c:ptCount val="6"/>
                <c:pt idx="0">
                  <c:v>неэффективные расходы</c:v>
                </c:pt>
                <c:pt idx="1">
                  <c:v>Нарушения бюджетного процесса</c:v>
                </c:pt>
                <c:pt idx="2">
                  <c:v>Нарушения ведения бух.учета и составления отчетности</c:v>
                </c:pt>
                <c:pt idx="3">
                  <c:v>нецелевое использование</c:v>
                </c:pt>
                <c:pt idx="4">
                  <c:v>Нарушения в сфере управления и распоряжения муниципальной собственности</c:v>
                </c:pt>
                <c:pt idx="5">
                  <c:v>иные нарушения</c:v>
                </c:pt>
              </c:strCache>
            </c:strRef>
          </c:cat>
          <c:val>
            <c:numRef>
              <c:f>Лист2!$B$2:$G$2</c:f>
              <c:numCache>
                <c:formatCode>0.00</c:formatCode>
                <c:ptCount val="6"/>
                <c:pt idx="0">
                  <c:v>1262.5999999999999</c:v>
                </c:pt>
                <c:pt idx="1">
                  <c:v>2746.3</c:v>
                </c:pt>
                <c:pt idx="2">
                  <c:v>114790.3</c:v>
                </c:pt>
                <c:pt idx="3">
                  <c:v>0</c:v>
                </c:pt>
                <c:pt idx="4">
                  <c:v>87767</c:v>
                </c:pt>
                <c:pt idx="5">
                  <c:v>1851.6</c:v>
                </c:pt>
              </c:numCache>
            </c:numRef>
          </c:val>
        </c:ser>
      </c:pie3DChart>
    </c:plotArea>
    <c:legend>
      <c:legendPos val="b"/>
      <c:layout>
        <c:manualLayout>
          <c:xMode val="edge"/>
          <c:yMode val="edge"/>
          <c:x val="7.4606491012267531E-2"/>
          <c:y val="0.6174334359838124"/>
          <c:w val="0.86168801269288675"/>
          <c:h val="0.37097170919264061"/>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30"/>
    </c:view3D>
    <c:sideWall>
      <c:spPr>
        <a:noFill/>
        <a:ln w="25400">
          <a:noFill/>
        </a:ln>
      </c:spPr>
    </c:sideWall>
    <c:backWall>
      <c:spPr>
        <a:noFill/>
        <a:ln w="25400">
          <a:noFill/>
        </a:ln>
      </c:spPr>
    </c:backWall>
    <c:plotArea>
      <c:layout>
        <c:manualLayout>
          <c:layoutTarget val="inner"/>
          <c:xMode val="edge"/>
          <c:yMode val="edge"/>
          <c:x val="7.6141294838145274E-2"/>
          <c:y val="0.20869240303295428"/>
          <c:w val="0.6451240157480318"/>
          <c:h val="0.68921660834062382"/>
        </c:manualLayout>
      </c:layout>
      <c:bar3DChart>
        <c:barDir val="col"/>
        <c:grouping val="clustered"/>
        <c:ser>
          <c:idx val="1"/>
          <c:order val="0"/>
          <c:tx>
            <c:strRef>
              <c:f>Лист4!$B$1</c:f>
              <c:strCache>
                <c:ptCount val="1"/>
                <c:pt idx="0">
                  <c:v>направлено предствлений, всего</c:v>
                </c:pt>
              </c:strCache>
            </c:strRef>
          </c:tx>
          <c:spPr>
            <a:solidFill>
              <a:srgbClr val="FFC000"/>
            </a:solidFill>
          </c:spPr>
          <c:dLbls>
            <c:showVal val="1"/>
          </c:dLbls>
          <c:cat>
            <c:numRef>
              <c:f>Лист4!$A$2:$A$4</c:f>
              <c:numCache>
                <c:formatCode>General</c:formatCode>
                <c:ptCount val="3"/>
                <c:pt idx="0">
                  <c:v>2015</c:v>
                </c:pt>
                <c:pt idx="1">
                  <c:v>2016</c:v>
                </c:pt>
                <c:pt idx="2">
                  <c:v>2017</c:v>
                </c:pt>
              </c:numCache>
            </c:numRef>
          </c:cat>
          <c:val>
            <c:numRef>
              <c:f>Лист4!$B$2:$B$4</c:f>
              <c:numCache>
                <c:formatCode>General</c:formatCode>
                <c:ptCount val="3"/>
                <c:pt idx="0">
                  <c:v>32</c:v>
                </c:pt>
                <c:pt idx="1">
                  <c:v>26</c:v>
                </c:pt>
                <c:pt idx="2">
                  <c:v>36</c:v>
                </c:pt>
              </c:numCache>
            </c:numRef>
          </c:val>
        </c:ser>
        <c:ser>
          <c:idx val="2"/>
          <c:order val="1"/>
          <c:tx>
            <c:strRef>
              <c:f>Лист4!$C$1</c:f>
              <c:strCache>
                <c:ptCount val="1"/>
                <c:pt idx="0">
                  <c:v>кол-во направленных предложений</c:v>
                </c:pt>
              </c:strCache>
            </c:strRef>
          </c:tx>
          <c:spPr>
            <a:blipFill>
              <a:blip xmlns:r="http://schemas.openxmlformats.org/officeDocument/2006/relationships" r:embed="rId2"/>
              <a:tile tx="0" ty="0" sx="100000" sy="100000" flip="none" algn="tl"/>
            </a:blipFill>
          </c:spPr>
          <c:dLbls>
            <c:dLbl>
              <c:idx val="2"/>
              <c:layout>
                <c:manualLayout>
                  <c:x val="1.0324138942424475E-2"/>
                  <c:y val="-1.0945888526037E-2"/>
                </c:manualLayout>
              </c:layout>
              <c:showVal val="1"/>
            </c:dLbl>
            <c:showVal val="1"/>
          </c:dLbls>
          <c:cat>
            <c:numRef>
              <c:f>Лист4!$A$2:$A$4</c:f>
              <c:numCache>
                <c:formatCode>General</c:formatCode>
                <c:ptCount val="3"/>
                <c:pt idx="0">
                  <c:v>2015</c:v>
                </c:pt>
                <c:pt idx="1">
                  <c:v>2016</c:v>
                </c:pt>
                <c:pt idx="2">
                  <c:v>2017</c:v>
                </c:pt>
              </c:numCache>
            </c:numRef>
          </c:cat>
          <c:val>
            <c:numRef>
              <c:f>Лист4!$C$2:$C$4</c:f>
              <c:numCache>
                <c:formatCode>General</c:formatCode>
                <c:ptCount val="3"/>
                <c:pt idx="0">
                  <c:v>263</c:v>
                </c:pt>
                <c:pt idx="1">
                  <c:v>183</c:v>
                </c:pt>
                <c:pt idx="2">
                  <c:v>223</c:v>
                </c:pt>
              </c:numCache>
            </c:numRef>
          </c:val>
        </c:ser>
        <c:ser>
          <c:idx val="3"/>
          <c:order val="2"/>
          <c:tx>
            <c:strRef>
              <c:f>Лист4!$D$1</c:f>
              <c:strCache>
                <c:ptCount val="1"/>
                <c:pt idx="0">
                  <c:v>кол-во реализованных предложений</c:v>
                </c:pt>
              </c:strCache>
            </c:strRef>
          </c:tx>
          <c:spPr>
            <a:solidFill>
              <a:srgbClr val="1F497D">
                <a:lumMod val="40000"/>
                <a:lumOff val="60000"/>
              </a:srgbClr>
            </a:solidFill>
          </c:spPr>
          <c:dLbls>
            <c:dLbl>
              <c:idx val="1"/>
              <c:layout>
                <c:manualLayout>
                  <c:x val="4.5426211346667709E-2"/>
                  <c:y val="0"/>
                </c:manualLayout>
              </c:layout>
              <c:showVal val="1"/>
            </c:dLbl>
            <c:dLbl>
              <c:idx val="2"/>
              <c:layout>
                <c:manualLayout>
                  <c:x val="4.7491224447656431E-2"/>
                  <c:y val="1.094690749863164E-2"/>
                </c:manualLayout>
              </c:layout>
              <c:showVal val="1"/>
            </c:dLbl>
            <c:showVal val="1"/>
          </c:dLbls>
          <c:cat>
            <c:numRef>
              <c:f>Лист4!$A$2:$A$4</c:f>
              <c:numCache>
                <c:formatCode>General</c:formatCode>
                <c:ptCount val="3"/>
                <c:pt idx="0">
                  <c:v>2015</c:v>
                </c:pt>
                <c:pt idx="1">
                  <c:v>2016</c:v>
                </c:pt>
                <c:pt idx="2">
                  <c:v>2017</c:v>
                </c:pt>
              </c:numCache>
            </c:numRef>
          </c:cat>
          <c:val>
            <c:numRef>
              <c:f>Лист4!$D$2:$D$4</c:f>
              <c:numCache>
                <c:formatCode>General</c:formatCode>
                <c:ptCount val="3"/>
                <c:pt idx="0">
                  <c:v>197</c:v>
                </c:pt>
                <c:pt idx="1">
                  <c:v>169</c:v>
                </c:pt>
                <c:pt idx="2">
                  <c:v>185</c:v>
                </c:pt>
              </c:numCache>
            </c:numRef>
          </c:val>
        </c:ser>
        <c:shape val="cylinder"/>
        <c:axId val="49264512"/>
        <c:axId val="49266048"/>
        <c:axId val="0"/>
      </c:bar3DChart>
      <c:catAx>
        <c:axId val="49264512"/>
        <c:scaling>
          <c:orientation val="minMax"/>
        </c:scaling>
        <c:axPos val="b"/>
        <c:numFmt formatCode="General" sourceLinked="1"/>
        <c:tickLblPos val="nextTo"/>
        <c:crossAx val="49266048"/>
        <c:crosses val="autoZero"/>
        <c:auto val="1"/>
        <c:lblAlgn val="ctr"/>
        <c:lblOffset val="100"/>
        <c:tickLblSkip val="1"/>
      </c:catAx>
      <c:valAx>
        <c:axId val="49266048"/>
        <c:scaling>
          <c:orientation val="minMax"/>
        </c:scaling>
        <c:axPos val="l"/>
        <c:majorGridlines/>
        <c:numFmt formatCode="General" sourceLinked="1"/>
        <c:tickLblPos val="nextTo"/>
        <c:crossAx val="49264512"/>
        <c:crosses val="autoZero"/>
        <c:crossBetween val="between"/>
      </c:valAx>
    </c:plotArea>
    <c:plotVisOnly val="1"/>
    <c:dispBlanksAs val="gap"/>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a:ln>
      <a:solidFill>
        <a:srgbClr val="4F81BD">
          <a:lumMod val="20000"/>
          <a:lumOff val="80000"/>
        </a:srgbClr>
      </a:solidFill>
    </a:ln>
  </c:spPr>
  <c:externalData r:id="rId3"/>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2403</TotalTime>
  <Pages>29</Pages>
  <Words>14150</Words>
  <Characters>80658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26</cp:revision>
  <cp:lastPrinted>2018-02-06T07:28:00Z</cp:lastPrinted>
  <dcterms:created xsi:type="dcterms:W3CDTF">2018-01-22T13:29:00Z</dcterms:created>
  <dcterms:modified xsi:type="dcterms:W3CDTF">2018-02-12T12:57:00Z</dcterms:modified>
</cp:coreProperties>
</file>