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CB" w:rsidRPr="0085531D" w:rsidRDefault="00A567CB" w:rsidP="00A567CB">
      <w:pPr>
        <w:pStyle w:val="a3"/>
        <w:jc w:val="center"/>
        <w:rPr>
          <w:rFonts w:ascii="Times New Roman" w:hAnsi="Times New Roman"/>
          <w:b/>
        </w:rPr>
      </w:pPr>
      <w:proofErr w:type="gramStart"/>
      <w:r w:rsidRPr="00A567CB">
        <w:rPr>
          <w:rFonts w:ascii="Times New Roman" w:hAnsi="Times New Roman"/>
          <w:b/>
        </w:rPr>
        <w:t>Информация о принятых мерах по</w:t>
      </w:r>
      <w:r>
        <w:rPr>
          <w:rFonts w:ascii="Times New Roman" w:hAnsi="Times New Roman"/>
          <w:b/>
        </w:rPr>
        <w:t xml:space="preserve"> результатам</w:t>
      </w:r>
      <w:r w:rsidRPr="009F1CB1">
        <w:rPr>
          <w:rFonts w:ascii="Times New Roman" w:hAnsi="Times New Roman"/>
          <w:b/>
        </w:rPr>
        <w:t xml:space="preserve"> мониторинга Программы подготовки к проведению в 2018 году чемпионата мира по футболу в соответствии с постановлением Правительства РФ от 06.11.2015 № 1199 «О мониторинге реализации крупных проектов с государственным участием, в том числе инфраструктурных проектов, финансируемых в рамках федеральных целевых программ и за счет средств Фонда национального благосостояния» с учетом риск</w:t>
      </w:r>
      <w:r>
        <w:rPr>
          <w:rFonts w:ascii="Times New Roman" w:hAnsi="Times New Roman"/>
          <w:b/>
        </w:rPr>
        <w:t xml:space="preserve"> </w:t>
      </w:r>
      <w:r w:rsidRPr="009F1CB1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9F1CB1">
        <w:rPr>
          <w:rFonts w:ascii="Times New Roman" w:hAnsi="Times New Roman"/>
          <w:b/>
        </w:rPr>
        <w:t xml:space="preserve">ориентированного подхода </w:t>
      </w:r>
      <w:r>
        <w:rPr>
          <w:rFonts w:ascii="Times New Roman" w:hAnsi="Times New Roman"/>
          <w:b/>
        </w:rPr>
        <w:t>за 2016</w:t>
      </w:r>
      <w:proofErr w:type="gramEnd"/>
      <w:r>
        <w:rPr>
          <w:rFonts w:ascii="Times New Roman" w:hAnsi="Times New Roman"/>
          <w:b/>
        </w:rPr>
        <w:t xml:space="preserve"> </w:t>
      </w:r>
      <w:r w:rsidRPr="0085531D">
        <w:rPr>
          <w:rFonts w:ascii="Times New Roman" w:hAnsi="Times New Roman"/>
          <w:b/>
        </w:rPr>
        <w:t>год и 1 квартал 2017 года</w:t>
      </w:r>
    </w:p>
    <w:p w:rsidR="000F1F5F" w:rsidRDefault="000F1F5F" w:rsidP="00A567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7CB" w:rsidRDefault="00A567CB" w:rsidP="00B33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коллегии контрольно-счетной палаты Волгоградской области</w:t>
      </w:r>
      <w:r w:rsidR="00AD485B"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КСП)</w:t>
      </w:r>
      <w:r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95B83" w:rsidRPr="00695B83">
        <w:rPr>
          <w:rFonts w:ascii="Times New Roman" w:hAnsi="Times New Roman" w:cs="Times New Roman"/>
          <w:sz w:val="24"/>
          <w:szCs w:val="24"/>
        </w:rPr>
        <w:t xml:space="preserve"> </w:t>
      </w:r>
      <w:r w:rsidR="00695B83" w:rsidRPr="003F0D0E">
        <w:rPr>
          <w:rFonts w:ascii="Times New Roman" w:hAnsi="Times New Roman" w:cs="Times New Roman"/>
          <w:sz w:val="24"/>
          <w:szCs w:val="24"/>
        </w:rPr>
        <w:t>прошедшей 23.06.17 г.</w:t>
      </w:r>
      <w:r w:rsidR="00695B83">
        <w:rPr>
          <w:rFonts w:ascii="Times New Roman" w:hAnsi="Times New Roman" w:cs="Times New Roman"/>
          <w:sz w:val="24"/>
          <w:szCs w:val="24"/>
        </w:rPr>
        <w:t xml:space="preserve">, </w:t>
      </w:r>
      <w:r w:rsidR="00695B83" w:rsidRPr="003F0D0E">
        <w:rPr>
          <w:rFonts w:ascii="Times New Roman" w:hAnsi="Times New Roman" w:cs="Times New Roman"/>
          <w:sz w:val="24"/>
          <w:szCs w:val="24"/>
        </w:rPr>
        <w:t>на которой был рассмотрен</w:t>
      </w:r>
      <w:r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 о результатах мониторинга </w:t>
      </w:r>
      <w:r w:rsidR="00AD485B"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региональной п</w:t>
      </w:r>
      <w:r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подготовки к проведению в 2018 году чемпионата мира по футболу</w:t>
      </w:r>
      <w:r w:rsid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Региональная программа ЧМ 2018)</w:t>
      </w:r>
      <w:r w:rsidR="00AD485B"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отмечались риски неисполнения отдельных мероприятий в плановые сроки</w:t>
      </w:r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>и ненадлежащее исполнение комитетом по подготовке и проведению матчей чемпионата мира по футболу 2018 года</w:t>
      </w:r>
      <w:proofErr w:type="gramEnd"/>
      <w:r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Волгоградской области (далее - Комитет 2018) полномочий </w:t>
      </w:r>
      <w:r w:rsidR="00FA63D2"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главного </w:t>
      </w:r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распорядителя бюджетных сре</w:t>
      </w:r>
      <w:proofErr w:type="gramStart"/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>дств</w:t>
      </w:r>
      <w:r w:rsidR="008972C9">
        <w:rPr>
          <w:rFonts w:ascii="Times New Roman" w:hAnsi="Times New Roman" w:cs="Times New Roman"/>
          <w:sz w:val="24"/>
          <w:szCs w:val="24"/>
        </w:rPr>
        <w:t xml:space="preserve"> </w:t>
      </w:r>
      <w:r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proofErr w:type="gramEnd"/>
      <w:r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>едоставлени</w:t>
      </w:r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субсидий из областного бюджета.</w:t>
      </w:r>
    </w:p>
    <w:p w:rsidR="00432BC1" w:rsidRDefault="00695B83" w:rsidP="005E0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полтора месяца, истекших с момента проведения коллегии, </w:t>
      </w:r>
      <w:r w:rsidR="00F105D0"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</w:t>
      </w:r>
      <w:r w:rsidR="00F105D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F105D0"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</w:t>
      </w:r>
      <w:r w:rsidR="00F10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являющимся </w:t>
      </w:r>
      <w:r w:rsidR="00F105D0" w:rsidRPr="009E4709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и координатором </w:t>
      </w:r>
      <w:r w:rsidR="00F105D0" w:rsidRPr="004B19FF">
        <w:rPr>
          <w:rFonts w:ascii="Times New Roman" w:hAnsi="Times New Roman" w:cs="Times New Roman"/>
          <w:sz w:val="24"/>
          <w:szCs w:val="24"/>
        </w:rPr>
        <w:t>Региональн</w:t>
      </w:r>
      <w:r w:rsidR="00F105D0">
        <w:rPr>
          <w:rFonts w:ascii="Times New Roman" w:hAnsi="Times New Roman" w:cs="Times New Roman"/>
          <w:sz w:val="24"/>
          <w:szCs w:val="24"/>
        </w:rPr>
        <w:t>ой программы </w:t>
      </w:r>
      <w:r w:rsidR="00F105D0" w:rsidRPr="004B19FF">
        <w:rPr>
          <w:rFonts w:ascii="Times New Roman" w:hAnsi="Times New Roman" w:cs="Times New Roman"/>
          <w:sz w:val="24"/>
          <w:szCs w:val="24"/>
        </w:rPr>
        <w:t>ЧМ</w:t>
      </w:r>
      <w:r w:rsidR="00F105D0">
        <w:rPr>
          <w:rFonts w:ascii="Times New Roman" w:hAnsi="Times New Roman" w:cs="Times New Roman"/>
          <w:sz w:val="24"/>
          <w:szCs w:val="24"/>
        </w:rPr>
        <w:t> </w:t>
      </w:r>
      <w:r w:rsidR="00F105D0" w:rsidRPr="004B19FF">
        <w:rPr>
          <w:rFonts w:ascii="Times New Roman" w:hAnsi="Times New Roman" w:cs="Times New Roman"/>
          <w:sz w:val="24"/>
          <w:szCs w:val="24"/>
        </w:rPr>
        <w:t>2018</w:t>
      </w:r>
      <w:r w:rsidR="00FA63D2">
        <w:rPr>
          <w:rFonts w:ascii="Times New Roman" w:hAnsi="Times New Roman" w:cs="Times New Roman"/>
          <w:sz w:val="24"/>
          <w:szCs w:val="24"/>
        </w:rPr>
        <w:t>,</w:t>
      </w:r>
      <w:r w:rsidR="00F105D0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5E080B">
        <w:rPr>
          <w:rFonts w:ascii="Times New Roman" w:hAnsi="Times New Roman" w:cs="Times New Roman"/>
          <w:sz w:val="24"/>
          <w:szCs w:val="24"/>
        </w:rPr>
        <w:t>и</w:t>
      </w:r>
      <w:r w:rsidR="005E080B" w:rsidRPr="00B37576">
        <w:rPr>
          <w:rFonts w:ascii="Times New Roman" w:hAnsi="Times New Roman" w:cs="Times New Roman"/>
          <w:sz w:val="24"/>
          <w:szCs w:val="24"/>
        </w:rPr>
        <w:t xml:space="preserve">сполнителями </w:t>
      </w:r>
      <w:r w:rsidR="00FA63D2">
        <w:rPr>
          <w:rFonts w:ascii="Times New Roman" w:hAnsi="Times New Roman" w:cs="Times New Roman"/>
          <w:sz w:val="24"/>
          <w:szCs w:val="24"/>
        </w:rPr>
        <w:t xml:space="preserve">программных </w:t>
      </w:r>
      <w:r w:rsidR="005E080B" w:rsidRPr="00B3757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5E080B">
        <w:rPr>
          <w:rFonts w:ascii="Times New Roman" w:hAnsi="Times New Roman" w:cs="Times New Roman"/>
          <w:sz w:val="24"/>
          <w:szCs w:val="24"/>
        </w:rPr>
        <w:t>(</w:t>
      </w:r>
      <w:r w:rsidR="005E080B" w:rsidRPr="00B37576">
        <w:rPr>
          <w:rFonts w:ascii="Times New Roman" w:hAnsi="Times New Roman" w:cs="Times New Roman"/>
          <w:sz w:val="24"/>
          <w:szCs w:val="24"/>
        </w:rPr>
        <w:t>органы исполнительной власти Волгоградской области</w:t>
      </w:r>
      <w:r w:rsidR="005E080B">
        <w:rPr>
          <w:rFonts w:ascii="Times New Roman" w:hAnsi="Times New Roman" w:cs="Times New Roman"/>
          <w:sz w:val="24"/>
          <w:szCs w:val="24"/>
        </w:rPr>
        <w:t xml:space="preserve">, администрация Волгограда)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предприняты следующие</w:t>
      </w:r>
      <w:r w:rsidR="005E080B" w:rsidRPr="009127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</w:t>
      </w:r>
      <w:r w:rsidR="00622C4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5E080B" w:rsidRPr="009127F1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направленны</w:t>
      </w:r>
      <w:r w:rsidR="00622C4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E080B" w:rsidRPr="009127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устранение выявленных нарушений:</w:t>
      </w:r>
      <w:proofErr w:type="gramEnd"/>
    </w:p>
    <w:p w:rsidR="00B33C50" w:rsidRDefault="00432BC1" w:rsidP="008D7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33C50">
        <w:rPr>
          <w:rFonts w:ascii="Times New Roman" w:eastAsia="Calibri" w:hAnsi="Times New Roman" w:cs="Times New Roman"/>
          <w:sz w:val="24"/>
          <w:szCs w:val="24"/>
          <w:lang w:eastAsia="ru-RU"/>
        </w:rPr>
        <w:t>в Региональную программу</w:t>
      </w:r>
      <w:r w:rsidR="00B33C50"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3C50">
        <w:rPr>
          <w:rFonts w:ascii="Times New Roman" w:eastAsia="Calibri" w:hAnsi="Times New Roman" w:cs="Times New Roman"/>
          <w:sz w:val="24"/>
          <w:szCs w:val="24"/>
          <w:lang w:eastAsia="ru-RU"/>
        </w:rPr>
        <w:t>ЧМ</w:t>
      </w:r>
      <w:r w:rsidR="00B33C50" w:rsidRP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2018 </w:t>
      </w:r>
      <w:r w:rsid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внесены изменения</w:t>
      </w:r>
      <w:r w:rsidR="0052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актуализирующие </w:t>
      </w:r>
      <w:r w:rsidR="00B33C50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финансового обеспечения мероприятий</w:t>
      </w:r>
      <w:r w:rsidR="00622C4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33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3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разработаны и направлены на согласование в </w:t>
      </w:r>
      <w:proofErr w:type="spellStart"/>
      <w:r w:rsidR="009A3ADE">
        <w:rPr>
          <w:rFonts w:ascii="Times New Roman" w:eastAsia="Calibri" w:hAnsi="Times New Roman" w:cs="Times New Roman"/>
          <w:sz w:val="24"/>
          <w:szCs w:val="24"/>
          <w:lang w:eastAsia="ru-RU"/>
        </w:rPr>
        <w:t>Минспорт</w:t>
      </w:r>
      <w:proofErr w:type="spellEnd"/>
      <w:r w:rsidR="009A3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и Минстрой России проекты изменений в программу</w:t>
      </w:r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>, уточня</w:t>
      </w:r>
      <w:r w:rsidR="001E1ED6">
        <w:rPr>
          <w:rFonts w:ascii="Times New Roman" w:eastAsia="Calibri" w:hAnsi="Times New Roman" w:cs="Times New Roman"/>
          <w:sz w:val="24"/>
          <w:szCs w:val="24"/>
          <w:lang w:eastAsia="ru-RU"/>
        </w:rPr>
        <w:t>ющи</w:t>
      </w:r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сроки исполнения мероприятий </w:t>
      </w:r>
      <w:r w:rsidR="001E1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 </w:t>
      </w:r>
      <w:r w:rsidR="001E1ED6" w:rsidRPr="001E1ED6">
        <w:rPr>
          <w:rFonts w:ascii="Times New Roman" w:eastAsia="Calibri" w:hAnsi="Times New Roman" w:cs="Times New Roman"/>
          <w:sz w:val="24"/>
          <w:szCs w:val="24"/>
          <w:lang w:eastAsia="ru-RU"/>
        </w:rPr>
        <w:t>«Строительство и реконструкция спортивных объектов»</w:t>
      </w:r>
      <w:r w:rsidR="001E1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«</w:t>
      </w:r>
      <w:r w:rsidR="001E1ED6" w:rsidRPr="001E1ED6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инженерной инфраструктуры, обеспечивающей функционирование спортивных объектов, и мероприятия по благоустройству Волгограда»</w:t>
      </w:r>
      <w:r w:rsidR="00622C4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A69C8" w:rsidRDefault="00BF6C98" w:rsidP="00912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A69C8"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соглашениях, заключённых </w:t>
      </w:r>
      <w:r w:rsidR="00622C41">
        <w:rPr>
          <w:rFonts w:ascii="Times New Roman" w:eastAsia="Calibri" w:hAnsi="Times New Roman" w:cs="Times New Roman"/>
          <w:sz w:val="24"/>
          <w:szCs w:val="24"/>
          <w:lang w:eastAsia="ru-RU"/>
        </w:rPr>
        <w:t>в 2017 году</w:t>
      </w:r>
      <w:r w:rsidR="00622C41"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A69C8"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>с администрацией Волгоград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и с АНО «Арена-2018» </w:t>
      </w:r>
      <w:r w:rsidR="002A69C8"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определены условия предоставления субсидии, сроки выполнения </w:t>
      </w:r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 и обязанность обеспечения </w:t>
      </w:r>
      <w:r w:rsidR="002A69C8"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>целевых показателей результативности в соответствии с п</w:t>
      </w:r>
      <w:r w:rsidR="00C67F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равовыми актами, регулирующими </w:t>
      </w:r>
      <w:r w:rsidR="002A69C8"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реализацию Программы подготовки к проведению в 2018 году в Российской Федерации чемпионата мира по футболу.</w:t>
      </w:r>
    </w:p>
    <w:p w:rsidR="00802AD2" w:rsidRPr="002A69C8" w:rsidRDefault="006A0A5B" w:rsidP="006A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22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сполнителями программных мероприятий, </w:t>
      </w:r>
      <w:r w:rsidR="00802AD2"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заказчиками и подрядчиками предпринимаются меры по соблюдению сроков, установленных графиками производства работ отдельных мероприятий, в частности:</w:t>
      </w:r>
    </w:p>
    <w:p w:rsidR="00C42F8D" w:rsidRDefault="00695B83" w:rsidP="00C42F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>по объект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="00802AD2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«Реконструкция тренировочной площадки на стадионе «Зенит», </w:t>
      </w:r>
      <w:r w:rsidR="0052261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gramStart"/>
      <w:r w:rsidR="00802AD2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="00802AD2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Волгоград, ул. </w:t>
      </w:r>
      <w:proofErr w:type="spellStart"/>
      <w:r w:rsidR="00802AD2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>Таращанцев</w:t>
      </w:r>
      <w:proofErr w:type="spellEnd"/>
      <w:r w:rsidR="00802AD2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д.72»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мониторингом отмечалось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="00774A1E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</w:t>
      </w:r>
      <w:proofErr w:type="spellEnd"/>
      <w:r w:rsidR="00774A1E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A69C8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>планов</w:t>
      </w:r>
      <w:r w:rsidR="00774A1E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>ого уров</w:t>
      </w:r>
      <w:r w:rsidR="002A69C8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774A1E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="002A69C8" w:rsidRPr="00774A1E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технической готовности объекта за 2016 год (23,0 %)</w:t>
      </w:r>
      <w:r w:rsidR="00FE1ACD">
        <w:rPr>
          <w:rFonts w:ascii="Times New Roman" w:hAnsi="Times New Roman" w:cs="Times New Roman"/>
          <w:sz w:val="24"/>
          <w:szCs w:val="24"/>
        </w:rPr>
        <w:t xml:space="preserve">. </w:t>
      </w:r>
      <w:r w:rsidR="00C42F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текущий </w:t>
      </w:r>
      <w:r w:rsidR="00622C41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2017 года</w:t>
      </w:r>
      <w:r w:rsidR="00C42F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данный показатель превышен на 24,0%, </w:t>
      </w:r>
      <w:r w:rsidR="00C42F8D">
        <w:rPr>
          <w:rFonts w:eastAsia="Calibri"/>
        </w:rPr>
        <w:t>в</w:t>
      </w:r>
      <w:r w:rsidR="00774A1E"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время ведутся общестроительные работы, в том числе внутренняя и наружная отделка здания административно-бытового комплекса, прокладка инженерных сетей здания, работы по благоустройству территории.</w:t>
      </w:r>
      <w:r w:rsidR="00C42F8D" w:rsidRPr="00C42F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Планируемый срок ввода объекта в эксплуатацию - ноябрь 2017 г</w:t>
      </w:r>
      <w:r w:rsidR="00C42F8D">
        <w:rPr>
          <w:rFonts w:ascii="Times New Roman" w:eastAsia="Calibri" w:hAnsi="Times New Roman" w:cs="Times New Roman"/>
          <w:sz w:val="24"/>
          <w:szCs w:val="24"/>
          <w:lang w:eastAsia="ru-RU"/>
        </w:rPr>
        <w:t>ода;</w:t>
      </w:r>
    </w:p>
    <w:p w:rsidR="00802AD2" w:rsidRDefault="00C42F8D" w:rsidP="00C42F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695B83"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>по объект</w:t>
      </w:r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«Реконструкция автомобильной дороги «Шоссе Авиаторов» </w:t>
      </w:r>
      <w:r w:rsidR="002E0A2F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связи с неисполнением подрядчик</w:t>
      </w:r>
      <w:r w:rsidR="00A8764C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764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A8764C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A8764C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Дорстройсервис</w:t>
      </w:r>
      <w:proofErr w:type="spellEnd"/>
      <w:r w:rsidR="00A8764C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 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контрактных обязательств</w:t>
      </w:r>
      <w:r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E0A2F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инициативе заказчика государственный контракт с 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20.06.2017 расторгнут.</w:t>
      </w:r>
      <w:r w:rsidR="002E0A2F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выполнение остаточных объемов работ </w:t>
      </w:r>
      <w:r w:rsidR="00A8764C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</w:t>
      </w:r>
      <w:r w:rsidR="00A8764C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2E0A2F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18.07.2017 заключен г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осударственный контракт</w:t>
      </w:r>
      <w:r w:rsidR="00A8764C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ООО «ТРАНССЕРВИС»</w:t>
      </w:r>
      <w:r w:rsidR="002E0A2F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Подрядная организаци</w:t>
      </w:r>
      <w:r w:rsidR="002E0A2F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я приступила к выполнению работ,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E0A2F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еконструкцию объекта </w:t>
      </w:r>
      <w:r w:rsidR="00A8764C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планируется</w:t>
      </w:r>
      <w:r w:rsidR="00802AD2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завершить до 01.12.2017</w:t>
      </w:r>
      <w:r w:rsidR="00A8764C">
        <w:rPr>
          <w:rFonts w:ascii="Times New Roman" w:eastAsia="Calibri" w:hAnsi="Times New Roman" w:cs="Times New Roman"/>
          <w:sz w:val="24"/>
          <w:szCs w:val="24"/>
          <w:lang w:eastAsia="ru-RU"/>
        </w:rPr>
        <w:t>, т.е. в установленный срок</w:t>
      </w:r>
      <w:r w:rsidR="002E0A2F" w:rsidRPr="00A876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8764C" w:rsidRDefault="00A8764C" w:rsidP="00C070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="00695B83" w:rsidRPr="00695B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95B83" w:rsidRPr="002A69C8">
        <w:rPr>
          <w:rFonts w:ascii="Times New Roman" w:eastAsia="Calibri" w:hAnsi="Times New Roman" w:cs="Times New Roman"/>
          <w:sz w:val="24"/>
          <w:szCs w:val="24"/>
          <w:lang w:eastAsia="ru-RU"/>
        </w:rPr>
        <w:t>по объект</w:t>
      </w:r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«Водоочистные сооружения Краснооктябрьского района г. Волгограда. Проектирование и реконструкция сооружений с увеличением производительности до 200 тыс. куб. метров в сутки (реконструкция системы обеззараживания и реагентного хозяйства, модернизация технологии водоподготовки)» на 01.04.2017 </w:t>
      </w:r>
      <w:r w:rsidR="0046212A"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>уровень технической готовности объекта составлял 60,6 %, что значительно ниже целевого критерия результативности предоставления субсидии из областного бюджета</w:t>
      </w:r>
      <w:r w:rsidR="00622C41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установленного на 2016 год</w:t>
      </w:r>
      <w:r w:rsidR="0046212A"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(72%). </w:t>
      </w:r>
      <w:r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состоянию на 26.07.2017 </w:t>
      </w:r>
      <w:r w:rsidR="0046212A"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строительная готовность объекта составляет 82,0%, </w:t>
      </w:r>
      <w:r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подрядной организацией </w:t>
      </w:r>
      <w:r w:rsidR="0046212A"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«Строитель Металлист </w:t>
      </w:r>
      <w:proofErr w:type="spellStart"/>
      <w:r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6212A"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объекте </w:t>
      </w:r>
      <w:r w:rsidR="00C070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завершается </w:t>
      </w:r>
      <w:r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</w:t>
      </w:r>
      <w:r w:rsidR="00C07053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462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</w:t>
      </w:r>
      <w:r w:rsidR="00C070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7053">
        <w:rPr>
          <w:rFonts w:ascii="Times New Roman" w:eastAsia="Calibri" w:hAnsi="Times New Roman" w:cs="Times New Roman"/>
          <w:sz w:val="24"/>
          <w:szCs w:val="24"/>
          <w:lang w:eastAsia="ru-RU"/>
        </w:rPr>
        <w:t>2-</w:t>
      </w:r>
      <w:r w:rsidR="00C07053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C070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пусково</w:t>
      </w:r>
      <w:r w:rsidR="00C07053" w:rsidRPr="00C070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</w:t>
      </w:r>
      <w:r w:rsidRPr="00C07053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</w:t>
      </w:r>
      <w:r w:rsidR="00C07053" w:rsidRPr="00C07053"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</w:p>
    <w:p w:rsidR="006A0A5B" w:rsidRPr="004E170F" w:rsidRDefault="00695B83" w:rsidP="006A0A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</w:t>
      </w:r>
      <w:r w:rsidR="00622C41"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0A5B">
        <w:rPr>
          <w:rFonts w:ascii="Times New Roman" w:hAnsi="Times New Roman" w:cs="Times New Roman"/>
          <w:sz w:val="24"/>
          <w:szCs w:val="24"/>
        </w:rPr>
        <w:t xml:space="preserve">мониторингом обращалось внимание на неразрешенность </w:t>
      </w:r>
      <w:r w:rsidR="006A0A5B" w:rsidRPr="0015271A">
        <w:rPr>
          <w:rFonts w:ascii="Times New Roman" w:hAnsi="Times New Roman" w:cs="Times New Roman"/>
          <w:sz w:val="24"/>
          <w:szCs w:val="24"/>
        </w:rPr>
        <w:t>вопрос</w:t>
      </w:r>
      <w:r w:rsidR="006A0A5B">
        <w:rPr>
          <w:rFonts w:ascii="Times New Roman" w:hAnsi="Times New Roman" w:cs="Times New Roman"/>
          <w:sz w:val="24"/>
          <w:szCs w:val="24"/>
        </w:rPr>
        <w:t>а</w:t>
      </w:r>
      <w:r w:rsidR="006A0A5B" w:rsidRPr="0015271A">
        <w:rPr>
          <w:rFonts w:ascii="Times New Roman" w:hAnsi="Times New Roman" w:cs="Times New Roman"/>
          <w:sz w:val="24"/>
          <w:szCs w:val="24"/>
        </w:rPr>
        <w:t xml:space="preserve"> финансирования завершен</w:t>
      </w:r>
      <w:r w:rsidR="006A0A5B">
        <w:rPr>
          <w:rFonts w:ascii="Times New Roman" w:hAnsi="Times New Roman" w:cs="Times New Roman"/>
          <w:sz w:val="24"/>
          <w:szCs w:val="24"/>
        </w:rPr>
        <w:t>ия работ</w:t>
      </w:r>
      <w:r w:rsidR="006A0A5B" w:rsidRPr="0015271A">
        <w:rPr>
          <w:rFonts w:ascii="Times New Roman" w:hAnsi="Times New Roman" w:cs="Times New Roman"/>
          <w:sz w:val="24"/>
          <w:szCs w:val="24"/>
        </w:rPr>
        <w:t xml:space="preserve"> стоимостью 38,9 млн. руб</w:t>
      </w:r>
      <w:r w:rsidR="006A0A5B">
        <w:rPr>
          <w:rFonts w:ascii="Times New Roman" w:hAnsi="Times New Roman" w:cs="Times New Roman"/>
          <w:sz w:val="24"/>
          <w:szCs w:val="24"/>
        </w:rPr>
        <w:t xml:space="preserve">. на объекте </w:t>
      </w:r>
      <w:r w:rsidR="006A0A5B" w:rsidRPr="004E170F">
        <w:rPr>
          <w:rFonts w:ascii="Times New Roman" w:eastAsia="Calibri" w:hAnsi="Times New Roman" w:cs="Times New Roman"/>
          <w:sz w:val="24"/>
          <w:szCs w:val="24"/>
          <w:lang w:eastAsia="ru-RU"/>
        </w:rPr>
        <w:t>«Ремонт путепровода через железнодорожные пути по ул. Комсомольской в</w:t>
      </w:r>
      <w:r w:rsidR="006A0A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Центральном районе Волгограда»</w:t>
      </w:r>
      <w:r w:rsidR="006A0A5B">
        <w:rPr>
          <w:rFonts w:ascii="Times New Roman" w:hAnsi="Times New Roman" w:cs="Times New Roman"/>
          <w:sz w:val="24"/>
          <w:szCs w:val="24"/>
        </w:rPr>
        <w:t xml:space="preserve">, так как муниципальный </w:t>
      </w:r>
      <w:r w:rsidR="006A0A5B" w:rsidRPr="0015271A">
        <w:rPr>
          <w:rFonts w:ascii="Times New Roman" w:hAnsi="Times New Roman" w:cs="Times New Roman"/>
          <w:sz w:val="24"/>
          <w:szCs w:val="24"/>
        </w:rPr>
        <w:t xml:space="preserve">контракт </w:t>
      </w:r>
      <w:proofErr w:type="gramStart"/>
      <w:r w:rsidR="00522619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522619"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="006A0A5B" w:rsidRPr="0015271A">
        <w:rPr>
          <w:rFonts w:ascii="Times New Roman" w:hAnsi="Times New Roman" w:cs="Times New Roman"/>
          <w:sz w:val="24"/>
          <w:szCs w:val="24"/>
        </w:rPr>
        <w:t>расторгнут 18.01.2017</w:t>
      </w:r>
      <w:r w:rsidR="006A0A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0A5B">
        <w:rPr>
          <w:rFonts w:ascii="Times New Roman" w:hAnsi="Times New Roman" w:cs="Times New Roman"/>
          <w:sz w:val="24"/>
          <w:szCs w:val="24"/>
        </w:rPr>
        <w:t>п</w:t>
      </w:r>
      <w:r w:rsidR="006A0A5B" w:rsidRPr="0015271A">
        <w:rPr>
          <w:rFonts w:ascii="Times New Roman" w:hAnsi="Times New Roman" w:cs="Times New Roman"/>
          <w:sz w:val="24"/>
          <w:szCs w:val="24"/>
        </w:rPr>
        <w:t xml:space="preserve">о инициативе заказчика </w:t>
      </w:r>
      <w:r w:rsidR="006A0A5B">
        <w:rPr>
          <w:rFonts w:ascii="Times New Roman" w:hAnsi="Times New Roman" w:cs="Times New Roman"/>
          <w:sz w:val="24"/>
          <w:szCs w:val="24"/>
        </w:rPr>
        <w:t>(</w:t>
      </w:r>
      <w:r w:rsidR="006A0A5B" w:rsidRPr="0015271A">
        <w:rPr>
          <w:rFonts w:ascii="Times New Roman" w:hAnsi="Times New Roman" w:cs="Times New Roman"/>
          <w:sz w:val="24"/>
          <w:szCs w:val="24"/>
        </w:rPr>
        <w:t xml:space="preserve">за систематическое нарушение </w:t>
      </w:r>
      <w:r w:rsidR="006A0A5B"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="006A0A5B" w:rsidRPr="0015271A">
        <w:rPr>
          <w:rFonts w:ascii="Times New Roman" w:hAnsi="Times New Roman" w:cs="Times New Roman"/>
          <w:sz w:val="24"/>
          <w:szCs w:val="24"/>
        </w:rPr>
        <w:t xml:space="preserve">графика проведения работ, срыв завершения ремонтных работ и </w:t>
      </w:r>
      <w:r w:rsidR="006A0A5B">
        <w:rPr>
          <w:rFonts w:ascii="Times New Roman" w:hAnsi="Times New Roman" w:cs="Times New Roman"/>
          <w:sz w:val="24"/>
          <w:szCs w:val="24"/>
        </w:rPr>
        <w:t xml:space="preserve">их </w:t>
      </w:r>
      <w:r w:rsidR="006A0A5B" w:rsidRPr="0015271A">
        <w:rPr>
          <w:rFonts w:ascii="Times New Roman" w:hAnsi="Times New Roman" w:cs="Times New Roman"/>
          <w:sz w:val="24"/>
          <w:szCs w:val="24"/>
        </w:rPr>
        <w:t>низкое качество</w:t>
      </w:r>
      <w:r w:rsidR="006A0A5B">
        <w:rPr>
          <w:rFonts w:ascii="Times New Roman" w:hAnsi="Times New Roman" w:cs="Times New Roman"/>
          <w:sz w:val="24"/>
          <w:szCs w:val="24"/>
        </w:rPr>
        <w:t>).</w:t>
      </w:r>
    </w:p>
    <w:p w:rsidR="00695B83" w:rsidRDefault="006A0A5B" w:rsidP="00541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622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2C41" w:rsidRPr="004E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время подготовлен проект дополнительного соглашения к соглашению от 14.04.2017 №116-17 «О предоставлении в 2017 году субсидии бюджету городского округа город-герой Волгоград на формирование муниципальных дорожных фондов», в который включен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данный объект</w:t>
      </w:r>
      <w:r w:rsidR="00622C41" w:rsidRPr="004E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финансовым обеспечением (38,9 млн. руб.) за счет средств областного бюдж</w:t>
      </w:r>
      <w:r w:rsidR="00695B83">
        <w:rPr>
          <w:rFonts w:ascii="Times New Roman" w:eastAsia="Calibri" w:hAnsi="Times New Roman" w:cs="Times New Roman"/>
          <w:sz w:val="24"/>
          <w:szCs w:val="24"/>
          <w:lang w:eastAsia="ru-RU"/>
        </w:rPr>
        <w:t>ета</w:t>
      </w:r>
      <w:r w:rsidR="005414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414CD" w:rsidRPr="005414CD" w:rsidRDefault="005414CD" w:rsidP="00541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6253" w:rsidRPr="002D6253" w:rsidRDefault="002D6253" w:rsidP="00A567CB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Аудитор                                                                                        </w:t>
      </w:r>
      <w:proofErr w:type="spellStart"/>
      <w:r w:rsidRPr="002D6253">
        <w:rPr>
          <w:rFonts w:ascii="Times New Roman" w:eastAsia="Times New Roman" w:hAnsi="Times New Roman"/>
          <w:b/>
          <w:sz w:val="24"/>
          <w:szCs w:val="24"/>
          <w:lang w:eastAsia="ru-RU"/>
        </w:rPr>
        <w:t>В.В.Подгайнов</w:t>
      </w:r>
      <w:proofErr w:type="spellEnd"/>
    </w:p>
    <w:sectPr w:rsidR="002D6253" w:rsidRPr="002D6253" w:rsidSect="000F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7CB"/>
    <w:rsid w:val="00003D06"/>
    <w:rsid w:val="000D4EB3"/>
    <w:rsid w:val="000F1F5F"/>
    <w:rsid w:val="0011011F"/>
    <w:rsid w:val="00137CF3"/>
    <w:rsid w:val="001E1ED6"/>
    <w:rsid w:val="00214B4F"/>
    <w:rsid w:val="002A69C8"/>
    <w:rsid w:val="002C2EE6"/>
    <w:rsid w:val="002D6253"/>
    <w:rsid w:val="002E0A2F"/>
    <w:rsid w:val="00355104"/>
    <w:rsid w:val="00432BC1"/>
    <w:rsid w:val="0046212A"/>
    <w:rsid w:val="004A18F1"/>
    <w:rsid w:val="004E170F"/>
    <w:rsid w:val="004F2D9D"/>
    <w:rsid w:val="00522619"/>
    <w:rsid w:val="005414CD"/>
    <w:rsid w:val="00544715"/>
    <w:rsid w:val="005E080B"/>
    <w:rsid w:val="005F36FB"/>
    <w:rsid w:val="00622C41"/>
    <w:rsid w:val="00660950"/>
    <w:rsid w:val="00695B83"/>
    <w:rsid w:val="006A0A5B"/>
    <w:rsid w:val="00774A1E"/>
    <w:rsid w:val="00802AD2"/>
    <w:rsid w:val="008972C9"/>
    <w:rsid w:val="008D7AEE"/>
    <w:rsid w:val="009127F1"/>
    <w:rsid w:val="009A3ADE"/>
    <w:rsid w:val="009C2298"/>
    <w:rsid w:val="00A567CB"/>
    <w:rsid w:val="00A8764C"/>
    <w:rsid w:val="00AD485B"/>
    <w:rsid w:val="00B206EE"/>
    <w:rsid w:val="00B33C50"/>
    <w:rsid w:val="00B74E5F"/>
    <w:rsid w:val="00B777DC"/>
    <w:rsid w:val="00BB08AA"/>
    <w:rsid w:val="00BF6C98"/>
    <w:rsid w:val="00C04735"/>
    <w:rsid w:val="00C07053"/>
    <w:rsid w:val="00C42F8D"/>
    <w:rsid w:val="00C67FD2"/>
    <w:rsid w:val="00C90916"/>
    <w:rsid w:val="00CD71FF"/>
    <w:rsid w:val="00ED2EEE"/>
    <w:rsid w:val="00F025D9"/>
    <w:rsid w:val="00F105D0"/>
    <w:rsid w:val="00F54C50"/>
    <w:rsid w:val="00F65C42"/>
    <w:rsid w:val="00FA63D2"/>
    <w:rsid w:val="00FE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A567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567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567C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567CB"/>
    <w:pPr>
      <w:widowControl w:val="0"/>
      <w:autoSpaceDE w:val="0"/>
      <w:autoSpaceDN w:val="0"/>
      <w:adjustRightInd w:val="0"/>
      <w:spacing w:after="0" w:line="27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Мельников</cp:lastModifiedBy>
  <cp:revision>13</cp:revision>
  <cp:lastPrinted>2017-08-10T08:01:00Z</cp:lastPrinted>
  <dcterms:created xsi:type="dcterms:W3CDTF">2017-08-07T11:24:00Z</dcterms:created>
  <dcterms:modified xsi:type="dcterms:W3CDTF">2017-08-10T07:17:00Z</dcterms:modified>
</cp:coreProperties>
</file>