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9D" w:rsidRPr="00977EA0" w:rsidRDefault="00061C9D" w:rsidP="00061C9D">
      <w:pPr>
        <w:pStyle w:val="a3"/>
        <w:jc w:val="right"/>
      </w:pPr>
      <w:r>
        <w:t xml:space="preserve">  </w:t>
      </w:r>
      <w:r w:rsidRPr="00977EA0">
        <w:t xml:space="preserve">                                   УТВЕРЖДЕН</w:t>
      </w:r>
    </w:p>
    <w:p w:rsidR="00061C9D" w:rsidRPr="00977EA0" w:rsidRDefault="00061C9D" w:rsidP="00061C9D">
      <w:pPr>
        <w:spacing w:after="0" w:line="240" w:lineRule="auto"/>
        <w:jc w:val="right"/>
      </w:pPr>
      <w:r w:rsidRPr="00977EA0">
        <w:t xml:space="preserve">                                                                           постановлением </w:t>
      </w:r>
      <w:r>
        <w:t>к</w:t>
      </w:r>
      <w:r w:rsidRPr="00977EA0">
        <w:t>оллегии</w:t>
      </w:r>
    </w:p>
    <w:p w:rsidR="00061C9D" w:rsidRPr="00977EA0" w:rsidRDefault="00061C9D" w:rsidP="00061C9D">
      <w:pPr>
        <w:spacing w:after="0" w:line="240" w:lineRule="auto"/>
        <w:jc w:val="right"/>
      </w:pPr>
      <w:r w:rsidRPr="00977EA0">
        <w:t xml:space="preserve">         контрольно-счетной палаты                                                                                                  Волгоградской области</w:t>
      </w:r>
    </w:p>
    <w:p w:rsidR="00061C9D" w:rsidRPr="00977EA0" w:rsidRDefault="00061C9D" w:rsidP="00061C9D">
      <w:pPr>
        <w:spacing w:after="0" w:line="240" w:lineRule="auto"/>
        <w:jc w:val="right"/>
      </w:pPr>
      <w:r w:rsidRPr="00977EA0">
        <w:t xml:space="preserve">                                                                            от</w:t>
      </w:r>
      <w:r>
        <w:t xml:space="preserve"> </w:t>
      </w:r>
      <w:r w:rsidR="00A84D2D">
        <w:t>24</w:t>
      </w:r>
      <w:r>
        <w:t xml:space="preserve"> </w:t>
      </w:r>
      <w:r w:rsidR="008B64D1">
        <w:t>декабря</w:t>
      </w:r>
      <w:r>
        <w:t xml:space="preserve"> 2018 года </w:t>
      </w:r>
      <w:r w:rsidRPr="00977EA0">
        <w:t>№</w:t>
      </w:r>
      <w:r>
        <w:t xml:space="preserve"> </w:t>
      </w:r>
      <w:r w:rsidR="00A84D2D">
        <w:t>24/1</w:t>
      </w:r>
    </w:p>
    <w:p w:rsidR="00061C9D" w:rsidRDefault="00061C9D" w:rsidP="007B6B49">
      <w:pPr>
        <w:spacing w:after="0" w:line="240" w:lineRule="auto"/>
        <w:contextualSpacing/>
        <w:jc w:val="center"/>
        <w:outlineLvl w:val="0"/>
        <w:rPr>
          <w:rFonts w:cs="Times New Roman"/>
          <w:b/>
          <w:szCs w:val="24"/>
        </w:rPr>
      </w:pPr>
    </w:p>
    <w:p w:rsidR="00061C9D" w:rsidRDefault="00061C9D" w:rsidP="007B6B49">
      <w:pPr>
        <w:spacing w:after="0" w:line="240" w:lineRule="auto"/>
        <w:contextualSpacing/>
        <w:jc w:val="center"/>
        <w:outlineLvl w:val="0"/>
        <w:rPr>
          <w:rFonts w:cs="Times New Roman"/>
          <w:b/>
          <w:szCs w:val="24"/>
        </w:rPr>
      </w:pPr>
    </w:p>
    <w:p w:rsidR="00061C9D" w:rsidRPr="00977EA0" w:rsidRDefault="00061C9D" w:rsidP="00061C9D">
      <w:pPr>
        <w:pStyle w:val="2"/>
        <w:spacing w:before="0" w:line="240" w:lineRule="auto"/>
      </w:pPr>
      <w:r w:rsidRPr="00977EA0">
        <w:t>ОТЧЕТ</w:t>
      </w:r>
    </w:p>
    <w:p w:rsidR="00061C9D" w:rsidRPr="0001039F" w:rsidRDefault="00061C9D" w:rsidP="00061C9D">
      <w:pPr>
        <w:spacing w:after="0" w:line="240" w:lineRule="auto"/>
        <w:ind w:left="34"/>
        <w:jc w:val="center"/>
        <w:rPr>
          <w:b/>
          <w:i/>
        </w:rPr>
      </w:pPr>
      <w:r w:rsidRPr="000B1446">
        <w:rPr>
          <w:b/>
          <w:i/>
        </w:rPr>
        <w:t xml:space="preserve">о результатах </w:t>
      </w:r>
      <w:proofErr w:type="gramStart"/>
      <w:r w:rsidRPr="00061C9D">
        <w:rPr>
          <w:b/>
          <w:i/>
        </w:rPr>
        <w:t>анализ</w:t>
      </w:r>
      <w:r>
        <w:rPr>
          <w:b/>
          <w:i/>
        </w:rPr>
        <w:t>а</w:t>
      </w:r>
      <w:r w:rsidRPr="00061C9D">
        <w:rPr>
          <w:b/>
          <w:i/>
        </w:rPr>
        <w:t xml:space="preserve"> деятельности комитета строительства Волгоградской области</w:t>
      </w:r>
      <w:proofErr w:type="gramEnd"/>
      <w:r w:rsidRPr="00061C9D">
        <w:rPr>
          <w:b/>
          <w:i/>
        </w:rPr>
        <w:t xml:space="preserve"> по вопросу строительства объектов (реконструкции, в том числе с элементами реставрации, технического перевооружения) для областных государс</w:t>
      </w:r>
      <w:r w:rsidRPr="0001039F">
        <w:rPr>
          <w:b/>
          <w:i/>
        </w:rPr>
        <w:t>твенных нужд, строительство которых начато в целях ликвидации последствий природных пожаров 2-3 сентября 2010 года.</w:t>
      </w:r>
    </w:p>
    <w:p w:rsidR="00061C9D" w:rsidRPr="0001039F" w:rsidRDefault="00061C9D" w:rsidP="00061C9D">
      <w:pPr>
        <w:spacing w:after="0" w:line="240" w:lineRule="auto"/>
        <w:ind w:left="34"/>
        <w:jc w:val="center"/>
        <w:rPr>
          <w:b/>
          <w:i/>
        </w:rPr>
      </w:pPr>
    </w:p>
    <w:p w:rsidR="00061C9D" w:rsidRPr="0001039F" w:rsidRDefault="00061C9D" w:rsidP="00061C9D">
      <w:pPr>
        <w:spacing w:after="0" w:line="240" w:lineRule="auto"/>
      </w:pPr>
      <w:r w:rsidRPr="0001039F">
        <w:rPr>
          <w:b/>
          <w:u w:val="single"/>
        </w:rPr>
        <w:t>Основание для проведения анализа</w:t>
      </w:r>
      <w:r w:rsidRPr="0001039F">
        <w:rPr>
          <w:u w:val="single"/>
        </w:rPr>
        <w:t>:</w:t>
      </w:r>
      <w:r w:rsidRPr="0001039F">
        <w:t xml:space="preserve"> п. 4.8 плана работы контрольно-счетной палаты Волгоградской области на 2018 год, утвержденный постановлением коллегии контрольно-счетной палаты Волгоградской области от 19.12.2017 № 20/2.</w:t>
      </w:r>
    </w:p>
    <w:p w:rsidR="00061C9D" w:rsidRPr="0001039F" w:rsidRDefault="00061C9D" w:rsidP="00061C9D">
      <w:pPr>
        <w:spacing w:after="0" w:line="240" w:lineRule="auto"/>
      </w:pPr>
      <w:r w:rsidRPr="0001039F">
        <w:rPr>
          <w:b/>
          <w:u w:val="single"/>
        </w:rPr>
        <w:t>Срок проведения анализа:</w:t>
      </w:r>
      <w:r w:rsidRPr="0001039F">
        <w:t xml:space="preserve"> с 08.10.2018 по 23.11.2018.</w:t>
      </w:r>
    </w:p>
    <w:p w:rsidR="00061C9D" w:rsidRPr="0001039F" w:rsidRDefault="00061C9D" w:rsidP="008F7296">
      <w:pPr>
        <w:spacing w:after="0" w:line="240" w:lineRule="auto"/>
        <w:ind w:firstLine="708"/>
      </w:pPr>
      <w:r w:rsidRPr="0001039F">
        <w:rPr>
          <w:b/>
          <w:u w:val="single"/>
        </w:rPr>
        <w:t>Цель анализа</w:t>
      </w:r>
      <w:r w:rsidRPr="0001039F">
        <w:t xml:space="preserve">: исполнение поручения Президента РФ от 12.12.2010 №Пр-3589 «О состоянии социальной инфраструктуры населенных пунктов, пострадавших от пожаров </w:t>
      </w:r>
      <w:r w:rsidR="008F7296" w:rsidRPr="0001039F">
        <w:t xml:space="preserve"> </w:t>
      </w:r>
      <w:r w:rsidRPr="0001039F">
        <w:t xml:space="preserve">2-3 сентября 2010 года». </w:t>
      </w:r>
    </w:p>
    <w:p w:rsidR="00061C9D" w:rsidRPr="0001039F" w:rsidRDefault="00061C9D" w:rsidP="00061C9D">
      <w:pPr>
        <w:spacing w:after="0" w:line="240" w:lineRule="auto"/>
        <w:rPr>
          <w:szCs w:val="24"/>
        </w:rPr>
      </w:pPr>
      <w:r w:rsidRPr="0001039F">
        <w:rPr>
          <w:b/>
          <w:szCs w:val="24"/>
          <w:u w:val="single"/>
        </w:rPr>
        <w:t>Проверяемый период</w:t>
      </w:r>
      <w:r w:rsidRPr="0001039F">
        <w:rPr>
          <w:szCs w:val="24"/>
        </w:rPr>
        <w:t>: 2016-2017 годы и истекший период 2018 года.</w:t>
      </w:r>
    </w:p>
    <w:p w:rsidR="00061C9D" w:rsidRPr="0001039F" w:rsidRDefault="00664A0E" w:rsidP="002D3B97">
      <w:pPr>
        <w:spacing w:after="0" w:line="240" w:lineRule="auto"/>
        <w:contextualSpacing/>
        <w:rPr>
          <w:szCs w:val="24"/>
        </w:rPr>
      </w:pPr>
      <w:r w:rsidRPr="0001039F">
        <w:rPr>
          <w:szCs w:val="24"/>
        </w:rPr>
        <w:t>В рамках анализа проведена п</w:t>
      </w:r>
      <w:r w:rsidR="00061C9D" w:rsidRPr="0001039F">
        <w:rPr>
          <w:szCs w:val="24"/>
        </w:rPr>
        <w:t xml:space="preserve">роверка в </w:t>
      </w:r>
      <w:r w:rsidR="005E1CC2" w:rsidRPr="0001039F">
        <w:rPr>
          <w:szCs w:val="24"/>
        </w:rPr>
        <w:t>государственно</w:t>
      </w:r>
      <w:r w:rsidR="00733E04" w:rsidRPr="0001039F">
        <w:rPr>
          <w:szCs w:val="24"/>
        </w:rPr>
        <w:t>м</w:t>
      </w:r>
      <w:r w:rsidR="005E1CC2" w:rsidRPr="0001039F">
        <w:rPr>
          <w:szCs w:val="24"/>
        </w:rPr>
        <w:t xml:space="preserve"> казенно</w:t>
      </w:r>
      <w:r w:rsidR="00733E04" w:rsidRPr="0001039F">
        <w:rPr>
          <w:szCs w:val="24"/>
        </w:rPr>
        <w:t>м</w:t>
      </w:r>
      <w:r w:rsidR="005E1CC2" w:rsidRPr="0001039F">
        <w:rPr>
          <w:szCs w:val="24"/>
        </w:rPr>
        <w:t xml:space="preserve"> учреждени</w:t>
      </w:r>
      <w:r w:rsidR="00733E04" w:rsidRPr="0001039F">
        <w:rPr>
          <w:szCs w:val="24"/>
        </w:rPr>
        <w:t>и</w:t>
      </w:r>
      <w:r w:rsidR="005E1CC2" w:rsidRPr="0001039F">
        <w:rPr>
          <w:szCs w:val="24"/>
        </w:rPr>
        <w:t xml:space="preserve"> </w:t>
      </w:r>
      <w:r w:rsidR="002D3B97">
        <w:rPr>
          <w:szCs w:val="24"/>
        </w:rPr>
        <w:t xml:space="preserve">Волгоградской области </w:t>
      </w:r>
      <w:r w:rsidR="005E1CC2" w:rsidRPr="0001039F">
        <w:rPr>
          <w:szCs w:val="24"/>
        </w:rPr>
        <w:t xml:space="preserve">«Управление капитального строительства» (далее </w:t>
      </w:r>
      <w:r w:rsidR="00061C9D" w:rsidRPr="0001039F">
        <w:rPr>
          <w:szCs w:val="24"/>
        </w:rPr>
        <w:t>ГКУ «УКС»</w:t>
      </w:r>
      <w:r w:rsidR="005E1CC2" w:rsidRPr="0001039F">
        <w:rPr>
          <w:szCs w:val="24"/>
        </w:rPr>
        <w:t>)</w:t>
      </w:r>
      <w:r w:rsidR="00061C9D" w:rsidRPr="0001039F">
        <w:rPr>
          <w:szCs w:val="24"/>
        </w:rPr>
        <w:t xml:space="preserve">, так как приказом </w:t>
      </w:r>
      <w:r w:rsidR="002D3B97">
        <w:rPr>
          <w:szCs w:val="24"/>
        </w:rPr>
        <w:t>комитета строительства Волгоградской области</w:t>
      </w:r>
      <w:r w:rsidR="00061C9D" w:rsidRPr="0001039F">
        <w:rPr>
          <w:szCs w:val="24"/>
        </w:rPr>
        <w:t xml:space="preserve"> от </w:t>
      </w:r>
      <w:r w:rsidR="002D3B97" w:rsidRPr="0001039F">
        <w:t>11.05.2016  переданы права и обязанности государственного заказчика и заказчика-застройщика</w:t>
      </w:r>
      <w:r w:rsidR="002D3B97">
        <w:t xml:space="preserve"> по </w:t>
      </w:r>
      <w:r w:rsidR="00061C9D" w:rsidRPr="0001039F">
        <w:rPr>
          <w:szCs w:val="24"/>
        </w:rPr>
        <w:t>объектам, строительство которых начато в целях ликвидации последствий природных пожаров 2-3 сентября 2010 года.</w:t>
      </w:r>
      <w:r w:rsidRPr="0001039F">
        <w:rPr>
          <w:szCs w:val="24"/>
        </w:rPr>
        <w:t xml:space="preserve"> </w:t>
      </w:r>
      <w:r w:rsidR="00061C9D" w:rsidRPr="0001039F">
        <w:rPr>
          <w:szCs w:val="24"/>
        </w:rPr>
        <w:t xml:space="preserve">По результатам проведенной проверки  оформлен акт проверки </w:t>
      </w:r>
      <w:r w:rsidR="00A212AF" w:rsidRPr="0001039F">
        <w:rPr>
          <w:szCs w:val="24"/>
        </w:rPr>
        <w:t>с замечаниями и пояснениями (приложение 1), на которые КСП подготовлено заключение (приложение 2)</w:t>
      </w:r>
      <w:r w:rsidR="00061C9D" w:rsidRPr="0001039F">
        <w:rPr>
          <w:szCs w:val="24"/>
        </w:rPr>
        <w:t>.</w:t>
      </w:r>
    </w:p>
    <w:p w:rsidR="007B6B49" w:rsidRPr="0001039F" w:rsidRDefault="007B6B49" w:rsidP="00664A0E">
      <w:pPr>
        <w:pStyle w:val="2"/>
        <w:numPr>
          <w:ilvl w:val="0"/>
          <w:numId w:val="28"/>
        </w:numPr>
      </w:pPr>
      <w:r w:rsidRPr="0001039F">
        <w:t>Общие положения</w:t>
      </w:r>
    </w:p>
    <w:p w:rsidR="00A22C44" w:rsidRPr="0001039F" w:rsidRDefault="00A22C44" w:rsidP="000774F0">
      <w:pPr>
        <w:pStyle w:val="Style9"/>
        <w:widowControl/>
        <w:spacing w:line="240" w:lineRule="auto"/>
        <w:ind w:right="67" w:firstLine="706"/>
        <w:contextualSpacing/>
        <w:rPr>
          <w:rFonts w:eastAsia="Calibri"/>
        </w:rPr>
      </w:pPr>
      <w:r w:rsidRPr="0001039F">
        <w:rPr>
          <w:rFonts w:eastAsia="Calibri"/>
        </w:rPr>
        <w:t xml:space="preserve">В Волгоградской области в результате природных пожаров 2-3 сентября 2010 года пострадало </w:t>
      </w:r>
      <w:r w:rsidR="00FE5219" w:rsidRPr="0001039F">
        <w:rPr>
          <w:rFonts w:eastAsia="Calibri"/>
        </w:rPr>
        <w:t xml:space="preserve">12 сельских поселений в </w:t>
      </w:r>
      <w:r w:rsidRPr="0001039F">
        <w:rPr>
          <w:rFonts w:eastAsia="Calibri"/>
        </w:rPr>
        <w:t>пят</w:t>
      </w:r>
      <w:r w:rsidR="00FE5219" w:rsidRPr="0001039F">
        <w:rPr>
          <w:rFonts w:eastAsia="Calibri"/>
        </w:rPr>
        <w:t>и</w:t>
      </w:r>
      <w:r w:rsidRPr="0001039F">
        <w:rPr>
          <w:rFonts w:eastAsia="Calibri"/>
        </w:rPr>
        <w:t xml:space="preserve"> муниципальных район</w:t>
      </w:r>
      <w:r w:rsidR="00FE5219" w:rsidRPr="0001039F">
        <w:rPr>
          <w:rFonts w:eastAsia="Calibri"/>
        </w:rPr>
        <w:t>ах</w:t>
      </w:r>
      <w:r w:rsidRPr="0001039F">
        <w:rPr>
          <w:rFonts w:eastAsia="Calibri"/>
        </w:rPr>
        <w:t>, в том числе: Жирновск</w:t>
      </w:r>
      <w:r w:rsidR="00A212AF" w:rsidRPr="0001039F">
        <w:rPr>
          <w:rFonts w:eastAsia="Calibri"/>
        </w:rPr>
        <w:t>ом</w:t>
      </w:r>
      <w:r w:rsidRPr="0001039F">
        <w:rPr>
          <w:rFonts w:eastAsia="Calibri"/>
        </w:rPr>
        <w:t xml:space="preserve"> район</w:t>
      </w:r>
      <w:r w:rsidR="00A212AF" w:rsidRPr="0001039F">
        <w:rPr>
          <w:rFonts w:eastAsia="Calibri"/>
        </w:rPr>
        <w:t>е</w:t>
      </w:r>
      <w:r w:rsidRPr="0001039F">
        <w:rPr>
          <w:rFonts w:eastAsia="Calibri"/>
        </w:rPr>
        <w:t xml:space="preserve"> (с. Александровка, с.</w:t>
      </w:r>
      <w:r w:rsidR="00E75CB2" w:rsidRPr="0001039F">
        <w:rPr>
          <w:rFonts w:eastAsia="Calibri"/>
        </w:rPr>
        <w:t xml:space="preserve"> </w:t>
      </w:r>
      <w:proofErr w:type="spellStart"/>
      <w:r w:rsidRPr="0001039F">
        <w:rPr>
          <w:rFonts w:eastAsia="Calibri"/>
        </w:rPr>
        <w:t>Фоменково</w:t>
      </w:r>
      <w:proofErr w:type="spellEnd"/>
      <w:r w:rsidRPr="0001039F">
        <w:rPr>
          <w:rFonts w:eastAsia="Calibri"/>
        </w:rPr>
        <w:t xml:space="preserve">, с. </w:t>
      </w:r>
      <w:proofErr w:type="spellStart"/>
      <w:r w:rsidRPr="0001039F">
        <w:rPr>
          <w:rFonts w:eastAsia="Calibri"/>
        </w:rPr>
        <w:t>Тетеревятка</w:t>
      </w:r>
      <w:proofErr w:type="spellEnd"/>
      <w:r w:rsidRPr="0001039F">
        <w:rPr>
          <w:rFonts w:eastAsia="Calibri"/>
        </w:rPr>
        <w:t xml:space="preserve">), </w:t>
      </w:r>
      <w:proofErr w:type="spellStart"/>
      <w:r w:rsidRPr="0001039F">
        <w:rPr>
          <w:rFonts w:eastAsia="Calibri"/>
        </w:rPr>
        <w:t>Камышинск</w:t>
      </w:r>
      <w:r w:rsidR="00A212AF" w:rsidRPr="0001039F">
        <w:rPr>
          <w:rFonts w:eastAsia="Calibri"/>
        </w:rPr>
        <w:t>ом</w:t>
      </w:r>
      <w:proofErr w:type="spellEnd"/>
      <w:r w:rsidRPr="0001039F">
        <w:rPr>
          <w:rFonts w:eastAsia="Calibri"/>
        </w:rPr>
        <w:t xml:space="preserve"> район</w:t>
      </w:r>
      <w:r w:rsidR="00A212AF" w:rsidRPr="0001039F">
        <w:rPr>
          <w:rFonts w:eastAsia="Calibri"/>
        </w:rPr>
        <w:t>е</w:t>
      </w:r>
      <w:r w:rsidRPr="0001039F">
        <w:rPr>
          <w:rFonts w:eastAsia="Calibri"/>
        </w:rPr>
        <w:t xml:space="preserve"> (с. </w:t>
      </w:r>
      <w:proofErr w:type="spellStart"/>
      <w:r w:rsidR="004C329A" w:rsidRPr="0001039F">
        <w:rPr>
          <w:rFonts w:eastAsia="Calibri"/>
        </w:rPr>
        <w:t>Веселово</w:t>
      </w:r>
      <w:proofErr w:type="spellEnd"/>
      <w:r w:rsidRPr="0001039F">
        <w:rPr>
          <w:rFonts w:eastAsia="Calibri"/>
        </w:rPr>
        <w:t xml:space="preserve">, с. </w:t>
      </w:r>
      <w:proofErr w:type="spellStart"/>
      <w:proofErr w:type="gramStart"/>
      <w:r w:rsidRPr="0001039F">
        <w:rPr>
          <w:rFonts w:eastAsia="Calibri"/>
        </w:rPr>
        <w:t>Усть</w:t>
      </w:r>
      <w:proofErr w:type="spellEnd"/>
      <w:r w:rsidRPr="0001039F">
        <w:rPr>
          <w:rFonts w:eastAsia="Calibri"/>
        </w:rPr>
        <w:t xml:space="preserve"> - </w:t>
      </w:r>
      <w:proofErr w:type="spellStart"/>
      <w:r w:rsidRPr="0001039F">
        <w:rPr>
          <w:rFonts w:eastAsia="Calibri"/>
        </w:rPr>
        <w:t>Грязнуха</w:t>
      </w:r>
      <w:proofErr w:type="spellEnd"/>
      <w:proofErr w:type="gramEnd"/>
      <w:r w:rsidRPr="0001039F">
        <w:rPr>
          <w:rFonts w:eastAsia="Calibri"/>
        </w:rPr>
        <w:t xml:space="preserve">, с. </w:t>
      </w:r>
      <w:proofErr w:type="spellStart"/>
      <w:r w:rsidRPr="0001039F">
        <w:rPr>
          <w:rFonts w:eastAsia="Calibri"/>
        </w:rPr>
        <w:t>Соломатино</w:t>
      </w:r>
      <w:proofErr w:type="spellEnd"/>
      <w:r w:rsidRPr="0001039F">
        <w:rPr>
          <w:rFonts w:eastAsia="Calibri"/>
        </w:rPr>
        <w:t>), Котовск</w:t>
      </w:r>
      <w:r w:rsidR="00A212AF" w:rsidRPr="0001039F">
        <w:rPr>
          <w:rFonts w:eastAsia="Calibri"/>
        </w:rPr>
        <w:t>ом</w:t>
      </w:r>
      <w:r w:rsidRPr="0001039F">
        <w:rPr>
          <w:rFonts w:eastAsia="Calibri"/>
        </w:rPr>
        <w:t xml:space="preserve"> район</w:t>
      </w:r>
      <w:r w:rsidR="00A212AF" w:rsidRPr="0001039F">
        <w:rPr>
          <w:rFonts w:eastAsia="Calibri"/>
        </w:rPr>
        <w:t>е</w:t>
      </w:r>
      <w:r w:rsidRPr="0001039F">
        <w:rPr>
          <w:rFonts w:eastAsia="Calibri"/>
        </w:rPr>
        <w:t xml:space="preserve"> (ст. </w:t>
      </w:r>
      <w:proofErr w:type="spellStart"/>
      <w:r w:rsidRPr="0001039F">
        <w:rPr>
          <w:rFonts w:eastAsia="Calibri"/>
        </w:rPr>
        <w:t>Лапшинская</w:t>
      </w:r>
      <w:proofErr w:type="spellEnd"/>
      <w:r w:rsidRPr="0001039F">
        <w:rPr>
          <w:rFonts w:eastAsia="Calibri"/>
        </w:rPr>
        <w:t xml:space="preserve">, с. Новоалексеевка), </w:t>
      </w:r>
      <w:proofErr w:type="spellStart"/>
      <w:r w:rsidRPr="0001039F">
        <w:rPr>
          <w:rFonts w:eastAsia="Calibri"/>
        </w:rPr>
        <w:t>Руднянск</w:t>
      </w:r>
      <w:r w:rsidR="00A212AF" w:rsidRPr="0001039F">
        <w:rPr>
          <w:rFonts w:eastAsia="Calibri"/>
        </w:rPr>
        <w:t>ом</w:t>
      </w:r>
      <w:proofErr w:type="spellEnd"/>
      <w:r w:rsidRPr="0001039F">
        <w:rPr>
          <w:rFonts w:eastAsia="Calibri"/>
        </w:rPr>
        <w:t xml:space="preserve"> район</w:t>
      </w:r>
      <w:r w:rsidR="00A212AF" w:rsidRPr="0001039F">
        <w:rPr>
          <w:rFonts w:eastAsia="Calibri"/>
        </w:rPr>
        <w:t>е</w:t>
      </w:r>
      <w:r w:rsidRPr="0001039F">
        <w:rPr>
          <w:rFonts w:eastAsia="Calibri"/>
        </w:rPr>
        <w:t xml:space="preserve"> (с. Русская </w:t>
      </w:r>
      <w:proofErr w:type="spellStart"/>
      <w:r w:rsidRPr="0001039F">
        <w:rPr>
          <w:rFonts w:eastAsia="Calibri"/>
        </w:rPr>
        <w:t>Бундевка</w:t>
      </w:r>
      <w:proofErr w:type="spellEnd"/>
      <w:r w:rsidRPr="0001039F">
        <w:rPr>
          <w:rFonts w:eastAsia="Calibri"/>
        </w:rPr>
        <w:t xml:space="preserve">, с. </w:t>
      </w:r>
      <w:proofErr w:type="spellStart"/>
      <w:r w:rsidRPr="0001039F">
        <w:rPr>
          <w:rFonts w:eastAsia="Calibri"/>
        </w:rPr>
        <w:t>Осички</w:t>
      </w:r>
      <w:proofErr w:type="spellEnd"/>
      <w:r w:rsidR="0002213A" w:rsidRPr="0001039F">
        <w:rPr>
          <w:rFonts w:eastAsia="Calibri"/>
        </w:rPr>
        <w:t>, с. Сосновка</w:t>
      </w:r>
      <w:r w:rsidRPr="0001039F">
        <w:rPr>
          <w:rFonts w:eastAsia="Calibri"/>
        </w:rPr>
        <w:t>), Даниловск</w:t>
      </w:r>
      <w:r w:rsidR="00A212AF" w:rsidRPr="0001039F">
        <w:rPr>
          <w:rFonts w:eastAsia="Calibri"/>
        </w:rPr>
        <w:t>ом</w:t>
      </w:r>
      <w:r w:rsidRPr="0001039F">
        <w:rPr>
          <w:rFonts w:eastAsia="Calibri"/>
        </w:rPr>
        <w:t xml:space="preserve"> район</w:t>
      </w:r>
      <w:r w:rsidR="00A212AF" w:rsidRPr="0001039F">
        <w:rPr>
          <w:rFonts w:eastAsia="Calibri"/>
        </w:rPr>
        <w:t>е</w:t>
      </w:r>
      <w:r w:rsidRPr="0001039F">
        <w:rPr>
          <w:rFonts w:eastAsia="Calibri"/>
        </w:rPr>
        <w:t xml:space="preserve"> (х. </w:t>
      </w:r>
      <w:proofErr w:type="spellStart"/>
      <w:r w:rsidRPr="0001039F">
        <w:rPr>
          <w:rFonts w:eastAsia="Calibri"/>
        </w:rPr>
        <w:t>Величкин</w:t>
      </w:r>
      <w:proofErr w:type="spellEnd"/>
      <w:r w:rsidRPr="0001039F">
        <w:rPr>
          <w:rFonts w:eastAsia="Calibri"/>
        </w:rPr>
        <w:t>).</w:t>
      </w:r>
    </w:p>
    <w:p w:rsidR="00595D4D" w:rsidRPr="0001039F" w:rsidRDefault="00595D4D" w:rsidP="005D0362">
      <w:pPr>
        <w:pStyle w:val="ConsPlusNormal"/>
        <w:ind w:firstLine="708"/>
        <w:contextualSpacing/>
        <w:jc w:val="both"/>
      </w:pPr>
      <w:r w:rsidRPr="0001039F">
        <w:t xml:space="preserve">Согласно поручению Президента </w:t>
      </w:r>
      <w:r w:rsidR="00BF0C87" w:rsidRPr="0001039F">
        <w:t>РФ</w:t>
      </w:r>
      <w:r w:rsidRPr="0001039F">
        <w:t xml:space="preserve"> от 12.12.2010 №</w:t>
      </w:r>
      <w:r w:rsidR="0086002E" w:rsidRPr="0001039F">
        <w:t> </w:t>
      </w:r>
      <w:r w:rsidRPr="0001039F">
        <w:t>Пр-3589 «О состоянии социальной инфраструктуры населенных п</w:t>
      </w:r>
      <w:r w:rsidR="005D0362" w:rsidRPr="0001039F">
        <w:t xml:space="preserve">унктов, пострадавших от пожаров                               </w:t>
      </w:r>
      <w:r w:rsidRPr="0001039F">
        <w:t>2-3</w:t>
      </w:r>
      <w:r w:rsidR="005D0362" w:rsidRPr="0001039F">
        <w:t> </w:t>
      </w:r>
      <w:r w:rsidRPr="0001039F">
        <w:t>сентября</w:t>
      </w:r>
      <w:r w:rsidR="005D0362" w:rsidRPr="0001039F">
        <w:t> </w:t>
      </w:r>
      <w:r w:rsidRPr="0001039F">
        <w:t>2010 года»</w:t>
      </w:r>
      <w:r w:rsidR="00733E04" w:rsidRPr="0001039F">
        <w:t xml:space="preserve"> в</w:t>
      </w:r>
      <w:r w:rsidRPr="0001039F">
        <w:t xml:space="preserve"> Волгоградской области </w:t>
      </w:r>
      <w:r w:rsidR="006E3096" w:rsidRPr="0001039F">
        <w:rPr>
          <w:u w:val="single"/>
        </w:rPr>
        <w:t>в срок до июня 2011 года</w:t>
      </w:r>
      <w:r w:rsidR="006E3096" w:rsidRPr="0001039F">
        <w:t xml:space="preserve"> </w:t>
      </w:r>
      <w:r w:rsidRPr="0001039F">
        <w:t xml:space="preserve">необходимо </w:t>
      </w:r>
      <w:r w:rsidR="006E3096" w:rsidRPr="0001039F">
        <w:t xml:space="preserve">было </w:t>
      </w:r>
      <w:r w:rsidRPr="0001039F">
        <w:t>принять меры по обустройству социальной инфраструктуры в посе</w:t>
      </w:r>
      <w:r w:rsidR="006E3096" w:rsidRPr="0001039F">
        <w:t>лениях, пострадавших от пожаров.</w:t>
      </w:r>
    </w:p>
    <w:p w:rsidR="00DD706A" w:rsidRPr="0001039F" w:rsidRDefault="00DD706A" w:rsidP="000774F0">
      <w:pPr>
        <w:pStyle w:val="ConsPlusNormal"/>
        <w:ind w:firstLine="709"/>
        <w:contextualSpacing/>
        <w:jc w:val="both"/>
      </w:pPr>
      <w:proofErr w:type="gramStart"/>
      <w:r w:rsidRPr="0001039F">
        <w:t xml:space="preserve">Для этих целей </w:t>
      </w:r>
      <w:r w:rsidR="00577EE6" w:rsidRPr="0001039F">
        <w:t xml:space="preserve">в соответствии с распоряжениями Правительства РФ от 03.09.2010 №1444-р и от 11.11.2010 №1931-р </w:t>
      </w:r>
      <w:r w:rsidRPr="0001039F">
        <w:t xml:space="preserve">из федерального бюджета </w:t>
      </w:r>
      <w:r w:rsidR="00577EE6" w:rsidRPr="0001039F">
        <w:t xml:space="preserve">предоставлена дотация бюджету Волгоградской области </w:t>
      </w:r>
      <w:r w:rsidRPr="0001039F">
        <w:t>в объеме 1 584 500,0 тыс. руб.</w:t>
      </w:r>
      <w:r w:rsidR="00577EE6" w:rsidRPr="0001039F">
        <w:t xml:space="preserve">, которая по данным акта Счетной палаты РФ от 02.02.2017 использована на 01.01.2017 в объеме 1 405 571,5 тыс. руб., в том числе </w:t>
      </w:r>
      <w:r w:rsidR="001E63D8" w:rsidRPr="0001039F">
        <w:t xml:space="preserve">на восстановление (строительство, приобретение, компенсации) жилья </w:t>
      </w:r>
      <w:r w:rsidR="00D73244" w:rsidRPr="0001039F">
        <w:t>-</w:t>
      </w:r>
      <w:r w:rsidR="001E63D8" w:rsidRPr="0001039F">
        <w:t>875</w:t>
      </w:r>
      <w:proofErr w:type="gramEnd"/>
      <w:r w:rsidR="001E63D8" w:rsidRPr="0001039F">
        <w:t> </w:t>
      </w:r>
      <w:proofErr w:type="gramStart"/>
      <w:r w:rsidR="001E63D8" w:rsidRPr="0001039F">
        <w:t xml:space="preserve">067,2 тыс. руб., оказание материальной помощи в связи с утратой имущества </w:t>
      </w:r>
      <w:r w:rsidR="00D73244" w:rsidRPr="0001039F">
        <w:t>-</w:t>
      </w:r>
      <w:r w:rsidR="001E63D8" w:rsidRPr="0001039F">
        <w:t>12</w:t>
      </w:r>
      <w:r w:rsidR="009E1316" w:rsidRPr="0001039F">
        <w:t>6</w:t>
      </w:r>
      <w:r w:rsidR="001E63D8" w:rsidRPr="0001039F">
        <w:t> 500,0 тыс. руб., восстановление и строительство инфраструктуры</w:t>
      </w:r>
      <w:r w:rsidR="009E1316" w:rsidRPr="0001039F">
        <w:t xml:space="preserve"> (дороги, скважины, водопроводы, канализация) </w:t>
      </w:r>
      <w:r w:rsidR="00D73244" w:rsidRPr="0001039F">
        <w:t>-</w:t>
      </w:r>
      <w:r w:rsidR="009E1316" w:rsidRPr="0001039F">
        <w:t>287 280,3</w:t>
      </w:r>
      <w:r w:rsidR="001E63D8" w:rsidRPr="0001039F">
        <w:t xml:space="preserve"> тыс. руб., </w:t>
      </w:r>
      <w:r w:rsidR="009E1316" w:rsidRPr="0001039F">
        <w:t xml:space="preserve">строительство социальных объектов </w:t>
      </w:r>
      <w:r w:rsidR="00D73244" w:rsidRPr="0001039F">
        <w:t>-</w:t>
      </w:r>
      <w:r w:rsidR="009E1316" w:rsidRPr="0001039F">
        <w:t>116 724,0 тыс. руб</w:t>
      </w:r>
      <w:r w:rsidR="006A1CF1" w:rsidRPr="0001039F">
        <w:t>лей</w:t>
      </w:r>
      <w:r w:rsidR="009E1316" w:rsidRPr="0001039F">
        <w:t>.</w:t>
      </w:r>
      <w:proofErr w:type="gramEnd"/>
      <w:r w:rsidR="006A1CF1" w:rsidRPr="0001039F">
        <w:t xml:space="preserve"> Неиспользованный остаток средств дотации на 01.01.2017 </w:t>
      </w:r>
      <w:r w:rsidR="006A1CF1" w:rsidRPr="0001039F">
        <w:rPr>
          <w:u w:val="single"/>
        </w:rPr>
        <w:t>составил 178 928,5 тыс. рублей</w:t>
      </w:r>
      <w:r w:rsidR="006A1CF1" w:rsidRPr="0001039F">
        <w:t>.</w:t>
      </w:r>
    </w:p>
    <w:p w:rsidR="00595D4D" w:rsidRPr="0001039F" w:rsidRDefault="00DD706A" w:rsidP="000774F0">
      <w:pPr>
        <w:pStyle w:val="ConsPlusNormal"/>
        <w:ind w:firstLine="709"/>
        <w:contextualSpacing/>
        <w:jc w:val="both"/>
      </w:pPr>
      <w:r w:rsidRPr="0001039F">
        <w:lastRenderedPageBreak/>
        <w:t>За счет дотации</w:t>
      </w:r>
      <w:r w:rsidR="00DD5A76" w:rsidRPr="0001039F">
        <w:t xml:space="preserve"> </w:t>
      </w:r>
      <w:r w:rsidR="000F2947" w:rsidRPr="0001039F">
        <w:t>был</w:t>
      </w:r>
      <w:r w:rsidR="00733E04" w:rsidRPr="0001039F">
        <w:t>о</w:t>
      </w:r>
      <w:r w:rsidR="000F2947" w:rsidRPr="0001039F">
        <w:t xml:space="preserve"> израсходован</w:t>
      </w:r>
      <w:r w:rsidR="00733E04" w:rsidRPr="0001039F">
        <w:t>о</w:t>
      </w:r>
      <w:r w:rsidR="000F2947" w:rsidRPr="0001039F">
        <w:t xml:space="preserve"> </w:t>
      </w:r>
      <w:r w:rsidR="00733E04" w:rsidRPr="0001039F">
        <w:t>в</w:t>
      </w:r>
      <w:r w:rsidR="00233B97" w:rsidRPr="0001039F">
        <w:t xml:space="preserve"> 2010-2016 год</w:t>
      </w:r>
      <w:r w:rsidR="00733E04" w:rsidRPr="0001039F">
        <w:t>ах</w:t>
      </w:r>
      <w:r w:rsidR="00233B97" w:rsidRPr="0001039F">
        <w:t xml:space="preserve"> </w:t>
      </w:r>
      <w:r w:rsidR="00733E04" w:rsidRPr="0001039F">
        <w:t xml:space="preserve">116 724,0 тыс. руб. </w:t>
      </w:r>
      <w:r w:rsidR="000F2947" w:rsidRPr="0001039F">
        <w:t xml:space="preserve">на </w:t>
      </w:r>
      <w:r w:rsidR="00DD5A76" w:rsidRPr="0001039F">
        <w:t xml:space="preserve">строительство </w:t>
      </w:r>
      <w:r w:rsidRPr="0001039F">
        <w:t xml:space="preserve">17 </w:t>
      </w:r>
      <w:r w:rsidR="00DD5A76" w:rsidRPr="0001039F">
        <w:t>объектов социальной инфраструктуры (детские сады, фельдшерско-акушерские пункты, пожарные депо, бан</w:t>
      </w:r>
      <w:r w:rsidR="000F2947" w:rsidRPr="0001039F">
        <w:t>и</w:t>
      </w:r>
      <w:r w:rsidR="00DD5A76" w:rsidRPr="0001039F">
        <w:t xml:space="preserve"> и физкультурно-оздоровительные комплексы)</w:t>
      </w:r>
      <w:r w:rsidR="00595D4D" w:rsidRPr="0001039F">
        <w:t>.</w:t>
      </w:r>
    </w:p>
    <w:p w:rsidR="00C565E3" w:rsidRPr="0001039F" w:rsidRDefault="00DD706A" w:rsidP="000774F0">
      <w:pPr>
        <w:pStyle w:val="ConsPlusNormal"/>
        <w:ind w:firstLine="709"/>
        <w:jc w:val="both"/>
        <w:rPr>
          <w:b/>
          <w:i/>
        </w:rPr>
      </w:pPr>
      <w:r w:rsidRPr="0001039F">
        <w:t>Вместе с тем и</w:t>
      </w:r>
      <w:r w:rsidR="004D1D06" w:rsidRPr="0001039F">
        <w:t xml:space="preserve">з 17 </w:t>
      </w:r>
      <w:r w:rsidR="00412A81" w:rsidRPr="0001039F">
        <w:t xml:space="preserve">социальных </w:t>
      </w:r>
      <w:r w:rsidR="004D1D06" w:rsidRPr="0001039F">
        <w:t>объектов до 01.01.2016 завершено строительство то</w:t>
      </w:r>
      <w:r w:rsidR="00A22C44" w:rsidRPr="0001039F">
        <w:t>лько пят</w:t>
      </w:r>
      <w:r w:rsidR="006E3096" w:rsidRPr="0001039F">
        <w:t>и</w:t>
      </w:r>
      <w:r w:rsidR="004D1D06" w:rsidRPr="0001039F">
        <w:t>.</w:t>
      </w:r>
      <w:r w:rsidR="00E967B9" w:rsidRPr="0001039F">
        <w:rPr>
          <w:b/>
          <w:i/>
        </w:rPr>
        <w:t xml:space="preserve"> </w:t>
      </w:r>
      <w:proofErr w:type="gramStart"/>
      <w:r w:rsidR="00E967B9" w:rsidRPr="0001039F">
        <w:rPr>
          <w:b/>
          <w:i/>
        </w:rPr>
        <w:t>Не завершены строительством 12 объектов</w:t>
      </w:r>
      <w:r w:rsidR="00733E04" w:rsidRPr="0001039F">
        <w:rPr>
          <w:b/>
          <w:i/>
        </w:rPr>
        <w:t xml:space="preserve"> социальной инфраструктуры</w:t>
      </w:r>
      <w:r w:rsidR="00E967B9" w:rsidRPr="0001039F">
        <w:rPr>
          <w:b/>
          <w:i/>
        </w:rPr>
        <w:t>:</w:t>
      </w:r>
      <w:proofErr w:type="gramEnd"/>
    </w:p>
    <w:p w:rsidR="00E967B9" w:rsidRPr="0001039F" w:rsidRDefault="00E967B9" w:rsidP="00CB30FF">
      <w:pPr>
        <w:pStyle w:val="ConsPlusNormal"/>
        <w:numPr>
          <w:ilvl w:val="0"/>
          <w:numId w:val="14"/>
        </w:numPr>
        <w:ind w:left="0" w:firstLine="284"/>
        <w:jc w:val="both"/>
      </w:pPr>
      <w:proofErr w:type="gramStart"/>
      <w:r w:rsidRPr="0001039F">
        <w:rPr>
          <w:b/>
        </w:rPr>
        <w:t>4 пожарных депо</w:t>
      </w:r>
      <w:r w:rsidRPr="0001039F">
        <w:t xml:space="preserve"> (с. Усть-Грязнуха </w:t>
      </w:r>
      <w:proofErr w:type="spellStart"/>
      <w:r w:rsidRPr="0001039F">
        <w:t>Камышинского</w:t>
      </w:r>
      <w:proofErr w:type="spellEnd"/>
      <w:r w:rsidRPr="0001039F">
        <w:t xml:space="preserve"> района, с. Бородачи </w:t>
      </w:r>
      <w:proofErr w:type="spellStart"/>
      <w:r w:rsidRPr="0001039F">
        <w:t>Жирновского</w:t>
      </w:r>
      <w:proofErr w:type="spellEnd"/>
      <w:r w:rsidRPr="0001039F">
        <w:t xml:space="preserve"> района, с. Сосновка </w:t>
      </w:r>
      <w:proofErr w:type="spellStart"/>
      <w:r w:rsidRPr="0001039F">
        <w:t>Руднянского</w:t>
      </w:r>
      <w:proofErr w:type="spellEnd"/>
      <w:r w:rsidRPr="0001039F">
        <w:t xml:space="preserve"> района, 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района);</w:t>
      </w:r>
      <w:proofErr w:type="gramEnd"/>
    </w:p>
    <w:p w:rsidR="00E967B9" w:rsidRPr="0001039F" w:rsidRDefault="00E967B9" w:rsidP="00CB30FF">
      <w:pPr>
        <w:pStyle w:val="ConsPlusNormal"/>
        <w:numPr>
          <w:ilvl w:val="0"/>
          <w:numId w:val="15"/>
        </w:numPr>
        <w:ind w:left="0" w:firstLine="284"/>
        <w:jc w:val="both"/>
      </w:pPr>
      <w:proofErr w:type="gramStart"/>
      <w:r w:rsidRPr="0001039F">
        <w:rPr>
          <w:b/>
        </w:rPr>
        <w:t>4 детских сада</w:t>
      </w:r>
      <w:r w:rsidRPr="0001039F">
        <w:t xml:space="preserve"> (с. </w:t>
      </w:r>
      <w:proofErr w:type="spellStart"/>
      <w:r w:rsidRPr="0001039F">
        <w:t>Веселово</w:t>
      </w:r>
      <w:proofErr w:type="spellEnd"/>
      <w:r w:rsidRPr="0001039F">
        <w:t xml:space="preserve"> </w:t>
      </w:r>
      <w:proofErr w:type="spellStart"/>
      <w:r w:rsidRPr="0001039F">
        <w:t>Камышинского</w:t>
      </w:r>
      <w:proofErr w:type="spellEnd"/>
      <w:r w:rsidRPr="0001039F">
        <w:t xml:space="preserve"> района, с. Александровка </w:t>
      </w:r>
      <w:proofErr w:type="spellStart"/>
      <w:r w:rsidRPr="0001039F">
        <w:t>Жирновского</w:t>
      </w:r>
      <w:proofErr w:type="spellEnd"/>
      <w:r w:rsidRPr="0001039F">
        <w:t xml:space="preserve"> района, с. Русская </w:t>
      </w:r>
      <w:proofErr w:type="spellStart"/>
      <w:r w:rsidRPr="0001039F">
        <w:t>Бундевка</w:t>
      </w:r>
      <w:proofErr w:type="spellEnd"/>
      <w:r w:rsidRPr="0001039F">
        <w:t xml:space="preserve"> </w:t>
      </w:r>
      <w:proofErr w:type="spellStart"/>
      <w:r w:rsidRPr="0001039F">
        <w:t>Руднянского</w:t>
      </w:r>
      <w:proofErr w:type="spellEnd"/>
      <w:r w:rsidRPr="0001039F">
        <w:t xml:space="preserve"> района, 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района)</w:t>
      </w:r>
      <w:r w:rsidR="00E75CB2" w:rsidRPr="0001039F">
        <w:t>;</w:t>
      </w:r>
      <w:proofErr w:type="gramEnd"/>
    </w:p>
    <w:p w:rsidR="00E967B9" w:rsidRPr="0001039F" w:rsidRDefault="00E967B9" w:rsidP="00CB30FF">
      <w:pPr>
        <w:pStyle w:val="ConsPlusNormal"/>
        <w:numPr>
          <w:ilvl w:val="0"/>
          <w:numId w:val="15"/>
        </w:numPr>
        <w:ind w:left="0" w:firstLine="284"/>
        <w:jc w:val="both"/>
      </w:pPr>
      <w:r w:rsidRPr="0001039F">
        <w:rPr>
          <w:b/>
        </w:rPr>
        <w:t>физкультурно-оздоровительный комплекс</w:t>
      </w:r>
      <w:r w:rsidR="00C133EF" w:rsidRPr="0001039F">
        <w:rPr>
          <w:b/>
        </w:rPr>
        <w:t xml:space="preserve"> </w:t>
      </w:r>
      <w:r w:rsidR="00C133EF" w:rsidRPr="0001039F">
        <w:t>(далее ФОК)</w:t>
      </w:r>
      <w:r w:rsidRPr="0001039F">
        <w:t xml:space="preserve"> (</w:t>
      </w:r>
      <w:proofErr w:type="gramStart"/>
      <w:r w:rsidRPr="0001039F">
        <w:t>с</w:t>
      </w:r>
      <w:proofErr w:type="gramEnd"/>
      <w:r w:rsidRPr="0001039F">
        <w:t xml:space="preserve">. </w:t>
      </w:r>
      <w:proofErr w:type="gramStart"/>
      <w:r w:rsidRPr="0001039F">
        <w:t>Александровка</w:t>
      </w:r>
      <w:proofErr w:type="gramEnd"/>
      <w:r w:rsidRPr="0001039F">
        <w:t xml:space="preserve"> </w:t>
      </w:r>
      <w:proofErr w:type="spellStart"/>
      <w:r w:rsidRPr="0001039F">
        <w:t>Жирновского</w:t>
      </w:r>
      <w:proofErr w:type="spellEnd"/>
      <w:r w:rsidRPr="0001039F">
        <w:t xml:space="preserve"> района)</w:t>
      </w:r>
      <w:r w:rsidR="00C133EF" w:rsidRPr="0001039F">
        <w:t xml:space="preserve">; </w:t>
      </w:r>
      <w:r w:rsidRPr="0001039F">
        <w:rPr>
          <w:b/>
        </w:rPr>
        <w:t>библиотека</w:t>
      </w:r>
      <w:r w:rsidRPr="0001039F">
        <w:t xml:space="preserve"> (с. </w:t>
      </w:r>
      <w:proofErr w:type="spellStart"/>
      <w:r w:rsidRPr="0001039F">
        <w:t>Фоменково</w:t>
      </w:r>
      <w:proofErr w:type="spellEnd"/>
      <w:r w:rsidRPr="0001039F">
        <w:t xml:space="preserve"> </w:t>
      </w:r>
      <w:proofErr w:type="spellStart"/>
      <w:r w:rsidRPr="0001039F">
        <w:t>Жирновского</w:t>
      </w:r>
      <w:proofErr w:type="spellEnd"/>
      <w:r w:rsidRPr="0001039F">
        <w:t xml:space="preserve"> района);</w:t>
      </w:r>
      <w:r w:rsidR="00733E04" w:rsidRPr="0001039F">
        <w:t xml:space="preserve"> </w:t>
      </w:r>
      <w:r w:rsidRPr="0001039F">
        <w:rPr>
          <w:b/>
        </w:rPr>
        <w:t>пристройка к школе (спортзал)</w:t>
      </w:r>
      <w:r w:rsidRPr="0001039F">
        <w:t xml:space="preserve"> (с. </w:t>
      </w:r>
      <w:proofErr w:type="spellStart"/>
      <w:r w:rsidRPr="0001039F">
        <w:t>Веселово</w:t>
      </w:r>
      <w:proofErr w:type="spellEnd"/>
      <w:r w:rsidRPr="0001039F">
        <w:t xml:space="preserve"> </w:t>
      </w:r>
      <w:proofErr w:type="spellStart"/>
      <w:r w:rsidRPr="0001039F">
        <w:t>Камышинского</w:t>
      </w:r>
      <w:proofErr w:type="spellEnd"/>
      <w:r w:rsidRPr="0001039F">
        <w:t xml:space="preserve"> района);</w:t>
      </w:r>
      <w:r w:rsidR="00733E04" w:rsidRPr="0001039F">
        <w:t xml:space="preserve"> </w:t>
      </w:r>
      <w:r w:rsidRPr="0001039F">
        <w:rPr>
          <w:b/>
        </w:rPr>
        <w:t xml:space="preserve">клуб </w:t>
      </w:r>
      <w:r w:rsidRPr="0001039F">
        <w:t xml:space="preserve">(ст.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района).</w:t>
      </w:r>
    </w:p>
    <w:p w:rsidR="00233B97" w:rsidRPr="0001039F" w:rsidRDefault="00FE5219" w:rsidP="00D87134">
      <w:pPr>
        <w:pStyle w:val="2"/>
        <w:numPr>
          <w:ilvl w:val="0"/>
          <w:numId w:val="28"/>
        </w:numPr>
        <w:ind w:left="0" w:firstLine="709"/>
        <w:rPr>
          <w:rFonts w:eastAsia="Calibri"/>
        </w:rPr>
      </w:pPr>
      <w:r w:rsidRPr="0001039F">
        <w:rPr>
          <w:rFonts w:eastAsia="Calibri"/>
        </w:rPr>
        <w:t>Начало строительства</w:t>
      </w:r>
      <w:r w:rsidR="00233B97" w:rsidRPr="0001039F">
        <w:rPr>
          <w:rFonts w:eastAsia="Calibri"/>
        </w:rPr>
        <w:t xml:space="preserve"> недостроенных объектов</w:t>
      </w:r>
      <w:r w:rsidR="009830C4" w:rsidRPr="0001039F">
        <w:rPr>
          <w:rFonts w:eastAsia="Calibri"/>
        </w:rPr>
        <w:t xml:space="preserve"> социальной инфраструктуры</w:t>
      </w:r>
      <w:r w:rsidR="00233B97" w:rsidRPr="0001039F">
        <w:rPr>
          <w:rFonts w:eastAsia="Calibri"/>
        </w:rPr>
        <w:t xml:space="preserve"> до передачи функций государственного заказчика </w:t>
      </w:r>
      <w:r w:rsidR="009B5840" w:rsidRPr="0001039F">
        <w:rPr>
          <w:rFonts w:eastAsia="Calibri"/>
        </w:rPr>
        <w:t>ГКУ «УКС»</w:t>
      </w:r>
    </w:p>
    <w:p w:rsidR="000774F0" w:rsidRPr="0001039F" w:rsidRDefault="000774F0" w:rsidP="000774F0">
      <w:pPr>
        <w:pStyle w:val="Style3"/>
        <w:widowControl/>
        <w:ind w:firstLine="686"/>
        <w:contextualSpacing/>
        <w:rPr>
          <w:rFonts w:eastAsia="Calibri"/>
        </w:rPr>
      </w:pPr>
      <w:proofErr w:type="gramStart"/>
      <w:r w:rsidRPr="0001039F">
        <w:rPr>
          <w:rFonts w:eastAsia="Calibri"/>
        </w:rPr>
        <w:t xml:space="preserve">Государственные контракты на выполнение работ по строительству 12 объектов социальной инфраструктуры в населенных пунктах Волгоградской области, пострадавших от природных пожаров </w:t>
      </w:r>
      <w:r w:rsidR="00BF0C87" w:rsidRPr="0001039F">
        <w:rPr>
          <w:rFonts w:eastAsia="Calibri"/>
        </w:rPr>
        <w:t xml:space="preserve">в </w:t>
      </w:r>
      <w:r w:rsidRPr="0001039F">
        <w:rPr>
          <w:rFonts w:eastAsia="Calibri"/>
        </w:rPr>
        <w:t xml:space="preserve">2010 году (далее социальные объекты), были заключены </w:t>
      </w:r>
      <w:r w:rsidR="00D87134" w:rsidRPr="0001039F">
        <w:rPr>
          <w:rFonts w:eastAsia="Calibri"/>
        </w:rPr>
        <w:t>к</w:t>
      </w:r>
      <w:r w:rsidRPr="0001039F">
        <w:rPr>
          <w:rFonts w:eastAsia="Calibri"/>
        </w:rPr>
        <w:t>омитетом</w:t>
      </w:r>
      <w:r w:rsidR="00D87134" w:rsidRPr="0001039F">
        <w:rPr>
          <w:rFonts w:eastAsia="Calibri"/>
        </w:rPr>
        <w:t xml:space="preserve"> строительства Волгоградской области (далее Комитет)</w:t>
      </w:r>
      <w:r w:rsidRPr="0001039F">
        <w:rPr>
          <w:rFonts w:eastAsia="Calibri"/>
        </w:rPr>
        <w:t xml:space="preserve"> в декабре 2010 </w:t>
      </w:r>
      <w:r w:rsidR="0052647B" w:rsidRPr="0001039F">
        <w:rPr>
          <w:rFonts w:eastAsia="Calibri"/>
        </w:rPr>
        <w:t>года</w:t>
      </w:r>
      <w:r w:rsidRPr="0001039F">
        <w:rPr>
          <w:rFonts w:eastAsia="Calibri"/>
        </w:rPr>
        <w:t xml:space="preserve"> в период действия режима чрезвычайной ситуации, введенного на территории Волгоградской области, без конкурсных процедур и в отсутстви</w:t>
      </w:r>
      <w:r w:rsidR="00733E04" w:rsidRPr="0001039F">
        <w:rPr>
          <w:rFonts w:eastAsia="Calibri"/>
        </w:rPr>
        <w:t>и</w:t>
      </w:r>
      <w:r w:rsidRPr="0001039F">
        <w:rPr>
          <w:rFonts w:eastAsia="Calibri"/>
        </w:rPr>
        <w:t xml:space="preserve"> </w:t>
      </w:r>
      <w:r w:rsidR="00733E04" w:rsidRPr="0001039F">
        <w:rPr>
          <w:rFonts w:eastAsia="Calibri"/>
        </w:rPr>
        <w:t>проектов.</w:t>
      </w:r>
      <w:proofErr w:type="gramEnd"/>
    </w:p>
    <w:p w:rsidR="000774F0" w:rsidRPr="0001039F" w:rsidRDefault="000774F0" w:rsidP="000774F0">
      <w:pPr>
        <w:pStyle w:val="Style3"/>
        <w:widowControl/>
        <w:ind w:firstLine="701"/>
        <w:contextualSpacing/>
        <w:rPr>
          <w:rFonts w:eastAsia="Calibri"/>
        </w:rPr>
      </w:pPr>
      <w:r w:rsidRPr="0001039F">
        <w:rPr>
          <w:rFonts w:eastAsia="Calibri"/>
        </w:rPr>
        <w:t>С подрядными организациям</w:t>
      </w:r>
      <w:proofErr w:type="gramStart"/>
      <w:r w:rsidRPr="0001039F">
        <w:rPr>
          <w:rFonts w:eastAsia="Calibri"/>
        </w:rPr>
        <w:t>и ООО</w:t>
      </w:r>
      <w:proofErr w:type="gramEnd"/>
      <w:r w:rsidRPr="0001039F">
        <w:rPr>
          <w:rFonts w:eastAsia="Calibri"/>
        </w:rPr>
        <w:t xml:space="preserve"> «Компания «</w:t>
      </w:r>
      <w:proofErr w:type="spellStart"/>
      <w:r w:rsidRPr="0001039F">
        <w:rPr>
          <w:rFonts w:eastAsia="Calibri"/>
        </w:rPr>
        <w:t>ВолгоЕвроСтрой</w:t>
      </w:r>
      <w:proofErr w:type="spellEnd"/>
      <w:r w:rsidRPr="0001039F">
        <w:rPr>
          <w:rFonts w:eastAsia="Calibri"/>
        </w:rPr>
        <w:t>», ООО «ПСК «Евро-Дом», ООО «Строй-Сервис», ЗАО «</w:t>
      </w:r>
      <w:proofErr w:type="spellStart"/>
      <w:r w:rsidRPr="0001039F">
        <w:rPr>
          <w:rFonts w:eastAsia="Calibri"/>
        </w:rPr>
        <w:t>Казпромволга</w:t>
      </w:r>
      <w:proofErr w:type="spellEnd"/>
      <w:r w:rsidRPr="0001039F">
        <w:rPr>
          <w:rFonts w:eastAsia="Calibri"/>
        </w:rPr>
        <w:t>» и ООО «</w:t>
      </w:r>
      <w:proofErr w:type="spellStart"/>
      <w:r w:rsidRPr="0001039F">
        <w:rPr>
          <w:rFonts w:eastAsia="Calibri"/>
        </w:rPr>
        <w:t>РемСтрой-Комплекс</w:t>
      </w:r>
      <w:proofErr w:type="spellEnd"/>
      <w:r w:rsidRPr="0001039F">
        <w:rPr>
          <w:rFonts w:eastAsia="Calibri"/>
        </w:rPr>
        <w:t>» 12-14 декабря 2010 года Комитетом заключены 12 государственных контрактов на общую сумму 308</w:t>
      </w:r>
      <w:r w:rsidR="002144E6" w:rsidRPr="0001039F">
        <w:rPr>
          <w:rFonts w:eastAsia="Calibri"/>
        </w:rPr>
        <w:t> </w:t>
      </w:r>
      <w:r w:rsidRPr="0001039F">
        <w:rPr>
          <w:rFonts w:eastAsia="Calibri"/>
        </w:rPr>
        <w:t>130,0 тыс. руб</w:t>
      </w:r>
      <w:r w:rsidR="002144E6" w:rsidRPr="0001039F">
        <w:rPr>
          <w:rFonts w:eastAsia="Calibri"/>
        </w:rPr>
        <w:t xml:space="preserve">лей. </w:t>
      </w:r>
      <w:r w:rsidRPr="0001039F">
        <w:rPr>
          <w:rFonts w:eastAsia="Calibri"/>
        </w:rPr>
        <w:t>Цена контрактов рассчитывалась ориентировочно по объектам-аналогам. Одновременно с заключением контрактов на строительство объектов разрабаты</w:t>
      </w:r>
      <w:r w:rsidR="00733E04" w:rsidRPr="0001039F">
        <w:rPr>
          <w:rFonts w:eastAsia="Calibri"/>
        </w:rPr>
        <w:t>валась соответствующая проектно-сметная</w:t>
      </w:r>
      <w:r w:rsidRPr="0001039F">
        <w:rPr>
          <w:rFonts w:eastAsia="Calibri"/>
        </w:rPr>
        <w:t xml:space="preserve"> документация.</w:t>
      </w:r>
    </w:p>
    <w:p w:rsidR="000774F0" w:rsidRPr="0001039F" w:rsidRDefault="0052647B" w:rsidP="000774F0">
      <w:pPr>
        <w:pStyle w:val="ConsPlusNormal"/>
        <w:ind w:firstLine="709"/>
        <w:contextualSpacing/>
        <w:jc w:val="both"/>
      </w:pPr>
      <w:r w:rsidRPr="0001039F">
        <w:t>Однако в</w:t>
      </w:r>
      <w:r w:rsidR="000774F0" w:rsidRPr="0001039F">
        <w:t xml:space="preserve">ышеуказанные подрядные организации </w:t>
      </w:r>
      <w:r w:rsidR="00733E04" w:rsidRPr="0001039F">
        <w:t>к выполнению строительных работ</w:t>
      </w:r>
      <w:r w:rsidR="000774F0" w:rsidRPr="0001039F">
        <w:t xml:space="preserve"> </w:t>
      </w:r>
      <w:r w:rsidR="000774F0" w:rsidRPr="0001039F">
        <w:rPr>
          <w:u w:val="single"/>
        </w:rPr>
        <w:t>не приступ</w:t>
      </w:r>
      <w:r w:rsidR="00733E04" w:rsidRPr="0001039F">
        <w:rPr>
          <w:u w:val="single"/>
        </w:rPr>
        <w:t>и</w:t>
      </w:r>
      <w:r w:rsidR="000774F0" w:rsidRPr="0001039F">
        <w:rPr>
          <w:u w:val="single"/>
        </w:rPr>
        <w:t>ли</w:t>
      </w:r>
      <w:r w:rsidR="000774F0" w:rsidRPr="0001039F">
        <w:t xml:space="preserve">. </w:t>
      </w:r>
    </w:p>
    <w:p w:rsidR="000774F0" w:rsidRPr="0001039F" w:rsidRDefault="000774F0" w:rsidP="000774F0">
      <w:pPr>
        <w:pStyle w:val="ConsPlusNormal"/>
        <w:ind w:firstLine="709"/>
        <w:contextualSpacing/>
        <w:jc w:val="both"/>
      </w:pPr>
      <w:r w:rsidRPr="0001039F">
        <w:t>В ходе рабочего совещания, состоявшегося</w:t>
      </w:r>
      <w:r w:rsidR="00733E04" w:rsidRPr="0001039F">
        <w:t xml:space="preserve"> в Комитете</w:t>
      </w:r>
      <w:r w:rsidRPr="0001039F">
        <w:t xml:space="preserve"> 29.09.2011, с участием представителей подрядных организаций, последние подтвердили неготовность выполнять строительные работы</w:t>
      </w:r>
      <w:r w:rsidR="002144E6" w:rsidRPr="0001039F">
        <w:t xml:space="preserve">, и </w:t>
      </w:r>
      <w:r w:rsidRPr="0001039F">
        <w:t>было принято решение о переоформлении договорных отношений с новым подрядчиком ООО «</w:t>
      </w:r>
      <w:proofErr w:type="spellStart"/>
      <w:r w:rsidRPr="0001039F">
        <w:t>СевКавПромЖилСтрой</w:t>
      </w:r>
      <w:proofErr w:type="spellEnd"/>
      <w:r w:rsidRPr="0001039F">
        <w:t>» на строительство всех 12 социальных объектов.</w:t>
      </w:r>
    </w:p>
    <w:p w:rsidR="000774F0" w:rsidRPr="0001039F" w:rsidRDefault="000774F0" w:rsidP="000774F0">
      <w:pPr>
        <w:pStyle w:val="Style3"/>
        <w:widowControl/>
        <w:ind w:firstLine="701"/>
        <w:contextualSpacing/>
        <w:rPr>
          <w:rFonts w:eastAsia="Calibri"/>
        </w:rPr>
      </w:pPr>
      <w:r w:rsidRPr="0001039F">
        <w:rPr>
          <w:rFonts w:eastAsia="Calibri"/>
        </w:rPr>
        <w:t>В октябре - ноябре 2011 года Комитетом были подписаны дополнительные соглашения о передаче ООО «</w:t>
      </w:r>
      <w:proofErr w:type="spellStart"/>
      <w:r w:rsidRPr="0001039F">
        <w:rPr>
          <w:rFonts w:eastAsia="Calibri"/>
        </w:rPr>
        <w:t>СевКавПромЖилСтрой</w:t>
      </w:r>
      <w:proofErr w:type="spellEnd"/>
      <w:r w:rsidRPr="0001039F">
        <w:rPr>
          <w:rFonts w:eastAsia="Calibri"/>
        </w:rPr>
        <w:t>» всех прав и обязанностей по государственным контрактам</w:t>
      </w:r>
      <w:r w:rsidR="0052647B" w:rsidRPr="0001039F">
        <w:rPr>
          <w:rFonts w:eastAsia="Calibri"/>
        </w:rPr>
        <w:t>, заключенным</w:t>
      </w:r>
      <w:r w:rsidRPr="0001039F">
        <w:rPr>
          <w:rFonts w:eastAsia="Calibri"/>
        </w:rPr>
        <w:t xml:space="preserve"> Комитетом в 2010 году.</w:t>
      </w:r>
    </w:p>
    <w:p w:rsidR="000774F0" w:rsidRPr="0001039F" w:rsidRDefault="000B3F82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Fonts w:eastAsia="Calibri"/>
        </w:rPr>
        <w:t>П</w:t>
      </w:r>
      <w:r w:rsidR="000774F0" w:rsidRPr="0001039F">
        <w:rPr>
          <w:rFonts w:eastAsia="Calibri"/>
        </w:rPr>
        <w:t xml:space="preserve">осле </w:t>
      </w:r>
      <w:r w:rsidRPr="0001039F">
        <w:rPr>
          <w:rFonts w:eastAsia="Calibri"/>
        </w:rPr>
        <w:t>изготовления</w:t>
      </w:r>
      <w:r w:rsidR="000774F0" w:rsidRPr="0001039F">
        <w:rPr>
          <w:rFonts w:eastAsia="Calibri"/>
        </w:rPr>
        <w:t xml:space="preserve"> проектн</w:t>
      </w:r>
      <w:r w:rsidRPr="0001039F">
        <w:rPr>
          <w:rFonts w:eastAsia="Calibri"/>
        </w:rPr>
        <w:t>о-сметной</w:t>
      </w:r>
      <w:r w:rsidR="000774F0" w:rsidRPr="0001039F">
        <w:rPr>
          <w:rFonts w:eastAsia="Calibri"/>
        </w:rPr>
        <w:t xml:space="preserve"> документаци</w:t>
      </w:r>
      <w:r w:rsidRPr="0001039F">
        <w:rPr>
          <w:rFonts w:eastAsia="Calibri"/>
        </w:rPr>
        <w:t>и</w:t>
      </w:r>
      <w:r w:rsidR="000774F0" w:rsidRPr="0001039F">
        <w:rPr>
          <w:rFonts w:eastAsia="Calibri"/>
        </w:rPr>
        <w:t xml:space="preserve"> </w:t>
      </w:r>
      <w:r w:rsidRPr="0001039F">
        <w:rPr>
          <w:rFonts w:eastAsia="Calibri"/>
        </w:rPr>
        <w:t xml:space="preserve">и получения положительного заключения государственной экспертизы </w:t>
      </w:r>
      <w:r w:rsidR="000774F0" w:rsidRPr="0001039F">
        <w:rPr>
          <w:rFonts w:eastAsia="Calibri"/>
        </w:rPr>
        <w:t xml:space="preserve">общая стоимость контрактов </w:t>
      </w:r>
      <w:r w:rsidR="000832BF" w:rsidRPr="0001039F">
        <w:rPr>
          <w:rFonts w:eastAsia="Calibri"/>
        </w:rPr>
        <w:t>на основании</w:t>
      </w:r>
      <w:r w:rsidR="000774F0" w:rsidRPr="0001039F">
        <w:rPr>
          <w:rFonts w:eastAsia="Calibri"/>
        </w:rPr>
        <w:t xml:space="preserve"> дополнительны</w:t>
      </w:r>
      <w:r w:rsidR="000832BF" w:rsidRPr="0001039F">
        <w:rPr>
          <w:rFonts w:eastAsia="Calibri"/>
        </w:rPr>
        <w:t>х</w:t>
      </w:r>
      <w:r w:rsidR="000774F0" w:rsidRPr="0001039F">
        <w:rPr>
          <w:rFonts w:eastAsia="Calibri"/>
        </w:rPr>
        <w:t xml:space="preserve"> соглашени</w:t>
      </w:r>
      <w:r w:rsidR="000832BF" w:rsidRPr="0001039F">
        <w:rPr>
          <w:rFonts w:eastAsia="Calibri"/>
        </w:rPr>
        <w:t>й</w:t>
      </w:r>
      <w:r w:rsidR="000774F0" w:rsidRPr="0001039F">
        <w:rPr>
          <w:rFonts w:eastAsia="Calibri"/>
        </w:rPr>
        <w:t xml:space="preserve"> от 31.08.2012  была увеличена сторонами  до 433 182,7</w:t>
      </w:r>
      <w:r w:rsidR="00733E04" w:rsidRPr="0001039F">
        <w:rPr>
          <w:rFonts w:eastAsia="Calibri"/>
        </w:rPr>
        <w:t> </w:t>
      </w:r>
      <w:r w:rsidR="000774F0" w:rsidRPr="0001039F">
        <w:rPr>
          <w:rFonts w:eastAsia="Calibri"/>
        </w:rPr>
        <w:t>тыс.</w:t>
      </w:r>
      <w:r w:rsidR="00733E04" w:rsidRPr="0001039F">
        <w:rPr>
          <w:rFonts w:eastAsia="Calibri"/>
        </w:rPr>
        <w:t> </w:t>
      </w:r>
      <w:r w:rsidR="000774F0" w:rsidRPr="0001039F">
        <w:rPr>
          <w:rFonts w:eastAsia="Calibri"/>
        </w:rPr>
        <w:t>руб., или на 125 052,7 тыс. рублей.</w:t>
      </w:r>
      <w:r w:rsidR="000774F0" w:rsidRPr="0001039F">
        <w:t xml:space="preserve"> </w:t>
      </w:r>
      <w:r w:rsidR="00FE5219" w:rsidRPr="0001039F">
        <w:t>Однак</w:t>
      </w:r>
      <w:proofErr w:type="gramStart"/>
      <w:r w:rsidR="00FE5219" w:rsidRPr="0001039F">
        <w:t>о</w:t>
      </w:r>
      <w:r w:rsidR="000774F0" w:rsidRPr="0001039F">
        <w:t xml:space="preserve"> </w:t>
      </w:r>
      <w:r w:rsidR="000774F0" w:rsidRPr="0001039F">
        <w:rPr>
          <w:rStyle w:val="FontStyle31"/>
          <w:sz w:val="24"/>
          <w:szCs w:val="24"/>
          <w:u w:val="single"/>
        </w:rPr>
        <w:t>ООО</w:t>
      </w:r>
      <w:proofErr w:type="gramEnd"/>
      <w:r w:rsidR="0052647B" w:rsidRPr="0001039F">
        <w:rPr>
          <w:rStyle w:val="FontStyle31"/>
          <w:sz w:val="24"/>
          <w:szCs w:val="24"/>
          <w:u w:val="single"/>
        </w:rPr>
        <w:t> </w:t>
      </w:r>
      <w:r w:rsidR="000774F0" w:rsidRPr="0001039F">
        <w:rPr>
          <w:rStyle w:val="FontStyle31"/>
          <w:sz w:val="24"/>
          <w:szCs w:val="24"/>
          <w:u w:val="single"/>
        </w:rPr>
        <w:t>«</w:t>
      </w:r>
      <w:proofErr w:type="spellStart"/>
      <w:r w:rsidR="000774F0" w:rsidRPr="0001039F">
        <w:rPr>
          <w:rStyle w:val="FontStyle31"/>
          <w:sz w:val="24"/>
          <w:szCs w:val="24"/>
          <w:u w:val="single"/>
        </w:rPr>
        <w:t>СевКавПромЖилСтрой</w:t>
      </w:r>
      <w:proofErr w:type="spellEnd"/>
      <w:r w:rsidR="000774F0" w:rsidRPr="0001039F">
        <w:rPr>
          <w:rStyle w:val="FontStyle31"/>
          <w:sz w:val="24"/>
          <w:szCs w:val="24"/>
          <w:u w:val="single"/>
        </w:rPr>
        <w:t>» в ноябре 2012 года приостановил с</w:t>
      </w:r>
      <w:r w:rsidR="0087061D" w:rsidRPr="0001039F">
        <w:rPr>
          <w:rStyle w:val="FontStyle31"/>
          <w:sz w:val="24"/>
          <w:szCs w:val="24"/>
          <w:u w:val="single"/>
        </w:rPr>
        <w:t xml:space="preserve">троительные работы, </w:t>
      </w:r>
      <w:r w:rsidR="0087061D" w:rsidRPr="0001039F">
        <w:rPr>
          <w:rStyle w:val="FontStyle31"/>
          <w:sz w:val="24"/>
          <w:szCs w:val="24"/>
        </w:rPr>
        <w:t xml:space="preserve">в связи с невыплатой заказчиком аванса от стоимости дополнительных соглашений от 31.08.2012. </w:t>
      </w:r>
    </w:p>
    <w:p w:rsidR="000774F0" w:rsidRPr="0001039F" w:rsidRDefault="000774F0" w:rsidP="000774F0">
      <w:pPr>
        <w:pStyle w:val="Style3"/>
        <w:widowControl/>
        <w:ind w:firstLine="701"/>
        <w:contextualSpacing/>
        <w:rPr>
          <w:rFonts w:eastAsia="Calibri"/>
        </w:rPr>
      </w:pPr>
      <w:r w:rsidRPr="0001039F">
        <w:rPr>
          <w:rFonts w:eastAsia="Calibri"/>
        </w:rPr>
        <w:t>В целях урегулирования возникших разногласий с ООО «</w:t>
      </w:r>
      <w:proofErr w:type="spellStart"/>
      <w:r w:rsidRPr="0001039F">
        <w:rPr>
          <w:rFonts w:eastAsia="Calibri"/>
        </w:rPr>
        <w:t>СевКавПромЖилСтрой</w:t>
      </w:r>
      <w:proofErr w:type="spellEnd"/>
      <w:r w:rsidRPr="0001039F">
        <w:rPr>
          <w:rFonts w:eastAsia="Calibri"/>
        </w:rPr>
        <w:t>» неоднократно проводились совещания, в ходе которых согласия по вопросам расторжения контрактов</w:t>
      </w:r>
      <w:r w:rsidR="0052647B" w:rsidRPr="0001039F">
        <w:rPr>
          <w:rFonts w:eastAsia="Calibri"/>
        </w:rPr>
        <w:t>,</w:t>
      </w:r>
      <w:r w:rsidRPr="0001039F">
        <w:rPr>
          <w:rFonts w:eastAsia="Calibri"/>
        </w:rPr>
        <w:t xml:space="preserve"> либо продолжени</w:t>
      </w:r>
      <w:r w:rsidR="0052647B" w:rsidRPr="0001039F">
        <w:rPr>
          <w:rFonts w:eastAsia="Calibri"/>
        </w:rPr>
        <w:t>я</w:t>
      </w:r>
      <w:r w:rsidRPr="0001039F">
        <w:rPr>
          <w:rFonts w:eastAsia="Calibri"/>
        </w:rPr>
        <w:t xml:space="preserve"> работ </w:t>
      </w:r>
      <w:r w:rsidRPr="0001039F">
        <w:rPr>
          <w:rFonts w:eastAsia="Calibri"/>
          <w:u w:val="single"/>
        </w:rPr>
        <w:t>не достигнуто</w:t>
      </w:r>
      <w:r w:rsidRPr="0001039F">
        <w:rPr>
          <w:rFonts w:eastAsia="Calibri"/>
        </w:rPr>
        <w:t>.</w:t>
      </w:r>
      <w:r w:rsidR="00BE695F" w:rsidRPr="0001039F">
        <w:rPr>
          <w:rFonts w:eastAsia="Calibri"/>
        </w:rPr>
        <w:t xml:space="preserve"> </w:t>
      </w:r>
      <w:r w:rsidR="00BF0C87" w:rsidRPr="0001039F">
        <w:rPr>
          <w:rStyle w:val="FontStyle31"/>
          <w:sz w:val="24"/>
          <w:szCs w:val="24"/>
        </w:rPr>
        <w:t>Строительство 12</w:t>
      </w:r>
      <w:r w:rsidRPr="0001039F">
        <w:rPr>
          <w:rStyle w:val="FontStyle31"/>
          <w:sz w:val="24"/>
          <w:szCs w:val="24"/>
        </w:rPr>
        <w:t xml:space="preserve"> социальных объект</w:t>
      </w:r>
      <w:r w:rsidR="0052647B" w:rsidRPr="0001039F">
        <w:rPr>
          <w:rStyle w:val="FontStyle31"/>
          <w:sz w:val="24"/>
          <w:szCs w:val="24"/>
        </w:rPr>
        <w:t>ов</w:t>
      </w:r>
      <w:r w:rsidRPr="0001039F">
        <w:rPr>
          <w:rStyle w:val="FontStyle31"/>
          <w:sz w:val="24"/>
          <w:szCs w:val="24"/>
        </w:rPr>
        <w:t xml:space="preserve"> </w:t>
      </w:r>
      <w:r w:rsidRPr="0001039F">
        <w:rPr>
          <w:rStyle w:val="FontStyle31"/>
          <w:sz w:val="24"/>
          <w:szCs w:val="24"/>
          <w:u w:val="single"/>
        </w:rPr>
        <w:t>прекращено</w:t>
      </w:r>
      <w:r w:rsidRPr="0001039F">
        <w:rPr>
          <w:rStyle w:val="FontStyle31"/>
          <w:sz w:val="24"/>
          <w:szCs w:val="24"/>
        </w:rPr>
        <w:t xml:space="preserve"> в связи с началом судебных споров.</w:t>
      </w:r>
    </w:p>
    <w:p w:rsidR="000774F0" w:rsidRPr="0001039F" w:rsidRDefault="00FE5219" w:rsidP="000774F0">
      <w:pPr>
        <w:pStyle w:val="Style3"/>
        <w:widowControl/>
        <w:ind w:firstLine="701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Как установлено судами</w:t>
      </w:r>
      <w:r w:rsidR="00445742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</w:t>
      </w:r>
      <w:r w:rsidRPr="0001039F">
        <w:rPr>
          <w:rStyle w:val="FontStyle31"/>
          <w:b/>
          <w:sz w:val="24"/>
          <w:szCs w:val="24"/>
        </w:rPr>
        <w:t>строительство остановлено подрядчиком в связи с не выплатой за</w:t>
      </w:r>
      <w:r w:rsidR="0052647B" w:rsidRPr="0001039F">
        <w:rPr>
          <w:rStyle w:val="FontStyle31"/>
          <w:b/>
          <w:sz w:val="24"/>
          <w:szCs w:val="24"/>
        </w:rPr>
        <w:t>казчиком в полном объеме аванса.</w:t>
      </w:r>
      <w:r w:rsidRPr="0001039F">
        <w:rPr>
          <w:rStyle w:val="FontStyle31"/>
          <w:b/>
          <w:sz w:val="24"/>
          <w:szCs w:val="24"/>
        </w:rPr>
        <w:t xml:space="preserve"> </w:t>
      </w:r>
      <w:r w:rsidR="00D87134" w:rsidRPr="0001039F">
        <w:rPr>
          <w:rStyle w:val="FontStyle31"/>
          <w:b/>
          <w:sz w:val="24"/>
          <w:szCs w:val="24"/>
        </w:rPr>
        <w:t>При этом в</w:t>
      </w:r>
      <w:r w:rsidR="000774F0" w:rsidRPr="0001039F">
        <w:rPr>
          <w:rStyle w:val="FontStyle31"/>
          <w:b/>
          <w:sz w:val="24"/>
          <w:szCs w:val="24"/>
        </w:rPr>
        <w:t xml:space="preserve"> нарушение ст. 52 Градостроительного кодекса </w:t>
      </w:r>
      <w:r w:rsidR="0052647B" w:rsidRPr="0001039F">
        <w:rPr>
          <w:rStyle w:val="FontStyle31"/>
          <w:b/>
          <w:sz w:val="24"/>
          <w:szCs w:val="24"/>
        </w:rPr>
        <w:t xml:space="preserve">РФ </w:t>
      </w:r>
      <w:r w:rsidR="000774F0" w:rsidRPr="0001039F">
        <w:rPr>
          <w:rStyle w:val="FontStyle31"/>
          <w:b/>
          <w:sz w:val="24"/>
          <w:szCs w:val="24"/>
        </w:rPr>
        <w:t>заказчиком-застройщиком</w:t>
      </w:r>
      <w:r w:rsidR="00D87134" w:rsidRPr="0001039F">
        <w:rPr>
          <w:rStyle w:val="FontStyle31"/>
          <w:b/>
          <w:sz w:val="24"/>
          <w:szCs w:val="24"/>
        </w:rPr>
        <w:t xml:space="preserve"> </w:t>
      </w:r>
      <w:r w:rsidR="000774F0" w:rsidRPr="0001039F">
        <w:rPr>
          <w:rStyle w:val="FontStyle31"/>
          <w:b/>
          <w:sz w:val="24"/>
          <w:szCs w:val="24"/>
        </w:rPr>
        <w:t xml:space="preserve">ГУП «ВОП </w:t>
      </w:r>
      <w:r w:rsidR="000774F0" w:rsidRPr="0001039F">
        <w:rPr>
          <w:rStyle w:val="FontStyle31"/>
          <w:b/>
          <w:sz w:val="24"/>
          <w:szCs w:val="24"/>
        </w:rPr>
        <w:lastRenderedPageBreak/>
        <w:t>«</w:t>
      </w:r>
      <w:proofErr w:type="spellStart"/>
      <w:r w:rsidR="000774F0" w:rsidRPr="0001039F">
        <w:rPr>
          <w:rStyle w:val="FontStyle31"/>
          <w:b/>
          <w:sz w:val="24"/>
          <w:szCs w:val="24"/>
        </w:rPr>
        <w:t>Волгоградоблстройинвест</w:t>
      </w:r>
      <w:proofErr w:type="spellEnd"/>
      <w:r w:rsidR="000774F0" w:rsidRPr="0001039F">
        <w:rPr>
          <w:rStyle w:val="FontStyle31"/>
          <w:b/>
          <w:sz w:val="24"/>
          <w:szCs w:val="24"/>
        </w:rPr>
        <w:t>» не обеспечены мероприятия по консервации объектов незавершенного строительства</w:t>
      </w:r>
      <w:r w:rsidR="00FF4497" w:rsidRPr="0001039F">
        <w:rPr>
          <w:rStyle w:val="FontStyle31"/>
          <w:b/>
          <w:sz w:val="24"/>
          <w:szCs w:val="24"/>
        </w:rPr>
        <w:t xml:space="preserve">, </w:t>
      </w:r>
      <w:r w:rsidR="00FF4497" w:rsidRPr="0001039F">
        <w:rPr>
          <w:rStyle w:val="FontStyle31"/>
          <w:sz w:val="24"/>
          <w:szCs w:val="24"/>
          <w:u w:val="single"/>
        </w:rPr>
        <w:t xml:space="preserve">в </w:t>
      </w:r>
      <w:proofErr w:type="gramStart"/>
      <w:r w:rsidR="00FF4497" w:rsidRPr="0001039F">
        <w:rPr>
          <w:rStyle w:val="FontStyle31"/>
          <w:sz w:val="24"/>
          <w:szCs w:val="24"/>
          <w:u w:val="single"/>
        </w:rPr>
        <w:t>связи</w:t>
      </w:r>
      <w:proofErr w:type="gramEnd"/>
      <w:r w:rsidR="00FF4497" w:rsidRPr="0001039F">
        <w:rPr>
          <w:rStyle w:val="FontStyle31"/>
          <w:sz w:val="24"/>
          <w:szCs w:val="24"/>
          <w:u w:val="single"/>
        </w:rPr>
        <w:t xml:space="preserve"> с чем их состояние ухудшилось под воздействием природных факторов</w:t>
      </w:r>
      <w:r w:rsidR="000774F0" w:rsidRPr="0001039F">
        <w:rPr>
          <w:rStyle w:val="FontStyle31"/>
          <w:sz w:val="24"/>
          <w:szCs w:val="24"/>
          <w:u w:val="single"/>
        </w:rPr>
        <w:t>.</w:t>
      </w:r>
      <w:r w:rsidR="003608F5" w:rsidRPr="0001039F">
        <w:rPr>
          <w:rStyle w:val="FontStyle31"/>
          <w:sz w:val="24"/>
          <w:szCs w:val="24"/>
        </w:rPr>
        <w:t xml:space="preserve"> </w:t>
      </w:r>
      <w:r w:rsidR="00FF4497" w:rsidRPr="0001039F">
        <w:rPr>
          <w:rStyle w:val="FontStyle31"/>
          <w:sz w:val="24"/>
          <w:szCs w:val="24"/>
        </w:rPr>
        <w:t>О</w:t>
      </w:r>
      <w:r w:rsidR="000774F0" w:rsidRPr="0001039F">
        <w:rPr>
          <w:rStyle w:val="FontStyle31"/>
          <w:sz w:val="24"/>
          <w:szCs w:val="24"/>
        </w:rPr>
        <w:t>тсутствие консервации объектов и допущенны</w:t>
      </w:r>
      <w:r w:rsidR="00FF4497" w:rsidRPr="0001039F">
        <w:rPr>
          <w:rStyle w:val="FontStyle31"/>
          <w:sz w:val="24"/>
          <w:szCs w:val="24"/>
        </w:rPr>
        <w:t>е</w:t>
      </w:r>
      <w:r w:rsidR="000774F0" w:rsidRPr="0001039F">
        <w:rPr>
          <w:rStyle w:val="FontStyle31"/>
          <w:sz w:val="24"/>
          <w:szCs w:val="24"/>
        </w:rPr>
        <w:t xml:space="preserve"> отклонения от проектов </w:t>
      </w:r>
      <w:r w:rsidR="00FF4497" w:rsidRPr="0001039F">
        <w:rPr>
          <w:rStyle w:val="FontStyle31"/>
          <w:sz w:val="24"/>
          <w:szCs w:val="24"/>
        </w:rPr>
        <w:t>потребовали</w:t>
      </w:r>
      <w:r w:rsidR="000774F0" w:rsidRPr="0001039F">
        <w:rPr>
          <w:rStyle w:val="FontStyle31"/>
          <w:sz w:val="24"/>
          <w:szCs w:val="24"/>
        </w:rPr>
        <w:t xml:space="preserve"> проведения технической экспертизы состояния </w:t>
      </w:r>
      <w:r w:rsidR="00FD6265">
        <w:rPr>
          <w:rStyle w:val="FontStyle31"/>
          <w:sz w:val="24"/>
          <w:szCs w:val="24"/>
        </w:rPr>
        <w:t>незавершенных объектов</w:t>
      </w:r>
      <w:r w:rsidR="000774F0" w:rsidRPr="0001039F">
        <w:rPr>
          <w:rStyle w:val="FontStyle31"/>
          <w:sz w:val="24"/>
          <w:szCs w:val="24"/>
        </w:rPr>
        <w:t xml:space="preserve">, степень готовности которых составляла от 2 до 46 </w:t>
      </w:r>
      <w:r w:rsidR="0052647B" w:rsidRPr="0001039F">
        <w:rPr>
          <w:rStyle w:val="FontStyle31"/>
          <w:sz w:val="24"/>
          <w:szCs w:val="24"/>
        </w:rPr>
        <w:t>процентов.</w:t>
      </w:r>
    </w:p>
    <w:p w:rsidR="001B3B86" w:rsidRPr="0001039F" w:rsidRDefault="004329F5" w:rsidP="001B3B86">
      <w:pPr>
        <w:pStyle w:val="ConsPlusNormal"/>
        <w:ind w:firstLine="708"/>
        <w:contextualSpacing/>
        <w:jc w:val="both"/>
      </w:pPr>
      <w:r w:rsidRPr="0001039F">
        <w:t xml:space="preserve">В связи с острой необходимостью в услугах дошкольного образования, на совещании в Администрации Волгоградской области (протокол от 26.08.2016)  </w:t>
      </w:r>
      <w:r w:rsidR="001B3B86" w:rsidRPr="0001039F">
        <w:rPr>
          <w:u w:val="single"/>
        </w:rPr>
        <w:t>принято решение о нецелесообразности завершения строительства детского сада</w:t>
      </w:r>
      <w:r w:rsidR="001B3B86" w:rsidRPr="0001039F">
        <w:t xml:space="preserve"> и необходимости выполнения капитального ремонта существующего детского сада, расположенного </w:t>
      </w:r>
      <w:proofErr w:type="gramStart"/>
      <w:r w:rsidR="00733E04" w:rsidRPr="0001039F">
        <w:t>в</w:t>
      </w:r>
      <w:proofErr w:type="gramEnd"/>
      <w:r w:rsidR="00733E04" w:rsidRPr="0001039F">
        <w:t xml:space="preserve"> </w:t>
      </w:r>
      <w:r w:rsidR="001B3B86" w:rsidRPr="0001039F">
        <w:t>с.</w:t>
      </w:r>
      <w:r w:rsidR="00CD55A0">
        <w:t> </w:t>
      </w:r>
      <w:r w:rsidR="001B3B86" w:rsidRPr="0001039F">
        <w:t>Александровка</w:t>
      </w:r>
      <w:r w:rsidR="00733E04" w:rsidRPr="0001039F">
        <w:t xml:space="preserve"> </w:t>
      </w:r>
      <w:r w:rsidR="001B3B86" w:rsidRPr="0001039F">
        <w:t>по</w:t>
      </w:r>
      <w:r w:rsidR="00733E04" w:rsidRPr="0001039F">
        <w:t xml:space="preserve"> </w:t>
      </w:r>
      <w:r w:rsidR="001B3B86" w:rsidRPr="0001039F">
        <w:t>ул.</w:t>
      </w:r>
      <w:r w:rsidR="00802FB8" w:rsidRPr="0001039F">
        <w:t xml:space="preserve"> </w:t>
      </w:r>
      <w:r w:rsidR="001B3B86" w:rsidRPr="0001039F">
        <w:t>Центральная</w:t>
      </w:r>
      <w:r w:rsidR="00733E04" w:rsidRPr="0001039F">
        <w:t>,</w:t>
      </w:r>
      <w:r w:rsidR="001B3B86" w:rsidRPr="0001039F">
        <w:t>50.</w:t>
      </w:r>
    </w:p>
    <w:p w:rsidR="005D01A3" w:rsidRPr="0001039F" w:rsidRDefault="000774F0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ООО 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>» были заключены договор</w:t>
      </w:r>
      <w:r w:rsidR="00FE5219" w:rsidRPr="0001039F">
        <w:rPr>
          <w:rStyle w:val="FontStyle31"/>
          <w:sz w:val="24"/>
          <w:szCs w:val="24"/>
        </w:rPr>
        <w:t>ы</w:t>
      </w:r>
      <w:r w:rsidRPr="0001039F">
        <w:rPr>
          <w:rStyle w:val="FontStyle31"/>
          <w:sz w:val="24"/>
          <w:szCs w:val="24"/>
        </w:rPr>
        <w:t xml:space="preserve"> с ООО «Испытательная лаборатория «</w:t>
      </w:r>
      <w:proofErr w:type="spellStart"/>
      <w:r w:rsidRPr="0001039F">
        <w:rPr>
          <w:rStyle w:val="FontStyle31"/>
          <w:sz w:val="24"/>
          <w:szCs w:val="24"/>
        </w:rPr>
        <w:t>Строй</w:t>
      </w:r>
      <w:r w:rsidR="0052647B" w:rsidRPr="0001039F">
        <w:rPr>
          <w:rStyle w:val="FontStyle31"/>
          <w:sz w:val="24"/>
          <w:szCs w:val="24"/>
        </w:rPr>
        <w:t>э</w:t>
      </w:r>
      <w:r w:rsidRPr="0001039F">
        <w:rPr>
          <w:rStyle w:val="FontStyle31"/>
          <w:sz w:val="24"/>
          <w:szCs w:val="24"/>
        </w:rPr>
        <w:t>ксперт</w:t>
      </w:r>
      <w:proofErr w:type="spellEnd"/>
      <w:r w:rsidRPr="0001039F">
        <w:rPr>
          <w:rStyle w:val="FontStyle31"/>
          <w:sz w:val="24"/>
          <w:szCs w:val="24"/>
        </w:rPr>
        <w:t>» на выполнение работ по техническому обследованию 11 социальных объектов</w:t>
      </w:r>
      <w:r w:rsidR="005D01A3" w:rsidRPr="0001039F">
        <w:rPr>
          <w:rStyle w:val="FontStyle31"/>
          <w:sz w:val="24"/>
          <w:szCs w:val="24"/>
        </w:rPr>
        <w:t>.</w:t>
      </w:r>
    </w:p>
    <w:p w:rsidR="000774F0" w:rsidRPr="0001039F" w:rsidRDefault="000774F0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Заключения</w:t>
      </w:r>
      <w:r w:rsidR="003D0E94" w:rsidRPr="0001039F">
        <w:rPr>
          <w:rStyle w:val="FontStyle31"/>
          <w:sz w:val="24"/>
          <w:szCs w:val="24"/>
        </w:rPr>
        <w:t xml:space="preserve"> ООО «</w:t>
      </w:r>
      <w:r w:rsidR="005D01A3" w:rsidRPr="0001039F">
        <w:rPr>
          <w:rStyle w:val="FontStyle31"/>
          <w:sz w:val="24"/>
          <w:szCs w:val="24"/>
        </w:rPr>
        <w:t>ИЛ «</w:t>
      </w:r>
      <w:proofErr w:type="spellStart"/>
      <w:r w:rsidR="003D0E94" w:rsidRPr="0001039F">
        <w:rPr>
          <w:rStyle w:val="FontStyle31"/>
          <w:sz w:val="24"/>
          <w:szCs w:val="24"/>
        </w:rPr>
        <w:t>Стройэксперт</w:t>
      </w:r>
      <w:proofErr w:type="spellEnd"/>
      <w:r w:rsidR="003D0E94" w:rsidRPr="0001039F">
        <w:rPr>
          <w:rStyle w:val="FontStyle31"/>
          <w:sz w:val="24"/>
          <w:szCs w:val="24"/>
        </w:rPr>
        <w:t>»</w:t>
      </w:r>
      <w:r w:rsidRPr="0001039F">
        <w:rPr>
          <w:rStyle w:val="FontStyle31"/>
          <w:sz w:val="24"/>
          <w:szCs w:val="24"/>
        </w:rPr>
        <w:t xml:space="preserve"> </w:t>
      </w:r>
      <w:r w:rsidR="000832BF" w:rsidRPr="0001039F">
        <w:rPr>
          <w:rStyle w:val="FontStyle31"/>
          <w:sz w:val="24"/>
          <w:szCs w:val="24"/>
        </w:rPr>
        <w:t xml:space="preserve">за январь 2016 года </w:t>
      </w:r>
      <w:r w:rsidRPr="0001039F">
        <w:rPr>
          <w:rStyle w:val="FontStyle31"/>
          <w:sz w:val="24"/>
          <w:szCs w:val="24"/>
        </w:rPr>
        <w:t xml:space="preserve">свидетельствуют о том, что на всех 11 объектах работы выполнены с отклонениями от </w:t>
      </w:r>
      <w:r w:rsidR="006B353E" w:rsidRPr="0001039F">
        <w:rPr>
          <w:rStyle w:val="FontStyle31"/>
          <w:sz w:val="24"/>
          <w:szCs w:val="24"/>
        </w:rPr>
        <w:t>проектов</w:t>
      </w:r>
      <w:r w:rsidR="00802FB8" w:rsidRPr="0001039F">
        <w:rPr>
          <w:rStyle w:val="FontStyle31"/>
          <w:sz w:val="24"/>
          <w:szCs w:val="24"/>
        </w:rPr>
        <w:t xml:space="preserve">, а именно прочность бетона </w:t>
      </w:r>
      <w:r w:rsidR="00A212AF" w:rsidRPr="0001039F">
        <w:rPr>
          <w:rStyle w:val="FontStyle31"/>
          <w:sz w:val="24"/>
          <w:szCs w:val="24"/>
        </w:rPr>
        <w:t xml:space="preserve">оказалась </w:t>
      </w:r>
      <w:r w:rsidR="00802FB8" w:rsidRPr="0001039F">
        <w:rPr>
          <w:rStyle w:val="FontStyle31"/>
          <w:sz w:val="24"/>
          <w:szCs w:val="24"/>
        </w:rPr>
        <w:t>в 2 раза ниже нормативной</w:t>
      </w:r>
      <w:r w:rsidRPr="0001039F">
        <w:rPr>
          <w:rStyle w:val="FontStyle31"/>
          <w:sz w:val="24"/>
          <w:szCs w:val="24"/>
        </w:rPr>
        <w:t>. Согласно вывод</w:t>
      </w:r>
      <w:r w:rsidR="00FE5219" w:rsidRPr="0001039F">
        <w:rPr>
          <w:rStyle w:val="FontStyle31"/>
          <w:sz w:val="24"/>
          <w:szCs w:val="24"/>
        </w:rPr>
        <w:t>ам</w:t>
      </w:r>
      <w:r w:rsidRPr="0001039F">
        <w:rPr>
          <w:rStyle w:val="FontStyle31"/>
          <w:sz w:val="24"/>
          <w:szCs w:val="24"/>
        </w:rPr>
        <w:t xml:space="preserve"> ООО «ИЛ «</w:t>
      </w:r>
      <w:proofErr w:type="spellStart"/>
      <w:r w:rsidRPr="0001039F">
        <w:rPr>
          <w:rStyle w:val="FontStyle31"/>
          <w:sz w:val="24"/>
          <w:szCs w:val="24"/>
        </w:rPr>
        <w:t>Строй</w:t>
      </w:r>
      <w:r w:rsidR="0052647B" w:rsidRPr="0001039F">
        <w:rPr>
          <w:rStyle w:val="FontStyle31"/>
          <w:sz w:val="24"/>
          <w:szCs w:val="24"/>
        </w:rPr>
        <w:t>э</w:t>
      </w:r>
      <w:r w:rsidRPr="0001039F">
        <w:rPr>
          <w:rStyle w:val="FontStyle31"/>
          <w:sz w:val="24"/>
          <w:szCs w:val="24"/>
        </w:rPr>
        <w:t>ксперт</w:t>
      </w:r>
      <w:proofErr w:type="spellEnd"/>
      <w:r w:rsidRPr="0001039F">
        <w:rPr>
          <w:rStyle w:val="FontStyle31"/>
          <w:sz w:val="24"/>
          <w:szCs w:val="24"/>
        </w:rPr>
        <w:t xml:space="preserve">» продолжение строительства </w:t>
      </w:r>
      <w:r w:rsidR="006B353E" w:rsidRPr="0001039F">
        <w:rPr>
          <w:rStyle w:val="FontStyle31"/>
          <w:sz w:val="24"/>
          <w:szCs w:val="24"/>
        </w:rPr>
        <w:t xml:space="preserve">объектов </w:t>
      </w:r>
      <w:r w:rsidRPr="0001039F">
        <w:rPr>
          <w:rStyle w:val="FontStyle31"/>
          <w:sz w:val="24"/>
          <w:szCs w:val="24"/>
        </w:rPr>
        <w:t xml:space="preserve">возможно при условии корректировки </w:t>
      </w:r>
      <w:r w:rsidR="00802FB8" w:rsidRPr="0001039F">
        <w:rPr>
          <w:rStyle w:val="FontStyle31"/>
          <w:sz w:val="24"/>
          <w:szCs w:val="24"/>
        </w:rPr>
        <w:t>проекта и</w:t>
      </w:r>
      <w:r w:rsidRPr="0001039F">
        <w:rPr>
          <w:rStyle w:val="FontStyle31"/>
          <w:sz w:val="24"/>
          <w:szCs w:val="24"/>
        </w:rPr>
        <w:t xml:space="preserve"> исправления выявленных нарушений строительных работ</w:t>
      </w:r>
      <w:r w:rsidR="00802FB8" w:rsidRPr="0001039F">
        <w:rPr>
          <w:rStyle w:val="FontStyle31"/>
          <w:sz w:val="24"/>
          <w:szCs w:val="24"/>
        </w:rPr>
        <w:t xml:space="preserve">, а также </w:t>
      </w:r>
      <w:r w:rsidRPr="0001039F">
        <w:rPr>
          <w:rStyle w:val="FontStyle31"/>
          <w:sz w:val="24"/>
          <w:szCs w:val="24"/>
        </w:rPr>
        <w:t>проведени</w:t>
      </w:r>
      <w:r w:rsidR="00CD55A0">
        <w:rPr>
          <w:rStyle w:val="FontStyle31"/>
          <w:sz w:val="24"/>
          <w:szCs w:val="24"/>
        </w:rPr>
        <w:t>я</w:t>
      </w:r>
      <w:r w:rsidRPr="0001039F">
        <w:rPr>
          <w:rStyle w:val="FontStyle31"/>
          <w:sz w:val="24"/>
          <w:szCs w:val="24"/>
        </w:rPr>
        <w:t xml:space="preserve"> восстановительных мероприятий для устранения повреждений, вызванных воздействием природных факторов</w:t>
      </w:r>
      <w:r w:rsidR="00A212AF" w:rsidRPr="0001039F">
        <w:rPr>
          <w:rStyle w:val="FontStyle31"/>
          <w:sz w:val="24"/>
          <w:szCs w:val="24"/>
        </w:rPr>
        <w:t xml:space="preserve"> (промерзанием</w:t>
      </w:r>
      <w:r w:rsidR="00802FB8" w:rsidRPr="0001039F">
        <w:rPr>
          <w:rStyle w:val="FontStyle31"/>
          <w:sz w:val="24"/>
          <w:szCs w:val="24"/>
        </w:rPr>
        <w:t>-оттаивани</w:t>
      </w:r>
      <w:r w:rsidR="00A212AF" w:rsidRPr="0001039F">
        <w:rPr>
          <w:rStyle w:val="FontStyle31"/>
          <w:sz w:val="24"/>
          <w:szCs w:val="24"/>
        </w:rPr>
        <w:t>ем</w:t>
      </w:r>
      <w:r w:rsidR="00802FB8" w:rsidRPr="0001039F">
        <w:rPr>
          <w:rStyle w:val="FontStyle31"/>
          <w:sz w:val="24"/>
          <w:szCs w:val="24"/>
        </w:rPr>
        <w:t xml:space="preserve"> конструкций)</w:t>
      </w:r>
      <w:r w:rsidRPr="0001039F">
        <w:rPr>
          <w:rStyle w:val="FontStyle31"/>
          <w:sz w:val="24"/>
          <w:szCs w:val="24"/>
        </w:rPr>
        <w:t>.</w:t>
      </w:r>
    </w:p>
    <w:p w:rsidR="000774F0" w:rsidRPr="0001039F" w:rsidRDefault="000774F0" w:rsidP="000774F0">
      <w:pPr>
        <w:pStyle w:val="Style3"/>
        <w:widowControl/>
        <w:spacing w:before="67"/>
        <w:ind w:firstLine="701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Информация о расходах незавершенного строительства</w:t>
      </w:r>
      <w:r w:rsidR="00A212AF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дебиторской и кредиторской задолженности Комитета представлена в таблице</w:t>
      </w:r>
      <w:r w:rsidR="009473F7" w:rsidRPr="0001039F">
        <w:rPr>
          <w:rStyle w:val="FontStyle31"/>
          <w:sz w:val="24"/>
          <w:szCs w:val="24"/>
        </w:rPr>
        <w:t xml:space="preserve"> 1</w:t>
      </w:r>
      <w:r w:rsidR="006112B5" w:rsidRPr="0001039F">
        <w:rPr>
          <w:rStyle w:val="FontStyle31"/>
          <w:sz w:val="24"/>
          <w:szCs w:val="24"/>
        </w:rPr>
        <w:t>:</w:t>
      </w:r>
      <w:r w:rsidRPr="0001039F">
        <w:rPr>
          <w:rStyle w:val="FontStyle31"/>
          <w:sz w:val="24"/>
          <w:szCs w:val="24"/>
        </w:rPr>
        <w:t xml:space="preserve"> </w:t>
      </w:r>
    </w:p>
    <w:p w:rsidR="000774F0" w:rsidRPr="0001039F" w:rsidRDefault="000774F0" w:rsidP="000774F0">
      <w:pPr>
        <w:pStyle w:val="Style3"/>
        <w:widowControl/>
        <w:spacing w:before="67"/>
        <w:ind w:firstLine="701"/>
        <w:contextualSpacing/>
        <w:jc w:val="right"/>
        <w:rPr>
          <w:rStyle w:val="FontStyle31"/>
          <w:i/>
          <w:sz w:val="24"/>
          <w:szCs w:val="24"/>
        </w:rPr>
      </w:pPr>
      <w:r w:rsidRPr="0001039F">
        <w:rPr>
          <w:rStyle w:val="FontStyle31"/>
          <w:i/>
          <w:sz w:val="24"/>
          <w:szCs w:val="24"/>
        </w:rPr>
        <w:t>Таблица</w:t>
      </w:r>
      <w:r w:rsidR="009473F7" w:rsidRPr="0001039F">
        <w:rPr>
          <w:rStyle w:val="FontStyle31"/>
          <w:i/>
          <w:sz w:val="24"/>
          <w:szCs w:val="24"/>
        </w:rPr>
        <w:t xml:space="preserve"> 1</w:t>
      </w:r>
      <w:r w:rsidRPr="0001039F">
        <w:rPr>
          <w:rStyle w:val="FontStyle31"/>
          <w:i/>
          <w:sz w:val="24"/>
          <w:szCs w:val="24"/>
        </w:rPr>
        <w:t>(тыс. руб.)</w:t>
      </w:r>
    </w:p>
    <w:tbl>
      <w:tblPr>
        <w:tblW w:w="9508" w:type="dxa"/>
        <w:tblInd w:w="103" w:type="dxa"/>
        <w:tblLayout w:type="fixed"/>
        <w:tblLook w:val="04A0"/>
      </w:tblPr>
      <w:tblGrid>
        <w:gridCol w:w="433"/>
        <w:gridCol w:w="3266"/>
        <w:gridCol w:w="984"/>
        <w:gridCol w:w="1049"/>
        <w:gridCol w:w="1035"/>
        <w:gridCol w:w="893"/>
        <w:gridCol w:w="992"/>
        <w:gridCol w:w="856"/>
      </w:tblGrid>
      <w:tr w:rsidR="008B64D1" w:rsidRPr="0001039F" w:rsidTr="008B64D1">
        <w:trPr>
          <w:trHeight w:val="2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D1" w:rsidRPr="0001039F" w:rsidRDefault="008B64D1" w:rsidP="008B64D1">
            <w:pPr>
              <w:spacing w:after="0" w:line="240" w:lineRule="auto"/>
              <w:ind w:right="-53"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Наименование объекта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Выполненные работы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Задолженность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Сумма 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Стройкон</w:t>
            </w:r>
            <w:proofErr w:type="spellEnd"/>
          </w:p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троль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Проекти</w:t>
            </w:r>
            <w:proofErr w:type="spellEnd"/>
          </w:p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рование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C13BC">
            <w:pPr>
              <w:spacing w:after="0" w:line="240" w:lineRule="auto"/>
              <w:ind w:right="-1"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СМР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8B64D1">
            <w:pPr>
              <w:spacing w:after="0" w:line="240" w:lineRule="auto"/>
              <w:ind w:right="-108"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Дебитор</w:t>
            </w:r>
          </w:p>
          <w:p w:rsidR="008B64D1" w:rsidRPr="0001039F" w:rsidRDefault="008B64D1" w:rsidP="008B64D1">
            <w:pPr>
              <w:spacing w:after="0" w:line="240" w:lineRule="auto"/>
              <w:ind w:right="-108"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неотрабо</w:t>
            </w:r>
            <w:proofErr w:type="spellEnd"/>
            <w:proofErr w:type="gramEnd"/>
          </w:p>
          <w:p w:rsidR="008B64D1" w:rsidRPr="0001039F" w:rsidRDefault="008B64D1" w:rsidP="008B64D1">
            <w:pPr>
              <w:spacing w:after="0" w:line="240" w:lineRule="auto"/>
              <w:ind w:right="-108"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танный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аванс)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8B64D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Кредиторская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Жирновский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C133EF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C133EF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Александровка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1868,7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1868,7 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11 250,0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в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. Бородачи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1467,4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1780,0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711,6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ФОК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Александровка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4046,9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63,3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1867,6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10 615,2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1481,2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Библиотека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Фоменково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2236,8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600,0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359,5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1121,2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Камышинский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1473,5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11 100,0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Усть-Грязнуха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3604,5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56,4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1164,0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2184,1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Пристройка к школе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3361,9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52,6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1500,0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6357,2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1266,5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F77FA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0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F77FA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Котовский район</w:t>
            </w:r>
            <w:r w:rsidRPr="0001039F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C13B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1473,5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11 340,0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2794,4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1199,8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1388,7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1085,6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Клуб на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ст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.Л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7262,1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1259,7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5888,8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14 260,0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Руднянский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Русская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Бундевка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1473,5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11 340,0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Сосновка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445742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2107,2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1646,3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1606,1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1152,4</w:t>
            </w:r>
          </w:p>
        </w:tc>
      </w:tr>
      <w:tr w:rsidR="008B64D1" w:rsidRPr="0001039F" w:rsidTr="008B64D1">
        <w:trPr>
          <w:trHeight w:val="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33 240,9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491,0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14 000,1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hanging="63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18 749,8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82 560,7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9002,7</w:t>
            </w:r>
          </w:p>
        </w:tc>
      </w:tr>
    </w:tbl>
    <w:p w:rsidR="000774F0" w:rsidRPr="0001039F" w:rsidRDefault="000774F0" w:rsidP="000774F0">
      <w:pPr>
        <w:spacing w:after="0" w:line="240" w:lineRule="auto"/>
      </w:pPr>
      <w:r w:rsidRPr="0001039F">
        <w:rPr>
          <w:rStyle w:val="FontStyle31"/>
          <w:sz w:val="24"/>
          <w:szCs w:val="24"/>
        </w:rPr>
        <w:t>По данным бухгалтерского учета Комитета по состоянию на 01.01.2018 объем затрат незавершенного строительства по 12 объектам составил 33 240,6 тыс. руб., в том числе 18 749,8 тыс. руб.</w:t>
      </w:r>
      <w:r w:rsidR="006112B5" w:rsidRPr="0001039F">
        <w:rPr>
          <w:rStyle w:val="FontStyle31"/>
          <w:sz w:val="24"/>
          <w:szCs w:val="24"/>
        </w:rPr>
        <w:t xml:space="preserve"> -</w:t>
      </w:r>
      <w:r w:rsidRPr="0001039F">
        <w:rPr>
          <w:rStyle w:val="FontStyle31"/>
          <w:sz w:val="24"/>
          <w:szCs w:val="24"/>
        </w:rPr>
        <w:t xml:space="preserve"> за </w:t>
      </w:r>
      <w:r w:rsidR="00EA3415" w:rsidRPr="0001039F">
        <w:rPr>
          <w:rStyle w:val="FontStyle31"/>
          <w:sz w:val="24"/>
          <w:szCs w:val="24"/>
        </w:rPr>
        <w:t>принятые</w:t>
      </w:r>
      <w:r w:rsidRPr="0001039F">
        <w:rPr>
          <w:rStyle w:val="FontStyle31"/>
          <w:sz w:val="24"/>
          <w:szCs w:val="24"/>
        </w:rPr>
        <w:t xml:space="preserve"> строительно-монтажные работы. Кроме того</w:t>
      </w:r>
      <w:r w:rsidR="006112B5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в </w:t>
      </w:r>
      <w:r w:rsidRPr="0001039F">
        <w:t>бухгалтерском учете Комитета на 01.01.2018 числится:</w:t>
      </w:r>
    </w:p>
    <w:p w:rsidR="000774F0" w:rsidRPr="0001039F" w:rsidRDefault="000774F0" w:rsidP="000774F0">
      <w:pPr>
        <w:spacing w:after="0" w:line="240" w:lineRule="auto"/>
      </w:pPr>
      <w:r w:rsidRPr="0001039F">
        <w:t>-просроченная кредиторская задолженность перед ООО «</w:t>
      </w:r>
      <w:proofErr w:type="spellStart"/>
      <w:r w:rsidRPr="0001039F">
        <w:t>СевКавПромЖилСтрой</w:t>
      </w:r>
      <w:proofErr w:type="spellEnd"/>
      <w:r w:rsidRPr="0001039F">
        <w:t xml:space="preserve">» </w:t>
      </w:r>
      <w:r w:rsidR="00EA3415" w:rsidRPr="0001039F">
        <w:t>в объеме 9002,7 тыс. руб.</w:t>
      </w:r>
      <w:r w:rsidR="006112B5" w:rsidRPr="0001039F">
        <w:rPr>
          <w:rStyle w:val="FontStyle31"/>
          <w:sz w:val="24"/>
          <w:szCs w:val="24"/>
        </w:rPr>
        <w:t xml:space="preserve"> на счете 130200 «Расчеты по принятым обязательствам»</w:t>
      </w:r>
      <w:r w:rsidR="00EA3415" w:rsidRPr="0001039F">
        <w:t>;</w:t>
      </w:r>
    </w:p>
    <w:p w:rsidR="000774F0" w:rsidRPr="0001039F" w:rsidRDefault="000774F0" w:rsidP="000774F0">
      <w:pPr>
        <w:spacing w:after="0" w:line="240" w:lineRule="auto"/>
      </w:pPr>
      <w:r w:rsidRPr="0001039F">
        <w:t>-просроченная дебиторская задолженность</w:t>
      </w:r>
      <w:r w:rsidR="00BF0C87" w:rsidRPr="0001039F">
        <w:t xml:space="preserve"> (неотработанный аванс)</w:t>
      </w:r>
      <w:r w:rsidRPr="0001039F">
        <w:t xml:space="preserve"> з</w:t>
      </w:r>
      <w:proofErr w:type="gramStart"/>
      <w:r w:rsidRPr="0001039F">
        <w:t>а ООО</w:t>
      </w:r>
      <w:proofErr w:type="gramEnd"/>
      <w:r w:rsidR="006112B5" w:rsidRPr="0001039F">
        <w:t> </w:t>
      </w:r>
      <w:r w:rsidRPr="0001039F">
        <w:t>«</w:t>
      </w:r>
      <w:proofErr w:type="spellStart"/>
      <w:r w:rsidRPr="0001039F">
        <w:t>СевКавПромЖилСтрой</w:t>
      </w:r>
      <w:proofErr w:type="spellEnd"/>
      <w:r w:rsidRPr="0001039F">
        <w:t xml:space="preserve">» </w:t>
      </w:r>
      <w:r w:rsidR="006112B5" w:rsidRPr="0001039F">
        <w:t>на</w:t>
      </w:r>
      <w:r w:rsidR="00EA3415" w:rsidRPr="0001039F">
        <w:t xml:space="preserve"> </w:t>
      </w:r>
      <w:r w:rsidRPr="0001039F">
        <w:t>счет</w:t>
      </w:r>
      <w:r w:rsidR="006112B5" w:rsidRPr="0001039F">
        <w:t>е</w:t>
      </w:r>
      <w:r w:rsidRPr="0001039F">
        <w:t xml:space="preserve"> </w:t>
      </w:r>
      <w:r w:rsidR="00683C4D" w:rsidRPr="0001039F">
        <w:t>1</w:t>
      </w:r>
      <w:r w:rsidRPr="0001039F">
        <w:t>20600 «Расчеты по выданным аванс</w:t>
      </w:r>
      <w:r w:rsidR="00EA3415" w:rsidRPr="0001039F">
        <w:t>ам» в объеме 68 300,7 тыс. руб.</w:t>
      </w:r>
      <w:r w:rsidRPr="0001039F">
        <w:t>;</w:t>
      </w:r>
    </w:p>
    <w:p w:rsidR="000774F0" w:rsidRPr="0001039F" w:rsidRDefault="000774F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lastRenderedPageBreak/>
        <w:t>-просроченная д</w:t>
      </w:r>
      <w:r w:rsidRPr="0001039F">
        <w:rPr>
          <w:rStyle w:val="FontStyle31"/>
          <w:sz w:val="24"/>
          <w:szCs w:val="24"/>
        </w:rPr>
        <w:t xml:space="preserve">ебиторская задолженность (неотработанный аванс) </w:t>
      </w:r>
      <w:r w:rsidR="006112B5" w:rsidRPr="0001039F">
        <w:rPr>
          <w:rStyle w:val="FontStyle31"/>
          <w:sz w:val="24"/>
          <w:szCs w:val="24"/>
        </w:rPr>
        <w:t>з</w:t>
      </w:r>
      <w:proofErr w:type="gramStart"/>
      <w:r w:rsidR="006112B5" w:rsidRPr="0001039F">
        <w:rPr>
          <w:rStyle w:val="FontStyle31"/>
          <w:sz w:val="24"/>
          <w:szCs w:val="24"/>
        </w:rPr>
        <w:t xml:space="preserve">а </w:t>
      </w:r>
      <w:r w:rsidRPr="0001039F">
        <w:rPr>
          <w:rStyle w:val="FontStyle31"/>
          <w:sz w:val="24"/>
          <w:szCs w:val="24"/>
        </w:rPr>
        <w:t>ООО</w:t>
      </w:r>
      <w:proofErr w:type="gramEnd"/>
      <w:r w:rsidR="006112B5" w:rsidRPr="0001039F">
        <w:t> </w:t>
      </w:r>
      <w:r w:rsidRPr="0001039F">
        <w:rPr>
          <w:rStyle w:val="FontStyle31"/>
          <w:sz w:val="24"/>
          <w:szCs w:val="24"/>
        </w:rPr>
        <w:t>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>» в размере 14 260,</w:t>
      </w:r>
      <w:r w:rsidR="00BF0C87" w:rsidRPr="0001039F">
        <w:rPr>
          <w:rStyle w:val="FontStyle31"/>
          <w:sz w:val="24"/>
          <w:szCs w:val="24"/>
        </w:rPr>
        <w:t>0</w:t>
      </w:r>
      <w:r w:rsidRPr="0001039F">
        <w:rPr>
          <w:rStyle w:val="FontStyle31"/>
          <w:sz w:val="24"/>
          <w:szCs w:val="24"/>
        </w:rPr>
        <w:t xml:space="preserve"> тыс. руб. по объекту «Клуб на ст. </w:t>
      </w:r>
      <w:proofErr w:type="spellStart"/>
      <w:r w:rsidRPr="0001039F">
        <w:rPr>
          <w:rStyle w:val="FontStyle31"/>
          <w:sz w:val="24"/>
          <w:szCs w:val="24"/>
        </w:rPr>
        <w:t>Лапшинская</w:t>
      </w:r>
      <w:proofErr w:type="spellEnd"/>
      <w:r w:rsidRPr="0001039F">
        <w:rPr>
          <w:rStyle w:val="FontStyle31"/>
          <w:sz w:val="24"/>
          <w:szCs w:val="24"/>
        </w:rPr>
        <w:t xml:space="preserve"> Котовского района» на счете 120900 «Расчеты по ущербу и иным доходам»</w:t>
      </w:r>
      <w:r w:rsidR="00EA3415" w:rsidRPr="0001039F">
        <w:rPr>
          <w:rStyle w:val="FontStyle31"/>
          <w:sz w:val="24"/>
          <w:szCs w:val="24"/>
        </w:rPr>
        <w:t xml:space="preserve"> на основании неисполненного решения.</w:t>
      </w:r>
    </w:p>
    <w:p w:rsidR="000774F0" w:rsidRPr="0001039F" w:rsidRDefault="000774F0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Как следует и</w:t>
      </w:r>
      <w:r w:rsidR="007E6942" w:rsidRPr="0001039F">
        <w:rPr>
          <w:rStyle w:val="FontStyle31"/>
          <w:sz w:val="24"/>
          <w:szCs w:val="24"/>
        </w:rPr>
        <w:t>з</w:t>
      </w:r>
      <w:r w:rsidRPr="0001039F">
        <w:rPr>
          <w:rStyle w:val="FontStyle31"/>
          <w:sz w:val="24"/>
          <w:szCs w:val="24"/>
        </w:rPr>
        <w:t xml:space="preserve"> бухгалтерского учета Комитета</w:t>
      </w:r>
      <w:r w:rsidR="006112B5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подрядчику оплачены авансы по государственным контрактам на строительство 12 объектов в общем объеме </w:t>
      </w:r>
      <w:r w:rsidRPr="0001039F">
        <w:rPr>
          <w:rStyle w:val="FontStyle31"/>
          <w:sz w:val="24"/>
          <w:szCs w:val="24"/>
          <w:u w:val="single"/>
        </w:rPr>
        <w:t>92 308,0 тыс. рублей</w:t>
      </w:r>
      <w:r w:rsidR="006112B5" w:rsidRPr="0001039F">
        <w:rPr>
          <w:rStyle w:val="FontStyle31"/>
          <w:sz w:val="24"/>
          <w:szCs w:val="24"/>
        </w:rPr>
        <w:t>.</w:t>
      </w:r>
    </w:p>
    <w:p w:rsidR="000774F0" w:rsidRPr="0001039F" w:rsidRDefault="00802FB8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П</w:t>
      </w:r>
      <w:r w:rsidR="000774F0" w:rsidRPr="0001039F">
        <w:rPr>
          <w:rStyle w:val="FontStyle31"/>
          <w:sz w:val="24"/>
          <w:szCs w:val="24"/>
        </w:rPr>
        <w:t>риняты</w:t>
      </w:r>
      <w:r w:rsidRPr="0001039F">
        <w:rPr>
          <w:rStyle w:val="FontStyle31"/>
          <w:sz w:val="24"/>
          <w:szCs w:val="24"/>
        </w:rPr>
        <w:t>е</w:t>
      </w:r>
      <w:r w:rsidR="000774F0" w:rsidRPr="0001039F">
        <w:rPr>
          <w:rStyle w:val="FontStyle31"/>
          <w:sz w:val="24"/>
          <w:szCs w:val="24"/>
        </w:rPr>
        <w:t xml:space="preserve"> по актам</w:t>
      </w:r>
      <w:r w:rsidRPr="0001039F">
        <w:rPr>
          <w:rStyle w:val="FontStyle31"/>
          <w:sz w:val="24"/>
          <w:szCs w:val="24"/>
        </w:rPr>
        <w:t xml:space="preserve"> работы</w:t>
      </w:r>
      <w:r w:rsidR="000774F0" w:rsidRPr="0001039F">
        <w:rPr>
          <w:rStyle w:val="FontStyle31"/>
          <w:sz w:val="24"/>
          <w:szCs w:val="24"/>
        </w:rPr>
        <w:t xml:space="preserve"> учтен</w:t>
      </w:r>
      <w:r w:rsidRPr="0001039F">
        <w:rPr>
          <w:rStyle w:val="FontStyle31"/>
          <w:sz w:val="24"/>
          <w:szCs w:val="24"/>
        </w:rPr>
        <w:t>ы</w:t>
      </w:r>
      <w:r w:rsidR="000774F0" w:rsidRPr="0001039F">
        <w:rPr>
          <w:rStyle w:val="FontStyle31"/>
          <w:sz w:val="24"/>
          <w:szCs w:val="24"/>
        </w:rPr>
        <w:t xml:space="preserve"> на счете 110611 «Вложения в основные средства – недвижимое имущество» в объеме 18 749,8 тыс. рублей.</w:t>
      </w:r>
      <w:r w:rsidR="00003C70" w:rsidRPr="0001039F">
        <w:rPr>
          <w:rStyle w:val="FontStyle31"/>
          <w:sz w:val="24"/>
          <w:szCs w:val="24"/>
        </w:rPr>
        <w:t xml:space="preserve"> Из них часть </w:t>
      </w:r>
      <w:r w:rsidR="000A716E" w:rsidRPr="0001039F">
        <w:rPr>
          <w:rStyle w:val="FontStyle31"/>
          <w:sz w:val="24"/>
          <w:szCs w:val="24"/>
        </w:rPr>
        <w:t>сре</w:t>
      </w:r>
      <w:proofErr w:type="gramStart"/>
      <w:r w:rsidR="000A716E" w:rsidRPr="0001039F">
        <w:rPr>
          <w:rStyle w:val="FontStyle31"/>
          <w:sz w:val="24"/>
          <w:szCs w:val="24"/>
        </w:rPr>
        <w:t xml:space="preserve">дств </w:t>
      </w:r>
      <w:r w:rsidR="00003C70" w:rsidRPr="0001039F">
        <w:rPr>
          <w:rStyle w:val="FontStyle31"/>
          <w:sz w:val="24"/>
          <w:szCs w:val="24"/>
        </w:rPr>
        <w:t>в р</w:t>
      </w:r>
      <w:proofErr w:type="gramEnd"/>
      <w:r w:rsidR="00003C70" w:rsidRPr="0001039F">
        <w:rPr>
          <w:rStyle w:val="FontStyle31"/>
          <w:sz w:val="24"/>
          <w:szCs w:val="24"/>
        </w:rPr>
        <w:t>азмере</w:t>
      </w:r>
      <w:r w:rsidR="000774F0" w:rsidRPr="0001039F">
        <w:rPr>
          <w:rStyle w:val="FontStyle31"/>
          <w:sz w:val="24"/>
          <w:szCs w:val="24"/>
        </w:rPr>
        <w:t xml:space="preserve"> </w:t>
      </w:r>
      <w:r w:rsidR="000774F0" w:rsidRPr="0001039F">
        <w:rPr>
          <w:rStyle w:val="FontStyle31"/>
          <w:sz w:val="24"/>
          <w:szCs w:val="24"/>
          <w:u w:val="single"/>
        </w:rPr>
        <w:t>9747,1 тыс. руб.</w:t>
      </w:r>
      <w:r w:rsidR="000774F0" w:rsidRPr="0001039F">
        <w:rPr>
          <w:rStyle w:val="FontStyle31"/>
          <w:sz w:val="24"/>
          <w:szCs w:val="24"/>
        </w:rPr>
        <w:t xml:space="preserve"> зачтена в счет оплаты авансов, оставш</w:t>
      </w:r>
      <w:r w:rsidR="000A716E" w:rsidRPr="0001039F">
        <w:rPr>
          <w:rStyle w:val="FontStyle31"/>
          <w:sz w:val="24"/>
          <w:szCs w:val="24"/>
        </w:rPr>
        <w:t>ая</w:t>
      </w:r>
      <w:r w:rsidR="000774F0" w:rsidRPr="0001039F">
        <w:rPr>
          <w:rStyle w:val="FontStyle31"/>
          <w:sz w:val="24"/>
          <w:szCs w:val="24"/>
        </w:rPr>
        <w:t xml:space="preserve">ся </w:t>
      </w:r>
      <w:r w:rsidR="00003C70" w:rsidRPr="0001039F">
        <w:rPr>
          <w:rStyle w:val="FontStyle31"/>
          <w:sz w:val="24"/>
          <w:szCs w:val="24"/>
        </w:rPr>
        <w:t>часть</w:t>
      </w:r>
      <w:r w:rsidR="000A716E" w:rsidRPr="0001039F">
        <w:rPr>
          <w:rStyle w:val="FontStyle31"/>
          <w:sz w:val="24"/>
          <w:szCs w:val="24"/>
        </w:rPr>
        <w:t xml:space="preserve"> средств </w:t>
      </w:r>
      <w:r w:rsidR="00D87134" w:rsidRPr="0001039F">
        <w:rPr>
          <w:rStyle w:val="FontStyle31"/>
          <w:sz w:val="24"/>
          <w:szCs w:val="24"/>
        </w:rPr>
        <w:t xml:space="preserve">на </w:t>
      </w:r>
      <w:r w:rsidR="000774F0" w:rsidRPr="0001039F">
        <w:rPr>
          <w:rStyle w:val="FontStyle31"/>
          <w:sz w:val="24"/>
          <w:szCs w:val="24"/>
        </w:rPr>
        <w:t xml:space="preserve"> 9002,7</w:t>
      </w:r>
      <w:r w:rsidR="00D87134" w:rsidRPr="0001039F">
        <w:rPr>
          <w:rStyle w:val="FontStyle31"/>
          <w:sz w:val="24"/>
          <w:szCs w:val="24"/>
        </w:rPr>
        <w:t> </w:t>
      </w:r>
      <w:r w:rsidR="000774F0" w:rsidRPr="0001039F">
        <w:rPr>
          <w:rStyle w:val="FontStyle31"/>
          <w:sz w:val="24"/>
          <w:szCs w:val="24"/>
        </w:rPr>
        <w:t>тыс. руб. числится как кредиторская задолженность</w:t>
      </w:r>
      <w:r w:rsidR="006112B5" w:rsidRPr="0001039F">
        <w:rPr>
          <w:rStyle w:val="FontStyle31"/>
          <w:sz w:val="24"/>
          <w:szCs w:val="24"/>
        </w:rPr>
        <w:t>.</w:t>
      </w:r>
    </w:p>
    <w:p w:rsidR="000774F0" w:rsidRPr="0001039F" w:rsidRDefault="000774F0" w:rsidP="000774F0">
      <w:pPr>
        <w:pStyle w:val="Style3"/>
        <w:widowControl/>
        <w:ind w:firstLine="706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Комитетом подавались многочисленные иски в суд на взыскание долгов с ООО</w:t>
      </w:r>
      <w:r w:rsidR="00755A34" w:rsidRPr="0001039F">
        <w:rPr>
          <w:rStyle w:val="FontStyle31"/>
          <w:sz w:val="24"/>
          <w:szCs w:val="24"/>
        </w:rPr>
        <w:t> </w:t>
      </w:r>
      <w:r w:rsidRPr="0001039F">
        <w:rPr>
          <w:rStyle w:val="FontStyle31"/>
          <w:sz w:val="24"/>
          <w:szCs w:val="24"/>
        </w:rPr>
        <w:t>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>» по выданным и неотработанным авансам,</w:t>
      </w:r>
      <w:r w:rsidR="0085671F" w:rsidRPr="0001039F">
        <w:rPr>
          <w:rStyle w:val="FontStyle31"/>
          <w:sz w:val="24"/>
          <w:szCs w:val="24"/>
        </w:rPr>
        <w:t xml:space="preserve"> по</w:t>
      </w:r>
      <w:r w:rsidRPr="0001039F">
        <w:rPr>
          <w:rStyle w:val="FontStyle31"/>
          <w:sz w:val="24"/>
          <w:szCs w:val="24"/>
        </w:rPr>
        <w:t xml:space="preserve"> расторжению контрактов и недействительности дополнительных соглашений на увеличение общей стоимости контрактов на 125 </w:t>
      </w:r>
      <w:r w:rsidRPr="0001039F">
        <w:t>000,0 тыс. рублей. ООО «</w:t>
      </w:r>
      <w:proofErr w:type="spellStart"/>
      <w:r w:rsidRPr="0001039F">
        <w:t>СевКавПромЖилСтрой</w:t>
      </w:r>
      <w:proofErr w:type="spellEnd"/>
      <w:r w:rsidRPr="0001039F">
        <w:t>»</w:t>
      </w:r>
      <w:r w:rsidR="0085671F" w:rsidRPr="0001039F">
        <w:t>,</w:t>
      </w:r>
      <w:r w:rsidRPr="0001039F">
        <w:t xml:space="preserve"> в свою очередь</w:t>
      </w:r>
      <w:r w:rsidR="0085671F" w:rsidRPr="0001039F">
        <w:t>,</w:t>
      </w:r>
      <w:r w:rsidRPr="0001039F">
        <w:t xml:space="preserve"> подавались иски на взыскание с Комитета </w:t>
      </w:r>
      <w:r w:rsidRPr="0001039F">
        <w:rPr>
          <w:rStyle w:val="FontStyle31"/>
          <w:sz w:val="24"/>
          <w:szCs w:val="24"/>
        </w:rPr>
        <w:t xml:space="preserve">задолженности по невыплаченным авансам в сумме </w:t>
      </w:r>
      <w:r w:rsidRPr="0001039F">
        <w:t>42 560</w:t>
      </w:r>
      <w:r w:rsidRPr="0001039F">
        <w:rPr>
          <w:rStyle w:val="FontStyle31"/>
          <w:sz w:val="24"/>
          <w:szCs w:val="24"/>
        </w:rPr>
        <w:t>,14 тыс. руб., неустойки в сумме 11 769,3 тыс. руб., стоимости выполненных</w:t>
      </w:r>
      <w:r w:rsidR="0085671F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но не принятых работ в сумме 88 799,1 тыс. рублей. </w:t>
      </w:r>
    </w:p>
    <w:p w:rsidR="000774F0" w:rsidRPr="0001039F" w:rsidRDefault="000774F0" w:rsidP="000774F0">
      <w:pPr>
        <w:spacing w:after="0" w:line="240" w:lineRule="auto"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Однако все исковые требования Комитет</w:t>
      </w:r>
      <w:proofErr w:type="gramStart"/>
      <w:r w:rsidRPr="0001039F">
        <w:rPr>
          <w:rStyle w:val="FontStyle31"/>
          <w:sz w:val="24"/>
          <w:szCs w:val="24"/>
        </w:rPr>
        <w:t>а и ООО</w:t>
      </w:r>
      <w:proofErr w:type="gramEnd"/>
      <w:r w:rsidRPr="0001039F">
        <w:rPr>
          <w:rStyle w:val="FontStyle31"/>
          <w:sz w:val="24"/>
          <w:szCs w:val="24"/>
        </w:rPr>
        <w:t xml:space="preserve"> «</w:t>
      </w:r>
      <w:proofErr w:type="spellStart"/>
      <w:r w:rsidRPr="0001039F">
        <w:rPr>
          <w:rStyle w:val="FontStyle31"/>
          <w:sz w:val="24"/>
          <w:szCs w:val="24"/>
        </w:rPr>
        <w:t>СевКа</w:t>
      </w:r>
      <w:r w:rsidR="0085671F" w:rsidRPr="0001039F">
        <w:rPr>
          <w:rStyle w:val="FontStyle31"/>
          <w:sz w:val="24"/>
          <w:szCs w:val="24"/>
        </w:rPr>
        <w:t>в</w:t>
      </w:r>
      <w:r w:rsidRPr="0001039F">
        <w:rPr>
          <w:rStyle w:val="FontStyle31"/>
          <w:sz w:val="24"/>
          <w:szCs w:val="24"/>
        </w:rPr>
        <w:t>ПромЖилСтрой</w:t>
      </w:r>
      <w:proofErr w:type="spellEnd"/>
      <w:r w:rsidRPr="0001039F">
        <w:rPr>
          <w:rStyle w:val="FontStyle31"/>
          <w:sz w:val="24"/>
          <w:szCs w:val="24"/>
        </w:rPr>
        <w:t xml:space="preserve">» судами (с учетом апелляционной и кассационной инстанций) </w:t>
      </w:r>
      <w:r w:rsidR="0085671F" w:rsidRPr="0001039F">
        <w:rPr>
          <w:rStyle w:val="FontStyle31"/>
          <w:sz w:val="24"/>
          <w:szCs w:val="24"/>
        </w:rPr>
        <w:t>отклонены</w:t>
      </w:r>
      <w:r w:rsidRPr="0001039F">
        <w:rPr>
          <w:rStyle w:val="FontStyle31"/>
          <w:sz w:val="24"/>
          <w:szCs w:val="24"/>
        </w:rPr>
        <w:t>, за исключением  взыскани</w:t>
      </w:r>
      <w:r w:rsidR="000A716E" w:rsidRPr="0001039F">
        <w:rPr>
          <w:rStyle w:val="FontStyle31"/>
          <w:sz w:val="24"/>
          <w:szCs w:val="24"/>
        </w:rPr>
        <w:t>я</w:t>
      </w:r>
      <w:r w:rsidR="00003C70" w:rsidRPr="0001039F">
        <w:rPr>
          <w:rStyle w:val="FontStyle31"/>
          <w:sz w:val="24"/>
          <w:szCs w:val="24"/>
        </w:rPr>
        <w:t xml:space="preserve"> с подрядчика </w:t>
      </w:r>
      <w:r w:rsidRPr="0001039F">
        <w:rPr>
          <w:rStyle w:val="FontStyle31"/>
          <w:sz w:val="24"/>
          <w:szCs w:val="24"/>
        </w:rPr>
        <w:t xml:space="preserve">суммы неотработанного аванса в размере </w:t>
      </w:r>
      <w:r w:rsidRPr="0001039F">
        <w:rPr>
          <w:rStyle w:val="FontStyle31"/>
          <w:sz w:val="24"/>
          <w:szCs w:val="24"/>
          <w:u w:val="single"/>
        </w:rPr>
        <w:t>14</w:t>
      </w:r>
      <w:r w:rsidR="00003C70" w:rsidRPr="0001039F">
        <w:rPr>
          <w:rStyle w:val="FontStyle31"/>
          <w:sz w:val="24"/>
          <w:szCs w:val="24"/>
          <w:u w:val="single"/>
        </w:rPr>
        <w:t> </w:t>
      </w:r>
      <w:r w:rsidRPr="0001039F">
        <w:rPr>
          <w:rStyle w:val="FontStyle31"/>
          <w:sz w:val="24"/>
          <w:szCs w:val="24"/>
          <w:u w:val="single"/>
        </w:rPr>
        <w:t>260,2 тыс. руб</w:t>
      </w:r>
      <w:r w:rsidR="00AD07CF" w:rsidRPr="0001039F">
        <w:rPr>
          <w:rStyle w:val="FontStyle31"/>
          <w:sz w:val="24"/>
          <w:szCs w:val="24"/>
          <w:u w:val="single"/>
        </w:rPr>
        <w:t>.</w:t>
      </w:r>
      <w:r w:rsidRPr="0001039F">
        <w:rPr>
          <w:rStyle w:val="FontStyle31"/>
          <w:sz w:val="24"/>
          <w:szCs w:val="24"/>
        </w:rPr>
        <w:t xml:space="preserve"> по одному объекту – «Клуб на ст. </w:t>
      </w:r>
      <w:proofErr w:type="spellStart"/>
      <w:r w:rsidRPr="0001039F">
        <w:rPr>
          <w:rStyle w:val="FontStyle31"/>
          <w:sz w:val="24"/>
          <w:szCs w:val="24"/>
        </w:rPr>
        <w:t>Лапшинской</w:t>
      </w:r>
      <w:proofErr w:type="spellEnd"/>
      <w:r w:rsidRPr="0001039F">
        <w:rPr>
          <w:rStyle w:val="FontStyle31"/>
          <w:sz w:val="24"/>
          <w:szCs w:val="24"/>
        </w:rPr>
        <w:t xml:space="preserve"> Котовского района»</w:t>
      </w:r>
      <w:r w:rsidR="00003C70" w:rsidRPr="0001039F">
        <w:rPr>
          <w:rStyle w:val="FontStyle31"/>
          <w:sz w:val="24"/>
          <w:szCs w:val="24"/>
        </w:rPr>
        <w:t>.</w:t>
      </w:r>
    </w:p>
    <w:p w:rsidR="00003C70" w:rsidRPr="0001039F" w:rsidRDefault="00003C7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Определением Арбитражного суда Ростовской области от 12.10.2017 по делу №А53-5641/2017 ООО 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>» признан</w:t>
      </w:r>
      <w:r w:rsidR="003E0D7C" w:rsidRPr="0001039F">
        <w:rPr>
          <w:rStyle w:val="FontStyle31"/>
          <w:sz w:val="24"/>
          <w:szCs w:val="24"/>
        </w:rPr>
        <w:t>о</w:t>
      </w:r>
      <w:r w:rsidRPr="0001039F">
        <w:rPr>
          <w:rStyle w:val="FontStyle31"/>
          <w:sz w:val="24"/>
          <w:szCs w:val="24"/>
        </w:rPr>
        <w:t xml:space="preserve"> банкротом, и введено конкурсное производство. </w:t>
      </w:r>
    </w:p>
    <w:p w:rsidR="008B64D1" w:rsidRPr="0001039F" w:rsidRDefault="000774F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 xml:space="preserve">На основании </w:t>
      </w:r>
      <w:r w:rsidR="005C1152" w:rsidRPr="0001039F">
        <w:rPr>
          <w:rStyle w:val="FontStyle31"/>
          <w:sz w:val="24"/>
          <w:szCs w:val="24"/>
        </w:rPr>
        <w:t>семи</w:t>
      </w:r>
      <w:r w:rsidRPr="0001039F">
        <w:rPr>
          <w:rStyle w:val="FontStyle31"/>
          <w:sz w:val="24"/>
          <w:szCs w:val="24"/>
        </w:rPr>
        <w:t xml:space="preserve"> определений Арбитражного суда Ростовской области от 19.09.2017 </w:t>
      </w:r>
      <w:r w:rsidRPr="0001039F">
        <w:rPr>
          <w:rStyle w:val="FontStyle31"/>
          <w:sz w:val="24"/>
          <w:szCs w:val="24"/>
          <w:u w:val="single"/>
        </w:rPr>
        <w:t>требования ГКУ «УКС»</w:t>
      </w:r>
      <w:r w:rsidR="005C1152" w:rsidRPr="0001039F">
        <w:rPr>
          <w:rStyle w:val="FontStyle31"/>
          <w:sz w:val="24"/>
          <w:szCs w:val="24"/>
          <w:u w:val="single"/>
        </w:rPr>
        <w:t xml:space="preserve"> и Комитета</w:t>
      </w:r>
      <w:r w:rsidRPr="0001039F">
        <w:rPr>
          <w:rStyle w:val="FontStyle31"/>
          <w:sz w:val="24"/>
          <w:szCs w:val="24"/>
          <w:u w:val="single"/>
        </w:rPr>
        <w:t xml:space="preserve"> на общую сумму дебиторской задолженности </w:t>
      </w:r>
      <w:r w:rsidR="005C1152" w:rsidRPr="0001039F">
        <w:rPr>
          <w:rStyle w:val="FontStyle31"/>
          <w:sz w:val="24"/>
          <w:szCs w:val="24"/>
          <w:u w:val="single"/>
        </w:rPr>
        <w:t>31 818,6</w:t>
      </w:r>
      <w:r w:rsidRPr="0001039F">
        <w:rPr>
          <w:rStyle w:val="FontStyle31"/>
          <w:sz w:val="24"/>
          <w:szCs w:val="24"/>
          <w:u w:val="single"/>
        </w:rPr>
        <w:t xml:space="preserve"> тыс. руб.</w:t>
      </w:r>
      <w:r w:rsidRPr="0001039F">
        <w:rPr>
          <w:rStyle w:val="FontStyle31"/>
          <w:sz w:val="24"/>
          <w:szCs w:val="24"/>
        </w:rPr>
        <w:t xml:space="preserve"> включены в  третью очередь реестра требований кредиторов ООО 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 xml:space="preserve">». В остальной части требований </w:t>
      </w:r>
      <w:r w:rsidR="0085671F" w:rsidRPr="0001039F">
        <w:rPr>
          <w:rStyle w:val="FontStyle31"/>
          <w:sz w:val="24"/>
          <w:szCs w:val="24"/>
        </w:rPr>
        <w:t xml:space="preserve">по 5-ти объектам </w:t>
      </w:r>
      <w:r w:rsidRPr="0001039F">
        <w:rPr>
          <w:rStyle w:val="FontStyle31"/>
          <w:sz w:val="24"/>
          <w:szCs w:val="24"/>
        </w:rPr>
        <w:t>на сумму 50 74</w:t>
      </w:r>
      <w:r w:rsidR="00FC6AA1" w:rsidRPr="0001039F">
        <w:rPr>
          <w:rStyle w:val="FontStyle31"/>
          <w:sz w:val="24"/>
          <w:szCs w:val="24"/>
        </w:rPr>
        <w:t>2</w:t>
      </w:r>
      <w:r w:rsidRPr="0001039F">
        <w:rPr>
          <w:rStyle w:val="FontStyle31"/>
          <w:sz w:val="24"/>
          <w:szCs w:val="24"/>
        </w:rPr>
        <w:t>,</w:t>
      </w:r>
      <w:r w:rsidR="00FC6AA1" w:rsidRPr="0001039F">
        <w:rPr>
          <w:rStyle w:val="FontStyle31"/>
          <w:sz w:val="24"/>
          <w:szCs w:val="24"/>
        </w:rPr>
        <w:t>3</w:t>
      </w:r>
      <w:r w:rsidRPr="0001039F">
        <w:rPr>
          <w:rStyle w:val="FontStyle31"/>
          <w:sz w:val="24"/>
          <w:szCs w:val="24"/>
        </w:rPr>
        <w:t xml:space="preserve"> тыс. руб.  определениями Арбитражного суда</w:t>
      </w:r>
      <w:r w:rsidR="001F4E8F" w:rsidRPr="0001039F">
        <w:rPr>
          <w:rStyle w:val="FontStyle31"/>
          <w:sz w:val="24"/>
          <w:szCs w:val="24"/>
        </w:rPr>
        <w:t xml:space="preserve"> Ростовской области</w:t>
      </w:r>
      <w:r w:rsidR="0075356B" w:rsidRPr="0001039F">
        <w:rPr>
          <w:rStyle w:val="FontStyle31"/>
          <w:sz w:val="24"/>
          <w:szCs w:val="24"/>
        </w:rPr>
        <w:t xml:space="preserve"> от 19.09.2017</w:t>
      </w:r>
      <w:r w:rsidRPr="0001039F">
        <w:rPr>
          <w:rStyle w:val="FontStyle31"/>
          <w:sz w:val="24"/>
          <w:szCs w:val="24"/>
        </w:rPr>
        <w:t xml:space="preserve"> отказано. </w:t>
      </w:r>
      <w:r w:rsidR="00AC22AA" w:rsidRPr="0001039F">
        <w:rPr>
          <w:rStyle w:val="FontStyle31"/>
          <w:sz w:val="24"/>
          <w:szCs w:val="24"/>
        </w:rPr>
        <w:t>Однако имущества банкрота недостаточно для взыскания задолженности</w:t>
      </w:r>
      <w:r w:rsidR="008B64D1" w:rsidRPr="0001039F">
        <w:rPr>
          <w:rStyle w:val="FontStyle31"/>
          <w:sz w:val="24"/>
          <w:szCs w:val="24"/>
        </w:rPr>
        <w:t>.</w:t>
      </w:r>
    </w:p>
    <w:p w:rsidR="000774F0" w:rsidRPr="0001039F" w:rsidRDefault="000774F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Информация о состоянии дебиторской задолженности Комитета по определениям Арбитражного суда Ростовской области представлена в таблице</w:t>
      </w:r>
      <w:r w:rsidR="009473F7" w:rsidRPr="0001039F">
        <w:rPr>
          <w:rStyle w:val="FontStyle31"/>
          <w:sz w:val="24"/>
          <w:szCs w:val="24"/>
        </w:rPr>
        <w:t xml:space="preserve"> 2</w:t>
      </w:r>
      <w:r w:rsidR="000A716E" w:rsidRPr="0001039F">
        <w:rPr>
          <w:rStyle w:val="FontStyle31"/>
          <w:sz w:val="24"/>
          <w:szCs w:val="24"/>
        </w:rPr>
        <w:t>:</w:t>
      </w:r>
    </w:p>
    <w:p w:rsidR="000774F0" w:rsidRPr="0001039F" w:rsidRDefault="000774F0" w:rsidP="000774F0">
      <w:pPr>
        <w:pStyle w:val="Style3"/>
        <w:widowControl/>
        <w:spacing w:before="10"/>
        <w:ind w:right="53"/>
        <w:contextualSpacing/>
        <w:jc w:val="right"/>
        <w:rPr>
          <w:rStyle w:val="FontStyle31"/>
          <w:i/>
          <w:sz w:val="24"/>
          <w:szCs w:val="24"/>
        </w:rPr>
      </w:pPr>
      <w:r w:rsidRPr="0001039F">
        <w:rPr>
          <w:rStyle w:val="FontStyle31"/>
          <w:i/>
          <w:sz w:val="24"/>
          <w:szCs w:val="24"/>
        </w:rPr>
        <w:t>Таблица</w:t>
      </w:r>
      <w:r w:rsidR="009473F7" w:rsidRPr="0001039F">
        <w:rPr>
          <w:rStyle w:val="FontStyle31"/>
          <w:i/>
          <w:sz w:val="24"/>
          <w:szCs w:val="24"/>
        </w:rPr>
        <w:t xml:space="preserve"> 2</w:t>
      </w:r>
      <w:r w:rsidRPr="0001039F">
        <w:rPr>
          <w:rStyle w:val="FontStyle31"/>
          <w:i/>
          <w:sz w:val="24"/>
          <w:szCs w:val="24"/>
        </w:rPr>
        <w:t xml:space="preserve"> (тыс. руб.) </w:t>
      </w:r>
    </w:p>
    <w:tbl>
      <w:tblPr>
        <w:tblW w:w="9218" w:type="dxa"/>
        <w:tblInd w:w="103" w:type="dxa"/>
        <w:tblLayout w:type="fixed"/>
        <w:tblLook w:val="04A0"/>
      </w:tblPr>
      <w:tblGrid>
        <w:gridCol w:w="572"/>
        <w:gridCol w:w="3685"/>
        <w:gridCol w:w="1546"/>
        <w:gridCol w:w="1596"/>
        <w:gridCol w:w="1819"/>
      </w:tblGrid>
      <w:tr w:rsidR="008B64D1" w:rsidRPr="0001039F" w:rsidTr="008B64D1"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Выплаченный аванс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Отработанный аванс</w:t>
            </w:r>
            <w:r w:rsidR="00A212AF"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644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Задол-ть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ООО "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СевКавПромЖилСтрой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"</w:t>
            </w:r>
          </w:p>
        </w:tc>
      </w:tr>
      <w:tr w:rsidR="008B64D1" w:rsidRPr="0001039F" w:rsidTr="008B64D1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Жирновский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Александровка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11 250,0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9769,0*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1481,0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в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. Бородачи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2085,0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955,3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1129,7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ФОК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Александровка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11 250,0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2116,0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9134,0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Библиотека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Фоменково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840,0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212A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</w:t>
            </w:r>
            <w:r w:rsidR="00A212AF"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840,0</w:t>
            </w: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Камышинский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11 100,0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11 100,0*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Усть-Грязнуха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2100,0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A212AF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2100,0</w:t>
            </w:r>
            <w:r w:rsidR="008B64D1"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0805D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0805D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Пристройка к школе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6900,0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1809,1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5090,9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0C3F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0C3F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Котовский район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11 340,0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11 340,0*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1854,0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AD07C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1584,7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 269,3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Клуб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20 280,0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0C3FC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6020,0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14 260,0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0C3F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0C3F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Руднянский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 xml:space="preserve"> район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Детский сад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Русская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Бундевка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11 340,0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11 340,0*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Пожарное депо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с. Сосновка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0C3FC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2100,0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0C3FC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1646,3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            453,7   </w:t>
            </w:r>
          </w:p>
        </w:tc>
      </w:tr>
      <w:tr w:rsidR="008B64D1" w:rsidRPr="0001039F" w:rsidTr="008B64D1">
        <w:trPr>
          <w:trHeight w:hRule="exact"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       92 439,0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A212AF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       60620,4</w:t>
            </w:r>
            <w:r w:rsidR="008B64D1" w:rsidRPr="0001039F"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D1" w:rsidRPr="0001039F" w:rsidRDefault="008B64D1" w:rsidP="0055294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lang w:eastAsia="ru-RU"/>
              </w:rPr>
              <w:t xml:space="preserve">       31 818,6  </w:t>
            </w:r>
          </w:p>
        </w:tc>
      </w:tr>
    </w:tbl>
    <w:p w:rsidR="000774F0" w:rsidRPr="0001039F" w:rsidRDefault="000774F0" w:rsidP="000774F0">
      <w:pPr>
        <w:pStyle w:val="Style3"/>
        <w:widowControl/>
        <w:spacing w:before="10"/>
        <w:ind w:right="53"/>
        <w:contextualSpacing/>
        <w:rPr>
          <w:rStyle w:val="FontStyle31"/>
          <w:i/>
          <w:sz w:val="22"/>
          <w:szCs w:val="24"/>
        </w:rPr>
      </w:pPr>
      <w:r w:rsidRPr="0001039F">
        <w:rPr>
          <w:rStyle w:val="FontStyle31"/>
          <w:i/>
          <w:sz w:val="22"/>
          <w:szCs w:val="24"/>
        </w:rPr>
        <w:t>* Акты выполненных работ не числятся в бухгалтерском учете Комитета</w:t>
      </w:r>
      <w:r w:rsidR="00F40AB0" w:rsidRPr="0001039F">
        <w:rPr>
          <w:rStyle w:val="FontStyle31"/>
          <w:i/>
          <w:sz w:val="22"/>
          <w:szCs w:val="24"/>
        </w:rPr>
        <w:t>.</w:t>
      </w:r>
    </w:p>
    <w:p w:rsidR="000774F0" w:rsidRPr="0001039F" w:rsidRDefault="000774F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lastRenderedPageBreak/>
        <w:t>Таким образом, Арбитражный суд Ростовской области</w:t>
      </w:r>
      <w:r w:rsidR="00FC6AA1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определяя задолженность банкрот</w:t>
      </w:r>
      <w:proofErr w:type="gramStart"/>
      <w:r w:rsidRPr="0001039F">
        <w:rPr>
          <w:rStyle w:val="FontStyle31"/>
          <w:sz w:val="24"/>
          <w:szCs w:val="24"/>
        </w:rPr>
        <w:t>а ООО</w:t>
      </w:r>
      <w:proofErr w:type="gramEnd"/>
      <w:r w:rsidRPr="0001039F">
        <w:rPr>
          <w:rStyle w:val="FontStyle31"/>
          <w:sz w:val="24"/>
          <w:szCs w:val="24"/>
        </w:rPr>
        <w:t xml:space="preserve"> «</w:t>
      </w:r>
      <w:proofErr w:type="spellStart"/>
      <w:r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Pr="0001039F">
        <w:rPr>
          <w:rStyle w:val="FontStyle31"/>
          <w:sz w:val="24"/>
          <w:szCs w:val="24"/>
        </w:rPr>
        <w:t>»</w:t>
      </w:r>
      <w:r w:rsidR="00FC6AA1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принял во внимание все принятые работы по 8 объектам, которые числятся </w:t>
      </w:r>
      <w:r w:rsidR="00802FB8" w:rsidRPr="0001039F">
        <w:rPr>
          <w:rStyle w:val="FontStyle31"/>
          <w:sz w:val="24"/>
          <w:szCs w:val="24"/>
        </w:rPr>
        <w:t>на</w:t>
      </w:r>
      <w:r w:rsidRPr="0001039F">
        <w:rPr>
          <w:rStyle w:val="FontStyle31"/>
          <w:sz w:val="24"/>
          <w:szCs w:val="24"/>
        </w:rPr>
        <w:t xml:space="preserve"> балансе заказчика, а также непринятые заказчиком работы по строительству детских садов, но выполненные подрядчиком и доказанные в суде.</w:t>
      </w:r>
    </w:p>
    <w:p w:rsidR="000774F0" w:rsidRPr="0001039F" w:rsidRDefault="000774F0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 xml:space="preserve">В результате </w:t>
      </w:r>
      <w:r w:rsidR="00AB22AA" w:rsidRPr="0001039F">
        <w:rPr>
          <w:rStyle w:val="FontStyle31"/>
          <w:sz w:val="24"/>
          <w:szCs w:val="24"/>
        </w:rPr>
        <w:t>судебных определений</w:t>
      </w:r>
      <w:r w:rsidRPr="0001039F">
        <w:rPr>
          <w:rStyle w:val="FontStyle31"/>
          <w:sz w:val="24"/>
          <w:szCs w:val="24"/>
        </w:rPr>
        <w:t xml:space="preserve"> дебиторская задолженность в объеме 50</w:t>
      </w:r>
      <w:r w:rsidR="000A716E" w:rsidRPr="0001039F">
        <w:rPr>
          <w:rStyle w:val="FontStyle31"/>
          <w:sz w:val="24"/>
          <w:szCs w:val="24"/>
        </w:rPr>
        <w:t> </w:t>
      </w:r>
      <w:r w:rsidRPr="0001039F">
        <w:rPr>
          <w:rStyle w:val="FontStyle31"/>
          <w:sz w:val="24"/>
          <w:szCs w:val="24"/>
        </w:rPr>
        <w:t>743,2</w:t>
      </w:r>
      <w:r w:rsidR="000A716E" w:rsidRPr="0001039F">
        <w:rPr>
          <w:rStyle w:val="FontStyle31"/>
          <w:sz w:val="24"/>
          <w:szCs w:val="24"/>
        </w:rPr>
        <w:t> </w:t>
      </w:r>
      <w:r w:rsidRPr="0001039F">
        <w:rPr>
          <w:rStyle w:val="FontStyle31"/>
          <w:sz w:val="24"/>
          <w:szCs w:val="24"/>
        </w:rPr>
        <w:t>тыс. ру</w:t>
      </w:r>
      <w:r w:rsidR="008E4EC7" w:rsidRPr="0001039F">
        <w:rPr>
          <w:rStyle w:val="FontStyle31"/>
          <w:sz w:val="24"/>
          <w:szCs w:val="24"/>
        </w:rPr>
        <w:t>б</w:t>
      </w:r>
      <w:r w:rsidR="00CB30FF" w:rsidRPr="0001039F">
        <w:rPr>
          <w:rStyle w:val="FontStyle31"/>
          <w:sz w:val="24"/>
          <w:szCs w:val="24"/>
        </w:rPr>
        <w:t>. стала нереальной к взысканию.</w:t>
      </w:r>
    </w:p>
    <w:p w:rsidR="000774F0" w:rsidRPr="0001039F" w:rsidRDefault="000774F0" w:rsidP="000A716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4"/>
        </w:rPr>
      </w:pPr>
      <w:proofErr w:type="gramStart"/>
      <w:r w:rsidRPr="0001039F">
        <w:rPr>
          <w:rFonts w:cs="Times New Roman"/>
          <w:bCs/>
          <w:iCs/>
          <w:szCs w:val="24"/>
        </w:rPr>
        <w:t xml:space="preserve">В соответствии с п.80 </w:t>
      </w:r>
      <w:r w:rsidRPr="0001039F">
        <w:rPr>
          <w:rFonts w:cs="Times New Roman"/>
          <w:szCs w:val="24"/>
        </w:rPr>
        <w:t>Инструкции по применению плана счетов бюджетного учета, утвержденной приказом Минфина России от 06.12.2010 № 162н</w:t>
      </w:r>
      <w:r w:rsidR="00683C4D" w:rsidRPr="0001039F">
        <w:rPr>
          <w:rFonts w:cs="Times New Roman"/>
          <w:szCs w:val="24"/>
        </w:rPr>
        <w:t xml:space="preserve"> (</w:t>
      </w:r>
      <w:r w:rsidR="00802FB8" w:rsidRPr="0001039F">
        <w:rPr>
          <w:rFonts w:cs="Times New Roman"/>
          <w:szCs w:val="24"/>
        </w:rPr>
        <w:t xml:space="preserve">далее </w:t>
      </w:r>
      <w:r w:rsidR="00683C4D" w:rsidRPr="0001039F">
        <w:rPr>
          <w:rFonts w:cs="Times New Roman"/>
          <w:szCs w:val="24"/>
        </w:rPr>
        <w:t>Инструкция №162н)</w:t>
      </w:r>
      <w:r w:rsidRPr="0001039F">
        <w:rPr>
          <w:rFonts w:cs="Times New Roman"/>
          <w:szCs w:val="24"/>
        </w:rPr>
        <w:t>,</w:t>
      </w:r>
      <w:r w:rsidRPr="0001039F">
        <w:rPr>
          <w:rFonts w:cs="Times New Roman"/>
          <w:bCs/>
          <w:iCs/>
          <w:szCs w:val="24"/>
        </w:rPr>
        <w:t xml:space="preserve"> списание с балансового учета нереальной к взысканию суммы дебиторской задолженности по произведенным авансовым платежам отражается по кредиту счета </w:t>
      </w:r>
      <w:r w:rsidR="00683C4D" w:rsidRPr="0001039F">
        <w:rPr>
          <w:rFonts w:cs="Times New Roman"/>
          <w:bCs/>
          <w:iCs/>
          <w:szCs w:val="24"/>
        </w:rPr>
        <w:t>1 </w:t>
      </w:r>
      <w:r w:rsidRPr="0001039F">
        <w:rPr>
          <w:rFonts w:cs="Times New Roman"/>
          <w:bCs/>
          <w:iCs/>
          <w:szCs w:val="24"/>
        </w:rPr>
        <w:t>206</w:t>
      </w:r>
      <w:r w:rsidR="00683C4D" w:rsidRPr="0001039F">
        <w:rPr>
          <w:rFonts w:cs="Times New Roman"/>
          <w:bCs/>
          <w:iCs/>
          <w:szCs w:val="24"/>
        </w:rPr>
        <w:t> </w:t>
      </w:r>
      <w:r w:rsidRPr="0001039F">
        <w:rPr>
          <w:rFonts w:cs="Times New Roman"/>
          <w:bCs/>
          <w:iCs/>
          <w:szCs w:val="24"/>
        </w:rPr>
        <w:t xml:space="preserve">00 </w:t>
      </w:r>
      <w:r w:rsidR="0092093E" w:rsidRPr="0001039F">
        <w:rPr>
          <w:rFonts w:cs="Times New Roman"/>
          <w:bCs/>
          <w:iCs/>
          <w:szCs w:val="24"/>
        </w:rPr>
        <w:t>«</w:t>
      </w:r>
      <w:r w:rsidRPr="0001039F">
        <w:rPr>
          <w:rFonts w:cs="Times New Roman"/>
          <w:bCs/>
          <w:iCs/>
          <w:szCs w:val="24"/>
        </w:rPr>
        <w:t>Расчеты по выданным авансам</w:t>
      </w:r>
      <w:r w:rsidR="0092093E" w:rsidRPr="0001039F">
        <w:rPr>
          <w:rFonts w:cs="Times New Roman"/>
          <w:bCs/>
          <w:iCs/>
          <w:szCs w:val="24"/>
        </w:rPr>
        <w:t>»</w:t>
      </w:r>
      <w:r w:rsidRPr="0001039F">
        <w:rPr>
          <w:rFonts w:cs="Times New Roman"/>
          <w:bCs/>
          <w:iCs/>
          <w:szCs w:val="24"/>
        </w:rPr>
        <w:t xml:space="preserve"> и дебету счета </w:t>
      </w:r>
      <w:r w:rsidR="00683C4D" w:rsidRPr="0001039F">
        <w:rPr>
          <w:rFonts w:cs="Times New Roman"/>
          <w:bCs/>
          <w:iCs/>
          <w:szCs w:val="24"/>
        </w:rPr>
        <w:t>1 </w:t>
      </w:r>
      <w:r w:rsidRPr="0001039F">
        <w:rPr>
          <w:rFonts w:cs="Times New Roman"/>
          <w:bCs/>
          <w:iCs/>
          <w:szCs w:val="24"/>
        </w:rPr>
        <w:t>401</w:t>
      </w:r>
      <w:r w:rsidR="00683C4D" w:rsidRPr="0001039F">
        <w:rPr>
          <w:rFonts w:cs="Times New Roman"/>
          <w:bCs/>
          <w:iCs/>
          <w:szCs w:val="24"/>
        </w:rPr>
        <w:t> </w:t>
      </w:r>
      <w:r w:rsidRPr="0001039F">
        <w:rPr>
          <w:rFonts w:cs="Times New Roman"/>
          <w:bCs/>
          <w:iCs/>
          <w:szCs w:val="24"/>
        </w:rPr>
        <w:t>20</w:t>
      </w:r>
      <w:r w:rsidR="00683C4D" w:rsidRPr="0001039F">
        <w:rPr>
          <w:rFonts w:cs="Times New Roman"/>
          <w:bCs/>
          <w:iCs/>
          <w:szCs w:val="24"/>
        </w:rPr>
        <w:t> </w:t>
      </w:r>
      <w:r w:rsidRPr="0001039F">
        <w:rPr>
          <w:rFonts w:cs="Times New Roman"/>
          <w:bCs/>
          <w:iCs/>
          <w:szCs w:val="24"/>
        </w:rPr>
        <w:t xml:space="preserve"> </w:t>
      </w:r>
      <w:r w:rsidR="0092093E" w:rsidRPr="0001039F">
        <w:rPr>
          <w:rFonts w:cs="Times New Roman"/>
          <w:bCs/>
          <w:iCs/>
          <w:szCs w:val="24"/>
        </w:rPr>
        <w:t>«</w:t>
      </w:r>
      <w:r w:rsidRPr="0001039F">
        <w:rPr>
          <w:rFonts w:cs="Times New Roman"/>
          <w:bCs/>
          <w:iCs/>
          <w:szCs w:val="24"/>
        </w:rPr>
        <w:t>Чрезвычайные расходы по операциям с активами</w:t>
      </w:r>
      <w:r w:rsidR="0092093E" w:rsidRPr="0001039F">
        <w:rPr>
          <w:rFonts w:cs="Times New Roman"/>
          <w:bCs/>
          <w:iCs/>
          <w:szCs w:val="24"/>
        </w:rPr>
        <w:t>»</w:t>
      </w:r>
      <w:r w:rsidRPr="0001039F">
        <w:rPr>
          <w:rFonts w:cs="Times New Roman"/>
          <w:bCs/>
          <w:iCs/>
          <w:szCs w:val="24"/>
        </w:rPr>
        <w:t xml:space="preserve"> с</w:t>
      </w:r>
      <w:proofErr w:type="gramEnd"/>
      <w:r w:rsidRPr="0001039F">
        <w:rPr>
          <w:rFonts w:cs="Times New Roman"/>
          <w:bCs/>
          <w:iCs/>
          <w:szCs w:val="24"/>
        </w:rPr>
        <w:t xml:space="preserve"> одновременным отражением на </w:t>
      </w:r>
      <w:proofErr w:type="spellStart"/>
      <w:r w:rsidRPr="0001039F">
        <w:rPr>
          <w:rFonts w:cs="Times New Roman"/>
          <w:bCs/>
          <w:iCs/>
          <w:szCs w:val="24"/>
        </w:rPr>
        <w:t>забалансовом</w:t>
      </w:r>
      <w:proofErr w:type="spellEnd"/>
      <w:r w:rsidRPr="0001039F">
        <w:rPr>
          <w:rFonts w:cs="Times New Roman"/>
          <w:bCs/>
          <w:iCs/>
          <w:szCs w:val="24"/>
        </w:rPr>
        <w:t xml:space="preserve"> </w:t>
      </w:r>
      <w:hyperlink r:id="rId8" w:history="1">
        <w:r w:rsidRPr="0001039F">
          <w:rPr>
            <w:rFonts w:cs="Times New Roman"/>
            <w:bCs/>
            <w:iCs/>
            <w:szCs w:val="24"/>
          </w:rPr>
          <w:t>счете 04</w:t>
        </w:r>
      </w:hyperlink>
      <w:r w:rsidRPr="0001039F">
        <w:rPr>
          <w:rFonts w:cs="Times New Roman"/>
          <w:bCs/>
          <w:iCs/>
          <w:szCs w:val="24"/>
        </w:rPr>
        <w:t xml:space="preserve"> </w:t>
      </w:r>
      <w:r w:rsidR="0092093E" w:rsidRPr="0001039F">
        <w:rPr>
          <w:rFonts w:cs="Times New Roman"/>
          <w:bCs/>
          <w:iCs/>
          <w:szCs w:val="24"/>
        </w:rPr>
        <w:t>«</w:t>
      </w:r>
      <w:r w:rsidRPr="0001039F">
        <w:rPr>
          <w:rFonts w:cs="Times New Roman"/>
          <w:bCs/>
          <w:iCs/>
          <w:szCs w:val="24"/>
        </w:rPr>
        <w:t>Задолженность неплатежеспособных дебиторов</w:t>
      </w:r>
      <w:r w:rsidR="0092093E" w:rsidRPr="0001039F">
        <w:rPr>
          <w:rFonts w:cs="Times New Roman"/>
          <w:bCs/>
          <w:iCs/>
          <w:szCs w:val="24"/>
        </w:rPr>
        <w:t>»</w:t>
      </w:r>
      <w:r w:rsidRPr="0001039F">
        <w:rPr>
          <w:rFonts w:cs="Times New Roman"/>
          <w:bCs/>
          <w:iCs/>
          <w:szCs w:val="24"/>
        </w:rPr>
        <w:t>.</w:t>
      </w:r>
    </w:p>
    <w:p w:rsidR="000774F0" w:rsidRPr="0001039F" w:rsidRDefault="000A716E" w:rsidP="000774F0">
      <w:pPr>
        <w:pStyle w:val="Style3"/>
        <w:widowControl/>
        <w:ind w:right="53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Вместе с тем</w:t>
      </w:r>
      <w:r w:rsidR="000774F0" w:rsidRPr="0001039F">
        <w:rPr>
          <w:rStyle w:val="FontStyle31"/>
          <w:sz w:val="24"/>
          <w:szCs w:val="24"/>
        </w:rPr>
        <w:t xml:space="preserve"> Комитет </w:t>
      </w:r>
      <w:r w:rsidR="007E6942" w:rsidRPr="0001039F">
        <w:rPr>
          <w:rStyle w:val="FontStyle31"/>
          <w:sz w:val="24"/>
          <w:szCs w:val="24"/>
        </w:rPr>
        <w:t>19.12.2017</w:t>
      </w:r>
      <w:r w:rsidR="000774F0" w:rsidRPr="0001039F">
        <w:rPr>
          <w:rStyle w:val="FontStyle31"/>
          <w:sz w:val="24"/>
          <w:szCs w:val="24"/>
        </w:rPr>
        <w:t xml:space="preserve"> по акту передал на баланс ГКУ </w:t>
      </w:r>
      <w:r w:rsidR="0092093E" w:rsidRPr="0001039F">
        <w:rPr>
          <w:rStyle w:val="FontStyle31"/>
          <w:sz w:val="24"/>
          <w:szCs w:val="24"/>
        </w:rPr>
        <w:t>«</w:t>
      </w:r>
      <w:r w:rsidR="000774F0" w:rsidRPr="0001039F">
        <w:rPr>
          <w:rStyle w:val="FontStyle31"/>
          <w:sz w:val="24"/>
          <w:szCs w:val="24"/>
        </w:rPr>
        <w:t>УКС</w:t>
      </w:r>
      <w:r w:rsidR="0092093E" w:rsidRPr="0001039F">
        <w:rPr>
          <w:rStyle w:val="FontStyle31"/>
          <w:sz w:val="24"/>
          <w:szCs w:val="24"/>
        </w:rPr>
        <w:t>»</w:t>
      </w:r>
      <w:r w:rsidR="000774F0" w:rsidRPr="0001039F">
        <w:rPr>
          <w:rStyle w:val="FontStyle31"/>
          <w:sz w:val="24"/>
          <w:szCs w:val="24"/>
        </w:rPr>
        <w:t xml:space="preserve"> всю дебиторскую задолженность </w:t>
      </w:r>
      <w:r w:rsidR="00683C4D" w:rsidRPr="0001039F">
        <w:rPr>
          <w:rStyle w:val="FontStyle31"/>
          <w:sz w:val="24"/>
          <w:szCs w:val="24"/>
        </w:rPr>
        <w:t xml:space="preserve">по счету 120600 </w:t>
      </w:r>
      <w:r w:rsidR="000774F0" w:rsidRPr="0001039F">
        <w:rPr>
          <w:rStyle w:val="FontStyle31"/>
          <w:sz w:val="24"/>
          <w:szCs w:val="24"/>
        </w:rPr>
        <w:t>в объеме 68</w:t>
      </w:r>
      <w:r w:rsidR="002523EC" w:rsidRPr="0001039F">
        <w:rPr>
          <w:rStyle w:val="FontStyle31"/>
          <w:sz w:val="24"/>
          <w:szCs w:val="24"/>
        </w:rPr>
        <w:t xml:space="preserve"> </w:t>
      </w:r>
      <w:r w:rsidR="000774F0" w:rsidRPr="0001039F">
        <w:rPr>
          <w:rStyle w:val="FontStyle31"/>
          <w:sz w:val="24"/>
          <w:szCs w:val="24"/>
        </w:rPr>
        <w:t>300,</w:t>
      </w:r>
      <w:r w:rsidR="00B90809" w:rsidRPr="0001039F">
        <w:rPr>
          <w:rStyle w:val="FontStyle31"/>
          <w:sz w:val="24"/>
          <w:szCs w:val="24"/>
        </w:rPr>
        <w:t>7</w:t>
      </w:r>
      <w:r w:rsidR="002523EC" w:rsidRPr="0001039F">
        <w:rPr>
          <w:rStyle w:val="FontStyle31"/>
          <w:sz w:val="24"/>
          <w:szCs w:val="24"/>
        </w:rPr>
        <w:t xml:space="preserve"> тыс. руб.</w:t>
      </w:r>
      <w:r w:rsidR="000774F0" w:rsidRPr="0001039F">
        <w:rPr>
          <w:rStyle w:val="FontStyle31"/>
          <w:sz w:val="24"/>
          <w:szCs w:val="24"/>
        </w:rPr>
        <w:t>,  в том числе нереальную к взысканию в объеме 50 74</w:t>
      </w:r>
      <w:r w:rsidR="00FC6AA1" w:rsidRPr="0001039F">
        <w:rPr>
          <w:rStyle w:val="FontStyle31"/>
          <w:sz w:val="24"/>
          <w:szCs w:val="24"/>
        </w:rPr>
        <w:t>2</w:t>
      </w:r>
      <w:r w:rsidR="000774F0" w:rsidRPr="0001039F">
        <w:rPr>
          <w:rStyle w:val="FontStyle31"/>
          <w:sz w:val="24"/>
          <w:szCs w:val="24"/>
        </w:rPr>
        <w:t>,</w:t>
      </w:r>
      <w:r w:rsidR="00FC6AA1" w:rsidRPr="0001039F">
        <w:rPr>
          <w:rStyle w:val="FontStyle31"/>
          <w:sz w:val="24"/>
          <w:szCs w:val="24"/>
        </w:rPr>
        <w:t>3</w:t>
      </w:r>
      <w:r w:rsidR="000774F0" w:rsidRPr="0001039F">
        <w:rPr>
          <w:rStyle w:val="FontStyle31"/>
          <w:sz w:val="24"/>
          <w:szCs w:val="24"/>
        </w:rPr>
        <w:t xml:space="preserve"> тыс. рублей.</w:t>
      </w:r>
    </w:p>
    <w:p w:rsidR="000774F0" w:rsidRPr="0001039F" w:rsidRDefault="000774F0" w:rsidP="000774F0">
      <w:pPr>
        <w:autoSpaceDE w:val="0"/>
        <w:autoSpaceDN w:val="0"/>
        <w:adjustRightInd w:val="0"/>
        <w:spacing w:after="0" w:line="240" w:lineRule="auto"/>
        <w:rPr>
          <w:rStyle w:val="FontStyle31"/>
          <w:b/>
          <w:i/>
          <w:sz w:val="24"/>
          <w:szCs w:val="24"/>
        </w:rPr>
      </w:pPr>
      <w:r w:rsidRPr="0001039F">
        <w:rPr>
          <w:rStyle w:val="FontStyle31"/>
          <w:sz w:val="24"/>
          <w:szCs w:val="24"/>
        </w:rPr>
        <w:t xml:space="preserve">Таким образом, </w:t>
      </w:r>
      <w:r w:rsidRPr="0001039F">
        <w:rPr>
          <w:rStyle w:val="FontStyle31"/>
          <w:b/>
          <w:i/>
          <w:sz w:val="24"/>
          <w:szCs w:val="24"/>
        </w:rPr>
        <w:t>в нарушение п. 80</w:t>
      </w:r>
      <w:r w:rsidRPr="0001039F">
        <w:rPr>
          <w:rFonts w:cs="Times New Roman"/>
          <w:b/>
          <w:i/>
          <w:szCs w:val="24"/>
        </w:rPr>
        <w:t xml:space="preserve"> Инструкции </w:t>
      </w:r>
      <w:r w:rsidR="00683C4D" w:rsidRPr="0001039F">
        <w:rPr>
          <w:rFonts w:cs="Times New Roman"/>
          <w:b/>
          <w:i/>
          <w:szCs w:val="24"/>
        </w:rPr>
        <w:t>№</w:t>
      </w:r>
      <w:r w:rsidRPr="0001039F">
        <w:rPr>
          <w:rFonts w:cs="Times New Roman"/>
          <w:b/>
          <w:i/>
          <w:szCs w:val="24"/>
        </w:rPr>
        <w:t xml:space="preserve"> 162н Комитетом не </w:t>
      </w:r>
      <w:r w:rsidR="002828EC">
        <w:rPr>
          <w:rFonts w:cs="Times New Roman"/>
          <w:b/>
          <w:i/>
          <w:szCs w:val="24"/>
        </w:rPr>
        <w:t xml:space="preserve">было </w:t>
      </w:r>
      <w:r w:rsidRPr="0001039F">
        <w:rPr>
          <w:rFonts w:cs="Times New Roman"/>
          <w:b/>
          <w:i/>
          <w:szCs w:val="24"/>
        </w:rPr>
        <w:t xml:space="preserve">осуществлено списание с кредита счета 1206 00 «Расчеты по авансам выданным» </w:t>
      </w:r>
      <w:r w:rsidRPr="0001039F">
        <w:rPr>
          <w:rFonts w:cs="Times New Roman"/>
          <w:b/>
          <w:bCs/>
          <w:i/>
          <w:iCs/>
          <w:szCs w:val="24"/>
        </w:rPr>
        <w:t>нереальной к взысканию суммы дебиторской задолженности в объеме 50</w:t>
      </w:r>
      <w:r w:rsidR="00B90809" w:rsidRPr="0001039F">
        <w:rPr>
          <w:rFonts w:cs="Times New Roman"/>
          <w:b/>
          <w:bCs/>
          <w:i/>
          <w:iCs/>
          <w:szCs w:val="24"/>
        </w:rPr>
        <w:t> </w:t>
      </w:r>
      <w:r w:rsidRPr="0001039F">
        <w:rPr>
          <w:rFonts w:cs="Times New Roman"/>
          <w:b/>
          <w:bCs/>
          <w:i/>
          <w:iCs/>
          <w:szCs w:val="24"/>
        </w:rPr>
        <w:t>74</w:t>
      </w:r>
      <w:r w:rsidR="00B90809" w:rsidRPr="0001039F">
        <w:rPr>
          <w:rFonts w:cs="Times New Roman"/>
          <w:b/>
          <w:bCs/>
          <w:i/>
          <w:iCs/>
          <w:szCs w:val="24"/>
        </w:rPr>
        <w:t>2,3</w:t>
      </w:r>
      <w:r w:rsidRPr="0001039F">
        <w:rPr>
          <w:rFonts w:cs="Times New Roman"/>
          <w:b/>
          <w:bCs/>
          <w:i/>
          <w:iCs/>
          <w:szCs w:val="24"/>
        </w:rPr>
        <w:t xml:space="preserve"> тыс. руб. по произведенным авансовым платежам</w:t>
      </w:r>
      <w:r w:rsidR="00802FB8" w:rsidRPr="0001039F">
        <w:rPr>
          <w:rFonts w:cs="Times New Roman"/>
          <w:b/>
          <w:bCs/>
          <w:i/>
          <w:iCs/>
          <w:szCs w:val="24"/>
        </w:rPr>
        <w:t xml:space="preserve"> ООО «</w:t>
      </w:r>
      <w:proofErr w:type="spellStart"/>
      <w:r w:rsidR="00802FB8" w:rsidRPr="0001039F">
        <w:rPr>
          <w:rFonts w:cs="Times New Roman"/>
          <w:b/>
          <w:bCs/>
          <w:i/>
          <w:iCs/>
          <w:szCs w:val="24"/>
        </w:rPr>
        <w:t>СевКавПромЖилСтрой</w:t>
      </w:r>
      <w:proofErr w:type="spellEnd"/>
      <w:r w:rsidR="00802FB8" w:rsidRPr="0001039F">
        <w:rPr>
          <w:rFonts w:cs="Times New Roman"/>
          <w:b/>
          <w:bCs/>
          <w:i/>
          <w:iCs/>
          <w:szCs w:val="24"/>
        </w:rPr>
        <w:t>»</w:t>
      </w:r>
      <w:r w:rsidRPr="0001039F">
        <w:rPr>
          <w:rFonts w:cs="Times New Roman"/>
          <w:b/>
          <w:bCs/>
          <w:i/>
          <w:iCs/>
          <w:szCs w:val="24"/>
        </w:rPr>
        <w:t>.</w:t>
      </w:r>
    </w:p>
    <w:p w:rsidR="000774F0" w:rsidRPr="0001039F" w:rsidRDefault="007E6942" w:rsidP="00F40AB0">
      <w:pPr>
        <w:spacing w:after="0" w:line="240" w:lineRule="auto"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К</w:t>
      </w:r>
      <w:r w:rsidR="000774F0" w:rsidRPr="0001039F">
        <w:rPr>
          <w:rStyle w:val="FontStyle31"/>
          <w:sz w:val="24"/>
          <w:szCs w:val="24"/>
        </w:rPr>
        <w:t xml:space="preserve">редиторская задолженность </w:t>
      </w:r>
      <w:r w:rsidRPr="0001039F">
        <w:rPr>
          <w:rStyle w:val="FontStyle31"/>
          <w:sz w:val="24"/>
          <w:szCs w:val="24"/>
        </w:rPr>
        <w:t>Комитета</w:t>
      </w:r>
      <w:r w:rsidR="000774F0" w:rsidRPr="0001039F">
        <w:rPr>
          <w:rStyle w:val="FontStyle31"/>
          <w:sz w:val="24"/>
          <w:szCs w:val="24"/>
        </w:rPr>
        <w:t xml:space="preserve"> определениями Арбитражного суда Ростовской области зачтена в счет выплаченных авансов</w:t>
      </w:r>
      <w:r w:rsidRPr="0001039F">
        <w:rPr>
          <w:rStyle w:val="FontStyle31"/>
          <w:sz w:val="24"/>
          <w:szCs w:val="24"/>
        </w:rPr>
        <w:t>. Кроме того</w:t>
      </w:r>
      <w:r w:rsidR="00276982" w:rsidRPr="0001039F">
        <w:rPr>
          <w:rStyle w:val="FontStyle31"/>
          <w:sz w:val="24"/>
          <w:szCs w:val="24"/>
        </w:rPr>
        <w:t>,</w:t>
      </w:r>
      <w:r w:rsidRPr="0001039F">
        <w:rPr>
          <w:rStyle w:val="FontStyle31"/>
          <w:sz w:val="24"/>
          <w:szCs w:val="24"/>
        </w:rPr>
        <w:t xml:space="preserve"> </w:t>
      </w:r>
      <w:r w:rsidR="000774F0" w:rsidRPr="0001039F">
        <w:rPr>
          <w:rStyle w:val="FontStyle31"/>
          <w:sz w:val="24"/>
          <w:szCs w:val="24"/>
        </w:rPr>
        <w:t xml:space="preserve">во взыскании оплаты выполненных строительных  работ отказано </w:t>
      </w:r>
      <w:r w:rsidRPr="0001039F">
        <w:rPr>
          <w:rStyle w:val="FontStyle31"/>
          <w:sz w:val="24"/>
          <w:szCs w:val="24"/>
        </w:rPr>
        <w:t xml:space="preserve">подрядчику </w:t>
      </w:r>
      <w:r w:rsidR="000774F0" w:rsidRPr="0001039F">
        <w:rPr>
          <w:rStyle w:val="FontStyle31"/>
          <w:sz w:val="24"/>
          <w:szCs w:val="24"/>
        </w:rPr>
        <w:t xml:space="preserve">решениями Арбитражного суда Волгоградской области </w:t>
      </w:r>
      <w:r w:rsidR="00683C4D" w:rsidRPr="0001039F">
        <w:rPr>
          <w:rStyle w:val="FontStyle31"/>
          <w:sz w:val="24"/>
          <w:szCs w:val="24"/>
        </w:rPr>
        <w:t>на том о</w:t>
      </w:r>
      <w:r w:rsidR="000774F0" w:rsidRPr="0001039F">
        <w:rPr>
          <w:rStyle w:val="FontStyle31"/>
          <w:sz w:val="24"/>
          <w:szCs w:val="24"/>
        </w:rPr>
        <w:t>сновани</w:t>
      </w:r>
      <w:r w:rsidR="00683C4D" w:rsidRPr="0001039F">
        <w:rPr>
          <w:rStyle w:val="FontStyle31"/>
          <w:sz w:val="24"/>
          <w:szCs w:val="24"/>
        </w:rPr>
        <w:t>и</w:t>
      </w:r>
      <w:r w:rsidR="000774F0" w:rsidRPr="0001039F">
        <w:rPr>
          <w:rStyle w:val="FontStyle31"/>
          <w:sz w:val="24"/>
          <w:szCs w:val="24"/>
        </w:rPr>
        <w:t>, чт</w:t>
      </w:r>
      <w:proofErr w:type="gramStart"/>
      <w:r w:rsidR="000774F0" w:rsidRPr="0001039F">
        <w:rPr>
          <w:rStyle w:val="FontStyle31"/>
          <w:sz w:val="24"/>
          <w:szCs w:val="24"/>
        </w:rPr>
        <w:t>о ООО</w:t>
      </w:r>
      <w:proofErr w:type="gramEnd"/>
      <w:r w:rsidR="00CD55A0">
        <w:rPr>
          <w:rStyle w:val="FontStyle31"/>
          <w:sz w:val="24"/>
          <w:szCs w:val="24"/>
        </w:rPr>
        <w:t> </w:t>
      </w:r>
      <w:r w:rsidR="000774F0" w:rsidRPr="0001039F">
        <w:rPr>
          <w:rStyle w:val="FontStyle31"/>
          <w:sz w:val="24"/>
          <w:szCs w:val="24"/>
        </w:rPr>
        <w:t>«</w:t>
      </w:r>
      <w:proofErr w:type="spellStart"/>
      <w:r w:rsidR="000774F0" w:rsidRPr="0001039F">
        <w:rPr>
          <w:rStyle w:val="FontStyle31"/>
          <w:sz w:val="24"/>
          <w:szCs w:val="24"/>
        </w:rPr>
        <w:t>СевКавПромЖилСтрой</w:t>
      </w:r>
      <w:proofErr w:type="spellEnd"/>
      <w:r w:rsidR="000774F0" w:rsidRPr="0001039F">
        <w:rPr>
          <w:rStyle w:val="FontStyle31"/>
          <w:sz w:val="24"/>
          <w:szCs w:val="24"/>
        </w:rPr>
        <w:t>» уже обращалось в суд с аналогичными требованиями</w:t>
      </w:r>
      <w:r w:rsidR="00FC6AA1" w:rsidRPr="0001039F">
        <w:rPr>
          <w:rStyle w:val="FontStyle31"/>
          <w:sz w:val="24"/>
          <w:szCs w:val="24"/>
        </w:rPr>
        <w:t>,</w:t>
      </w:r>
      <w:r w:rsidR="000774F0" w:rsidRPr="0001039F">
        <w:rPr>
          <w:rStyle w:val="FontStyle31"/>
          <w:sz w:val="24"/>
          <w:szCs w:val="24"/>
        </w:rPr>
        <w:t xml:space="preserve"> и судебные дела были прекращены в связи с отказами от исков. В случае прекращения судебного производства по делу повторное обращение в арбитражный суд по спору между  теми же лицами, о том же предмете и по тем же основаниям не допускается (ч.3 ст. 151 Арбитражного процессуального кодекса РФ).</w:t>
      </w:r>
    </w:p>
    <w:p w:rsidR="000774F0" w:rsidRPr="0001039F" w:rsidRDefault="000774F0" w:rsidP="00F40AB0">
      <w:pPr>
        <w:spacing w:after="0" w:line="240" w:lineRule="auto"/>
        <w:rPr>
          <w:rStyle w:val="FontStyle31"/>
          <w:b/>
          <w:i/>
          <w:sz w:val="24"/>
          <w:szCs w:val="24"/>
        </w:rPr>
      </w:pPr>
      <w:r w:rsidRPr="0001039F">
        <w:rPr>
          <w:rStyle w:val="FontStyle31"/>
          <w:b/>
          <w:i/>
          <w:sz w:val="24"/>
          <w:szCs w:val="24"/>
        </w:rPr>
        <w:t>Следовательно, на основании решений Арбитражного суда Волгоградской  области</w:t>
      </w:r>
      <w:r w:rsidR="00FC6AA1" w:rsidRPr="0001039F">
        <w:rPr>
          <w:rStyle w:val="FontStyle31"/>
          <w:b/>
          <w:i/>
          <w:sz w:val="24"/>
          <w:szCs w:val="24"/>
        </w:rPr>
        <w:t xml:space="preserve"> </w:t>
      </w:r>
      <w:r w:rsidRPr="0001039F">
        <w:rPr>
          <w:rStyle w:val="FontStyle31"/>
          <w:b/>
          <w:i/>
          <w:sz w:val="24"/>
          <w:szCs w:val="24"/>
        </w:rPr>
        <w:t xml:space="preserve">кредиторская задолженность Комитета в объеме 9002,7 тыс. руб. </w:t>
      </w:r>
      <w:r w:rsidR="000244B7" w:rsidRPr="0001039F">
        <w:rPr>
          <w:rStyle w:val="FontStyle31"/>
          <w:b/>
          <w:i/>
          <w:sz w:val="24"/>
          <w:szCs w:val="24"/>
        </w:rPr>
        <w:t>подлеж</w:t>
      </w:r>
      <w:r w:rsidR="002828EC">
        <w:rPr>
          <w:rStyle w:val="FontStyle31"/>
          <w:b/>
          <w:i/>
          <w:sz w:val="24"/>
          <w:szCs w:val="24"/>
        </w:rPr>
        <w:t>ал</w:t>
      </w:r>
      <w:r w:rsidR="00B1027D">
        <w:rPr>
          <w:rStyle w:val="FontStyle31"/>
          <w:b/>
          <w:i/>
          <w:sz w:val="24"/>
          <w:szCs w:val="24"/>
        </w:rPr>
        <w:t>а</w:t>
      </w:r>
      <w:r w:rsidR="000244B7" w:rsidRPr="0001039F">
        <w:rPr>
          <w:rStyle w:val="FontStyle31"/>
          <w:b/>
          <w:i/>
          <w:sz w:val="24"/>
          <w:szCs w:val="24"/>
        </w:rPr>
        <w:t xml:space="preserve"> списанию</w:t>
      </w:r>
      <w:r w:rsidR="007E54DC" w:rsidRPr="0001039F">
        <w:rPr>
          <w:rStyle w:val="FontStyle31"/>
          <w:b/>
          <w:i/>
          <w:sz w:val="24"/>
          <w:szCs w:val="24"/>
        </w:rPr>
        <w:t xml:space="preserve"> в соответствии с п. 102 Инструкции № 162н </w:t>
      </w:r>
      <w:r w:rsidRPr="0001039F">
        <w:rPr>
          <w:rStyle w:val="FontStyle31"/>
          <w:b/>
          <w:i/>
          <w:sz w:val="24"/>
          <w:szCs w:val="24"/>
        </w:rPr>
        <w:t>с кредита счета 130200 «Расчеты по принятым обязательствам»</w:t>
      </w:r>
      <w:r w:rsidR="007E54DC" w:rsidRPr="0001039F">
        <w:rPr>
          <w:rStyle w:val="FontStyle31"/>
          <w:b/>
          <w:i/>
          <w:sz w:val="24"/>
          <w:szCs w:val="24"/>
        </w:rPr>
        <w:t xml:space="preserve"> как невостребованная.</w:t>
      </w:r>
    </w:p>
    <w:p w:rsidR="000774F0" w:rsidRPr="0001039F" w:rsidRDefault="000774F0" w:rsidP="000A716E">
      <w:pPr>
        <w:pStyle w:val="2"/>
        <w:numPr>
          <w:ilvl w:val="0"/>
          <w:numId w:val="28"/>
        </w:numPr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Передача функций гос</w:t>
      </w:r>
      <w:r w:rsidR="000A716E" w:rsidRPr="0001039F">
        <w:rPr>
          <w:rStyle w:val="FontStyle31"/>
          <w:sz w:val="24"/>
          <w:szCs w:val="24"/>
        </w:rPr>
        <w:t>ударственного заказчика ГКУ УКС</w:t>
      </w:r>
    </w:p>
    <w:p w:rsidR="000774F0" w:rsidRPr="0001039F" w:rsidRDefault="000774F0" w:rsidP="000774F0">
      <w:pPr>
        <w:spacing w:after="0" w:line="240" w:lineRule="auto"/>
        <w:contextualSpacing/>
      </w:pPr>
      <w:r w:rsidRPr="0001039F">
        <w:rPr>
          <w:rFonts w:eastAsia="MS Mincho" w:cs="Times New Roman"/>
          <w:color w:val="000000"/>
          <w:szCs w:val="24"/>
          <w:lang w:eastAsia="ja-JP"/>
        </w:rPr>
        <w:t xml:space="preserve">Приказом министерства строительства и жилищно-коммунального хозяйства Волгоградской области №85-од от 18.02.2013 ГКУ «УКС» </w:t>
      </w:r>
      <w:r w:rsidR="00FC6AA1" w:rsidRPr="0001039F">
        <w:rPr>
          <w:rFonts w:eastAsia="MS Mincho" w:cs="Times New Roman"/>
          <w:color w:val="000000"/>
          <w:szCs w:val="24"/>
          <w:lang w:eastAsia="ja-JP"/>
        </w:rPr>
        <w:t xml:space="preserve">были </w:t>
      </w:r>
      <w:r w:rsidRPr="0001039F">
        <w:rPr>
          <w:rFonts w:eastAsia="MS Mincho" w:cs="Times New Roman"/>
          <w:color w:val="000000"/>
          <w:szCs w:val="24"/>
          <w:lang w:eastAsia="ja-JP"/>
        </w:rPr>
        <w:t xml:space="preserve">переданы отдельные полномочия государственного заказчика по объектам, </w:t>
      </w:r>
      <w:r w:rsidRPr="0001039F">
        <w:rPr>
          <w:rFonts w:cs="Times New Roman"/>
          <w:color w:val="000000"/>
          <w:szCs w:val="24"/>
        </w:rPr>
        <w:t xml:space="preserve">строительство которых начато в целях ликвидации последствий природных пожаров 2-3 сентября 2010 года, а </w:t>
      </w:r>
      <w:r w:rsidRPr="0001039F">
        <w:t>11.05.2016</w:t>
      </w:r>
      <w:r w:rsidR="00FC6AA1" w:rsidRPr="0001039F">
        <w:t> </w:t>
      </w:r>
      <w:r w:rsidR="00F40AB0" w:rsidRPr="0001039F">
        <w:t xml:space="preserve"> переданы ГКУ «УКС»</w:t>
      </w:r>
      <w:r w:rsidR="00FC6AA1" w:rsidRPr="0001039F">
        <w:t xml:space="preserve"> </w:t>
      </w:r>
      <w:r w:rsidRPr="0001039F">
        <w:t>все права и обязанности государственного заказчика и заказчика-застройщика</w:t>
      </w:r>
      <w:r w:rsidR="00F40AB0" w:rsidRPr="0001039F">
        <w:t>.</w:t>
      </w:r>
      <w:r w:rsidRPr="0001039F">
        <w:t xml:space="preserve"> </w:t>
      </w:r>
    </w:p>
    <w:p w:rsidR="000774F0" w:rsidRPr="0001039F" w:rsidRDefault="000774F0" w:rsidP="000774F0">
      <w:pPr>
        <w:spacing w:after="0" w:line="240" w:lineRule="auto"/>
        <w:contextualSpacing/>
      </w:pPr>
      <w:r w:rsidRPr="0001039F">
        <w:t xml:space="preserve">Комитет передал </w:t>
      </w:r>
      <w:r w:rsidR="000438F1" w:rsidRPr="0001039F">
        <w:t>в 2016 г</w:t>
      </w:r>
      <w:r w:rsidRPr="0001039F">
        <w:t xml:space="preserve">оду </w:t>
      </w:r>
      <w:r w:rsidR="00D87134" w:rsidRPr="0001039F">
        <w:t xml:space="preserve"> проекты по </w:t>
      </w:r>
      <w:r w:rsidRPr="0001039F">
        <w:t>незавершенны</w:t>
      </w:r>
      <w:r w:rsidR="00D87134" w:rsidRPr="0001039F">
        <w:t>м</w:t>
      </w:r>
      <w:r w:rsidRPr="0001039F">
        <w:t xml:space="preserve"> объект</w:t>
      </w:r>
      <w:r w:rsidR="00D87134" w:rsidRPr="0001039F">
        <w:t>ам</w:t>
      </w:r>
      <w:r w:rsidR="00FC6AA1" w:rsidRPr="0001039F">
        <w:t>,</w:t>
      </w:r>
      <w:r w:rsidRPr="0001039F">
        <w:t xml:space="preserve"> и ГКУ </w:t>
      </w:r>
      <w:r w:rsidR="0092093E" w:rsidRPr="0001039F">
        <w:t>«</w:t>
      </w:r>
      <w:r w:rsidRPr="0001039F">
        <w:t>УКС</w:t>
      </w:r>
      <w:r w:rsidR="0092093E" w:rsidRPr="0001039F">
        <w:t>»</w:t>
      </w:r>
      <w:r w:rsidRPr="0001039F">
        <w:t xml:space="preserve"> в </w:t>
      </w:r>
      <w:r w:rsidR="000438F1" w:rsidRPr="0001039F">
        <w:t>том же</w:t>
      </w:r>
      <w:r w:rsidRPr="0001039F">
        <w:t xml:space="preserve"> году провел</w:t>
      </w:r>
      <w:r w:rsidR="000438F1" w:rsidRPr="0001039F">
        <w:t>о</w:t>
      </w:r>
      <w:r w:rsidRPr="0001039F">
        <w:t xml:space="preserve"> государственную закупку </w:t>
      </w:r>
      <w:r w:rsidR="00BF0C87" w:rsidRPr="0001039F">
        <w:t xml:space="preserve">работ </w:t>
      </w:r>
      <w:r w:rsidRPr="0001039F">
        <w:t>по корректировк</w:t>
      </w:r>
      <w:r w:rsidR="00FC6AA1" w:rsidRPr="0001039F">
        <w:t>е</w:t>
      </w:r>
      <w:r w:rsidRPr="0001039F">
        <w:t xml:space="preserve">  проектно-сметной документации с целью дальнейшего завершения </w:t>
      </w:r>
      <w:r w:rsidR="00B90809" w:rsidRPr="0001039F">
        <w:t xml:space="preserve">строительства объектов. </w:t>
      </w:r>
      <w:proofErr w:type="gramStart"/>
      <w:r w:rsidR="00F40AB0" w:rsidRPr="0001039F">
        <w:t>О</w:t>
      </w:r>
      <w:r w:rsidRPr="0001039F">
        <w:t xml:space="preserve">днако </w:t>
      </w:r>
      <w:r w:rsidRPr="0001039F">
        <w:rPr>
          <w:u w:val="single"/>
        </w:rPr>
        <w:t>оформлены акт</w:t>
      </w:r>
      <w:r w:rsidR="000438F1" w:rsidRPr="0001039F">
        <w:rPr>
          <w:u w:val="single"/>
        </w:rPr>
        <w:t>ы</w:t>
      </w:r>
      <w:r w:rsidRPr="0001039F">
        <w:rPr>
          <w:u w:val="single"/>
        </w:rPr>
        <w:t xml:space="preserve"> передачи и зарегистрированы в бухгалтерском учете были только в марте 2018 года</w:t>
      </w:r>
      <w:r w:rsidR="00F40AB0" w:rsidRPr="0001039F">
        <w:t>, за и</w:t>
      </w:r>
      <w:r w:rsidRPr="0001039F">
        <w:t>сключение</w:t>
      </w:r>
      <w:r w:rsidR="00F40AB0" w:rsidRPr="0001039F">
        <w:t>м</w:t>
      </w:r>
      <w:r w:rsidRPr="0001039F">
        <w:t xml:space="preserve">  </w:t>
      </w:r>
      <w:r w:rsidR="00F40AB0" w:rsidRPr="0001039F">
        <w:t>детского сада в с. Александровка</w:t>
      </w:r>
      <w:r w:rsidRPr="0001039F">
        <w:t>, по которому затраты</w:t>
      </w:r>
      <w:r w:rsidR="00F40AB0" w:rsidRPr="0001039F">
        <w:t xml:space="preserve"> в объеме 1868,0 тыс. руб.</w:t>
      </w:r>
      <w:r w:rsidRPr="0001039F">
        <w:t xml:space="preserve"> переданы</w:t>
      </w:r>
      <w:r w:rsidR="000438F1" w:rsidRPr="0001039F">
        <w:t xml:space="preserve"> по акту от</w:t>
      </w:r>
      <w:r w:rsidRPr="0001039F">
        <w:t xml:space="preserve"> 25.12.2013. </w:t>
      </w:r>
      <w:proofErr w:type="gramEnd"/>
    </w:p>
    <w:p w:rsidR="00EB116F" w:rsidRPr="0001039F" w:rsidRDefault="001C6B13" w:rsidP="000774F0">
      <w:pPr>
        <w:autoSpaceDE w:val="0"/>
        <w:autoSpaceDN w:val="0"/>
        <w:adjustRightInd w:val="0"/>
        <w:spacing w:after="0" w:line="240" w:lineRule="auto"/>
      </w:pPr>
      <w:r w:rsidRPr="0001039F">
        <w:t xml:space="preserve">Так, </w:t>
      </w:r>
      <w:r w:rsidR="000774F0" w:rsidRPr="0001039F">
        <w:t xml:space="preserve">Комитет </w:t>
      </w:r>
      <w:r w:rsidR="003435DB" w:rsidRPr="0001039F">
        <w:t xml:space="preserve">по акту от 19.12.2017 </w:t>
      </w:r>
      <w:r w:rsidR="000B725A" w:rsidRPr="0001039F">
        <w:t xml:space="preserve">передал на баланс ГКУ «УКС» </w:t>
      </w:r>
      <w:r w:rsidR="003435DB" w:rsidRPr="0001039F">
        <w:t xml:space="preserve">дебиторскую задолженность в общем объеме 68 300,7 тыс. руб. </w:t>
      </w:r>
      <w:r w:rsidR="000B725A" w:rsidRPr="0001039F">
        <w:t xml:space="preserve">и </w:t>
      </w:r>
      <w:r w:rsidR="000774F0" w:rsidRPr="0001039F">
        <w:t>по акту приема-передачи от 30.03.2018 передал расходы по незавершенному строительству 11 объект</w:t>
      </w:r>
      <w:r w:rsidRPr="0001039F">
        <w:t>ов</w:t>
      </w:r>
      <w:r w:rsidR="000774F0" w:rsidRPr="0001039F">
        <w:t xml:space="preserve"> н</w:t>
      </w:r>
      <w:r w:rsidR="000B725A" w:rsidRPr="0001039F">
        <w:t>а общую сумму 31 372,2 тыс. рублей.</w:t>
      </w:r>
    </w:p>
    <w:p w:rsidR="000774F0" w:rsidRPr="0001039F" w:rsidRDefault="000774F0" w:rsidP="000774F0">
      <w:pPr>
        <w:autoSpaceDE w:val="0"/>
        <w:autoSpaceDN w:val="0"/>
        <w:adjustRightInd w:val="0"/>
        <w:spacing w:after="0" w:line="240" w:lineRule="auto"/>
      </w:pPr>
      <w:r w:rsidRPr="0001039F">
        <w:lastRenderedPageBreak/>
        <w:t>Кредиторская задолженность перед ООО «</w:t>
      </w:r>
      <w:proofErr w:type="spellStart"/>
      <w:r w:rsidRPr="0001039F">
        <w:t>СевКавПромЖилСтрой</w:t>
      </w:r>
      <w:proofErr w:type="spellEnd"/>
      <w:r w:rsidRPr="0001039F">
        <w:t xml:space="preserve">» в объеме 9002,7 тыс. руб. и дебиторская задолженность по объекту «Клуб на 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района» </w:t>
      </w:r>
      <w:r w:rsidR="00503836" w:rsidRPr="0001039F">
        <w:t xml:space="preserve">(14 260,0 тыс. руб.) </w:t>
      </w:r>
      <w:r w:rsidRPr="0001039F">
        <w:t>по-прежнему числятся на балансе Комитета.</w:t>
      </w:r>
    </w:p>
    <w:p w:rsidR="000774F0" w:rsidRPr="0001039F" w:rsidRDefault="000774F0" w:rsidP="000774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4"/>
        </w:rPr>
      </w:pPr>
      <w:r w:rsidRPr="0001039F">
        <w:rPr>
          <w:b/>
          <w:i/>
        </w:rPr>
        <w:t>Таким образом</w:t>
      </w:r>
      <w:r w:rsidR="00A212AF" w:rsidRPr="0001039F">
        <w:rPr>
          <w:b/>
          <w:i/>
        </w:rPr>
        <w:t xml:space="preserve">, </w:t>
      </w:r>
      <w:r w:rsidRPr="0001039F">
        <w:rPr>
          <w:b/>
          <w:i/>
        </w:rPr>
        <w:t xml:space="preserve"> в нарушение ст. 9, 10 </w:t>
      </w:r>
      <w:r w:rsidRPr="0001039F">
        <w:rPr>
          <w:rFonts w:cs="Times New Roman"/>
          <w:b/>
          <w:i/>
          <w:szCs w:val="24"/>
        </w:rPr>
        <w:t xml:space="preserve">Федерального закона от 06.12.2011 № 402-ФЗ «О бухгалтерском учете» Комитетом и ГКУ </w:t>
      </w:r>
      <w:r w:rsidR="000E63FD" w:rsidRPr="0001039F">
        <w:rPr>
          <w:rFonts w:cs="Times New Roman"/>
          <w:b/>
          <w:i/>
          <w:szCs w:val="24"/>
        </w:rPr>
        <w:t>«</w:t>
      </w:r>
      <w:r w:rsidRPr="0001039F">
        <w:rPr>
          <w:rFonts w:cs="Times New Roman"/>
          <w:b/>
          <w:i/>
          <w:szCs w:val="24"/>
        </w:rPr>
        <w:t>УКС</w:t>
      </w:r>
      <w:r w:rsidR="000E63FD" w:rsidRPr="0001039F">
        <w:rPr>
          <w:rFonts w:cs="Times New Roman"/>
          <w:b/>
          <w:i/>
          <w:szCs w:val="24"/>
        </w:rPr>
        <w:t>»</w:t>
      </w:r>
      <w:r w:rsidRPr="0001039F">
        <w:rPr>
          <w:rFonts w:cs="Times New Roman"/>
          <w:b/>
          <w:i/>
          <w:szCs w:val="24"/>
        </w:rPr>
        <w:t xml:space="preserve"> передача объектов незавершенного строительства на сумму 31</w:t>
      </w:r>
      <w:r w:rsidR="009E4CCE" w:rsidRPr="0001039F">
        <w:rPr>
          <w:rFonts w:cs="Times New Roman"/>
          <w:b/>
          <w:i/>
          <w:szCs w:val="24"/>
        </w:rPr>
        <w:t> </w:t>
      </w:r>
      <w:r w:rsidRPr="0001039F">
        <w:rPr>
          <w:rFonts w:cs="Times New Roman"/>
          <w:b/>
          <w:i/>
          <w:szCs w:val="24"/>
        </w:rPr>
        <w:t>372,2 тыс. руб. и объем дебиторской задолженности на сумму 68 300,7 тыс. руб. не своевременно оформлены первичными документами и зарегистрированы в бухгалтерском учете.</w:t>
      </w:r>
    </w:p>
    <w:p w:rsidR="00503836" w:rsidRPr="0001039F" w:rsidRDefault="000774F0" w:rsidP="000774F0">
      <w:pPr>
        <w:pStyle w:val="ConsPlusNormal"/>
        <w:ind w:firstLine="708"/>
        <w:jc w:val="both"/>
        <w:rPr>
          <w:i/>
        </w:rPr>
      </w:pPr>
      <w:r w:rsidRPr="0001039F">
        <w:rPr>
          <w:i/>
        </w:rPr>
        <w:t>После длительных и безрезультативных судебных споров государственны</w:t>
      </w:r>
      <w:r w:rsidR="00503836" w:rsidRPr="0001039F">
        <w:rPr>
          <w:i/>
        </w:rPr>
        <w:t>е</w:t>
      </w:r>
      <w:r w:rsidRPr="0001039F">
        <w:rPr>
          <w:i/>
        </w:rPr>
        <w:t xml:space="preserve"> </w:t>
      </w:r>
      <w:r w:rsidR="00503836" w:rsidRPr="0001039F">
        <w:rPr>
          <w:i/>
        </w:rPr>
        <w:t xml:space="preserve">контракты между ГКУ «УКС» </w:t>
      </w:r>
      <w:proofErr w:type="gramStart"/>
      <w:r w:rsidR="00503836" w:rsidRPr="0001039F">
        <w:rPr>
          <w:i/>
        </w:rPr>
        <w:t>и ООО</w:t>
      </w:r>
      <w:proofErr w:type="gramEnd"/>
      <w:r w:rsidR="00503836" w:rsidRPr="0001039F">
        <w:rPr>
          <w:i/>
        </w:rPr>
        <w:t xml:space="preserve"> «</w:t>
      </w:r>
      <w:proofErr w:type="spellStart"/>
      <w:r w:rsidR="00503836" w:rsidRPr="0001039F">
        <w:rPr>
          <w:i/>
        </w:rPr>
        <w:t>СевКавПромЖилСтрой</w:t>
      </w:r>
      <w:proofErr w:type="spellEnd"/>
      <w:r w:rsidR="00503836" w:rsidRPr="0001039F">
        <w:rPr>
          <w:i/>
        </w:rPr>
        <w:t xml:space="preserve">» расторгнуты </w:t>
      </w:r>
      <w:r w:rsidRPr="0001039F">
        <w:rPr>
          <w:i/>
        </w:rPr>
        <w:t xml:space="preserve">  </w:t>
      </w:r>
      <w:r w:rsidRPr="0001039F">
        <w:rPr>
          <w:i/>
          <w:u w:val="single"/>
        </w:rPr>
        <w:t>10.02.2017</w:t>
      </w:r>
      <w:r w:rsidR="00F0443E" w:rsidRPr="0001039F">
        <w:rPr>
          <w:i/>
        </w:rPr>
        <w:t xml:space="preserve"> по соглашению сторон</w:t>
      </w:r>
      <w:r w:rsidR="00503836" w:rsidRPr="0001039F">
        <w:rPr>
          <w:i/>
        </w:rPr>
        <w:t>.</w:t>
      </w:r>
    </w:p>
    <w:p w:rsidR="000774F0" w:rsidRPr="0001039F" w:rsidRDefault="007E6942" w:rsidP="000774F0">
      <w:pPr>
        <w:spacing w:after="0" w:line="240" w:lineRule="auto"/>
        <w:contextualSpacing/>
        <w:rPr>
          <w:rFonts w:eastAsiaTheme="minorHAnsi" w:cs="Times New Roman"/>
          <w:szCs w:val="24"/>
        </w:rPr>
      </w:pPr>
      <w:r w:rsidRPr="0001039F">
        <w:rPr>
          <w:rFonts w:eastAsiaTheme="minorHAnsi" w:cs="Times New Roman"/>
          <w:szCs w:val="24"/>
        </w:rPr>
        <w:t>П</w:t>
      </w:r>
      <w:r w:rsidR="000774F0" w:rsidRPr="0001039F">
        <w:rPr>
          <w:rFonts w:eastAsiaTheme="minorHAnsi" w:cs="Times New Roman"/>
          <w:szCs w:val="24"/>
        </w:rPr>
        <w:t>ереданны</w:t>
      </w:r>
      <w:r w:rsidRPr="0001039F">
        <w:rPr>
          <w:rFonts w:eastAsiaTheme="minorHAnsi" w:cs="Times New Roman"/>
          <w:szCs w:val="24"/>
        </w:rPr>
        <w:t>е</w:t>
      </w:r>
      <w:r w:rsidR="000774F0" w:rsidRPr="0001039F">
        <w:rPr>
          <w:rFonts w:eastAsiaTheme="minorHAnsi" w:cs="Times New Roman"/>
          <w:szCs w:val="24"/>
        </w:rPr>
        <w:t xml:space="preserve"> Комитетом на баланс ГКУ </w:t>
      </w:r>
      <w:r w:rsidR="002B0165" w:rsidRPr="0001039F">
        <w:rPr>
          <w:rFonts w:eastAsiaTheme="minorHAnsi" w:cs="Times New Roman"/>
          <w:szCs w:val="24"/>
        </w:rPr>
        <w:t>«</w:t>
      </w:r>
      <w:r w:rsidR="000774F0" w:rsidRPr="0001039F">
        <w:rPr>
          <w:rFonts w:eastAsiaTheme="minorHAnsi" w:cs="Times New Roman"/>
          <w:szCs w:val="24"/>
        </w:rPr>
        <w:t>УКС</w:t>
      </w:r>
      <w:r w:rsidR="002B0165" w:rsidRPr="0001039F">
        <w:rPr>
          <w:rFonts w:eastAsiaTheme="minorHAnsi" w:cs="Times New Roman"/>
          <w:szCs w:val="24"/>
        </w:rPr>
        <w:t>»</w:t>
      </w:r>
      <w:r w:rsidRPr="0001039F">
        <w:rPr>
          <w:rFonts w:eastAsiaTheme="minorHAnsi" w:cs="Times New Roman"/>
          <w:szCs w:val="24"/>
        </w:rPr>
        <w:t xml:space="preserve"> незавершенные объекты строительства детских садов и пожарных депо</w:t>
      </w:r>
      <w:r w:rsidR="000774F0" w:rsidRPr="0001039F">
        <w:rPr>
          <w:rFonts w:eastAsiaTheme="minorHAnsi" w:cs="Times New Roman"/>
          <w:szCs w:val="24"/>
        </w:rPr>
        <w:t xml:space="preserve"> не были </w:t>
      </w:r>
      <w:r w:rsidRPr="0001039F">
        <w:rPr>
          <w:rFonts w:eastAsiaTheme="minorHAnsi" w:cs="Times New Roman"/>
          <w:szCs w:val="24"/>
        </w:rPr>
        <w:t>достроены</w:t>
      </w:r>
      <w:r w:rsidR="000774F0" w:rsidRPr="0001039F">
        <w:rPr>
          <w:rFonts w:eastAsiaTheme="minorHAnsi" w:cs="Times New Roman"/>
          <w:szCs w:val="24"/>
        </w:rPr>
        <w:t xml:space="preserve"> и введены в эксплуатацию, </w:t>
      </w:r>
      <w:r w:rsidRPr="0001039F">
        <w:rPr>
          <w:rFonts w:eastAsiaTheme="minorHAnsi" w:cs="Times New Roman"/>
          <w:szCs w:val="24"/>
        </w:rPr>
        <w:t xml:space="preserve">а были </w:t>
      </w:r>
      <w:r w:rsidR="000774F0" w:rsidRPr="0001039F">
        <w:rPr>
          <w:rFonts w:eastAsiaTheme="minorHAnsi" w:cs="Times New Roman"/>
          <w:szCs w:val="24"/>
        </w:rPr>
        <w:t>демонтированы подрядными организациями в ходе исполнения государственных контрактов на стр</w:t>
      </w:r>
      <w:r w:rsidR="00BB4594" w:rsidRPr="0001039F">
        <w:rPr>
          <w:rFonts w:eastAsiaTheme="minorHAnsi" w:cs="Times New Roman"/>
          <w:szCs w:val="24"/>
        </w:rPr>
        <w:t>оительство социальных объектов.</w:t>
      </w:r>
    </w:p>
    <w:p w:rsidR="000774F0" w:rsidRPr="0001039F" w:rsidRDefault="000774F0" w:rsidP="000774F0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Cs w:val="24"/>
        </w:rPr>
      </w:pPr>
      <w:proofErr w:type="gramStart"/>
      <w:r w:rsidRPr="0001039F">
        <w:rPr>
          <w:rFonts w:cs="Times New Roman"/>
          <w:szCs w:val="24"/>
        </w:rPr>
        <w:t xml:space="preserve">В соответствии с п. 34 Инструкции № 162н </w:t>
      </w:r>
      <w:r w:rsidR="00302384" w:rsidRPr="0001039F">
        <w:rPr>
          <w:rFonts w:cs="Times New Roman"/>
          <w:szCs w:val="24"/>
        </w:rPr>
        <w:t>списание</w:t>
      </w:r>
      <w:r w:rsidRPr="0001039F">
        <w:rPr>
          <w:rFonts w:cs="Times New Roman"/>
          <w:szCs w:val="24"/>
        </w:rPr>
        <w:t xml:space="preserve"> произведенных </w:t>
      </w:r>
      <w:r w:rsidRPr="0001039F">
        <w:rPr>
          <w:rFonts w:cs="Times New Roman"/>
          <w:szCs w:val="24"/>
          <w:u w:val="single"/>
        </w:rPr>
        <w:t>капитальных вложений в объекты основных средств, которые не были созданы,</w:t>
      </w:r>
      <w:r w:rsidRPr="0001039F">
        <w:rPr>
          <w:rFonts w:cs="Times New Roman"/>
          <w:szCs w:val="24"/>
        </w:rPr>
        <w:t xml:space="preserve"> в том числе </w:t>
      </w:r>
      <w:r w:rsidR="004D6689" w:rsidRPr="0001039F">
        <w:rPr>
          <w:rFonts w:cs="Times New Roman"/>
          <w:szCs w:val="24"/>
        </w:rPr>
        <w:t>затрат на</w:t>
      </w:r>
      <w:r w:rsidRPr="0001039F">
        <w:rPr>
          <w:rFonts w:cs="Times New Roman"/>
          <w:szCs w:val="24"/>
        </w:rPr>
        <w:t xml:space="preserve"> строительно-монтажны</w:t>
      </w:r>
      <w:r w:rsidR="004D6689" w:rsidRPr="0001039F">
        <w:rPr>
          <w:rFonts w:cs="Times New Roman"/>
          <w:szCs w:val="24"/>
        </w:rPr>
        <w:t>е</w:t>
      </w:r>
      <w:r w:rsidRPr="0001039F">
        <w:rPr>
          <w:rFonts w:cs="Times New Roman"/>
          <w:szCs w:val="24"/>
        </w:rPr>
        <w:t xml:space="preserve"> работ</w:t>
      </w:r>
      <w:r w:rsidR="004D6689" w:rsidRPr="0001039F">
        <w:rPr>
          <w:rFonts w:cs="Times New Roman"/>
          <w:szCs w:val="24"/>
        </w:rPr>
        <w:t>ы</w:t>
      </w:r>
      <w:r w:rsidRPr="0001039F">
        <w:rPr>
          <w:rFonts w:cs="Times New Roman"/>
          <w:szCs w:val="24"/>
        </w:rPr>
        <w:t xml:space="preserve"> и ины</w:t>
      </w:r>
      <w:r w:rsidR="004D6689" w:rsidRPr="0001039F">
        <w:rPr>
          <w:rFonts w:cs="Times New Roman"/>
          <w:szCs w:val="24"/>
        </w:rPr>
        <w:t>е</w:t>
      </w:r>
      <w:r w:rsidRPr="0001039F">
        <w:rPr>
          <w:rFonts w:cs="Times New Roman"/>
          <w:szCs w:val="24"/>
        </w:rPr>
        <w:t xml:space="preserve"> расход</w:t>
      </w:r>
      <w:r w:rsidR="004D6689" w:rsidRPr="0001039F">
        <w:rPr>
          <w:rFonts w:cs="Times New Roman"/>
          <w:szCs w:val="24"/>
        </w:rPr>
        <w:t>ы</w:t>
      </w:r>
      <w:r w:rsidRPr="0001039F">
        <w:rPr>
          <w:rFonts w:cs="Times New Roman"/>
          <w:szCs w:val="24"/>
        </w:rPr>
        <w:t>, не приведши</w:t>
      </w:r>
      <w:r w:rsidR="004D6689" w:rsidRPr="0001039F">
        <w:rPr>
          <w:rFonts w:cs="Times New Roman"/>
          <w:szCs w:val="24"/>
        </w:rPr>
        <w:t>е</w:t>
      </w:r>
      <w:r w:rsidRPr="0001039F">
        <w:rPr>
          <w:rFonts w:cs="Times New Roman"/>
          <w:szCs w:val="24"/>
        </w:rPr>
        <w:t xml:space="preserve"> к возведению (созданию) объекта основного средства, при наличии решения уполномоченного органа, отражается по дебету счета </w:t>
      </w:r>
      <w:r w:rsidR="004D6689" w:rsidRPr="0001039F">
        <w:rPr>
          <w:rFonts w:cs="Times New Roman"/>
          <w:szCs w:val="24"/>
        </w:rPr>
        <w:t>1</w:t>
      </w:r>
      <w:r w:rsidRPr="0001039F">
        <w:rPr>
          <w:rFonts w:cs="Times New Roman"/>
          <w:szCs w:val="24"/>
        </w:rPr>
        <w:t xml:space="preserve">40120 </w:t>
      </w:r>
      <w:r w:rsidR="0092093E" w:rsidRPr="0001039F">
        <w:rPr>
          <w:rFonts w:cs="Times New Roman"/>
          <w:szCs w:val="24"/>
        </w:rPr>
        <w:t>«</w:t>
      </w:r>
      <w:r w:rsidRPr="0001039F">
        <w:rPr>
          <w:rFonts w:cs="Times New Roman"/>
          <w:szCs w:val="24"/>
        </w:rPr>
        <w:t>Чрезвычайные расходы по операциям с активами</w:t>
      </w:r>
      <w:r w:rsidR="0092093E" w:rsidRPr="0001039F">
        <w:rPr>
          <w:rFonts w:cs="Times New Roman"/>
          <w:szCs w:val="24"/>
        </w:rPr>
        <w:t>»</w:t>
      </w:r>
      <w:r w:rsidRPr="0001039F">
        <w:rPr>
          <w:rFonts w:cs="Times New Roman"/>
          <w:szCs w:val="24"/>
        </w:rPr>
        <w:t xml:space="preserve"> и кредиту счет</w:t>
      </w:r>
      <w:r w:rsidR="00723D46" w:rsidRPr="0001039F">
        <w:rPr>
          <w:rFonts w:cs="Times New Roman"/>
          <w:szCs w:val="24"/>
        </w:rPr>
        <w:t>а</w:t>
      </w:r>
      <w:r w:rsidRPr="0001039F">
        <w:rPr>
          <w:rFonts w:cs="Times New Roman"/>
          <w:szCs w:val="24"/>
        </w:rPr>
        <w:t xml:space="preserve"> </w:t>
      </w:r>
      <w:r w:rsidR="004D6689" w:rsidRPr="0001039F">
        <w:rPr>
          <w:rFonts w:cs="Times New Roman"/>
          <w:szCs w:val="24"/>
        </w:rPr>
        <w:t>1</w:t>
      </w:r>
      <w:r w:rsidRPr="0001039F">
        <w:rPr>
          <w:rFonts w:cs="Times New Roman"/>
          <w:szCs w:val="24"/>
        </w:rPr>
        <w:t xml:space="preserve">10611 </w:t>
      </w:r>
      <w:r w:rsidR="0092093E" w:rsidRPr="0001039F">
        <w:rPr>
          <w:rFonts w:cs="Times New Roman"/>
          <w:szCs w:val="24"/>
        </w:rPr>
        <w:t>«</w:t>
      </w:r>
      <w:r w:rsidRPr="0001039F">
        <w:rPr>
          <w:rFonts w:cs="Times New Roman"/>
          <w:szCs w:val="24"/>
        </w:rPr>
        <w:t>Уменьшение вложений в</w:t>
      </w:r>
      <w:proofErr w:type="gramEnd"/>
      <w:r w:rsidRPr="0001039F">
        <w:rPr>
          <w:rFonts w:cs="Times New Roman"/>
          <w:szCs w:val="24"/>
        </w:rPr>
        <w:t xml:space="preserve"> основные средства - недвижимое имущество</w:t>
      </w:r>
      <w:r w:rsidR="0092093E" w:rsidRPr="0001039F">
        <w:rPr>
          <w:rFonts w:cs="Times New Roman"/>
          <w:szCs w:val="24"/>
        </w:rPr>
        <w:t>»</w:t>
      </w:r>
      <w:r w:rsidRPr="0001039F">
        <w:rPr>
          <w:rFonts w:cs="Times New Roman"/>
          <w:szCs w:val="24"/>
        </w:rPr>
        <w:t>.</w:t>
      </w:r>
    </w:p>
    <w:p w:rsidR="000774F0" w:rsidRPr="0001039F" w:rsidRDefault="00D87134" w:rsidP="000774F0">
      <w:pPr>
        <w:spacing w:after="0" w:line="240" w:lineRule="auto"/>
        <w:contextualSpacing/>
      </w:pPr>
      <w:proofErr w:type="gramStart"/>
      <w:r w:rsidRPr="0001039F">
        <w:rPr>
          <w:rFonts w:eastAsiaTheme="minorHAnsi" w:cs="Times New Roman"/>
          <w:szCs w:val="24"/>
        </w:rPr>
        <w:t>Вместе</w:t>
      </w:r>
      <w:r w:rsidR="0022578D" w:rsidRPr="0001039F">
        <w:rPr>
          <w:rFonts w:eastAsiaTheme="minorHAnsi" w:cs="Times New Roman"/>
          <w:szCs w:val="24"/>
        </w:rPr>
        <w:t xml:space="preserve"> </w:t>
      </w:r>
      <w:r w:rsidR="00BB4594" w:rsidRPr="0001039F">
        <w:rPr>
          <w:rFonts w:eastAsiaTheme="minorHAnsi" w:cs="Times New Roman"/>
          <w:szCs w:val="24"/>
        </w:rPr>
        <w:t>с тем</w:t>
      </w:r>
      <w:r w:rsidR="000774F0" w:rsidRPr="0001039F">
        <w:rPr>
          <w:rFonts w:eastAsiaTheme="minorHAnsi" w:cs="Times New Roman"/>
          <w:szCs w:val="24"/>
        </w:rPr>
        <w:t xml:space="preserve"> ГКУ </w:t>
      </w:r>
      <w:r w:rsidR="0092093E" w:rsidRPr="0001039F">
        <w:rPr>
          <w:rFonts w:eastAsiaTheme="minorHAnsi" w:cs="Times New Roman"/>
          <w:szCs w:val="24"/>
        </w:rPr>
        <w:t>«</w:t>
      </w:r>
      <w:r w:rsidR="000774F0" w:rsidRPr="0001039F">
        <w:rPr>
          <w:rFonts w:eastAsiaTheme="minorHAnsi" w:cs="Times New Roman"/>
          <w:szCs w:val="24"/>
        </w:rPr>
        <w:t>УКС</w:t>
      </w:r>
      <w:r w:rsidR="0092093E" w:rsidRPr="0001039F">
        <w:rPr>
          <w:rFonts w:eastAsiaTheme="minorHAnsi" w:cs="Times New Roman"/>
          <w:szCs w:val="24"/>
        </w:rPr>
        <w:t>»</w:t>
      </w:r>
      <w:r w:rsidR="000774F0" w:rsidRPr="0001039F">
        <w:rPr>
          <w:rFonts w:eastAsiaTheme="minorHAnsi" w:cs="Times New Roman"/>
          <w:szCs w:val="24"/>
        </w:rPr>
        <w:t xml:space="preserve"> не получено решения от</w:t>
      </w:r>
      <w:r w:rsidR="004D6689" w:rsidRPr="0001039F">
        <w:rPr>
          <w:rFonts w:eastAsiaTheme="minorHAnsi" w:cs="Times New Roman"/>
          <w:szCs w:val="24"/>
        </w:rPr>
        <w:t xml:space="preserve"> Комитета </w:t>
      </w:r>
      <w:r w:rsidR="000774F0" w:rsidRPr="0001039F">
        <w:rPr>
          <w:rFonts w:eastAsiaTheme="minorHAnsi" w:cs="Times New Roman"/>
          <w:szCs w:val="24"/>
        </w:rPr>
        <w:t>– главного распорядителя средств</w:t>
      </w:r>
      <w:r w:rsidR="004D6689" w:rsidRPr="0001039F">
        <w:rPr>
          <w:rFonts w:eastAsiaTheme="minorHAnsi" w:cs="Times New Roman"/>
          <w:szCs w:val="24"/>
        </w:rPr>
        <w:t xml:space="preserve"> областного бюджета</w:t>
      </w:r>
      <w:r w:rsidR="000774F0" w:rsidRPr="0001039F">
        <w:rPr>
          <w:rFonts w:eastAsiaTheme="minorHAnsi" w:cs="Times New Roman"/>
          <w:szCs w:val="24"/>
        </w:rPr>
        <w:t xml:space="preserve">  на ликвидацию незавершенных объектов</w:t>
      </w:r>
      <w:r w:rsidR="00302384" w:rsidRPr="0001039F">
        <w:rPr>
          <w:rFonts w:eastAsiaTheme="minorHAnsi" w:cs="Times New Roman"/>
          <w:szCs w:val="24"/>
        </w:rPr>
        <w:t xml:space="preserve">, и в бухгалтерском учете ГКУ </w:t>
      </w:r>
      <w:r w:rsidR="002B0165" w:rsidRPr="0001039F">
        <w:rPr>
          <w:rFonts w:eastAsiaTheme="minorHAnsi" w:cs="Times New Roman"/>
          <w:szCs w:val="24"/>
        </w:rPr>
        <w:t>«</w:t>
      </w:r>
      <w:r w:rsidR="00302384" w:rsidRPr="0001039F">
        <w:rPr>
          <w:rFonts w:eastAsiaTheme="minorHAnsi" w:cs="Times New Roman"/>
          <w:szCs w:val="24"/>
        </w:rPr>
        <w:t>УКС</w:t>
      </w:r>
      <w:r w:rsidR="002B0165" w:rsidRPr="0001039F">
        <w:rPr>
          <w:rFonts w:eastAsiaTheme="minorHAnsi" w:cs="Times New Roman"/>
          <w:szCs w:val="24"/>
        </w:rPr>
        <w:t>»</w:t>
      </w:r>
      <w:r w:rsidR="000774F0" w:rsidRPr="0001039F">
        <w:rPr>
          <w:rFonts w:eastAsiaTheme="minorHAnsi" w:cs="Times New Roman"/>
          <w:szCs w:val="24"/>
        </w:rPr>
        <w:t xml:space="preserve"> не произведено списание со счета 110611  объем</w:t>
      </w:r>
      <w:r w:rsidR="0079778B" w:rsidRPr="0001039F">
        <w:rPr>
          <w:rFonts w:eastAsiaTheme="minorHAnsi" w:cs="Times New Roman"/>
          <w:szCs w:val="24"/>
        </w:rPr>
        <w:t xml:space="preserve">а принятых работ </w:t>
      </w:r>
      <w:r w:rsidR="001538EC" w:rsidRPr="0001039F">
        <w:rPr>
          <w:rFonts w:eastAsiaTheme="minorHAnsi" w:cs="Times New Roman"/>
          <w:szCs w:val="24"/>
        </w:rPr>
        <w:t xml:space="preserve">прежнего подрядчика </w:t>
      </w:r>
      <w:r w:rsidR="0079778B" w:rsidRPr="0001039F">
        <w:rPr>
          <w:rFonts w:eastAsiaTheme="minorHAnsi" w:cs="Times New Roman"/>
          <w:szCs w:val="24"/>
        </w:rPr>
        <w:t>по строительству пожарных депо на</w:t>
      </w:r>
      <w:r w:rsidR="000774F0" w:rsidRPr="0001039F">
        <w:rPr>
          <w:rFonts w:eastAsiaTheme="minorHAnsi" w:cs="Times New Roman"/>
          <w:szCs w:val="24"/>
        </w:rPr>
        <w:t xml:space="preserve"> </w:t>
      </w:r>
      <w:r w:rsidR="00302384" w:rsidRPr="0001039F">
        <w:rPr>
          <w:rFonts w:eastAsiaTheme="minorHAnsi" w:cs="Times New Roman"/>
          <w:szCs w:val="24"/>
        </w:rPr>
        <w:t>7490,1</w:t>
      </w:r>
      <w:r w:rsidR="000774F0" w:rsidRPr="0001039F">
        <w:rPr>
          <w:rFonts w:eastAsiaTheme="minorHAnsi" w:cs="Times New Roman"/>
          <w:szCs w:val="24"/>
        </w:rPr>
        <w:t xml:space="preserve"> тыс. руб. (</w:t>
      </w:r>
      <w:r w:rsidR="00302384" w:rsidRPr="0001039F">
        <w:rPr>
          <w:rFonts w:eastAsiaTheme="minorHAnsi" w:cs="Times New Roman"/>
          <w:szCs w:val="24"/>
        </w:rPr>
        <w:t xml:space="preserve">строительно-монтажные работы и </w:t>
      </w:r>
      <w:proofErr w:type="spellStart"/>
      <w:r w:rsidR="00302384" w:rsidRPr="0001039F">
        <w:rPr>
          <w:rFonts w:eastAsiaTheme="minorHAnsi" w:cs="Times New Roman"/>
          <w:szCs w:val="24"/>
        </w:rPr>
        <w:t>стройконтроль</w:t>
      </w:r>
      <w:proofErr w:type="spellEnd"/>
      <w:r w:rsidR="00723D46" w:rsidRPr="0001039F">
        <w:rPr>
          <w:rFonts w:eastAsiaTheme="minorHAnsi" w:cs="Times New Roman"/>
          <w:szCs w:val="24"/>
        </w:rPr>
        <w:t>), которые являются неэффективными расходами областного бюджета</w:t>
      </w:r>
      <w:r w:rsidR="000774F0" w:rsidRPr="0001039F">
        <w:t>.</w:t>
      </w:r>
      <w:proofErr w:type="gramEnd"/>
      <w:r w:rsidR="000774F0" w:rsidRPr="0001039F">
        <w:t xml:space="preserve"> </w:t>
      </w:r>
      <w:r w:rsidR="00302384" w:rsidRPr="0001039F">
        <w:t>Р</w:t>
      </w:r>
      <w:r w:rsidR="00302384" w:rsidRPr="0001039F">
        <w:rPr>
          <w:rFonts w:eastAsiaTheme="minorHAnsi" w:cs="Times New Roman"/>
          <w:szCs w:val="24"/>
        </w:rPr>
        <w:t>асходы на строительство детских садов не числятся в</w:t>
      </w:r>
      <w:r w:rsidR="00EB116F" w:rsidRPr="0001039F">
        <w:rPr>
          <w:rFonts w:eastAsiaTheme="minorHAnsi" w:cs="Times New Roman"/>
          <w:szCs w:val="24"/>
        </w:rPr>
        <w:t xml:space="preserve"> бухгалтерском </w:t>
      </w:r>
      <w:r w:rsidR="0064621B" w:rsidRPr="0001039F">
        <w:rPr>
          <w:rFonts w:eastAsiaTheme="minorHAnsi" w:cs="Times New Roman"/>
          <w:szCs w:val="24"/>
        </w:rPr>
        <w:t xml:space="preserve">учете, так как работы не </w:t>
      </w:r>
      <w:r w:rsidR="001538EC" w:rsidRPr="0001039F">
        <w:rPr>
          <w:rFonts w:eastAsiaTheme="minorHAnsi" w:cs="Times New Roman"/>
          <w:szCs w:val="24"/>
        </w:rPr>
        <w:t xml:space="preserve">были </w:t>
      </w:r>
      <w:r w:rsidR="0064621B" w:rsidRPr="0001039F">
        <w:rPr>
          <w:rFonts w:eastAsiaTheme="minorHAnsi" w:cs="Times New Roman"/>
          <w:szCs w:val="24"/>
        </w:rPr>
        <w:t>приняты Комитетом по актам приема-передачи.</w:t>
      </w:r>
    </w:p>
    <w:p w:rsidR="000774F0" w:rsidRPr="0001039F" w:rsidRDefault="00723D46" w:rsidP="000774F0">
      <w:pPr>
        <w:spacing w:after="0" w:line="240" w:lineRule="auto"/>
        <w:contextualSpacing/>
      </w:pPr>
      <w:r w:rsidRPr="0001039F">
        <w:t xml:space="preserve">В результате </w:t>
      </w:r>
      <w:r w:rsidR="0064621B" w:rsidRPr="0001039F">
        <w:t>балансов</w:t>
      </w:r>
      <w:r w:rsidRPr="0001039F">
        <w:t>ая</w:t>
      </w:r>
      <w:r w:rsidR="00302384" w:rsidRPr="0001039F">
        <w:t xml:space="preserve"> стоимост</w:t>
      </w:r>
      <w:r w:rsidRPr="0001039F">
        <w:t>ь</w:t>
      </w:r>
      <w:r w:rsidR="00302384" w:rsidRPr="0001039F">
        <w:t xml:space="preserve"> </w:t>
      </w:r>
      <w:r w:rsidR="0064621B" w:rsidRPr="0001039F">
        <w:t>новых объектов</w:t>
      </w:r>
      <w:r w:rsidRPr="0001039F">
        <w:t xml:space="preserve"> может быть необоснованно завышена</w:t>
      </w:r>
      <w:r w:rsidR="0064621B" w:rsidRPr="0001039F">
        <w:t xml:space="preserve"> </w:t>
      </w:r>
      <w:r w:rsidR="000774F0" w:rsidRPr="0001039F">
        <w:t xml:space="preserve">на общую сумму </w:t>
      </w:r>
      <w:r w:rsidR="00D904FC" w:rsidRPr="0001039F">
        <w:t>7490,1</w:t>
      </w:r>
      <w:r w:rsidR="000774F0" w:rsidRPr="0001039F">
        <w:t xml:space="preserve"> тыс. руб</w:t>
      </w:r>
      <w:r w:rsidR="00D904FC" w:rsidRPr="0001039F">
        <w:t>лей.</w:t>
      </w:r>
    </w:p>
    <w:p w:rsidR="000774F0" w:rsidRPr="0001039F" w:rsidRDefault="00AB340A" w:rsidP="000774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Cs w:val="24"/>
        </w:rPr>
      </w:pPr>
      <w:r w:rsidRPr="0001039F">
        <w:rPr>
          <w:b/>
          <w:i/>
        </w:rPr>
        <w:t xml:space="preserve">То есть </w:t>
      </w:r>
      <w:r w:rsidR="003761F0" w:rsidRPr="0001039F">
        <w:rPr>
          <w:b/>
          <w:i/>
        </w:rPr>
        <w:t>в нарушение</w:t>
      </w:r>
      <w:r w:rsidR="000774F0" w:rsidRPr="0001039F">
        <w:rPr>
          <w:b/>
          <w:i/>
        </w:rPr>
        <w:t xml:space="preserve"> п. 34 </w:t>
      </w:r>
      <w:r w:rsidR="000774F0" w:rsidRPr="0001039F">
        <w:rPr>
          <w:rFonts w:cs="Times New Roman"/>
          <w:b/>
          <w:i/>
          <w:szCs w:val="24"/>
        </w:rPr>
        <w:t xml:space="preserve">Инструкции № 162н ГКУ </w:t>
      </w:r>
      <w:r w:rsidR="0092093E" w:rsidRPr="0001039F">
        <w:rPr>
          <w:rFonts w:cs="Times New Roman"/>
          <w:b/>
          <w:i/>
          <w:szCs w:val="24"/>
        </w:rPr>
        <w:t>«</w:t>
      </w:r>
      <w:r w:rsidR="000774F0" w:rsidRPr="0001039F">
        <w:rPr>
          <w:rFonts w:cs="Times New Roman"/>
          <w:b/>
          <w:i/>
          <w:szCs w:val="24"/>
        </w:rPr>
        <w:t>УКС</w:t>
      </w:r>
      <w:r w:rsidR="0092093E" w:rsidRPr="0001039F">
        <w:rPr>
          <w:rFonts w:cs="Times New Roman"/>
          <w:b/>
          <w:i/>
          <w:szCs w:val="24"/>
        </w:rPr>
        <w:t>»</w:t>
      </w:r>
      <w:r w:rsidR="000774F0" w:rsidRPr="0001039F">
        <w:rPr>
          <w:rFonts w:cs="Times New Roman"/>
          <w:b/>
          <w:i/>
          <w:szCs w:val="24"/>
        </w:rPr>
        <w:t xml:space="preserve"> не </w:t>
      </w:r>
      <w:r w:rsidR="002828EC">
        <w:rPr>
          <w:rFonts w:cs="Times New Roman"/>
          <w:b/>
          <w:i/>
          <w:szCs w:val="24"/>
        </w:rPr>
        <w:t xml:space="preserve">было </w:t>
      </w:r>
      <w:r w:rsidR="000774F0" w:rsidRPr="0001039F">
        <w:rPr>
          <w:rFonts w:cs="Times New Roman"/>
          <w:b/>
          <w:i/>
          <w:szCs w:val="24"/>
        </w:rPr>
        <w:t xml:space="preserve">осуществлено списание со счета 110611 «Вложения в основные средства </w:t>
      </w:r>
      <w:r w:rsidR="002B0165" w:rsidRPr="0001039F">
        <w:rPr>
          <w:rFonts w:cs="Times New Roman"/>
          <w:b/>
          <w:i/>
          <w:szCs w:val="24"/>
        </w:rPr>
        <w:t>– н</w:t>
      </w:r>
      <w:r w:rsidR="000774F0" w:rsidRPr="0001039F">
        <w:rPr>
          <w:rFonts w:cs="Times New Roman"/>
          <w:b/>
          <w:i/>
          <w:szCs w:val="24"/>
        </w:rPr>
        <w:t xml:space="preserve">едвижимое имущество» затрат областного бюджета в объеме </w:t>
      </w:r>
      <w:r w:rsidR="00253FA7" w:rsidRPr="0001039F">
        <w:rPr>
          <w:rFonts w:cs="Times New Roman"/>
          <w:b/>
          <w:i/>
          <w:szCs w:val="24"/>
        </w:rPr>
        <w:t>7490,1</w:t>
      </w:r>
      <w:r w:rsidR="000774F0" w:rsidRPr="0001039F">
        <w:rPr>
          <w:rFonts w:cs="Times New Roman"/>
          <w:b/>
          <w:i/>
          <w:szCs w:val="24"/>
        </w:rPr>
        <w:t xml:space="preserve"> тыс. руб. </w:t>
      </w:r>
      <w:r w:rsidR="001538EC" w:rsidRPr="0001039F">
        <w:rPr>
          <w:rFonts w:cs="Times New Roman"/>
          <w:b/>
          <w:i/>
          <w:szCs w:val="24"/>
        </w:rPr>
        <w:t xml:space="preserve">на </w:t>
      </w:r>
      <w:r w:rsidR="003761F0" w:rsidRPr="0001039F">
        <w:rPr>
          <w:rFonts w:cs="Times New Roman"/>
          <w:b/>
          <w:i/>
          <w:szCs w:val="24"/>
        </w:rPr>
        <w:t>строительство пожарных депо, которые были демонтированы</w:t>
      </w:r>
      <w:r w:rsidR="000774F0" w:rsidRPr="0001039F">
        <w:rPr>
          <w:rFonts w:cs="Times New Roman"/>
          <w:b/>
          <w:i/>
          <w:szCs w:val="24"/>
        </w:rPr>
        <w:t>.</w:t>
      </w:r>
    </w:p>
    <w:p w:rsidR="002828EC" w:rsidRPr="0001039F" w:rsidRDefault="002828EC" w:rsidP="002828EC">
      <w:pPr>
        <w:spacing w:after="0" w:line="240" w:lineRule="auto"/>
        <w:rPr>
          <w:rFonts w:cs="Times New Roman"/>
          <w:szCs w:val="24"/>
        </w:rPr>
      </w:pPr>
      <w:r>
        <w:rPr>
          <w:rStyle w:val="FontStyle31"/>
          <w:sz w:val="24"/>
          <w:szCs w:val="24"/>
        </w:rPr>
        <w:t xml:space="preserve">В ходе подготовки настоящего отчета Комитетом и ГКУ «УКС» </w:t>
      </w:r>
      <w:r>
        <w:t xml:space="preserve">в бухгалтерском учете </w:t>
      </w:r>
      <w:r>
        <w:rPr>
          <w:rStyle w:val="FontStyle31"/>
          <w:sz w:val="24"/>
          <w:szCs w:val="24"/>
        </w:rPr>
        <w:t>осуществлено</w:t>
      </w:r>
      <w:r w:rsidRPr="0001039F"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>списание нереальной к взысканию дебиторской задолженности, невостребованной кредиторской задолженности и неиспользованных капитальных вложений.</w:t>
      </w:r>
    </w:p>
    <w:p w:rsidR="00937013" w:rsidRPr="0001039F" w:rsidRDefault="00937013" w:rsidP="00F0443E">
      <w:pPr>
        <w:spacing w:after="0" w:line="240" w:lineRule="auto"/>
        <w:rPr>
          <w:rFonts w:cs="Times New Roman"/>
          <w:szCs w:val="24"/>
        </w:rPr>
      </w:pPr>
    </w:p>
    <w:p w:rsidR="002D68CF" w:rsidRPr="0001039F" w:rsidRDefault="002D68CF" w:rsidP="00AB340A">
      <w:pPr>
        <w:pStyle w:val="2"/>
        <w:numPr>
          <w:ilvl w:val="0"/>
          <w:numId w:val="28"/>
        </w:numPr>
      </w:pPr>
      <w:r w:rsidRPr="0001039F">
        <w:t xml:space="preserve">Строительство детских садов </w:t>
      </w:r>
    </w:p>
    <w:p w:rsidR="0094148F" w:rsidRPr="0001039F" w:rsidRDefault="0094148F" w:rsidP="0094148F">
      <w:pPr>
        <w:pStyle w:val="3"/>
        <w:rPr>
          <w:rStyle w:val="FontStyle15"/>
        </w:rPr>
      </w:pPr>
      <w:r w:rsidRPr="0001039F">
        <w:rPr>
          <w:rStyle w:val="FontStyle15"/>
        </w:rPr>
        <w:t>4.1</w:t>
      </w:r>
      <w:r w:rsidR="0094423B" w:rsidRPr="0001039F">
        <w:rPr>
          <w:rStyle w:val="FontStyle15"/>
        </w:rPr>
        <w:t>.</w:t>
      </w:r>
      <w:r w:rsidRPr="0001039F">
        <w:rPr>
          <w:rStyle w:val="FontStyle15"/>
        </w:rPr>
        <w:t xml:space="preserve"> Капитальный ремонт детского сада</w:t>
      </w:r>
      <w:r w:rsidR="00E94F6B" w:rsidRPr="0001039F">
        <w:rPr>
          <w:rStyle w:val="FontStyle15"/>
        </w:rPr>
        <w:t xml:space="preserve">, расположенного в с. Александровка </w:t>
      </w:r>
      <w:proofErr w:type="spellStart"/>
      <w:r w:rsidR="00E94F6B" w:rsidRPr="0001039F">
        <w:rPr>
          <w:rStyle w:val="FontStyle15"/>
        </w:rPr>
        <w:t>Жирновского</w:t>
      </w:r>
      <w:proofErr w:type="spellEnd"/>
      <w:r w:rsidR="00E94F6B" w:rsidRPr="0001039F">
        <w:rPr>
          <w:rStyle w:val="FontStyle15"/>
        </w:rPr>
        <w:t xml:space="preserve"> района на </w:t>
      </w:r>
      <w:r w:rsidR="00E94F6B" w:rsidRPr="0001039F">
        <w:t xml:space="preserve">ул. </w:t>
      </w:r>
      <w:proofErr w:type="gramStart"/>
      <w:r w:rsidR="00E94F6B" w:rsidRPr="0001039F">
        <w:t>Центральной</w:t>
      </w:r>
      <w:proofErr w:type="gramEnd"/>
      <w:r w:rsidR="00E94F6B" w:rsidRPr="0001039F">
        <w:t xml:space="preserve"> д. 50.</w:t>
      </w:r>
    </w:p>
    <w:p w:rsidR="0094148F" w:rsidRPr="0001039F" w:rsidRDefault="0094148F" w:rsidP="0094148F">
      <w:pPr>
        <w:pStyle w:val="Style2"/>
        <w:widowControl/>
        <w:contextualSpacing/>
        <w:rPr>
          <w:rStyle w:val="FontStyle15"/>
        </w:rPr>
      </w:pPr>
      <w:r w:rsidRPr="0001039F">
        <w:rPr>
          <w:rStyle w:val="FontStyle15"/>
        </w:rPr>
        <w:t xml:space="preserve">Проект капитального ремонта разрабатывался администрацией </w:t>
      </w:r>
      <w:proofErr w:type="spellStart"/>
      <w:r w:rsidRPr="0001039F">
        <w:rPr>
          <w:rStyle w:val="FontStyle15"/>
        </w:rPr>
        <w:t>Жирновского</w:t>
      </w:r>
      <w:proofErr w:type="spellEnd"/>
      <w:r w:rsidRPr="0001039F">
        <w:rPr>
          <w:rStyle w:val="FontStyle15"/>
        </w:rPr>
        <w:t xml:space="preserve"> муниципального района Волгоградской области. Заключение по проверке достоверности  сметной стоимости выдано  ГАУ ВО «</w:t>
      </w:r>
      <w:proofErr w:type="spellStart"/>
      <w:r w:rsidRPr="0001039F">
        <w:rPr>
          <w:rStyle w:val="FontStyle15"/>
        </w:rPr>
        <w:t>Облгосэкспертиза</w:t>
      </w:r>
      <w:proofErr w:type="spellEnd"/>
      <w:r w:rsidRPr="0001039F">
        <w:rPr>
          <w:rStyle w:val="FontStyle15"/>
        </w:rPr>
        <w:t xml:space="preserve">» 16.02.2016. </w:t>
      </w:r>
    </w:p>
    <w:p w:rsidR="0094148F" w:rsidRPr="0001039F" w:rsidRDefault="0094148F" w:rsidP="0094148F">
      <w:pPr>
        <w:pStyle w:val="ConsPlusNormal"/>
        <w:ind w:firstLine="709"/>
        <w:contextualSpacing/>
        <w:jc w:val="both"/>
      </w:pPr>
      <w:r w:rsidRPr="0001039F">
        <w:t xml:space="preserve">Капитальный ремонт детского сада осуществлялся администрацией </w:t>
      </w:r>
      <w:proofErr w:type="spellStart"/>
      <w:r w:rsidRPr="0001039F">
        <w:t>Жирновского</w:t>
      </w:r>
      <w:proofErr w:type="spellEnd"/>
      <w:r w:rsidRPr="0001039F">
        <w:t xml:space="preserve"> района за счет средств субсидии из бюджета Волгоградской области в 2016-2017 годах.</w:t>
      </w:r>
    </w:p>
    <w:p w:rsidR="0094148F" w:rsidRPr="0001039F" w:rsidRDefault="0094148F" w:rsidP="0094148F">
      <w:pPr>
        <w:pStyle w:val="ConsPlusNormal"/>
        <w:ind w:firstLine="709"/>
        <w:contextualSpacing/>
        <w:jc w:val="both"/>
      </w:pPr>
      <w:r w:rsidRPr="0001039F">
        <w:t xml:space="preserve">Акт о приемке в эксплуатацию </w:t>
      </w:r>
      <w:r w:rsidR="001538EC" w:rsidRPr="0001039F">
        <w:t xml:space="preserve">после </w:t>
      </w:r>
      <w:r w:rsidR="004E69BA" w:rsidRPr="0001039F">
        <w:t xml:space="preserve">капитального </w:t>
      </w:r>
      <w:r w:rsidRPr="0001039F">
        <w:t>ремонт</w:t>
      </w:r>
      <w:r w:rsidR="001538EC" w:rsidRPr="0001039F">
        <w:t>а</w:t>
      </w:r>
      <w:r w:rsidRPr="0001039F">
        <w:t xml:space="preserve"> ДОУ</w:t>
      </w:r>
      <w:r w:rsidR="004E69BA" w:rsidRPr="0001039F">
        <w:t> </w:t>
      </w:r>
      <w:r w:rsidRPr="0001039F">
        <w:t>«Александровский детский сад» подписан 19.01.2018.</w:t>
      </w:r>
    </w:p>
    <w:p w:rsidR="0094148F" w:rsidRPr="0001039F" w:rsidRDefault="0094148F" w:rsidP="0094148F">
      <w:pPr>
        <w:pStyle w:val="ConsPlusNormal"/>
        <w:ind w:firstLine="709"/>
        <w:contextualSpacing/>
        <w:jc w:val="both"/>
      </w:pPr>
      <w:r w:rsidRPr="0001039F">
        <w:lastRenderedPageBreak/>
        <w:t xml:space="preserve">На капитальный ремонт детского сада в 2016-2017 году направлены средства областного бюджета </w:t>
      </w:r>
      <w:r w:rsidR="0094423B" w:rsidRPr="0001039F">
        <w:t xml:space="preserve">в </w:t>
      </w:r>
      <w:r w:rsidRPr="0001039F">
        <w:t>общей сумме 21 763,0 тыс. руб., из них в 2016 году – 2870,1</w:t>
      </w:r>
      <w:r w:rsidR="00A353C2">
        <w:t> </w:t>
      </w:r>
      <w:r w:rsidRPr="0001039F">
        <w:t>тыс.</w:t>
      </w:r>
      <w:r w:rsidR="00A353C2">
        <w:t> </w:t>
      </w:r>
      <w:r w:rsidRPr="0001039F">
        <w:t>руб., в 2017 году – 18 892,9 тыс. рублей.</w:t>
      </w:r>
    </w:p>
    <w:p w:rsidR="005B49C9" w:rsidRPr="0001039F" w:rsidRDefault="00265A71" w:rsidP="0094148F">
      <w:pPr>
        <w:pStyle w:val="3"/>
      </w:pPr>
      <w:r w:rsidRPr="0001039F">
        <w:t>4.</w:t>
      </w:r>
      <w:r w:rsidR="0094148F" w:rsidRPr="0001039F">
        <w:t>2</w:t>
      </w:r>
      <w:r w:rsidR="006E2FE4" w:rsidRPr="0001039F">
        <w:t>.</w:t>
      </w:r>
      <w:r w:rsidRPr="0001039F">
        <w:t xml:space="preserve"> </w:t>
      </w:r>
      <w:r w:rsidR="005B0993" w:rsidRPr="0001039F">
        <w:t xml:space="preserve">Корректировка проектно-сметной документации </w:t>
      </w:r>
      <w:r w:rsidR="0094423B" w:rsidRPr="0001039F">
        <w:t>на строительство 3 детских садов</w:t>
      </w:r>
      <w:r w:rsidR="005B0993" w:rsidRPr="0001039F">
        <w:t>.</w:t>
      </w:r>
    </w:p>
    <w:p w:rsidR="005865BA" w:rsidRPr="0001039F" w:rsidRDefault="00621F64" w:rsidP="000774F0">
      <w:pPr>
        <w:spacing w:after="0" w:line="240" w:lineRule="auto"/>
      </w:pPr>
      <w:r w:rsidRPr="0001039F">
        <w:t xml:space="preserve">В целях продолжения строительства </w:t>
      </w:r>
      <w:r w:rsidR="00BA5E41" w:rsidRPr="0001039F">
        <w:t xml:space="preserve">детских садов </w:t>
      </w:r>
      <w:r w:rsidR="00E54092" w:rsidRPr="0001039F">
        <w:t xml:space="preserve">21 ноября 2016 года </w:t>
      </w:r>
      <w:r w:rsidR="00BA5E41" w:rsidRPr="0001039F">
        <w:t>ГКУ</w:t>
      </w:r>
      <w:r w:rsidR="00AB340A" w:rsidRPr="0001039F">
        <w:t> </w:t>
      </w:r>
      <w:r w:rsidR="00BA5E41" w:rsidRPr="0001039F">
        <w:t>«УКС» размещены</w:t>
      </w:r>
      <w:r w:rsidR="005865BA" w:rsidRPr="0001039F">
        <w:t xml:space="preserve"> электронны</w:t>
      </w:r>
      <w:r w:rsidR="00BA5E41" w:rsidRPr="0001039F">
        <w:t>е</w:t>
      </w:r>
      <w:r w:rsidR="005865BA" w:rsidRPr="0001039F">
        <w:t xml:space="preserve"> аукцион</w:t>
      </w:r>
      <w:r w:rsidR="00BA5E41" w:rsidRPr="0001039F">
        <w:t>ы</w:t>
      </w:r>
      <w:r w:rsidR="005865BA" w:rsidRPr="0001039F">
        <w:t xml:space="preserve"> на </w:t>
      </w:r>
      <w:r w:rsidR="00E54092" w:rsidRPr="0001039F">
        <w:t>выполнение работ</w:t>
      </w:r>
      <w:r w:rsidR="005865BA" w:rsidRPr="0001039F">
        <w:t xml:space="preserve"> по корректировке</w:t>
      </w:r>
      <w:r w:rsidR="005A2929" w:rsidRPr="0001039F">
        <w:t xml:space="preserve"> проектно-сметной документации</w:t>
      </w:r>
      <w:r w:rsidRPr="0001039F">
        <w:t xml:space="preserve">. </w:t>
      </w:r>
      <w:r w:rsidR="005A2929" w:rsidRPr="0001039F">
        <w:t>В связи с подачей единственной заявки на участие от ООО «</w:t>
      </w:r>
      <w:proofErr w:type="spellStart"/>
      <w:r w:rsidR="005A2929" w:rsidRPr="0001039F">
        <w:t>Эспас</w:t>
      </w:r>
      <w:proofErr w:type="spellEnd"/>
      <w:r w:rsidR="005A2929" w:rsidRPr="0001039F">
        <w:t xml:space="preserve"> проект» аукционы признаны несостоявшимися, а государственные контракты</w:t>
      </w:r>
      <w:r w:rsidR="00A212AF" w:rsidRPr="0001039F">
        <w:t xml:space="preserve"> 22.12.2016</w:t>
      </w:r>
      <w:r w:rsidR="005A2929" w:rsidRPr="0001039F">
        <w:t xml:space="preserve"> заключены с единственным участником.</w:t>
      </w:r>
    </w:p>
    <w:p w:rsidR="005A2929" w:rsidRPr="0001039F" w:rsidRDefault="004B45D0" w:rsidP="0077629D">
      <w:pPr>
        <w:pStyle w:val="a6"/>
        <w:ind w:firstLine="709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С</w:t>
      </w:r>
      <w:r w:rsidR="008B7DEF" w:rsidRPr="0001039F">
        <w:rPr>
          <w:rStyle w:val="FontStyle31"/>
          <w:sz w:val="24"/>
          <w:szCs w:val="24"/>
        </w:rPr>
        <w:t>рок выполнения работ установлен</w:t>
      </w:r>
      <w:r w:rsidR="005A2929" w:rsidRPr="0001039F">
        <w:rPr>
          <w:rStyle w:val="FontStyle31"/>
          <w:sz w:val="24"/>
          <w:szCs w:val="24"/>
        </w:rPr>
        <w:t xml:space="preserve"> </w:t>
      </w:r>
      <w:r w:rsidRPr="0001039F">
        <w:rPr>
          <w:rStyle w:val="FontStyle31"/>
          <w:sz w:val="24"/>
          <w:szCs w:val="24"/>
        </w:rPr>
        <w:t xml:space="preserve">контрактами </w:t>
      </w:r>
      <w:r w:rsidR="008B7DEF" w:rsidRPr="0001039F">
        <w:rPr>
          <w:rStyle w:val="FontStyle31"/>
          <w:sz w:val="24"/>
          <w:szCs w:val="24"/>
        </w:rPr>
        <w:t xml:space="preserve">– </w:t>
      </w:r>
      <w:r w:rsidRPr="0001039F">
        <w:rPr>
          <w:rStyle w:val="FontStyle31"/>
          <w:sz w:val="24"/>
          <w:szCs w:val="24"/>
        </w:rPr>
        <w:t xml:space="preserve">до 30.12.2016, или </w:t>
      </w:r>
      <w:r w:rsidR="00AB340A" w:rsidRPr="0001039F">
        <w:rPr>
          <w:rStyle w:val="FontStyle31"/>
          <w:sz w:val="24"/>
          <w:szCs w:val="24"/>
          <w:u w:val="single"/>
        </w:rPr>
        <w:t>всего</w:t>
      </w:r>
      <w:r w:rsidR="0094423B" w:rsidRPr="0001039F">
        <w:rPr>
          <w:rStyle w:val="FontStyle31"/>
          <w:sz w:val="24"/>
          <w:szCs w:val="24"/>
          <w:u w:val="single"/>
        </w:rPr>
        <w:t xml:space="preserve"> лишь</w:t>
      </w:r>
      <w:r w:rsidR="00AB340A" w:rsidRPr="0001039F">
        <w:rPr>
          <w:rStyle w:val="FontStyle31"/>
          <w:sz w:val="24"/>
          <w:szCs w:val="24"/>
          <w:u w:val="single"/>
        </w:rPr>
        <w:t xml:space="preserve"> </w:t>
      </w:r>
      <w:r w:rsidR="008B7DEF" w:rsidRPr="0001039F">
        <w:rPr>
          <w:rStyle w:val="FontStyle31"/>
          <w:sz w:val="24"/>
          <w:szCs w:val="24"/>
          <w:u w:val="single"/>
        </w:rPr>
        <w:t>8 дней</w:t>
      </w:r>
      <w:r w:rsidR="005A2929" w:rsidRPr="0001039F">
        <w:rPr>
          <w:rStyle w:val="FontStyle31"/>
          <w:sz w:val="24"/>
          <w:szCs w:val="24"/>
          <w:u w:val="single"/>
        </w:rPr>
        <w:t xml:space="preserve"> с учетом </w:t>
      </w:r>
      <w:r w:rsidR="00953D17" w:rsidRPr="0001039F">
        <w:rPr>
          <w:rStyle w:val="FontStyle31"/>
          <w:sz w:val="24"/>
          <w:szCs w:val="24"/>
          <w:u w:val="single"/>
        </w:rPr>
        <w:t>проведения</w:t>
      </w:r>
      <w:r w:rsidR="005A2929" w:rsidRPr="0001039F">
        <w:rPr>
          <w:rStyle w:val="FontStyle31"/>
          <w:sz w:val="24"/>
          <w:szCs w:val="24"/>
          <w:u w:val="single"/>
        </w:rPr>
        <w:t xml:space="preserve"> государственной экспертизы</w:t>
      </w:r>
      <w:r w:rsidR="005035AF" w:rsidRPr="0001039F">
        <w:rPr>
          <w:rStyle w:val="FontStyle31"/>
          <w:sz w:val="24"/>
          <w:szCs w:val="24"/>
          <w:u w:val="single"/>
        </w:rPr>
        <w:t xml:space="preserve"> достоверности сметной стоимости за счет </w:t>
      </w:r>
      <w:r w:rsidR="001538EC" w:rsidRPr="0001039F">
        <w:rPr>
          <w:rStyle w:val="FontStyle31"/>
          <w:sz w:val="24"/>
          <w:szCs w:val="24"/>
          <w:u w:val="single"/>
        </w:rPr>
        <w:t xml:space="preserve">средств </w:t>
      </w:r>
      <w:r w:rsidR="005035AF" w:rsidRPr="0001039F">
        <w:rPr>
          <w:rStyle w:val="FontStyle31"/>
          <w:sz w:val="24"/>
          <w:szCs w:val="24"/>
          <w:u w:val="single"/>
        </w:rPr>
        <w:t>ГКУ «УКС»</w:t>
      </w:r>
      <w:r w:rsidR="005A2929" w:rsidRPr="0001039F">
        <w:rPr>
          <w:rStyle w:val="FontStyle31"/>
          <w:sz w:val="24"/>
          <w:szCs w:val="24"/>
        </w:rPr>
        <w:t xml:space="preserve">,  то есть </w:t>
      </w:r>
      <w:r w:rsidR="00723D46" w:rsidRPr="0001039F">
        <w:rPr>
          <w:rStyle w:val="FontStyle31"/>
          <w:sz w:val="24"/>
          <w:szCs w:val="24"/>
        </w:rPr>
        <w:t xml:space="preserve">контрактами </w:t>
      </w:r>
      <w:r w:rsidRPr="0001039F">
        <w:rPr>
          <w:rStyle w:val="FontStyle31"/>
          <w:sz w:val="24"/>
          <w:szCs w:val="24"/>
        </w:rPr>
        <w:t xml:space="preserve">установлено </w:t>
      </w:r>
      <w:r w:rsidR="005A2929" w:rsidRPr="0001039F">
        <w:rPr>
          <w:rStyle w:val="FontStyle31"/>
          <w:sz w:val="24"/>
          <w:szCs w:val="24"/>
        </w:rPr>
        <w:t>заведомо не выполнимое требование.</w:t>
      </w:r>
    </w:p>
    <w:p w:rsidR="00A353C2" w:rsidRPr="0001039F" w:rsidRDefault="00A353C2" w:rsidP="00A353C2">
      <w:pPr>
        <w:spacing w:after="0" w:line="240" w:lineRule="auto"/>
        <w:contextualSpacing/>
        <w:rPr>
          <w:rFonts w:cs="Times New Roman"/>
        </w:rPr>
      </w:pPr>
      <w:r w:rsidRPr="0001039F">
        <w:rPr>
          <w:rFonts w:cs="Times New Roman"/>
        </w:rPr>
        <w:t>В соответствии с п.9 Технического задания проектировщику надлежало выполнить комплекс работ по корректировке проектной и рабочей документации,  с учетом действующих  технических регламентов  и нормативн</w:t>
      </w:r>
      <w:proofErr w:type="gramStart"/>
      <w:r w:rsidRPr="0001039F">
        <w:rPr>
          <w:rFonts w:cs="Times New Roman"/>
        </w:rPr>
        <w:t>о-</w:t>
      </w:r>
      <w:proofErr w:type="gramEnd"/>
      <w:r w:rsidRPr="0001039F">
        <w:rPr>
          <w:rFonts w:cs="Times New Roman"/>
        </w:rPr>
        <w:t xml:space="preserve"> технической документации,  выполненных строительно-монтажных работ </w:t>
      </w:r>
      <w:r>
        <w:rPr>
          <w:rFonts w:cs="Times New Roman"/>
        </w:rPr>
        <w:t>предыдущим подрядчиком</w:t>
      </w:r>
      <w:r w:rsidRPr="0001039F">
        <w:rPr>
          <w:rFonts w:cs="Times New Roman"/>
        </w:rPr>
        <w:t xml:space="preserve"> для завершения строительства объектов</w:t>
      </w:r>
      <w:r w:rsidRPr="00A353C2">
        <w:t xml:space="preserve"> </w:t>
      </w:r>
      <w:r>
        <w:t xml:space="preserve">в соответствии с </w:t>
      </w:r>
      <w:r w:rsidRPr="0001039F">
        <w:t>заключени</w:t>
      </w:r>
      <w:r>
        <w:t>ем</w:t>
      </w:r>
      <w:r w:rsidRPr="0001039F">
        <w:t xml:space="preserve"> технической экспертизы </w:t>
      </w:r>
      <w:r w:rsidRPr="0001039F">
        <w:rPr>
          <w:rStyle w:val="FontStyle31"/>
          <w:sz w:val="24"/>
          <w:szCs w:val="24"/>
        </w:rPr>
        <w:t>ООО «ИЛ «</w:t>
      </w:r>
      <w:proofErr w:type="spellStart"/>
      <w:r w:rsidRPr="0001039F">
        <w:rPr>
          <w:rStyle w:val="FontStyle31"/>
          <w:sz w:val="24"/>
          <w:szCs w:val="24"/>
        </w:rPr>
        <w:t>Стройэксперт</w:t>
      </w:r>
      <w:proofErr w:type="spellEnd"/>
      <w:r w:rsidRPr="0001039F">
        <w:rPr>
          <w:rStyle w:val="FontStyle31"/>
          <w:sz w:val="24"/>
          <w:szCs w:val="24"/>
        </w:rPr>
        <w:t>»</w:t>
      </w:r>
      <w:r>
        <w:rPr>
          <w:rFonts w:cs="Times New Roman"/>
        </w:rPr>
        <w:t>.</w:t>
      </w:r>
    </w:p>
    <w:p w:rsidR="009C753A" w:rsidRPr="0001039F" w:rsidRDefault="005A2929" w:rsidP="0077629D">
      <w:pPr>
        <w:pStyle w:val="a6"/>
        <w:ind w:firstLine="709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Однак</w:t>
      </w:r>
      <w:proofErr w:type="gramStart"/>
      <w:r w:rsidRPr="0001039F">
        <w:rPr>
          <w:rStyle w:val="FontStyle31"/>
          <w:sz w:val="24"/>
          <w:szCs w:val="24"/>
        </w:rPr>
        <w:t xml:space="preserve">о </w:t>
      </w:r>
      <w:r w:rsidR="00D214E8" w:rsidRPr="0001039F">
        <w:rPr>
          <w:rStyle w:val="FontStyle31"/>
          <w:sz w:val="24"/>
          <w:szCs w:val="24"/>
        </w:rPr>
        <w:t>ООО</w:t>
      </w:r>
      <w:proofErr w:type="gramEnd"/>
      <w:r w:rsidR="00D214E8" w:rsidRPr="0001039F">
        <w:rPr>
          <w:rStyle w:val="FontStyle31"/>
          <w:sz w:val="24"/>
          <w:szCs w:val="24"/>
        </w:rPr>
        <w:t xml:space="preserve"> «</w:t>
      </w:r>
      <w:proofErr w:type="spellStart"/>
      <w:r w:rsidR="00D214E8" w:rsidRPr="0001039F">
        <w:rPr>
          <w:rStyle w:val="FontStyle31"/>
          <w:sz w:val="24"/>
          <w:szCs w:val="24"/>
        </w:rPr>
        <w:t>Эспас</w:t>
      </w:r>
      <w:proofErr w:type="spellEnd"/>
      <w:r w:rsidR="00D214E8" w:rsidRPr="0001039F">
        <w:rPr>
          <w:rStyle w:val="FontStyle31"/>
          <w:sz w:val="24"/>
          <w:szCs w:val="24"/>
        </w:rPr>
        <w:t xml:space="preserve"> проект» </w:t>
      </w:r>
      <w:r w:rsidR="00AF66C9" w:rsidRPr="0001039F">
        <w:rPr>
          <w:rStyle w:val="FontStyle31"/>
          <w:sz w:val="24"/>
          <w:szCs w:val="24"/>
        </w:rPr>
        <w:t>не исполнены</w:t>
      </w:r>
      <w:r w:rsidR="00D214E8" w:rsidRPr="0001039F">
        <w:rPr>
          <w:rStyle w:val="FontStyle31"/>
          <w:sz w:val="24"/>
          <w:szCs w:val="24"/>
        </w:rPr>
        <w:t xml:space="preserve"> </w:t>
      </w:r>
      <w:r w:rsidR="00AB340A" w:rsidRPr="0001039F">
        <w:rPr>
          <w:rStyle w:val="FontStyle31"/>
          <w:sz w:val="24"/>
          <w:szCs w:val="24"/>
        </w:rPr>
        <w:t>условия</w:t>
      </w:r>
      <w:r w:rsidR="00D214E8" w:rsidRPr="0001039F">
        <w:rPr>
          <w:rStyle w:val="FontStyle31"/>
          <w:sz w:val="24"/>
          <w:szCs w:val="24"/>
        </w:rPr>
        <w:t xml:space="preserve"> технических заданий </w:t>
      </w:r>
      <w:r w:rsidR="00AF66C9" w:rsidRPr="0001039F">
        <w:rPr>
          <w:rStyle w:val="FontStyle31"/>
          <w:sz w:val="24"/>
          <w:szCs w:val="24"/>
        </w:rPr>
        <w:t>и</w:t>
      </w:r>
      <w:r w:rsidR="00D214E8" w:rsidRPr="0001039F">
        <w:rPr>
          <w:rStyle w:val="FontStyle31"/>
          <w:sz w:val="24"/>
          <w:szCs w:val="24"/>
        </w:rPr>
        <w:t xml:space="preserve"> не разработ</w:t>
      </w:r>
      <w:r w:rsidR="00AF66C9" w:rsidRPr="0001039F">
        <w:rPr>
          <w:rStyle w:val="FontStyle31"/>
          <w:sz w:val="24"/>
          <w:szCs w:val="24"/>
        </w:rPr>
        <w:t>ан</w:t>
      </w:r>
      <w:r w:rsidR="00D214E8" w:rsidRPr="0001039F">
        <w:rPr>
          <w:rStyle w:val="FontStyle31"/>
          <w:sz w:val="24"/>
          <w:szCs w:val="24"/>
        </w:rPr>
        <w:t xml:space="preserve"> комплекс мероприятий для</w:t>
      </w:r>
      <w:r w:rsidR="00AF66C9" w:rsidRPr="0001039F">
        <w:rPr>
          <w:rStyle w:val="FontStyle31"/>
          <w:sz w:val="24"/>
          <w:szCs w:val="24"/>
        </w:rPr>
        <w:t xml:space="preserve"> завершения строительства</w:t>
      </w:r>
      <w:r w:rsidR="00D214E8" w:rsidRPr="0001039F">
        <w:rPr>
          <w:rStyle w:val="FontStyle31"/>
          <w:sz w:val="24"/>
          <w:szCs w:val="24"/>
        </w:rPr>
        <w:t xml:space="preserve"> объектов. </w:t>
      </w:r>
    </w:p>
    <w:p w:rsidR="00AF66C9" w:rsidRPr="0001039F" w:rsidRDefault="00AF66C9" w:rsidP="00AF66C9">
      <w:pPr>
        <w:spacing w:after="0" w:line="240" w:lineRule="auto"/>
        <w:contextualSpacing/>
        <w:rPr>
          <w:rStyle w:val="FontStyle31"/>
          <w:rFonts w:eastAsia="Times New Roman"/>
          <w:sz w:val="24"/>
          <w:szCs w:val="24"/>
          <w:lang w:eastAsia="ru-RU"/>
        </w:rPr>
      </w:pPr>
      <w:r w:rsidRPr="0001039F">
        <w:rPr>
          <w:rStyle w:val="FontStyle31"/>
          <w:rFonts w:eastAsia="Times New Roman"/>
          <w:sz w:val="24"/>
          <w:szCs w:val="24"/>
          <w:lang w:eastAsia="ru-RU"/>
        </w:rPr>
        <w:t>Как установлено в ходе судебных споров</w:t>
      </w:r>
      <w:r w:rsidR="00AB340A" w:rsidRPr="0001039F">
        <w:rPr>
          <w:rStyle w:val="FontStyle31"/>
          <w:rFonts w:eastAsia="Times New Roman"/>
          <w:sz w:val="24"/>
          <w:szCs w:val="24"/>
          <w:lang w:eastAsia="ru-RU"/>
        </w:rPr>
        <w:t>,</w:t>
      </w:r>
      <w:r w:rsidRPr="0001039F">
        <w:rPr>
          <w:rStyle w:val="FontStyle31"/>
          <w:rFonts w:eastAsia="Times New Roman"/>
          <w:sz w:val="24"/>
          <w:szCs w:val="24"/>
          <w:lang w:eastAsia="ru-RU"/>
        </w:rPr>
        <w:t xml:space="preserve"> ООО «</w:t>
      </w:r>
      <w:proofErr w:type="spellStart"/>
      <w:r w:rsidRPr="0001039F">
        <w:rPr>
          <w:rStyle w:val="FontStyle31"/>
          <w:rFonts w:eastAsia="Times New Roman"/>
          <w:sz w:val="24"/>
          <w:szCs w:val="24"/>
          <w:lang w:eastAsia="ru-RU"/>
        </w:rPr>
        <w:t>Эспас</w:t>
      </w:r>
      <w:proofErr w:type="spellEnd"/>
      <w:r w:rsidRPr="0001039F">
        <w:rPr>
          <w:rStyle w:val="FontStyle31"/>
          <w:rFonts w:eastAsia="Times New Roman"/>
          <w:sz w:val="24"/>
          <w:szCs w:val="24"/>
          <w:lang w:eastAsia="ru-RU"/>
        </w:rPr>
        <w:t xml:space="preserve"> проект» направляло в ГКУ «УКС» запросы </w:t>
      </w:r>
      <w:r w:rsidR="006E2FE4" w:rsidRPr="0001039F">
        <w:rPr>
          <w:rStyle w:val="FontStyle31"/>
          <w:rFonts w:eastAsia="Times New Roman"/>
          <w:sz w:val="24"/>
          <w:szCs w:val="24"/>
          <w:lang w:eastAsia="ru-RU"/>
        </w:rPr>
        <w:t xml:space="preserve">10.01.2017 </w:t>
      </w:r>
      <w:r w:rsidRPr="0001039F">
        <w:rPr>
          <w:rStyle w:val="FontStyle31"/>
          <w:rFonts w:eastAsia="Times New Roman"/>
          <w:sz w:val="24"/>
          <w:szCs w:val="24"/>
          <w:lang w:eastAsia="ru-RU"/>
        </w:rPr>
        <w:t>на согласование необходимости демонтажа существующих конструкций</w:t>
      </w:r>
      <w:r w:rsidR="00AB340A" w:rsidRPr="0001039F">
        <w:rPr>
          <w:rStyle w:val="FontStyle31"/>
          <w:rFonts w:eastAsia="Times New Roman"/>
          <w:sz w:val="24"/>
          <w:szCs w:val="24"/>
          <w:lang w:eastAsia="ru-RU"/>
        </w:rPr>
        <w:t>,</w:t>
      </w:r>
      <w:r w:rsidRPr="0001039F">
        <w:rPr>
          <w:rStyle w:val="FontStyle31"/>
          <w:rFonts w:eastAsia="Times New Roman"/>
          <w:sz w:val="24"/>
          <w:szCs w:val="24"/>
          <w:lang w:eastAsia="ru-RU"/>
        </w:rPr>
        <w:t xml:space="preserve"> либо на предоставление  документа о сохранении существующих конструкций</w:t>
      </w:r>
      <w:r w:rsidR="00FD5F8C" w:rsidRPr="0001039F">
        <w:rPr>
          <w:rStyle w:val="FontStyle31"/>
          <w:rFonts w:eastAsia="Times New Roman"/>
          <w:sz w:val="24"/>
          <w:szCs w:val="24"/>
          <w:lang w:eastAsia="ru-RU"/>
        </w:rPr>
        <w:t>, которые остались без ответа.</w:t>
      </w:r>
    </w:p>
    <w:p w:rsidR="00D214E8" w:rsidRPr="0001039F" w:rsidRDefault="005A2929" w:rsidP="000774F0">
      <w:pPr>
        <w:pStyle w:val="a6"/>
        <w:ind w:firstLine="709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</w:rPr>
        <w:t>ООО «</w:t>
      </w:r>
      <w:proofErr w:type="spellStart"/>
      <w:r w:rsidRPr="0001039F">
        <w:rPr>
          <w:rStyle w:val="FontStyle31"/>
          <w:sz w:val="24"/>
          <w:szCs w:val="24"/>
        </w:rPr>
        <w:t>Эспас</w:t>
      </w:r>
      <w:proofErr w:type="spellEnd"/>
      <w:r w:rsidRPr="0001039F">
        <w:rPr>
          <w:rStyle w:val="FontStyle31"/>
          <w:sz w:val="24"/>
          <w:szCs w:val="24"/>
        </w:rPr>
        <w:t xml:space="preserve"> проект»</w:t>
      </w:r>
      <w:r w:rsidR="00D214E8" w:rsidRPr="0001039F">
        <w:rPr>
          <w:rStyle w:val="FontStyle31"/>
          <w:sz w:val="24"/>
          <w:szCs w:val="24"/>
        </w:rPr>
        <w:t xml:space="preserve"> </w:t>
      </w:r>
      <w:r w:rsidR="009C753A" w:rsidRPr="0001039F">
        <w:rPr>
          <w:rStyle w:val="FontStyle31"/>
          <w:sz w:val="24"/>
          <w:szCs w:val="24"/>
        </w:rPr>
        <w:t>сделан собственны</w:t>
      </w:r>
      <w:r w:rsidR="00FD5F8C" w:rsidRPr="0001039F">
        <w:rPr>
          <w:rStyle w:val="FontStyle31"/>
          <w:sz w:val="24"/>
          <w:szCs w:val="24"/>
        </w:rPr>
        <w:t>й</w:t>
      </w:r>
      <w:r w:rsidR="009C753A" w:rsidRPr="0001039F">
        <w:rPr>
          <w:rStyle w:val="FontStyle31"/>
          <w:sz w:val="24"/>
          <w:szCs w:val="24"/>
        </w:rPr>
        <w:t xml:space="preserve"> вывод о том, что невозможно завершать строительство объектов </w:t>
      </w:r>
      <w:r w:rsidR="002032FF" w:rsidRPr="0001039F">
        <w:rPr>
          <w:rStyle w:val="FontStyle31"/>
          <w:sz w:val="24"/>
          <w:szCs w:val="24"/>
        </w:rPr>
        <w:t xml:space="preserve">на </w:t>
      </w:r>
      <w:r w:rsidR="009C753A" w:rsidRPr="0001039F">
        <w:rPr>
          <w:rStyle w:val="FontStyle31"/>
          <w:sz w:val="24"/>
          <w:szCs w:val="24"/>
        </w:rPr>
        <w:t xml:space="preserve">существующих фундаментах, прочность которых </w:t>
      </w:r>
      <w:r w:rsidR="002032FF" w:rsidRPr="0001039F">
        <w:rPr>
          <w:rStyle w:val="FontStyle31"/>
          <w:sz w:val="24"/>
          <w:szCs w:val="24"/>
        </w:rPr>
        <w:t>ниже нормативной</w:t>
      </w:r>
      <w:r w:rsidR="00FD5F8C" w:rsidRPr="0001039F">
        <w:rPr>
          <w:rStyle w:val="FontStyle31"/>
          <w:sz w:val="24"/>
          <w:szCs w:val="24"/>
        </w:rPr>
        <w:t>.</w:t>
      </w:r>
      <w:r w:rsidR="002032FF" w:rsidRPr="0001039F">
        <w:rPr>
          <w:rStyle w:val="FontStyle31"/>
          <w:sz w:val="24"/>
          <w:szCs w:val="24"/>
        </w:rPr>
        <w:t xml:space="preserve"> </w:t>
      </w:r>
      <w:r w:rsidR="00AB340A" w:rsidRPr="0001039F">
        <w:rPr>
          <w:rStyle w:val="FontStyle31"/>
          <w:sz w:val="24"/>
          <w:szCs w:val="24"/>
        </w:rPr>
        <w:t>П</w:t>
      </w:r>
      <w:r w:rsidR="00D214E8" w:rsidRPr="0001039F">
        <w:rPr>
          <w:rStyle w:val="FontStyle31"/>
          <w:sz w:val="24"/>
          <w:szCs w:val="24"/>
        </w:rPr>
        <w:t>роектировщик</w:t>
      </w:r>
      <w:r w:rsidR="00FD5F8C" w:rsidRPr="0001039F">
        <w:rPr>
          <w:rStyle w:val="FontStyle31"/>
          <w:sz w:val="24"/>
          <w:szCs w:val="24"/>
        </w:rPr>
        <w:t>ом</w:t>
      </w:r>
      <w:r w:rsidR="00D214E8" w:rsidRPr="0001039F">
        <w:rPr>
          <w:rStyle w:val="FontStyle31"/>
          <w:sz w:val="24"/>
          <w:szCs w:val="24"/>
        </w:rPr>
        <w:t xml:space="preserve"> разработаны разделы </w:t>
      </w:r>
      <w:r w:rsidR="00FD5F8C" w:rsidRPr="0001039F">
        <w:rPr>
          <w:rStyle w:val="FontStyle31"/>
          <w:sz w:val="24"/>
          <w:szCs w:val="24"/>
        </w:rPr>
        <w:t>ПСД</w:t>
      </w:r>
      <w:r w:rsidR="00D214E8" w:rsidRPr="0001039F">
        <w:rPr>
          <w:rStyle w:val="FontStyle31"/>
          <w:sz w:val="24"/>
          <w:szCs w:val="24"/>
        </w:rPr>
        <w:t xml:space="preserve"> на демонтаж незавершенных конструкций</w:t>
      </w:r>
      <w:r w:rsidR="00AB340A" w:rsidRPr="0001039F">
        <w:rPr>
          <w:rStyle w:val="FontStyle31"/>
          <w:sz w:val="24"/>
          <w:szCs w:val="24"/>
        </w:rPr>
        <w:t xml:space="preserve">, </w:t>
      </w:r>
      <w:r w:rsidR="00AB340A" w:rsidRPr="00A353C2">
        <w:rPr>
          <w:rStyle w:val="FontStyle31"/>
          <w:sz w:val="24"/>
          <w:szCs w:val="24"/>
          <w:u w:val="single"/>
        </w:rPr>
        <w:t>вместе с тем</w:t>
      </w:r>
      <w:r w:rsidR="00D214E8" w:rsidRPr="00A353C2">
        <w:rPr>
          <w:rStyle w:val="FontStyle31"/>
          <w:sz w:val="24"/>
          <w:szCs w:val="24"/>
          <w:u w:val="single"/>
        </w:rPr>
        <w:t xml:space="preserve"> </w:t>
      </w:r>
      <w:r w:rsidR="001538EC" w:rsidRPr="00A353C2">
        <w:rPr>
          <w:rStyle w:val="FontStyle31"/>
          <w:sz w:val="24"/>
          <w:szCs w:val="24"/>
          <w:u w:val="single"/>
        </w:rPr>
        <w:t xml:space="preserve">исходные </w:t>
      </w:r>
      <w:r w:rsidR="00D214E8" w:rsidRPr="00A353C2">
        <w:rPr>
          <w:rStyle w:val="FontStyle31"/>
          <w:sz w:val="24"/>
          <w:szCs w:val="24"/>
          <w:u w:val="single"/>
        </w:rPr>
        <w:t>проект</w:t>
      </w:r>
      <w:r w:rsidR="00D5531B" w:rsidRPr="00A353C2">
        <w:rPr>
          <w:rStyle w:val="FontStyle31"/>
          <w:sz w:val="24"/>
          <w:szCs w:val="24"/>
          <w:u w:val="single"/>
        </w:rPr>
        <w:t>ы</w:t>
      </w:r>
      <w:r w:rsidR="0094325E" w:rsidRPr="00A353C2">
        <w:rPr>
          <w:rStyle w:val="FontStyle31"/>
          <w:sz w:val="24"/>
          <w:szCs w:val="24"/>
          <w:u w:val="single"/>
        </w:rPr>
        <w:t xml:space="preserve"> </w:t>
      </w:r>
      <w:r w:rsidR="00D5531B" w:rsidRPr="00A353C2">
        <w:rPr>
          <w:rStyle w:val="FontStyle31"/>
          <w:sz w:val="24"/>
          <w:szCs w:val="24"/>
          <w:u w:val="single"/>
        </w:rPr>
        <w:t>оставлены</w:t>
      </w:r>
      <w:r w:rsidR="00D5531B" w:rsidRPr="0001039F">
        <w:rPr>
          <w:rStyle w:val="FontStyle31"/>
          <w:sz w:val="24"/>
          <w:szCs w:val="24"/>
          <w:u w:val="single"/>
        </w:rPr>
        <w:t xml:space="preserve"> без </w:t>
      </w:r>
      <w:r w:rsidR="002032FF" w:rsidRPr="0001039F">
        <w:rPr>
          <w:rStyle w:val="FontStyle31"/>
          <w:sz w:val="24"/>
          <w:szCs w:val="24"/>
          <w:u w:val="single"/>
        </w:rPr>
        <w:t>изменения</w:t>
      </w:r>
      <w:r w:rsidR="00D5531B" w:rsidRPr="0001039F">
        <w:rPr>
          <w:rStyle w:val="FontStyle31"/>
          <w:sz w:val="24"/>
          <w:szCs w:val="24"/>
        </w:rPr>
        <w:t>. Сметная стоимость строительства объектов пересчитана проектировщик</w:t>
      </w:r>
      <w:r w:rsidR="00AB340A" w:rsidRPr="0001039F">
        <w:rPr>
          <w:rStyle w:val="FontStyle31"/>
          <w:sz w:val="24"/>
          <w:szCs w:val="24"/>
        </w:rPr>
        <w:t>ом</w:t>
      </w:r>
      <w:r w:rsidR="0079778B" w:rsidRPr="0001039F">
        <w:rPr>
          <w:rStyle w:val="FontStyle31"/>
          <w:sz w:val="24"/>
          <w:szCs w:val="24"/>
        </w:rPr>
        <w:t xml:space="preserve"> в цены 1 кв. 2017 года.</w:t>
      </w:r>
    </w:p>
    <w:p w:rsidR="00CE7F6A" w:rsidRPr="0001039F" w:rsidRDefault="00CE7F6A" w:rsidP="00CE7F6A">
      <w:pPr>
        <w:spacing w:after="0" w:line="240" w:lineRule="auto"/>
        <w:contextualSpacing/>
        <w:rPr>
          <w:rFonts w:cs="Times New Roman"/>
        </w:rPr>
      </w:pPr>
      <w:r w:rsidRPr="0001039F">
        <w:rPr>
          <w:rFonts w:cs="Times New Roman"/>
        </w:rPr>
        <w:t xml:space="preserve">В связи с нарушениями проектировщиком условий технических заданий </w:t>
      </w:r>
      <w:r w:rsidRPr="0001039F">
        <w:rPr>
          <w:rFonts w:cs="Times New Roman"/>
          <w:u w:val="single"/>
        </w:rPr>
        <w:t>ГКУ «УКС» отказалось подписывать акты приемки работ и оплачивать работы</w:t>
      </w:r>
      <w:r w:rsidRPr="0001039F">
        <w:rPr>
          <w:rFonts w:cs="Times New Roman"/>
        </w:rPr>
        <w:t>.</w:t>
      </w:r>
    </w:p>
    <w:p w:rsidR="00017AFE" w:rsidRPr="0001039F" w:rsidRDefault="00AB340A" w:rsidP="004779F1">
      <w:pPr>
        <w:pStyle w:val="a6"/>
        <w:ind w:firstLine="709"/>
        <w:contextualSpacing/>
        <w:rPr>
          <w:rStyle w:val="FontStyle31"/>
          <w:sz w:val="24"/>
          <w:szCs w:val="24"/>
        </w:rPr>
      </w:pPr>
      <w:r w:rsidRPr="0001039F">
        <w:rPr>
          <w:rStyle w:val="FontStyle31"/>
          <w:sz w:val="24"/>
          <w:szCs w:val="24"/>
          <w:u w:val="single"/>
        </w:rPr>
        <w:t>При этом</w:t>
      </w:r>
      <w:r w:rsidR="004779F1" w:rsidRPr="0001039F">
        <w:rPr>
          <w:rStyle w:val="FontStyle31"/>
          <w:sz w:val="24"/>
          <w:szCs w:val="24"/>
          <w:u w:val="single"/>
        </w:rPr>
        <w:t xml:space="preserve"> результаты выполненных работ – </w:t>
      </w:r>
      <w:r w:rsidR="0099455B" w:rsidRPr="0001039F">
        <w:rPr>
          <w:rStyle w:val="FontStyle31"/>
          <w:sz w:val="24"/>
          <w:szCs w:val="24"/>
          <w:u w:val="single"/>
        </w:rPr>
        <w:t xml:space="preserve">откорректированные </w:t>
      </w:r>
      <w:r w:rsidR="004779F1" w:rsidRPr="0001039F">
        <w:rPr>
          <w:rStyle w:val="FontStyle31"/>
          <w:sz w:val="24"/>
          <w:szCs w:val="24"/>
          <w:u w:val="single"/>
        </w:rPr>
        <w:t>проекты,  ГКУ</w:t>
      </w:r>
      <w:r w:rsidRPr="0001039F">
        <w:rPr>
          <w:rStyle w:val="FontStyle31"/>
          <w:sz w:val="24"/>
          <w:szCs w:val="24"/>
          <w:u w:val="single"/>
        </w:rPr>
        <w:t> </w:t>
      </w:r>
      <w:r w:rsidR="00A55995" w:rsidRPr="0001039F">
        <w:rPr>
          <w:rStyle w:val="FontStyle31"/>
          <w:sz w:val="24"/>
          <w:szCs w:val="24"/>
          <w:u w:val="single"/>
        </w:rPr>
        <w:t>«</w:t>
      </w:r>
      <w:r w:rsidR="004779F1" w:rsidRPr="0001039F">
        <w:rPr>
          <w:rStyle w:val="FontStyle31"/>
          <w:sz w:val="24"/>
          <w:szCs w:val="24"/>
          <w:u w:val="single"/>
        </w:rPr>
        <w:t>УКС</w:t>
      </w:r>
      <w:r w:rsidR="00A55995" w:rsidRPr="0001039F">
        <w:rPr>
          <w:rStyle w:val="FontStyle31"/>
          <w:sz w:val="24"/>
          <w:szCs w:val="24"/>
          <w:u w:val="single"/>
        </w:rPr>
        <w:t>»</w:t>
      </w:r>
      <w:r w:rsidR="004779F1" w:rsidRPr="0001039F">
        <w:rPr>
          <w:rStyle w:val="FontStyle31"/>
          <w:sz w:val="24"/>
          <w:szCs w:val="24"/>
          <w:u w:val="single"/>
        </w:rPr>
        <w:t xml:space="preserve"> все же приняло </w:t>
      </w:r>
      <w:r w:rsidR="00017AFE" w:rsidRPr="0001039F">
        <w:rPr>
          <w:rStyle w:val="FontStyle31"/>
          <w:sz w:val="24"/>
          <w:szCs w:val="24"/>
          <w:u w:val="single"/>
        </w:rPr>
        <w:t xml:space="preserve">и отправило </w:t>
      </w:r>
      <w:r w:rsidR="004B1501" w:rsidRPr="0001039F">
        <w:rPr>
          <w:rStyle w:val="FontStyle31"/>
          <w:sz w:val="24"/>
          <w:szCs w:val="24"/>
          <w:u w:val="single"/>
        </w:rPr>
        <w:t>смету на</w:t>
      </w:r>
      <w:r w:rsidR="00017AFE" w:rsidRPr="0001039F">
        <w:rPr>
          <w:rStyle w:val="FontStyle31"/>
          <w:sz w:val="24"/>
          <w:szCs w:val="24"/>
          <w:u w:val="single"/>
        </w:rPr>
        <w:t xml:space="preserve"> государственную экспертизу</w:t>
      </w:r>
      <w:r w:rsidR="0079778B" w:rsidRPr="0001039F">
        <w:rPr>
          <w:rStyle w:val="FontStyle31"/>
          <w:sz w:val="24"/>
          <w:szCs w:val="24"/>
          <w:u w:val="single"/>
        </w:rPr>
        <w:t xml:space="preserve"> (заключение от 22.09.2017)</w:t>
      </w:r>
      <w:r w:rsidR="00017AFE" w:rsidRPr="0001039F">
        <w:rPr>
          <w:rStyle w:val="FontStyle31"/>
          <w:sz w:val="24"/>
          <w:szCs w:val="24"/>
        </w:rPr>
        <w:t xml:space="preserve">, </w:t>
      </w:r>
      <w:r w:rsidR="004779F1" w:rsidRPr="0001039F">
        <w:rPr>
          <w:rStyle w:val="FontStyle31"/>
          <w:sz w:val="24"/>
          <w:szCs w:val="24"/>
        </w:rPr>
        <w:t xml:space="preserve">тем самым согласившись с </w:t>
      </w:r>
      <w:r w:rsidR="00EB116F" w:rsidRPr="0001039F">
        <w:rPr>
          <w:rStyle w:val="FontStyle31"/>
          <w:sz w:val="24"/>
          <w:szCs w:val="24"/>
        </w:rPr>
        <w:t>техническим решени</w:t>
      </w:r>
      <w:r w:rsidRPr="0001039F">
        <w:rPr>
          <w:rStyle w:val="FontStyle31"/>
          <w:sz w:val="24"/>
          <w:szCs w:val="24"/>
        </w:rPr>
        <w:t>ем</w:t>
      </w:r>
      <w:r w:rsidR="004779F1" w:rsidRPr="0001039F">
        <w:rPr>
          <w:rStyle w:val="FontStyle31"/>
          <w:sz w:val="24"/>
          <w:szCs w:val="24"/>
        </w:rPr>
        <w:t xml:space="preserve"> проектировщ</w:t>
      </w:r>
      <w:r w:rsidRPr="0001039F">
        <w:rPr>
          <w:rStyle w:val="FontStyle31"/>
          <w:sz w:val="24"/>
          <w:szCs w:val="24"/>
        </w:rPr>
        <w:t>ика</w:t>
      </w:r>
      <w:r w:rsidR="00017AFE" w:rsidRPr="0001039F">
        <w:rPr>
          <w:rStyle w:val="FontStyle31"/>
          <w:sz w:val="24"/>
          <w:szCs w:val="24"/>
        </w:rPr>
        <w:t xml:space="preserve"> и нарушением</w:t>
      </w:r>
      <w:r w:rsidR="00871678" w:rsidRPr="0001039F">
        <w:rPr>
          <w:rStyle w:val="FontStyle31"/>
          <w:sz w:val="24"/>
          <w:szCs w:val="24"/>
        </w:rPr>
        <w:t xml:space="preserve"> им</w:t>
      </w:r>
      <w:r w:rsidR="00017AFE" w:rsidRPr="0001039F">
        <w:rPr>
          <w:rStyle w:val="FontStyle31"/>
          <w:sz w:val="24"/>
          <w:szCs w:val="24"/>
        </w:rPr>
        <w:t xml:space="preserve"> требован</w:t>
      </w:r>
      <w:r w:rsidR="00644933" w:rsidRPr="0001039F">
        <w:rPr>
          <w:rStyle w:val="FontStyle31"/>
          <w:sz w:val="24"/>
          <w:szCs w:val="24"/>
        </w:rPr>
        <w:t>и</w:t>
      </w:r>
      <w:r w:rsidR="00017AFE" w:rsidRPr="0001039F">
        <w:rPr>
          <w:rStyle w:val="FontStyle31"/>
          <w:sz w:val="24"/>
          <w:szCs w:val="24"/>
        </w:rPr>
        <w:t xml:space="preserve">й технических заданий. </w:t>
      </w:r>
      <w:r w:rsidR="00871678" w:rsidRPr="0001039F">
        <w:rPr>
          <w:rStyle w:val="FontStyle31"/>
          <w:sz w:val="24"/>
          <w:szCs w:val="24"/>
        </w:rPr>
        <w:t xml:space="preserve">То есть </w:t>
      </w:r>
      <w:r w:rsidR="00017AFE" w:rsidRPr="0001039F">
        <w:rPr>
          <w:rStyle w:val="FontStyle31"/>
          <w:sz w:val="24"/>
          <w:szCs w:val="24"/>
        </w:rPr>
        <w:t>ГКУ «УКС» нарушен п. 6.4 государственных контрактов</w:t>
      </w:r>
      <w:r w:rsidR="00871678" w:rsidRPr="0001039F">
        <w:rPr>
          <w:rStyle w:val="FontStyle31"/>
          <w:sz w:val="24"/>
          <w:szCs w:val="24"/>
        </w:rPr>
        <w:t xml:space="preserve"> в том, что</w:t>
      </w:r>
      <w:r w:rsidR="00017AFE" w:rsidRPr="0001039F">
        <w:rPr>
          <w:rStyle w:val="FontStyle31"/>
          <w:sz w:val="24"/>
          <w:szCs w:val="24"/>
        </w:rPr>
        <w:t xml:space="preserve"> </w:t>
      </w:r>
      <w:r w:rsidR="00017AFE" w:rsidRPr="0001039F">
        <w:rPr>
          <w:rStyle w:val="FontStyle31"/>
          <w:sz w:val="24"/>
          <w:szCs w:val="24"/>
          <w:u w:val="single"/>
        </w:rPr>
        <w:t>работы</w:t>
      </w:r>
      <w:r w:rsidR="00871678" w:rsidRPr="0001039F">
        <w:rPr>
          <w:rStyle w:val="FontStyle31"/>
          <w:sz w:val="24"/>
          <w:szCs w:val="24"/>
          <w:u w:val="single"/>
        </w:rPr>
        <w:t xml:space="preserve"> приняты</w:t>
      </w:r>
      <w:r w:rsidR="00017AFE" w:rsidRPr="0001039F">
        <w:rPr>
          <w:rStyle w:val="FontStyle31"/>
          <w:sz w:val="24"/>
          <w:szCs w:val="24"/>
          <w:u w:val="single"/>
        </w:rPr>
        <w:t xml:space="preserve"> без устранения проектировщиком нарушений технического задания</w:t>
      </w:r>
      <w:r w:rsidR="00017AFE" w:rsidRPr="0001039F">
        <w:rPr>
          <w:rStyle w:val="FontStyle31"/>
          <w:sz w:val="24"/>
          <w:szCs w:val="24"/>
        </w:rPr>
        <w:t xml:space="preserve"> и </w:t>
      </w:r>
      <w:r w:rsidR="00871678" w:rsidRPr="0001039F">
        <w:rPr>
          <w:rStyle w:val="FontStyle31"/>
          <w:sz w:val="24"/>
          <w:szCs w:val="24"/>
        </w:rPr>
        <w:t>в отсутствии</w:t>
      </w:r>
      <w:r w:rsidR="00017AFE" w:rsidRPr="0001039F">
        <w:rPr>
          <w:rStyle w:val="FontStyle31"/>
          <w:sz w:val="24"/>
          <w:szCs w:val="24"/>
        </w:rPr>
        <w:t xml:space="preserve"> подписа</w:t>
      </w:r>
      <w:r w:rsidR="00871678" w:rsidRPr="0001039F">
        <w:rPr>
          <w:rStyle w:val="FontStyle31"/>
          <w:sz w:val="24"/>
          <w:szCs w:val="24"/>
        </w:rPr>
        <w:t>нных</w:t>
      </w:r>
      <w:r w:rsidR="00017AFE" w:rsidRPr="0001039F">
        <w:rPr>
          <w:rStyle w:val="FontStyle31"/>
          <w:sz w:val="24"/>
          <w:szCs w:val="24"/>
        </w:rPr>
        <w:t xml:space="preserve"> </w:t>
      </w:r>
      <w:r w:rsidR="00997686" w:rsidRPr="0001039F">
        <w:rPr>
          <w:rStyle w:val="FontStyle31"/>
          <w:sz w:val="24"/>
          <w:szCs w:val="24"/>
        </w:rPr>
        <w:t xml:space="preserve">заказчиком </w:t>
      </w:r>
      <w:r w:rsidR="00017AFE" w:rsidRPr="0001039F">
        <w:rPr>
          <w:rStyle w:val="FontStyle31"/>
          <w:sz w:val="24"/>
          <w:szCs w:val="24"/>
        </w:rPr>
        <w:t>актов выполненных работ.</w:t>
      </w:r>
    </w:p>
    <w:p w:rsidR="00723D46" w:rsidRPr="0001039F" w:rsidRDefault="00723D46" w:rsidP="00723D46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Договоры на проведение проверки достоверности определения сметной стоимости заключены ГКУ «УКС» с ГАУ ВО «</w:t>
      </w:r>
      <w:proofErr w:type="spellStart"/>
      <w:r w:rsidRPr="0001039F">
        <w:rPr>
          <w:rFonts w:cs="Times New Roman"/>
          <w:szCs w:val="24"/>
        </w:rPr>
        <w:t>Облгосэкспертиза</w:t>
      </w:r>
      <w:proofErr w:type="spellEnd"/>
      <w:r w:rsidRPr="0001039F">
        <w:rPr>
          <w:rFonts w:cs="Times New Roman"/>
          <w:szCs w:val="24"/>
        </w:rPr>
        <w:t xml:space="preserve">» 27.06.2017, </w:t>
      </w:r>
      <w:r w:rsidRPr="0001039F">
        <w:rPr>
          <w:rFonts w:cs="Times New Roman"/>
          <w:szCs w:val="24"/>
          <w:u w:val="single"/>
        </w:rPr>
        <w:t>то есть почти через четыре месяца после получения документации от ООО «</w:t>
      </w:r>
      <w:proofErr w:type="spellStart"/>
      <w:r w:rsidRPr="0001039F">
        <w:rPr>
          <w:rFonts w:cs="Times New Roman"/>
          <w:szCs w:val="24"/>
          <w:u w:val="single"/>
        </w:rPr>
        <w:t>Эспас</w:t>
      </w:r>
      <w:proofErr w:type="spellEnd"/>
      <w:r w:rsidRPr="0001039F">
        <w:rPr>
          <w:rFonts w:cs="Times New Roman"/>
          <w:szCs w:val="24"/>
          <w:u w:val="single"/>
        </w:rPr>
        <w:t xml:space="preserve"> проект».</w:t>
      </w:r>
    </w:p>
    <w:p w:rsidR="00456060" w:rsidRPr="0001039F" w:rsidRDefault="00AB340A" w:rsidP="004779F1">
      <w:pPr>
        <w:pStyle w:val="a6"/>
        <w:ind w:firstLine="709"/>
        <w:contextualSpacing/>
      </w:pPr>
      <w:r w:rsidRPr="0001039F">
        <w:t xml:space="preserve">После проведения </w:t>
      </w:r>
      <w:proofErr w:type="spellStart"/>
      <w:r w:rsidRPr="0001039F">
        <w:t>госэкспертизы</w:t>
      </w:r>
      <w:proofErr w:type="spellEnd"/>
      <w:r w:rsidRPr="0001039F">
        <w:t xml:space="preserve"> (</w:t>
      </w:r>
      <w:r w:rsidR="00456060" w:rsidRPr="0001039F">
        <w:t>22.09.2017</w:t>
      </w:r>
      <w:r w:rsidRPr="0001039F">
        <w:t>)</w:t>
      </w:r>
      <w:r w:rsidR="00456060" w:rsidRPr="0001039F">
        <w:t xml:space="preserve"> ООО</w:t>
      </w:r>
      <w:r w:rsidR="004B45D0" w:rsidRPr="0001039F">
        <w:t> </w:t>
      </w:r>
      <w:r w:rsidR="00456060" w:rsidRPr="0001039F">
        <w:t>«</w:t>
      </w:r>
      <w:proofErr w:type="spellStart"/>
      <w:r w:rsidR="00456060" w:rsidRPr="0001039F">
        <w:t>Эспас</w:t>
      </w:r>
      <w:proofErr w:type="spellEnd"/>
      <w:r w:rsidR="00456060" w:rsidRPr="0001039F">
        <w:t xml:space="preserve"> проект» </w:t>
      </w:r>
      <w:r w:rsidRPr="0001039F">
        <w:t>передало</w:t>
      </w:r>
      <w:r w:rsidR="004B45D0" w:rsidRPr="0001039F">
        <w:t xml:space="preserve"> проектно-сметн</w:t>
      </w:r>
      <w:r w:rsidRPr="0001039F">
        <w:t>ую</w:t>
      </w:r>
      <w:r w:rsidR="004B45D0" w:rsidRPr="0001039F">
        <w:t xml:space="preserve"> документаци</w:t>
      </w:r>
      <w:r w:rsidRPr="0001039F">
        <w:t>ю</w:t>
      </w:r>
      <w:r w:rsidR="004B45D0" w:rsidRPr="0001039F">
        <w:t xml:space="preserve"> </w:t>
      </w:r>
      <w:r w:rsidR="00456060" w:rsidRPr="0001039F">
        <w:t>в ГКУ «УКС» 26.10.2017</w:t>
      </w:r>
      <w:r w:rsidR="00E5585A" w:rsidRPr="0001039F">
        <w:t xml:space="preserve">, или </w:t>
      </w:r>
      <w:r w:rsidR="00E5585A" w:rsidRPr="0001039F">
        <w:rPr>
          <w:u w:val="single"/>
        </w:rPr>
        <w:t xml:space="preserve">через </w:t>
      </w:r>
      <w:r w:rsidR="003F78BE" w:rsidRPr="0001039F">
        <w:rPr>
          <w:u w:val="single"/>
        </w:rPr>
        <w:t>10</w:t>
      </w:r>
      <w:r w:rsidR="00E5585A" w:rsidRPr="0001039F">
        <w:rPr>
          <w:u w:val="single"/>
        </w:rPr>
        <w:t xml:space="preserve"> месяцев вместо установленного контрактом срока 8 дней</w:t>
      </w:r>
      <w:r w:rsidR="00E5585A" w:rsidRPr="0001039F">
        <w:t>.</w:t>
      </w:r>
    </w:p>
    <w:p w:rsidR="00723D46" w:rsidRPr="0001039F" w:rsidRDefault="00723D46" w:rsidP="00723D46">
      <w:pPr>
        <w:spacing w:after="0" w:line="240" w:lineRule="auto"/>
        <w:contextualSpacing/>
        <w:rPr>
          <w:rFonts w:cs="Times New Roman"/>
        </w:rPr>
      </w:pPr>
      <w:r w:rsidRPr="0001039F">
        <w:rPr>
          <w:rFonts w:cs="Times New Roman"/>
        </w:rPr>
        <w:t>В свою очередь, ГКУ «УКС» предпринимало меры по взысканию с ООО «</w:t>
      </w:r>
      <w:proofErr w:type="spellStart"/>
      <w:r w:rsidRPr="0001039F">
        <w:rPr>
          <w:rFonts w:cs="Times New Roman"/>
        </w:rPr>
        <w:t>Эспас</w:t>
      </w:r>
      <w:proofErr w:type="spellEnd"/>
      <w:r w:rsidRPr="0001039F">
        <w:rPr>
          <w:rFonts w:cs="Times New Roman"/>
        </w:rPr>
        <w:t xml:space="preserve"> проект» через суд неустойки в размере 108,0 тыс. руб. за период с 31.12.2016 по  13.01.2017.  Однако решением Арбитражного суда Волгоградской области от 08.08.2017 в удовлетворении требований ГКУ «УКС» отказано, поскольку установлено бездействие </w:t>
      </w:r>
      <w:r w:rsidRPr="0001039F">
        <w:rPr>
          <w:rFonts w:cs="Times New Roman"/>
        </w:rPr>
        <w:lastRenderedPageBreak/>
        <w:t>(вина) ГКУ «УКС» на обращения исполнителя ООО «</w:t>
      </w:r>
      <w:proofErr w:type="spellStart"/>
      <w:r w:rsidRPr="0001039F">
        <w:rPr>
          <w:rFonts w:cs="Times New Roman"/>
        </w:rPr>
        <w:t>Эспас</w:t>
      </w:r>
      <w:proofErr w:type="spellEnd"/>
      <w:r w:rsidRPr="0001039F">
        <w:rPr>
          <w:rFonts w:cs="Times New Roman"/>
        </w:rPr>
        <w:t xml:space="preserve"> проект» по созданию необходимых условий для исполнения контракта.</w:t>
      </w:r>
    </w:p>
    <w:p w:rsidR="009D1EA9" w:rsidRPr="0001039F" w:rsidRDefault="0093771F" w:rsidP="0061116E">
      <w:pPr>
        <w:spacing w:after="0" w:line="240" w:lineRule="auto"/>
        <w:contextualSpacing/>
      </w:pPr>
      <w:proofErr w:type="gramStart"/>
      <w:r w:rsidRPr="0001039F">
        <w:rPr>
          <w:rFonts w:cs="Times New Roman"/>
        </w:rPr>
        <w:t>Для проведения экспертизы работ по корректировке проектов</w:t>
      </w:r>
      <w:r w:rsidR="00B250D3" w:rsidRPr="0001039F">
        <w:rPr>
          <w:rFonts w:cs="Times New Roman"/>
        </w:rPr>
        <w:t xml:space="preserve"> </w:t>
      </w:r>
      <w:r w:rsidRPr="0001039F">
        <w:rPr>
          <w:rFonts w:cs="Times New Roman"/>
        </w:rPr>
        <w:t>в</w:t>
      </w:r>
      <w:r w:rsidR="00563BBF" w:rsidRPr="0001039F">
        <w:rPr>
          <w:rFonts w:cs="Times New Roman"/>
        </w:rPr>
        <w:t xml:space="preserve"> соответствии </w:t>
      </w:r>
      <w:r w:rsidR="000F2AD2" w:rsidRPr="0001039F">
        <w:rPr>
          <w:rFonts w:cs="Times New Roman"/>
        </w:rPr>
        <w:t xml:space="preserve">с </w:t>
      </w:r>
      <w:r w:rsidR="00B33CBB" w:rsidRPr="0001039F">
        <w:rPr>
          <w:rFonts w:cs="Times New Roman"/>
        </w:rPr>
        <w:t>ч.3</w:t>
      </w:r>
      <w:r w:rsidR="00F0443E" w:rsidRPr="0001039F">
        <w:rPr>
          <w:rFonts w:cs="Times New Roman"/>
        </w:rPr>
        <w:t> </w:t>
      </w:r>
      <w:r w:rsidR="00B33CBB" w:rsidRPr="0001039F">
        <w:rPr>
          <w:rFonts w:cs="Times New Roman"/>
        </w:rPr>
        <w:t>ст. 94 Закона №44-ФЗ</w:t>
      </w:r>
      <w:r w:rsidR="00563BBF" w:rsidRPr="0001039F">
        <w:rPr>
          <w:rFonts w:cs="Times New Roman"/>
        </w:rPr>
        <w:t xml:space="preserve">, п. 6.2 </w:t>
      </w:r>
      <w:r w:rsidRPr="0001039F">
        <w:rPr>
          <w:rFonts w:cs="Times New Roman"/>
        </w:rPr>
        <w:t>к</w:t>
      </w:r>
      <w:r w:rsidR="00563BBF" w:rsidRPr="0001039F">
        <w:rPr>
          <w:rFonts w:cs="Times New Roman"/>
        </w:rPr>
        <w:t>онтрактов</w:t>
      </w:r>
      <w:r w:rsidR="00B33CBB" w:rsidRPr="0001039F">
        <w:rPr>
          <w:rFonts w:cs="Times New Roman"/>
        </w:rPr>
        <w:t xml:space="preserve"> </w:t>
      </w:r>
      <w:r w:rsidR="009D1EA9" w:rsidRPr="0001039F">
        <w:rPr>
          <w:rFonts w:cs="Times New Roman"/>
        </w:rPr>
        <w:t>ГКУ «УКС» создана экспертная комиссия в составе руководителя и заместителя руководителя учреждения, начальников отделов правовой работы, технического, государственных закупок, главного бухгалтера, а также руководителя ГАУ</w:t>
      </w:r>
      <w:r w:rsidR="00B33CBB" w:rsidRPr="0001039F">
        <w:rPr>
          <w:rFonts w:cs="Times New Roman"/>
        </w:rPr>
        <w:t> </w:t>
      </w:r>
      <w:r w:rsidR="009D1EA9" w:rsidRPr="0001039F">
        <w:rPr>
          <w:rFonts w:cs="Times New Roman"/>
        </w:rPr>
        <w:t>«</w:t>
      </w:r>
      <w:proofErr w:type="spellStart"/>
      <w:r w:rsidR="009D1EA9" w:rsidRPr="0001039F">
        <w:rPr>
          <w:rFonts w:cs="Times New Roman"/>
        </w:rPr>
        <w:t>Облгосэкспертиза</w:t>
      </w:r>
      <w:proofErr w:type="spellEnd"/>
      <w:r w:rsidR="009D1EA9" w:rsidRPr="0001039F">
        <w:rPr>
          <w:rFonts w:cs="Times New Roman"/>
        </w:rPr>
        <w:t>», главного инженера ООО «</w:t>
      </w:r>
      <w:proofErr w:type="spellStart"/>
      <w:r w:rsidR="009D1EA9" w:rsidRPr="0001039F">
        <w:rPr>
          <w:rFonts w:cs="Times New Roman"/>
        </w:rPr>
        <w:t>Сталт</w:t>
      </w:r>
      <w:proofErr w:type="spellEnd"/>
      <w:r w:rsidR="009D1EA9" w:rsidRPr="0001039F">
        <w:rPr>
          <w:rFonts w:cs="Times New Roman"/>
        </w:rPr>
        <w:t>», генерального директора ООО «</w:t>
      </w:r>
      <w:proofErr w:type="spellStart"/>
      <w:r w:rsidR="009D1EA9" w:rsidRPr="0001039F">
        <w:rPr>
          <w:rFonts w:cs="Times New Roman"/>
        </w:rPr>
        <w:t>Модулор</w:t>
      </w:r>
      <w:proofErr w:type="spellEnd"/>
      <w:r w:rsidR="009D1EA9" w:rsidRPr="0001039F">
        <w:rPr>
          <w:rFonts w:cs="Times New Roman"/>
        </w:rPr>
        <w:t>», директора «</w:t>
      </w:r>
      <w:proofErr w:type="spellStart"/>
      <w:r w:rsidR="009D1EA9" w:rsidRPr="0001039F">
        <w:rPr>
          <w:rFonts w:cs="Times New Roman"/>
        </w:rPr>
        <w:t>Ремстроймонтаж</w:t>
      </w:r>
      <w:proofErr w:type="spellEnd"/>
      <w:r w:rsidR="009D1EA9" w:rsidRPr="0001039F">
        <w:rPr>
          <w:rFonts w:cs="Times New Roman"/>
        </w:rPr>
        <w:t>».</w:t>
      </w:r>
      <w:proofErr w:type="gramEnd"/>
      <w:r w:rsidR="009D1EA9" w:rsidRPr="0001039F">
        <w:rPr>
          <w:rFonts w:cs="Times New Roman"/>
        </w:rPr>
        <w:t xml:space="preserve"> </w:t>
      </w:r>
      <w:proofErr w:type="gramStart"/>
      <w:r w:rsidR="009D1EA9" w:rsidRPr="0001039F">
        <w:rPr>
          <w:rFonts w:cs="Times New Roman"/>
          <w:u w:val="single"/>
        </w:rPr>
        <w:t>Согласно акту от 13.12.2017 об отказе в приемк</w:t>
      </w:r>
      <w:r w:rsidR="00A212AF" w:rsidRPr="0001039F">
        <w:rPr>
          <w:rFonts w:cs="Times New Roman"/>
          <w:u w:val="single"/>
        </w:rPr>
        <w:t>е</w:t>
      </w:r>
      <w:r w:rsidR="009D1EA9" w:rsidRPr="0001039F">
        <w:rPr>
          <w:rFonts w:cs="Times New Roman"/>
          <w:u w:val="single"/>
        </w:rPr>
        <w:t xml:space="preserve"> выполненных работ</w:t>
      </w:r>
      <w:r w:rsidR="00E961D1" w:rsidRPr="0001039F">
        <w:rPr>
          <w:rFonts w:cs="Times New Roman"/>
        </w:rPr>
        <w:t xml:space="preserve"> </w:t>
      </w:r>
      <w:r w:rsidR="009D1EA9" w:rsidRPr="0001039F">
        <w:rPr>
          <w:rFonts w:cs="Times New Roman"/>
        </w:rPr>
        <w:t>представленная ООО «</w:t>
      </w:r>
      <w:proofErr w:type="spellStart"/>
      <w:r w:rsidR="009D1EA9" w:rsidRPr="0001039F">
        <w:rPr>
          <w:rFonts w:cs="Times New Roman"/>
        </w:rPr>
        <w:t>Эспас</w:t>
      </w:r>
      <w:proofErr w:type="spellEnd"/>
      <w:r w:rsidR="009D1EA9" w:rsidRPr="0001039F">
        <w:rPr>
          <w:rFonts w:cs="Times New Roman"/>
        </w:rPr>
        <w:t xml:space="preserve"> проект»</w:t>
      </w:r>
      <w:r w:rsidR="00B33CBB" w:rsidRPr="0001039F">
        <w:rPr>
          <w:rFonts w:cs="Times New Roman"/>
        </w:rPr>
        <w:t xml:space="preserve"> проектно-сметная документация </w:t>
      </w:r>
      <w:r w:rsidR="00443D99" w:rsidRPr="0001039F">
        <w:rPr>
          <w:rFonts w:cs="Times New Roman"/>
        </w:rPr>
        <w:t>оставлена без изменения за исключением нового раздела на демонтаж незавершенных конструкций</w:t>
      </w:r>
      <w:r w:rsidR="005D3A71" w:rsidRPr="0001039F">
        <w:rPr>
          <w:rFonts w:cs="Times New Roman"/>
        </w:rPr>
        <w:t xml:space="preserve"> и</w:t>
      </w:r>
      <w:r w:rsidR="00443D99" w:rsidRPr="0001039F">
        <w:rPr>
          <w:rFonts w:cs="Times New Roman"/>
        </w:rPr>
        <w:t xml:space="preserve"> </w:t>
      </w:r>
      <w:r w:rsidR="009D1EA9" w:rsidRPr="0001039F">
        <w:rPr>
          <w:rFonts w:cs="Times New Roman"/>
        </w:rPr>
        <w:t>не соответств</w:t>
      </w:r>
      <w:r w:rsidR="00443D99" w:rsidRPr="0001039F">
        <w:rPr>
          <w:rFonts w:cs="Times New Roman"/>
        </w:rPr>
        <w:t>ует</w:t>
      </w:r>
      <w:r w:rsidR="00B33CBB" w:rsidRPr="0001039F">
        <w:rPr>
          <w:rFonts w:cs="Times New Roman"/>
        </w:rPr>
        <w:t xml:space="preserve"> </w:t>
      </w:r>
      <w:r w:rsidR="00443D99" w:rsidRPr="0001039F">
        <w:rPr>
          <w:rFonts w:cs="Times New Roman"/>
        </w:rPr>
        <w:t>н</w:t>
      </w:r>
      <w:r w:rsidR="009D1EA9" w:rsidRPr="0001039F">
        <w:rPr>
          <w:rFonts w:cs="Times New Roman"/>
        </w:rPr>
        <w:t>орм</w:t>
      </w:r>
      <w:r w:rsidR="00443D99" w:rsidRPr="0001039F">
        <w:rPr>
          <w:rFonts w:cs="Times New Roman"/>
        </w:rPr>
        <w:t>ам</w:t>
      </w:r>
      <w:r w:rsidR="009D1EA9" w:rsidRPr="0001039F">
        <w:rPr>
          <w:rFonts w:cs="Times New Roman"/>
        </w:rPr>
        <w:t xml:space="preserve"> безопасности, строительны</w:t>
      </w:r>
      <w:r w:rsidR="00443D99" w:rsidRPr="0001039F">
        <w:rPr>
          <w:rFonts w:cs="Times New Roman"/>
        </w:rPr>
        <w:t>м</w:t>
      </w:r>
      <w:r w:rsidR="009D1EA9" w:rsidRPr="0001039F">
        <w:rPr>
          <w:rFonts w:cs="Times New Roman"/>
        </w:rPr>
        <w:t xml:space="preserve"> норм</w:t>
      </w:r>
      <w:r w:rsidR="00443D99" w:rsidRPr="0001039F">
        <w:rPr>
          <w:rFonts w:cs="Times New Roman"/>
        </w:rPr>
        <w:t>ам</w:t>
      </w:r>
      <w:r w:rsidR="009D1EA9" w:rsidRPr="0001039F">
        <w:rPr>
          <w:rFonts w:cs="Times New Roman"/>
        </w:rPr>
        <w:t xml:space="preserve"> и правил</w:t>
      </w:r>
      <w:r w:rsidR="00443D99" w:rsidRPr="0001039F">
        <w:rPr>
          <w:rFonts w:cs="Times New Roman"/>
        </w:rPr>
        <w:t>ам</w:t>
      </w:r>
      <w:r w:rsidR="009D1EA9" w:rsidRPr="0001039F">
        <w:rPr>
          <w:rFonts w:cs="Times New Roman"/>
        </w:rPr>
        <w:t>, санитарны</w:t>
      </w:r>
      <w:r w:rsidR="00443D99" w:rsidRPr="0001039F">
        <w:rPr>
          <w:rFonts w:cs="Times New Roman"/>
        </w:rPr>
        <w:t>м</w:t>
      </w:r>
      <w:r w:rsidR="009D1EA9" w:rsidRPr="0001039F">
        <w:rPr>
          <w:rFonts w:cs="Times New Roman"/>
        </w:rPr>
        <w:t xml:space="preserve"> норм</w:t>
      </w:r>
      <w:r w:rsidR="00443D99" w:rsidRPr="0001039F">
        <w:rPr>
          <w:rFonts w:cs="Times New Roman"/>
        </w:rPr>
        <w:t>ам</w:t>
      </w:r>
      <w:r w:rsidR="009D1EA9" w:rsidRPr="0001039F">
        <w:rPr>
          <w:rFonts w:cs="Times New Roman"/>
        </w:rPr>
        <w:t xml:space="preserve"> (</w:t>
      </w:r>
      <w:r w:rsidR="009D1EA9" w:rsidRPr="0001039F">
        <w:t>СП 252.132500-2016, СП 59.13330.2016, СП 4.1333.2013</w:t>
      </w:r>
      <w:r w:rsidR="009D1EA9" w:rsidRPr="0001039F">
        <w:rPr>
          <w:rFonts w:cs="Times New Roman"/>
        </w:rPr>
        <w:t xml:space="preserve">, </w:t>
      </w:r>
      <w:proofErr w:type="spellStart"/>
      <w:r w:rsidR="009D1EA9" w:rsidRPr="0001039F">
        <w:t>СанПиН</w:t>
      </w:r>
      <w:proofErr w:type="spellEnd"/>
      <w:r w:rsidR="009D1EA9" w:rsidRPr="0001039F">
        <w:t xml:space="preserve"> 2.4.1.3049-13</w:t>
      </w:r>
      <w:r w:rsidR="00E961D1" w:rsidRPr="0001039F">
        <w:t>, Федеральн</w:t>
      </w:r>
      <w:r w:rsidR="00F0443E" w:rsidRPr="0001039F">
        <w:t>ый</w:t>
      </w:r>
      <w:r w:rsidR="00E961D1" w:rsidRPr="0001039F">
        <w:t xml:space="preserve"> закон от 30.12.2009 № 384-ФЗ «Технический регламент о безопасности зданий и сооружений»)</w:t>
      </w:r>
      <w:r w:rsidR="00CE7F6A" w:rsidRPr="0001039F">
        <w:t>.</w:t>
      </w:r>
      <w:proofErr w:type="gramEnd"/>
    </w:p>
    <w:p w:rsidR="009D1EA9" w:rsidRPr="0001039F" w:rsidRDefault="009D1EA9" w:rsidP="009D1EA9">
      <w:pPr>
        <w:spacing w:after="0" w:line="240" w:lineRule="auto"/>
        <w:contextualSpacing/>
        <w:rPr>
          <w:rFonts w:cs="Times New Roman"/>
        </w:rPr>
      </w:pPr>
      <w:r w:rsidRPr="0001039F">
        <w:rPr>
          <w:rFonts w:cs="Times New Roman"/>
          <w:szCs w:val="24"/>
        </w:rPr>
        <w:t xml:space="preserve">Поскольку </w:t>
      </w:r>
      <w:r w:rsidR="00013270" w:rsidRPr="0001039F">
        <w:rPr>
          <w:rFonts w:cs="Times New Roman"/>
          <w:szCs w:val="24"/>
        </w:rPr>
        <w:t>проектировщик нарушил срок выполнения работ и условие технического задания</w:t>
      </w:r>
      <w:r w:rsidRPr="0001039F">
        <w:rPr>
          <w:rFonts w:cs="Times New Roman"/>
          <w:szCs w:val="24"/>
        </w:rPr>
        <w:t>,</w:t>
      </w:r>
      <w:r w:rsidR="00455E86" w:rsidRPr="0001039F">
        <w:rPr>
          <w:rFonts w:cs="Times New Roman"/>
          <w:szCs w:val="24"/>
        </w:rPr>
        <w:t xml:space="preserve"> а</w:t>
      </w:r>
      <w:r w:rsidRPr="0001039F">
        <w:rPr>
          <w:rFonts w:cs="Times New Roman"/>
          <w:szCs w:val="24"/>
        </w:rPr>
        <w:t xml:space="preserve"> ГКУ «УКС» </w:t>
      </w:r>
      <w:r w:rsidR="00455E86" w:rsidRPr="0001039F">
        <w:rPr>
          <w:rFonts w:cs="Times New Roman"/>
          <w:szCs w:val="24"/>
        </w:rPr>
        <w:t>отказалось</w:t>
      </w:r>
      <w:r w:rsidRPr="0001039F">
        <w:rPr>
          <w:rFonts w:cs="Times New Roman"/>
          <w:szCs w:val="24"/>
        </w:rPr>
        <w:t xml:space="preserve"> </w:t>
      </w:r>
      <w:r w:rsidR="00455E86" w:rsidRPr="0001039F">
        <w:rPr>
          <w:rFonts w:cs="Times New Roman"/>
          <w:szCs w:val="24"/>
        </w:rPr>
        <w:t>о</w:t>
      </w:r>
      <w:r w:rsidRPr="0001039F">
        <w:rPr>
          <w:rFonts w:cs="Times New Roman"/>
          <w:szCs w:val="24"/>
        </w:rPr>
        <w:t>пла</w:t>
      </w:r>
      <w:r w:rsidR="00455E86" w:rsidRPr="0001039F">
        <w:rPr>
          <w:rFonts w:cs="Times New Roman"/>
          <w:szCs w:val="24"/>
        </w:rPr>
        <w:t>чивать</w:t>
      </w:r>
      <w:r w:rsidRPr="0001039F">
        <w:rPr>
          <w:rFonts w:cs="Times New Roman"/>
          <w:szCs w:val="24"/>
        </w:rPr>
        <w:t xml:space="preserve"> работ</w:t>
      </w:r>
      <w:r w:rsidR="00455E86" w:rsidRPr="0001039F">
        <w:rPr>
          <w:rFonts w:cs="Times New Roman"/>
          <w:szCs w:val="24"/>
        </w:rPr>
        <w:t>ы</w:t>
      </w:r>
      <w:r w:rsidRPr="0001039F">
        <w:rPr>
          <w:rFonts w:cs="Times New Roman"/>
          <w:szCs w:val="24"/>
        </w:rPr>
        <w:t xml:space="preserve">, начались судебные </w:t>
      </w:r>
      <w:r w:rsidRPr="0001039F">
        <w:rPr>
          <w:rFonts w:cs="Times New Roman"/>
        </w:rPr>
        <w:t>споры по взаимным требованиям.</w:t>
      </w:r>
    </w:p>
    <w:p w:rsidR="00575FF2" w:rsidRPr="0001039F" w:rsidRDefault="009D1EA9" w:rsidP="0094325E">
      <w:pPr>
        <w:spacing w:after="0" w:line="240" w:lineRule="auto"/>
        <w:contextualSpacing/>
        <w:rPr>
          <w:rFonts w:cs="Times New Roman"/>
        </w:rPr>
      </w:pPr>
      <w:r w:rsidRPr="0001039F">
        <w:rPr>
          <w:rFonts w:cs="Times New Roman"/>
        </w:rPr>
        <w:t xml:space="preserve">Решением Арбитражного суда Волгоградской области </w:t>
      </w:r>
      <w:r w:rsidR="006E60B5" w:rsidRPr="0001039F">
        <w:rPr>
          <w:rFonts w:cs="Times New Roman"/>
        </w:rPr>
        <w:t>от</w:t>
      </w:r>
      <w:r w:rsidRPr="0001039F">
        <w:rPr>
          <w:rFonts w:cs="Times New Roman"/>
        </w:rPr>
        <w:t xml:space="preserve"> </w:t>
      </w:r>
      <w:r w:rsidR="006E60B5" w:rsidRPr="0001039F">
        <w:rPr>
          <w:rFonts w:cs="Times New Roman"/>
        </w:rPr>
        <w:t xml:space="preserve">29.05.2018 </w:t>
      </w:r>
      <w:r w:rsidRPr="0001039F">
        <w:rPr>
          <w:rFonts w:cs="Times New Roman"/>
        </w:rPr>
        <w:t>по иск</w:t>
      </w:r>
      <w:proofErr w:type="gramStart"/>
      <w:r w:rsidRPr="0001039F">
        <w:rPr>
          <w:rFonts w:cs="Times New Roman"/>
        </w:rPr>
        <w:t>у ООО</w:t>
      </w:r>
      <w:proofErr w:type="gramEnd"/>
      <w:r w:rsidR="00E075E2" w:rsidRPr="0001039F">
        <w:rPr>
          <w:rFonts w:cs="Times New Roman"/>
        </w:rPr>
        <w:t> </w:t>
      </w:r>
      <w:r w:rsidRPr="0001039F">
        <w:rPr>
          <w:rFonts w:cs="Times New Roman"/>
        </w:rPr>
        <w:t>«</w:t>
      </w:r>
      <w:proofErr w:type="spellStart"/>
      <w:r w:rsidRPr="0001039F">
        <w:rPr>
          <w:rFonts w:cs="Times New Roman"/>
        </w:rPr>
        <w:t>Эспас</w:t>
      </w:r>
      <w:proofErr w:type="spellEnd"/>
      <w:r w:rsidRPr="0001039F">
        <w:rPr>
          <w:rFonts w:cs="Times New Roman"/>
        </w:rPr>
        <w:t xml:space="preserve"> проект» на взыскание полной оплаты по контрактам </w:t>
      </w:r>
      <w:r w:rsidR="000B725A" w:rsidRPr="0001039F">
        <w:rPr>
          <w:rFonts w:cs="Times New Roman"/>
        </w:rPr>
        <w:t xml:space="preserve">за выполненные </w:t>
      </w:r>
      <w:r w:rsidRPr="0001039F">
        <w:rPr>
          <w:rFonts w:cs="Times New Roman"/>
        </w:rPr>
        <w:t xml:space="preserve">работы на общую сумму 2700,0 тыс. руб. </w:t>
      </w:r>
      <w:r w:rsidR="00A353C2">
        <w:rPr>
          <w:rFonts w:cs="Times New Roman"/>
        </w:rPr>
        <w:t xml:space="preserve">в удовлетворении требований </w:t>
      </w:r>
      <w:r w:rsidRPr="0001039F">
        <w:rPr>
          <w:rFonts w:cs="Times New Roman"/>
        </w:rPr>
        <w:t>отказано</w:t>
      </w:r>
      <w:r w:rsidR="00455E86" w:rsidRPr="0001039F">
        <w:rPr>
          <w:rFonts w:cs="Times New Roman"/>
        </w:rPr>
        <w:t>.</w:t>
      </w:r>
      <w:r w:rsidR="00E075E2" w:rsidRPr="0001039F">
        <w:rPr>
          <w:rFonts w:cs="Times New Roman"/>
        </w:rPr>
        <w:t xml:space="preserve"> На момент проверки </w:t>
      </w:r>
      <w:r w:rsidR="000B725A" w:rsidRPr="0001039F">
        <w:rPr>
          <w:rFonts w:cs="Times New Roman"/>
        </w:rPr>
        <w:t>в ходе обжалования решения суда</w:t>
      </w:r>
      <w:r w:rsidR="00E075E2" w:rsidRPr="0001039F">
        <w:rPr>
          <w:rFonts w:cs="Times New Roman"/>
        </w:rPr>
        <w:t xml:space="preserve"> </w:t>
      </w:r>
      <w:r w:rsidR="00B85FB8" w:rsidRPr="0001039F">
        <w:rPr>
          <w:rFonts w:cs="Times New Roman"/>
        </w:rPr>
        <w:t>проведена</w:t>
      </w:r>
      <w:r w:rsidR="00E075E2" w:rsidRPr="0001039F">
        <w:rPr>
          <w:rFonts w:cs="Times New Roman"/>
        </w:rPr>
        <w:t xml:space="preserve"> судебно-строительная экспертиза</w:t>
      </w:r>
      <w:r w:rsidR="00AF6D09" w:rsidRPr="0001039F">
        <w:rPr>
          <w:rFonts w:cs="Times New Roman"/>
        </w:rPr>
        <w:t xml:space="preserve"> </w:t>
      </w:r>
      <w:r w:rsidR="00F530BC" w:rsidRPr="0001039F">
        <w:rPr>
          <w:rFonts w:cs="Times New Roman"/>
        </w:rPr>
        <w:t>(</w:t>
      </w:r>
      <w:r w:rsidR="00AF6D09" w:rsidRPr="0001039F">
        <w:rPr>
          <w:rFonts w:cs="Times New Roman"/>
        </w:rPr>
        <w:t xml:space="preserve">заседание </w:t>
      </w:r>
      <w:r w:rsidR="00F530BC" w:rsidRPr="0001039F">
        <w:rPr>
          <w:rFonts w:cs="Times New Roman"/>
        </w:rPr>
        <w:t xml:space="preserve">не </w:t>
      </w:r>
      <w:r w:rsidR="006E2FE4" w:rsidRPr="0001039F">
        <w:rPr>
          <w:rFonts w:cs="Times New Roman"/>
        </w:rPr>
        <w:t>назначено</w:t>
      </w:r>
      <w:r w:rsidR="00F530BC" w:rsidRPr="0001039F">
        <w:rPr>
          <w:rFonts w:cs="Times New Roman"/>
        </w:rPr>
        <w:t>)</w:t>
      </w:r>
      <w:r w:rsidR="00E075E2" w:rsidRPr="0001039F">
        <w:rPr>
          <w:rFonts w:cs="Times New Roman"/>
        </w:rPr>
        <w:t>.</w:t>
      </w:r>
    </w:p>
    <w:p w:rsidR="009D1EA9" w:rsidRPr="0001039F" w:rsidRDefault="00827C45" w:rsidP="0094325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1039F">
        <w:rPr>
          <w:rFonts w:cs="Times New Roman"/>
        </w:rPr>
        <w:t>С</w:t>
      </w:r>
      <w:r w:rsidR="000B725A" w:rsidRPr="0001039F">
        <w:rPr>
          <w:rFonts w:cs="Times New Roman"/>
        </w:rPr>
        <w:t xml:space="preserve">уд на основании </w:t>
      </w:r>
      <w:r w:rsidRPr="0001039F">
        <w:rPr>
          <w:rFonts w:cs="Times New Roman"/>
        </w:rPr>
        <w:t xml:space="preserve">комиссионной экспертизы </w:t>
      </w:r>
      <w:r w:rsidR="00455E86" w:rsidRPr="0001039F">
        <w:rPr>
          <w:rFonts w:cs="Times New Roman"/>
        </w:rPr>
        <w:t>ГКУ «УКС» при  отказе в приемке работ</w:t>
      </w:r>
      <w:r w:rsidRPr="0001039F">
        <w:rPr>
          <w:rFonts w:cs="Times New Roman"/>
        </w:rPr>
        <w:t xml:space="preserve"> установил</w:t>
      </w:r>
      <w:r w:rsidR="00455E86" w:rsidRPr="0001039F">
        <w:rPr>
          <w:rFonts w:cs="Times New Roman"/>
        </w:rPr>
        <w:t>,</w:t>
      </w:r>
      <w:r w:rsidRPr="0001039F">
        <w:rPr>
          <w:rFonts w:cs="Times New Roman"/>
        </w:rPr>
        <w:t xml:space="preserve"> что</w:t>
      </w:r>
      <w:r w:rsidR="009D1EA9" w:rsidRPr="0001039F">
        <w:rPr>
          <w:rFonts w:cs="Times New Roman"/>
        </w:rPr>
        <w:t xml:space="preserve"> </w:t>
      </w:r>
      <w:r w:rsidR="009D1EA9" w:rsidRPr="0001039F">
        <w:rPr>
          <w:rStyle w:val="FontStyle31"/>
          <w:sz w:val="24"/>
          <w:szCs w:val="24"/>
        </w:rPr>
        <w:t xml:space="preserve"> пр</w:t>
      </w:r>
      <w:r w:rsidR="0094325E" w:rsidRPr="0001039F">
        <w:rPr>
          <w:rStyle w:val="FontStyle31"/>
          <w:sz w:val="24"/>
          <w:szCs w:val="24"/>
        </w:rPr>
        <w:t>оектировщик не проверил исходный</w:t>
      </w:r>
      <w:r w:rsidR="009D1EA9" w:rsidRPr="0001039F">
        <w:rPr>
          <w:rStyle w:val="FontStyle31"/>
          <w:sz w:val="24"/>
          <w:szCs w:val="24"/>
        </w:rPr>
        <w:t xml:space="preserve"> </w:t>
      </w:r>
      <w:r w:rsidR="0094325E" w:rsidRPr="0001039F">
        <w:rPr>
          <w:rStyle w:val="FontStyle31"/>
          <w:sz w:val="24"/>
          <w:szCs w:val="24"/>
        </w:rPr>
        <w:t>проект</w:t>
      </w:r>
      <w:r w:rsidR="009D1EA9" w:rsidRPr="0001039F">
        <w:rPr>
          <w:rStyle w:val="FontStyle31"/>
          <w:sz w:val="24"/>
          <w:szCs w:val="24"/>
        </w:rPr>
        <w:t>,  котор</w:t>
      </w:r>
      <w:r w:rsidR="0094325E" w:rsidRPr="0001039F">
        <w:rPr>
          <w:rStyle w:val="FontStyle31"/>
          <w:sz w:val="24"/>
          <w:szCs w:val="24"/>
        </w:rPr>
        <w:t>ый</w:t>
      </w:r>
      <w:r w:rsidR="009D1EA9" w:rsidRPr="0001039F">
        <w:rPr>
          <w:rStyle w:val="FontStyle31"/>
          <w:sz w:val="24"/>
          <w:szCs w:val="24"/>
        </w:rPr>
        <w:t xml:space="preserve"> не </w:t>
      </w:r>
      <w:r w:rsidR="0094325E" w:rsidRPr="0001039F">
        <w:rPr>
          <w:rFonts w:cs="Times New Roman"/>
        </w:rPr>
        <w:t xml:space="preserve">соответствовал требованиям </w:t>
      </w:r>
      <w:r w:rsidR="0094325E" w:rsidRPr="0001039F">
        <w:rPr>
          <w:rFonts w:cs="Times New Roman"/>
          <w:szCs w:val="24"/>
        </w:rPr>
        <w:t xml:space="preserve">Федерального закона от 30.12.2009 № 384-ФЗ «Технический регламент о безопасности зданий и сооружений» </w:t>
      </w:r>
      <w:r w:rsidR="009D1EA9" w:rsidRPr="0001039F">
        <w:rPr>
          <w:rFonts w:cs="Times New Roman"/>
        </w:rPr>
        <w:t xml:space="preserve">и </w:t>
      </w:r>
      <w:r w:rsidR="009D1EA9" w:rsidRPr="00062FCD">
        <w:rPr>
          <w:rFonts w:cs="Times New Roman"/>
          <w:szCs w:val="24"/>
          <w:u w:val="single"/>
        </w:rPr>
        <w:t>не мог быть использован для целей завершения строительства.</w:t>
      </w:r>
      <w:r w:rsidR="009D1EA9" w:rsidRPr="0001039F">
        <w:rPr>
          <w:rFonts w:cs="Times New Roman"/>
          <w:szCs w:val="24"/>
        </w:rPr>
        <w:t xml:space="preserve"> Решение проектировщика о необходимости демонтажа незавершенных объектов и строительстве новых не оспаривалось ГКУ «УКС» в суде.</w:t>
      </w:r>
    </w:p>
    <w:p w:rsidR="001C7DA3" w:rsidRPr="0001039F" w:rsidRDefault="001C7DA3" w:rsidP="001C7DA3">
      <w:pPr>
        <w:spacing w:after="0" w:line="240" w:lineRule="auto"/>
        <w:contextualSpacing/>
        <w:rPr>
          <w:rFonts w:cs="Times New Roman"/>
          <w:u w:val="single"/>
        </w:rPr>
      </w:pPr>
      <w:r w:rsidRPr="0001039F">
        <w:rPr>
          <w:rFonts w:cs="Times New Roman"/>
        </w:rPr>
        <w:t xml:space="preserve">Вместе с тем ГКУ «УКС» не организовало повторную закупку работ по корректировке ПСД для приведения ее </w:t>
      </w:r>
      <w:r w:rsidR="00062FCD">
        <w:rPr>
          <w:rFonts w:cs="Times New Roman"/>
        </w:rPr>
        <w:t>техническим регламентам</w:t>
      </w:r>
      <w:r w:rsidRPr="0001039F">
        <w:rPr>
          <w:rFonts w:cs="Times New Roman"/>
        </w:rPr>
        <w:t xml:space="preserve">, а </w:t>
      </w:r>
      <w:r w:rsidRPr="0001039F">
        <w:rPr>
          <w:rFonts w:cs="Times New Roman"/>
          <w:u w:val="single"/>
        </w:rPr>
        <w:t>использовало имеющуюся проектную документацию ООО «</w:t>
      </w:r>
      <w:proofErr w:type="spellStart"/>
      <w:r w:rsidRPr="0001039F">
        <w:rPr>
          <w:rFonts w:cs="Times New Roman"/>
          <w:u w:val="single"/>
        </w:rPr>
        <w:t>Эспас</w:t>
      </w:r>
      <w:proofErr w:type="spellEnd"/>
      <w:r w:rsidRPr="0001039F">
        <w:rPr>
          <w:rFonts w:cs="Times New Roman"/>
          <w:u w:val="single"/>
        </w:rPr>
        <w:t xml:space="preserve"> проект» для заключения государственных контрактов на строительство детских садов.</w:t>
      </w:r>
    </w:p>
    <w:p w:rsidR="009A2DC6" w:rsidRPr="0001039F" w:rsidRDefault="009A2DC6" w:rsidP="009A2DC6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039F">
        <w:rPr>
          <w:rFonts w:eastAsia="Times New Roman" w:cs="Times New Roman"/>
          <w:szCs w:val="24"/>
          <w:lang w:eastAsia="ru-RU"/>
        </w:rPr>
        <w:t xml:space="preserve">Согласно </w:t>
      </w:r>
      <w:proofErr w:type="gramStart"/>
      <w:r w:rsidRPr="0001039F">
        <w:rPr>
          <w:rFonts w:eastAsia="Times New Roman" w:cs="Times New Roman"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szCs w:val="24"/>
          <w:lang w:eastAsia="ru-RU"/>
        </w:rPr>
        <w:t xml:space="preserve">.11 ст. 48 Градостроительного кодекса РФ подготовка проектной документации осуществляется на основании задания застройщика или технического заказчика в соответствии с требованиями технических регламентов. В соответствии с </w:t>
      </w:r>
      <w:proofErr w:type="gramStart"/>
      <w:r w:rsidRPr="0001039F">
        <w:rPr>
          <w:rFonts w:eastAsia="Times New Roman" w:cs="Times New Roman"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szCs w:val="24"/>
          <w:lang w:eastAsia="ru-RU"/>
        </w:rPr>
        <w:t>.5 ст.48 Градостроительного кодекса РФ лицо, осуществляющее подготовку проектной документации, несет ответственность за качество проектной документации и ее соответствие требо</w:t>
      </w:r>
      <w:r w:rsidR="00C54E79" w:rsidRPr="0001039F">
        <w:rPr>
          <w:rFonts w:eastAsia="Times New Roman" w:cs="Times New Roman"/>
          <w:szCs w:val="24"/>
          <w:lang w:eastAsia="ru-RU"/>
        </w:rPr>
        <w:t>ваниям технических регламентов.</w:t>
      </w:r>
    </w:p>
    <w:p w:rsidR="009A2DC6" w:rsidRPr="0001039F" w:rsidRDefault="009A2DC6" w:rsidP="009A2DC6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039F">
        <w:rPr>
          <w:rFonts w:eastAsia="Times New Roman" w:cs="Times New Roman"/>
          <w:szCs w:val="24"/>
          <w:lang w:eastAsia="ru-RU"/>
        </w:rPr>
        <w:t>Частью 15 статьи 48 Градостроительного кодекса РФ установлено, что проектная документация утверждается застройщиком, техническим заказчиком, а в случаях, предусмотренных ст. 49</w:t>
      </w:r>
      <w:r w:rsidR="008A38F4">
        <w:rPr>
          <w:rFonts w:eastAsia="Times New Roman" w:cs="Times New Roman"/>
          <w:szCs w:val="24"/>
          <w:lang w:eastAsia="ru-RU"/>
        </w:rPr>
        <w:t>,</w:t>
      </w:r>
      <w:r w:rsidRPr="0001039F">
        <w:rPr>
          <w:rFonts w:eastAsia="Times New Roman" w:cs="Times New Roman"/>
          <w:szCs w:val="24"/>
          <w:lang w:eastAsia="ru-RU"/>
        </w:rPr>
        <w:t xml:space="preserve"> застройщик или технический заказчик до утверждения проектной документации направляет ее на эксп</w:t>
      </w:r>
      <w:r w:rsidR="00C54E79" w:rsidRPr="0001039F">
        <w:rPr>
          <w:rFonts w:eastAsia="Times New Roman" w:cs="Times New Roman"/>
          <w:szCs w:val="24"/>
          <w:lang w:eastAsia="ru-RU"/>
        </w:rPr>
        <w:t>ертизу.</w:t>
      </w:r>
    </w:p>
    <w:p w:rsidR="009A2DC6" w:rsidRPr="0001039F" w:rsidRDefault="009A2DC6" w:rsidP="009A2DC6">
      <w:pPr>
        <w:spacing w:after="0" w:line="240" w:lineRule="auto"/>
        <w:ind w:firstLine="539"/>
        <w:rPr>
          <w:rFonts w:eastAsia="Times New Roman" w:cs="Times New Roman"/>
          <w:szCs w:val="24"/>
          <w:lang w:eastAsia="ru-RU"/>
        </w:rPr>
      </w:pPr>
      <w:r w:rsidRPr="0001039F">
        <w:rPr>
          <w:rFonts w:eastAsia="Times New Roman" w:cs="Times New Roman"/>
          <w:szCs w:val="24"/>
          <w:lang w:eastAsia="ru-RU"/>
        </w:rPr>
        <w:t>В соответствии со ст. 761 ГК РФ подрядчик по договору подряда на выполнение проектных работ несет ответственность за ненадлежащее составление технической документации, включая недостатки, обнаруженные впоследствии в ходе строительства. При обнаружении недостатков в технической документации подрядчик по требованию заказчика обязан безвозмездно переделать техническую документацию, а также возместить заказчику причиненные убытки.</w:t>
      </w:r>
    </w:p>
    <w:p w:rsidR="0026184A" w:rsidRPr="0001039F" w:rsidRDefault="0026184A" w:rsidP="0026184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1039F">
        <w:rPr>
          <w:rFonts w:eastAsia="Times New Roman" w:cs="Times New Roman"/>
          <w:szCs w:val="24"/>
          <w:lang w:eastAsia="ru-RU"/>
        </w:rPr>
        <w:t>Согласно статье 5.1 Федерального закона от 27.12.2002 № 184-ФЗ «О техническом регулировании» особенности технического регулирования в области обеспечения безопасности зданий и сооружений устанавливаются Федеральным законом от 30.12.2009 № 384-ФЗ «Технический регламент о безопасности зданий и сооружений» (далее  Федеральный закон №3</w:t>
      </w:r>
      <w:r w:rsidR="00E00E8A" w:rsidRPr="0001039F">
        <w:rPr>
          <w:rFonts w:eastAsia="Times New Roman" w:cs="Times New Roman"/>
          <w:szCs w:val="24"/>
          <w:lang w:eastAsia="ru-RU"/>
        </w:rPr>
        <w:t>8</w:t>
      </w:r>
      <w:r w:rsidRPr="0001039F">
        <w:rPr>
          <w:rFonts w:eastAsia="Times New Roman" w:cs="Times New Roman"/>
          <w:szCs w:val="24"/>
          <w:lang w:eastAsia="ru-RU"/>
        </w:rPr>
        <w:t>4-ФЗ).</w:t>
      </w:r>
    </w:p>
    <w:p w:rsidR="00C16B8C" w:rsidRPr="0001039F" w:rsidRDefault="00C16B8C" w:rsidP="0026184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1039F">
        <w:rPr>
          <w:rFonts w:eastAsia="Times New Roman" w:cs="Times New Roman"/>
          <w:szCs w:val="24"/>
          <w:lang w:eastAsia="ru-RU"/>
        </w:rPr>
        <w:lastRenderedPageBreak/>
        <w:t xml:space="preserve">Таким образом, ГКУ «УКС» не должным образом исполнило полномочия, предусмотренные </w:t>
      </w:r>
      <w:proofErr w:type="gramStart"/>
      <w:r w:rsidRPr="0001039F">
        <w:rPr>
          <w:rFonts w:eastAsia="Times New Roman" w:cs="Times New Roman"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szCs w:val="24"/>
          <w:lang w:eastAsia="ru-RU"/>
        </w:rPr>
        <w:t>. 15 ст. 48 Градостроительного кодекса РФ, так как утвердило проектную документацию ООО «</w:t>
      </w:r>
      <w:proofErr w:type="spellStart"/>
      <w:r w:rsidRPr="0001039F">
        <w:rPr>
          <w:rFonts w:eastAsia="Times New Roman" w:cs="Times New Roman"/>
          <w:szCs w:val="24"/>
          <w:lang w:eastAsia="ru-RU"/>
        </w:rPr>
        <w:t>Эспас</w:t>
      </w:r>
      <w:proofErr w:type="spellEnd"/>
      <w:r w:rsidRPr="0001039F">
        <w:rPr>
          <w:rFonts w:eastAsia="Times New Roman" w:cs="Times New Roman"/>
          <w:szCs w:val="24"/>
          <w:lang w:eastAsia="ru-RU"/>
        </w:rPr>
        <w:t xml:space="preserve"> проект», не соответствующую требованиям Федерального закона №384-ФЗ. В нарушение </w:t>
      </w:r>
      <w:proofErr w:type="gramStart"/>
      <w:r w:rsidRPr="0001039F">
        <w:rPr>
          <w:rFonts w:eastAsia="Times New Roman" w:cs="Times New Roman"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szCs w:val="24"/>
          <w:lang w:eastAsia="ru-RU"/>
        </w:rPr>
        <w:t>.5 ст.48 Градостроительного кодекса РФ, ст. 761 Гражданского кодекса РФ ГКУ «УКС» не истребовало от ООО «</w:t>
      </w:r>
      <w:proofErr w:type="spellStart"/>
      <w:r w:rsidRPr="0001039F">
        <w:rPr>
          <w:rFonts w:eastAsia="Times New Roman" w:cs="Times New Roman"/>
          <w:szCs w:val="24"/>
          <w:lang w:eastAsia="ru-RU"/>
        </w:rPr>
        <w:t>Эспас</w:t>
      </w:r>
      <w:proofErr w:type="spellEnd"/>
      <w:r w:rsidRPr="0001039F">
        <w:rPr>
          <w:rFonts w:eastAsia="Times New Roman" w:cs="Times New Roman"/>
          <w:szCs w:val="24"/>
          <w:lang w:eastAsia="ru-RU"/>
        </w:rPr>
        <w:t xml:space="preserve"> проект» исправление недостатков проектной документации</w:t>
      </w:r>
      <w:r w:rsidR="00062FCD">
        <w:rPr>
          <w:rFonts w:eastAsia="Times New Roman" w:cs="Times New Roman"/>
          <w:szCs w:val="24"/>
          <w:lang w:eastAsia="ru-RU"/>
        </w:rPr>
        <w:t>, а переложило ответственность на подрядчиков строительных работ</w:t>
      </w:r>
      <w:r w:rsidRPr="0001039F">
        <w:rPr>
          <w:rFonts w:eastAsia="Times New Roman" w:cs="Times New Roman"/>
          <w:szCs w:val="24"/>
          <w:lang w:eastAsia="ru-RU"/>
        </w:rPr>
        <w:t>.</w:t>
      </w:r>
    </w:p>
    <w:p w:rsidR="00F0443E" w:rsidRPr="0001039F" w:rsidRDefault="00F0443E" w:rsidP="00F0443E">
      <w:pPr>
        <w:pStyle w:val="a6"/>
        <w:ind w:firstLine="709"/>
        <w:rPr>
          <w:b/>
          <w:i/>
        </w:rPr>
      </w:pPr>
      <w:r w:rsidRPr="0001039F">
        <w:t>ГКУ «УКС» расторгло государственные контракты с ООО «</w:t>
      </w:r>
      <w:proofErr w:type="spellStart"/>
      <w:r w:rsidRPr="0001039F">
        <w:t>Эспас</w:t>
      </w:r>
      <w:proofErr w:type="spellEnd"/>
      <w:r w:rsidRPr="0001039F">
        <w:t xml:space="preserve"> проект» 31.07.2018 в одностороннем порядке, однако в</w:t>
      </w:r>
      <w:r w:rsidRPr="0001039F">
        <w:rPr>
          <w:b/>
          <w:i/>
        </w:rPr>
        <w:t xml:space="preserve"> нарушение п. 8 Правил ведения реестра недобросовестных поставщиков (подрядчиков, исполнителей), утвержденных постановлением Правительства РФ от 25.11.2013 № 1062, не направило в Федеральную антимонопольную службу сведения об ООО «</w:t>
      </w:r>
      <w:proofErr w:type="spellStart"/>
      <w:r w:rsidRPr="0001039F">
        <w:rPr>
          <w:b/>
          <w:i/>
        </w:rPr>
        <w:t>Эспас</w:t>
      </w:r>
      <w:proofErr w:type="spellEnd"/>
      <w:r w:rsidRPr="0001039F">
        <w:rPr>
          <w:b/>
          <w:i/>
        </w:rPr>
        <w:t xml:space="preserve"> проект» для включения в реестр.</w:t>
      </w:r>
    </w:p>
    <w:p w:rsidR="004F54AF" w:rsidRPr="0001039F" w:rsidRDefault="00265A71" w:rsidP="00036340">
      <w:pPr>
        <w:pStyle w:val="3"/>
        <w:ind w:firstLine="567"/>
      </w:pPr>
      <w:r w:rsidRPr="0001039F">
        <w:t>4.</w:t>
      </w:r>
      <w:r w:rsidR="0094148F" w:rsidRPr="0001039F">
        <w:t>3</w:t>
      </w:r>
      <w:r w:rsidR="006E2FE4" w:rsidRPr="0001039F">
        <w:t>.</w:t>
      </w:r>
      <w:r w:rsidR="00036340" w:rsidRPr="0001039F">
        <w:t> </w:t>
      </w:r>
      <w:r w:rsidR="00A76274" w:rsidRPr="0001039F">
        <w:t>Выполнение г</w:t>
      </w:r>
      <w:r w:rsidR="004F54AF" w:rsidRPr="0001039F">
        <w:t>осударственны</w:t>
      </w:r>
      <w:r w:rsidR="00A76274" w:rsidRPr="0001039F">
        <w:t>х</w:t>
      </w:r>
      <w:r w:rsidR="004F54AF" w:rsidRPr="0001039F">
        <w:t xml:space="preserve"> контракт</w:t>
      </w:r>
      <w:r w:rsidR="00A76274" w:rsidRPr="0001039F">
        <w:t>ов</w:t>
      </w:r>
      <w:r w:rsidR="00036340" w:rsidRPr="0001039F">
        <w:t xml:space="preserve"> на строительство детских садов</w:t>
      </w:r>
    </w:p>
    <w:p w:rsidR="004F54AF" w:rsidRPr="0001039F" w:rsidRDefault="004F54AF" w:rsidP="004F54AF">
      <w:pPr>
        <w:spacing w:after="0" w:line="240" w:lineRule="auto"/>
        <w:rPr>
          <w:szCs w:val="24"/>
        </w:rPr>
      </w:pPr>
      <w:proofErr w:type="gramStart"/>
      <w:r w:rsidRPr="0001039F">
        <w:rPr>
          <w:szCs w:val="24"/>
        </w:rPr>
        <w:t xml:space="preserve">ГКУ «УКС» размещены </w:t>
      </w:r>
      <w:r w:rsidR="006E16A9" w:rsidRPr="0001039F">
        <w:rPr>
          <w:szCs w:val="24"/>
        </w:rPr>
        <w:t>10.11.2017</w:t>
      </w:r>
      <w:r w:rsidRPr="0001039F">
        <w:rPr>
          <w:szCs w:val="24"/>
        </w:rPr>
        <w:t xml:space="preserve"> извещения о проведении трех аукционов в электронной форме на выполнение работ по строительству детских садов в с. </w:t>
      </w:r>
      <w:proofErr w:type="spellStart"/>
      <w:r w:rsidRPr="0001039F">
        <w:rPr>
          <w:szCs w:val="24"/>
        </w:rPr>
        <w:t>Веселово</w:t>
      </w:r>
      <w:proofErr w:type="spellEnd"/>
      <w:r w:rsidRPr="0001039F">
        <w:rPr>
          <w:szCs w:val="24"/>
        </w:rPr>
        <w:t xml:space="preserve"> </w:t>
      </w:r>
      <w:proofErr w:type="spellStart"/>
      <w:r w:rsidRPr="0001039F">
        <w:rPr>
          <w:szCs w:val="24"/>
        </w:rPr>
        <w:t>Камышинского</w:t>
      </w:r>
      <w:proofErr w:type="spellEnd"/>
      <w:r w:rsidRPr="0001039F">
        <w:rPr>
          <w:szCs w:val="24"/>
        </w:rPr>
        <w:t xml:space="preserve"> района, на ст. </w:t>
      </w:r>
      <w:proofErr w:type="spellStart"/>
      <w:r w:rsidRPr="0001039F">
        <w:rPr>
          <w:szCs w:val="24"/>
        </w:rPr>
        <w:t>Лапшинская</w:t>
      </w:r>
      <w:proofErr w:type="spellEnd"/>
      <w:r w:rsidR="006E16A9" w:rsidRPr="0001039F">
        <w:rPr>
          <w:szCs w:val="24"/>
        </w:rPr>
        <w:t xml:space="preserve"> Котовского района</w:t>
      </w:r>
      <w:r w:rsidRPr="0001039F">
        <w:rPr>
          <w:szCs w:val="24"/>
        </w:rPr>
        <w:t xml:space="preserve">, в с. Русская </w:t>
      </w:r>
      <w:proofErr w:type="spellStart"/>
      <w:r w:rsidRPr="0001039F">
        <w:rPr>
          <w:szCs w:val="24"/>
        </w:rPr>
        <w:t>Будневка</w:t>
      </w:r>
      <w:proofErr w:type="spellEnd"/>
      <w:r w:rsidR="006E16A9" w:rsidRPr="0001039F">
        <w:rPr>
          <w:szCs w:val="24"/>
        </w:rPr>
        <w:t xml:space="preserve"> </w:t>
      </w:r>
      <w:proofErr w:type="spellStart"/>
      <w:r w:rsidR="006E16A9" w:rsidRPr="0001039F">
        <w:rPr>
          <w:szCs w:val="24"/>
        </w:rPr>
        <w:t>Руднянского</w:t>
      </w:r>
      <w:proofErr w:type="spellEnd"/>
      <w:r w:rsidR="006E16A9" w:rsidRPr="0001039F">
        <w:rPr>
          <w:szCs w:val="24"/>
        </w:rPr>
        <w:t xml:space="preserve"> района</w:t>
      </w:r>
      <w:r w:rsidRPr="0001039F">
        <w:rPr>
          <w:szCs w:val="24"/>
        </w:rPr>
        <w:t xml:space="preserve"> со сроком выполнения</w:t>
      </w:r>
      <w:r w:rsidR="006E16A9" w:rsidRPr="0001039F">
        <w:rPr>
          <w:szCs w:val="24"/>
        </w:rPr>
        <w:t xml:space="preserve"> работ</w:t>
      </w:r>
      <w:r w:rsidRPr="0001039F">
        <w:rPr>
          <w:szCs w:val="24"/>
        </w:rPr>
        <w:t xml:space="preserve"> – </w:t>
      </w:r>
      <w:r w:rsidRPr="0001039F">
        <w:rPr>
          <w:szCs w:val="24"/>
          <w:u w:val="single"/>
        </w:rPr>
        <w:t>до 01.11.2018</w:t>
      </w:r>
      <w:r w:rsidRPr="0001039F">
        <w:rPr>
          <w:szCs w:val="24"/>
        </w:rPr>
        <w:t>.</w:t>
      </w:r>
      <w:proofErr w:type="gramEnd"/>
      <w:r w:rsidRPr="0001039F">
        <w:rPr>
          <w:szCs w:val="24"/>
        </w:rPr>
        <w:t xml:space="preserve"> В связи с тем, что не было подано ни одной заявки</w:t>
      </w:r>
      <w:r w:rsidR="00500F3B" w:rsidRPr="0001039F">
        <w:rPr>
          <w:szCs w:val="24"/>
        </w:rPr>
        <w:t>,</w:t>
      </w:r>
      <w:r w:rsidRPr="0001039F">
        <w:rPr>
          <w:szCs w:val="24"/>
        </w:rPr>
        <w:t xml:space="preserve"> аукционы </w:t>
      </w:r>
      <w:r w:rsidR="006E16A9" w:rsidRPr="0001039F">
        <w:rPr>
          <w:szCs w:val="24"/>
        </w:rPr>
        <w:t xml:space="preserve">04.12.2017 </w:t>
      </w:r>
      <w:r w:rsidRPr="0001039F">
        <w:rPr>
          <w:szCs w:val="24"/>
        </w:rPr>
        <w:t>признаны несостоявшимися в соответствии с ч. 16 ст. 66 Закона №-44-ФЗ.</w:t>
      </w:r>
    </w:p>
    <w:p w:rsidR="003B037D" w:rsidRPr="0001039F" w:rsidRDefault="004F54AF" w:rsidP="004F54AF">
      <w:pPr>
        <w:spacing w:after="0" w:line="240" w:lineRule="auto"/>
        <w:rPr>
          <w:szCs w:val="24"/>
        </w:rPr>
      </w:pPr>
      <w:r w:rsidRPr="0001039F">
        <w:rPr>
          <w:szCs w:val="24"/>
        </w:rPr>
        <w:t xml:space="preserve">В марте 2018 года ГКУ «УКС» повторно </w:t>
      </w:r>
      <w:r w:rsidR="00C609AA" w:rsidRPr="0001039F">
        <w:rPr>
          <w:szCs w:val="24"/>
        </w:rPr>
        <w:t>объявлены</w:t>
      </w:r>
      <w:r w:rsidRPr="0001039F">
        <w:rPr>
          <w:szCs w:val="24"/>
        </w:rPr>
        <w:t xml:space="preserve"> три электронных аукциона с такой же начальной (максимальной) ценой контрактов, которые признаны несостоявшимися по причине подачи</w:t>
      </w:r>
      <w:r w:rsidR="00062FCD">
        <w:rPr>
          <w:szCs w:val="24"/>
        </w:rPr>
        <w:t xml:space="preserve"> единственной заявки на участие, а </w:t>
      </w:r>
      <w:r w:rsidRPr="0001039F">
        <w:rPr>
          <w:szCs w:val="24"/>
        </w:rPr>
        <w:t xml:space="preserve">государственные контракты заключены с единственным подрядчиком. </w:t>
      </w:r>
    </w:p>
    <w:p w:rsidR="004F54AF" w:rsidRPr="0001039F" w:rsidRDefault="004F54AF" w:rsidP="004F54AF">
      <w:pPr>
        <w:spacing w:after="0" w:line="240" w:lineRule="auto"/>
        <w:rPr>
          <w:szCs w:val="24"/>
        </w:rPr>
      </w:pPr>
      <w:r w:rsidRPr="0001039F">
        <w:rPr>
          <w:szCs w:val="24"/>
        </w:rPr>
        <w:t>Информация о результатах проведения ГКУ «УКС» государственных закупок на выполнение работ по строительству детс</w:t>
      </w:r>
      <w:r w:rsidR="00C609AA" w:rsidRPr="0001039F">
        <w:rPr>
          <w:szCs w:val="24"/>
        </w:rPr>
        <w:t xml:space="preserve">ких садов приведена в таблице </w:t>
      </w:r>
      <w:r w:rsidR="00CB30FF" w:rsidRPr="0001039F">
        <w:rPr>
          <w:szCs w:val="24"/>
        </w:rPr>
        <w:t>3</w:t>
      </w:r>
      <w:r w:rsidR="00C609AA" w:rsidRPr="0001039F">
        <w:rPr>
          <w:szCs w:val="24"/>
        </w:rPr>
        <w:t>:</w:t>
      </w:r>
    </w:p>
    <w:p w:rsidR="004F54AF" w:rsidRPr="0001039F" w:rsidRDefault="004F54AF" w:rsidP="004F54AF">
      <w:pPr>
        <w:spacing w:after="0"/>
        <w:jc w:val="right"/>
        <w:rPr>
          <w:i/>
          <w:szCs w:val="24"/>
        </w:rPr>
      </w:pPr>
      <w:r w:rsidRPr="0001039F">
        <w:rPr>
          <w:i/>
          <w:szCs w:val="24"/>
        </w:rPr>
        <w:t xml:space="preserve">Таблица </w:t>
      </w:r>
      <w:r w:rsidR="00CB30FF" w:rsidRPr="0001039F">
        <w:rPr>
          <w:i/>
          <w:szCs w:val="24"/>
        </w:rPr>
        <w:t>3</w:t>
      </w:r>
      <w:r w:rsidRPr="0001039F">
        <w:rPr>
          <w:i/>
          <w:szCs w:val="24"/>
        </w:rPr>
        <w:t>. (тыс. руб.)</w:t>
      </w:r>
    </w:p>
    <w:tbl>
      <w:tblPr>
        <w:tblW w:w="9592" w:type="dxa"/>
        <w:tblLayout w:type="fixed"/>
        <w:tblLook w:val="04A0"/>
      </w:tblPr>
      <w:tblGrid>
        <w:gridCol w:w="460"/>
        <w:gridCol w:w="1916"/>
        <w:gridCol w:w="1099"/>
        <w:gridCol w:w="943"/>
        <w:gridCol w:w="2031"/>
        <w:gridCol w:w="1129"/>
        <w:gridCol w:w="992"/>
        <w:gridCol w:w="1022"/>
      </w:tblGrid>
      <w:tr w:rsidR="007A2E68" w:rsidRPr="0001039F" w:rsidTr="00112E0F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Государственный контракт</w:t>
            </w:r>
          </w:p>
        </w:tc>
      </w:tr>
      <w:tr w:rsidR="007A2E68" w:rsidRPr="0001039F" w:rsidTr="00112E0F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112E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Дата извещения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НМЦК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Подрядчик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A212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Дата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Срок работ</w:t>
            </w:r>
          </w:p>
        </w:tc>
      </w:tr>
      <w:tr w:rsidR="007A2E68" w:rsidRPr="0001039F" w:rsidTr="00112E0F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E68" w:rsidRPr="0001039F" w:rsidTr="00112E0F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7A2E68" w:rsidRPr="0001039F" w:rsidTr="00112E0F">
        <w:trPr>
          <w:trHeight w:hRule="exact"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Камышинского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р-на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06.02.2018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64 110,2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Приволжтрансстрой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right="-88"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64 110,2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</w:tr>
      <w:tr w:rsidR="007A2E68" w:rsidRPr="0001039F" w:rsidTr="00112E0F">
        <w:trPr>
          <w:trHeight w:hRule="exact"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Котовского р-на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07.02.2018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63 229,2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АрТель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right="-88"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29.03.2018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62 913,1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</w:tr>
      <w:tr w:rsidR="007A2E68" w:rsidRPr="0001039F" w:rsidTr="00112E0F">
        <w:trPr>
          <w:trHeight w:hRule="exact" w:val="5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Русская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Бундевка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Руднянского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р-на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13.02.2018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66 480,6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АрТель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right="-88"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20.03.2018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66 480,60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2E68" w:rsidRPr="0001039F" w:rsidRDefault="007A2E68" w:rsidP="003B037D">
            <w:pPr>
              <w:spacing w:after="0" w:line="240" w:lineRule="auto"/>
              <w:ind w:left="-79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</w:tr>
      <w:tr w:rsidR="007A2E68" w:rsidRPr="0001039F" w:rsidTr="00112E0F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39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68" w:rsidRPr="0001039F" w:rsidRDefault="007A2E68" w:rsidP="007A2E6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  <w:r w:rsidRPr="0001039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193 503,9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68" w:rsidRPr="0001039F" w:rsidRDefault="007A2E68" w:rsidP="006E16A9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E6B3F" w:rsidRPr="0001039F" w:rsidRDefault="004F54AF" w:rsidP="00AE6B3F">
      <w:pPr>
        <w:spacing w:after="0" w:line="240" w:lineRule="auto"/>
      </w:pPr>
      <w:r w:rsidRPr="0001039F">
        <w:t>В соответствии с техническим заданием к государственным контрактам строительство детских садов должно осуществляться в соответствии с проектно-сметной документацией, разработанной ЗАО «</w:t>
      </w:r>
      <w:proofErr w:type="spellStart"/>
      <w:r w:rsidRPr="0001039F">
        <w:t>Волгоградгражданпроект</w:t>
      </w:r>
      <w:proofErr w:type="spellEnd"/>
      <w:r w:rsidRPr="0001039F">
        <w:t>» и откорректированной ООО «</w:t>
      </w:r>
      <w:proofErr w:type="spellStart"/>
      <w:r w:rsidRPr="0001039F">
        <w:t>Эспас</w:t>
      </w:r>
      <w:proofErr w:type="spellEnd"/>
      <w:r w:rsidRPr="0001039F">
        <w:t xml:space="preserve"> Проект»</w:t>
      </w:r>
      <w:r w:rsidR="00C609AA" w:rsidRPr="0001039F">
        <w:t>.</w:t>
      </w:r>
      <w:r w:rsidRPr="0001039F">
        <w:t xml:space="preserve"> </w:t>
      </w:r>
      <w:r w:rsidR="003B037D" w:rsidRPr="0001039F">
        <w:t>Срок выполнения работ установлен до 30.11.2018, то есть более восьми месяцев</w:t>
      </w:r>
      <w:r w:rsidR="00A212AF" w:rsidRPr="0001039F">
        <w:t>,</w:t>
      </w:r>
      <w:r w:rsidR="003B037D" w:rsidRPr="0001039F">
        <w:t xml:space="preserve"> или </w:t>
      </w:r>
      <w:r w:rsidR="00C609AA" w:rsidRPr="0001039F">
        <w:t>в 1,5 раза</w:t>
      </w:r>
      <w:r w:rsidR="00A212AF" w:rsidRPr="0001039F">
        <w:t xml:space="preserve"> больше</w:t>
      </w:r>
      <w:r w:rsidR="003B037D" w:rsidRPr="0001039F">
        <w:t xml:space="preserve"> н</w:t>
      </w:r>
      <w:r w:rsidRPr="0001039F">
        <w:t>ормативн</w:t>
      </w:r>
      <w:r w:rsidR="003B037D" w:rsidRPr="0001039F">
        <w:t>ого</w:t>
      </w:r>
      <w:r w:rsidRPr="0001039F">
        <w:t xml:space="preserve"> срок</w:t>
      </w:r>
      <w:r w:rsidR="003B037D" w:rsidRPr="0001039F">
        <w:t>а</w:t>
      </w:r>
      <w:r w:rsidRPr="0001039F">
        <w:t xml:space="preserve"> строительства </w:t>
      </w:r>
      <w:r w:rsidR="003B037D" w:rsidRPr="0001039F">
        <w:t>(</w:t>
      </w:r>
      <w:r w:rsidRPr="0001039F">
        <w:t>5 мес.</w:t>
      </w:r>
      <w:r w:rsidR="003B037D" w:rsidRPr="0001039F">
        <w:t>).</w:t>
      </w:r>
      <w:r w:rsidR="00AE6B3F" w:rsidRPr="0001039F">
        <w:t xml:space="preserve"> Гарантийный срок эксплуатации объектов и работ - 5 лет с момента ввод</w:t>
      </w:r>
      <w:r w:rsidR="00C609AA" w:rsidRPr="0001039F">
        <w:t>а</w:t>
      </w:r>
      <w:r w:rsidR="00AE6B3F" w:rsidRPr="0001039F">
        <w:t xml:space="preserve"> объекта в эксплуатацию.</w:t>
      </w:r>
    </w:p>
    <w:p w:rsidR="004F54AF" w:rsidRPr="0001039F" w:rsidRDefault="004F54AF" w:rsidP="004F54AF">
      <w:pPr>
        <w:pStyle w:val="a6"/>
        <w:ind w:firstLine="708"/>
        <w:rPr>
          <w:lang w:eastAsia="zh-CN"/>
        </w:rPr>
      </w:pPr>
      <w:r w:rsidRPr="0001039F">
        <w:rPr>
          <w:lang w:eastAsia="zh-CN"/>
        </w:rPr>
        <w:t>Учитывая, что представленные ООО «</w:t>
      </w:r>
      <w:proofErr w:type="spellStart"/>
      <w:r w:rsidRPr="0001039F">
        <w:rPr>
          <w:lang w:eastAsia="zh-CN"/>
        </w:rPr>
        <w:t>Эспас</w:t>
      </w:r>
      <w:proofErr w:type="spellEnd"/>
      <w:r w:rsidRPr="0001039F">
        <w:rPr>
          <w:lang w:eastAsia="zh-CN"/>
        </w:rPr>
        <w:t xml:space="preserve"> Проект» проектные решения не </w:t>
      </w:r>
      <w:r w:rsidR="00C609AA" w:rsidRPr="0001039F">
        <w:rPr>
          <w:lang w:eastAsia="zh-CN"/>
        </w:rPr>
        <w:t xml:space="preserve">были </w:t>
      </w:r>
      <w:r w:rsidRPr="0001039F">
        <w:rPr>
          <w:lang w:eastAsia="zh-CN"/>
        </w:rPr>
        <w:t>скорректированы в соответствии</w:t>
      </w:r>
      <w:r w:rsidR="003E0D7C" w:rsidRPr="0001039F">
        <w:rPr>
          <w:lang w:eastAsia="zh-CN"/>
        </w:rPr>
        <w:t xml:space="preserve"> со строительными нормами, стандартами и правилами</w:t>
      </w:r>
      <w:r w:rsidRPr="0001039F">
        <w:rPr>
          <w:lang w:eastAsia="zh-CN"/>
        </w:rPr>
        <w:t xml:space="preserve">, </w:t>
      </w:r>
      <w:r w:rsidR="003E0D7C" w:rsidRPr="0001039F">
        <w:rPr>
          <w:lang w:eastAsia="zh-CN"/>
        </w:rPr>
        <w:t>п</w:t>
      </w:r>
      <w:r w:rsidRPr="0001039F">
        <w:rPr>
          <w:lang w:eastAsia="zh-CN"/>
        </w:rPr>
        <w:t>одрядчики были вынуждены самостоятельно предпринимать меры по корректировке проектной документации</w:t>
      </w:r>
      <w:r w:rsidR="00D676D2" w:rsidRPr="0001039F">
        <w:rPr>
          <w:lang w:eastAsia="zh-CN"/>
        </w:rPr>
        <w:t>, что</w:t>
      </w:r>
      <w:r w:rsidR="00D676D2" w:rsidRPr="0001039F">
        <w:t xml:space="preserve"> повлекло затягивание сроков строительства, установленных государственными контрактами. </w:t>
      </w:r>
    </w:p>
    <w:p w:rsidR="004F54AF" w:rsidRPr="0001039F" w:rsidRDefault="00C609AA" w:rsidP="004F54AF">
      <w:pPr>
        <w:pStyle w:val="ConsPlusNormal"/>
        <w:ind w:firstLine="709"/>
        <w:jc w:val="both"/>
      </w:pPr>
      <w:r w:rsidRPr="0001039F">
        <w:t>К</w:t>
      </w:r>
      <w:r w:rsidR="004F54AF" w:rsidRPr="0001039F">
        <w:t>омитет</w:t>
      </w:r>
      <w:r w:rsidRPr="0001039F">
        <w:t>ом</w:t>
      </w:r>
      <w:r w:rsidR="004F54AF" w:rsidRPr="0001039F">
        <w:t xml:space="preserve"> проводились совещания с представителями подрядных организаций и авторского надзора по вопросу строительства социальн</w:t>
      </w:r>
      <w:r w:rsidR="003B037D" w:rsidRPr="0001039F">
        <w:t xml:space="preserve">ых объектов </w:t>
      </w:r>
      <w:r w:rsidR="004F54AF" w:rsidRPr="0001039F">
        <w:t xml:space="preserve">(протоколы </w:t>
      </w:r>
      <w:r w:rsidR="004F54AF" w:rsidRPr="0001039F">
        <w:lastRenderedPageBreak/>
        <w:t>19.03.2018, 08.06.2018</w:t>
      </w:r>
      <w:r w:rsidR="006E16A9" w:rsidRPr="0001039F">
        <w:t>, 16.10.2018</w:t>
      </w:r>
      <w:r w:rsidR="00CB30FF" w:rsidRPr="0001039F">
        <w:t>), в</w:t>
      </w:r>
      <w:r w:rsidR="004F54AF" w:rsidRPr="0001039F">
        <w:t xml:space="preserve"> ходе </w:t>
      </w:r>
      <w:r w:rsidR="00CB30FF" w:rsidRPr="0001039F">
        <w:t>которых</w:t>
      </w:r>
      <w:r w:rsidR="004F54AF" w:rsidRPr="0001039F">
        <w:t xml:space="preserve"> обсуждались проблемы остановки строительных работ, недостатков </w:t>
      </w:r>
      <w:r w:rsidR="006E60B5" w:rsidRPr="0001039F">
        <w:t xml:space="preserve">исходных </w:t>
      </w:r>
      <w:r w:rsidR="004F54AF" w:rsidRPr="0001039F">
        <w:t>проект</w:t>
      </w:r>
      <w:r w:rsidR="006E60B5" w:rsidRPr="0001039F">
        <w:t>ов</w:t>
      </w:r>
      <w:r w:rsidR="004F54AF" w:rsidRPr="0001039F">
        <w:t xml:space="preserve">. Были приняты решения </w:t>
      </w:r>
      <w:proofErr w:type="gramStart"/>
      <w:r w:rsidR="004F54AF" w:rsidRPr="0001039F">
        <w:rPr>
          <w:u w:val="single"/>
        </w:rPr>
        <w:t>обеспечить</w:t>
      </w:r>
      <w:proofErr w:type="gramEnd"/>
      <w:r w:rsidR="004F54AF" w:rsidRPr="0001039F">
        <w:rPr>
          <w:u w:val="single"/>
        </w:rPr>
        <w:t xml:space="preserve"> ГКУ «УКС» </w:t>
      </w:r>
      <w:r w:rsidR="00CB30FF" w:rsidRPr="0001039F">
        <w:rPr>
          <w:u w:val="single"/>
        </w:rPr>
        <w:t>устранение недостатков</w:t>
      </w:r>
      <w:r w:rsidR="004F54AF" w:rsidRPr="0001039F">
        <w:rPr>
          <w:u w:val="single"/>
        </w:rPr>
        <w:t xml:space="preserve"> проектной документации</w:t>
      </w:r>
      <w:r w:rsidR="004F54AF" w:rsidRPr="0001039F">
        <w:t xml:space="preserve">, не расторгать государственные контракты и дать подрядным организациям возможность завершить строительство объектов </w:t>
      </w:r>
      <w:r w:rsidR="004F54AF" w:rsidRPr="0001039F">
        <w:rPr>
          <w:u w:val="single"/>
        </w:rPr>
        <w:t>после необходимой корректировки проектов</w:t>
      </w:r>
      <w:r w:rsidR="004F54AF" w:rsidRPr="0001039F">
        <w:t>.</w:t>
      </w:r>
    </w:p>
    <w:p w:rsidR="003B037D" w:rsidRPr="0001039F" w:rsidRDefault="004F54AF" w:rsidP="003B037D">
      <w:pPr>
        <w:pStyle w:val="ConsPlusNormal"/>
        <w:ind w:firstLine="709"/>
        <w:jc w:val="both"/>
        <w:rPr>
          <w:b/>
          <w:i/>
        </w:rPr>
      </w:pPr>
      <w:r w:rsidRPr="0001039F">
        <w:rPr>
          <w:b/>
          <w:i/>
        </w:rPr>
        <w:t>Однако</w:t>
      </w:r>
      <w:r w:rsidR="00652A8F" w:rsidRPr="0001039F">
        <w:rPr>
          <w:b/>
          <w:i/>
        </w:rPr>
        <w:t>, как установлено в ходе судебных споров</w:t>
      </w:r>
      <w:r w:rsidR="00305BC7" w:rsidRPr="0001039F">
        <w:rPr>
          <w:b/>
          <w:i/>
        </w:rPr>
        <w:t xml:space="preserve"> с подрядчика</w:t>
      </w:r>
      <w:r w:rsidR="00062FCD">
        <w:rPr>
          <w:b/>
          <w:i/>
        </w:rPr>
        <w:t>ми</w:t>
      </w:r>
      <w:r w:rsidR="00652A8F" w:rsidRPr="0001039F">
        <w:rPr>
          <w:b/>
          <w:i/>
        </w:rPr>
        <w:t>,</w:t>
      </w:r>
      <w:r w:rsidRPr="0001039F">
        <w:rPr>
          <w:b/>
          <w:i/>
        </w:rPr>
        <w:t xml:space="preserve"> ГКУ «УКС» </w:t>
      </w:r>
      <w:r w:rsidR="00652A8F" w:rsidRPr="0001039F">
        <w:rPr>
          <w:b/>
          <w:i/>
        </w:rPr>
        <w:t>в нарушение ст.</w:t>
      </w:r>
      <w:r w:rsidR="00C609AA" w:rsidRPr="0001039F">
        <w:rPr>
          <w:b/>
          <w:i/>
        </w:rPr>
        <w:t> </w:t>
      </w:r>
      <w:r w:rsidR="00652A8F" w:rsidRPr="0001039F">
        <w:rPr>
          <w:b/>
          <w:i/>
        </w:rPr>
        <w:t>718</w:t>
      </w:r>
      <w:r w:rsidR="00C609AA" w:rsidRPr="0001039F">
        <w:rPr>
          <w:b/>
          <w:i/>
        </w:rPr>
        <w:t>, </w:t>
      </w:r>
      <w:r w:rsidR="00652A8F" w:rsidRPr="0001039F">
        <w:rPr>
          <w:b/>
          <w:i/>
        </w:rPr>
        <w:t>740 Гражданского кодекса РФ н</w:t>
      </w:r>
      <w:r w:rsidR="002A71F7" w:rsidRPr="0001039F">
        <w:rPr>
          <w:b/>
          <w:i/>
        </w:rPr>
        <w:t xml:space="preserve">е обеспечило устранение недостатков </w:t>
      </w:r>
      <w:r w:rsidRPr="0001039F">
        <w:rPr>
          <w:b/>
          <w:i/>
        </w:rPr>
        <w:t xml:space="preserve">проектной документации, чем не содействовало подрядчикам </w:t>
      </w:r>
      <w:r w:rsidR="00062FCD">
        <w:rPr>
          <w:b/>
          <w:i/>
        </w:rPr>
        <w:t>в</w:t>
      </w:r>
      <w:r w:rsidRPr="0001039F">
        <w:rPr>
          <w:b/>
          <w:i/>
        </w:rPr>
        <w:t xml:space="preserve"> своевременном выполнени</w:t>
      </w:r>
      <w:r w:rsidR="00062FCD">
        <w:rPr>
          <w:b/>
          <w:i/>
        </w:rPr>
        <w:t>и</w:t>
      </w:r>
      <w:r w:rsidRPr="0001039F">
        <w:rPr>
          <w:b/>
          <w:i/>
        </w:rPr>
        <w:t xml:space="preserve"> строительных работ</w:t>
      </w:r>
      <w:r w:rsidR="00652A8F" w:rsidRPr="0001039F">
        <w:rPr>
          <w:b/>
          <w:i/>
        </w:rPr>
        <w:t>.</w:t>
      </w:r>
    </w:p>
    <w:p w:rsidR="004F54AF" w:rsidRPr="0001039F" w:rsidRDefault="004F54AF" w:rsidP="004F54AF">
      <w:pPr>
        <w:spacing w:after="0" w:line="240" w:lineRule="auto"/>
      </w:pPr>
      <w:r w:rsidRPr="0001039F">
        <w:t>Информация об исполнении государственных контрактов на строительство детских садов по состоянию на 0</w:t>
      </w:r>
      <w:r w:rsidR="00036340" w:rsidRPr="0001039F">
        <w:t xml:space="preserve">9.11.2018 приведена в таблице </w:t>
      </w:r>
      <w:r w:rsidR="00CB30FF" w:rsidRPr="0001039F">
        <w:t>4</w:t>
      </w:r>
      <w:r w:rsidR="00C93DF1" w:rsidRPr="0001039F">
        <w:t>:</w:t>
      </w:r>
    </w:p>
    <w:p w:rsidR="004F54AF" w:rsidRPr="0001039F" w:rsidRDefault="004F54AF" w:rsidP="00036340">
      <w:pPr>
        <w:spacing w:after="0"/>
        <w:jc w:val="right"/>
        <w:rPr>
          <w:i/>
        </w:rPr>
      </w:pPr>
      <w:r w:rsidRPr="0001039F">
        <w:rPr>
          <w:i/>
        </w:rPr>
        <w:t xml:space="preserve">Таблица </w:t>
      </w:r>
      <w:r w:rsidR="00CB30FF" w:rsidRPr="0001039F">
        <w:rPr>
          <w:i/>
        </w:rPr>
        <w:t>4</w:t>
      </w:r>
      <w:r w:rsidR="00C93DF1" w:rsidRPr="0001039F">
        <w:rPr>
          <w:i/>
        </w:rPr>
        <w:t> </w:t>
      </w:r>
      <w:r w:rsidRPr="0001039F">
        <w:rPr>
          <w:i/>
        </w:rPr>
        <w:t>(тыс. руб.)</w:t>
      </w:r>
    </w:p>
    <w:tbl>
      <w:tblPr>
        <w:tblW w:w="9633" w:type="dxa"/>
        <w:tblInd w:w="103" w:type="dxa"/>
        <w:tblLook w:val="04A0"/>
      </w:tblPr>
      <w:tblGrid>
        <w:gridCol w:w="495"/>
        <w:gridCol w:w="2062"/>
        <w:gridCol w:w="1378"/>
        <w:gridCol w:w="1289"/>
        <w:gridCol w:w="2291"/>
        <w:gridCol w:w="1180"/>
        <w:gridCol w:w="1118"/>
      </w:tblGrid>
      <w:tr w:rsidR="0094325E" w:rsidRPr="0001039F" w:rsidTr="00C61133">
        <w:trPr>
          <w:trHeight w:val="2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Государственный контракт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DB3BE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Принятые работы 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Оплачены работы</w:t>
            </w:r>
          </w:p>
        </w:tc>
      </w:tr>
      <w:tr w:rsidR="0094325E" w:rsidRPr="0001039F" w:rsidTr="00C61133">
        <w:trPr>
          <w:trHeight w:val="2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25E" w:rsidRPr="0001039F" w:rsidRDefault="0094325E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="00E717F5"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тоимость</w:t>
            </w: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25E" w:rsidRPr="0001039F" w:rsidRDefault="0094325E" w:rsidP="006E16A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3BEC" w:rsidRPr="0001039F" w:rsidTr="0094325E">
        <w:trPr>
          <w:trHeight w:hRule="exact" w:val="44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Камышинского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12.03.2018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64 110,20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Приволжтрансстрой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30 315,4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30 315,4</w:t>
            </w:r>
          </w:p>
        </w:tc>
      </w:tr>
      <w:tr w:rsidR="00DB3BEC" w:rsidRPr="0001039F" w:rsidTr="0094325E">
        <w:trPr>
          <w:trHeight w:hRule="exact" w:val="44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Котовского р-на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29.03.2018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62 913,10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АрТель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4059,3</w:t>
            </w:r>
          </w:p>
        </w:tc>
      </w:tr>
      <w:tr w:rsidR="00DB3BEC" w:rsidRPr="0001039F" w:rsidTr="0094325E">
        <w:trPr>
          <w:trHeight w:hRule="exact" w:val="44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Русская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Бундевка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Руднянского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20.03.2018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66 480,60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АрТель</w:t>
            </w:r>
            <w:proofErr w:type="spellEnd"/>
            <w:r w:rsidRPr="0001039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4900,8</w:t>
            </w:r>
          </w:p>
        </w:tc>
      </w:tr>
      <w:tr w:rsidR="00DB3BEC" w:rsidRPr="0001039F" w:rsidTr="0094325E">
        <w:trPr>
          <w:trHeight w:val="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193 503,9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39 275,5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BEC" w:rsidRPr="0001039F" w:rsidRDefault="00DB3BEC" w:rsidP="0094325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39 275,5</w:t>
            </w:r>
          </w:p>
        </w:tc>
      </w:tr>
    </w:tbl>
    <w:p w:rsidR="0047217C" w:rsidRPr="0001039F" w:rsidRDefault="0047217C" w:rsidP="0047217C">
      <w:pPr>
        <w:pStyle w:val="4"/>
      </w:pPr>
      <w:r w:rsidRPr="0001039F">
        <w:t>4.</w:t>
      </w:r>
      <w:r w:rsidR="0094148F" w:rsidRPr="0001039F">
        <w:t>3</w:t>
      </w:r>
      <w:r w:rsidRPr="0001039F">
        <w:t>.1</w:t>
      </w:r>
      <w:r w:rsidR="006E2FE4" w:rsidRPr="0001039F">
        <w:t>.</w:t>
      </w:r>
      <w:r w:rsidRPr="0001039F">
        <w:t xml:space="preserve"> Исполнение государственного контракта АО «</w:t>
      </w:r>
      <w:proofErr w:type="spellStart"/>
      <w:r w:rsidRPr="0001039F">
        <w:t>Приволжтрансстрой</w:t>
      </w:r>
      <w:proofErr w:type="spellEnd"/>
      <w:r w:rsidRPr="0001039F">
        <w:t xml:space="preserve">» на строительство детского сада </w:t>
      </w:r>
      <w:proofErr w:type="gramStart"/>
      <w:r w:rsidRPr="0001039F">
        <w:t>в</w:t>
      </w:r>
      <w:proofErr w:type="gramEnd"/>
      <w:r w:rsidRPr="0001039F">
        <w:t xml:space="preserve"> с. </w:t>
      </w:r>
      <w:proofErr w:type="spellStart"/>
      <w:r w:rsidRPr="0001039F">
        <w:t>Веселово</w:t>
      </w:r>
      <w:proofErr w:type="spellEnd"/>
      <w:r w:rsidRPr="0001039F">
        <w:t xml:space="preserve"> </w:t>
      </w:r>
      <w:proofErr w:type="spellStart"/>
      <w:r w:rsidRPr="0001039F">
        <w:t>Камышинского</w:t>
      </w:r>
      <w:proofErr w:type="spellEnd"/>
      <w:r w:rsidRPr="0001039F">
        <w:t xml:space="preserve"> района</w:t>
      </w:r>
    </w:p>
    <w:p w:rsidR="004F54AF" w:rsidRPr="0001039F" w:rsidRDefault="00D676D2" w:rsidP="004F54AF">
      <w:pPr>
        <w:spacing w:after="0" w:line="240" w:lineRule="auto"/>
      </w:pPr>
      <w:r w:rsidRPr="0001039F">
        <w:t>П</w:t>
      </w:r>
      <w:r w:rsidR="004F54AF" w:rsidRPr="0001039F">
        <w:t>одрядной организацией АО «</w:t>
      </w:r>
      <w:proofErr w:type="spellStart"/>
      <w:r w:rsidR="004F54AF" w:rsidRPr="0001039F">
        <w:t>Приволжтран</w:t>
      </w:r>
      <w:r w:rsidR="00062FCD">
        <w:t>с</w:t>
      </w:r>
      <w:r w:rsidR="004F54AF" w:rsidRPr="0001039F">
        <w:t>строй</w:t>
      </w:r>
      <w:proofErr w:type="spellEnd"/>
      <w:r w:rsidR="004F54AF" w:rsidRPr="0001039F">
        <w:t xml:space="preserve">» работы </w:t>
      </w:r>
      <w:r w:rsidR="0056004F" w:rsidRPr="0001039F">
        <w:t xml:space="preserve">по строительству детского сада </w:t>
      </w:r>
      <w:proofErr w:type="gramStart"/>
      <w:r w:rsidR="0056004F" w:rsidRPr="0001039F">
        <w:t>в</w:t>
      </w:r>
      <w:proofErr w:type="gramEnd"/>
      <w:r w:rsidR="0056004F" w:rsidRPr="0001039F">
        <w:t xml:space="preserve"> с. </w:t>
      </w:r>
      <w:proofErr w:type="spellStart"/>
      <w:r w:rsidR="0056004F" w:rsidRPr="0001039F">
        <w:t>Веселово</w:t>
      </w:r>
      <w:proofErr w:type="spellEnd"/>
      <w:r w:rsidR="0056004F" w:rsidRPr="0001039F">
        <w:t xml:space="preserve"> </w:t>
      </w:r>
      <w:r w:rsidRPr="0001039F">
        <w:rPr>
          <w:u w:val="single"/>
        </w:rPr>
        <w:t>выполнены полностью</w:t>
      </w:r>
      <w:r w:rsidRPr="0001039F">
        <w:t xml:space="preserve">. </w:t>
      </w:r>
      <w:r w:rsidR="00C61133" w:rsidRPr="0001039F">
        <w:t>Однако</w:t>
      </w:r>
      <w:r w:rsidR="006E60B5" w:rsidRPr="0001039F">
        <w:t xml:space="preserve"> в отсутствии</w:t>
      </w:r>
      <w:r w:rsidRPr="0001039F">
        <w:t xml:space="preserve"> в проекте наружных сетей водопровода, данные работы будут выполнены по отдельному государственному контракту</w:t>
      </w:r>
      <w:r w:rsidR="00800F29" w:rsidRPr="0001039F">
        <w:t>,</w:t>
      </w:r>
      <w:r w:rsidRPr="0001039F">
        <w:t xml:space="preserve"> и уже после этого детский сад будет введен в эксплуатацию.</w:t>
      </w:r>
      <w:r w:rsidR="00C61133" w:rsidRPr="0001039F">
        <w:t xml:space="preserve"> Кроме того</w:t>
      </w:r>
      <w:r w:rsidR="00500F3B" w:rsidRPr="0001039F">
        <w:t>,</w:t>
      </w:r>
      <w:r w:rsidR="00C61133" w:rsidRPr="0001039F">
        <w:t xml:space="preserve"> в связи с выявлением существенных недостатков проектной документации подрядчику потребовалось собственными силами корректировать проект и обеспечивать проведение государственной экспертизы изменений ПСД.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Письмами от 04.04.2018, 27.04.2018, 28.04.2018 и 03.05.2018 АО</w:t>
      </w:r>
      <w:r w:rsidR="00251D29">
        <w:rPr>
          <w:rFonts w:eastAsia="Times New Roman" w:cs="Times New Roman"/>
          <w:color w:val="000000"/>
          <w:szCs w:val="24"/>
          <w:lang w:eastAsia="ru-RU"/>
        </w:rPr>
        <w:t> 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«</w:t>
      </w:r>
      <w:proofErr w:type="spellStart"/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Приволжтрансстрой</w:t>
      </w:r>
      <w:proofErr w:type="spellEnd"/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» сообщило ГКУ «УКС», что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в ходе производства работ по строительству детского сада 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выявлены следующие недостатки проектной документации, препятствующие строительству и требующие внесения изменений</w:t>
      </w:r>
      <w:r w:rsidRPr="0001039F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-несоответствие отметок чистого пола технического этажа ниже ноля, дверных проемов, узлов ввода водопровода и канализации в разных разделах 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>ПСД</w:t>
      </w:r>
      <w:r w:rsidRPr="0001039F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-отсутствие технологических отверстий в перегородках технического этажа и на нулевой отметке в плитах перекрытий, узлов соединения арматурных стержней пониженной части фундамента стен к основным фундаментам, высотных отметок фундаментных стен, схем и спецификаций монтажа закладных деталей поручней и ограждений металлических входных групп, высотных отметок верха монолитной стены, ведомости ж/б перемычек, чертежа приямков сбора воды;</w:t>
      </w:r>
      <w:proofErr w:type="gramEnd"/>
    </w:p>
    <w:p w:rsidR="00CB30FF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 xml:space="preserve">несоответствие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количеств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>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арматуры 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>фактической  потребности</w:t>
      </w:r>
      <w:r w:rsidR="00CB30FF" w:rsidRPr="0001039F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-полное отсутствие наружных водопроводных сетей.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Кроме того, проектным институтом АО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Приволжтрансстрой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</w:t>
      </w:r>
      <w:r w:rsidR="00500F3B" w:rsidRPr="0001039F">
        <w:rPr>
          <w:rFonts w:eastAsia="Times New Roman" w:cs="Times New Roman"/>
          <w:color w:val="000000"/>
          <w:szCs w:val="24"/>
          <w:lang w:eastAsia="ru-RU"/>
        </w:rPr>
        <w:t xml:space="preserve"> (структурное подразделение)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осуществляющим авторский надзор за 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 xml:space="preserve">строительством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объект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>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>, сделан вывод о том, что проект не соответствует действующим противопожарным нормам СП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2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>.13130.2012 «Системы противопожарной защиты. Обеспечение огнестойкости объектов защиты»</w:t>
      </w:r>
      <w:r w:rsidR="00D676D2" w:rsidRPr="0001039F">
        <w:rPr>
          <w:rFonts w:eastAsia="Times New Roman" w:cs="Times New Roman"/>
          <w:color w:val="000000"/>
          <w:szCs w:val="24"/>
          <w:lang w:eastAsia="ru-RU"/>
        </w:rPr>
        <w:t>, 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>рхитектурно-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планировочные решения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не соответствуют требованиям СП252.1325800.2016 «Здания дошкольных образовательных организаций. Правила проектирования», 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Са</w:t>
      </w:r>
      <w:r w:rsidR="00025AE3" w:rsidRPr="0001039F">
        <w:rPr>
          <w:rFonts w:eastAsia="Times New Roman" w:cs="Times New Roman"/>
          <w:color w:val="000000"/>
          <w:szCs w:val="24"/>
          <w:lang w:eastAsia="ru-RU"/>
        </w:rPr>
        <w:t>н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Пин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2.4.1-3049-13 «Санитарно-эпидемиологические требования к </w:t>
      </w:r>
      <w:r w:rsidRPr="0001039F">
        <w:rPr>
          <w:rFonts w:eastAsia="Times New Roman" w:cs="Times New Roman"/>
          <w:color w:val="000000"/>
          <w:szCs w:val="24"/>
          <w:lang w:eastAsia="ru-RU"/>
        </w:rPr>
        <w:lastRenderedPageBreak/>
        <w:t>устройству, содержанию и организации работы дошкольных образовательных организаций».</w:t>
      </w:r>
    </w:p>
    <w:p w:rsidR="00576225" w:rsidRPr="0001039F" w:rsidRDefault="00576225" w:rsidP="00576225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По пояснениям ГКУ «УКС» проектным институтом АО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Приволжтрансстрой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 проведена корректировка проектной документации и заключен договор от 08.10.2018 с ГАУ ВО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Облгосэкспертиза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 на проведение экспертизы.</w:t>
      </w:r>
    </w:p>
    <w:p w:rsidR="00576225" w:rsidRPr="0001039F" w:rsidRDefault="00576225" w:rsidP="00576225">
      <w:pPr>
        <w:spacing w:after="0" w:line="240" w:lineRule="auto"/>
        <w:rPr>
          <w:lang w:eastAsia="ru-RU"/>
        </w:rPr>
      </w:pPr>
      <w:r w:rsidRPr="0001039F">
        <w:rPr>
          <w:lang w:eastAsia="ru-RU"/>
        </w:rPr>
        <w:t>Обследованием, проведенным</w:t>
      </w:r>
      <w:r w:rsidR="00C93DF1" w:rsidRPr="0001039F">
        <w:rPr>
          <w:lang w:eastAsia="ru-RU"/>
        </w:rPr>
        <w:t xml:space="preserve"> КСП совместно с </w:t>
      </w:r>
      <w:r w:rsidR="006E60B5" w:rsidRPr="0001039F">
        <w:rPr>
          <w:lang w:eastAsia="ru-RU"/>
        </w:rPr>
        <w:t>ГКУ «УКС»</w:t>
      </w:r>
      <w:r w:rsidRPr="0001039F">
        <w:rPr>
          <w:lang w:eastAsia="ru-RU"/>
        </w:rPr>
        <w:t xml:space="preserve"> 24.10.2018, установлено, что принятые работы  на  общую сумму 26 945,9 тыс. руб. (42% от </w:t>
      </w:r>
      <w:r w:rsidR="00C93DF1" w:rsidRPr="0001039F">
        <w:rPr>
          <w:lang w:eastAsia="ru-RU"/>
        </w:rPr>
        <w:t>стоимости</w:t>
      </w:r>
      <w:r w:rsidRPr="0001039F">
        <w:rPr>
          <w:lang w:eastAsia="ru-RU"/>
        </w:rPr>
        <w:t xml:space="preserve"> контракта) фактически выполнены. Кроме того, подрядчиком выполнен</w:t>
      </w:r>
      <w:r w:rsidR="00500F3B" w:rsidRPr="0001039F">
        <w:rPr>
          <w:lang w:eastAsia="ru-RU"/>
        </w:rPr>
        <w:t>ы работы</w:t>
      </w:r>
      <w:r w:rsidR="00E717F5" w:rsidRPr="0001039F">
        <w:rPr>
          <w:lang w:eastAsia="ru-RU"/>
        </w:rPr>
        <w:t xml:space="preserve"> (</w:t>
      </w:r>
      <w:r w:rsidRPr="0001039F">
        <w:rPr>
          <w:lang w:eastAsia="ru-RU"/>
        </w:rPr>
        <w:t>но не сданы</w:t>
      </w:r>
      <w:r w:rsidR="00E717F5" w:rsidRPr="0001039F">
        <w:rPr>
          <w:lang w:eastAsia="ru-RU"/>
        </w:rPr>
        <w:t xml:space="preserve">) </w:t>
      </w:r>
      <w:r w:rsidR="00AD0544" w:rsidRPr="0001039F">
        <w:rPr>
          <w:lang w:eastAsia="ru-RU"/>
        </w:rPr>
        <w:t xml:space="preserve">по </w:t>
      </w:r>
      <w:r w:rsidRPr="0001039F">
        <w:rPr>
          <w:lang w:eastAsia="ru-RU"/>
        </w:rPr>
        <w:t>заполнению дверных и оконных проемов,</w:t>
      </w:r>
      <w:r w:rsidR="00500F3B" w:rsidRPr="0001039F">
        <w:rPr>
          <w:lang w:eastAsia="ru-RU"/>
        </w:rPr>
        <w:t xml:space="preserve"> </w:t>
      </w:r>
      <w:r w:rsidRPr="0001039F">
        <w:rPr>
          <w:lang w:eastAsia="ru-RU"/>
        </w:rPr>
        <w:t>отделочные работы внутри здания, монтаж внутренних коммуникаций, тротуарного и асфальтового покрытия территории.</w:t>
      </w:r>
    </w:p>
    <w:p w:rsidR="0047217C" w:rsidRPr="0001039F" w:rsidRDefault="0047217C" w:rsidP="00800F29">
      <w:pPr>
        <w:pStyle w:val="4"/>
        <w:spacing w:line="240" w:lineRule="auto"/>
      </w:pPr>
      <w:r w:rsidRPr="0001039F">
        <w:t>4.</w:t>
      </w:r>
      <w:r w:rsidR="0094148F" w:rsidRPr="0001039F">
        <w:t>3</w:t>
      </w:r>
      <w:r w:rsidRPr="0001039F">
        <w:t>.2</w:t>
      </w:r>
      <w:r w:rsidR="006E2FE4" w:rsidRPr="0001039F">
        <w:t>.</w:t>
      </w:r>
      <w:r w:rsidRPr="0001039F">
        <w:t xml:space="preserve"> Исполнение государственного контракта ООО «</w:t>
      </w:r>
      <w:proofErr w:type="spellStart"/>
      <w:r w:rsidRPr="0001039F">
        <w:t>АрТель</w:t>
      </w:r>
      <w:proofErr w:type="spellEnd"/>
      <w:r w:rsidRPr="0001039F">
        <w:t xml:space="preserve">» на строительство детских садов на 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 и </w:t>
      </w:r>
      <w:proofErr w:type="gramStart"/>
      <w:r w:rsidRPr="0001039F">
        <w:t>в</w:t>
      </w:r>
      <w:proofErr w:type="gramEnd"/>
      <w:r w:rsidRPr="0001039F">
        <w:t xml:space="preserve"> с. Русская </w:t>
      </w:r>
      <w:proofErr w:type="spellStart"/>
      <w:r w:rsidRPr="0001039F">
        <w:t>Бундевка</w:t>
      </w:r>
      <w:proofErr w:type="spellEnd"/>
      <w:r w:rsidRPr="0001039F">
        <w:t xml:space="preserve"> </w:t>
      </w:r>
      <w:proofErr w:type="spellStart"/>
      <w:r w:rsidRPr="0001039F">
        <w:t>Руднянского</w:t>
      </w:r>
      <w:proofErr w:type="spellEnd"/>
      <w:r w:rsidRPr="0001039F">
        <w:t xml:space="preserve"> района.</w:t>
      </w:r>
    </w:p>
    <w:p w:rsidR="004F54AF" w:rsidRPr="0001039F" w:rsidRDefault="0056004F" w:rsidP="004F54AF">
      <w:pPr>
        <w:spacing w:after="0" w:line="240" w:lineRule="auto"/>
      </w:pPr>
      <w:r w:rsidRPr="0001039F">
        <w:t>ООО «</w:t>
      </w:r>
      <w:proofErr w:type="spellStart"/>
      <w:r w:rsidRPr="0001039F">
        <w:t>АрТель</w:t>
      </w:r>
      <w:proofErr w:type="spellEnd"/>
      <w:r w:rsidRPr="0001039F">
        <w:t>» в</w:t>
      </w:r>
      <w:r w:rsidR="004F54AF" w:rsidRPr="0001039F">
        <w:t xml:space="preserve"> ходе исполнения контрактов не выполнило обязательства по соблюдению графика производства работ (приложение к контракту),</w:t>
      </w:r>
      <w:r w:rsidR="00C93DF1" w:rsidRPr="0001039F">
        <w:t xml:space="preserve"> при этом</w:t>
      </w:r>
      <w:r w:rsidR="004F54AF" w:rsidRPr="0001039F">
        <w:t xml:space="preserve"> длительное время вообще не приступало к работам. На момент проверки </w:t>
      </w:r>
      <w:r w:rsidRPr="0001039F">
        <w:t>(</w:t>
      </w:r>
      <w:r w:rsidR="004F54AF" w:rsidRPr="0001039F">
        <w:t>09.11.2018</w:t>
      </w:r>
      <w:r w:rsidRPr="0001039F">
        <w:t>)</w:t>
      </w:r>
      <w:r w:rsidR="004F54AF" w:rsidRPr="0001039F">
        <w:t xml:space="preserve"> были выполнены и сданы по актам только демонтажные работы, частично выполнены земляные работы,  устройство фундаментов. В результате нарушения сроков объем переданных по актам работ по детскому с</w:t>
      </w:r>
      <w:r w:rsidR="00212B7E" w:rsidRPr="0001039F">
        <w:t xml:space="preserve">аду на ст. </w:t>
      </w:r>
      <w:proofErr w:type="spellStart"/>
      <w:r w:rsidR="00212B7E" w:rsidRPr="0001039F">
        <w:t>Лапшинская</w:t>
      </w:r>
      <w:proofErr w:type="spellEnd"/>
      <w:r w:rsidR="00212B7E" w:rsidRPr="0001039F">
        <w:t xml:space="preserve"> на 09.11.2018 состав</w:t>
      </w:r>
      <w:r w:rsidR="006E60B5" w:rsidRPr="0001039F">
        <w:t>ил</w:t>
      </w:r>
      <w:r w:rsidR="00212B7E" w:rsidRPr="0001039F">
        <w:t xml:space="preserve"> </w:t>
      </w:r>
      <w:r w:rsidR="004F54AF" w:rsidRPr="0001039F">
        <w:t>4059,3 тыс. руб., или 6,5% от стоимости контракта, по детскому саду в с</w:t>
      </w:r>
      <w:proofErr w:type="gramStart"/>
      <w:r w:rsidR="004F54AF" w:rsidRPr="0001039F">
        <w:t>.Р</w:t>
      </w:r>
      <w:proofErr w:type="gramEnd"/>
      <w:r w:rsidR="004F54AF" w:rsidRPr="0001039F">
        <w:t xml:space="preserve">усская </w:t>
      </w:r>
      <w:proofErr w:type="spellStart"/>
      <w:r w:rsidR="004F54AF" w:rsidRPr="0001039F">
        <w:t>Бундевка</w:t>
      </w:r>
      <w:proofErr w:type="spellEnd"/>
      <w:r w:rsidR="004F54AF" w:rsidRPr="0001039F">
        <w:t xml:space="preserve"> – 4900,8 тыс. руб., или 7,4 процента.</w:t>
      </w:r>
    </w:p>
    <w:p w:rsidR="005779D0" w:rsidRPr="0001039F" w:rsidRDefault="005779D0" w:rsidP="005779D0">
      <w:pPr>
        <w:spacing w:after="0" w:line="240" w:lineRule="auto"/>
        <w:ind w:firstLine="708"/>
        <w:rPr>
          <w:szCs w:val="24"/>
        </w:rPr>
      </w:pPr>
      <w:r w:rsidRPr="0001039F">
        <w:rPr>
          <w:szCs w:val="24"/>
        </w:rPr>
        <w:t xml:space="preserve">ГКУ «УКС» предпринимались меры по понуждению подрядчика к ускорению строительства объектов. </w:t>
      </w:r>
    </w:p>
    <w:p w:rsidR="005779D0" w:rsidRPr="0001039F" w:rsidRDefault="005779D0" w:rsidP="005779D0">
      <w:pPr>
        <w:spacing w:after="0" w:line="240" w:lineRule="auto"/>
        <w:ind w:firstLine="708"/>
        <w:rPr>
          <w:szCs w:val="24"/>
        </w:rPr>
      </w:pPr>
      <w:r w:rsidRPr="0001039F">
        <w:rPr>
          <w:szCs w:val="24"/>
        </w:rPr>
        <w:t xml:space="preserve">Так, </w:t>
      </w:r>
      <w:r w:rsidR="00A51BAA" w:rsidRPr="0001039F">
        <w:rPr>
          <w:szCs w:val="24"/>
        </w:rPr>
        <w:t>23.04.2018 в адрес ООО «</w:t>
      </w:r>
      <w:proofErr w:type="spellStart"/>
      <w:r w:rsidR="00A51BAA" w:rsidRPr="0001039F">
        <w:rPr>
          <w:szCs w:val="24"/>
        </w:rPr>
        <w:t>АрТ</w:t>
      </w:r>
      <w:r w:rsidRPr="0001039F">
        <w:rPr>
          <w:szCs w:val="24"/>
        </w:rPr>
        <w:t>ель</w:t>
      </w:r>
      <w:proofErr w:type="spellEnd"/>
      <w:r w:rsidRPr="0001039F">
        <w:rPr>
          <w:szCs w:val="24"/>
        </w:rPr>
        <w:t>» выставлены требования об уплате штрафных санкций по двум контрактам ввиду того, что подрядчик не приступил к началу строительных работ. ООО «</w:t>
      </w:r>
      <w:proofErr w:type="spellStart"/>
      <w:r w:rsidRPr="0001039F">
        <w:rPr>
          <w:szCs w:val="24"/>
        </w:rPr>
        <w:t>Ар</w:t>
      </w:r>
      <w:r w:rsidR="00500F3B" w:rsidRPr="0001039F">
        <w:rPr>
          <w:szCs w:val="24"/>
        </w:rPr>
        <w:t>Т</w:t>
      </w:r>
      <w:r w:rsidRPr="0001039F">
        <w:rPr>
          <w:szCs w:val="24"/>
        </w:rPr>
        <w:t>ель</w:t>
      </w:r>
      <w:proofErr w:type="spellEnd"/>
      <w:r w:rsidRPr="0001039F">
        <w:rPr>
          <w:szCs w:val="24"/>
        </w:rPr>
        <w:t>» самостоятельно оплачены все штрафные санкции, а также ускорены общестроительные работы, в том числе связанные с демонтажем ранее возведённых конструкций</w:t>
      </w:r>
      <w:r w:rsidR="00D676D2" w:rsidRPr="0001039F">
        <w:rPr>
          <w:szCs w:val="24"/>
        </w:rPr>
        <w:t>.</w:t>
      </w:r>
      <w:r w:rsidRPr="0001039F">
        <w:rPr>
          <w:szCs w:val="24"/>
        </w:rPr>
        <w:t xml:space="preserve"> </w:t>
      </w:r>
    </w:p>
    <w:p w:rsidR="00807763" w:rsidRPr="0001039F" w:rsidRDefault="00807763" w:rsidP="00807763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Theme="minorHAnsi" w:cs="Times New Roman"/>
          <w:szCs w:val="24"/>
        </w:rPr>
        <w:t>ГКУ «УКС» неоднократно проводило выездные проверки хода исполнения работ</w:t>
      </w:r>
      <w:r w:rsidR="00A51BAA" w:rsidRPr="0001039F">
        <w:rPr>
          <w:rFonts w:eastAsiaTheme="minorHAnsi" w:cs="Times New Roman"/>
          <w:szCs w:val="24"/>
        </w:rPr>
        <w:t xml:space="preserve"> по строительству детских садов, </w:t>
      </w:r>
      <w:r w:rsidRPr="0001039F">
        <w:rPr>
          <w:rFonts w:eastAsiaTheme="minorHAnsi" w:cs="Times New Roman"/>
          <w:szCs w:val="24"/>
        </w:rPr>
        <w:t>в результате которых выявлялись нарушения ООО</w:t>
      </w:r>
      <w:r w:rsidR="00A51BAA" w:rsidRPr="0001039F">
        <w:rPr>
          <w:rFonts w:eastAsiaTheme="minorHAnsi" w:cs="Times New Roman"/>
          <w:szCs w:val="24"/>
        </w:rPr>
        <w:t> </w:t>
      </w:r>
      <w:r w:rsidRPr="0001039F">
        <w:rPr>
          <w:rFonts w:eastAsiaTheme="minorHAnsi" w:cs="Times New Roman"/>
          <w:szCs w:val="24"/>
        </w:rPr>
        <w:t>«</w:t>
      </w:r>
      <w:proofErr w:type="spellStart"/>
      <w:r w:rsidRPr="0001039F">
        <w:rPr>
          <w:rFonts w:eastAsiaTheme="minorHAnsi" w:cs="Times New Roman"/>
          <w:szCs w:val="24"/>
        </w:rPr>
        <w:t>АрТель</w:t>
      </w:r>
      <w:proofErr w:type="spellEnd"/>
      <w:r w:rsidRPr="0001039F">
        <w:rPr>
          <w:rFonts w:eastAsiaTheme="minorHAnsi" w:cs="Times New Roman"/>
          <w:szCs w:val="24"/>
        </w:rPr>
        <w:t xml:space="preserve">» графика работ. Так,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на 01.06.2018 ООО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АрТель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 согласно график</w:t>
      </w:r>
      <w:r w:rsidR="00C93DF1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обязано было выполнить: земляные работы </w:t>
      </w:r>
      <w:r w:rsidR="00B712B6" w:rsidRPr="0001039F">
        <w:rPr>
          <w:rFonts w:eastAsia="Times New Roman" w:cs="Times New Roman"/>
          <w:color w:val="000000"/>
          <w:szCs w:val="24"/>
          <w:lang w:eastAsia="ru-RU"/>
        </w:rPr>
        <w:t>(</w:t>
      </w:r>
      <w:r w:rsidRPr="0001039F">
        <w:rPr>
          <w:rFonts w:eastAsia="Times New Roman" w:cs="Times New Roman"/>
          <w:color w:val="000000"/>
          <w:szCs w:val="24"/>
          <w:lang w:eastAsia="ru-RU"/>
        </w:rPr>
        <w:t>70%</w:t>
      </w:r>
      <w:r w:rsidR="00B712B6" w:rsidRPr="0001039F">
        <w:rPr>
          <w:rFonts w:eastAsia="Times New Roman" w:cs="Times New Roman"/>
          <w:color w:val="000000"/>
          <w:szCs w:val="24"/>
          <w:lang w:eastAsia="ru-RU"/>
        </w:rPr>
        <w:t>),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общестроительные работы</w:t>
      </w:r>
      <w:r w:rsidR="00B712B6" w:rsidRPr="0001039F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Pr="0001039F">
        <w:rPr>
          <w:rFonts w:eastAsia="Times New Roman" w:cs="Times New Roman"/>
          <w:color w:val="000000"/>
          <w:szCs w:val="24"/>
          <w:lang w:eastAsia="ru-RU"/>
        </w:rPr>
        <w:t>28%</w:t>
      </w:r>
      <w:r w:rsidR="00B712B6" w:rsidRPr="0001039F">
        <w:rPr>
          <w:rFonts w:eastAsia="Times New Roman" w:cs="Times New Roman"/>
          <w:color w:val="000000"/>
          <w:szCs w:val="24"/>
          <w:lang w:eastAsia="ru-RU"/>
        </w:rPr>
        <w:t>), наружные коммуникации (</w:t>
      </w:r>
      <w:r w:rsidR="00CB30FF" w:rsidRPr="0001039F">
        <w:rPr>
          <w:rFonts w:eastAsia="Times New Roman" w:cs="Times New Roman"/>
          <w:color w:val="000000"/>
          <w:szCs w:val="24"/>
          <w:lang w:eastAsia="ru-RU"/>
        </w:rPr>
        <w:t xml:space="preserve">25-44%).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Однако в ходе выезда на объекты (01.06.2018) ГКУ</w:t>
      </w:r>
      <w:r w:rsidR="00A51BAA" w:rsidRPr="0001039F">
        <w:rPr>
          <w:rFonts w:eastAsia="Times New Roman" w:cs="Times New Roman"/>
          <w:color w:val="000000"/>
          <w:szCs w:val="24"/>
          <w:lang w:eastAsia="ru-RU"/>
        </w:rPr>
        <w:t> 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«УКС» установлено, что 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указанные работы не выполнены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>, строительная площадка не огорожена, пожарные щиты не укомплектованы, площадки для складирования материалов и внутренние проезды не оборудованы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>, строительные работы на объектах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не ве</w:t>
      </w:r>
      <w:r w:rsidR="005679B2" w:rsidRPr="0001039F">
        <w:rPr>
          <w:rFonts w:eastAsia="Times New Roman" w:cs="Times New Roman"/>
          <w:color w:val="000000"/>
          <w:szCs w:val="24"/>
          <w:lang w:eastAsia="ru-RU"/>
        </w:rPr>
        <w:t>лись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D5CD8" w:rsidRPr="0001039F" w:rsidRDefault="00807763" w:rsidP="005D5CD8">
      <w:pPr>
        <w:spacing w:after="0" w:line="240" w:lineRule="auto"/>
        <w:contextualSpacing/>
        <w:rPr>
          <w:rFonts w:eastAsiaTheme="minorHAnsi" w:cs="Times New Roman"/>
          <w:szCs w:val="24"/>
        </w:rPr>
      </w:pPr>
      <w:r w:rsidRPr="0001039F">
        <w:rPr>
          <w:rFonts w:eastAsiaTheme="minorHAnsi" w:cs="Times New Roman"/>
          <w:szCs w:val="24"/>
        </w:rPr>
        <w:t>В этой связи ГКУ «УКС»</w:t>
      </w:r>
      <w:r w:rsidR="004F54AF" w:rsidRPr="0001039F">
        <w:t xml:space="preserve"> </w:t>
      </w:r>
      <w:r w:rsidR="00212B7E" w:rsidRPr="0001039F">
        <w:t>направ</w:t>
      </w:r>
      <w:r w:rsidR="00D676D2" w:rsidRPr="0001039F">
        <w:t>ило</w:t>
      </w:r>
      <w:r w:rsidR="00811B2C" w:rsidRPr="0001039F">
        <w:t xml:space="preserve"> </w:t>
      </w:r>
      <w:r w:rsidR="005D5CD8" w:rsidRPr="0001039F">
        <w:rPr>
          <w:rFonts w:eastAsiaTheme="minorHAnsi" w:cs="Times New Roman"/>
          <w:szCs w:val="24"/>
        </w:rPr>
        <w:t>решени</w:t>
      </w:r>
      <w:r w:rsidR="005779D0" w:rsidRPr="0001039F">
        <w:rPr>
          <w:rFonts w:eastAsiaTheme="minorHAnsi" w:cs="Times New Roman"/>
          <w:szCs w:val="24"/>
        </w:rPr>
        <w:t>е</w:t>
      </w:r>
      <w:r w:rsidR="005D5CD8" w:rsidRPr="0001039F">
        <w:rPr>
          <w:rFonts w:eastAsiaTheme="minorHAnsi" w:cs="Times New Roman"/>
          <w:szCs w:val="24"/>
        </w:rPr>
        <w:t xml:space="preserve">  от </w:t>
      </w:r>
      <w:r w:rsidR="005D5CD8" w:rsidRPr="0001039F">
        <w:t>04.06.2018</w:t>
      </w:r>
      <w:r w:rsidR="00402966" w:rsidRPr="0001039F">
        <w:t xml:space="preserve"> </w:t>
      </w:r>
      <w:r w:rsidR="005D5CD8" w:rsidRPr="0001039F">
        <w:rPr>
          <w:rFonts w:eastAsiaTheme="minorHAnsi" w:cs="Times New Roman"/>
          <w:szCs w:val="24"/>
        </w:rPr>
        <w:t xml:space="preserve">об одностороннем отказе от исполнения государственных контрактов </w:t>
      </w:r>
      <w:r w:rsidR="00402966" w:rsidRPr="0001039F">
        <w:rPr>
          <w:rFonts w:eastAsiaTheme="minorHAnsi" w:cs="Times New Roman"/>
          <w:szCs w:val="24"/>
        </w:rPr>
        <w:t>в соответс</w:t>
      </w:r>
      <w:r w:rsidR="00D676D2" w:rsidRPr="0001039F">
        <w:rPr>
          <w:rFonts w:eastAsiaTheme="minorHAnsi" w:cs="Times New Roman"/>
          <w:szCs w:val="24"/>
        </w:rPr>
        <w:t>твии с ч.9 ст. 95 Закона №44-ФЗ</w:t>
      </w:r>
      <w:r w:rsidR="00402966" w:rsidRPr="0001039F">
        <w:rPr>
          <w:rFonts w:eastAsiaTheme="minorHAnsi" w:cs="Times New Roman"/>
          <w:szCs w:val="24"/>
        </w:rPr>
        <w:t xml:space="preserve">. </w:t>
      </w:r>
      <w:r w:rsidR="005779D0" w:rsidRPr="0001039F">
        <w:rPr>
          <w:rFonts w:eastAsiaTheme="minorHAnsi" w:cs="Times New Roman"/>
          <w:szCs w:val="24"/>
        </w:rPr>
        <w:t>Решение</w:t>
      </w:r>
      <w:r w:rsidR="00402966" w:rsidRPr="0001039F">
        <w:rPr>
          <w:rFonts w:eastAsiaTheme="minorHAnsi" w:cs="Times New Roman"/>
          <w:szCs w:val="24"/>
        </w:rPr>
        <w:t xml:space="preserve"> был</w:t>
      </w:r>
      <w:r w:rsidR="005779D0" w:rsidRPr="0001039F">
        <w:rPr>
          <w:rFonts w:eastAsiaTheme="minorHAnsi" w:cs="Times New Roman"/>
          <w:szCs w:val="24"/>
        </w:rPr>
        <w:t>о</w:t>
      </w:r>
      <w:r w:rsidR="00402966" w:rsidRPr="0001039F">
        <w:rPr>
          <w:rFonts w:eastAsiaTheme="minorHAnsi" w:cs="Times New Roman"/>
          <w:szCs w:val="24"/>
        </w:rPr>
        <w:t xml:space="preserve"> отозван</w:t>
      </w:r>
      <w:r w:rsidR="005779D0" w:rsidRPr="0001039F">
        <w:rPr>
          <w:rFonts w:eastAsiaTheme="minorHAnsi" w:cs="Times New Roman"/>
          <w:szCs w:val="24"/>
        </w:rPr>
        <w:t>о в связи с положительной динамикой работ</w:t>
      </w:r>
      <w:r w:rsidR="00402966" w:rsidRPr="0001039F">
        <w:rPr>
          <w:rFonts w:eastAsiaTheme="minorHAnsi" w:cs="Times New Roman"/>
          <w:szCs w:val="24"/>
        </w:rPr>
        <w:t>.</w:t>
      </w:r>
    </w:p>
    <w:p w:rsidR="004F1E83" w:rsidRPr="0001039F" w:rsidRDefault="004F54AF" w:rsidP="004F1E83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szCs w:val="24"/>
        </w:rPr>
        <w:t xml:space="preserve">В ходе дальнейшего мониторинга деятельности ООО «Артель» в августе 2018 года были вновь выявлены факты замедления строительных работ на обоих объектах, в </w:t>
      </w:r>
      <w:proofErr w:type="gramStart"/>
      <w:r w:rsidRPr="0001039F">
        <w:rPr>
          <w:szCs w:val="24"/>
        </w:rPr>
        <w:t>связи</w:t>
      </w:r>
      <w:proofErr w:type="gramEnd"/>
      <w:r w:rsidRPr="0001039F">
        <w:rPr>
          <w:szCs w:val="24"/>
        </w:rPr>
        <w:t xml:space="preserve"> с чем ГКУ «УКС» направлены в адрес ООО «</w:t>
      </w:r>
      <w:proofErr w:type="spellStart"/>
      <w:r w:rsidRPr="0001039F">
        <w:rPr>
          <w:szCs w:val="24"/>
        </w:rPr>
        <w:t>Ар</w:t>
      </w:r>
      <w:r w:rsidR="00402966" w:rsidRPr="0001039F">
        <w:rPr>
          <w:szCs w:val="24"/>
        </w:rPr>
        <w:t>Т</w:t>
      </w:r>
      <w:r w:rsidRPr="0001039F">
        <w:rPr>
          <w:szCs w:val="24"/>
        </w:rPr>
        <w:t>ель</w:t>
      </w:r>
      <w:proofErr w:type="spellEnd"/>
      <w:r w:rsidRPr="0001039F">
        <w:rPr>
          <w:szCs w:val="24"/>
        </w:rPr>
        <w:t xml:space="preserve">» уведомления от 06.08.2018 о возможности одностороннего отказа от исполнения государственных контрактов. </w:t>
      </w:r>
      <w:r w:rsidR="00402966" w:rsidRPr="0001039F">
        <w:rPr>
          <w:szCs w:val="24"/>
        </w:rPr>
        <w:t>Одновременно с представителям</w:t>
      </w:r>
      <w:proofErr w:type="gramStart"/>
      <w:r w:rsidR="00402966" w:rsidRPr="0001039F">
        <w:rPr>
          <w:szCs w:val="24"/>
        </w:rPr>
        <w:t>и ООО</w:t>
      </w:r>
      <w:proofErr w:type="gramEnd"/>
      <w:r w:rsidR="00402966" w:rsidRPr="0001039F">
        <w:rPr>
          <w:szCs w:val="24"/>
        </w:rPr>
        <w:t xml:space="preserve"> «</w:t>
      </w:r>
      <w:proofErr w:type="spellStart"/>
      <w:r w:rsidR="00402966" w:rsidRPr="0001039F">
        <w:rPr>
          <w:szCs w:val="24"/>
        </w:rPr>
        <w:t>АрТель</w:t>
      </w:r>
      <w:proofErr w:type="spellEnd"/>
      <w:r w:rsidR="00402966" w:rsidRPr="0001039F">
        <w:rPr>
          <w:szCs w:val="24"/>
        </w:rPr>
        <w:t>» проведено совещание</w:t>
      </w:r>
      <w:r w:rsidR="004F1E83" w:rsidRPr="0001039F">
        <w:rPr>
          <w:szCs w:val="24"/>
        </w:rPr>
        <w:t xml:space="preserve"> по вопросам отдельных недостатков </w:t>
      </w:r>
      <w:r w:rsidR="00A51BAA" w:rsidRPr="0001039F">
        <w:rPr>
          <w:szCs w:val="24"/>
        </w:rPr>
        <w:t>проектов</w:t>
      </w:r>
      <w:r w:rsidR="004F1E83" w:rsidRPr="0001039F">
        <w:rPr>
          <w:szCs w:val="24"/>
        </w:rPr>
        <w:t xml:space="preserve">, таких как </w:t>
      </w:r>
      <w:r w:rsidR="004F1E83" w:rsidRPr="0001039F">
        <w:rPr>
          <w:rFonts w:eastAsia="Times New Roman" w:cs="Times New Roman"/>
          <w:color w:val="000000"/>
          <w:szCs w:val="24"/>
          <w:lang w:eastAsia="ru-RU"/>
        </w:rPr>
        <w:t>отсутствие координат пересечения осей здания, отсутствие источника координат в проектной схеме</w:t>
      </w:r>
      <w:r w:rsidR="00AE6B3F" w:rsidRPr="0001039F">
        <w:rPr>
          <w:rFonts w:eastAsia="Times New Roman" w:cs="Times New Roman"/>
          <w:color w:val="000000"/>
          <w:szCs w:val="24"/>
          <w:lang w:eastAsia="ru-RU"/>
        </w:rPr>
        <w:t xml:space="preserve"> разбивки</w:t>
      </w:r>
      <w:r w:rsidR="0021225F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="004F1E83" w:rsidRPr="0001039F">
        <w:rPr>
          <w:rFonts w:eastAsia="Times New Roman" w:cs="Times New Roman"/>
          <w:color w:val="000000"/>
          <w:szCs w:val="24"/>
          <w:lang w:eastAsia="ru-RU"/>
        </w:rPr>
        <w:t xml:space="preserve"> несоответствие расположения объекта на схеме разбивки и </w:t>
      </w:r>
      <w:r w:rsidR="00AE6B3F" w:rsidRPr="0001039F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4F1E83" w:rsidRPr="0001039F">
        <w:rPr>
          <w:rFonts w:eastAsia="Times New Roman" w:cs="Times New Roman"/>
          <w:color w:val="000000"/>
          <w:szCs w:val="24"/>
          <w:lang w:eastAsia="ru-RU"/>
        </w:rPr>
        <w:t>плане фундаментов, существенны</w:t>
      </w:r>
      <w:r w:rsidR="00AE6B3F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="004F1E83" w:rsidRPr="0001039F">
        <w:rPr>
          <w:rFonts w:eastAsia="Times New Roman" w:cs="Times New Roman"/>
          <w:color w:val="000000"/>
          <w:szCs w:val="24"/>
          <w:lang w:eastAsia="ru-RU"/>
        </w:rPr>
        <w:t xml:space="preserve"> различи</w:t>
      </w:r>
      <w:r w:rsidR="00AE6B3F" w:rsidRPr="0001039F">
        <w:rPr>
          <w:rFonts w:eastAsia="Times New Roman" w:cs="Times New Roman"/>
          <w:color w:val="000000"/>
          <w:szCs w:val="24"/>
          <w:lang w:eastAsia="ru-RU"/>
        </w:rPr>
        <w:t>я</w:t>
      </w:r>
      <w:r w:rsidR="004F1E83" w:rsidRPr="0001039F">
        <w:rPr>
          <w:rFonts w:eastAsia="Times New Roman" w:cs="Times New Roman"/>
          <w:color w:val="000000"/>
          <w:szCs w:val="24"/>
          <w:lang w:eastAsia="ru-RU"/>
        </w:rPr>
        <w:t xml:space="preserve"> конфигурации здания в разделах проектной и рабочей документации.</w:t>
      </w:r>
    </w:p>
    <w:p w:rsidR="005779D0" w:rsidRPr="0001039F" w:rsidRDefault="004F54AF" w:rsidP="005779D0">
      <w:pPr>
        <w:spacing w:after="0" w:line="240" w:lineRule="auto"/>
        <w:contextualSpacing/>
        <w:rPr>
          <w:rFonts w:eastAsiaTheme="minorHAnsi" w:cs="Times New Roman"/>
          <w:szCs w:val="24"/>
        </w:rPr>
      </w:pPr>
      <w:r w:rsidRPr="0001039F">
        <w:rPr>
          <w:szCs w:val="24"/>
        </w:rPr>
        <w:t>14.09.2018 в ад</w:t>
      </w:r>
      <w:r w:rsidR="004B1D1D" w:rsidRPr="0001039F">
        <w:rPr>
          <w:szCs w:val="24"/>
        </w:rPr>
        <w:t>рес ООО «</w:t>
      </w:r>
      <w:proofErr w:type="spellStart"/>
      <w:r w:rsidR="004B1D1D" w:rsidRPr="0001039F">
        <w:rPr>
          <w:szCs w:val="24"/>
        </w:rPr>
        <w:t>АрТ</w:t>
      </w:r>
      <w:r w:rsidRPr="0001039F">
        <w:rPr>
          <w:szCs w:val="24"/>
        </w:rPr>
        <w:t>ель</w:t>
      </w:r>
      <w:proofErr w:type="spellEnd"/>
      <w:r w:rsidRPr="0001039F">
        <w:rPr>
          <w:szCs w:val="24"/>
        </w:rPr>
        <w:t>» направлено еще одно требование ГКУ «УКС» об уплате штрафа в размере 629,1 тыс. руб</w:t>
      </w:r>
      <w:r w:rsidR="00811B2C" w:rsidRPr="0001039F">
        <w:rPr>
          <w:szCs w:val="24"/>
        </w:rPr>
        <w:t>., которое осталось не удовлетв</w:t>
      </w:r>
      <w:r w:rsidR="003A40F8" w:rsidRPr="0001039F">
        <w:rPr>
          <w:szCs w:val="24"/>
        </w:rPr>
        <w:t>о</w:t>
      </w:r>
      <w:r w:rsidR="005679B2" w:rsidRPr="0001039F">
        <w:rPr>
          <w:szCs w:val="24"/>
        </w:rPr>
        <w:t>ренным</w:t>
      </w:r>
      <w:r w:rsidR="004B1D1D" w:rsidRPr="0001039F">
        <w:rPr>
          <w:szCs w:val="24"/>
        </w:rPr>
        <w:t xml:space="preserve"> и не истребованным через суд.</w:t>
      </w:r>
      <w:r w:rsidR="005779D0" w:rsidRPr="0001039F">
        <w:rPr>
          <w:szCs w:val="24"/>
        </w:rPr>
        <w:t xml:space="preserve"> А по результатам совещания в Комитете </w:t>
      </w:r>
      <w:r w:rsidR="005779D0" w:rsidRPr="0001039F">
        <w:rPr>
          <w:rFonts w:eastAsiaTheme="minorHAnsi" w:cs="Times New Roman"/>
          <w:szCs w:val="24"/>
        </w:rPr>
        <w:t>ГКУ «УКС»</w:t>
      </w:r>
      <w:r w:rsidR="005779D0" w:rsidRPr="0001039F">
        <w:t xml:space="preserve"> </w:t>
      </w:r>
      <w:r w:rsidR="005779D0" w:rsidRPr="0001039F">
        <w:lastRenderedPageBreak/>
        <w:t xml:space="preserve">направило подрядчику </w:t>
      </w:r>
      <w:r w:rsidR="005779D0" w:rsidRPr="0001039F">
        <w:rPr>
          <w:rFonts w:eastAsiaTheme="minorHAnsi" w:cs="Times New Roman"/>
          <w:szCs w:val="24"/>
        </w:rPr>
        <w:t xml:space="preserve">решение </w:t>
      </w:r>
      <w:r w:rsidR="005779D0" w:rsidRPr="0001039F">
        <w:t xml:space="preserve">от 18.10.2018 </w:t>
      </w:r>
      <w:r w:rsidR="005779D0" w:rsidRPr="0001039F">
        <w:rPr>
          <w:rFonts w:eastAsiaTheme="minorHAnsi" w:cs="Times New Roman"/>
          <w:szCs w:val="24"/>
        </w:rPr>
        <w:t>об одностороннем отказе от исполнения государственных контрактов в соответствии с ч.9 ст. 95 Закона №44-ФЗ</w:t>
      </w:r>
      <w:r w:rsidR="00800F29" w:rsidRPr="0001039F">
        <w:rPr>
          <w:rFonts w:eastAsiaTheme="minorHAnsi" w:cs="Times New Roman"/>
          <w:szCs w:val="24"/>
        </w:rPr>
        <w:t>, которое также было отозвано.</w:t>
      </w:r>
    </w:p>
    <w:p w:rsidR="005F6C99" w:rsidRPr="0001039F" w:rsidRDefault="005F6C99" w:rsidP="005F6C99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Обследованием, проведенным </w:t>
      </w:r>
      <w:r w:rsidR="005679B2" w:rsidRPr="0001039F">
        <w:rPr>
          <w:rFonts w:eastAsia="Times New Roman" w:cs="Times New Roman"/>
          <w:color w:val="000000"/>
          <w:szCs w:val="24"/>
          <w:lang w:eastAsia="ru-RU"/>
        </w:rPr>
        <w:t xml:space="preserve">КСП совместно с заказчиком </w:t>
      </w:r>
      <w:r w:rsidR="00BF48FB" w:rsidRPr="0001039F">
        <w:rPr>
          <w:rFonts w:eastAsia="Times New Roman" w:cs="Times New Roman"/>
          <w:color w:val="000000"/>
          <w:szCs w:val="24"/>
          <w:lang w:eastAsia="ru-RU"/>
        </w:rPr>
        <w:t>25 и 30 октября 2018 года</w:t>
      </w:r>
      <w:r w:rsidR="000F7169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установлено, что  принятые </w:t>
      </w:r>
      <w:r w:rsidR="003B6564" w:rsidRPr="0001039F">
        <w:rPr>
          <w:rFonts w:eastAsia="Times New Roman" w:cs="Times New Roman"/>
          <w:color w:val="000000"/>
          <w:szCs w:val="24"/>
          <w:lang w:eastAsia="ru-RU"/>
        </w:rPr>
        <w:t xml:space="preserve">демонтажные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работы </w:t>
      </w:r>
      <w:r w:rsidR="003B6564" w:rsidRPr="0001039F">
        <w:rPr>
          <w:rFonts w:eastAsia="Times New Roman" w:cs="Times New Roman"/>
          <w:color w:val="000000"/>
          <w:szCs w:val="24"/>
          <w:lang w:eastAsia="ru-RU"/>
        </w:rPr>
        <w:t xml:space="preserve">на объектах «Детский сад на ст. </w:t>
      </w:r>
      <w:proofErr w:type="spellStart"/>
      <w:r w:rsidR="003B6564" w:rsidRPr="0001039F">
        <w:rPr>
          <w:rFonts w:eastAsia="Times New Roman" w:cs="Times New Roman"/>
          <w:color w:val="000000"/>
          <w:szCs w:val="24"/>
          <w:lang w:eastAsia="ru-RU"/>
        </w:rPr>
        <w:t>Лапшинская</w:t>
      </w:r>
      <w:proofErr w:type="spellEnd"/>
      <w:r w:rsidR="003B6564" w:rsidRPr="0001039F">
        <w:rPr>
          <w:rFonts w:eastAsia="Times New Roman" w:cs="Times New Roman"/>
          <w:color w:val="000000"/>
          <w:szCs w:val="24"/>
          <w:lang w:eastAsia="ru-RU"/>
        </w:rPr>
        <w:t xml:space="preserve">» и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B6564" w:rsidRPr="0001039F">
        <w:rPr>
          <w:rFonts w:eastAsia="Times New Roman" w:cs="Times New Roman"/>
          <w:color w:val="000000"/>
          <w:szCs w:val="24"/>
          <w:lang w:eastAsia="ru-RU"/>
        </w:rPr>
        <w:t xml:space="preserve">«Детский сад в с. Русская </w:t>
      </w:r>
      <w:proofErr w:type="spellStart"/>
      <w:r w:rsidR="003B6564" w:rsidRPr="0001039F">
        <w:rPr>
          <w:rFonts w:eastAsia="Times New Roman" w:cs="Times New Roman"/>
          <w:color w:val="000000"/>
          <w:szCs w:val="24"/>
          <w:lang w:eastAsia="ru-RU"/>
        </w:rPr>
        <w:t>Бундевка</w:t>
      </w:r>
      <w:proofErr w:type="spellEnd"/>
      <w:r w:rsidR="003B6564" w:rsidRPr="0001039F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выполнены</w:t>
      </w:r>
      <w:r w:rsidR="00D676D2" w:rsidRPr="0001039F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ведутся работы</w:t>
      </w:r>
      <w:r w:rsidR="00D676D2" w:rsidRPr="0001039F">
        <w:rPr>
          <w:rFonts w:eastAsia="Times New Roman" w:cs="Times New Roman"/>
          <w:color w:val="000000"/>
          <w:szCs w:val="24"/>
          <w:lang w:eastAsia="ru-RU"/>
        </w:rPr>
        <w:t xml:space="preserve"> по заливке фундаментов и цокольного этажа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Также подрядчиком на строительную площадку завезены плиты перекрытий и стеновые панели. </w:t>
      </w:r>
    </w:p>
    <w:p w:rsidR="000F7169" w:rsidRPr="0001039F" w:rsidRDefault="005F6C99" w:rsidP="005F6C99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Согласно график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>ам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строительства объект</w:t>
      </w:r>
      <w:r w:rsidR="00AF638A" w:rsidRPr="0001039F">
        <w:rPr>
          <w:rFonts w:eastAsia="Times New Roman" w:cs="Times New Roman"/>
          <w:color w:val="000000"/>
          <w:szCs w:val="24"/>
          <w:lang w:eastAsia="ru-RU"/>
        </w:rPr>
        <w:t>ов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данные работы 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 xml:space="preserve">подрядчик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долж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>ен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 xml:space="preserve">был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выполн</w:t>
      </w:r>
      <w:r w:rsidR="006E2FE4" w:rsidRPr="0001039F">
        <w:rPr>
          <w:rFonts w:eastAsia="Times New Roman" w:cs="Times New Roman"/>
          <w:color w:val="000000"/>
          <w:szCs w:val="24"/>
          <w:lang w:eastAsia="ru-RU"/>
        </w:rPr>
        <w:t>ить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в марте</w:t>
      </w:r>
      <w:r w:rsidR="000F7169" w:rsidRPr="0001039F">
        <w:rPr>
          <w:rFonts w:eastAsia="Times New Roman" w:cs="Times New Roman"/>
          <w:color w:val="000000"/>
          <w:szCs w:val="24"/>
          <w:lang w:eastAsia="ru-RU"/>
        </w:rPr>
        <w:t>-апреле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2018 года. </w:t>
      </w:r>
    </w:p>
    <w:p w:rsidR="00C77EBF" w:rsidRPr="0001039F" w:rsidRDefault="005679B2" w:rsidP="0078402C">
      <w:pPr>
        <w:spacing w:after="0" w:line="240" w:lineRule="auto"/>
        <w:ind w:firstLine="708"/>
      </w:pPr>
      <w:r w:rsidRPr="0001039F">
        <w:rPr>
          <w:i/>
          <w:szCs w:val="24"/>
        </w:rPr>
        <w:t xml:space="preserve">Следует отметить, что на момент проверки степень реализации проектов настолько мала, что подрядчиком не выявлены недостатки и ошибки </w:t>
      </w:r>
      <w:r w:rsidR="00A51BAA" w:rsidRPr="0001039F">
        <w:rPr>
          <w:i/>
          <w:szCs w:val="24"/>
        </w:rPr>
        <w:t>проектов</w:t>
      </w:r>
      <w:r w:rsidRPr="0001039F">
        <w:rPr>
          <w:i/>
          <w:szCs w:val="24"/>
        </w:rPr>
        <w:t>, препятствующие выполнению строительных работ без внесения соответствующих корректировок и проведения государственной экспертизы.</w:t>
      </w:r>
    </w:p>
    <w:p w:rsidR="00AA3F66" w:rsidRPr="0001039F" w:rsidRDefault="00AA3F66" w:rsidP="0078402C">
      <w:pPr>
        <w:pStyle w:val="2"/>
        <w:numPr>
          <w:ilvl w:val="0"/>
          <w:numId w:val="28"/>
        </w:numPr>
      </w:pPr>
      <w:r w:rsidRPr="0001039F">
        <w:t>Строительство пожарных депо</w:t>
      </w:r>
    </w:p>
    <w:p w:rsidR="004D6C2B" w:rsidRPr="0001039F" w:rsidRDefault="0078402C" w:rsidP="00552946">
      <w:pPr>
        <w:pStyle w:val="3"/>
      </w:pPr>
      <w:r w:rsidRPr="0001039F">
        <w:t>5.1</w:t>
      </w:r>
      <w:r w:rsidR="006E2FE4" w:rsidRPr="0001039F">
        <w:t>.</w:t>
      </w:r>
      <w:r w:rsidRPr="0001039F">
        <w:t xml:space="preserve"> </w:t>
      </w:r>
      <w:r w:rsidR="004D6C2B" w:rsidRPr="0001039F">
        <w:t xml:space="preserve">Корректировка </w:t>
      </w:r>
      <w:r w:rsidR="006E2FE4" w:rsidRPr="0001039F">
        <w:t>проектно-сметной документации</w:t>
      </w:r>
      <w:r w:rsidR="004D6C2B" w:rsidRPr="0001039F">
        <w:t xml:space="preserve"> на строительство четырех пожарных депо</w:t>
      </w:r>
    </w:p>
    <w:p w:rsidR="00AA3F66" w:rsidRPr="0001039F" w:rsidRDefault="00AA3F66" w:rsidP="00AA3F6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1039F">
        <w:t xml:space="preserve">В целях продолжения строительства пожарных депо  ГКУ «УКС» </w:t>
      </w:r>
      <w:r w:rsidR="004079A6" w:rsidRPr="0001039F">
        <w:t xml:space="preserve">26.10.2016 </w:t>
      </w:r>
      <w:r w:rsidRPr="0001039F">
        <w:t xml:space="preserve">размещены </w:t>
      </w:r>
      <w:r w:rsidRPr="0001039F">
        <w:rPr>
          <w:szCs w:val="24"/>
        </w:rPr>
        <w:t xml:space="preserve">запросы котировок на выполнение работ по корректировке </w:t>
      </w:r>
      <w:r w:rsidR="00800F29" w:rsidRPr="0001039F">
        <w:rPr>
          <w:szCs w:val="24"/>
        </w:rPr>
        <w:t>проектов</w:t>
      </w:r>
      <w:r w:rsidRPr="0001039F">
        <w:rPr>
          <w:szCs w:val="24"/>
        </w:rPr>
        <w:t xml:space="preserve"> на  строительств</w:t>
      </w:r>
      <w:r w:rsidR="00800F29" w:rsidRPr="0001039F">
        <w:rPr>
          <w:szCs w:val="24"/>
        </w:rPr>
        <w:t>о</w:t>
      </w:r>
      <w:r w:rsidRPr="0001039F">
        <w:rPr>
          <w:szCs w:val="24"/>
        </w:rPr>
        <w:t xml:space="preserve"> пожарных депо на ст.  </w:t>
      </w:r>
      <w:proofErr w:type="spellStart"/>
      <w:r w:rsidRPr="0001039F">
        <w:rPr>
          <w:szCs w:val="24"/>
        </w:rPr>
        <w:t>Лапшинская</w:t>
      </w:r>
      <w:proofErr w:type="spellEnd"/>
      <w:r w:rsidRPr="0001039F">
        <w:rPr>
          <w:szCs w:val="24"/>
        </w:rPr>
        <w:t xml:space="preserve"> Котовского района, в с. Сосновка </w:t>
      </w:r>
      <w:proofErr w:type="spellStart"/>
      <w:r w:rsidRPr="0001039F">
        <w:rPr>
          <w:szCs w:val="24"/>
        </w:rPr>
        <w:t>Руднянского</w:t>
      </w:r>
      <w:proofErr w:type="spellEnd"/>
      <w:r w:rsidRPr="0001039F">
        <w:rPr>
          <w:szCs w:val="24"/>
        </w:rPr>
        <w:t xml:space="preserve"> района, с. Бородачи </w:t>
      </w:r>
      <w:proofErr w:type="spellStart"/>
      <w:r w:rsidRPr="0001039F">
        <w:rPr>
          <w:szCs w:val="24"/>
        </w:rPr>
        <w:t>Жирновского</w:t>
      </w:r>
      <w:proofErr w:type="spellEnd"/>
      <w:r w:rsidRPr="0001039F">
        <w:rPr>
          <w:szCs w:val="24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района и с. </w:t>
      </w:r>
      <w:proofErr w:type="spellStart"/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Усть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Грязнуха</w:t>
      </w:r>
      <w:proofErr w:type="spellEnd"/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Камышинского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района. </w:t>
      </w:r>
    </w:p>
    <w:p w:rsidR="00902745" w:rsidRPr="0001039F" w:rsidRDefault="00902745" w:rsidP="000774F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Начальная максимальная цена каждого контракт</w:t>
      </w:r>
      <w:r w:rsidR="004079A6" w:rsidRPr="0001039F">
        <w:rPr>
          <w:rFonts w:eastAsia="Times New Roman" w:cs="Times New Roman"/>
          <w:color w:val="000000"/>
          <w:szCs w:val="24"/>
          <w:lang w:eastAsia="ru-RU"/>
        </w:rPr>
        <w:t>а составляла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340,0 тыс. руб. и рассчитана методом анализа рыночных цен (запроса коммерческих предложений).</w:t>
      </w:r>
      <w:r w:rsidR="00800F29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Из 3 </w:t>
      </w:r>
      <w:r w:rsidR="00800F29" w:rsidRPr="0001039F">
        <w:rPr>
          <w:rFonts w:eastAsia="Times New Roman" w:cs="Times New Roman"/>
          <w:color w:val="000000"/>
          <w:szCs w:val="24"/>
          <w:lang w:eastAsia="ru-RU"/>
        </w:rPr>
        <w:t>участников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szCs w:val="24"/>
        </w:rPr>
        <w:t xml:space="preserve">в соответствии с </w:t>
      </w:r>
      <w:proofErr w:type="gramStart"/>
      <w:r w:rsidRPr="0001039F">
        <w:rPr>
          <w:szCs w:val="24"/>
        </w:rPr>
        <w:t>ч</w:t>
      </w:r>
      <w:proofErr w:type="gramEnd"/>
      <w:r w:rsidRPr="0001039F">
        <w:rPr>
          <w:szCs w:val="24"/>
        </w:rPr>
        <w:t>.</w:t>
      </w:r>
      <w:r w:rsidR="00251D29">
        <w:t> </w:t>
      </w:r>
      <w:r w:rsidRPr="0001039F">
        <w:rPr>
          <w:szCs w:val="24"/>
        </w:rPr>
        <w:t>6 ст.</w:t>
      </w:r>
      <w:r w:rsidR="00251D29">
        <w:rPr>
          <w:szCs w:val="24"/>
        </w:rPr>
        <w:t> </w:t>
      </w:r>
      <w:r w:rsidRPr="0001039F">
        <w:rPr>
          <w:szCs w:val="24"/>
        </w:rPr>
        <w:t xml:space="preserve">78 </w:t>
      </w:r>
      <w:r w:rsidR="00364CE5" w:rsidRPr="0001039F">
        <w:rPr>
          <w:szCs w:val="24"/>
        </w:rPr>
        <w:t>Закона №44-ФЗ</w:t>
      </w:r>
      <w:r w:rsidRPr="0001039F">
        <w:rPr>
          <w:szCs w:val="24"/>
        </w:rPr>
        <w:t xml:space="preserve"> победителем признано ООО</w:t>
      </w:r>
      <w:r w:rsidR="0078402C" w:rsidRPr="0001039F">
        <w:rPr>
          <w:szCs w:val="24"/>
        </w:rPr>
        <w:t> </w:t>
      </w:r>
      <w:r w:rsidRPr="0001039F">
        <w:rPr>
          <w:szCs w:val="24"/>
        </w:rPr>
        <w:t>«</w:t>
      </w:r>
      <w:proofErr w:type="spellStart"/>
      <w:r w:rsidRPr="0001039F">
        <w:rPr>
          <w:szCs w:val="24"/>
        </w:rPr>
        <w:t>Роспроектконсалт</w:t>
      </w:r>
      <w:proofErr w:type="spellEnd"/>
      <w:r w:rsidRPr="0001039F">
        <w:rPr>
          <w:szCs w:val="24"/>
        </w:rPr>
        <w:t xml:space="preserve">», предложившее наименьшую стоимость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–</w:t>
      </w:r>
      <w:r w:rsidRPr="0001039F">
        <w:rPr>
          <w:szCs w:val="24"/>
        </w:rPr>
        <w:t xml:space="preserve"> 289,0 тыс. рублей.</w:t>
      </w:r>
      <w:r w:rsidR="00086E47" w:rsidRPr="0001039F">
        <w:rPr>
          <w:szCs w:val="24"/>
        </w:rPr>
        <w:t xml:space="preserve"> По результатам запроса котировок между ГКУ «УКС» </w:t>
      </w:r>
      <w:proofErr w:type="gramStart"/>
      <w:r w:rsidR="00086E47" w:rsidRPr="0001039F">
        <w:rPr>
          <w:szCs w:val="24"/>
        </w:rPr>
        <w:t>и ООО</w:t>
      </w:r>
      <w:proofErr w:type="gramEnd"/>
      <w:r w:rsidR="00086E47" w:rsidRPr="0001039F">
        <w:rPr>
          <w:szCs w:val="24"/>
        </w:rPr>
        <w:t xml:space="preserve"> «</w:t>
      </w:r>
      <w:proofErr w:type="spellStart"/>
      <w:r w:rsidR="00086E47" w:rsidRPr="0001039F">
        <w:rPr>
          <w:szCs w:val="24"/>
        </w:rPr>
        <w:t>Роспроектконсалт</w:t>
      </w:r>
      <w:proofErr w:type="spellEnd"/>
      <w:r w:rsidR="00086E47" w:rsidRPr="0001039F">
        <w:rPr>
          <w:szCs w:val="24"/>
        </w:rPr>
        <w:t xml:space="preserve">» </w:t>
      </w:r>
      <w:r w:rsidR="0078402C" w:rsidRPr="0001039F">
        <w:rPr>
          <w:szCs w:val="24"/>
        </w:rPr>
        <w:t>16.11.2016</w:t>
      </w:r>
      <w:r w:rsidR="00086E47" w:rsidRPr="0001039F">
        <w:rPr>
          <w:szCs w:val="24"/>
        </w:rPr>
        <w:t xml:space="preserve"> заключены 4 государственных контракта на общую сумму 1156,0 тыс. рублей.</w:t>
      </w:r>
    </w:p>
    <w:p w:rsidR="00902745" w:rsidRPr="0001039F" w:rsidRDefault="00902745" w:rsidP="000774F0">
      <w:pPr>
        <w:spacing w:after="0" w:line="240" w:lineRule="auto"/>
        <w:contextualSpacing/>
        <w:rPr>
          <w:szCs w:val="24"/>
        </w:rPr>
      </w:pPr>
      <w:r w:rsidRPr="0001039F">
        <w:rPr>
          <w:szCs w:val="24"/>
        </w:rPr>
        <w:t>Срок выполнения работ установлен до 25.12.2016 года</w:t>
      </w:r>
      <w:r w:rsidR="00901F79" w:rsidRPr="0001039F">
        <w:rPr>
          <w:szCs w:val="24"/>
        </w:rPr>
        <w:t>,</w:t>
      </w:r>
      <w:r w:rsidRPr="0001039F">
        <w:rPr>
          <w:szCs w:val="24"/>
        </w:rPr>
        <w:t xml:space="preserve"> или 39 календарных дней с учетом </w:t>
      </w:r>
      <w:r w:rsidR="001700FC" w:rsidRPr="0001039F">
        <w:rPr>
          <w:szCs w:val="24"/>
        </w:rPr>
        <w:t xml:space="preserve">проведения </w:t>
      </w:r>
      <w:r w:rsidR="00251D29" w:rsidRPr="0001039F">
        <w:rPr>
          <w:szCs w:val="24"/>
        </w:rPr>
        <w:t xml:space="preserve">за счет </w:t>
      </w:r>
      <w:r w:rsidR="001700FC" w:rsidRPr="0001039F">
        <w:rPr>
          <w:szCs w:val="24"/>
        </w:rPr>
        <w:t>ГКУ «УКС» проверки сметной стоимости в</w:t>
      </w:r>
      <w:r w:rsidRPr="0001039F">
        <w:rPr>
          <w:szCs w:val="24"/>
        </w:rPr>
        <w:t xml:space="preserve"> </w:t>
      </w:r>
      <w:r w:rsidR="001700FC" w:rsidRPr="0001039F">
        <w:rPr>
          <w:szCs w:val="24"/>
        </w:rPr>
        <w:t>ГАУ</w:t>
      </w:r>
      <w:r w:rsidR="00953D17" w:rsidRPr="0001039F">
        <w:rPr>
          <w:szCs w:val="24"/>
        </w:rPr>
        <w:t> </w:t>
      </w:r>
      <w:r w:rsidR="001700FC" w:rsidRPr="0001039F">
        <w:rPr>
          <w:szCs w:val="24"/>
        </w:rPr>
        <w:t>ВО</w:t>
      </w:r>
      <w:r w:rsidR="00953D17" w:rsidRPr="0001039F">
        <w:rPr>
          <w:szCs w:val="24"/>
        </w:rPr>
        <w:t> </w:t>
      </w:r>
      <w:r w:rsidR="001700FC" w:rsidRPr="0001039F">
        <w:rPr>
          <w:szCs w:val="24"/>
        </w:rPr>
        <w:t>«</w:t>
      </w:r>
      <w:proofErr w:type="spellStart"/>
      <w:r w:rsidR="001700FC" w:rsidRPr="0001039F">
        <w:rPr>
          <w:szCs w:val="24"/>
        </w:rPr>
        <w:t>Облгосэкспертизы</w:t>
      </w:r>
      <w:proofErr w:type="spellEnd"/>
      <w:r w:rsidR="001700FC" w:rsidRPr="0001039F">
        <w:rPr>
          <w:szCs w:val="24"/>
        </w:rPr>
        <w:t xml:space="preserve">». </w:t>
      </w:r>
      <w:r w:rsidR="007E0A57" w:rsidRPr="0001039F">
        <w:rPr>
          <w:szCs w:val="24"/>
        </w:rPr>
        <w:t>Авансирование по контрактам не предусмотрено.</w:t>
      </w:r>
      <w:r w:rsidR="009A4327" w:rsidRPr="0001039F">
        <w:rPr>
          <w:szCs w:val="24"/>
        </w:rPr>
        <w:t xml:space="preserve"> </w:t>
      </w:r>
    </w:p>
    <w:p w:rsidR="003C7474" w:rsidRPr="0001039F" w:rsidRDefault="004672A1" w:rsidP="000774F0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 w:themeColor="text1"/>
        </w:rPr>
      </w:pPr>
      <w:r w:rsidRPr="0001039F">
        <w:rPr>
          <w:color w:val="000000" w:themeColor="text1"/>
        </w:rPr>
        <w:t xml:space="preserve">Согласно </w:t>
      </w:r>
      <w:proofErr w:type="spellStart"/>
      <w:r w:rsidRPr="0001039F">
        <w:rPr>
          <w:color w:val="000000" w:themeColor="text1"/>
        </w:rPr>
        <w:t>п</w:t>
      </w:r>
      <w:r w:rsidR="00387290" w:rsidRPr="0001039F">
        <w:rPr>
          <w:color w:val="000000" w:themeColor="text1"/>
        </w:rPr>
        <w:t>п</w:t>
      </w:r>
      <w:proofErr w:type="spellEnd"/>
      <w:r w:rsidRPr="0001039F">
        <w:rPr>
          <w:color w:val="000000" w:themeColor="text1"/>
        </w:rPr>
        <w:t>. 9</w:t>
      </w:r>
      <w:r w:rsidR="00387290" w:rsidRPr="0001039F">
        <w:rPr>
          <w:color w:val="000000" w:themeColor="text1"/>
        </w:rPr>
        <w:t>, 18</w:t>
      </w:r>
      <w:r w:rsidRPr="0001039F">
        <w:rPr>
          <w:color w:val="000000" w:themeColor="text1"/>
        </w:rPr>
        <w:t xml:space="preserve"> Технического задания к контрактам </w:t>
      </w:r>
      <w:r w:rsidR="007E0A57" w:rsidRPr="0001039F">
        <w:rPr>
          <w:color w:val="000000" w:themeColor="text1"/>
        </w:rPr>
        <w:t xml:space="preserve"> </w:t>
      </w:r>
      <w:r w:rsidRPr="0001039F">
        <w:rPr>
          <w:color w:val="000000" w:themeColor="text1"/>
        </w:rPr>
        <w:t>проектировщик должен</w:t>
      </w:r>
      <w:r w:rsidR="00CB30FF" w:rsidRPr="0001039F">
        <w:rPr>
          <w:color w:val="000000" w:themeColor="text1"/>
        </w:rPr>
        <w:t xml:space="preserve"> разработать технические решения по завершению строительства </w:t>
      </w:r>
      <w:r w:rsidR="00B726AE" w:rsidRPr="0001039F">
        <w:rPr>
          <w:color w:val="000000" w:themeColor="text1"/>
        </w:rPr>
        <w:t>объектов с учетом заключения строительной экспертиз</w:t>
      </w:r>
      <w:proofErr w:type="gramStart"/>
      <w:r w:rsidR="00B726AE" w:rsidRPr="0001039F">
        <w:rPr>
          <w:color w:val="000000" w:themeColor="text1"/>
        </w:rPr>
        <w:t>ы ООО</w:t>
      </w:r>
      <w:proofErr w:type="gramEnd"/>
      <w:r w:rsidR="00B726AE" w:rsidRPr="0001039F">
        <w:rPr>
          <w:color w:val="000000" w:themeColor="text1"/>
        </w:rPr>
        <w:t xml:space="preserve"> «ИЛ «</w:t>
      </w:r>
      <w:proofErr w:type="spellStart"/>
      <w:r w:rsidR="00B726AE" w:rsidRPr="0001039F">
        <w:rPr>
          <w:color w:val="000000" w:themeColor="text1"/>
        </w:rPr>
        <w:t>Стройэксперт</w:t>
      </w:r>
      <w:proofErr w:type="spellEnd"/>
      <w:r w:rsidR="00B726AE" w:rsidRPr="0001039F">
        <w:rPr>
          <w:color w:val="000000" w:themeColor="text1"/>
        </w:rPr>
        <w:t>», а также привести в соответствие проектную док</w:t>
      </w:r>
      <w:r w:rsidR="00387290" w:rsidRPr="0001039F">
        <w:rPr>
          <w:color w:val="000000" w:themeColor="text1"/>
        </w:rPr>
        <w:t>ументаци</w:t>
      </w:r>
      <w:r w:rsidR="00B726AE" w:rsidRPr="0001039F">
        <w:rPr>
          <w:color w:val="000000" w:themeColor="text1"/>
        </w:rPr>
        <w:t>ю</w:t>
      </w:r>
      <w:r w:rsidR="00902745" w:rsidRPr="0001039F">
        <w:rPr>
          <w:color w:val="000000" w:themeColor="text1"/>
        </w:rPr>
        <w:t xml:space="preserve"> с действующи</w:t>
      </w:r>
      <w:r w:rsidR="00B726AE" w:rsidRPr="0001039F">
        <w:rPr>
          <w:color w:val="000000" w:themeColor="text1"/>
        </w:rPr>
        <w:t>ми</w:t>
      </w:r>
      <w:r w:rsidR="00902745" w:rsidRPr="0001039F">
        <w:rPr>
          <w:color w:val="000000" w:themeColor="text1"/>
        </w:rPr>
        <w:t xml:space="preserve"> </w:t>
      </w:r>
      <w:r w:rsidR="00251D29">
        <w:rPr>
          <w:color w:val="000000" w:themeColor="text1"/>
        </w:rPr>
        <w:t>техническими регламентами, нормативно-технической документацией</w:t>
      </w:r>
      <w:r w:rsidR="00B726AE" w:rsidRPr="0001039F">
        <w:rPr>
          <w:color w:val="000000" w:themeColor="text1"/>
        </w:rPr>
        <w:t>.</w:t>
      </w:r>
    </w:p>
    <w:p w:rsidR="00902745" w:rsidRPr="0001039F" w:rsidRDefault="001151CF" w:rsidP="000774F0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01039F">
        <w:rPr>
          <w:szCs w:val="24"/>
        </w:rPr>
        <w:t>В</w:t>
      </w:r>
      <w:r w:rsidR="004672A1" w:rsidRPr="0001039F">
        <w:rPr>
          <w:szCs w:val="24"/>
        </w:rPr>
        <w:t xml:space="preserve"> обязанность</w:t>
      </w:r>
      <w:r w:rsidR="00902745" w:rsidRPr="0001039F">
        <w:rPr>
          <w:szCs w:val="24"/>
        </w:rPr>
        <w:t xml:space="preserve"> ООО «</w:t>
      </w:r>
      <w:proofErr w:type="spellStart"/>
      <w:r w:rsidR="00902745" w:rsidRPr="0001039F">
        <w:rPr>
          <w:szCs w:val="24"/>
        </w:rPr>
        <w:t>Роспроектконсалт</w:t>
      </w:r>
      <w:proofErr w:type="spellEnd"/>
      <w:r w:rsidR="00902745" w:rsidRPr="0001039F">
        <w:rPr>
          <w:szCs w:val="24"/>
        </w:rPr>
        <w:t xml:space="preserve">» </w:t>
      </w:r>
      <w:r w:rsidR="004672A1" w:rsidRPr="0001039F">
        <w:rPr>
          <w:szCs w:val="24"/>
        </w:rPr>
        <w:t xml:space="preserve">входило </w:t>
      </w:r>
      <w:r w:rsidR="00B726AE" w:rsidRPr="0001039F">
        <w:rPr>
          <w:rFonts w:eastAsia="Times New Roman" w:cs="Times New Roman"/>
          <w:color w:val="000000" w:themeColor="text1"/>
          <w:szCs w:val="24"/>
          <w:lang w:eastAsia="ru-RU"/>
        </w:rPr>
        <w:t>разработать</w:t>
      </w:r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мероприятия по </w:t>
      </w:r>
      <w:r w:rsidR="00B726AE" w:rsidRPr="0001039F">
        <w:rPr>
          <w:rFonts w:eastAsia="Times New Roman" w:cs="Times New Roman"/>
          <w:color w:val="000000" w:themeColor="text1"/>
          <w:szCs w:val="24"/>
          <w:lang w:eastAsia="ru-RU"/>
        </w:rPr>
        <w:t>усилению фундаментов и несущих конструкций незавершенных объектов</w:t>
      </w:r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ввиду недостаточной прочности бетона выполненных ООО «</w:t>
      </w:r>
      <w:proofErr w:type="spellStart"/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>СевКавПромЖилСтрой</w:t>
      </w:r>
      <w:proofErr w:type="spellEnd"/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>» фундаментов</w:t>
      </w:r>
      <w:r w:rsidR="004E69BA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и стен</w:t>
      </w:r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>, а также промерзания-оттаивания бетонных конструкций за время простаивания незавершенного объекта.</w:t>
      </w:r>
    </w:p>
    <w:p w:rsidR="003C7474" w:rsidRPr="0001039F" w:rsidRDefault="00D767CE" w:rsidP="000774F0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 w:themeColor="text1"/>
          <w:u w:val="single"/>
        </w:rPr>
      </w:pPr>
      <w:r w:rsidRPr="0001039F">
        <w:rPr>
          <w:color w:val="000000" w:themeColor="text1"/>
          <w:u w:val="single"/>
        </w:rPr>
        <w:t xml:space="preserve">Однако работы в установленный срок </w:t>
      </w:r>
      <w:r w:rsidR="003C7474" w:rsidRPr="0001039F">
        <w:rPr>
          <w:color w:val="000000" w:themeColor="text1"/>
          <w:u w:val="single"/>
        </w:rPr>
        <w:t xml:space="preserve">и в строгом соответствии с Техническим заданием </w:t>
      </w:r>
      <w:r w:rsidRPr="0001039F">
        <w:rPr>
          <w:color w:val="000000" w:themeColor="text1"/>
          <w:u w:val="single"/>
        </w:rPr>
        <w:t>проектировщиком не были выполнены.</w:t>
      </w:r>
      <w:r w:rsidR="00336536" w:rsidRPr="0001039F">
        <w:rPr>
          <w:color w:val="000000" w:themeColor="text1"/>
          <w:u w:val="single"/>
        </w:rPr>
        <w:t xml:space="preserve"> </w:t>
      </w:r>
    </w:p>
    <w:p w:rsidR="00B97CEF" w:rsidRPr="0001039F" w:rsidRDefault="003C7474" w:rsidP="000774F0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 w:themeColor="text1"/>
        </w:rPr>
      </w:pPr>
      <w:r w:rsidRPr="0001039F">
        <w:rPr>
          <w:color w:val="000000" w:themeColor="text1"/>
        </w:rPr>
        <w:t>ООО «</w:t>
      </w:r>
      <w:proofErr w:type="spellStart"/>
      <w:r w:rsidRPr="0001039F">
        <w:rPr>
          <w:color w:val="000000" w:themeColor="text1"/>
        </w:rPr>
        <w:t>Роспроектконсалт</w:t>
      </w:r>
      <w:proofErr w:type="spellEnd"/>
      <w:r w:rsidRPr="0001039F">
        <w:rPr>
          <w:color w:val="000000" w:themeColor="text1"/>
        </w:rPr>
        <w:t>»</w:t>
      </w:r>
      <w:r w:rsidR="00336536" w:rsidRPr="0001039F">
        <w:rPr>
          <w:color w:val="000000" w:themeColor="text1"/>
        </w:rPr>
        <w:t xml:space="preserve"> принято решение о </w:t>
      </w:r>
      <w:r w:rsidR="00422F4C" w:rsidRPr="0001039F">
        <w:rPr>
          <w:color w:val="000000" w:themeColor="text1"/>
        </w:rPr>
        <w:t xml:space="preserve">необходимости </w:t>
      </w:r>
      <w:r w:rsidR="00336536" w:rsidRPr="0001039F">
        <w:rPr>
          <w:color w:val="000000" w:themeColor="text1"/>
        </w:rPr>
        <w:t>демонтаж</w:t>
      </w:r>
      <w:r w:rsidR="00422F4C" w:rsidRPr="0001039F">
        <w:rPr>
          <w:color w:val="000000" w:themeColor="text1"/>
        </w:rPr>
        <w:t>а</w:t>
      </w:r>
      <w:r w:rsidR="00336536" w:rsidRPr="0001039F">
        <w:rPr>
          <w:color w:val="000000" w:themeColor="text1"/>
        </w:rPr>
        <w:t xml:space="preserve"> возведенных строительных конструкций на объектах</w:t>
      </w:r>
      <w:r w:rsidR="001700FC" w:rsidRPr="0001039F">
        <w:rPr>
          <w:color w:val="000000" w:themeColor="text1"/>
        </w:rPr>
        <w:t xml:space="preserve">, что не соответствует </w:t>
      </w:r>
      <w:r w:rsidR="006E2FE4" w:rsidRPr="0001039F">
        <w:rPr>
          <w:color w:val="000000" w:themeColor="text1"/>
        </w:rPr>
        <w:t>требованиям</w:t>
      </w:r>
      <w:r w:rsidR="001700FC" w:rsidRPr="0001039F">
        <w:rPr>
          <w:color w:val="000000" w:themeColor="text1"/>
        </w:rPr>
        <w:t xml:space="preserve"> технического задания. В</w:t>
      </w:r>
      <w:r w:rsidR="004465D4" w:rsidRPr="0001039F">
        <w:rPr>
          <w:color w:val="000000" w:themeColor="text1"/>
        </w:rPr>
        <w:t xml:space="preserve"> обоснован</w:t>
      </w:r>
      <w:r w:rsidR="001700FC" w:rsidRPr="0001039F">
        <w:rPr>
          <w:color w:val="000000" w:themeColor="text1"/>
        </w:rPr>
        <w:t>ии проектировщик указал на недостаточную</w:t>
      </w:r>
      <w:r w:rsidR="004465D4" w:rsidRPr="0001039F">
        <w:rPr>
          <w:color w:val="000000" w:themeColor="text1"/>
        </w:rPr>
        <w:t xml:space="preserve"> </w:t>
      </w:r>
      <w:r w:rsidR="001151CF" w:rsidRPr="0001039F">
        <w:rPr>
          <w:color w:val="000000" w:themeColor="text1"/>
        </w:rPr>
        <w:t xml:space="preserve">прочность </w:t>
      </w:r>
      <w:r w:rsidR="004465D4" w:rsidRPr="0001039F">
        <w:rPr>
          <w:color w:val="000000" w:themeColor="text1"/>
        </w:rPr>
        <w:t>фундамент</w:t>
      </w:r>
      <w:r w:rsidR="001151CF" w:rsidRPr="0001039F">
        <w:rPr>
          <w:color w:val="000000" w:themeColor="text1"/>
        </w:rPr>
        <w:t>ов</w:t>
      </w:r>
      <w:r w:rsidR="001700FC" w:rsidRPr="0001039F">
        <w:rPr>
          <w:color w:val="000000" w:themeColor="text1"/>
        </w:rPr>
        <w:t xml:space="preserve">, которая </w:t>
      </w:r>
      <w:r w:rsidR="001151CF" w:rsidRPr="0001039F">
        <w:rPr>
          <w:color w:val="000000" w:themeColor="text1"/>
        </w:rPr>
        <w:t>почти вдвое ниже нормативной и</w:t>
      </w:r>
      <w:r w:rsidR="004465D4" w:rsidRPr="0001039F">
        <w:rPr>
          <w:color w:val="000000" w:themeColor="text1"/>
        </w:rPr>
        <w:t xml:space="preserve"> не соответствуют </w:t>
      </w:r>
      <w:r w:rsidR="004E69BA" w:rsidRPr="0001039F">
        <w:rPr>
          <w:color w:val="000000" w:themeColor="text1"/>
        </w:rPr>
        <w:t>минимальному классу прочности бетона (</w:t>
      </w:r>
      <w:r w:rsidR="004465D4" w:rsidRPr="0001039F">
        <w:rPr>
          <w:color w:val="000000" w:themeColor="text1"/>
        </w:rPr>
        <w:t>требования</w:t>
      </w:r>
      <w:r w:rsidR="00AD0C18" w:rsidRPr="0001039F">
        <w:rPr>
          <w:color w:val="000000" w:themeColor="text1"/>
        </w:rPr>
        <w:t xml:space="preserve"> СП 28.13330.2012 Приложение Д</w:t>
      </w:r>
      <w:proofErr w:type="gramStart"/>
      <w:r w:rsidR="004465D4" w:rsidRPr="0001039F">
        <w:rPr>
          <w:color w:val="000000" w:themeColor="text1"/>
        </w:rPr>
        <w:t>9</w:t>
      </w:r>
      <w:proofErr w:type="gramEnd"/>
      <w:r w:rsidR="004465D4" w:rsidRPr="0001039F">
        <w:rPr>
          <w:color w:val="000000" w:themeColor="text1"/>
        </w:rPr>
        <w:t>)</w:t>
      </w:r>
      <w:r w:rsidR="00422F4C" w:rsidRPr="0001039F">
        <w:rPr>
          <w:color w:val="000000" w:themeColor="text1"/>
        </w:rPr>
        <w:t>,</w:t>
      </w:r>
      <w:r w:rsidR="004465D4" w:rsidRPr="0001039F">
        <w:rPr>
          <w:color w:val="000000" w:themeColor="text1"/>
        </w:rPr>
        <w:t xml:space="preserve"> </w:t>
      </w:r>
      <w:r w:rsidR="00B97CEF" w:rsidRPr="0001039F">
        <w:rPr>
          <w:color w:val="000000" w:themeColor="text1"/>
        </w:rPr>
        <w:t>в  связи с чем, по мнению проектировщика, категорически запрещено завершать строительство на имеющемся фундаменте.</w:t>
      </w:r>
    </w:p>
    <w:p w:rsidR="004465D4" w:rsidRPr="0001039F" w:rsidRDefault="004465D4" w:rsidP="000774F0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color w:val="000000" w:themeColor="text1"/>
        </w:rPr>
      </w:pPr>
      <w:r w:rsidRPr="0001039F">
        <w:rPr>
          <w:color w:val="000000" w:themeColor="text1"/>
        </w:rPr>
        <w:t xml:space="preserve">В результате проектировщиком разработан раздел ПСД по демонтажу строительных </w:t>
      </w:r>
      <w:r w:rsidRPr="0001039F">
        <w:rPr>
          <w:color w:val="000000" w:themeColor="text1"/>
        </w:rPr>
        <w:lastRenderedPageBreak/>
        <w:t>конструкций</w:t>
      </w:r>
      <w:r w:rsidR="00B97CEF" w:rsidRPr="0001039F">
        <w:rPr>
          <w:color w:val="000000" w:themeColor="text1"/>
        </w:rPr>
        <w:t>,</w:t>
      </w:r>
      <w:r w:rsidRPr="0001039F">
        <w:rPr>
          <w:color w:val="000000" w:themeColor="text1"/>
        </w:rPr>
        <w:t xml:space="preserve"> пересчитана </w:t>
      </w:r>
      <w:r w:rsidR="00583038" w:rsidRPr="0001039F">
        <w:rPr>
          <w:color w:val="000000" w:themeColor="text1"/>
        </w:rPr>
        <w:t>смета</w:t>
      </w:r>
      <w:r w:rsidRPr="0001039F">
        <w:rPr>
          <w:color w:val="000000" w:themeColor="text1"/>
        </w:rPr>
        <w:t xml:space="preserve"> в цены 1 кв. 2017 года </w:t>
      </w:r>
      <w:r w:rsidRPr="0001039F">
        <w:rPr>
          <w:color w:val="000000" w:themeColor="text1"/>
          <w:u w:val="single"/>
        </w:rPr>
        <w:t xml:space="preserve">без </w:t>
      </w:r>
      <w:r w:rsidR="00422F4C" w:rsidRPr="0001039F">
        <w:rPr>
          <w:color w:val="000000" w:themeColor="text1"/>
          <w:u w:val="single"/>
        </w:rPr>
        <w:t>изменения исходного</w:t>
      </w:r>
      <w:r w:rsidRPr="0001039F">
        <w:rPr>
          <w:color w:val="000000" w:themeColor="text1"/>
          <w:u w:val="single"/>
        </w:rPr>
        <w:t xml:space="preserve"> проекта</w:t>
      </w:r>
      <w:r w:rsidR="00583038" w:rsidRPr="0001039F">
        <w:rPr>
          <w:color w:val="000000" w:themeColor="text1"/>
        </w:rPr>
        <w:t>.</w:t>
      </w:r>
    </w:p>
    <w:p w:rsidR="00CD7306" w:rsidRPr="0001039F" w:rsidRDefault="00CD7306" w:rsidP="00843947">
      <w:pPr>
        <w:pStyle w:val="a6"/>
        <w:ind w:firstLine="709"/>
        <w:contextualSpacing/>
        <w:rPr>
          <w:color w:val="000000"/>
        </w:rPr>
      </w:pPr>
      <w:r w:rsidRPr="0001039F">
        <w:rPr>
          <w:color w:val="000000"/>
        </w:rPr>
        <w:t xml:space="preserve">Несмотря на выполнение проектировщиком работ с отклонением от технического задания, ГКУ </w:t>
      </w:r>
      <w:r w:rsidR="00220790" w:rsidRPr="0001039F">
        <w:rPr>
          <w:color w:val="000000"/>
        </w:rPr>
        <w:t>«</w:t>
      </w:r>
      <w:r w:rsidRPr="0001039F">
        <w:rPr>
          <w:color w:val="000000"/>
        </w:rPr>
        <w:t>УКС</w:t>
      </w:r>
      <w:r w:rsidR="00220790" w:rsidRPr="0001039F">
        <w:rPr>
          <w:color w:val="000000"/>
        </w:rPr>
        <w:t>»</w:t>
      </w:r>
      <w:r w:rsidR="00B4673D" w:rsidRPr="0001039F">
        <w:rPr>
          <w:color w:val="000000"/>
        </w:rPr>
        <w:t xml:space="preserve"> </w:t>
      </w:r>
      <w:r w:rsidR="0053266D" w:rsidRPr="0001039F">
        <w:rPr>
          <w:color w:val="000000"/>
        </w:rPr>
        <w:t>согласилось</w:t>
      </w:r>
      <w:r w:rsidR="00B97CEF" w:rsidRPr="0001039F">
        <w:rPr>
          <w:color w:val="000000"/>
        </w:rPr>
        <w:t xml:space="preserve"> с</w:t>
      </w:r>
      <w:r w:rsidR="0053266D" w:rsidRPr="0001039F">
        <w:rPr>
          <w:color w:val="000000"/>
        </w:rPr>
        <w:t xml:space="preserve"> техническим решением о необходимости демонтажа незавершенных объектов</w:t>
      </w:r>
      <w:r w:rsidR="00B97CEF" w:rsidRPr="0001039F">
        <w:rPr>
          <w:color w:val="000000"/>
        </w:rPr>
        <w:t xml:space="preserve"> </w:t>
      </w:r>
      <w:r w:rsidR="004E69BA" w:rsidRPr="0001039F">
        <w:rPr>
          <w:color w:val="000000"/>
        </w:rPr>
        <w:t xml:space="preserve">и </w:t>
      </w:r>
      <w:r w:rsidR="00B4673D" w:rsidRPr="0001039F">
        <w:rPr>
          <w:color w:val="000000"/>
        </w:rPr>
        <w:t xml:space="preserve">в нарушение </w:t>
      </w:r>
      <w:r w:rsidR="00B4673D" w:rsidRPr="0001039F">
        <w:rPr>
          <w:rStyle w:val="FontStyle31"/>
          <w:sz w:val="24"/>
          <w:szCs w:val="24"/>
        </w:rPr>
        <w:t xml:space="preserve">п. </w:t>
      </w:r>
      <w:r w:rsidR="00A17A04" w:rsidRPr="0001039F">
        <w:rPr>
          <w:rStyle w:val="FontStyle31"/>
          <w:sz w:val="24"/>
          <w:szCs w:val="24"/>
        </w:rPr>
        <w:t>5</w:t>
      </w:r>
      <w:r w:rsidR="00B4673D" w:rsidRPr="0001039F">
        <w:rPr>
          <w:rStyle w:val="FontStyle31"/>
          <w:sz w:val="24"/>
          <w:szCs w:val="24"/>
        </w:rPr>
        <w:t xml:space="preserve">.4 государственных контрактов приняло работы </w:t>
      </w:r>
      <w:r w:rsidR="00B4673D" w:rsidRPr="0001039F">
        <w:rPr>
          <w:rStyle w:val="FontStyle31"/>
          <w:sz w:val="24"/>
          <w:szCs w:val="24"/>
          <w:u w:val="single"/>
        </w:rPr>
        <w:t>без устранения проектировщиком нарушений технического задания</w:t>
      </w:r>
      <w:r w:rsidR="00B4673D" w:rsidRPr="0001039F">
        <w:rPr>
          <w:rStyle w:val="FontStyle31"/>
          <w:sz w:val="24"/>
          <w:szCs w:val="24"/>
        </w:rPr>
        <w:t xml:space="preserve"> и </w:t>
      </w:r>
      <w:r w:rsidR="00B4673D" w:rsidRPr="0001039F">
        <w:rPr>
          <w:rStyle w:val="FontStyle31"/>
          <w:sz w:val="24"/>
          <w:szCs w:val="24"/>
          <w:u w:val="single"/>
        </w:rPr>
        <w:t>направ</w:t>
      </w:r>
      <w:r w:rsidR="00843947" w:rsidRPr="0001039F">
        <w:rPr>
          <w:rStyle w:val="FontStyle31"/>
          <w:sz w:val="24"/>
          <w:szCs w:val="24"/>
          <w:u w:val="single"/>
        </w:rPr>
        <w:t>и</w:t>
      </w:r>
      <w:r w:rsidR="00B4673D" w:rsidRPr="0001039F">
        <w:rPr>
          <w:rStyle w:val="FontStyle31"/>
          <w:sz w:val="24"/>
          <w:szCs w:val="24"/>
          <w:u w:val="single"/>
        </w:rPr>
        <w:t xml:space="preserve">ло </w:t>
      </w:r>
      <w:r w:rsidRPr="0001039F">
        <w:rPr>
          <w:color w:val="000000"/>
          <w:u w:val="single"/>
        </w:rPr>
        <w:t xml:space="preserve">сметную </w:t>
      </w:r>
      <w:r w:rsidR="00B97CEF" w:rsidRPr="0001039F">
        <w:rPr>
          <w:color w:val="000000"/>
          <w:u w:val="single"/>
        </w:rPr>
        <w:t>документацию</w:t>
      </w:r>
      <w:r w:rsidRPr="0001039F">
        <w:rPr>
          <w:color w:val="000000"/>
          <w:u w:val="single"/>
        </w:rPr>
        <w:t xml:space="preserve"> </w:t>
      </w:r>
      <w:r w:rsidR="00B4673D" w:rsidRPr="0001039F">
        <w:rPr>
          <w:color w:val="000000"/>
          <w:u w:val="single"/>
        </w:rPr>
        <w:t>в ГАУ</w:t>
      </w:r>
      <w:r w:rsidR="00B97CEF" w:rsidRPr="0001039F">
        <w:rPr>
          <w:color w:val="000000"/>
          <w:u w:val="single"/>
        </w:rPr>
        <w:t> </w:t>
      </w:r>
      <w:r w:rsidR="00B4673D" w:rsidRPr="0001039F">
        <w:rPr>
          <w:color w:val="000000"/>
          <w:u w:val="single"/>
        </w:rPr>
        <w:t>«</w:t>
      </w:r>
      <w:proofErr w:type="spellStart"/>
      <w:r w:rsidR="00B4673D" w:rsidRPr="0001039F">
        <w:rPr>
          <w:color w:val="000000"/>
          <w:u w:val="single"/>
        </w:rPr>
        <w:t>Облгосэкспертиза</w:t>
      </w:r>
      <w:proofErr w:type="spellEnd"/>
      <w:r w:rsidR="00B4673D" w:rsidRPr="0001039F">
        <w:rPr>
          <w:color w:val="000000"/>
          <w:u w:val="single"/>
        </w:rPr>
        <w:t xml:space="preserve">» </w:t>
      </w:r>
      <w:r w:rsidR="00583038" w:rsidRPr="0001039F">
        <w:rPr>
          <w:color w:val="000000"/>
          <w:u w:val="single"/>
        </w:rPr>
        <w:t>на проверку (заключение от 23.06.2017).</w:t>
      </w:r>
      <w:r w:rsidR="00B97194" w:rsidRPr="0001039F">
        <w:rPr>
          <w:color w:val="000000"/>
          <w:u w:val="single"/>
        </w:rPr>
        <w:t xml:space="preserve"> Передана документация заказчику 01.08.2017, или через 7 месяцев.</w:t>
      </w:r>
    </w:p>
    <w:p w:rsidR="00522D35" w:rsidRPr="0001039F" w:rsidRDefault="00522D35" w:rsidP="00522D35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  <w:r w:rsidRPr="0001039F">
        <w:rPr>
          <w:rFonts w:eastAsia="Times New Roman" w:cs="Times New Roman"/>
          <w:b/>
          <w:i/>
          <w:szCs w:val="24"/>
          <w:lang w:eastAsia="ru-RU"/>
        </w:rPr>
        <w:t>ГКУ «УКС» так</w:t>
      </w:r>
      <w:r w:rsidR="008A38F4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b/>
          <w:i/>
          <w:szCs w:val="24"/>
          <w:lang w:eastAsia="ru-RU"/>
        </w:rPr>
        <w:t>же</w:t>
      </w:r>
      <w:r w:rsidR="008A38F4">
        <w:rPr>
          <w:rFonts w:eastAsia="Times New Roman" w:cs="Times New Roman"/>
          <w:b/>
          <w:i/>
          <w:szCs w:val="24"/>
          <w:lang w:eastAsia="ru-RU"/>
        </w:rPr>
        <w:t>,</w:t>
      </w:r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 как и в случае корректировки проектов на строительство детских садов, не должным образом исполнило полномочия застройщика, предусмотренные </w:t>
      </w:r>
      <w:proofErr w:type="gramStart"/>
      <w:r w:rsidRPr="0001039F">
        <w:rPr>
          <w:rFonts w:eastAsia="Times New Roman" w:cs="Times New Roman"/>
          <w:b/>
          <w:i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. 15 ст. 48 Градостроительного кодекса РФ, </w:t>
      </w:r>
      <w:r w:rsidR="00A62562">
        <w:rPr>
          <w:rFonts w:eastAsia="Times New Roman" w:cs="Times New Roman"/>
          <w:b/>
          <w:i/>
          <w:szCs w:val="24"/>
          <w:lang w:eastAsia="ru-RU"/>
        </w:rPr>
        <w:t>так как утвердило</w:t>
      </w:r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 проектн</w:t>
      </w:r>
      <w:r w:rsidR="00A62562">
        <w:rPr>
          <w:rFonts w:eastAsia="Times New Roman" w:cs="Times New Roman"/>
          <w:b/>
          <w:i/>
          <w:szCs w:val="24"/>
          <w:lang w:eastAsia="ru-RU"/>
        </w:rPr>
        <w:t>ую</w:t>
      </w:r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 документаци</w:t>
      </w:r>
      <w:r w:rsidR="00A62562">
        <w:rPr>
          <w:rFonts w:eastAsia="Times New Roman" w:cs="Times New Roman"/>
          <w:b/>
          <w:i/>
          <w:szCs w:val="24"/>
          <w:lang w:eastAsia="ru-RU"/>
        </w:rPr>
        <w:t>ю</w:t>
      </w:r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 ООО «</w:t>
      </w:r>
      <w:proofErr w:type="spellStart"/>
      <w:r w:rsidRPr="0001039F">
        <w:rPr>
          <w:rFonts w:eastAsia="Times New Roman" w:cs="Times New Roman"/>
          <w:b/>
          <w:i/>
          <w:szCs w:val="24"/>
          <w:lang w:eastAsia="ru-RU"/>
        </w:rPr>
        <w:t>Роспроектконсалт</w:t>
      </w:r>
      <w:proofErr w:type="spellEnd"/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», не </w:t>
      </w:r>
      <w:proofErr w:type="spellStart"/>
      <w:r w:rsidRPr="0001039F">
        <w:rPr>
          <w:rFonts w:eastAsia="Times New Roman" w:cs="Times New Roman"/>
          <w:b/>
          <w:i/>
          <w:szCs w:val="24"/>
          <w:lang w:eastAsia="ru-RU"/>
        </w:rPr>
        <w:t>откорректирован</w:t>
      </w:r>
      <w:r w:rsidR="00A62562">
        <w:rPr>
          <w:rFonts w:eastAsia="Times New Roman" w:cs="Times New Roman"/>
          <w:b/>
          <w:i/>
          <w:szCs w:val="24"/>
          <w:lang w:eastAsia="ru-RU"/>
        </w:rPr>
        <w:t>нную</w:t>
      </w:r>
      <w:proofErr w:type="spellEnd"/>
      <w:r w:rsidRPr="0001039F">
        <w:rPr>
          <w:rFonts w:eastAsia="Times New Roman" w:cs="Times New Roman"/>
          <w:b/>
          <w:i/>
          <w:szCs w:val="24"/>
          <w:lang w:eastAsia="ru-RU"/>
        </w:rPr>
        <w:t xml:space="preserve"> в соответствии с </w:t>
      </w:r>
      <w:r w:rsidR="00A62562">
        <w:rPr>
          <w:rFonts w:eastAsia="Times New Roman" w:cs="Times New Roman"/>
          <w:b/>
          <w:i/>
          <w:szCs w:val="24"/>
          <w:lang w:eastAsia="ru-RU"/>
        </w:rPr>
        <w:t xml:space="preserve">действующими </w:t>
      </w:r>
      <w:r w:rsidRPr="0001039F">
        <w:rPr>
          <w:rFonts w:eastAsia="Times New Roman" w:cs="Times New Roman"/>
          <w:b/>
          <w:i/>
          <w:szCs w:val="24"/>
          <w:lang w:eastAsia="ru-RU"/>
        </w:rPr>
        <w:t>техническими регламентами.</w:t>
      </w:r>
    </w:p>
    <w:p w:rsidR="00D767CE" w:rsidRPr="0001039F" w:rsidRDefault="00522D35" w:rsidP="00AC364D">
      <w:pPr>
        <w:spacing w:after="0" w:line="240" w:lineRule="auto"/>
        <w:contextualSpacing/>
        <w:rPr>
          <w:rFonts w:cs="Times New Roman"/>
          <w:szCs w:val="24"/>
          <w:u w:val="single"/>
        </w:rPr>
      </w:pPr>
      <w:r w:rsidRPr="0001039F">
        <w:rPr>
          <w:rFonts w:cs="Times New Roman"/>
          <w:szCs w:val="24"/>
        </w:rPr>
        <w:t>В</w:t>
      </w:r>
      <w:r w:rsidR="00CD7306" w:rsidRPr="0001039F">
        <w:rPr>
          <w:rFonts w:cs="Times New Roman"/>
          <w:szCs w:val="24"/>
        </w:rPr>
        <w:t>месте с тем</w:t>
      </w:r>
      <w:r w:rsidR="00422F4C" w:rsidRPr="0001039F">
        <w:rPr>
          <w:rFonts w:cs="Times New Roman"/>
          <w:szCs w:val="24"/>
        </w:rPr>
        <w:t xml:space="preserve"> </w:t>
      </w:r>
      <w:r w:rsidR="009B5840" w:rsidRPr="0001039F">
        <w:rPr>
          <w:rFonts w:cs="Times New Roman"/>
          <w:szCs w:val="24"/>
        </w:rPr>
        <w:t>ГКУ «УКС»</w:t>
      </w:r>
      <w:r w:rsidR="00D767CE" w:rsidRPr="0001039F">
        <w:rPr>
          <w:rFonts w:cs="Times New Roman"/>
          <w:szCs w:val="24"/>
        </w:rPr>
        <w:t xml:space="preserve"> отказалось подписывать акты о приемке выполненных работ ООО «</w:t>
      </w:r>
      <w:proofErr w:type="spellStart"/>
      <w:r w:rsidR="00D767CE" w:rsidRPr="0001039F">
        <w:rPr>
          <w:rFonts w:cs="Times New Roman"/>
          <w:szCs w:val="24"/>
        </w:rPr>
        <w:t>Роспроектконсалт</w:t>
      </w:r>
      <w:proofErr w:type="spellEnd"/>
      <w:r w:rsidR="00D767CE" w:rsidRPr="0001039F">
        <w:rPr>
          <w:rFonts w:cs="Times New Roman"/>
          <w:szCs w:val="24"/>
        </w:rPr>
        <w:t>» и соответственно не производило оплату</w:t>
      </w:r>
      <w:r w:rsidR="00CD7306" w:rsidRPr="0001039F">
        <w:rPr>
          <w:rFonts w:cs="Times New Roman"/>
          <w:szCs w:val="24"/>
          <w:u w:val="single"/>
        </w:rPr>
        <w:t>, обосновывая это несоответствием результата работ государственному контракту</w:t>
      </w:r>
      <w:r w:rsidR="00D767CE" w:rsidRPr="0001039F">
        <w:rPr>
          <w:rFonts w:cs="Times New Roman"/>
          <w:szCs w:val="24"/>
          <w:u w:val="single"/>
        </w:rPr>
        <w:t>.</w:t>
      </w:r>
    </w:p>
    <w:p w:rsidR="00A17A04" w:rsidRPr="0001039F" w:rsidRDefault="00A17A04" w:rsidP="00874D76">
      <w:pPr>
        <w:spacing w:after="0" w:line="240" w:lineRule="auto"/>
      </w:pP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В ходе судебного спора </w:t>
      </w:r>
      <w:r w:rsidR="006E062F" w:rsidRPr="0001039F">
        <w:rPr>
          <w:rFonts w:eastAsia="Times New Roman" w:cs="Times New Roman"/>
          <w:color w:val="000000"/>
          <w:szCs w:val="24"/>
          <w:lang w:eastAsia="ru-RU"/>
        </w:rPr>
        <w:t xml:space="preserve">решением Арбитражного суда Волгоградской области от 12.08.2018 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удовлетворен</w:t>
      </w:r>
      <w:r w:rsidR="000F28B2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о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требовани</w:t>
      </w:r>
      <w:r w:rsidR="000F28B2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ООО «</w:t>
      </w:r>
      <w:proofErr w:type="spellStart"/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Роспроектконсалт</w:t>
      </w:r>
      <w:proofErr w:type="spellEnd"/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» о</w:t>
      </w:r>
      <w:r w:rsidR="00A46887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взыскании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в полном объеме </w:t>
      </w:r>
      <w:r w:rsidR="00B97CEF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стоимости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контракта</w:t>
      </w:r>
      <w:r w:rsidR="006E2FE4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на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1156,0 тыс. руб.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за выполненные работы 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и требовани</w:t>
      </w:r>
      <w:r w:rsidR="000F28B2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ГКУ «УКС» о </w:t>
      </w:r>
      <w:r w:rsidR="00A46887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взыскании неустойки в размере </w:t>
      </w:r>
      <w:r w:rsidR="004D0880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274,8</w:t>
      </w:r>
      <w:r w:rsidR="00A46887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тыс. руб.</w:t>
      </w:r>
      <w:r w:rsidR="00A46887" w:rsidRPr="0001039F">
        <w:rPr>
          <w:rFonts w:eastAsia="Times New Roman" w:cs="Times New Roman"/>
          <w:color w:val="000000"/>
          <w:szCs w:val="24"/>
          <w:lang w:eastAsia="ru-RU"/>
        </w:rPr>
        <w:t xml:space="preserve"> за нарушение сроков выполнения работ за период с </w:t>
      </w:r>
      <w:r w:rsidR="00A46887" w:rsidRPr="0001039F">
        <w:t>14.01.2017 по 01.08.2017.</w:t>
      </w:r>
      <w:proofErr w:type="gramEnd"/>
    </w:p>
    <w:p w:rsidR="004B56A5" w:rsidRPr="0001039F" w:rsidRDefault="004B56A5" w:rsidP="00874D7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1039F">
        <w:rPr>
          <w:szCs w:val="24"/>
        </w:rPr>
        <w:t>ГКУ «УКС» согласно п.14 Технического задания обязано было представить подрядчику исходные данные – проектную и рабочую документацию согласно перечню.</w:t>
      </w:r>
      <w:r w:rsidR="00286D16" w:rsidRPr="0001039F">
        <w:rPr>
          <w:szCs w:val="24"/>
        </w:rPr>
        <w:t xml:space="preserve"> Однако с</w:t>
      </w:r>
      <w:r w:rsidRPr="0001039F">
        <w:rPr>
          <w:szCs w:val="24"/>
        </w:rPr>
        <w:t>пустя 5 дней после заключения контрактов ООО</w:t>
      </w:r>
      <w:r w:rsidR="005858F9" w:rsidRPr="0001039F">
        <w:rPr>
          <w:szCs w:val="24"/>
        </w:rPr>
        <w:t> </w:t>
      </w:r>
      <w:r w:rsidRPr="0001039F">
        <w:rPr>
          <w:szCs w:val="24"/>
        </w:rPr>
        <w:t>«</w:t>
      </w:r>
      <w:proofErr w:type="spellStart"/>
      <w:r w:rsidRPr="0001039F">
        <w:rPr>
          <w:szCs w:val="24"/>
        </w:rPr>
        <w:t>Роспроектконсалт</w:t>
      </w:r>
      <w:proofErr w:type="spellEnd"/>
      <w:r w:rsidRPr="0001039F">
        <w:rPr>
          <w:szCs w:val="24"/>
        </w:rPr>
        <w:t xml:space="preserve">» в письме   от 21.11.2016 просило ГКУ «УКС» представить недостающие разделы исходной проектно-сметной документации, </w:t>
      </w:r>
      <w:r w:rsidRPr="0001039F">
        <w:rPr>
          <w:szCs w:val="24"/>
          <w:u w:val="single"/>
        </w:rPr>
        <w:t>без которых выполнение обязательств по контрактам невозможно.</w:t>
      </w:r>
      <w:r w:rsidRPr="0001039F">
        <w:rPr>
          <w:szCs w:val="24"/>
        </w:rPr>
        <w:t xml:space="preserve"> Часть запрашиваемой документации (797 листов) ГКУ «УКС» представило проектировщику 29.11.2016, а недостающие документы запросило у ГУП ВОП «</w:t>
      </w:r>
      <w:proofErr w:type="spellStart"/>
      <w:r w:rsidRPr="0001039F">
        <w:rPr>
          <w:szCs w:val="24"/>
        </w:rPr>
        <w:t>Волгоградоблстройинвест</w:t>
      </w:r>
      <w:proofErr w:type="spellEnd"/>
      <w:r w:rsidRPr="0001039F">
        <w:rPr>
          <w:szCs w:val="24"/>
        </w:rPr>
        <w:t>».</w:t>
      </w:r>
    </w:p>
    <w:p w:rsidR="004B56A5" w:rsidRPr="0001039F" w:rsidRDefault="004B56A5" w:rsidP="004B56A5">
      <w:pPr>
        <w:autoSpaceDE w:val="0"/>
        <w:autoSpaceDN w:val="0"/>
        <w:adjustRightInd w:val="0"/>
        <w:spacing w:after="0" w:line="240" w:lineRule="auto"/>
        <w:ind w:firstLine="540"/>
        <w:rPr>
          <w:szCs w:val="24"/>
        </w:rPr>
      </w:pPr>
      <w:r w:rsidRPr="0001039F">
        <w:rPr>
          <w:szCs w:val="24"/>
        </w:rPr>
        <w:t>Впоследств</w:t>
      </w:r>
      <w:proofErr w:type="gramStart"/>
      <w:r w:rsidRPr="0001039F">
        <w:rPr>
          <w:szCs w:val="24"/>
        </w:rPr>
        <w:t>ии ООО</w:t>
      </w:r>
      <w:proofErr w:type="gramEnd"/>
      <w:r w:rsidRPr="0001039F">
        <w:rPr>
          <w:szCs w:val="24"/>
        </w:rPr>
        <w:t xml:space="preserve"> «</w:t>
      </w:r>
      <w:proofErr w:type="spellStart"/>
      <w:r w:rsidRPr="0001039F">
        <w:rPr>
          <w:szCs w:val="24"/>
        </w:rPr>
        <w:t>Роспроектконсалт</w:t>
      </w:r>
      <w:proofErr w:type="spellEnd"/>
      <w:r w:rsidRPr="0001039F">
        <w:rPr>
          <w:szCs w:val="24"/>
        </w:rPr>
        <w:t>» систематически направляло в адрес ГКУ</w:t>
      </w:r>
      <w:r w:rsidR="005858F9" w:rsidRPr="0001039F">
        <w:rPr>
          <w:szCs w:val="24"/>
        </w:rPr>
        <w:t> </w:t>
      </w:r>
      <w:r w:rsidRPr="0001039F">
        <w:rPr>
          <w:szCs w:val="24"/>
        </w:rPr>
        <w:t>«УКС» запросы на предоставление недостающих документов (06.12.2016, 13.12.2016, 09.01.2017, 13.01.2017</w:t>
      </w:r>
      <w:r w:rsidR="005858F9" w:rsidRPr="0001039F">
        <w:rPr>
          <w:szCs w:val="24"/>
        </w:rPr>
        <w:t xml:space="preserve">, </w:t>
      </w:r>
      <w:r w:rsidRPr="0001039F">
        <w:rPr>
          <w:szCs w:val="24"/>
        </w:rPr>
        <w:t>24.01.2017).</w:t>
      </w:r>
    </w:p>
    <w:p w:rsidR="004B56A5" w:rsidRPr="0001039F" w:rsidRDefault="004B56A5" w:rsidP="00A6256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1039F">
        <w:rPr>
          <w:szCs w:val="24"/>
        </w:rPr>
        <w:t xml:space="preserve">Только 21.12.2016 </w:t>
      </w:r>
      <w:r w:rsidR="005858F9" w:rsidRPr="0001039F">
        <w:rPr>
          <w:szCs w:val="24"/>
        </w:rPr>
        <w:t>(</w:t>
      </w:r>
      <w:r w:rsidRPr="0001039F">
        <w:rPr>
          <w:szCs w:val="24"/>
        </w:rPr>
        <w:t>за 4 дня до окончания срока выполнения работ по корректировке ПСД</w:t>
      </w:r>
      <w:r w:rsidR="005858F9" w:rsidRPr="0001039F">
        <w:rPr>
          <w:szCs w:val="24"/>
        </w:rPr>
        <w:t>)</w:t>
      </w:r>
      <w:r w:rsidRPr="0001039F">
        <w:rPr>
          <w:szCs w:val="24"/>
        </w:rPr>
        <w:t xml:space="preserve"> ГКУ «УКС» направило председателю Комитета письмо, в котором сообщило, что учреждению не были переданы полные комплекты проектной и рабочей документации по 10-ти объектам</w:t>
      </w:r>
      <w:r w:rsidR="005858F9" w:rsidRPr="0001039F">
        <w:rPr>
          <w:szCs w:val="24"/>
        </w:rPr>
        <w:t>,</w:t>
      </w:r>
      <w:r w:rsidRPr="0001039F">
        <w:rPr>
          <w:szCs w:val="24"/>
        </w:rPr>
        <w:t xml:space="preserve"> и проси</w:t>
      </w:r>
      <w:r w:rsidR="005858F9" w:rsidRPr="0001039F">
        <w:rPr>
          <w:szCs w:val="24"/>
        </w:rPr>
        <w:t>ло</w:t>
      </w:r>
      <w:r w:rsidRPr="0001039F">
        <w:rPr>
          <w:szCs w:val="24"/>
        </w:rPr>
        <w:t xml:space="preserve"> оказать содействие в получении недостающих разделов документации, </w:t>
      </w:r>
      <w:r w:rsidRPr="0001039F">
        <w:rPr>
          <w:szCs w:val="24"/>
          <w:u w:val="single"/>
        </w:rPr>
        <w:t>необходимых для ее корректировки</w:t>
      </w:r>
      <w:r w:rsidRPr="0001039F">
        <w:rPr>
          <w:szCs w:val="24"/>
        </w:rPr>
        <w:t>.</w:t>
      </w:r>
    </w:p>
    <w:p w:rsidR="004D0880" w:rsidRPr="0001039F" w:rsidRDefault="004D0880" w:rsidP="00A62562">
      <w:pPr>
        <w:autoSpaceDE w:val="0"/>
        <w:autoSpaceDN w:val="0"/>
        <w:adjustRightInd w:val="0"/>
        <w:spacing w:after="0" w:line="240" w:lineRule="auto"/>
        <w:rPr>
          <w:b/>
          <w:i/>
          <w:szCs w:val="24"/>
        </w:rPr>
      </w:pPr>
      <w:r w:rsidRPr="0001039F">
        <w:rPr>
          <w:b/>
          <w:i/>
          <w:szCs w:val="24"/>
        </w:rPr>
        <w:t xml:space="preserve">Таким образом, в нарушение ст.759, 762 Гражданского кодекса РФ к моменту заключения государственных контрактов  ГКУ «УКС» не располагало всей проектной документацией, необходимой для ее корректировки, что повлекло затягивание сроков выполнения </w:t>
      </w:r>
      <w:r w:rsidR="00EF11F4" w:rsidRPr="0001039F">
        <w:rPr>
          <w:b/>
          <w:i/>
          <w:szCs w:val="24"/>
        </w:rPr>
        <w:t>проектных</w:t>
      </w:r>
      <w:r w:rsidRPr="0001039F">
        <w:rPr>
          <w:b/>
          <w:i/>
          <w:szCs w:val="24"/>
        </w:rPr>
        <w:t xml:space="preserve"> работ исполнителем.</w:t>
      </w:r>
    </w:p>
    <w:p w:rsidR="004B56A5" w:rsidRPr="0001039F" w:rsidRDefault="00385006" w:rsidP="00A6256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1039F">
        <w:rPr>
          <w:szCs w:val="24"/>
        </w:rPr>
        <w:t>Техническое решение ООО «</w:t>
      </w:r>
      <w:proofErr w:type="spellStart"/>
      <w:r w:rsidRPr="0001039F">
        <w:rPr>
          <w:szCs w:val="24"/>
        </w:rPr>
        <w:t>Роспроектконсалт</w:t>
      </w:r>
      <w:proofErr w:type="spellEnd"/>
      <w:r w:rsidRPr="0001039F">
        <w:rPr>
          <w:szCs w:val="24"/>
        </w:rPr>
        <w:t>» о невозможности продолжения строительства не оспаривалось ГКУ «УКС» в суде.</w:t>
      </w:r>
    </w:p>
    <w:p w:rsidR="004B56A5" w:rsidRPr="0001039F" w:rsidRDefault="00C11DA6" w:rsidP="00A6256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01039F">
        <w:t xml:space="preserve">Как указано в решении Арбитражного суда Волгоградской области №А12-35387/2017 </w:t>
      </w:r>
      <w:r w:rsidR="00286D16" w:rsidRPr="0001039F">
        <w:rPr>
          <w:szCs w:val="24"/>
        </w:rPr>
        <w:t xml:space="preserve">ГКУ «УКС» не представило </w:t>
      </w:r>
      <w:r w:rsidR="00583038" w:rsidRPr="0001039F">
        <w:rPr>
          <w:szCs w:val="24"/>
        </w:rPr>
        <w:t>доказательств того, что проектная документация не соответствует строительным нормам, стандартам и правилам, результат работ проектировщика</w:t>
      </w:r>
      <w:r w:rsidR="00286D16" w:rsidRPr="0001039F">
        <w:rPr>
          <w:szCs w:val="24"/>
        </w:rPr>
        <w:t xml:space="preserve"> не имеет ценности и </w:t>
      </w:r>
      <w:r w:rsidR="004B56A5" w:rsidRPr="0001039F">
        <w:rPr>
          <w:szCs w:val="24"/>
        </w:rPr>
        <w:t>не может быть использован</w:t>
      </w:r>
      <w:r w:rsidR="00286D16" w:rsidRPr="0001039F">
        <w:rPr>
          <w:szCs w:val="24"/>
        </w:rPr>
        <w:t>.</w:t>
      </w:r>
      <w:r w:rsidRPr="0001039F">
        <w:t xml:space="preserve"> </w:t>
      </w:r>
    </w:p>
    <w:p w:rsidR="00F346C3" w:rsidRPr="0001039F" w:rsidRDefault="00F346C3" w:rsidP="00A62562">
      <w:pPr>
        <w:spacing w:after="0" w:line="240" w:lineRule="auto"/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На основании решения суда (исполнительного листа) </w:t>
      </w:r>
      <w:r w:rsidR="00CD7306" w:rsidRPr="0001039F">
        <w:t>ГКУ «УКС» произвело оплату работ</w:t>
      </w:r>
      <w:r w:rsidRPr="0001039F">
        <w:t xml:space="preserve"> </w:t>
      </w:r>
      <w:r w:rsidR="00800F29" w:rsidRPr="0001039F">
        <w:t xml:space="preserve">по контракту </w:t>
      </w:r>
      <w:r w:rsidRPr="0001039F">
        <w:t>на общую сумму 881,2 тыс. руб</w:t>
      </w:r>
      <w:r w:rsidR="004D0880" w:rsidRPr="0001039F">
        <w:t>. (за вычетом неустойки).</w:t>
      </w:r>
    </w:p>
    <w:p w:rsidR="006E062F" w:rsidRPr="0001039F" w:rsidRDefault="00286D16" w:rsidP="00A62562">
      <w:pPr>
        <w:pStyle w:val="a5"/>
        <w:spacing w:before="120"/>
        <w:ind w:left="0"/>
        <w:rPr>
          <w:u w:val="single"/>
        </w:rPr>
      </w:pPr>
      <w:r w:rsidRPr="0001039F">
        <w:t xml:space="preserve">При сравнении двух судебных </w:t>
      </w:r>
      <w:r w:rsidR="005858F9" w:rsidRPr="0001039F">
        <w:t>споров</w:t>
      </w:r>
      <w:r w:rsidRPr="0001039F">
        <w:t xml:space="preserve"> </w:t>
      </w:r>
      <w:r w:rsidR="005858F9" w:rsidRPr="0001039F">
        <w:t>межд</w:t>
      </w:r>
      <w:proofErr w:type="gramStart"/>
      <w:r w:rsidR="005858F9" w:rsidRPr="0001039F">
        <w:t xml:space="preserve">у </w:t>
      </w:r>
      <w:r w:rsidRPr="0001039F">
        <w:t>ООО</w:t>
      </w:r>
      <w:proofErr w:type="gramEnd"/>
      <w:r w:rsidRPr="0001039F">
        <w:t xml:space="preserve"> «</w:t>
      </w:r>
      <w:proofErr w:type="spellStart"/>
      <w:r w:rsidRPr="0001039F">
        <w:t>Роспроектконсалт</w:t>
      </w:r>
      <w:proofErr w:type="spellEnd"/>
      <w:r w:rsidRPr="0001039F">
        <w:t>»</w:t>
      </w:r>
      <w:r w:rsidR="00E717F5" w:rsidRPr="0001039F">
        <w:t>, ООО «</w:t>
      </w:r>
      <w:proofErr w:type="spellStart"/>
      <w:r w:rsidR="00E717F5" w:rsidRPr="0001039F">
        <w:t>Эспас</w:t>
      </w:r>
      <w:proofErr w:type="spellEnd"/>
      <w:r w:rsidR="00E717F5" w:rsidRPr="0001039F">
        <w:t xml:space="preserve"> проект» </w:t>
      </w:r>
      <w:r w:rsidR="005858F9" w:rsidRPr="0001039F">
        <w:t>и ГКУ</w:t>
      </w:r>
      <w:r w:rsidR="00211FC4" w:rsidRPr="0001039F">
        <w:t> </w:t>
      </w:r>
      <w:r w:rsidR="005858F9" w:rsidRPr="0001039F">
        <w:t>«УКС»</w:t>
      </w:r>
      <w:r w:rsidRPr="0001039F">
        <w:t xml:space="preserve"> </w:t>
      </w:r>
      <w:r w:rsidR="005858F9" w:rsidRPr="0001039F">
        <w:t>о</w:t>
      </w:r>
      <w:r w:rsidRPr="0001039F">
        <w:t xml:space="preserve"> взыскани</w:t>
      </w:r>
      <w:r w:rsidR="005858F9" w:rsidRPr="0001039F">
        <w:t>и</w:t>
      </w:r>
      <w:r w:rsidRPr="0001039F">
        <w:t xml:space="preserve"> оплаты за выполненные работы по корректировке ПСД на строительство детских садов и пожарных депо, </w:t>
      </w:r>
      <w:r w:rsidR="006E062F" w:rsidRPr="0001039F">
        <w:rPr>
          <w:u w:val="single"/>
        </w:rPr>
        <w:t>усматрива</w:t>
      </w:r>
      <w:r w:rsidR="006E2FE4" w:rsidRPr="0001039F">
        <w:rPr>
          <w:u w:val="single"/>
        </w:rPr>
        <w:t>е</w:t>
      </w:r>
      <w:r w:rsidR="006E062F" w:rsidRPr="0001039F">
        <w:rPr>
          <w:u w:val="single"/>
        </w:rPr>
        <w:t xml:space="preserve">тся </w:t>
      </w:r>
      <w:r w:rsidR="00C35543" w:rsidRPr="0001039F">
        <w:rPr>
          <w:u w:val="single"/>
        </w:rPr>
        <w:t>неоднозначная позиция</w:t>
      </w:r>
      <w:r w:rsidR="005858F9" w:rsidRPr="0001039F">
        <w:rPr>
          <w:u w:val="single"/>
        </w:rPr>
        <w:t xml:space="preserve"> </w:t>
      </w:r>
      <w:r w:rsidRPr="0001039F">
        <w:rPr>
          <w:u w:val="single"/>
        </w:rPr>
        <w:t>ГКУ</w:t>
      </w:r>
      <w:r w:rsidR="005858F9" w:rsidRPr="0001039F">
        <w:rPr>
          <w:u w:val="single"/>
        </w:rPr>
        <w:t> </w:t>
      </w:r>
      <w:r w:rsidRPr="0001039F">
        <w:rPr>
          <w:u w:val="single"/>
        </w:rPr>
        <w:t>«УКС»:</w:t>
      </w:r>
    </w:p>
    <w:p w:rsidR="006E062F" w:rsidRPr="0001039F" w:rsidRDefault="00286D16" w:rsidP="001E0A98">
      <w:pPr>
        <w:pStyle w:val="a5"/>
        <w:numPr>
          <w:ilvl w:val="0"/>
          <w:numId w:val="27"/>
        </w:numPr>
        <w:ind w:left="0" w:firstLine="709"/>
      </w:pPr>
      <w:r w:rsidRPr="0001039F">
        <w:lastRenderedPageBreak/>
        <w:t>в отношении ПСД</w:t>
      </w:r>
      <w:r w:rsidR="00F0150D" w:rsidRPr="0001039F">
        <w:t xml:space="preserve"> </w:t>
      </w:r>
      <w:r w:rsidR="005858F9" w:rsidRPr="0001039F">
        <w:t xml:space="preserve">на </w:t>
      </w:r>
      <w:r w:rsidR="00F0150D" w:rsidRPr="0001039F">
        <w:t>строительство</w:t>
      </w:r>
      <w:r w:rsidR="006E062F" w:rsidRPr="0001039F">
        <w:t xml:space="preserve"> детских</w:t>
      </w:r>
      <w:r w:rsidRPr="0001039F">
        <w:t xml:space="preserve"> сад</w:t>
      </w:r>
      <w:r w:rsidR="006E062F" w:rsidRPr="0001039F">
        <w:t>ов</w:t>
      </w:r>
      <w:r w:rsidR="005858F9" w:rsidRPr="0001039F">
        <w:t xml:space="preserve"> – </w:t>
      </w:r>
      <w:r w:rsidRPr="0001039F">
        <w:t>детально</w:t>
      </w:r>
      <w:r w:rsidR="006E062F" w:rsidRPr="0001039F">
        <w:t xml:space="preserve"> обследованы работы проектировщика и</w:t>
      </w:r>
      <w:r w:rsidRPr="0001039F">
        <w:t xml:space="preserve"> доказано</w:t>
      </w:r>
      <w:r w:rsidR="006E062F" w:rsidRPr="0001039F">
        <w:t xml:space="preserve"> в суде</w:t>
      </w:r>
      <w:r w:rsidRPr="0001039F">
        <w:t xml:space="preserve"> несоответствие исходных проектов </w:t>
      </w:r>
      <w:r w:rsidR="00F0150D" w:rsidRPr="0001039F">
        <w:t>ЗАО</w:t>
      </w:r>
      <w:r w:rsidR="006E062F" w:rsidRPr="0001039F">
        <w:t> </w:t>
      </w:r>
      <w:r w:rsidR="00F0150D" w:rsidRPr="0001039F">
        <w:t>«</w:t>
      </w:r>
      <w:proofErr w:type="spellStart"/>
      <w:r w:rsidR="00F0150D" w:rsidRPr="0001039F">
        <w:t>Волгоградгражданпроект</w:t>
      </w:r>
      <w:proofErr w:type="spellEnd"/>
      <w:r w:rsidR="00F0150D" w:rsidRPr="0001039F">
        <w:t>», оставленных ООО «</w:t>
      </w:r>
      <w:proofErr w:type="spellStart"/>
      <w:r w:rsidR="00E717F5" w:rsidRPr="0001039F">
        <w:t>Эспас</w:t>
      </w:r>
      <w:proofErr w:type="spellEnd"/>
      <w:r w:rsidR="00E717F5" w:rsidRPr="0001039F">
        <w:t xml:space="preserve"> проект</w:t>
      </w:r>
      <w:r w:rsidR="00F0150D" w:rsidRPr="0001039F">
        <w:t>» без изменения, требованиям строительных и санитарных норм и п</w:t>
      </w:r>
      <w:r w:rsidR="005858F9" w:rsidRPr="0001039F">
        <w:t>равил, технической безопасности;</w:t>
      </w:r>
    </w:p>
    <w:p w:rsidR="00286D16" w:rsidRPr="00765A8A" w:rsidRDefault="00F0150D" w:rsidP="001E0A98">
      <w:pPr>
        <w:pStyle w:val="a5"/>
        <w:numPr>
          <w:ilvl w:val="0"/>
          <w:numId w:val="27"/>
        </w:numPr>
        <w:ind w:left="0" w:firstLine="709"/>
      </w:pPr>
      <w:r w:rsidRPr="0001039F">
        <w:t xml:space="preserve"> в отношении ПСД на строительство пожарных депо – </w:t>
      </w:r>
      <w:r w:rsidR="002D2711" w:rsidRPr="0001039F">
        <w:t xml:space="preserve">не проведена </w:t>
      </w:r>
      <w:r w:rsidR="00A62562">
        <w:t>проверка результатов работ ООО «</w:t>
      </w:r>
      <w:proofErr w:type="spellStart"/>
      <w:r w:rsidR="00A62562">
        <w:t>Роспроектконсалт</w:t>
      </w:r>
      <w:proofErr w:type="spellEnd"/>
      <w:r w:rsidR="00A62562">
        <w:t>»</w:t>
      </w:r>
      <w:r w:rsidR="002D2711" w:rsidRPr="0001039F">
        <w:t xml:space="preserve"> и </w:t>
      </w:r>
      <w:r w:rsidRPr="0001039F">
        <w:t xml:space="preserve">не представлено в суд доказательств </w:t>
      </w:r>
      <w:r w:rsidR="009700D6" w:rsidRPr="0001039F">
        <w:t xml:space="preserve">о </w:t>
      </w:r>
      <w:r w:rsidR="00F43129" w:rsidRPr="0001039F">
        <w:t>несоответствии</w:t>
      </w:r>
      <w:r w:rsidR="00A62562">
        <w:t xml:space="preserve"> проекта</w:t>
      </w:r>
      <w:r w:rsidR="00F43129" w:rsidRPr="0001039F">
        <w:t xml:space="preserve"> </w:t>
      </w:r>
      <w:r w:rsidR="00A62562">
        <w:t>техническим регламентам, которые позже были выявлены в ходе строительства объектов</w:t>
      </w:r>
      <w:r w:rsidRPr="0001039F">
        <w:t>.</w:t>
      </w:r>
      <w:r w:rsidR="00211FC4" w:rsidRPr="0001039F">
        <w:t xml:space="preserve"> В дальнейшем</w:t>
      </w:r>
      <w:r w:rsidRPr="0001039F">
        <w:t xml:space="preserve"> ГКУ «УКС» даже подавало заявление в суд с просьбой пересмотреть </w:t>
      </w:r>
      <w:r w:rsidR="006E062F" w:rsidRPr="0001039F">
        <w:t xml:space="preserve">по вновь открывшимся обстоятельствам </w:t>
      </w:r>
      <w:r w:rsidRPr="0001039F">
        <w:t>решение суда</w:t>
      </w:r>
      <w:r w:rsidR="006E062F" w:rsidRPr="0001039F">
        <w:t xml:space="preserve"> от 12.02.2018 в польз</w:t>
      </w:r>
      <w:proofErr w:type="gramStart"/>
      <w:r w:rsidR="006E062F" w:rsidRPr="0001039F">
        <w:t>у ООО</w:t>
      </w:r>
      <w:proofErr w:type="gramEnd"/>
      <w:r w:rsidR="006E2FE4" w:rsidRPr="0001039F">
        <w:t> </w:t>
      </w:r>
      <w:r w:rsidR="006E062F" w:rsidRPr="0001039F">
        <w:t>«</w:t>
      </w:r>
      <w:proofErr w:type="spellStart"/>
      <w:r w:rsidR="006E062F" w:rsidRPr="0001039F">
        <w:t>Роспроектконсалт</w:t>
      </w:r>
      <w:proofErr w:type="spellEnd"/>
      <w:r w:rsidR="006E062F" w:rsidRPr="0001039F">
        <w:t xml:space="preserve">» в связи с тем, что в ходе строительства </w:t>
      </w:r>
      <w:r w:rsidR="00800F29" w:rsidRPr="0001039F">
        <w:t>пожарных депо</w:t>
      </w:r>
      <w:r w:rsidR="006E062F" w:rsidRPr="0001039F">
        <w:t xml:space="preserve"> выявлены существенные недостатки</w:t>
      </w:r>
      <w:r w:rsidR="00A62562">
        <w:t xml:space="preserve"> проектов,</w:t>
      </w:r>
      <w:r w:rsidR="006E062F" w:rsidRPr="0001039F">
        <w:t xml:space="preserve"> представленн</w:t>
      </w:r>
      <w:r w:rsidR="00A62562">
        <w:t>ых</w:t>
      </w:r>
      <w:r w:rsidR="006E062F" w:rsidRPr="0001039F">
        <w:t xml:space="preserve"> ООО</w:t>
      </w:r>
      <w:r w:rsidR="00A62562">
        <w:t> </w:t>
      </w:r>
      <w:r w:rsidR="006E062F" w:rsidRPr="0001039F">
        <w:t>«</w:t>
      </w:r>
      <w:proofErr w:type="spellStart"/>
      <w:r w:rsidR="006E062F" w:rsidRPr="0001039F">
        <w:t>Роспроектконсалт</w:t>
      </w:r>
      <w:proofErr w:type="spellEnd"/>
      <w:r w:rsidR="006E062F" w:rsidRPr="0001039F">
        <w:t>»</w:t>
      </w:r>
      <w:r w:rsidRPr="0001039F">
        <w:t>.</w:t>
      </w:r>
      <w:r w:rsidR="00286D16" w:rsidRPr="0001039F">
        <w:t xml:space="preserve"> </w:t>
      </w:r>
      <w:r w:rsidR="006E062F" w:rsidRPr="00765A8A">
        <w:t>Однако решением суда от 10.07.2018 в удовлетворении заявления ГКУ «УКС» отказано</w:t>
      </w:r>
      <w:r w:rsidR="00A62562" w:rsidRPr="00765A8A">
        <w:t xml:space="preserve"> на том основании, что данные факты заказчик обязан был знать при приемке работ, и они не являются вновь открывшимися обстоятельствами</w:t>
      </w:r>
      <w:r w:rsidR="006E062F" w:rsidRPr="00765A8A">
        <w:t>.</w:t>
      </w:r>
    </w:p>
    <w:p w:rsidR="001E0A98" w:rsidRPr="0001039F" w:rsidRDefault="001E0A98" w:rsidP="001E0A98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t>ГКУ «УКС» использовало пр</w:t>
      </w:r>
      <w:r w:rsidRPr="0001039F">
        <w:rPr>
          <w:rFonts w:cs="Times New Roman"/>
        </w:rPr>
        <w:t>оектную документацию ООО «</w:t>
      </w:r>
      <w:proofErr w:type="spellStart"/>
      <w:r w:rsidRPr="0001039F">
        <w:rPr>
          <w:rFonts w:cs="Times New Roman"/>
        </w:rPr>
        <w:t>Роспроектконсалт</w:t>
      </w:r>
      <w:proofErr w:type="spellEnd"/>
      <w:r w:rsidRPr="0001039F">
        <w:rPr>
          <w:rFonts w:cs="Times New Roman"/>
        </w:rPr>
        <w:t xml:space="preserve">» для заключения </w:t>
      </w:r>
      <w:r w:rsidRPr="0001039F">
        <w:rPr>
          <w:rFonts w:cs="Times New Roman"/>
          <w:szCs w:val="24"/>
        </w:rPr>
        <w:t xml:space="preserve">государственных контрактов на строительство пожарных депо. </w:t>
      </w:r>
    </w:p>
    <w:p w:rsidR="00C16B8C" w:rsidRPr="0001039F" w:rsidRDefault="00C16B8C" w:rsidP="001E0A98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В ходе государственных закупок ГКУ «УКС» допустило ряд нарушений Закона № 44-ФЗ</w:t>
      </w:r>
      <w:r w:rsidR="00693DFE">
        <w:rPr>
          <w:rFonts w:cs="Times New Roman"/>
          <w:szCs w:val="24"/>
        </w:rPr>
        <w:t>, которые имеют признаки административных правонарушений</w:t>
      </w:r>
      <w:r w:rsidRPr="0001039F">
        <w:rPr>
          <w:rFonts w:cs="Times New Roman"/>
          <w:szCs w:val="24"/>
        </w:rPr>
        <w:t>.</w:t>
      </w:r>
    </w:p>
    <w:p w:rsidR="00293EE7" w:rsidRPr="0001039F" w:rsidRDefault="00904F59" w:rsidP="00293EE7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szCs w:val="24"/>
        </w:rPr>
      </w:pPr>
      <w:r w:rsidRPr="0001039F">
        <w:rPr>
          <w:rFonts w:cs="Times New Roman"/>
          <w:b/>
          <w:szCs w:val="24"/>
        </w:rPr>
        <w:t>Статьей</w:t>
      </w:r>
      <w:r w:rsidR="00293EE7" w:rsidRPr="0001039F">
        <w:rPr>
          <w:rFonts w:cs="Times New Roman"/>
          <w:b/>
          <w:szCs w:val="24"/>
        </w:rPr>
        <w:t xml:space="preserve"> 12 Закона №44-ФЗ </w:t>
      </w:r>
      <w:r w:rsidRPr="0001039F">
        <w:rPr>
          <w:rFonts w:cs="Times New Roman"/>
          <w:b/>
          <w:szCs w:val="24"/>
        </w:rPr>
        <w:t>заложен</w:t>
      </w:r>
      <w:r w:rsidR="00293EE7" w:rsidRPr="0001039F">
        <w:rPr>
          <w:rFonts w:cs="Times New Roman"/>
          <w:b/>
          <w:szCs w:val="24"/>
        </w:rPr>
        <w:t xml:space="preserve"> принцип</w:t>
      </w:r>
      <w:r w:rsidR="00B95823" w:rsidRPr="0001039F">
        <w:rPr>
          <w:rFonts w:cs="Times New Roman"/>
          <w:b/>
          <w:szCs w:val="24"/>
        </w:rPr>
        <w:t xml:space="preserve"> </w:t>
      </w:r>
      <w:r w:rsidR="00293EE7" w:rsidRPr="0001039F">
        <w:rPr>
          <w:rFonts w:cs="Times New Roman"/>
          <w:b/>
          <w:szCs w:val="24"/>
        </w:rPr>
        <w:t xml:space="preserve"> ответственности за результативность обеспечения государственных и муниципальных нужд, эффективность осуществления закупок.</w:t>
      </w:r>
    </w:p>
    <w:p w:rsidR="00D00FC9" w:rsidRPr="0001039F" w:rsidRDefault="00D00FC9" w:rsidP="00D00FC9">
      <w:pPr>
        <w:spacing w:after="0" w:line="240" w:lineRule="auto"/>
        <w:rPr>
          <w:rFonts w:cs="Times New Roman"/>
          <w:bCs/>
          <w:szCs w:val="24"/>
        </w:rPr>
      </w:pPr>
      <w:r w:rsidRPr="0001039F">
        <w:rPr>
          <w:rFonts w:cs="Times New Roman"/>
          <w:bCs/>
          <w:szCs w:val="24"/>
        </w:rPr>
        <w:t xml:space="preserve">ГКУ «УКС» провело </w:t>
      </w:r>
      <w:r w:rsidR="0011634F" w:rsidRPr="0001039F">
        <w:rPr>
          <w:rFonts w:cs="Times New Roman"/>
          <w:bCs/>
          <w:szCs w:val="24"/>
        </w:rPr>
        <w:t>государственные</w:t>
      </w:r>
      <w:r w:rsidRPr="0001039F">
        <w:rPr>
          <w:rFonts w:cs="Times New Roman"/>
          <w:bCs/>
          <w:szCs w:val="24"/>
        </w:rPr>
        <w:t xml:space="preserve"> закупки на строительство пожарных депо и детских садов с нарушением статьи 18 Закона № 44-ФЗ, устанавливающей требования по обоснованию закупки в соответствии с целями государственных закупок. </w:t>
      </w:r>
    </w:p>
    <w:p w:rsidR="00D00FC9" w:rsidRPr="0001039F" w:rsidRDefault="00D00FC9" w:rsidP="00D00FC9">
      <w:pPr>
        <w:spacing w:after="0" w:line="240" w:lineRule="auto"/>
        <w:rPr>
          <w:rFonts w:cs="Times New Roman"/>
          <w:bCs/>
          <w:szCs w:val="24"/>
        </w:rPr>
      </w:pPr>
      <w:r w:rsidRPr="0001039F">
        <w:rPr>
          <w:rFonts w:cs="Times New Roman"/>
          <w:bCs/>
          <w:szCs w:val="24"/>
        </w:rPr>
        <w:t>Целью закупок на строительство социальных объектов являлось выполнение Поручения Президента РФ о восстановлении социальной инфраструктуры в населенных пунктах на территории Волгоградской области, пострадавших от пожаров в 2010 году. Однако</w:t>
      </w:r>
      <w:r w:rsidR="008A38F4">
        <w:rPr>
          <w:rFonts w:cs="Times New Roman"/>
          <w:bCs/>
          <w:szCs w:val="24"/>
        </w:rPr>
        <w:t>,</w:t>
      </w:r>
      <w:r w:rsidRPr="0001039F">
        <w:rPr>
          <w:rFonts w:cs="Times New Roman"/>
          <w:bCs/>
          <w:szCs w:val="24"/>
        </w:rPr>
        <w:t xml:space="preserve"> размещая государственную закупку на строительство объектов в соответствии с проектной документацией, не отвечающей действующим требованиям безопасности, ГКУ «УКС» предвидело</w:t>
      </w:r>
      <w:r w:rsidR="008A38F4">
        <w:rPr>
          <w:rFonts w:cs="Times New Roman"/>
          <w:bCs/>
          <w:szCs w:val="24"/>
        </w:rPr>
        <w:t>,</w:t>
      </w:r>
      <w:r w:rsidRPr="0001039F">
        <w:rPr>
          <w:rFonts w:cs="Times New Roman"/>
          <w:bCs/>
          <w:szCs w:val="24"/>
        </w:rPr>
        <w:t xml:space="preserve"> или должно было предвидеть</w:t>
      </w:r>
      <w:r w:rsidR="008A38F4">
        <w:rPr>
          <w:rFonts w:cs="Times New Roman"/>
          <w:bCs/>
          <w:szCs w:val="24"/>
        </w:rPr>
        <w:t>,</w:t>
      </w:r>
      <w:r w:rsidRPr="0001039F">
        <w:rPr>
          <w:rFonts w:cs="Times New Roman"/>
          <w:bCs/>
          <w:szCs w:val="24"/>
        </w:rPr>
        <w:t xml:space="preserve"> невозможность достижения установленных целей, а </w:t>
      </w:r>
      <w:proofErr w:type="gramStart"/>
      <w:r w:rsidRPr="0001039F">
        <w:rPr>
          <w:rFonts w:cs="Times New Roman"/>
          <w:bCs/>
          <w:szCs w:val="24"/>
        </w:rPr>
        <w:t>значит</w:t>
      </w:r>
      <w:proofErr w:type="gramEnd"/>
      <w:r w:rsidRPr="0001039F">
        <w:rPr>
          <w:rFonts w:cs="Times New Roman"/>
          <w:bCs/>
          <w:szCs w:val="24"/>
        </w:rPr>
        <w:t xml:space="preserve"> обоснованность </w:t>
      </w:r>
      <w:r w:rsidR="00D14FB6" w:rsidRPr="0001039F">
        <w:rPr>
          <w:rFonts w:cs="Times New Roman"/>
          <w:bCs/>
          <w:szCs w:val="24"/>
        </w:rPr>
        <w:t>закупок вызывает сомнения.</w:t>
      </w:r>
    </w:p>
    <w:p w:rsidR="00904F59" w:rsidRPr="0001039F" w:rsidRDefault="00904F59" w:rsidP="00904F5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u w:val="single"/>
        </w:rPr>
      </w:pPr>
      <w:r w:rsidRPr="0001039F">
        <w:rPr>
          <w:szCs w:val="24"/>
        </w:rPr>
        <w:t>В нарушени</w:t>
      </w:r>
      <w:r w:rsidR="00C16B8C" w:rsidRPr="0001039F">
        <w:rPr>
          <w:szCs w:val="24"/>
        </w:rPr>
        <w:t>е</w:t>
      </w:r>
      <w:r w:rsidRPr="0001039F">
        <w:rPr>
          <w:szCs w:val="24"/>
        </w:rPr>
        <w:t xml:space="preserve"> частей 3 и 7 ст. 94 Закона №44-ФЗ ГКУ «УКС» не организовало проведение </w:t>
      </w:r>
      <w:r w:rsidRPr="0001039F">
        <w:rPr>
          <w:rFonts w:cs="Times New Roman"/>
          <w:szCs w:val="24"/>
        </w:rPr>
        <w:t>экспертизы результатов работ ООО «</w:t>
      </w:r>
      <w:proofErr w:type="spellStart"/>
      <w:r w:rsidRPr="0001039F">
        <w:rPr>
          <w:rFonts w:cs="Times New Roman"/>
          <w:szCs w:val="24"/>
        </w:rPr>
        <w:t>Роспроектконсалт</w:t>
      </w:r>
      <w:proofErr w:type="spellEnd"/>
      <w:r w:rsidRPr="0001039F">
        <w:rPr>
          <w:rFonts w:cs="Times New Roman"/>
          <w:szCs w:val="24"/>
        </w:rPr>
        <w:t>» в части их соответствия условиям контракта и не представило проектировщику мотивированный отказ от приемки выпо</w:t>
      </w:r>
      <w:r w:rsidR="005A4B79" w:rsidRPr="0001039F">
        <w:rPr>
          <w:rFonts w:cs="Times New Roman"/>
          <w:szCs w:val="24"/>
        </w:rPr>
        <w:t>лненных работ, что содержит признаки</w:t>
      </w:r>
      <w:r w:rsidRPr="0001039F">
        <w:rPr>
          <w:rFonts w:cs="Times New Roman"/>
          <w:szCs w:val="24"/>
        </w:rPr>
        <w:t xml:space="preserve"> </w:t>
      </w:r>
      <w:r w:rsidR="005A4B79" w:rsidRPr="0001039F">
        <w:rPr>
          <w:rFonts w:cs="Times New Roman"/>
          <w:szCs w:val="24"/>
        </w:rPr>
        <w:t>административного нарушени</w:t>
      </w:r>
      <w:r w:rsidR="001B53FC" w:rsidRPr="0001039F">
        <w:rPr>
          <w:rFonts w:cs="Times New Roman"/>
          <w:szCs w:val="24"/>
        </w:rPr>
        <w:t>я.</w:t>
      </w:r>
    </w:p>
    <w:p w:rsidR="00336672" w:rsidRPr="0001039F" w:rsidRDefault="00336672" w:rsidP="0033667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01039F">
        <w:rPr>
          <w:rFonts w:eastAsia="Times New Roman" w:cs="Times New Roman"/>
          <w:szCs w:val="24"/>
          <w:lang w:eastAsia="ru-RU"/>
        </w:rPr>
        <w:t xml:space="preserve">Согласно </w:t>
      </w:r>
      <w:proofErr w:type="gramStart"/>
      <w:r w:rsidRPr="0001039F">
        <w:rPr>
          <w:rFonts w:eastAsia="Times New Roman" w:cs="Times New Roman"/>
          <w:szCs w:val="24"/>
          <w:lang w:eastAsia="ru-RU"/>
        </w:rPr>
        <w:t>ч</w:t>
      </w:r>
      <w:proofErr w:type="gramEnd"/>
      <w:r w:rsidRPr="0001039F">
        <w:rPr>
          <w:rFonts w:eastAsia="Times New Roman" w:cs="Times New Roman"/>
          <w:szCs w:val="24"/>
          <w:lang w:eastAsia="ru-RU"/>
        </w:rPr>
        <w:t>. 1 ст. 33 Закона № 44-ФЗ документация о закупке должна содержать наименование и описание объекта закупки и условия контракта, технические и качественные характеристики объекта закупки</w:t>
      </w:r>
      <w:r w:rsidR="00C16B8C" w:rsidRPr="0001039F">
        <w:rPr>
          <w:rFonts w:eastAsia="Times New Roman" w:cs="Times New Roman"/>
          <w:szCs w:val="24"/>
          <w:lang w:eastAsia="ru-RU"/>
        </w:rPr>
        <w:t xml:space="preserve"> должны</w:t>
      </w:r>
      <w:r w:rsidRPr="0001039F">
        <w:rPr>
          <w:rFonts w:cs="Times New Roman"/>
          <w:bCs/>
          <w:szCs w:val="24"/>
        </w:rPr>
        <w:t xml:space="preserve"> </w:t>
      </w:r>
      <w:r w:rsidR="00C16B8C" w:rsidRPr="0001039F">
        <w:rPr>
          <w:rFonts w:cs="Times New Roman"/>
          <w:bCs/>
          <w:szCs w:val="24"/>
        </w:rPr>
        <w:t>соответствовать техническим</w:t>
      </w:r>
      <w:r w:rsidRPr="0001039F">
        <w:rPr>
          <w:rFonts w:cs="Times New Roman"/>
          <w:bCs/>
          <w:szCs w:val="24"/>
        </w:rPr>
        <w:t xml:space="preserve"> регламентам, принятым в соответствии с законодательством </w:t>
      </w:r>
      <w:r w:rsidR="00C16B8C" w:rsidRPr="0001039F">
        <w:rPr>
          <w:rFonts w:cs="Times New Roman"/>
          <w:bCs/>
          <w:szCs w:val="24"/>
        </w:rPr>
        <w:t>РФ</w:t>
      </w:r>
      <w:r w:rsidRPr="0001039F">
        <w:rPr>
          <w:rFonts w:cs="Times New Roman"/>
          <w:bCs/>
          <w:szCs w:val="24"/>
        </w:rPr>
        <w:t xml:space="preserve"> о техническом регулировании</w:t>
      </w:r>
      <w:r w:rsidR="00D00FC9" w:rsidRPr="0001039F">
        <w:rPr>
          <w:rFonts w:cs="Times New Roman"/>
          <w:bCs/>
          <w:szCs w:val="24"/>
        </w:rPr>
        <w:t>.</w:t>
      </w:r>
    </w:p>
    <w:p w:rsidR="007B23D1" w:rsidRPr="0001039F" w:rsidRDefault="007B23D1" w:rsidP="00904F59">
      <w:pPr>
        <w:spacing w:after="0" w:line="240" w:lineRule="auto"/>
        <w:rPr>
          <w:rFonts w:cs="Times New Roman"/>
          <w:bCs/>
          <w:szCs w:val="24"/>
        </w:rPr>
      </w:pPr>
      <w:proofErr w:type="gramStart"/>
      <w:r w:rsidRPr="0001039F">
        <w:rPr>
          <w:rFonts w:cs="Times New Roman"/>
          <w:bCs/>
          <w:szCs w:val="24"/>
        </w:rPr>
        <w:t>ГКУ «УКС»</w:t>
      </w:r>
      <w:r w:rsidR="001E0A98" w:rsidRPr="0001039F">
        <w:rPr>
          <w:rFonts w:cs="Times New Roman"/>
          <w:bCs/>
          <w:szCs w:val="24"/>
        </w:rPr>
        <w:t xml:space="preserve"> </w:t>
      </w:r>
      <w:r w:rsidR="00C134D7">
        <w:rPr>
          <w:rFonts w:eastAsia="Times New Roman" w:cs="Times New Roman"/>
          <w:szCs w:val="24"/>
          <w:lang w:eastAsia="ru-RU"/>
        </w:rPr>
        <w:t>в соответствии с планом-графиком закупок провело закупку работ по строительству детских садов и пожарных депо</w:t>
      </w:r>
      <w:r w:rsidR="005B181B">
        <w:rPr>
          <w:rFonts w:eastAsia="Times New Roman" w:cs="Times New Roman"/>
          <w:szCs w:val="24"/>
          <w:lang w:eastAsia="ru-RU"/>
        </w:rPr>
        <w:t xml:space="preserve">, </w:t>
      </w:r>
      <w:r w:rsidR="00C134D7">
        <w:rPr>
          <w:rFonts w:eastAsia="Times New Roman" w:cs="Times New Roman"/>
          <w:szCs w:val="24"/>
          <w:lang w:eastAsia="ru-RU"/>
        </w:rPr>
        <w:t>и</w:t>
      </w:r>
      <w:r w:rsidR="005B181B" w:rsidRPr="0001039F">
        <w:rPr>
          <w:rFonts w:cs="Times New Roman"/>
          <w:bCs/>
          <w:szCs w:val="24"/>
        </w:rPr>
        <w:t xml:space="preserve"> </w:t>
      </w:r>
      <w:r w:rsidR="00331C6A" w:rsidRPr="0001039F">
        <w:rPr>
          <w:rFonts w:cs="Times New Roman"/>
          <w:bCs/>
          <w:szCs w:val="24"/>
        </w:rPr>
        <w:t>в документации на закупку</w:t>
      </w:r>
      <w:r w:rsidR="001E0A98" w:rsidRPr="0001039F">
        <w:rPr>
          <w:rFonts w:cs="Times New Roman"/>
          <w:bCs/>
          <w:szCs w:val="24"/>
        </w:rPr>
        <w:t xml:space="preserve"> </w:t>
      </w:r>
      <w:r w:rsidR="00331C6A" w:rsidRPr="0001039F">
        <w:rPr>
          <w:rFonts w:cs="Times New Roman"/>
          <w:bCs/>
          <w:szCs w:val="24"/>
        </w:rPr>
        <w:t xml:space="preserve">использовало проектную документацию, не соответствующую требованиям </w:t>
      </w:r>
      <w:r w:rsidR="00904F59" w:rsidRPr="0001039F">
        <w:rPr>
          <w:rFonts w:cs="Times New Roman"/>
          <w:bCs/>
          <w:szCs w:val="24"/>
        </w:rPr>
        <w:t xml:space="preserve">Федерального закона </w:t>
      </w:r>
      <w:r w:rsidR="00904F59" w:rsidRPr="0001039F">
        <w:rPr>
          <w:rFonts w:eastAsia="Times New Roman" w:cs="Times New Roman"/>
          <w:szCs w:val="24"/>
          <w:lang w:eastAsia="ru-RU"/>
        </w:rPr>
        <w:t>от 30.12.2009 № 384-ФЗ «Технический регламент о безопасности зданий и сооружений»,</w:t>
      </w:r>
      <w:r w:rsidR="005B181B">
        <w:rPr>
          <w:rFonts w:eastAsia="Times New Roman" w:cs="Times New Roman"/>
          <w:szCs w:val="24"/>
          <w:lang w:eastAsia="ru-RU"/>
        </w:rPr>
        <w:t xml:space="preserve">  то есть</w:t>
      </w:r>
      <w:r w:rsidR="00331C6A" w:rsidRPr="0001039F">
        <w:rPr>
          <w:rFonts w:cs="Times New Roman"/>
          <w:bCs/>
          <w:szCs w:val="24"/>
        </w:rPr>
        <w:t xml:space="preserve"> нарушило требование ст. </w:t>
      </w:r>
      <w:r w:rsidR="00904F59" w:rsidRPr="0001039F">
        <w:rPr>
          <w:rFonts w:cs="Times New Roman"/>
          <w:bCs/>
          <w:szCs w:val="24"/>
        </w:rPr>
        <w:t>33</w:t>
      </w:r>
      <w:r w:rsidR="009F4A2F" w:rsidRPr="0001039F">
        <w:rPr>
          <w:rFonts w:cs="Times New Roman"/>
          <w:bCs/>
          <w:szCs w:val="24"/>
        </w:rPr>
        <w:t xml:space="preserve"> Закона №44-ФЗ, что </w:t>
      </w:r>
      <w:r w:rsidR="00331C6A" w:rsidRPr="0001039F">
        <w:rPr>
          <w:rFonts w:cs="Times New Roman"/>
          <w:bCs/>
          <w:szCs w:val="24"/>
        </w:rPr>
        <w:t xml:space="preserve"> </w:t>
      </w:r>
      <w:r w:rsidR="009F4A2F" w:rsidRPr="0001039F">
        <w:rPr>
          <w:rFonts w:cs="Times New Roman"/>
          <w:bCs/>
          <w:szCs w:val="24"/>
        </w:rPr>
        <w:t xml:space="preserve">содержит признаки административных нарушений законодательства РФ о контрактной системе </w:t>
      </w:r>
      <w:r w:rsidR="00EA36BF" w:rsidRPr="0001039F">
        <w:rPr>
          <w:rFonts w:cs="Times New Roman"/>
          <w:bCs/>
          <w:szCs w:val="24"/>
        </w:rPr>
        <w:t>при планировании</w:t>
      </w:r>
      <w:proofErr w:type="gramEnd"/>
      <w:r w:rsidR="00EA36BF" w:rsidRPr="0001039F">
        <w:rPr>
          <w:rFonts w:cs="Times New Roman"/>
          <w:bCs/>
          <w:szCs w:val="24"/>
        </w:rPr>
        <w:t xml:space="preserve"> закупок </w:t>
      </w:r>
      <w:r w:rsidR="009F4A2F" w:rsidRPr="0001039F">
        <w:rPr>
          <w:rFonts w:cs="Times New Roman"/>
          <w:bCs/>
          <w:szCs w:val="24"/>
        </w:rPr>
        <w:t>и порядка осуществления закупок для государственн</w:t>
      </w:r>
      <w:r w:rsidR="008B1EF9" w:rsidRPr="0001039F">
        <w:rPr>
          <w:rFonts w:cs="Times New Roman"/>
          <w:bCs/>
          <w:szCs w:val="24"/>
        </w:rPr>
        <w:t>ы</w:t>
      </w:r>
      <w:r w:rsidR="009F4A2F" w:rsidRPr="0001039F">
        <w:rPr>
          <w:rFonts w:cs="Times New Roman"/>
          <w:bCs/>
          <w:szCs w:val="24"/>
        </w:rPr>
        <w:t>х нужд (</w:t>
      </w:r>
      <w:r w:rsidR="009F4A2F" w:rsidRPr="0001039F">
        <w:rPr>
          <w:rFonts w:cs="Times New Roman"/>
          <w:szCs w:val="24"/>
        </w:rPr>
        <w:t xml:space="preserve">письмо ФАС </w:t>
      </w:r>
      <w:r w:rsidR="00916EEE" w:rsidRPr="0001039F">
        <w:rPr>
          <w:rFonts w:cs="Times New Roman"/>
          <w:szCs w:val="24"/>
        </w:rPr>
        <w:t>от 09.03.2016 № АЦ/14427/16</w:t>
      </w:r>
      <w:r w:rsidR="009F4A2F" w:rsidRPr="0001039F">
        <w:rPr>
          <w:rFonts w:cs="Times New Roman"/>
          <w:bCs/>
          <w:szCs w:val="24"/>
        </w:rPr>
        <w:t>).</w:t>
      </w:r>
    </w:p>
    <w:p w:rsidR="00C16B8C" w:rsidRPr="0001039F" w:rsidRDefault="00C16B8C" w:rsidP="00C16B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1039F">
        <w:t>В нарушение ч.7 ст. 94 Закона №44-ФЗ ГКУ «УКС» приняло результат работ ООО «</w:t>
      </w:r>
      <w:proofErr w:type="spellStart"/>
      <w:r w:rsidRPr="0001039F">
        <w:t>Эспас</w:t>
      </w:r>
      <w:proofErr w:type="spellEnd"/>
      <w:r w:rsidRPr="0001039F">
        <w:t xml:space="preserve"> проект»,</w:t>
      </w:r>
      <w:r w:rsidR="00765A8A">
        <w:t xml:space="preserve"> ООО «</w:t>
      </w:r>
      <w:proofErr w:type="spellStart"/>
      <w:r w:rsidR="00765A8A">
        <w:t>Роспроектконсалт</w:t>
      </w:r>
      <w:proofErr w:type="spellEnd"/>
      <w:r w:rsidR="00765A8A">
        <w:t>» по корректировке проектов,</w:t>
      </w:r>
      <w:r w:rsidRPr="0001039F">
        <w:t xml:space="preserve"> </w:t>
      </w:r>
      <w:r w:rsidRPr="0001039F">
        <w:rPr>
          <w:rFonts w:cs="Times New Roman"/>
          <w:szCs w:val="24"/>
        </w:rPr>
        <w:t>не</w:t>
      </w:r>
      <w:r w:rsidR="00522D35" w:rsidRPr="0001039F">
        <w:rPr>
          <w:rFonts w:cs="Times New Roman"/>
          <w:szCs w:val="24"/>
        </w:rPr>
        <w:t xml:space="preserve"> </w:t>
      </w:r>
      <w:r w:rsidRPr="0001039F">
        <w:rPr>
          <w:rFonts w:cs="Times New Roman"/>
          <w:szCs w:val="24"/>
        </w:rPr>
        <w:t xml:space="preserve">соответствующий условиям контракта, выявленное несоответствие не устранено </w:t>
      </w:r>
      <w:r w:rsidRPr="0001039F">
        <w:rPr>
          <w:rFonts w:cs="Times New Roman"/>
          <w:szCs w:val="24"/>
        </w:rPr>
        <w:lastRenderedPageBreak/>
        <w:t xml:space="preserve">исполнителем и привело к уменьшению объема выполненных </w:t>
      </w:r>
      <w:r w:rsidR="005B181B">
        <w:rPr>
          <w:rFonts w:cs="Times New Roman"/>
          <w:szCs w:val="24"/>
        </w:rPr>
        <w:t xml:space="preserve">проектных </w:t>
      </w:r>
      <w:r w:rsidRPr="0001039F">
        <w:rPr>
          <w:rFonts w:cs="Times New Roman"/>
          <w:szCs w:val="24"/>
        </w:rPr>
        <w:t>работ для обеспечения государственных нужд, что содержит признаки административного нарушения порядка заключения и изменения контракта.</w:t>
      </w:r>
      <w:proofErr w:type="gramEnd"/>
    </w:p>
    <w:p w:rsidR="00336672" w:rsidRPr="0001039F" w:rsidRDefault="00336672" w:rsidP="00904F59">
      <w:pPr>
        <w:spacing w:after="0" w:line="240" w:lineRule="auto"/>
        <w:rPr>
          <w:rFonts w:cs="Times New Roman"/>
          <w:bCs/>
          <w:szCs w:val="24"/>
        </w:rPr>
      </w:pPr>
    </w:p>
    <w:p w:rsidR="00D00FC9" w:rsidRPr="0001039F" w:rsidRDefault="00211FC4" w:rsidP="00D00FC9">
      <w:pPr>
        <w:pStyle w:val="3"/>
        <w:spacing w:before="0" w:line="240" w:lineRule="auto"/>
      </w:pPr>
      <w:r w:rsidRPr="0001039F">
        <w:t>5.2</w:t>
      </w:r>
      <w:r w:rsidR="006E2FE4" w:rsidRPr="0001039F">
        <w:t>.</w:t>
      </w:r>
      <w:r w:rsidR="00EF11F4" w:rsidRPr="0001039F">
        <w:t> </w:t>
      </w:r>
      <w:r w:rsidRPr="0001039F">
        <w:t>Выполнение</w:t>
      </w:r>
      <w:r w:rsidR="00EF11F4" w:rsidRPr="0001039F">
        <w:t> </w:t>
      </w:r>
      <w:r w:rsidRPr="0001039F">
        <w:t>г</w:t>
      </w:r>
      <w:r w:rsidR="002B4784" w:rsidRPr="0001039F">
        <w:t>осударственны</w:t>
      </w:r>
      <w:r w:rsidRPr="0001039F">
        <w:t>х</w:t>
      </w:r>
      <w:r w:rsidR="00EF11F4" w:rsidRPr="0001039F">
        <w:t> </w:t>
      </w:r>
      <w:r w:rsidR="002B4784" w:rsidRPr="0001039F">
        <w:t>контракт</w:t>
      </w:r>
      <w:r w:rsidRPr="0001039F">
        <w:t>ов</w:t>
      </w:r>
      <w:r w:rsidR="00EF11F4" w:rsidRPr="0001039F">
        <w:t> </w:t>
      </w:r>
      <w:r w:rsidR="002B4784" w:rsidRPr="0001039F">
        <w:t>на</w:t>
      </w:r>
      <w:r w:rsidR="00EF11F4" w:rsidRPr="0001039F">
        <w:t> </w:t>
      </w:r>
      <w:r w:rsidR="002B4784" w:rsidRPr="0001039F">
        <w:t>строительство</w:t>
      </w:r>
      <w:r w:rsidR="00EF11F4" w:rsidRPr="0001039F">
        <w:t> </w:t>
      </w:r>
      <w:r w:rsidR="002B4784" w:rsidRPr="0001039F">
        <w:t>пожарных</w:t>
      </w:r>
      <w:r w:rsidR="00EF11F4" w:rsidRPr="0001039F">
        <w:t> </w:t>
      </w:r>
    </w:p>
    <w:p w:rsidR="002B4784" w:rsidRPr="0001039F" w:rsidRDefault="002B4784" w:rsidP="00D00FC9">
      <w:pPr>
        <w:pStyle w:val="3"/>
        <w:spacing w:before="0" w:line="240" w:lineRule="auto"/>
        <w:ind w:firstLine="0"/>
      </w:pPr>
      <w:r w:rsidRPr="0001039F">
        <w:t>де</w:t>
      </w:r>
      <w:r w:rsidR="00D00FC9" w:rsidRPr="0001039F">
        <w:t>п</w:t>
      </w:r>
      <w:r w:rsidRPr="0001039F">
        <w:t>о</w:t>
      </w:r>
    </w:p>
    <w:p w:rsidR="002B4784" w:rsidRPr="0001039F" w:rsidRDefault="002B4784" w:rsidP="00916EEE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ГКУ «УКС» проведены государственные закупки на выполнение строительно-монтажных работ по строительству четырех пожарных депо в соответствии с проектно-сметной документацией, откорректированной ООО «</w:t>
      </w:r>
      <w:proofErr w:type="spellStart"/>
      <w:r w:rsidRPr="0001039F">
        <w:rPr>
          <w:rFonts w:cs="Times New Roman"/>
          <w:szCs w:val="24"/>
        </w:rPr>
        <w:t>Роспроектконсалт</w:t>
      </w:r>
      <w:proofErr w:type="spellEnd"/>
      <w:r w:rsidRPr="0001039F">
        <w:rPr>
          <w:rFonts w:cs="Times New Roman"/>
          <w:szCs w:val="24"/>
        </w:rPr>
        <w:t>».</w:t>
      </w:r>
    </w:p>
    <w:p w:rsidR="002B4784" w:rsidRPr="0001039F" w:rsidRDefault="002B4784" w:rsidP="002B4784">
      <w:pPr>
        <w:pStyle w:val="ConsPlusNormal"/>
        <w:ind w:firstLine="709"/>
        <w:jc w:val="both"/>
      </w:pPr>
      <w:r w:rsidRPr="0001039F">
        <w:t>В связи с подачей единственн</w:t>
      </w:r>
      <w:r w:rsidR="00BA0E7F" w:rsidRPr="0001039F">
        <w:t>ых</w:t>
      </w:r>
      <w:r w:rsidRPr="0001039F">
        <w:t xml:space="preserve"> заяв</w:t>
      </w:r>
      <w:r w:rsidR="00BA0E7F" w:rsidRPr="0001039F">
        <w:t>ок</w:t>
      </w:r>
      <w:r w:rsidRPr="0001039F">
        <w:t xml:space="preserve"> электронны</w:t>
      </w:r>
      <w:r w:rsidR="00925C7E" w:rsidRPr="0001039F">
        <w:t>е</w:t>
      </w:r>
      <w:r w:rsidRPr="0001039F">
        <w:t xml:space="preserve"> аукцион</w:t>
      </w:r>
      <w:r w:rsidR="00925C7E" w:rsidRPr="0001039F">
        <w:t>ы</w:t>
      </w:r>
      <w:r w:rsidRPr="0001039F">
        <w:t xml:space="preserve"> на основании ч. 16 ст. 66 Закона №44-ФЗ признан</w:t>
      </w:r>
      <w:r w:rsidR="00925C7E" w:rsidRPr="0001039F">
        <w:t>ы</w:t>
      </w:r>
      <w:r w:rsidR="00BA0E7F" w:rsidRPr="0001039F">
        <w:t xml:space="preserve"> несостоявшимися</w:t>
      </w:r>
      <w:r w:rsidR="00925C7E" w:rsidRPr="0001039F">
        <w:t>, а</w:t>
      </w:r>
      <w:r w:rsidRPr="0001039F">
        <w:t xml:space="preserve"> </w:t>
      </w:r>
      <w:r w:rsidR="00925C7E" w:rsidRPr="0001039F">
        <w:t>г</w:t>
      </w:r>
      <w:r w:rsidRPr="0001039F">
        <w:t xml:space="preserve">осударственные контракты заключены ГКУ </w:t>
      </w:r>
      <w:r w:rsidR="00925C7E" w:rsidRPr="0001039F">
        <w:t>«УКС» с единственным участником по начальной</w:t>
      </w:r>
      <w:r w:rsidRPr="0001039F">
        <w:t xml:space="preserve"> (максимальной) цене</w:t>
      </w:r>
      <w:r w:rsidR="004B1D1D" w:rsidRPr="0001039F">
        <w:t xml:space="preserve"> (т</w:t>
      </w:r>
      <w:r w:rsidR="00F43129" w:rsidRPr="0001039F">
        <w:t>аблица 5)</w:t>
      </w:r>
      <w:r w:rsidRPr="0001039F">
        <w:t>.</w:t>
      </w:r>
      <w:r w:rsidR="006E684F" w:rsidRPr="0001039F">
        <w:rPr>
          <w:rFonts w:eastAsia="Times New Roman"/>
          <w:color w:val="000000"/>
        </w:rPr>
        <w:t xml:space="preserve"> Авансирование государственными контрактами не предусмотрено</w:t>
      </w:r>
      <w:r w:rsidR="00925C7E" w:rsidRPr="0001039F">
        <w:rPr>
          <w:rFonts w:eastAsia="Times New Roman"/>
          <w:color w:val="000000"/>
        </w:rPr>
        <w:t>.</w:t>
      </w:r>
    </w:p>
    <w:p w:rsidR="002B4784" w:rsidRPr="0001039F" w:rsidRDefault="002B4784" w:rsidP="003A4AAF">
      <w:pPr>
        <w:spacing w:after="0" w:line="240" w:lineRule="auto"/>
      </w:pPr>
      <w:r w:rsidRPr="0001039F">
        <w:t>Срок выполнения работ по государственным контрактам установлен</w:t>
      </w:r>
      <w:r w:rsidR="00BA0E7F" w:rsidRPr="0001039F">
        <w:t> - </w:t>
      </w:r>
      <w:r w:rsidRPr="0001039F">
        <w:rPr>
          <w:u w:val="single"/>
        </w:rPr>
        <w:t>до 31.12.2017</w:t>
      </w:r>
      <w:r w:rsidRPr="0001039F">
        <w:t xml:space="preserve"> и соответствует нормативному периоду строительства - 4 месяца.</w:t>
      </w:r>
      <w:r w:rsidR="007A1154" w:rsidRPr="0001039F">
        <w:t xml:space="preserve"> </w:t>
      </w:r>
      <w:r w:rsidRPr="0001039F">
        <w:t xml:space="preserve">Гарантийный срок эксплуатации - 5 лет с момента </w:t>
      </w:r>
      <w:r w:rsidR="00BA0E7F" w:rsidRPr="0001039F">
        <w:t xml:space="preserve">ввода </w:t>
      </w:r>
      <w:r w:rsidRPr="0001039F">
        <w:t>объекта в эксплуатацию.</w:t>
      </w:r>
    </w:p>
    <w:p w:rsidR="002B4784" w:rsidRPr="0001039F" w:rsidRDefault="007A1154" w:rsidP="002B4784">
      <w:pPr>
        <w:spacing w:after="0" w:line="240" w:lineRule="auto"/>
        <w:contextualSpacing/>
        <w:rPr>
          <w:rFonts w:eastAsiaTheme="minorHAnsi" w:cs="Times New Roman"/>
          <w:szCs w:val="24"/>
        </w:rPr>
      </w:pPr>
      <w:r w:rsidRPr="0001039F">
        <w:rPr>
          <w:rFonts w:eastAsiaTheme="minorHAnsi" w:cs="Times New Roman"/>
          <w:szCs w:val="24"/>
        </w:rPr>
        <w:t xml:space="preserve">При практическом применении </w:t>
      </w:r>
      <w:r w:rsidR="002B4784" w:rsidRPr="0001039F">
        <w:rPr>
          <w:rFonts w:eastAsiaTheme="minorHAnsi" w:cs="Times New Roman"/>
          <w:szCs w:val="24"/>
        </w:rPr>
        <w:t>проект</w:t>
      </w:r>
      <w:r w:rsidR="00B726AE" w:rsidRPr="0001039F">
        <w:rPr>
          <w:rFonts w:eastAsiaTheme="minorHAnsi" w:cs="Times New Roman"/>
          <w:szCs w:val="24"/>
        </w:rPr>
        <w:t>ов ЗАО «</w:t>
      </w:r>
      <w:proofErr w:type="spellStart"/>
      <w:r w:rsidR="00B726AE" w:rsidRPr="0001039F">
        <w:rPr>
          <w:rFonts w:eastAsiaTheme="minorHAnsi" w:cs="Times New Roman"/>
          <w:szCs w:val="24"/>
        </w:rPr>
        <w:t>Волгоградгражданпроект</w:t>
      </w:r>
      <w:proofErr w:type="spellEnd"/>
      <w:r w:rsidR="00B726AE" w:rsidRPr="0001039F">
        <w:rPr>
          <w:rFonts w:eastAsiaTheme="minorHAnsi" w:cs="Times New Roman"/>
          <w:szCs w:val="24"/>
        </w:rPr>
        <w:t>» были выявлены</w:t>
      </w:r>
      <w:r w:rsidR="002B4784" w:rsidRPr="0001039F">
        <w:rPr>
          <w:rFonts w:eastAsiaTheme="minorHAnsi" w:cs="Times New Roman"/>
          <w:szCs w:val="24"/>
        </w:rPr>
        <w:t xml:space="preserve"> множественные ошибки и недостатки, включ</w:t>
      </w:r>
      <w:r w:rsidR="00B726AE" w:rsidRPr="0001039F">
        <w:rPr>
          <w:rFonts w:eastAsiaTheme="minorHAnsi" w:cs="Times New Roman"/>
          <w:szCs w:val="24"/>
        </w:rPr>
        <w:t>ая</w:t>
      </w:r>
      <w:r w:rsidR="002B4784" w:rsidRPr="0001039F">
        <w:rPr>
          <w:rFonts w:eastAsiaTheme="minorHAnsi" w:cs="Times New Roman"/>
          <w:szCs w:val="24"/>
        </w:rPr>
        <w:t xml:space="preserve"> применение ранее действовавших строительных норм и материалов. </w:t>
      </w:r>
    </w:p>
    <w:p w:rsidR="000C0E76" w:rsidRPr="0001039F" w:rsidRDefault="003316AA" w:rsidP="00BE77E4">
      <w:pPr>
        <w:pStyle w:val="ConsPlusNormal"/>
        <w:ind w:firstLine="709"/>
        <w:jc w:val="both"/>
      </w:pPr>
      <w:r w:rsidRPr="0001039F">
        <w:t xml:space="preserve">Всеми подрядными организациями нарушены сроки выполнения работ. На момент проверки </w:t>
      </w:r>
      <w:r w:rsidR="00F43129" w:rsidRPr="0001039F">
        <w:t xml:space="preserve">процент </w:t>
      </w:r>
      <w:r w:rsidRPr="0001039F">
        <w:t>приняты</w:t>
      </w:r>
      <w:r w:rsidR="00F43129" w:rsidRPr="0001039F">
        <w:t>х</w:t>
      </w:r>
      <w:r w:rsidRPr="0001039F">
        <w:t xml:space="preserve"> ГКУ «УКС» работ составил: в с. Сосновка – 37%;   в с.</w:t>
      </w:r>
      <w:r w:rsidR="00106DD8">
        <w:t> </w:t>
      </w:r>
      <w:r w:rsidRPr="0001039F">
        <w:t xml:space="preserve">Бородачи - 55,6%; на ст. </w:t>
      </w:r>
      <w:proofErr w:type="spellStart"/>
      <w:r w:rsidRPr="0001039F">
        <w:t>Лапшинская</w:t>
      </w:r>
      <w:proofErr w:type="spellEnd"/>
      <w:r w:rsidRPr="0001039F">
        <w:t xml:space="preserve"> – 37,2%; </w:t>
      </w:r>
      <w:proofErr w:type="gramStart"/>
      <w:r w:rsidRPr="0001039F">
        <w:t>в</w:t>
      </w:r>
      <w:proofErr w:type="gramEnd"/>
      <w:r w:rsidRPr="0001039F">
        <w:t xml:space="preserve"> с. Усть-Грязнуха – 12,1 процента.</w:t>
      </w:r>
    </w:p>
    <w:p w:rsidR="00BE77E4" w:rsidRPr="0001039F" w:rsidRDefault="00BE77E4" w:rsidP="00BE77E4">
      <w:pPr>
        <w:pStyle w:val="ConsPlusNormal"/>
        <w:ind w:firstLine="709"/>
        <w:jc w:val="both"/>
      </w:pPr>
      <w:r w:rsidRPr="0001039F">
        <w:t xml:space="preserve"> С учетом частично выполненных, но не сданных работ, степень готовности объектов по данным обследования ГКУ «УКС» составила на </w:t>
      </w:r>
      <w:r w:rsidR="001C0F78" w:rsidRPr="0001039F">
        <w:t>30</w:t>
      </w:r>
      <w:r w:rsidRPr="0001039F">
        <w:t>.</w:t>
      </w:r>
      <w:r w:rsidR="001C0F78" w:rsidRPr="0001039F">
        <w:t>11</w:t>
      </w:r>
      <w:r w:rsidR="00BE4400" w:rsidRPr="0001039F">
        <w:t>.2018: в с. Сосновка – 80</w:t>
      </w:r>
      <w:r w:rsidRPr="0001039F">
        <w:t xml:space="preserve">%, в с. Бородачи – 86%, на ст. </w:t>
      </w:r>
      <w:proofErr w:type="spellStart"/>
      <w:r w:rsidRPr="0001039F">
        <w:t>Лапшинская</w:t>
      </w:r>
      <w:proofErr w:type="spellEnd"/>
      <w:r w:rsidRPr="0001039F">
        <w:t xml:space="preserve"> – 7</w:t>
      </w:r>
      <w:r w:rsidR="00BE4400" w:rsidRPr="0001039F">
        <w:t>9</w:t>
      </w:r>
      <w:r w:rsidRPr="0001039F">
        <w:t xml:space="preserve">%, </w:t>
      </w:r>
      <w:proofErr w:type="gramStart"/>
      <w:r w:rsidRPr="0001039F">
        <w:t>в</w:t>
      </w:r>
      <w:proofErr w:type="gramEnd"/>
      <w:r w:rsidRPr="0001039F">
        <w:t xml:space="preserve"> с. Усть-Гря</w:t>
      </w:r>
      <w:r w:rsidR="000500B0">
        <w:t>з</w:t>
      </w:r>
      <w:r w:rsidRPr="0001039F">
        <w:t xml:space="preserve">нуха – </w:t>
      </w:r>
      <w:r w:rsidR="00BE4400" w:rsidRPr="0001039F">
        <w:t>56</w:t>
      </w:r>
      <w:r w:rsidRPr="0001039F">
        <w:t xml:space="preserve"> процентов.</w:t>
      </w:r>
    </w:p>
    <w:p w:rsidR="002B4784" w:rsidRPr="0001039F" w:rsidRDefault="002B4784" w:rsidP="002B4784">
      <w:pPr>
        <w:spacing w:after="0" w:line="240" w:lineRule="auto"/>
      </w:pPr>
      <w:r w:rsidRPr="0001039F">
        <w:t>Информация об исполнении государственных контрактов на строительство пожарных депо по состоянию на 0</w:t>
      </w:r>
      <w:r w:rsidR="00CC7BC3" w:rsidRPr="0001039F">
        <w:t>1</w:t>
      </w:r>
      <w:r w:rsidRPr="0001039F">
        <w:t xml:space="preserve">.11.2018 приведена в таблице </w:t>
      </w:r>
      <w:r w:rsidR="00CB30FF" w:rsidRPr="0001039F">
        <w:t>5</w:t>
      </w:r>
      <w:r w:rsidR="005B15D8" w:rsidRPr="0001039F">
        <w:t>:</w:t>
      </w:r>
    </w:p>
    <w:p w:rsidR="002B4784" w:rsidRPr="0001039F" w:rsidRDefault="002B4784" w:rsidP="003316AA">
      <w:pPr>
        <w:spacing w:after="0"/>
        <w:jc w:val="right"/>
        <w:rPr>
          <w:i/>
        </w:rPr>
      </w:pPr>
      <w:r w:rsidRPr="0001039F">
        <w:rPr>
          <w:i/>
        </w:rPr>
        <w:t xml:space="preserve">Таблица </w:t>
      </w:r>
      <w:r w:rsidR="00CB30FF" w:rsidRPr="0001039F">
        <w:rPr>
          <w:i/>
        </w:rPr>
        <w:t>5</w:t>
      </w:r>
      <w:r w:rsidR="0094509B" w:rsidRPr="0001039F">
        <w:rPr>
          <w:i/>
        </w:rPr>
        <w:t xml:space="preserve"> </w:t>
      </w:r>
      <w:r w:rsidRPr="0001039F">
        <w:rPr>
          <w:i/>
        </w:rPr>
        <w:t>(тыс. руб.)</w:t>
      </w:r>
    </w:p>
    <w:tbl>
      <w:tblPr>
        <w:tblW w:w="9783" w:type="dxa"/>
        <w:tblInd w:w="-34" w:type="dxa"/>
        <w:tblLayout w:type="fixed"/>
        <w:tblLook w:val="04A0"/>
      </w:tblPr>
      <w:tblGrid>
        <w:gridCol w:w="1843"/>
        <w:gridCol w:w="1276"/>
        <w:gridCol w:w="851"/>
        <w:gridCol w:w="1417"/>
        <w:gridCol w:w="858"/>
        <w:gridCol w:w="709"/>
        <w:gridCol w:w="709"/>
        <w:gridCol w:w="702"/>
        <w:gridCol w:w="709"/>
        <w:gridCol w:w="709"/>
      </w:tblGrid>
      <w:tr w:rsidR="000C0E76" w:rsidRPr="0001039F" w:rsidTr="000C0E7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B726AE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Государственный контракт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hanging="104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Принято работ по справкам КС-3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 работ</w:t>
            </w:r>
          </w:p>
        </w:tc>
      </w:tr>
      <w:tr w:rsidR="000C0E76" w:rsidRPr="0001039F" w:rsidTr="000C0E76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E717F5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0C0E76" w:rsidRPr="0001039F" w:rsidTr="000C0E7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0C0E76">
            <w:pPr>
              <w:spacing w:after="0" w:line="240" w:lineRule="auto"/>
              <w:ind w:firstLine="34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Сосновка </w:t>
            </w: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Руднянского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25.08.2017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hanging="10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27 197,9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Рос-сервис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DB7FD5" w:rsidP="00DB7FD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10 254,1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4198,5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DB7FD5" w:rsidP="00DB7FD5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6055,6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right="-101"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10 028,4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5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2859,5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7168,8</w:t>
            </w:r>
          </w:p>
        </w:tc>
      </w:tr>
      <w:tr w:rsidR="000C0E76" w:rsidRPr="0001039F" w:rsidTr="000C0E7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0C0E76">
            <w:pPr>
              <w:spacing w:after="0" w:line="240" w:lineRule="auto"/>
              <w:ind w:firstLine="34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Бородачи </w:t>
            </w: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Жирновского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11.09.2017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hanging="10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Сварог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12 904,5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DB7FD5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5390,</w:t>
            </w:r>
            <w:r w:rsidR="00DB7FD5"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7514,1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right="-101"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12 904,5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5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5390,9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7514,1</w:t>
            </w:r>
          </w:p>
        </w:tc>
      </w:tr>
      <w:tr w:rsidR="000C0E76" w:rsidRPr="0001039F" w:rsidTr="000C0E7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0C0E76">
            <w:pPr>
              <w:spacing w:after="0" w:line="240" w:lineRule="auto"/>
              <w:ind w:right="-108" w:firstLine="34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апшинская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Котовского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25.08.2017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hanging="10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ООО «</w:t>
            </w: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Рос-сервис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DB7FD5" w:rsidP="0094509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8276,7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1209,5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DB7FD5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7067,2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8276,7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5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1209,5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7067,2</w:t>
            </w:r>
          </w:p>
        </w:tc>
      </w:tr>
      <w:tr w:rsidR="000C0E76" w:rsidRPr="0001039F" w:rsidTr="000C0E7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0C0E76">
            <w:pPr>
              <w:spacing w:after="0" w:line="240" w:lineRule="auto"/>
              <w:ind w:right="-108" w:firstLine="34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Усть-Грязнуха </w:t>
            </w: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Камышинского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25.08.2017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hanging="10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22 332,1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Монолит-СтройСервис</w:t>
            </w:r>
            <w:proofErr w:type="spellEnd"/>
            <w:r w:rsidRPr="0001039F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2715,9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2715,9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5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left="-116" w:firstLine="0"/>
              <w:jc w:val="right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1650,7</w:t>
            </w:r>
          </w:p>
        </w:tc>
      </w:tr>
      <w:tr w:rsidR="000C0E76" w:rsidRPr="0001039F" w:rsidTr="000C0E76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right="-113"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95601,2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94509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DB7FD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34 151,</w:t>
            </w:r>
            <w:r w:rsidR="00DB7FD5"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DB7FD5">
            <w:pPr>
              <w:spacing w:after="0" w:line="240" w:lineRule="auto"/>
              <w:ind w:left="-257" w:right="-100" w:firstLine="0"/>
              <w:jc w:val="center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  11 86</w:t>
            </w:r>
            <w:r w:rsidR="00DB7FD5"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</w:t>
            </w: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 w:rsidR="00DB7FD5"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4338AB">
            <w:pPr>
              <w:spacing w:after="0" w:line="240" w:lineRule="auto"/>
              <w:ind w:left="-116" w:right="-100" w:firstLine="0"/>
              <w:jc w:val="center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22 287,6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4338AB">
            <w:pPr>
              <w:spacing w:after="0" w:line="240" w:lineRule="auto"/>
              <w:ind w:left="-116" w:right="-101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33 925,5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4338AB">
            <w:pPr>
              <w:spacing w:after="0" w:line="240" w:lineRule="auto"/>
              <w:ind w:left="-115" w:right="-100" w:firstLine="0"/>
              <w:jc w:val="center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10 525,1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6" w:rsidRPr="0001039F" w:rsidRDefault="000C0E76" w:rsidP="004338AB">
            <w:pPr>
              <w:spacing w:after="0" w:line="240" w:lineRule="auto"/>
              <w:ind w:left="-116" w:right="-100" w:firstLine="0"/>
              <w:jc w:val="center"/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23 400,8</w:t>
            </w:r>
          </w:p>
        </w:tc>
      </w:tr>
    </w:tbl>
    <w:p w:rsidR="002B4784" w:rsidRPr="0001039F" w:rsidRDefault="002B4784" w:rsidP="00FA207A">
      <w:pPr>
        <w:pStyle w:val="ConsPlusNormal"/>
        <w:ind w:firstLine="709"/>
        <w:jc w:val="both"/>
      </w:pPr>
      <w:r w:rsidRPr="0001039F">
        <w:t xml:space="preserve">В </w:t>
      </w:r>
      <w:r w:rsidR="005B15D8" w:rsidRPr="0001039F">
        <w:t>Комитете</w:t>
      </w:r>
      <w:r w:rsidRPr="0001039F">
        <w:t xml:space="preserve"> проводились совещания с представителями подрядных организаций и авторского надзора п</w:t>
      </w:r>
      <w:r w:rsidR="004338AB" w:rsidRPr="0001039F">
        <w:t>о вопр</w:t>
      </w:r>
      <w:r w:rsidR="005B15D8" w:rsidRPr="0001039F">
        <w:t xml:space="preserve">осу строительства пожарных депо, в ходе которых </w:t>
      </w:r>
      <w:r w:rsidRPr="0001039F">
        <w:t xml:space="preserve">обсуждались проблемы остановки строительных работ, недостатков проектной документации 2012 года. </w:t>
      </w:r>
    </w:p>
    <w:p w:rsidR="002B4784" w:rsidRPr="0001039F" w:rsidRDefault="002B4784" w:rsidP="002B4784">
      <w:pPr>
        <w:pStyle w:val="ConsPlusNormal"/>
        <w:ind w:firstLine="709"/>
        <w:jc w:val="both"/>
      </w:pPr>
      <w:r w:rsidRPr="0001039F">
        <w:t xml:space="preserve">Заместителем Губернатора Волгоградской области </w:t>
      </w:r>
      <w:proofErr w:type="spellStart"/>
      <w:r w:rsidRPr="0001039F">
        <w:t>Гречиной</w:t>
      </w:r>
      <w:proofErr w:type="spellEnd"/>
      <w:r w:rsidRPr="0001039F">
        <w:t xml:space="preserve"> В.Н. 03.08.2018 и 12.09.2018 проведены совещания с представителями подрядных организаций ООО</w:t>
      </w:r>
      <w:r w:rsidR="00F43129" w:rsidRPr="0001039F">
        <w:t> </w:t>
      </w:r>
      <w:r w:rsidRPr="0001039F">
        <w:t>«</w:t>
      </w:r>
      <w:proofErr w:type="spellStart"/>
      <w:r w:rsidRPr="0001039F">
        <w:t>Сварог</w:t>
      </w:r>
      <w:proofErr w:type="spellEnd"/>
      <w:r w:rsidRPr="0001039F">
        <w:t>», ООО «</w:t>
      </w:r>
      <w:proofErr w:type="spellStart"/>
      <w:proofErr w:type="gramStart"/>
      <w:r w:rsidRPr="0001039F">
        <w:t>Рос-сервис</w:t>
      </w:r>
      <w:proofErr w:type="spellEnd"/>
      <w:proofErr w:type="gramEnd"/>
      <w:r w:rsidRPr="0001039F">
        <w:t>», субп</w:t>
      </w:r>
      <w:r w:rsidR="00F43129" w:rsidRPr="0001039F">
        <w:t>одрядной организации ООО «КПМК»</w:t>
      </w:r>
      <w:r w:rsidRPr="0001039F">
        <w:t xml:space="preserve"> по вопросу завершения строительства пожарных депо. </w:t>
      </w:r>
    </w:p>
    <w:p w:rsidR="005B15D8" w:rsidRPr="0001039F" w:rsidRDefault="002B4784" w:rsidP="005B15D8">
      <w:pPr>
        <w:pStyle w:val="ConsPlusNormal"/>
        <w:ind w:firstLine="709"/>
        <w:jc w:val="both"/>
      </w:pPr>
      <w:r w:rsidRPr="0001039F">
        <w:t xml:space="preserve"> На совещании от 03.08.2018 были приняты решения</w:t>
      </w:r>
      <w:r w:rsidR="0094509B" w:rsidRPr="0001039F">
        <w:t xml:space="preserve"> </w:t>
      </w:r>
      <w:proofErr w:type="gramStart"/>
      <w:r w:rsidR="0094509B" w:rsidRPr="0001039F">
        <w:t>составить</w:t>
      </w:r>
      <w:proofErr w:type="gramEnd"/>
      <w:r w:rsidR="0094509B" w:rsidRPr="0001039F">
        <w:t xml:space="preserve"> подрядчикам</w:t>
      </w:r>
      <w:r w:rsidR="00F43129" w:rsidRPr="0001039F">
        <w:t>и</w:t>
      </w:r>
      <w:r w:rsidR="0094509B" w:rsidRPr="0001039F">
        <w:t xml:space="preserve"> актуализированные графики строительных работ с завершением строительства до 15.10.2018 и принять исчерпывающие меры </w:t>
      </w:r>
      <w:r w:rsidR="004B1D1D" w:rsidRPr="0001039F">
        <w:t xml:space="preserve">по </w:t>
      </w:r>
      <w:r w:rsidR="0094509B" w:rsidRPr="0001039F">
        <w:t>их соблюдению.</w:t>
      </w:r>
      <w:r w:rsidR="000C0E76" w:rsidRPr="0001039F">
        <w:t xml:space="preserve"> </w:t>
      </w:r>
      <w:r w:rsidR="005B15D8" w:rsidRPr="0001039F">
        <w:t>Так, на момент проведения совещания были частично выполнены общестроительные работы по объектам: установлены фундаменты, частично возведены стены административно-</w:t>
      </w:r>
      <w:r w:rsidR="005B15D8" w:rsidRPr="0001039F">
        <w:lastRenderedPageBreak/>
        <w:t>бытового корпуса, частично выполнены работы по устройству внутреннего водопровода и канализации.</w:t>
      </w:r>
    </w:p>
    <w:p w:rsidR="002B4784" w:rsidRPr="0001039F" w:rsidRDefault="00CB1DB5" w:rsidP="002B4784">
      <w:pPr>
        <w:pStyle w:val="ConsPlusNormal"/>
        <w:ind w:firstLine="709"/>
        <w:jc w:val="both"/>
      </w:pPr>
      <w:r w:rsidRPr="0001039F">
        <w:t>По результатам совещания п</w:t>
      </w:r>
      <w:r w:rsidR="002B4784" w:rsidRPr="0001039F">
        <w:t>одрядными организациями совместно с ГКУ «УКС» утверждены актуализированные графики строительных работ, однако сроки работ также не соблюдены, завершение строительства объектов не обеспечено в обозначенные сроки.</w:t>
      </w:r>
    </w:p>
    <w:p w:rsidR="002B4784" w:rsidRPr="0001039F" w:rsidRDefault="005B15D8" w:rsidP="002B4784">
      <w:pPr>
        <w:pStyle w:val="ConsPlusNormal"/>
        <w:ind w:firstLine="709"/>
        <w:jc w:val="both"/>
      </w:pPr>
      <w:proofErr w:type="gramStart"/>
      <w:r w:rsidRPr="0001039F">
        <w:t>В связи с этим н</w:t>
      </w:r>
      <w:r w:rsidR="002B4784" w:rsidRPr="0001039F">
        <w:t>а совещании  от 12.09.2018</w:t>
      </w:r>
      <w:r w:rsidRPr="0001039F">
        <w:t xml:space="preserve"> под председательством </w:t>
      </w:r>
      <w:r w:rsidR="00E717F5" w:rsidRPr="0001039F">
        <w:t xml:space="preserve">заместителя Губернатора Волгоградской области </w:t>
      </w:r>
      <w:proofErr w:type="spellStart"/>
      <w:r w:rsidRPr="0001039F">
        <w:t>Гречины</w:t>
      </w:r>
      <w:proofErr w:type="spellEnd"/>
      <w:r w:rsidRPr="0001039F">
        <w:t xml:space="preserve"> В.Н.</w:t>
      </w:r>
      <w:r w:rsidR="002B4784" w:rsidRPr="0001039F">
        <w:t xml:space="preserve"> приняты решения</w:t>
      </w:r>
      <w:r w:rsidR="00CB1DB5" w:rsidRPr="0001039F">
        <w:t xml:space="preserve"> направить подрядным организациям </w:t>
      </w:r>
      <w:r w:rsidR="00FF5988" w:rsidRPr="0001039F">
        <w:t>ООО «</w:t>
      </w:r>
      <w:proofErr w:type="spellStart"/>
      <w:r w:rsidR="00FF5988" w:rsidRPr="0001039F">
        <w:t>Сварог</w:t>
      </w:r>
      <w:proofErr w:type="spellEnd"/>
      <w:r w:rsidR="00FF5988" w:rsidRPr="0001039F">
        <w:t>» и ООО «</w:t>
      </w:r>
      <w:proofErr w:type="spellStart"/>
      <w:r w:rsidR="00FF5988" w:rsidRPr="0001039F">
        <w:t>Рос-сервис</w:t>
      </w:r>
      <w:proofErr w:type="spellEnd"/>
      <w:r w:rsidR="00FF5988" w:rsidRPr="0001039F">
        <w:t xml:space="preserve">» </w:t>
      </w:r>
      <w:r w:rsidR="00CB1DB5" w:rsidRPr="0001039F">
        <w:t>предупреждения об одностороннем отказе от исполнения контракта</w:t>
      </w:r>
      <w:r w:rsidR="00FF5988" w:rsidRPr="0001039F">
        <w:t xml:space="preserve">, </w:t>
      </w:r>
      <w:r w:rsidR="00363803" w:rsidRPr="0001039F">
        <w:t xml:space="preserve">а </w:t>
      </w:r>
      <w:r w:rsidR="00FF5988" w:rsidRPr="0001039F">
        <w:t>субподрядной организации ООО</w:t>
      </w:r>
      <w:r w:rsidR="000500B0">
        <w:t> </w:t>
      </w:r>
      <w:r w:rsidR="00FF5988" w:rsidRPr="0001039F">
        <w:t xml:space="preserve">«КПМК» </w:t>
      </w:r>
      <w:r w:rsidR="00363803" w:rsidRPr="0001039F">
        <w:t xml:space="preserve">– </w:t>
      </w:r>
      <w:r w:rsidR="00FF5988" w:rsidRPr="0001039F">
        <w:t>оказать помощь в устранении недостатков проектной документации и направлении ее на государственную экспертизу.</w:t>
      </w:r>
      <w:proofErr w:type="gramEnd"/>
    </w:p>
    <w:p w:rsidR="004376D2" w:rsidRPr="0001039F" w:rsidRDefault="002B4784" w:rsidP="002B4784">
      <w:pPr>
        <w:pStyle w:val="ConsPlusNormal"/>
        <w:ind w:firstLine="709"/>
        <w:jc w:val="both"/>
      </w:pPr>
      <w:r w:rsidRPr="0001039F">
        <w:t>ГКУ «УКС» письмами от 13.09.2018  направило ООО «</w:t>
      </w:r>
      <w:proofErr w:type="gramStart"/>
      <w:r w:rsidRPr="0001039F">
        <w:t>Рос-сервис</w:t>
      </w:r>
      <w:proofErr w:type="gramEnd"/>
      <w:r w:rsidRPr="0001039F">
        <w:t>» и ООО</w:t>
      </w:r>
      <w:r w:rsidR="00F43129" w:rsidRPr="0001039F">
        <w:t> </w:t>
      </w:r>
      <w:r w:rsidRPr="0001039F">
        <w:t>«</w:t>
      </w:r>
      <w:proofErr w:type="spellStart"/>
      <w:r w:rsidRPr="0001039F">
        <w:t>Сварог</w:t>
      </w:r>
      <w:proofErr w:type="spellEnd"/>
      <w:r w:rsidRPr="0001039F">
        <w:t xml:space="preserve">» </w:t>
      </w:r>
      <w:r w:rsidR="004376D2" w:rsidRPr="0001039F">
        <w:t xml:space="preserve">предупреждения об одностороннем  расторжении государственных контрактов в </w:t>
      </w:r>
      <w:r w:rsidRPr="0001039F">
        <w:t xml:space="preserve">случае </w:t>
      </w:r>
      <w:proofErr w:type="spellStart"/>
      <w:r w:rsidRPr="0001039F">
        <w:t>неустранения</w:t>
      </w:r>
      <w:proofErr w:type="spellEnd"/>
      <w:r w:rsidRPr="0001039F">
        <w:t xml:space="preserve"> отставания от </w:t>
      </w:r>
      <w:r w:rsidR="004376D2" w:rsidRPr="0001039F">
        <w:t xml:space="preserve">актуализированного </w:t>
      </w:r>
      <w:r w:rsidRPr="0001039F">
        <w:t>графика работ</w:t>
      </w:r>
      <w:r w:rsidR="004376D2" w:rsidRPr="0001039F">
        <w:t>.</w:t>
      </w:r>
    </w:p>
    <w:p w:rsidR="00BA0E7F" w:rsidRPr="0001039F" w:rsidRDefault="00BA0E7F" w:rsidP="002B4784">
      <w:pPr>
        <w:pStyle w:val="ConsPlusNormal"/>
        <w:ind w:firstLine="709"/>
        <w:jc w:val="both"/>
      </w:pPr>
    </w:p>
    <w:p w:rsidR="002B4784" w:rsidRPr="0001039F" w:rsidRDefault="002B4784" w:rsidP="002B4784">
      <w:pPr>
        <w:pStyle w:val="ConsPlusNormal"/>
        <w:ind w:firstLine="709"/>
        <w:jc w:val="both"/>
      </w:pPr>
      <w:r w:rsidRPr="0001039F">
        <w:t>За нарушение сроков выполнения работ ГКУ «УКС» предъявило всем подрядч</w:t>
      </w:r>
      <w:r w:rsidR="00BA0E7F" w:rsidRPr="0001039F">
        <w:t xml:space="preserve">икам требования об уплате </w:t>
      </w:r>
      <w:proofErr w:type="gramStart"/>
      <w:r w:rsidR="00BA0E7F" w:rsidRPr="0001039F">
        <w:t>пени</w:t>
      </w:r>
      <w:proofErr w:type="gramEnd"/>
      <w:r w:rsidR="00BA0E7F" w:rsidRPr="0001039F">
        <w:t xml:space="preserve"> и </w:t>
      </w:r>
      <w:r w:rsidRPr="0001039F">
        <w:t>направила иски в суд.</w:t>
      </w:r>
    </w:p>
    <w:p w:rsidR="00363803" w:rsidRPr="0001039F" w:rsidRDefault="00F43129" w:rsidP="002B4784">
      <w:pPr>
        <w:pStyle w:val="ConsPlusNormal"/>
        <w:ind w:firstLine="709"/>
        <w:jc w:val="both"/>
      </w:pPr>
      <w:r w:rsidRPr="0001039F">
        <w:t>Судебными решениями</w:t>
      </w:r>
      <w:r w:rsidR="00363803" w:rsidRPr="0001039F">
        <w:t>:</w:t>
      </w:r>
    </w:p>
    <w:p w:rsidR="00363803" w:rsidRPr="0001039F" w:rsidRDefault="00363803" w:rsidP="002B4784">
      <w:pPr>
        <w:pStyle w:val="ConsPlusNormal"/>
        <w:ind w:firstLine="709"/>
        <w:jc w:val="both"/>
        <w:rPr>
          <w:rFonts w:eastAsia="Times New Roman"/>
          <w:color w:val="000000"/>
        </w:rPr>
      </w:pPr>
      <w:r w:rsidRPr="0001039F">
        <w:t xml:space="preserve">-отказано </w:t>
      </w:r>
      <w:r w:rsidR="002B4784" w:rsidRPr="0001039F">
        <w:t>в удовлетворении иска ГКУ «УКС» на взыскание неустойки с ООО «</w:t>
      </w:r>
      <w:proofErr w:type="gramStart"/>
      <w:r w:rsidR="002B4784" w:rsidRPr="0001039F">
        <w:t>Рос-сервис</w:t>
      </w:r>
      <w:proofErr w:type="gramEnd"/>
      <w:r w:rsidR="002B4784" w:rsidRPr="0001039F">
        <w:t xml:space="preserve">» за просрочку выполнения работ с </w:t>
      </w:r>
      <w:r w:rsidR="002F18FF" w:rsidRPr="0001039F">
        <w:rPr>
          <w:rFonts w:eastAsia="Times New Roman"/>
          <w:color w:val="000000"/>
        </w:rPr>
        <w:t>01.01.2018 по 22.05.2018. Судом установлено, что нарушение сроков строительства вызвано корректировкой подрядчиком проектной документации, а также погодны</w:t>
      </w:r>
      <w:r w:rsidR="004B6144" w:rsidRPr="0001039F">
        <w:rPr>
          <w:rFonts w:eastAsia="Times New Roman"/>
          <w:color w:val="000000"/>
        </w:rPr>
        <w:t>ми</w:t>
      </w:r>
      <w:r w:rsidR="002F18FF" w:rsidRPr="0001039F">
        <w:rPr>
          <w:rFonts w:eastAsia="Times New Roman"/>
          <w:color w:val="000000"/>
        </w:rPr>
        <w:t xml:space="preserve"> фактор</w:t>
      </w:r>
      <w:r w:rsidR="004B6144" w:rsidRPr="0001039F">
        <w:rPr>
          <w:rFonts w:eastAsia="Times New Roman"/>
          <w:color w:val="000000"/>
        </w:rPr>
        <w:t>ами</w:t>
      </w:r>
      <w:r w:rsidR="002F18FF" w:rsidRPr="0001039F">
        <w:rPr>
          <w:rFonts w:eastAsia="Times New Roman"/>
          <w:color w:val="000000"/>
        </w:rPr>
        <w:t xml:space="preserve"> (низкие температуры в зимний период и паводок в весенний);</w:t>
      </w:r>
    </w:p>
    <w:p w:rsidR="00363803" w:rsidRPr="0001039F" w:rsidRDefault="00363803" w:rsidP="002B4784">
      <w:pPr>
        <w:pStyle w:val="ConsPlusNormal"/>
        <w:ind w:firstLine="709"/>
        <w:jc w:val="both"/>
      </w:pPr>
      <w:r w:rsidRPr="00F0708D">
        <w:rPr>
          <w:rFonts w:eastAsia="Times New Roman"/>
          <w:color w:val="000000"/>
        </w:rPr>
        <w:t>-решено взыскать с ООО «</w:t>
      </w:r>
      <w:proofErr w:type="spellStart"/>
      <w:r w:rsidRPr="00F0708D">
        <w:rPr>
          <w:rFonts w:eastAsia="Times New Roman"/>
          <w:color w:val="000000"/>
        </w:rPr>
        <w:t>Сварог</w:t>
      </w:r>
      <w:proofErr w:type="spellEnd"/>
      <w:r w:rsidRPr="00F0708D">
        <w:rPr>
          <w:rFonts w:eastAsia="Times New Roman"/>
          <w:color w:val="000000"/>
        </w:rPr>
        <w:t>» неустойку в размере 67</w:t>
      </w:r>
      <w:r w:rsidR="00B00614" w:rsidRPr="00F0708D">
        <w:rPr>
          <w:rFonts w:eastAsia="Times New Roman"/>
          <w:color w:val="000000"/>
        </w:rPr>
        <w:t>4</w:t>
      </w:r>
      <w:r w:rsidRPr="00F0708D">
        <w:rPr>
          <w:rFonts w:eastAsia="Times New Roman"/>
          <w:color w:val="000000"/>
        </w:rPr>
        <w:t>,0 тыс. руб. за</w:t>
      </w:r>
      <w:r w:rsidR="002B4784" w:rsidRPr="0001039F">
        <w:rPr>
          <w:rFonts w:eastAsia="Times New Roman"/>
          <w:color w:val="000000"/>
        </w:rPr>
        <w:t xml:space="preserve"> нарушение сроков  с </w:t>
      </w:r>
      <w:r w:rsidR="002B4784" w:rsidRPr="0001039F">
        <w:t>01.01.2018 по 22.05.2018</w:t>
      </w:r>
      <w:r w:rsidRPr="0001039F">
        <w:t>;</w:t>
      </w:r>
    </w:p>
    <w:p w:rsidR="00363803" w:rsidRPr="0001039F" w:rsidRDefault="00363803" w:rsidP="00363803">
      <w:pPr>
        <w:pStyle w:val="ConsPlusNormal"/>
        <w:ind w:firstLine="709"/>
        <w:jc w:val="both"/>
      </w:pPr>
      <w:r w:rsidRPr="0001039F">
        <w:t>-</w:t>
      </w:r>
      <w:r w:rsidR="002B4784" w:rsidRPr="0001039F">
        <w:rPr>
          <w:rFonts w:eastAsia="Times New Roman"/>
          <w:color w:val="000000"/>
        </w:rPr>
        <w:t>решено взыскать с ООО «</w:t>
      </w:r>
      <w:proofErr w:type="spellStart"/>
      <w:r w:rsidR="002B4784" w:rsidRPr="0001039F">
        <w:rPr>
          <w:rFonts w:eastAsia="Times New Roman"/>
          <w:color w:val="000000"/>
        </w:rPr>
        <w:t>Монолит-СтройСервис</w:t>
      </w:r>
      <w:proofErr w:type="spellEnd"/>
      <w:r w:rsidR="002B4784" w:rsidRPr="0001039F">
        <w:rPr>
          <w:rFonts w:eastAsia="Times New Roman"/>
          <w:color w:val="000000"/>
        </w:rPr>
        <w:t>» неустойку в размере 3297,8 тыс. руб.</w:t>
      </w:r>
      <w:r w:rsidRPr="0001039F">
        <w:rPr>
          <w:rFonts w:eastAsia="Times New Roman"/>
          <w:color w:val="000000"/>
        </w:rPr>
        <w:t xml:space="preserve"> за нарушение сроков  с </w:t>
      </w:r>
      <w:r w:rsidRPr="0001039F">
        <w:t>01.01.2018 по 22.05.2018.</w:t>
      </w:r>
    </w:p>
    <w:p w:rsidR="006971E7" w:rsidRPr="0001039F" w:rsidRDefault="006E74BF" w:rsidP="0047217C">
      <w:pPr>
        <w:pStyle w:val="4"/>
        <w:rPr>
          <w:rFonts w:eastAsia="Times New Roman"/>
          <w:lang w:eastAsia="ru-RU"/>
        </w:rPr>
      </w:pPr>
      <w:r w:rsidRPr="0001039F">
        <w:rPr>
          <w:rFonts w:eastAsia="Times New Roman"/>
          <w:lang w:eastAsia="ru-RU"/>
        </w:rPr>
        <w:t>5.2.1</w:t>
      </w:r>
      <w:r w:rsidR="007A1154" w:rsidRPr="0001039F">
        <w:rPr>
          <w:rFonts w:eastAsia="Times New Roman"/>
          <w:lang w:eastAsia="ru-RU"/>
        </w:rPr>
        <w:t>.</w:t>
      </w:r>
      <w:r w:rsidRPr="0001039F">
        <w:rPr>
          <w:rFonts w:eastAsia="Times New Roman"/>
          <w:lang w:eastAsia="ru-RU"/>
        </w:rPr>
        <w:t xml:space="preserve"> </w:t>
      </w:r>
      <w:r w:rsidR="006971E7" w:rsidRPr="0001039F">
        <w:rPr>
          <w:rFonts w:eastAsia="Times New Roman"/>
          <w:lang w:eastAsia="ru-RU"/>
        </w:rPr>
        <w:t xml:space="preserve">Исполнение </w:t>
      </w:r>
      <w:r w:rsidR="0047217C" w:rsidRPr="0001039F">
        <w:rPr>
          <w:rFonts w:eastAsia="Times New Roman"/>
          <w:lang w:eastAsia="ru-RU"/>
        </w:rPr>
        <w:t xml:space="preserve">государственных </w:t>
      </w:r>
      <w:r w:rsidR="006971E7" w:rsidRPr="0001039F">
        <w:rPr>
          <w:rFonts w:eastAsia="Times New Roman"/>
          <w:lang w:eastAsia="ru-RU"/>
        </w:rPr>
        <w:t>контрактов ООО «Рос-сервис»</w:t>
      </w:r>
      <w:r w:rsidRPr="0001039F">
        <w:rPr>
          <w:rFonts w:eastAsia="Times New Roman"/>
          <w:lang w:eastAsia="ru-RU"/>
        </w:rPr>
        <w:t xml:space="preserve"> на строительство пожарных депо на ст. </w:t>
      </w:r>
      <w:proofErr w:type="spellStart"/>
      <w:r w:rsidRPr="0001039F">
        <w:rPr>
          <w:rFonts w:eastAsia="Times New Roman"/>
          <w:lang w:eastAsia="ru-RU"/>
        </w:rPr>
        <w:t>Лапшинская</w:t>
      </w:r>
      <w:proofErr w:type="spellEnd"/>
      <w:r w:rsidRPr="0001039F">
        <w:rPr>
          <w:rFonts w:eastAsia="Times New Roman"/>
          <w:lang w:eastAsia="ru-RU"/>
        </w:rPr>
        <w:t xml:space="preserve"> Котовского района и </w:t>
      </w:r>
      <w:proofErr w:type="gramStart"/>
      <w:r w:rsidRPr="0001039F">
        <w:rPr>
          <w:rFonts w:eastAsia="Times New Roman"/>
          <w:lang w:eastAsia="ru-RU"/>
        </w:rPr>
        <w:t>в</w:t>
      </w:r>
      <w:proofErr w:type="gramEnd"/>
      <w:r w:rsidRPr="0001039F">
        <w:rPr>
          <w:rFonts w:eastAsia="Times New Roman"/>
          <w:lang w:eastAsia="ru-RU"/>
        </w:rPr>
        <w:t xml:space="preserve"> с. </w:t>
      </w:r>
      <w:r w:rsidR="00E717F5" w:rsidRPr="0001039F">
        <w:rPr>
          <w:rFonts w:eastAsia="Times New Roman"/>
          <w:lang w:eastAsia="ru-RU"/>
        </w:rPr>
        <w:t xml:space="preserve">Сосновка </w:t>
      </w:r>
      <w:proofErr w:type="spellStart"/>
      <w:r w:rsidR="00E717F5" w:rsidRPr="0001039F">
        <w:rPr>
          <w:rFonts w:eastAsia="Times New Roman"/>
          <w:lang w:eastAsia="ru-RU"/>
        </w:rPr>
        <w:t>Руднянского</w:t>
      </w:r>
      <w:proofErr w:type="spellEnd"/>
      <w:r w:rsidR="00E717F5" w:rsidRPr="0001039F">
        <w:rPr>
          <w:rFonts w:eastAsia="Times New Roman"/>
          <w:lang w:eastAsia="ru-RU"/>
        </w:rPr>
        <w:t xml:space="preserve"> района</w:t>
      </w:r>
      <w:r w:rsidRPr="0001039F">
        <w:rPr>
          <w:rFonts w:eastAsia="Times New Roman"/>
          <w:lang w:eastAsia="ru-RU"/>
        </w:rPr>
        <w:t>.</w:t>
      </w:r>
    </w:p>
    <w:p w:rsidR="00146A07" w:rsidRPr="0001039F" w:rsidRDefault="00146A07" w:rsidP="00146A07">
      <w:pPr>
        <w:pStyle w:val="ConsPlusNormal"/>
        <w:ind w:firstLine="709"/>
        <w:jc w:val="both"/>
      </w:pPr>
      <w:r w:rsidRPr="0001039F">
        <w:t>В ходе исполнения контрактов по состоянию на 01.11.2018 приняты и оплачены выполненные ООО «</w:t>
      </w:r>
      <w:proofErr w:type="gramStart"/>
      <w:r w:rsidRPr="0001039F">
        <w:t>Рос-сервис</w:t>
      </w:r>
      <w:proofErr w:type="gramEnd"/>
      <w:r w:rsidRPr="0001039F">
        <w:t>» работы по строительству:</w:t>
      </w:r>
    </w:p>
    <w:p w:rsidR="00146A07" w:rsidRPr="0001039F" w:rsidRDefault="00146A07" w:rsidP="00146A07">
      <w:pPr>
        <w:pStyle w:val="ConsPlusNormal"/>
        <w:ind w:firstLine="709"/>
        <w:jc w:val="both"/>
      </w:pPr>
      <w:r w:rsidRPr="0001039F">
        <w:t xml:space="preserve">- пожарного депо на ст. </w:t>
      </w:r>
      <w:proofErr w:type="spellStart"/>
      <w:r w:rsidRPr="0001039F">
        <w:t>Лапшинская</w:t>
      </w:r>
      <w:proofErr w:type="spellEnd"/>
      <w:r w:rsidRPr="0001039F">
        <w:t xml:space="preserve"> Котовского района на сумму </w:t>
      </w:r>
      <w:r w:rsidR="00225CF3" w:rsidRPr="0001039F">
        <w:t>8276,7</w:t>
      </w:r>
      <w:r w:rsidR="00583038" w:rsidRPr="0001039F">
        <w:t xml:space="preserve"> тыс. руб.;</w:t>
      </w:r>
    </w:p>
    <w:p w:rsidR="00146A07" w:rsidRPr="0001039F" w:rsidRDefault="00146A07" w:rsidP="00146A07">
      <w:pPr>
        <w:pStyle w:val="ConsPlusNormal"/>
        <w:ind w:firstLine="709"/>
        <w:jc w:val="both"/>
      </w:pPr>
      <w:r w:rsidRPr="0001039F">
        <w:t xml:space="preserve">- пожарного депо </w:t>
      </w:r>
      <w:proofErr w:type="gramStart"/>
      <w:r w:rsidRPr="0001039F">
        <w:t>в</w:t>
      </w:r>
      <w:proofErr w:type="gramEnd"/>
      <w:r w:rsidRPr="0001039F">
        <w:t xml:space="preserve"> с. Сосновка </w:t>
      </w:r>
      <w:proofErr w:type="spellStart"/>
      <w:r w:rsidRPr="0001039F">
        <w:t>Руднянского</w:t>
      </w:r>
      <w:proofErr w:type="spellEnd"/>
      <w:r w:rsidRPr="0001039F">
        <w:t xml:space="preserve"> района на сумму </w:t>
      </w:r>
      <w:r w:rsidR="00583038" w:rsidRPr="0001039F">
        <w:t>10 028,4 тыс. рублей.</w:t>
      </w:r>
    </w:p>
    <w:p w:rsidR="002B4900" w:rsidRPr="0001039F" w:rsidRDefault="002B4900" w:rsidP="002B4900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Сразу после заключения контрактов  ООО «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Рос-сервис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>» 06.0</w:t>
      </w:r>
      <w:r w:rsidR="00225CF3" w:rsidRPr="0001039F">
        <w:rPr>
          <w:rFonts w:eastAsia="Times New Roman" w:cs="Times New Roman"/>
          <w:color w:val="000000"/>
          <w:szCs w:val="24"/>
          <w:lang w:eastAsia="ru-RU"/>
        </w:rPr>
        <w:t>9.2017 сообщило ГКУ «УКС», что</w:t>
      </w:r>
      <w:r w:rsidR="00A32153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представленн</w:t>
      </w:r>
      <w:r w:rsidR="00F43129" w:rsidRPr="0001039F">
        <w:rPr>
          <w:rFonts w:eastAsia="Times New Roman" w:cs="Times New Roman"/>
          <w:color w:val="000000"/>
          <w:szCs w:val="24"/>
          <w:lang w:eastAsia="ru-RU"/>
        </w:rPr>
        <w:t>ые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43129" w:rsidRPr="0001039F">
        <w:rPr>
          <w:rFonts w:eastAsia="Times New Roman" w:cs="Times New Roman"/>
          <w:color w:val="000000"/>
          <w:szCs w:val="24"/>
          <w:lang w:eastAsia="ru-RU"/>
        </w:rPr>
        <w:t>проекты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43129" w:rsidRPr="0001039F">
        <w:rPr>
          <w:rFonts w:eastAsia="Times New Roman" w:cs="Times New Roman"/>
          <w:color w:val="000000"/>
          <w:szCs w:val="24"/>
          <w:lang w:eastAsia="ru-RU"/>
        </w:rPr>
        <w:t xml:space="preserve">имеют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ряд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недостатков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требующих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корректировки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B4900" w:rsidRPr="0001039F" w:rsidRDefault="002B4900" w:rsidP="002B4900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В связи </w:t>
      </w:r>
      <w:r w:rsidR="00214C6D" w:rsidRPr="0001039F">
        <w:rPr>
          <w:rFonts w:eastAsia="Times New Roman" w:cs="Times New Roman"/>
          <w:color w:val="000000"/>
          <w:szCs w:val="24"/>
          <w:lang w:eastAsia="ru-RU"/>
        </w:rPr>
        <w:t xml:space="preserve">с этим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в рамках авторского надзор</w:t>
      </w:r>
      <w:proofErr w:type="gramStart"/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ООО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Сталт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переработало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проектн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ую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документаци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ю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Письмами от 29.09.2017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от 03.10.2017, от 11.10.2017, от 02.11.2017, от 23.11.2017 ООО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Сталт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» направляло в адрес ГКУ «УКС»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 xml:space="preserve">предложения на </w:t>
      </w:r>
      <w:r w:rsidR="002934E6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корректировку проектов</w:t>
      </w:r>
      <w:r w:rsidR="00C73118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в том числе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замен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напольных одноконтурных котлов,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замен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противопожарных резервуаров,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изменени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системы утепления пола и вентиляции,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 замен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стеновых 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сэндвич-панелей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гаража и кровельных сэндвич-панелей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депо,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приведени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в соответствие степени огнестойкости здания, 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C0E76" w:rsidRPr="0001039F">
        <w:rPr>
          <w:rFonts w:eastAsia="Times New Roman" w:cs="Times New Roman"/>
          <w:color w:val="000000"/>
          <w:szCs w:val="24"/>
          <w:lang w:eastAsia="ru-RU"/>
        </w:rPr>
        <w:t>замен</w:t>
      </w:r>
      <w:r w:rsidR="002934E6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="000C0E76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покрытия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пола.</w:t>
      </w:r>
    </w:p>
    <w:p w:rsidR="00F43129" w:rsidRPr="0001039F" w:rsidRDefault="00BE77E4" w:rsidP="0058303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Также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в ходе производства работ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на ст. </w:t>
      </w:r>
      <w:proofErr w:type="spellStart"/>
      <w:r w:rsidR="00580259" w:rsidRPr="0001039F">
        <w:rPr>
          <w:rFonts w:eastAsia="Times New Roman" w:cs="Times New Roman"/>
          <w:color w:val="000000"/>
          <w:szCs w:val="24"/>
          <w:lang w:eastAsia="ru-RU"/>
        </w:rPr>
        <w:t>Лапшинская</w:t>
      </w:r>
      <w:proofErr w:type="spellEnd"/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 подрядчиком 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было выявлено, </w:t>
      </w:r>
      <w:r w:rsidR="002B4900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что объем </w:t>
      </w:r>
      <w:r w:rsidR="00580259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демонтажных </w:t>
      </w:r>
      <w:r w:rsidR="002B4900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работ </w:t>
      </w:r>
      <w:r w:rsidR="00580259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фундам</w:t>
      </w:r>
      <w:r w:rsidR="002B4900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ента</w:t>
      </w:r>
      <w:r w:rsidR="00680C96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и</w:t>
      </w:r>
      <w:r w:rsidR="002B4900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 полов </w:t>
      </w:r>
      <w:r w:rsidR="00580259"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больше, чем в ПСД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80259" w:rsidRPr="0001039F" w:rsidRDefault="00214C6D" w:rsidP="00583038">
      <w:pPr>
        <w:spacing w:after="0" w:line="240" w:lineRule="auto"/>
        <w:contextualSpacing/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а рабочем совещании в декабре 2017 года при участии представителей заказчика, подрядчика и авторского надзора принято решение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направить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на </w:t>
      </w:r>
      <w:proofErr w:type="spellStart"/>
      <w:r w:rsidR="00BA0E7F" w:rsidRPr="0001039F">
        <w:rPr>
          <w:rFonts w:eastAsia="Times New Roman" w:cs="Times New Roman"/>
          <w:color w:val="000000"/>
          <w:szCs w:val="24"/>
          <w:lang w:eastAsia="ru-RU"/>
        </w:rPr>
        <w:t>госэкспертизу</w:t>
      </w:r>
      <w:proofErr w:type="spellEnd"/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локальны</w:t>
      </w:r>
      <w:r w:rsidR="00680C96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сметны</w:t>
      </w:r>
      <w:r w:rsidR="00680C96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расчет</w:t>
      </w:r>
      <w:r w:rsidR="00680C96" w:rsidRPr="0001039F">
        <w:rPr>
          <w:rFonts w:eastAsia="Times New Roman" w:cs="Times New Roman"/>
          <w:color w:val="000000"/>
          <w:szCs w:val="24"/>
          <w:lang w:eastAsia="ru-RU"/>
        </w:rPr>
        <w:t>ы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на дополнительные работы и 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новые 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>материалы.</w:t>
      </w:r>
      <w:r w:rsidR="00583038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80C96" w:rsidRPr="0001039F">
        <w:t>Заключение</w:t>
      </w:r>
      <w:r w:rsidR="002B4900" w:rsidRPr="0001039F">
        <w:t xml:space="preserve"> ГАУ</w:t>
      </w:r>
      <w:r w:rsidR="000500B0">
        <w:t> </w:t>
      </w:r>
      <w:r w:rsidR="002B4900" w:rsidRPr="0001039F">
        <w:t>«</w:t>
      </w:r>
      <w:proofErr w:type="spellStart"/>
      <w:r w:rsidR="002B4900" w:rsidRPr="0001039F">
        <w:t>Облгосэкспертиза</w:t>
      </w:r>
      <w:proofErr w:type="spellEnd"/>
      <w:r w:rsidR="002B4900" w:rsidRPr="0001039F">
        <w:t xml:space="preserve">» </w:t>
      </w:r>
      <w:r w:rsidR="00680C96" w:rsidRPr="0001039F">
        <w:t xml:space="preserve">на </w:t>
      </w:r>
      <w:r w:rsidR="00C12759" w:rsidRPr="0001039F">
        <w:t>увеличение</w:t>
      </w:r>
      <w:r w:rsidR="00680C96" w:rsidRPr="0001039F">
        <w:t xml:space="preserve"> сметной стоимости выдано </w:t>
      </w:r>
      <w:r w:rsidR="002B4900" w:rsidRPr="0001039F">
        <w:t>26.03.2018</w:t>
      </w:r>
      <w:r w:rsidR="00580259" w:rsidRPr="0001039F">
        <w:t>.</w:t>
      </w:r>
    </w:p>
    <w:p w:rsidR="00297773" w:rsidRPr="0001039F" w:rsidRDefault="00297773" w:rsidP="002B4900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lastRenderedPageBreak/>
        <w:t>После этого ГКУ «УКС» и ООО «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Рос-сервис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>» подписали д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>ополнительны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="00580259" w:rsidRPr="0001039F">
        <w:rPr>
          <w:rFonts w:eastAsia="Times New Roman" w:cs="Times New Roman"/>
          <w:color w:val="000000"/>
          <w:szCs w:val="24"/>
          <w:lang w:eastAsia="ru-RU"/>
        </w:rPr>
        <w:t xml:space="preserve"> соглашения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от 14.05.2018 на увеличение </w:t>
      </w:r>
      <w:r w:rsidR="00673448" w:rsidRPr="0001039F">
        <w:rPr>
          <w:rFonts w:eastAsia="Times New Roman" w:cs="Times New Roman"/>
          <w:color w:val="000000"/>
          <w:szCs w:val="24"/>
          <w:lang w:eastAsia="ru-RU"/>
        </w:rPr>
        <w:t>стоимост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и</w:t>
      </w:r>
      <w:r w:rsidR="00673448" w:rsidRPr="0001039F">
        <w:rPr>
          <w:rFonts w:eastAsia="Times New Roman" w:cs="Times New Roman"/>
          <w:color w:val="000000"/>
          <w:szCs w:val="24"/>
          <w:lang w:eastAsia="ru-RU"/>
        </w:rPr>
        <w:t xml:space="preserve"> контрактов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</w:t>
      </w:r>
      <w:r w:rsidR="002B4900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97773" w:rsidRPr="0001039F" w:rsidRDefault="00297773" w:rsidP="00297773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Так</w:t>
      </w:r>
      <w:r w:rsidR="00081B55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дополнительным соглашением от 14.05.2018 стоимость контракта </w:t>
      </w:r>
      <w:r w:rsidR="000B4E58" w:rsidRPr="0001039F">
        <w:rPr>
          <w:rFonts w:eastAsia="Times New Roman" w:cs="Times New Roman"/>
          <w:color w:val="000000"/>
          <w:szCs w:val="24"/>
          <w:lang w:eastAsia="ru-RU"/>
        </w:rPr>
        <w:t xml:space="preserve">на строительство пожарного депо на ст. </w:t>
      </w:r>
      <w:proofErr w:type="spellStart"/>
      <w:r w:rsidR="000B4E58" w:rsidRPr="0001039F">
        <w:rPr>
          <w:rFonts w:eastAsia="Times New Roman" w:cs="Times New Roman"/>
          <w:color w:val="000000"/>
          <w:szCs w:val="24"/>
          <w:lang w:eastAsia="ru-RU"/>
        </w:rPr>
        <w:t>Лапшинская</w:t>
      </w:r>
      <w:proofErr w:type="spellEnd"/>
      <w:r w:rsidR="000B4E58" w:rsidRPr="0001039F">
        <w:rPr>
          <w:rFonts w:eastAsia="Times New Roman" w:cs="Times New Roman"/>
          <w:color w:val="000000"/>
          <w:szCs w:val="24"/>
          <w:lang w:eastAsia="ru-RU"/>
        </w:rPr>
        <w:t xml:space="preserve"> была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увеличена до 22 846,2 тыс. руб., то есть </w:t>
      </w:r>
      <w:r w:rsidR="000B4E58" w:rsidRPr="0001039F">
        <w:rPr>
          <w:rFonts w:eastAsia="Times New Roman" w:cs="Times New Roman"/>
          <w:color w:val="000000"/>
          <w:szCs w:val="24"/>
          <w:lang w:eastAsia="ru-RU"/>
        </w:rPr>
        <w:t>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1582,6 тыс. руб.</w:t>
      </w:r>
      <w:r w:rsidR="00081B55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или</w:t>
      </w:r>
      <w:r w:rsidR="00081B55" w:rsidRPr="0001039F">
        <w:rPr>
          <w:rFonts w:eastAsia="Times New Roman" w:cs="Times New Roman"/>
          <w:color w:val="000000"/>
          <w:szCs w:val="24"/>
          <w:lang w:eastAsia="ru-RU"/>
        </w:rPr>
        <w:t xml:space="preserve"> на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7,4 процента.</w:t>
      </w:r>
    </w:p>
    <w:p w:rsidR="00F44F88" w:rsidRPr="0001039F" w:rsidRDefault="00D45D59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Изменение</w:t>
      </w:r>
      <w:r w:rsidR="00F44F88" w:rsidRPr="0001039F">
        <w:rPr>
          <w:rFonts w:eastAsia="Times New Roman" w:cs="Times New Roman"/>
          <w:color w:val="000000"/>
          <w:szCs w:val="24"/>
          <w:lang w:eastAsia="ru-RU"/>
        </w:rPr>
        <w:t xml:space="preserve"> стоимости</w:t>
      </w:r>
      <w:r w:rsidR="00680C96" w:rsidRPr="0001039F">
        <w:rPr>
          <w:rFonts w:eastAsia="Times New Roman" w:cs="Times New Roman"/>
          <w:color w:val="000000"/>
          <w:szCs w:val="24"/>
          <w:lang w:eastAsia="ru-RU"/>
        </w:rPr>
        <w:t xml:space="preserve"> контракта</w:t>
      </w:r>
      <w:r w:rsidR="00F44F88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80C96" w:rsidRPr="0001039F">
        <w:rPr>
          <w:rFonts w:eastAsia="Times New Roman" w:cs="Times New Roman"/>
          <w:color w:val="000000"/>
          <w:szCs w:val="24"/>
          <w:lang w:eastAsia="ru-RU"/>
        </w:rPr>
        <w:t>произошло</w:t>
      </w:r>
      <w:r w:rsidR="00C12759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44F88" w:rsidRPr="0001039F">
        <w:rPr>
          <w:rFonts w:eastAsia="Times New Roman" w:cs="Times New Roman"/>
          <w:color w:val="000000"/>
          <w:szCs w:val="24"/>
          <w:lang w:eastAsia="ru-RU"/>
        </w:rPr>
        <w:t>за счет: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-увеличения общестроительных работ (демонтаж) на 1091,5 тыс. руб.,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-изменения конструкции пожарных резервуаров</w:t>
      </w:r>
      <w:r w:rsidR="00190025" w:rsidRPr="0001039F">
        <w:rPr>
          <w:rFonts w:eastAsia="Times New Roman" w:cs="Times New Roman"/>
          <w:color w:val="000000"/>
          <w:szCs w:val="24"/>
          <w:lang w:eastAsia="ru-RU"/>
        </w:rPr>
        <w:t>, приведшие к увеличению их стоимости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на 875,1 тыс. руб.,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-включения неучтенных работ по наружному электроснабжению на 298,3 тыс. руб.;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-уменьшение работ по наружному водопроводу на 152,5 тыс. руб.;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-исключения из сметы затрат на временные здания и сооружения и неп</w:t>
      </w:r>
      <w:r w:rsidR="003E7892" w:rsidRPr="0001039F">
        <w:rPr>
          <w:rFonts w:eastAsia="Times New Roman" w:cs="Times New Roman"/>
          <w:color w:val="000000"/>
          <w:szCs w:val="24"/>
          <w:lang w:eastAsia="ru-RU"/>
        </w:rPr>
        <w:t>редвиденных затрат в размере 529,8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тыс. рублей.</w:t>
      </w:r>
    </w:p>
    <w:p w:rsidR="00F44F88" w:rsidRPr="0001039F" w:rsidRDefault="00F44F88" w:rsidP="00F44F88">
      <w:pPr>
        <w:pStyle w:val="ConsPlusNormal"/>
        <w:ind w:firstLine="709"/>
        <w:jc w:val="both"/>
      </w:pPr>
      <w:proofErr w:type="gramStart"/>
      <w:r w:rsidRPr="0001039F">
        <w:t xml:space="preserve">Дополнительным соглашением от 14.05.2018 стоимость контракта на строительство пожарного депо в с. Сосновка увеличена до 27 197,9 тыс. руб., то есть на 1678,9 тыс. руб., или </w:t>
      </w:r>
      <w:r w:rsidR="00D45D59" w:rsidRPr="0001039F">
        <w:t>на 6,6</w:t>
      </w:r>
      <w:r w:rsidRPr="0001039F">
        <w:t xml:space="preserve"> процента.</w:t>
      </w:r>
      <w:proofErr w:type="gramEnd"/>
    </w:p>
    <w:p w:rsidR="00F44F88" w:rsidRPr="0001039F" w:rsidRDefault="00F44F88" w:rsidP="00F44F88">
      <w:pPr>
        <w:pStyle w:val="ConsPlusNormal"/>
        <w:ind w:firstLine="709"/>
        <w:jc w:val="both"/>
      </w:pPr>
      <w:r w:rsidRPr="0001039F">
        <w:t>Изменение стоимости контракта произошло за счет:</w:t>
      </w:r>
    </w:p>
    <w:p w:rsidR="00F44F88" w:rsidRPr="0001039F" w:rsidRDefault="00F44F88" w:rsidP="00F44F88">
      <w:pPr>
        <w:pStyle w:val="ConsPlusNormal"/>
        <w:ind w:firstLine="709"/>
        <w:jc w:val="both"/>
        <w:rPr>
          <w:rFonts w:eastAsia="Times New Roman"/>
          <w:color w:val="000000"/>
        </w:rPr>
      </w:pPr>
      <w:r w:rsidRPr="0001039F">
        <w:t xml:space="preserve">-увеличения демонтажных работ </w:t>
      </w:r>
      <w:r w:rsidRPr="0001039F">
        <w:rPr>
          <w:rFonts w:eastAsia="Times New Roman"/>
          <w:color w:val="000000"/>
        </w:rPr>
        <w:t>на 718,0 тыс. руб.;</w:t>
      </w:r>
    </w:p>
    <w:p w:rsidR="00F44F88" w:rsidRPr="0001039F" w:rsidRDefault="00F44F88" w:rsidP="00F44F88">
      <w:pPr>
        <w:pStyle w:val="ConsPlusNormal"/>
        <w:ind w:firstLine="709"/>
        <w:jc w:val="both"/>
        <w:rPr>
          <w:rFonts w:eastAsia="Times New Roman"/>
          <w:color w:val="000000"/>
        </w:rPr>
      </w:pPr>
      <w:r w:rsidRPr="0001039F">
        <w:rPr>
          <w:rFonts w:eastAsia="Times New Roman"/>
          <w:color w:val="000000"/>
        </w:rPr>
        <w:t>-изменения общестроительных работ</w:t>
      </w:r>
      <w:r w:rsidR="00CC0549" w:rsidRPr="0001039F">
        <w:rPr>
          <w:rFonts w:eastAsia="Times New Roman"/>
          <w:color w:val="000000"/>
        </w:rPr>
        <w:t>, приведшего к их удорожанию</w:t>
      </w:r>
      <w:r w:rsidRPr="0001039F">
        <w:rPr>
          <w:rFonts w:eastAsia="Times New Roman"/>
          <w:color w:val="000000"/>
        </w:rPr>
        <w:t xml:space="preserve"> на 382</w:t>
      </w:r>
      <w:r w:rsidR="003E7892" w:rsidRPr="0001039F">
        <w:rPr>
          <w:rFonts w:eastAsia="Times New Roman"/>
          <w:color w:val="000000"/>
        </w:rPr>
        <w:t>,0</w:t>
      </w:r>
      <w:r w:rsidRPr="0001039F">
        <w:rPr>
          <w:rFonts w:eastAsia="Times New Roman"/>
          <w:color w:val="000000"/>
        </w:rPr>
        <w:t xml:space="preserve"> тыс. руб.;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-изменения конструкции пожарных резервуаров</w:t>
      </w:r>
      <w:r w:rsidR="00190025" w:rsidRPr="0001039F">
        <w:rPr>
          <w:rFonts w:eastAsia="Times New Roman" w:cs="Times New Roman"/>
          <w:color w:val="000000"/>
          <w:szCs w:val="24"/>
          <w:lang w:eastAsia="ru-RU"/>
        </w:rPr>
        <w:t>, приведшие к увеличению их стоимости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на 870,0 тыс. руб.;</w:t>
      </w:r>
    </w:p>
    <w:p w:rsidR="00F44F88" w:rsidRPr="0001039F" w:rsidRDefault="00F44F88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-включения неучтенных работ по наружному электроснабжению на 348,0 тыс. руб.;</w:t>
      </w:r>
    </w:p>
    <w:p w:rsidR="00F44F88" w:rsidRPr="0001039F" w:rsidRDefault="00680C96" w:rsidP="00F44F88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-</w:t>
      </w:r>
      <w:r w:rsidR="00F44F88" w:rsidRPr="0001039F">
        <w:rPr>
          <w:rFonts w:eastAsia="Times New Roman" w:cs="Times New Roman"/>
          <w:color w:val="000000"/>
          <w:szCs w:val="24"/>
          <w:lang w:eastAsia="ru-RU"/>
        </w:rPr>
        <w:t>исключения из сметы затрат на временные здания и сооружения и непредвиденных затрат в размере 639,1 тыс. рублей.</w:t>
      </w:r>
    </w:p>
    <w:p w:rsidR="00297773" w:rsidRPr="0001039F" w:rsidRDefault="00297773" w:rsidP="00297773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В соответствии со ст. 95 Закона №44-ФЗ и пунктом 2.2. контракта допускается увеличение или уменьшение предусмотренного контрактом объема работ не более чем на 10 процентов. При этом по соглашению сторон допускается изменение цены контракта пропорциональн</w:t>
      </w:r>
      <w:r w:rsidR="000C0E76" w:rsidRPr="0001039F">
        <w:rPr>
          <w:rFonts w:eastAsia="Times New Roman" w:cs="Times New Roman"/>
          <w:color w:val="000000"/>
          <w:szCs w:val="24"/>
          <w:lang w:eastAsia="ru-RU"/>
        </w:rPr>
        <w:t>о дополнительному объему работ.</w:t>
      </w:r>
    </w:p>
    <w:p w:rsidR="00C25A42" w:rsidRPr="0001039F" w:rsidRDefault="00F44F88" w:rsidP="00F44F88">
      <w:pPr>
        <w:pStyle w:val="ConsPlusNormal"/>
        <w:ind w:firstLine="709"/>
        <w:jc w:val="both"/>
      </w:pPr>
      <w:r w:rsidRPr="0001039F">
        <w:t>Однако замена</w:t>
      </w:r>
      <w:r w:rsidR="00C25A42" w:rsidRPr="0001039F">
        <w:t xml:space="preserve"> в ПСД</w:t>
      </w:r>
      <w:r w:rsidRPr="0001039F">
        <w:t xml:space="preserve"> конструкции </w:t>
      </w:r>
      <w:r w:rsidR="00C25A42" w:rsidRPr="0001039F">
        <w:t xml:space="preserve">пожарных резервуаров произведена без увеличения объема работ: </w:t>
      </w:r>
      <w:r w:rsidRPr="0001039F">
        <w:t>сборны</w:t>
      </w:r>
      <w:r w:rsidR="00C25A42" w:rsidRPr="0001039F">
        <w:t>е</w:t>
      </w:r>
      <w:r w:rsidRPr="0001039F">
        <w:t xml:space="preserve"> железобетонны</w:t>
      </w:r>
      <w:r w:rsidR="00C25A42" w:rsidRPr="0001039F">
        <w:t>е</w:t>
      </w:r>
      <w:r w:rsidRPr="0001039F">
        <w:t xml:space="preserve"> пожарны</w:t>
      </w:r>
      <w:r w:rsidR="00C25A42" w:rsidRPr="0001039F">
        <w:t>е</w:t>
      </w:r>
      <w:r w:rsidRPr="0001039F">
        <w:t xml:space="preserve"> резервуар</w:t>
      </w:r>
      <w:r w:rsidR="00C25A42" w:rsidRPr="0001039F">
        <w:t>ы</w:t>
      </w:r>
      <w:r w:rsidRPr="0001039F">
        <w:t xml:space="preserve"> в количестве 2 штук объемом 100 куб</w:t>
      </w:r>
      <w:proofErr w:type="gramStart"/>
      <w:r w:rsidRPr="0001039F">
        <w:t>.м</w:t>
      </w:r>
      <w:proofErr w:type="gramEnd"/>
      <w:r w:rsidRPr="0001039F">
        <w:t xml:space="preserve"> каждая </w:t>
      </w:r>
      <w:r w:rsidR="00C25A42" w:rsidRPr="0001039F">
        <w:t xml:space="preserve">заменены </w:t>
      </w:r>
      <w:r w:rsidRPr="0001039F">
        <w:t>на спиральновитые стальные оцинкованные емкости также по 100 куб.м каждая</w:t>
      </w:r>
      <w:r w:rsidR="00C25A42" w:rsidRPr="0001039F">
        <w:t>.</w:t>
      </w:r>
    </w:p>
    <w:p w:rsidR="00297773" w:rsidRPr="0001039F" w:rsidRDefault="00BE77E4" w:rsidP="00297773">
      <w:pPr>
        <w:spacing w:after="0" w:line="240" w:lineRule="auto"/>
        <w:contextualSpacing/>
        <w:rPr>
          <w:rFonts w:eastAsia="Times New Roman" w:cs="Times New Roman"/>
          <w:b/>
          <w:i/>
          <w:color w:val="000000"/>
          <w:szCs w:val="24"/>
          <w:lang w:eastAsia="ru-RU"/>
        </w:rPr>
      </w:pPr>
      <w:proofErr w:type="gramStart"/>
      <w:r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В данном случае содержатся признаки 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нарушени</w:t>
      </w:r>
      <w:r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я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ст. 95 Закона №44-ФЗ и пункта 2.2. государственн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ых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контракт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ов </w:t>
      </w:r>
      <w:r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в части изменения существенного условия контрактов -  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увеличени</w:t>
      </w:r>
      <w:r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я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цен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ы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контракт</w:t>
      </w:r>
      <w:r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ов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на строительство пожарного депо на ст. </w:t>
      </w:r>
      <w:proofErr w:type="spellStart"/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Лапшинская</w:t>
      </w:r>
      <w:proofErr w:type="spellEnd"/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</w:t>
      </w:r>
      <w:r w:rsidR="00297773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на 875,1 тыс. ру</w:t>
      </w:r>
      <w:r w:rsidR="00C25A42" w:rsidRPr="0001039F">
        <w:rPr>
          <w:rFonts w:eastAsia="Times New Roman" w:cs="Times New Roman"/>
          <w:b/>
          <w:i/>
          <w:color w:val="000000"/>
          <w:szCs w:val="24"/>
          <w:lang w:eastAsia="ru-RU"/>
        </w:rPr>
        <w:t>б. и на строительство пожарного депо в с. Сосновка – на  870,0 тыс. руб.</w:t>
      </w:r>
      <w:r w:rsidR="000500B0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без дополнительного объема работ.</w:t>
      </w:r>
      <w:proofErr w:type="gramEnd"/>
    </w:p>
    <w:p w:rsidR="00BE77E4" w:rsidRPr="00AE797F" w:rsidRDefault="00BE77E4" w:rsidP="00BE77E4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По пояснениям ГКУ «УКС» замена конструкции пожарных резервуаров была необходима в связи с тем, что примененные в проекте сборные железобетонные резервуары </w:t>
      </w:r>
      <w:r w:rsidR="00CC0549" w:rsidRPr="0001039F">
        <w:rPr>
          <w:rFonts w:eastAsia="Times New Roman" w:cs="Times New Roman"/>
          <w:color w:val="000000"/>
          <w:szCs w:val="24"/>
          <w:lang w:eastAsia="ru-RU"/>
        </w:rPr>
        <w:t>не производятся на территории Волгоградской области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а в границах их установки на территории пожарного депо по проекту отсутствовали геологические изыскания, необходимые для расчета прочности и стойкости к усадке </w:t>
      </w:r>
      <w:r w:rsidR="003E7892" w:rsidRPr="0001039F">
        <w:rPr>
          <w:rFonts w:eastAsia="Times New Roman" w:cs="Times New Roman"/>
          <w:color w:val="000000"/>
          <w:szCs w:val="24"/>
          <w:lang w:eastAsia="ru-RU"/>
        </w:rPr>
        <w:t xml:space="preserve">грунта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и деформации конструкции резервуаров</w:t>
      </w:r>
      <w:r w:rsidR="00F30871" w:rsidRPr="0001039F">
        <w:rPr>
          <w:rFonts w:eastAsia="Times New Roman" w:cs="Times New Roman"/>
          <w:color w:val="000000"/>
          <w:szCs w:val="24"/>
          <w:lang w:eastAsia="ru-RU"/>
        </w:rPr>
        <w:t>, в проекте отсутствует необходимая гидроизоляция резервуаров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. В качестве альтернативы </w:t>
      </w:r>
      <w:r w:rsidR="00294865" w:rsidRPr="0001039F">
        <w:rPr>
          <w:rFonts w:eastAsia="Times New Roman" w:cs="Times New Roman"/>
          <w:color w:val="000000"/>
          <w:szCs w:val="24"/>
          <w:lang w:eastAsia="ru-RU"/>
        </w:rPr>
        <w:t xml:space="preserve">взяты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широко распространен</w:t>
      </w:r>
      <w:r w:rsidR="00294865" w:rsidRPr="0001039F">
        <w:rPr>
          <w:rFonts w:eastAsia="Times New Roman" w:cs="Times New Roman"/>
          <w:color w:val="000000"/>
          <w:szCs w:val="24"/>
          <w:lang w:eastAsia="ru-RU"/>
        </w:rPr>
        <w:t>ные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стальные оцинкованны</w:t>
      </w:r>
      <w:r w:rsidR="00E717F5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конструкции резервуаров, которые обладают полной герметичностью, </w:t>
      </w:r>
      <w:r w:rsidRPr="00AE797F">
        <w:rPr>
          <w:rFonts w:eastAsia="Times New Roman" w:cs="Times New Roman"/>
          <w:color w:val="000000"/>
          <w:szCs w:val="24"/>
          <w:lang w:eastAsia="ru-RU"/>
        </w:rPr>
        <w:t xml:space="preserve">увеличенным сроком службы (50 лет) и легкостью установки.   </w:t>
      </w:r>
    </w:p>
    <w:p w:rsidR="00C25A42" w:rsidRPr="0001039F" w:rsidRDefault="00C25A42" w:rsidP="00C25A42">
      <w:pPr>
        <w:pStyle w:val="ConsPlusNormal"/>
        <w:ind w:firstLine="709"/>
        <w:jc w:val="both"/>
      </w:pPr>
      <w:proofErr w:type="gramStart"/>
      <w:r w:rsidRPr="00AE797F">
        <w:t>Кроме того, дополнительный объем демонтажных работ на строительстве пожарного депо в с. Сосновка на сумму 718,0 тыс. руб. до настоящего времени не сдан заказчику по актам КС-2 и не оплачен.</w:t>
      </w:r>
      <w:proofErr w:type="gramEnd"/>
      <w:r w:rsidRPr="00AE797F">
        <w:t xml:space="preserve"> По пояснениям ГКУ «УКС»</w:t>
      </w:r>
      <w:r w:rsidR="00CC0549" w:rsidRPr="00AE797F">
        <w:t>,</w:t>
      </w:r>
      <w:r w:rsidRPr="00AE797F">
        <w:t xml:space="preserve"> дополнительные</w:t>
      </w:r>
      <w:r w:rsidRPr="0001039F">
        <w:t xml:space="preserve"> демонтажные работы в действительности не производились и приемке и оплате не подлежат,</w:t>
      </w:r>
      <w:r w:rsidR="00081B55" w:rsidRPr="0001039F">
        <w:t xml:space="preserve"> так как</w:t>
      </w:r>
      <w:r w:rsidRPr="0001039F">
        <w:t xml:space="preserve"> </w:t>
      </w:r>
      <w:r w:rsidRPr="0001039F">
        <w:rPr>
          <w:u w:val="single"/>
        </w:rPr>
        <w:t xml:space="preserve">они были ошибочно включены в государственный контракт по аналогии с объектом «Пожарное депо на ст. </w:t>
      </w:r>
      <w:proofErr w:type="spellStart"/>
      <w:r w:rsidRPr="0001039F">
        <w:rPr>
          <w:u w:val="single"/>
        </w:rPr>
        <w:t>Лапшинская</w:t>
      </w:r>
      <w:proofErr w:type="spellEnd"/>
      <w:r w:rsidRPr="0001039F">
        <w:rPr>
          <w:u w:val="single"/>
        </w:rPr>
        <w:t xml:space="preserve"> Котовского района</w:t>
      </w:r>
      <w:r w:rsidRPr="0001039F">
        <w:t>».</w:t>
      </w:r>
      <w:r w:rsidR="004D1300" w:rsidRPr="0001039F">
        <w:t xml:space="preserve"> В ходе </w:t>
      </w:r>
      <w:r w:rsidR="00294865" w:rsidRPr="0001039F">
        <w:t>проверки</w:t>
      </w:r>
      <w:r w:rsidR="004D1300" w:rsidRPr="0001039F">
        <w:t xml:space="preserve"> </w:t>
      </w:r>
      <w:r w:rsidR="004D1300" w:rsidRPr="0001039F">
        <w:lastRenderedPageBreak/>
        <w:t xml:space="preserve">подготовлено и подписано сторонами </w:t>
      </w:r>
      <w:r w:rsidR="007B411E" w:rsidRPr="0001039F">
        <w:t xml:space="preserve">контракта </w:t>
      </w:r>
      <w:r w:rsidR="004D1300" w:rsidRPr="0001039F">
        <w:t>дополнительное соглашение об уменьшении цены контракта на сумму демонтажных работ</w:t>
      </w:r>
      <w:r w:rsidR="003E7892" w:rsidRPr="0001039F">
        <w:t xml:space="preserve"> на</w:t>
      </w:r>
      <w:r w:rsidR="004D1300" w:rsidRPr="0001039F">
        <w:t xml:space="preserve"> 718,0 тыс. рублей.</w:t>
      </w:r>
    </w:p>
    <w:p w:rsidR="00ED1051" w:rsidRPr="0001039F" w:rsidRDefault="00595C49" w:rsidP="00ED1051">
      <w:pPr>
        <w:pStyle w:val="ConsPlusNormal"/>
        <w:ind w:firstLine="709"/>
        <w:jc w:val="both"/>
      </w:pPr>
      <w:r w:rsidRPr="0001039F">
        <w:rPr>
          <w:rFonts w:eastAsia="Times New Roman"/>
          <w:color w:val="000000"/>
        </w:rPr>
        <w:t>Обследованием</w:t>
      </w:r>
      <w:r w:rsidR="00D45D59" w:rsidRPr="0001039F">
        <w:rPr>
          <w:rFonts w:eastAsia="Times New Roman"/>
          <w:color w:val="000000"/>
        </w:rPr>
        <w:t xml:space="preserve"> объекта</w:t>
      </w:r>
      <w:r w:rsidRPr="0001039F">
        <w:rPr>
          <w:rFonts w:eastAsia="Times New Roman"/>
          <w:color w:val="000000"/>
        </w:rPr>
        <w:t xml:space="preserve">, проведенным </w:t>
      </w:r>
      <w:r w:rsidR="00D45D59" w:rsidRPr="0001039F">
        <w:t xml:space="preserve">КСП совместно с </w:t>
      </w:r>
      <w:r w:rsidR="00081B55" w:rsidRPr="0001039F">
        <w:t>ГКУ «УКС»</w:t>
      </w:r>
      <w:r w:rsidR="00D45D59" w:rsidRPr="0001039F">
        <w:t xml:space="preserve"> </w:t>
      </w:r>
      <w:r w:rsidR="00117249" w:rsidRPr="0001039F">
        <w:rPr>
          <w:rFonts w:eastAsia="Times New Roman"/>
          <w:color w:val="000000"/>
        </w:rPr>
        <w:t>24</w:t>
      </w:r>
      <w:r w:rsidRPr="0001039F">
        <w:rPr>
          <w:rFonts w:eastAsia="Times New Roman"/>
          <w:color w:val="000000"/>
        </w:rPr>
        <w:t xml:space="preserve"> и 30</w:t>
      </w:r>
      <w:r w:rsidR="00ED1051" w:rsidRPr="0001039F">
        <w:rPr>
          <w:rFonts w:eastAsia="Times New Roman"/>
          <w:color w:val="000000"/>
        </w:rPr>
        <w:t xml:space="preserve"> октября 2018 года, установлено, что </w:t>
      </w:r>
      <w:r w:rsidRPr="0001039F">
        <w:rPr>
          <w:rFonts w:eastAsia="Times New Roman"/>
          <w:color w:val="000000"/>
        </w:rPr>
        <w:t>переданные заказчику по акта</w:t>
      </w:r>
      <w:r w:rsidR="0065037C" w:rsidRPr="0001039F">
        <w:rPr>
          <w:rFonts w:eastAsia="Times New Roman"/>
          <w:color w:val="000000"/>
        </w:rPr>
        <w:t>м строительные работы выполнены: фундаменты, стены, кровля, перегородки, полы, пожарные резервуары, частично внешние коммуникации.</w:t>
      </w:r>
    </w:p>
    <w:p w:rsidR="00595C49" w:rsidRPr="0001039F" w:rsidRDefault="00ED1051" w:rsidP="00635EBC">
      <w:pPr>
        <w:pStyle w:val="ConsPlusNormal"/>
        <w:ind w:firstLine="709"/>
        <w:jc w:val="both"/>
      </w:pPr>
      <w:r w:rsidRPr="0001039F">
        <w:rPr>
          <w:rFonts w:eastAsia="Times New Roman"/>
          <w:color w:val="000000"/>
        </w:rPr>
        <w:t>П</w:t>
      </w:r>
      <w:r w:rsidR="00595C49" w:rsidRPr="0001039F">
        <w:rPr>
          <w:rFonts w:eastAsia="Times New Roman"/>
          <w:color w:val="000000"/>
        </w:rPr>
        <w:t xml:space="preserve">одрядчиком частично выполнены работы по остеклению </w:t>
      </w:r>
      <w:r w:rsidR="0065037C" w:rsidRPr="0001039F">
        <w:rPr>
          <w:rFonts w:eastAsia="Times New Roman"/>
          <w:color w:val="000000"/>
        </w:rPr>
        <w:t>проемов</w:t>
      </w:r>
      <w:r w:rsidR="00595C49" w:rsidRPr="0001039F">
        <w:rPr>
          <w:rFonts w:eastAsia="Times New Roman"/>
          <w:color w:val="000000"/>
        </w:rPr>
        <w:t>, оштукатуриванию стен, укладке напольной плитки.</w:t>
      </w:r>
      <w:r w:rsidR="00595C49" w:rsidRPr="0001039F">
        <w:t xml:space="preserve"> На объектах  не полностью выполнены внешние канализационные</w:t>
      </w:r>
      <w:r w:rsidR="0065037C" w:rsidRPr="0001039F">
        <w:t xml:space="preserve"> и водопроводные коммуникации, внутренние коммуникации </w:t>
      </w:r>
      <w:r w:rsidR="000922B7" w:rsidRPr="0001039F">
        <w:t>и</w:t>
      </w:r>
      <w:r w:rsidR="00146A07" w:rsidRPr="0001039F">
        <w:t xml:space="preserve"> установка </w:t>
      </w:r>
      <w:r w:rsidR="000922B7" w:rsidRPr="0001039F">
        <w:t>оборудовани</w:t>
      </w:r>
      <w:r w:rsidR="00146A07" w:rsidRPr="0001039F">
        <w:t>я</w:t>
      </w:r>
      <w:r w:rsidR="0065037C" w:rsidRPr="0001039F">
        <w:t>, прилегающая территория не обустроена, дорожное покрытие</w:t>
      </w:r>
      <w:r w:rsidR="000922B7" w:rsidRPr="0001039F">
        <w:t xml:space="preserve"> не</w:t>
      </w:r>
      <w:r w:rsidR="0065037C" w:rsidRPr="0001039F">
        <w:t xml:space="preserve"> уложено</w:t>
      </w:r>
      <w:r w:rsidR="00595C49" w:rsidRPr="0001039F">
        <w:t xml:space="preserve">. </w:t>
      </w:r>
    </w:p>
    <w:p w:rsidR="00635EBC" w:rsidRPr="0001039F" w:rsidRDefault="00635EBC" w:rsidP="00635EBC">
      <w:pPr>
        <w:pStyle w:val="ConsPlusNormal"/>
        <w:ind w:firstLine="709"/>
        <w:jc w:val="both"/>
      </w:pPr>
      <w:r w:rsidRPr="0001039F">
        <w:t>В связи с нарушением сроков строительства ГКУ «УКС» подало иск в суд о взыскании пени с ООО «</w:t>
      </w:r>
      <w:proofErr w:type="gramStart"/>
      <w:r w:rsidRPr="0001039F">
        <w:t>Рос-сервис</w:t>
      </w:r>
      <w:proofErr w:type="gramEnd"/>
      <w:r w:rsidRPr="0001039F">
        <w:t>»</w:t>
      </w:r>
      <w:r w:rsidR="0064630F" w:rsidRPr="0001039F">
        <w:t xml:space="preserve"> за период с 01.01.2018 по 22.05.2018</w:t>
      </w:r>
      <w:r w:rsidRPr="0001039F">
        <w:t>, в удовлетворении которого отказано решением суда от 14.09.2018. Вместе с тем ГКУ</w:t>
      </w:r>
      <w:r w:rsidR="00126FC9" w:rsidRPr="0001039F">
        <w:t> </w:t>
      </w:r>
      <w:r w:rsidRPr="0001039F">
        <w:t>«УКС» не обжаловало решение суда</w:t>
      </w:r>
      <w:r w:rsidR="00D45D59" w:rsidRPr="0001039F">
        <w:t xml:space="preserve"> в установленный срок</w:t>
      </w:r>
      <w:r w:rsidR="00117249" w:rsidRPr="0001039F">
        <w:t>,</w:t>
      </w:r>
      <w:r w:rsidR="00126FC9" w:rsidRPr="0001039F">
        <w:t xml:space="preserve"> и оно</w:t>
      </w:r>
      <w:r w:rsidRPr="0001039F">
        <w:t xml:space="preserve"> вст</w:t>
      </w:r>
      <w:r w:rsidR="0064630F" w:rsidRPr="0001039F">
        <w:t>у</w:t>
      </w:r>
      <w:r w:rsidRPr="0001039F">
        <w:t xml:space="preserve">пило в силу. </w:t>
      </w:r>
    </w:p>
    <w:p w:rsidR="00635EBC" w:rsidRPr="0001039F" w:rsidRDefault="00635EBC" w:rsidP="00635EBC">
      <w:pPr>
        <w:pStyle w:val="ConsPlusNormal"/>
        <w:ind w:firstLine="709"/>
        <w:jc w:val="both"/>
      </w:pPr>
      <w:r w:rsidRPr="0001039F">
        <w:t>Как установлено судом</w:t>
      </w:r>
      <w:r w:rsidR="00126FC9" w:rsidRPr="0001039F">
        <w:t>,</w:t>
      </w:r>
      <w:r w:rsidRPr="0001039F">
        <w:t xml:space="preserve"> ГКУ «УКС» выдало подрядчику для строительства проектную документацию, требующую устранения недостатков, однако </w:t>
      </w:r>
      <w:r w:rsidRPr="0001039F">
        <w:rPr>
          <w:u w:val="single"/>
        </w:rPr>
        <w:t>не проводило корректировку, то есть в нарушение ст. 718 и 740 Гражданского кодекса РФ не создало условий и не оказывало содействия подрядной организации для выполнения работы</w:t>
      </w:r>
      <w:r w:rsidRPr="0001039F">
        <w:t xml:space="preserve">. </w:t>
      </w:r>
    </w:p>
    <w:p w:rsidR="00BC32BB" w:rsidRPr="0001039F" w:rsidRDefault="00DF72BA" w:rsidP="00635EBC">
      <w:pPr>
        <w:pStyle w:val="ConsPlusNormal"/>
        <w:ind w:firstLine="709"/>
        <w:jc w:val="both"/>
      </w:pPr>
      <w:r w:rsidRPr="0001039F">
        <w:t xml:space="preserve">Корректировка ПСД выполнялась подрядчиком, начиная с 29.09.2017, и проводилась по согласованию с заказчиком. Заключение </w:t>
      </w:r>
      <w:proofErr w:type="spellStart"/>
      <w:r w:rsidRPr="0001039F">
        <w:t>госэкспертизы</w:t>
      </w:r>
      <w:proofErr w:type="spellEnd"/>
      <w:r w:rsidRPr="0001039F">
        <w:t xml:space="preserve"> на достоверность смет</w:t>
      </w:r>
      <w:r w:rsidR="00BC32BB" w:rsidRPr="0001039F">
        <w:t xml:space="preserve">ной стоимости выдано 26.03.2018. </w:t>
      </w:r>
      <w:r w:rsidR="00635EBC" w:rsidRPr="0001039F">
        <w:t xml:space="preserve">Государственный заказчик ГКУ «УКС» </w:t>
      </w:r>
      <w:r w:rsidR="00BC32BB" w:rsidRPr="0001039F">
        <w:t xml:space="preserve">согласовало подрядчику приостановку строительства до устранения недостатков ПСД, проведения </w:t>
      </w:r>
      <w:proofErr w:type="spellStart"/>
      <w:r w:rsidR="00BC32BB" w:rsidRPr="0001039F">
        <w:t>госэкспертизы</w:t>
      </w:r>
      <w:proofErr w:type="spellEnd"/>
      <w:r w:rsidR="00BC32BB" w:rsidRPr="0001039F">
        <w:t xml:space="preserve"> сметы и заключения дополнительных соглашений на изменение стоимости контрактов.</w:t>
      </w:r>
    </w:p>
    <w:p w:rsidR="00635EBC" w:rsidRPr="0001039F" w:rsidRDefault="0064630F" w:rsidP="00635EBC">
      <w:pPr>
        <w:pStyle w:val="ConsPlusNormal"/>
        <w:ind w:firstLine="709"/>
        <w:jc w:val="both"/>
        <w:rPr>
          <w:u w:val="single"/>
        </w:rPr>
      </w:pPr>
      <w:r w:rsidRPr="0001039F">
        <w:t>Вместе с тем следует отметить,</w:t>
      </w:r>
      <w:r w:rsidR="00126FC9" w:rsidRPr="0001039F">
        <w:t xml:space="preserve"> что</w:t>
      </w:r>
      <w:r w:rsidRPr="0001039F">
        <w:t xml:space="preserve"> </w:t>
      </w:r>
      <w:r w:rsidR="00635EBC" w:rsidRPr="0001039F">
        <w:t xml:space="preserve">уже после </w:t>
      </w:r>
      <w:r w:rsidR="00BC32BB" w:rsidRPr="0001039F">
        <w:t xml:space="preserve">проведения корректировки ПСД и получения заключения экспертизы </w:t>
      </w:r>
      <w:r w:rsidR="00126FC9" w:rsidRPr="0001039F">
        <w:t>(</w:t>
      </w:r>
      <w:r w:rsidR="00BC32BB" w:rsidRPr="0001039F">
        <w:t>26.03.2018</w:t>
      </w:r>
      <w:r w:rsidR="00126FC9" w:rsidRPr="0001039F">
        <w:t>)</w:t>
      </w:r>
      <w:r w:rsidR="00635EBC" w:rsidRPr="0001039F">
        <w:t xml:space="preserve"> строительство объекта продолжается подрядчиком </w:t>
      </w:r>
      <w:r w:rsidR="00BC32BB" w:rsidRPr="0001039F">
        <w:t xml:space="preserve">более </w:t>
      </w:r>
      <w:r w:rsidR="00635EBC" w:rsidRPr="0001039F">
        <w:t>7 месяцев п</w:t>
      </w:r>
      <w:r w:rsidR="00BC32BB" w:rsidRPr="0001039F">
        <w:t xml:space="preserve">ри нормативном сроке в 4 месяца, то есть </w:t>
      </w:r>
      <w:r w:rsidR="00635EBC" w:rsidRPr="0001039F">
        <w:t>наруш</w:t>
      </w:r>
      <w:r w:rsidR="00BC32BB" w:rsidRPr="0001039F">
        <w:t>а</w:t>
      </w:r>
      <w:r w:rsidR="007D1B7D" w:rsidRPr="0001039F">
        <w:t>ю</w:t>
      </w:r>
      <w:r w:rsidR="00BC32BB" w:rsidRPr="0001039F">
        <w:t>тся</w:t>
      </w:r>
      <w:r w:rsidR="00635EBC" w:rsidRPr="0001039F">
        <w:t xml:space="preserve"> обязательств</w:t>
      </w:r>
      <w:r w:rsidR="00BC32BB" w:rsidRPr="0001039F">
        <w:t>а</w:t>
      </w:r>
      <w:r w:rsidR="00635EBC" w:rsidRPr="0001039F">
        <w:t xml:space="preserve"> по государственн</w:t>
      </w:r>
      <w:r w:rsidR="00BC32BB" w:rsidRPr="0001039F">
        <w:t>ым</w:t>
      </w:r>
      <w:r w:rsidR="00635EBC" w:rsidRPr="0001039F">
        <w:t xml:space="preserve"> контракт</w:t>
      </w:r>
      <w:r w:rsidR="00EC6C5C">
        <w:t>ам.</w:t>
      </w:r>
    </w:p>
    <w:p w:rsidR="000F28B2" w:rsidRPr="0001039F" w:rsidRDefault="00635EBC" w:rsidP="000F28B2">
      <w:pPr>
        <w:pStyle w:val="ConsPlusNormal"/>
        <w:ind w:firstLine="709"/>
        <w:jc w:val="both"/>
      </w:pPr>
      <w:r w:rsidRPr="0001039F">
        <w:t>Также ГКУ «УКС» 06.07.2018 направило в адрес ООО «</w:t>
      </w:r>
      <w:proofErr w:type="gramStart"/>
      <w:r w:rsidRPr="0001039F">
        <w:t>Рос-сервис</w:t>
      </w:r>
      <w:proofErr w:type="gramEnd"/>
      <w:r w:rsidRPr="0001039F">
        <w:t xml:space="preserve">» требование об уплате штрафа в размере 1275,9 тыс. руб. за </w:t>
      </w:r>
      <w:proofErr w:type="spellStart"/>
      <w:r w:rsidRPr="0001039F">
        <w:t>непредоставление</w:t>
      </w:r>
      <w:proofErr w:type="spellEnd"/>
      <w:r w:rsidRPr="0001039F">
        <w:t xml:space="preserve"> подрядчиком нового обеспечения исполнения контракта </w:t>
      </w:r>
      <w:r w:rsidR="000F28B2" w:rsidRPr="0001039F">
        <w:t>в связи с истечением срока</w:t>
      </w:r>
      <w:r w:rsidRPr="0001039F">
        <w:t xml:space="preserve"> банковской гарантии</w:t>
      </w:r>
      <w:r w:rsidR="000F28B2" w:rsidRPr="0001039F">
        <w:t>. Штраф не уплачен подрядчиком и</w:t>
      </w:r>
      <w:r w:rsidRPr="0001039F">
        <w:t xml:space="preserve"> </w:t>
      </w:r>
      <w:r w:rsidR="000F28B2" w:rsidRPr="0001039F">
        <w:t xml:space="preserve">не истребован </w:t>
      </w:r>
      <w:r w:rsidR="007D1B7D" w:rsidRPr="0001039F">
        <w:t xml:space="preserve">ГКУ «УКС» </w:t>
      </w:r>
      <w:r w:rsidR="000F28B2" w:rsidRPr="0001039F">
        <w:t>через суд.</w:t>
      </w:r>
    </w:p>
    <w:p w:rsidR="002B4900" w:rsidRPr="0001039F" w:rsidRDefault="00126FC9" w:rsidP="0047217C">
      <w:pPr>
        <w:pStyle w:val="4"/>
        <w:rPr>
          <w:rFonts w:eastAsia="Times New Roman"/>
          <w:lang w:eastAsia="ru-RU"/>
        </w:rPr>
      </w:pPr>
      <w:r w:rsidRPr="0001039F">
        <w:rPr>
          <w:rFonts w:eastAsia="Times New Roman"/>
          <w:lang w:eastAsia="ru-RU"/>
        </w:rPr>
        <w:t>5.2.2</w:t>
      </w:r>
      <w:r w:rsidR="007A1154" w:rsidRPr="0001039F">
        <w:rPr>
          <w:rFonts w:eastAsia="Times New Roman"/>
          <w:lang w:eastAsia="ru-RU"/>
        </w:rPr>
        <w:t>.</w:t>
      </w:r>
      <w:r w:rsidRPr="0001039F">
        <w:rPr>
          <w:rFonts w:eastAsia="Times New Roman"/>
          <w:lang w:eastAsia="ru-RU"/>
        </w:rPr>
        <w:t xml:space="preserve"> </w:t>
      </w:r>
      <w:r w:rsidR="0091618D" w:rsidRPr="0001039F">
        <w:rPr>
          <w:rFonts w:eastAsia="Times New Roman"/>
          <w:lang w:eastAsia="ru-RU"/>
        </w:rPr>
        <w:t xml:space="preserve">Исполнение </w:t>
      </w:r>
      <w:r w:rsidR="0047217C" w:rsidRPr="0001039F">
        <w:rPr>
          <w:rFonts w:eastAsia="Times New Roman"/>
          <w:lang w:eastAsia="ru-RU"/>
        </w:rPr>
        <w:t xml:space="preserve">государственного </w:t>
      </w:r>
      <w:r w:rsidR="0091618D" w:rsidRPr="0001039F">
        <w:rPr>
          <w:rFonts w:eastAsia="Times New Roman"/>
          <w:lang w:eastAsia="ru-RU"/>
        </w:rPr>
        <w:t>контракт</w:t>
      </w:r>
      <w:r w:rsidR="0047217C" w:rsidRPr="0001039F">
        <w:rPr>
          <w:rFonts w:eastAsia="Times New Roman"/>
          <w:lang w:eastAsia="ru-RU"/>
        </w:rPr>
        <w:t>а</w:t>
      </w:r>
      <w:r w:rsidR="0091618D" w:rsidRPr="0001039F">
        <w:rPr>
          <w:rFonts w:eastAsia="Times New Roman"/>
          <w:lang w:eastAsia="ru-RU"/>
        </w:rPr>
        <w:t xml:space="preserve"> ООО «</w:t>
      </w:r>
      <w:proofErr w:type="spellStart"/>
      <w:r w:rsidR="0091618D" w:rsidRPr="0001039F">
        <w:rPr>
          <w:rFonts w:eastAsia="Times New Roman"/>
          <w:lang w:eastAsia="ru-RU"/>
        </w:rPr>
        <w:t>Монолит-СтройСервис</w:t>
      </w:r>
      <w:proofErr w:type="spellEnd"/>
      <w:r w:rsidR="0091618D" w:rsidRPr="0001039F">
        <w:rPr>
          <w:rFonts w:eastAsia="Times New Roman"/>
          <w:lang w:eastAsia="ru-RU"/>
        </w:rPr>
        <w:t>»</w:t>
      </w:r>
      <w:r w:rsidRPr="0001039F">
        <w:rPr>
          <w:rFonts w:eastAsia="Times New Roman"/>
          <w:lang w:eastAsia="ru-RU"/>
        </w:rPr>
        <w:t xml:space="preserve"> на строительство пожарного депо </w:t>
      </w:r>
      <w:proofErr w:type="gramStart"/>
      <w:r w:rsidRPr="0001039F">
        <w:rPr>
          <w:rFonts w:eastAsia="Times New Roman"/>
          <w:lang w:eastAsia="ru-RU"/>
        </w:rPr>
        <w:t>в</w:t>
      </w:r>
      <w:proofErr w:type="gramEnd"/>
      <w:r w:rsidRPr="0001039F">
        <w:rPr>
          <w:rFonts w:eastAsia="Times New Roman"/>
          <w:lang w:eastAsia="ru-RU"/>
        </w:rPr>
        <w:t xml:space="preserve"> с. Усть-Грязнуха </w:t>
      </w:r>
      <w:proofErr w:type="spellStart"/>
      <w:r w:rsidRPr="0001039F">
        <w:rPr>
          <w:rFonts w:eastAsia="Times New Roman"/>
          <w:lang w:eastAsia="ru-RU"/>
        </w:rPr>
        <w:t>Камышинского</w:t>
      </w:r>
      <w:proofErr w:type="spellEnd"/>
      <w:r w:rsidRPr="0001039F">
        <w:rPr>
          <w:rFonts w:eastAsia="Times New Roman"/>
          <w:lang w:eastAsia="ru-RU"/>
        </w:rPr>
        <w:t xml:space="preserve"> района</w:t>
      </w:r>
    </w:p>
    <w:p w:rsidR="00146A07" w:rsidRPr="0001039F" w:rsidRDefault="00146A07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Объем принятых работ по строительству пожарного депо 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с. Усть-Грязнуха 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Камышинского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района на 01.11.2018 составил 2715,9 тыс. руб., или 12,1 процента.</w:t>
      </w:r>
    </w:p>
    <w:p w:rsidR="00D45D59" w:rsidRPr="0001039F" w:rsidRDefault="00840E99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В нарушение </w:t>
      </w:r>
      <w:r w:rsidR="009C51D5" w:rsidRPr="0001039F">
        <w:rPr>
          <w:rFonts w:eastAsia="Times New Roman" w:cs="Times New Roman"/>
          <w:color w:val="000000"/>
          <w:szCs w:val="24"/>
          <w:lang w:eastAsia="ru-RU"/>
        </w:rPr>
        <w:t>своих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обязательств </w:t>
      </w:r>
      <w:r w:rsidR="0091618D" w:rsidRPr="0001039F">
        <w:rPr>
          <w:rFonts w:eastAsia="Times New Roman" w:cs="Times New Roman"/>
          <w:color w:val="000000"/>
          <w:szCs w:val="24"/>
          <w:lang w:eastAsia="ru-RU"/>
        </w:rPr>
        <w:t>ООО «</w:t>
      </w:r>
      <w:proofErr w:type="spellStart"/>
      <w:r w:rsidR="0091618D" w:rsidRPr="0001039F">
        <w:rPr>
          <w:rFonts w:eastAsia="Times New Roman" w:cs="Times New Roman"/>
          <w:color w:val="000000"/>
          <w:szCs w:val="24"/>
          <w:lang w:eastAsia="ru-RU"/>
        </w:rPr>
        <w:t>Монолит-СтройСервис</w:t>
      </w:r>
      <w:proofErr w:type="spellEnd"/>
      <w:r w:rsidR="0091618D" w:rsidRPr="0001039F">
        <w:rPr>
          <w:rFonts w:eastAsia="Times New Roman" w:cs="Times New Roman"/>
          <w:color w:val="000000"/>
          <w:szCs w:val="24"/>
          <w:lang w:eastAsia="ru-RU"/>
        </w:rPr>
        <w:t>» не приступ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ил</w:t>
      </w:r>
      <w:r w:rsidR="00D45D59" w:rsidRPr="0001039F">
        <w:rPr>
          <w:rFonts w:eastAsia="Times New Roman" w:cs="Times New Roman"/>
          <w:color w:val="000000"/>
          <w:szCs w:val="24"/>
          <w:lang w:eastAsia="ru-RU"/>
        </w:rPr>
        <w:t>о</w:t>
      </w:r>
      <w:r w:rsidR="0091618D" w:rsidRPr="0001039F">
        <w:rPr>
          <w:rFonts w:eastAsia="Times New Roman" w:cs="Times New Roman"/>
          <w:color w:val="000000"/>
          <w:szCs w:val="24"/>
          <w:lang w:eastAsia="ru-RU"/>
        </w:rPr>
        <w:t xml:space="preserve"> к выполнению работ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по строительству пожарного депо</w:t>
      </w:r>
      <w:r w:rsidR="00D45D59" w:rsidRPr="000103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1618D" w:rsidRPr="0001039F" w:rsidRDefault="0091618D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В связи с этим по договору субподряда к работам 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было привлечен</w:t>
      </w:r>
      <w:proofErr w:type="gramStart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о ООО</w:t>
      </w:r>
      <w:proofErr w:type="gramEnd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proofErr w:type="spellStart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Сварог</w:t>
      </w:r>
      <w:proofErr w:type="spellEnd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»,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котор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ым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в 2017 году 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были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выполн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ены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работ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на сумму 1065,2 тыс. рублей.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ООО «</w:t>
      </w:r>
      <w:proofErr w:type="spellStart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Монолит-СтройСервис</w:t>
      </w:r>
      <w:proofErr w:type="spellEnd"/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» сданы в 2017 году по актам КС-2 заказчику работы на 1065,2 тыс. руб., но оплачены они были ГКУ «УКС» 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 xml:space="preserve">на счет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ООО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Сварог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по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договор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у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уступки права требования исполнения денежных обязательств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 xml:space="preserve"> (далее договор цессии)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по государственному 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контракту от 25.0</w:t>
      </w:r>
      <w:r w:rsidR="00C3462B" w:rsidRPr="0001039F">
        <w:rPr>
          <w:rFonts w:eastAsia="Times New Roman" w:cs="Times New Roman"/>
          <w:color w:val="000000"/>
          <w:szCs w:val="24"/>
          <w:lang w:eastAsia="ru-RU"/>
        </w:rPr>
        <w:t>8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.2017.</w:t>
      </w:r>
    </w:p>
    <w:p w:rsidR="0091618D" w:rsidRPr="0001039F" w:rsidRDefault="0091618D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В 2018 году 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на смен</w:t>
      </w:r>
      <w:proofErr w:type="gramStart"/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у ООО</w:t>
      </w:r>
      <w:proofErr w:type="gramEnd"/>
      <w:r w:rsidR="00126FC9" w:rsidRPr="0001039F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proofErr w:type="spellStart"/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Сварог</w:t>
      </w:r>
      <w:proofErr w:type="spellEnd"/>
      <w:r w:rsidR="00126FC9" w:rsidRPr="0001039F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к работам на объекте был привлечен другой субподрядчик ООО «КПМК»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которым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были выполнены ра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боты в  объеме 1650,7 тыс. рублей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>. Оплата работ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произведен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а 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 xml:space="preserve">на счет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ООО «КПМК»</w:t>
      </w:r>
      <w:r w:rsidR="00840E99" w:rsidRPr="0001039F">
        <w:rPr>
          <w:rFonts w:eastAsia="Times New Roman" w:cs="Times New Roman"/>
          <w:color w:val="000000"/>
          <w:szCs w:val="24"/>
          <w:lang w:eastAsia="ru-RU"/>
        </w:rPr>
        <w:t xml:space="preserve"> по договору 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>цессии к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государственному 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контракту от 25.0</w:t>
      </w:r>
      <w:r w:rsidR="00C3462B" w:rsidRPr="0001039F">
        <w:rPr>
          <w:rFonts w:eastAsia="Times New Roman" w:cs="Times New Roman"/>
          <w:color w:val="000000"/>
          <w:szCs w:val="24"/>
          <w:lang w:eastAsia="ru-RU"/>
        </w:rPr>
        <w:t>8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.2017.</w:t>
      </w:r>
    </w:p>
    <w:p w:rsidR="0091618D" w:rsidRPr="0001039F" w:rsidRDefault="0091618D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Письмами от 11.09.2017, 15.09.2017 и 18.09.2017 ООО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Монолит-СтройСервис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 сообщило ГКУ «УКС» о выявленных при рассмотрении проектной документации нед</w:t>
      </w:r>
      <w:r w:rsidR="00C3462B" w:rsidRPr="0001039F">
        <w:rPr>
          <w:rFonts w:eastAsia="Times New Roman" w:cs="Times New Roman"/>
          <w:color w:val="000000"/>
          <w:szCs w:val="24"/>
          <w:lang w:eastAsia="ru-RU"/>
        </w:rPr>
        <w:t>остатках и вопросах, таких как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отсутствие привязок резервуаров, осей, размер</w:t>
      </w:r>
      <w:r w:rsidR="004430B5" w:rsidRPr="0001039F">
        <w:rPr>
          <w:rFonts w:eastAsia="Times New Roman" w:cs="Times New Roman"/>
          <w:color w:val="000000"/>
          <w:szCs w:val="24"/>
          <w:lang w:eastAsia="ru-RU"/>
        </w:rPr>
        <w:t>ов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lastRenderedPageBreak/>
        <w:t>резервуаров, нулевы</w:t>
      </w:r>
      <w:r w:rsidR="004430B5" w:rsidRPr="0001039F">
        <w:rPr>
          <w:rFonts w:eastAsia="Times New Roman" w:cs="Times New Roman"/>
          <w:color w:val="000000"/>
          <w:szCs w:val="24"/>
          <w:lang w:eastAsia="ru-RU"/>
        </w:rPr>
        <w:t>х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отмет</w:t>
      </w:r>
      <w:r w:rsidR="004430B5" w:rsidRPr="0001039F">
        <w:rPr>
          <w:rFonts w:eastAsia="Times New Roman" w:cs="Times New Roman"/>
          <w:color w:val="000000"/>
          <w:szCs w:val="24"/>
          <w:lang w:eastAsia="ru-RU"/>
        </w:rPr>
        <w:t>ок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несоответствие проектных отметок залегания грунтовых вод их фактическому расположению, несоответствие количества воздушно-тепловых завес в 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>проекте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и смет</w:t>
      </w:r>
      <w:r w:rsidR="004C329A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>, отсутствие в сметах работ по огнезащитной обработке строительных конструкций, несоответствие веса металлических лестниц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в </w:t>
      </w:r>
      <w:r w:rsidR="004430B5" w:rsidRPr="0001039F">
        <w:rPr>
          <w:rFonts w:eastAsia="Times New Roman" w:cs="Times New Roman"/>
          <w:color w:val="000000"/>
          <w:szCs w:val="24"/>
          <w:lang w:eastAsia="ru-RU"/>
        </w:rPr>
        <w:t>проекте и смете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отсутствие в проекте точных </w:t>
      </w:r>
      <w:r w:rsidR="004430B5" w:rsidRPr="0001039F">
        <w:rPr>
          <w:rFonts w:eastAsia="Times New Roman" w:cs="Times New Roman"/>
          <w:color w:val="000000"/>
          <w:szCs w:val="24"/>
          <w:lang w:eastAsia="ru-RU"/>
        </w:rPr>
        <w:t>х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арактеристик стеновых панелей.</w:t>
      </w:r>
    </w:p>
    <w:p w:rsidR="00780674" w:rsidRPr="0001039F" w:rsidRDefault="004430B5" w:rsidP="0091618D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Только 30.08.2018, или через  8 месяцев после установленного срока сдачи работ, был заключен договор между подрядчиком </w:t>
      </w:r>
      <w:proofErr w:type="gramStart"/>
      <w:r w:rsidRPr="0001039F">
        <w:rPr>
          <w:rFonts w:eastAsia="Times New Roman" w:cs="Times New Roman"/>
          <w:color w:val="000000"/>
          <w:szCs w:val="24"/>
          <w:lang w:eastAsia="ru-RU"/>
        </w:rPr>
        <w:t>и ООО</w:t>
      </w:r>
      <w:proofErr w:type="gram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Сталт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» на корректировку ПСД. </w:t>
      </w:r>
      <w:r w:rsidR="00780674" w:rsidRPr="0001039F">
        <w:rPr>
          <w:rFonts w:eastAsia="Times New Roman" w:cs="Times New Roman"/>
          <w:color w:val="000000"/>
          <w:szCs w:val="24"/>
          <w:lang w:eastAsia="ru-RU"/>
        </w:rPr>
        <w:t>Измененная</w:t>
      </w:r>
      <w:r w:rsidR="007D1B7D" w:rsidRPr="0001039F">
        <w:rPr>
          <w:rFonts w:eastAsia="Times New Roman" w:cs="Times New Roman"/>
          <w:color w:val="000000"/>
          <w:szCs w:val="24"/>
          <w:lang w:eastAsia="ru-RU"/>
        </w:rPr>
        <w:t xml:space="preserve"> проектно-сметная документация </w:t>
      </w:r>
      <w:r w:rsidR="004B6144" w:rsidRPr="0001039F">
        <w:rPr>
          <w:rFonts w:eastAsia="Times New Roman" w:cs="Times New Roman"/>
          <w:color w:val="000000"/>
          <w:szCs w:val="24"/>
          <w:lang w:eastAsia="ru-RU"/>
        </w:rPr>
        <w:t xml:space="preserve">на дату проверки (01.11.2018) </w:t>
      </w:r>
      <w:r w:rsidR="00780674" w:rsidRPr="0001039F">
        <w:rPr>
          <w:rFonts w:eastAsia="Times New Roman" w:cs="Times New Roman"/>
          <w:color w:val="000000"/>
          <w:szCs w:val="24"/>
          <w:lang w:eastAsia="ru-RU"/>
        </w:rPr>
        <w:t>не прошла государственную экспертизу</w:t>
      </w:r>
      <w:r w:rsidR="004B6144" w:rsidRPr="000103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A0C0F" w:rsidRPr="0001039F" w:rsidRDefault="002A0C0F" w:rsidP="002A0C0F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Обследованием</w:t>
      </w:r>
      <w:r w:rsidR="00D45D59" w:rsidRPr="0001039F">
        <w:rPr>
          <w:rFonts w:eastAsia="Times New Roman" w:cs="Times New Roman"/>
          <w:color w:val="000000"/>
          <w:szCs w:val="24"/>
          <w:lang w:eastAsia="ru-RU"/>
        </w:rPr>
        <w:t xml:space="preserve"> объекта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, проведенным </w:t>
      </w:r>
      <w:r w:rsidR="00126FC9" w:rsidRPr="0001039F">
        <w:t>КСП совместно с ГКУ «УКС»</w:t>
      </w:r>
      <w:r w:rsidR="00D45D59" w:rsidRPr="0001039F">
        <w:t xml:space="preserve"> 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24.10.2018, установлено, что </w:t>
      </w:r>
      <w:r w:rsidR="00D45D59" w:rsidRPr="0001039F">
        <w:rPr>
          <w:rFonts w:eastAsia="Times New Roman" w:cs="Times New Roman"/>
          <w:color w:val="000000"/>
          <w:szCs w:val="24"/>
          <w:lang w:eastAsia="ru-RU"/>
        </w:rPr>
        <w:t>принятые заказчиком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работы на </w:t>
      </w:r>
      <w:r w:rsidR="00D45D59" w:rsidRPr="0001039F">
        <w:rPr>
          <w:rFonts w:eastAsia="Times New Roman" w:cs="Times New Roman"/>
          <w:color w:val="000000"/>
          <w:szCs w:val="24"/>
          <w:lang w:eastAsia="ru-RU"/>
        </w:rPr>
        <w:t xml:space="preserve"> общую  сумму 2715,9 тыс. руб. выполнены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 Кроме того, подрядчиком выполнены</w:t>
      </w:r>
      <w:r w:rsidR="00126FC9" w:rsidRPr="0001039F">
        <w:rPr>
          <w:rFonts w:eastAsia="Times New Roman" w:cs="Times New Roman"/>
          <w:color w:val="000000"/>
          <w:szCs w:val="24"/>
          <w:lang w:eastAsia="ru-RU"/>
        </w:rPr>
        <w:t>,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но не сданы работы по возведению стен пожарного депо, частично смонтирована кровля и произведена заливка пола гаража, смонтированы стены и перегородки караульного и подсобных помещений. </w:t>
      </w:r>
    </w:p>
    <w:p w:rsidR="00780674" w:rsidRPr="0001039F" w:rsidRDefault="00780674" w:rsidP="00780674">
      <w:pPr>
        <w:pStyle w:val="a5"/>
        <w:ind w:left="0"/>
        <w:rPr>
          <w:color w:val="000000"/>
        </w:rPr>
      </w:pPr>
      <w:r w:rsidRPr="0001039F">
        <w:rPr>
          <w:color w:val="000000"/>
        </w:rPr>
        <w:t>За нарушение сроков выполнения работ по государственному контракту ГКУ</w:t>
      </w:r>
      <w:r w:rsidR="00C13891" w:rsidRPr="0001039F">
        <w:rPr>
          <w:color w:val="000000"/>
        </w:rPr>
        <w:t> </w:t>
      </w:r>
      <w:r w:rsidRPr="0001039F">
        <w:rPr>
          <w:color w:val="000000"/>
        </w:rPr>
        <w:t xml:space="preserve">«УКС» через суд </w:t>
      </w:r>
      <w:r w:rsidR="00C13891" w:rsidRPr="0001039F">
        <w:rPr>
          <w:color w:val="000000"/>
        </w:rPr>
        <w:t>обязал</w:t>
      </w:r>
      <w:proofErr w:type="gramStart"/>
      <w:r w:rsidR="00C13891" w:rsidRPr="0001039F">
        <w:rPr>
          <w:color w:val="000000"/>
        </w:rPr>
        <w:t>о</w:t>
      </w:r>
      <w:r w:rsidRPr="0001039F">
        <w:rPr>
          <w:color w:val="000000"/>
        </w:rPr>
        <w:t xml:space="preserve"> ООО</w:t>
      </w:r>
      <w:proofErr w:type="gramEnd"/>
      <w:r w:rsidRPr="0001039F">
        <w:rPr>
          <w:color w:val="000000"/>
        </w:rPr>
        <w:t xml:space="preserve"> «</w:t>
      </w:r>
      <w:proofErr w:type="spellStart"/>
      <w:r w:rsidRPr="0001039F">
        <w:rPr>
          <w:color w:val="000000"/>
        </w:rPr>
        <w:t>Монолит-СтройСервис</w:t>
      </w:r>
      <w:proofErr w:type="spellEnd"/>
      <w:r w:rsidRPr="0001039F">
        <w:rPr>
          <w:color w:val="000000"/>
        </w:rPr>
        <w:t xml:space="preserve">» </w:t>
      </w:r>
      <w:r w:rsidR="00C13891" w:rsidRPr="0001039F">
        <w:rPr>
          <w:color w:val="000000"/>
        </w:rPr>
        <w:t xml:space="preserve">уплатить неустойку </w:t>
      </w:r>
      <w:r w:rsidRPr="0001039F">
        <w:rPr>
          <w:color w:val="000000"/>
        </w:rPr>
        <w:t>в размере 3297,8 тыс. руб.</w:t>
      </w:r>
      <w:r w:rsidR="00C13891" w:rsidRPr="0001039F">
        <w:rPr>
          <w:color w:val="000000"/>
        </w:rPr>
        <w:t>, которая еще не поступила в областной бюджет</w:t>
      </w:r>
      <w:r w:rsidRPr="0001039F">
        <w:rPr>
          <w:color w:val="000000"/>
        </w:rPr>
        <w:t>, в том числе:</w:t>
      </w:r>
    </w:p>
    <w:p w:rsidR="00780674" w:rsidRPr="0001039F" w:rsidRDefault="00780674" w:rsidP="00780674">
      <w:pPr>
        <w:pStyle w:val="a5"/>
        <w:ind w:left="0"/>
        <w:rPr>
          <w:color w:val="000000"/>
        </w:rPr>
      </w:pPr>
      <w:r w:rsidRPr="0001039F">
        <w:rPr>
          <w:color w:val="000000"/>
        </w:rPr>
        <w:t>-800,0 тыс. руб.</w:t>
      </w:r>
      <w:r w:rsidR="00126FC9" w:rsidRPr="0001039F">
        <w:rPr>
          <w:color w:val="000000"/>
        </w:rPr>
        <w:t xml:space="preserve"> -</w:t>
      </w:r>
      <w:r w:rsidRPr="0001039F">
        <w:rPr>
          <w:color w:val="000000"/>
        </w:rPr>
        <w:t xml:space="preserve"> за период с 01.01.2018 по 01.03.2018;</w:t>
      </w:r>
    </w:p>
    <w:p w:rsidR="00780674" w:rsidRPr="0001039F" w:rsidRDefault="00780674" w:rsidP="00780674">
      <w:pPr>
        <w:pStyle w:val="a5"/>
        <w:ind w:left="0"/>
        <w:rPr>
          <w:color w:val="000000"/>
        </w:rPr>
      </w:pPr>
      <w:r w:rsidRPr="0001039F">
        <w:rPr>
          <w:color w:val="000000"/>
        </w:rPr>
        <w:t>-2497,8 тыс. руб</w:t>
      </w:r>
      <w:r w:rsidR="00126FC9" w:rsidRPr="0001039F">
        <w:rPr>
          <w:color w:val="000000"/>
        </w:rPr>
        <w:t>. -</w:t>
      </w:r>
      <w:r w:rsidRPr="0001039F">
        <w:rPr>
          <w:color w:val="000000"/>
        </w:rPr>
        <w:t xml:space="preserve"> с 02.03.2018 по 22.05.2018.</w:t>
      </w:r>
    </w:p>
    <w:p w:rsidR="00C13891" w:rsidRPr="0001039F" w:rsidRDefault="00126FC9" w:rsidP="00C13891">
      <w:pPr>
        <w:pStyle w:val="a5"/>
        <w:ind w:left="0"/>
        <w:rPr>
          <w:color w:val="000000"/>
        </w:rPr>
      </w:pPr>
      <w:r w:rsidRPr="0001039F">
        <w:rPr>
          <w:color w:val="000000"/>
        </w:rPr>
        <w:t>С</w:t>
      </w:r>
      <w:r w:rsidR="00C13891" w:rsidRPr="0001039F">
        <w:rPr>
          <w:color w:val="000000"/>
        </w:rPr>
        <w:t>удебный процесс по взысканию ГКУ «УКС» с ООО «</w:t>
      </w:r>
      <w:proofErr w:type="spellStart"/>
      <w:r w:rsidR="00C13891" w:rsidRPr="0001039F">
        <w:rPr>
          <w:color w:val="000000"/>
        </w:rPr>
        <w:t>Монолит-СтройСервис</w:t>
      </w:r>
      <w:proofErr w:type="spellEnd"/>
      <w:r w:rsidR="00C13891" w:rsidRPr="0001039F">
        <w:rPr>
          <w:color w:val="000000"/>
        </w:rPr>
        <w:t xml:space="preserve">» </w:t>
      </w:r>
      <w:r w:rsidR="00AD416D" w:rsidRPr="0001039F">
        <w:t>пени</w:t>
      </w:r>
      <w:r w:rsidR="00C13891" w:rsidRPr="0001039F">
        <w:t xml:space="preserve"> в размере 3037,4 тыс. руб. </w:t>
      </w:r>
      <w:proofErr w:type="gramStart"/>
      <w:r w:rsidR="00C13891" w:rsidRPr="0001039F">
        <w:t>за</w:t>
      </w:r>
      <w:proofErr w:type="gramEnd"/>
      <w:r w:rsidR="00C13891" w:rsidRPr="0001039F">
        <w:t xml:space="preserve"> </w:t>
      </w:r>
      <w:proofErr w:type="gramStart"/>
      <w:r w:rsidR="00C13891" w:rsidRPr="0001039F">
        <w:t>в</w:t>
      </w:r>
      <w:proofErr w:type="gramEnd"/>
      <w:r w:rsidR="00C13891" w:rsidRPr="0001039F">
        <w:t xml:space="preserve"> период с 23.05.2018 по 03.09.2018 </w:t>
      </w:r>
      <w:r w:rsidRPr="0001039F">
        <w:t xml:space="preserve">не завершен </w:t>
      </w:r>
      <w:r w:rsidR="00C13891" w:rsidRPr="0001039F">
        <w:t xml:space="preserve">(заседание суда назначено </w:t>
      </w:r>
      <w:r w:rsidR="00C13891" w:rsidRPr="0001039F">
        <w:rPr>
          <w:u w:val="single"/>
        </w:rPr>
        <w:t xml:space="preserve">на </w:t>
      </w:r>
      <w:r w:rsidRPr="0001039F">
        <w:rPr>
          <w:u w:val="single"/>
        </w:rPr>
        <w:t>20.</w:t>
      </w:r>
      <w:r w:rsidR="00C13891" w:rsidRPr="0001039F">
        <w:rPr>
          <w:u w:val="single"/>
        </w:rPr>
        <w:t>12.2018</w:t>
      </w:r>
      <w:r w:rsidR="00C13891" w:rsidRPr="0001039F">
        <w:t>)</w:t>
      </w:r>
      <w:r w:rsidR="00C13891" w:rsidRPr="0001039F">
        <w:rPr>
          <w:color w:val="000000"/>
        </w:rPr>
        <w:t xml:space="preserve"> </w:t>
      </w:r>
    </w:p>
    <w:p w:rsidR="00C13891" w:rsidRPr="0001039F" w:rsidRDefault="00BA0FB9" w:rsidP="00C13891">
      <w:pPr>
        <w:pStyle w:val="a5"/>
        <w:ind w:left="0"/>
        <w:rPr>
          <w:color w:val="000000"/>
        </w:rPr>
      </w:pPr>
      <w:r w:rsidRPr="0001039F">
        <w:rPr>
          <w:color w:val="000000"/>
        </w:rPr>
        <w:t>Кроме того,</w:t>
      </w:r>
      <w:r w:rsidR="00F74585" w:rsidRPr="0001039F">
        <w:rPr>
          <w:color w:val="000000"/>
        </w:rPr>
        <w:t xml:space="preserve"> ГКУ</w:t>
      </w:r>
      <w:r w:rsidRPr="0001039F">
        <w:rPr>
          <w:color w:val="000000"/>
        </w:rPr>
        <w:t xml:space="preserve"> «</w:t>
      </w:r>
      <w:r w:rsidR="00F74585" w:rsidRPr="0001039F">
        <w:rPr>
          <w:color w:val="000000"/>
        </w:rPr>
        <w:t xml:space="preserve">УКС» </w:t>
      </w:r>
      <w:r w:rsidRPr="0001039F">
        <w:rPr>
          <w:color w:val="000000"/>
        </w:rPr>
        <w:t>29.11.2018 выигран</w:t>
      </w:r>
      <w:r w:rsidR="00F74585" w:rsidRPr="0001039F">
        <w:rPr>
          <w:color w:val="000000"/>
        </w:rPr>
        <w:t xml:space="preserve"> в суд</w:t>
      </w:r>
      <w:r w:rsidRPr="0001039F">
        <w:rPr>
          <w:color w:val="000000"/>
        </w:rPr>
        <w:t>е</w:t>
      </w:r>
      <w:r w:rsidR="00F74585" w:rsidRPr="0001039F">
        <w:rPr>
          <w:color w:val="000000"/>
        </w:rPr>
        <w:t xml:space="preserve"> </w:t>
      </w:r>
      <w:r w:rsidRPr="0001039F">
        <w:rPr>
          <w:color w:val="000000"/>
        </w:rPr>
        <w:t xml:space="preserve">иск </w:t>
      </w:r>
      <w:r w:rsidR="00F74585" w:rsidRPr="0001039F">
        <w:rPr>
          <w:color w:val="000000"/>
        </w:rPr>
        <w:t>на взыскание с ООО</w:t>
      </w:r>
      <w:r w:rsidRPr="0001039F">
        <w:rPr>
          <w:color w:val="000000"/>
        </w:rPr>
        <w:t> </w:t>
      </w:r>
      <w:r w:rsidR="00F74585" w:rsidRPr="0001039F">
        <w:rPr>
          <w:color w:val="000000"/>
        </w:rPr>
        <w:t>«</w:t>
      </w:r>
      <w:proofErr w:type="spellStart"/>
      <w:r w:rsidR="00F74585" w:rsidRPr="0001039F">
        <w:rPr>
          <w:color w:val="000000"/>
        </w:rPr>
        <w:t>Монолит-СтройСервис</w:t>
      </w:r>
      <w:proofErr w:type="spellEnd"/>
      <w:r w:rsidR="00F74585" w:rsidRPr="0001039F">
        <w:rPr>
          <w:color w:val="000000"/>
        </w:rPr>
        <w:t xml:space="preserve">» </w:t>
      </w:r>
      <w:r w:rsidR="00C13891" w:rsidRPr="0001039F">
        <w:rPr>
          <w:color w:val="000000"/>
        </w:rPr>
        <w:t xml:space="preserve">штрафа в размере 1116,6 тыс. руб. за </w:t>
      </w:r>
      <w:proofErr w:type="spellStart"/>
      <w:r w:rsidR="00C13891" w:rsidRPr="0001039F">
        <w:rPr>
          <w:color w:val="000000"/>
        </w:rPr>
        <w:t>непредоставление</w:t>
      </w:r>
      <w:proofErr w:type="spellEnd"/>
      <w:r w:rsidR="00F74585" w:rsidRPr="0001039F">
        <w:rPr>
          <w:color w:val="000000"/>
        </w:rPr>
        <w:t xml:space="preserve"> нового </w:t>
      </w:r>
      <w:r w:rsidR="00C13891" w:rsidRPr="0001039F">
        <w:rPr>
          <w:color w:val="000000"/>
        </w:rPr>
        <w:t xml:space="preserve"> о</w:t>
      </w:r>
      <w:r w:rsidR="00F74585" w:rsidRPr="0001039F">
        <w:rPr>
          <w:color w:val="000000"/>
        </w:rPr>
        <w:t>беспечения исполнения контракта</w:t>
      </w:r>
      <w:r w:rsidRPr="0001039F">
        <w:rPr>
          <w:color w:val="000000"/>
        </w:rPr>
        <w:t xml:space="preserve"> взамен просроченной</w:t>
      </w:r>
      <w:r w:rsidR="00F74585" w:rsidRPr="0001039F">
        <w:rPr>
          <w:color w:val="000000"/>
        </w:rPr>
        <w:t xml:space="preserve"> ба</w:t>
      </w:r>
      <w:r w:rsidRPr="0001039F">
        <w:rPr>
          <w:color w:val="000000"/>
        </w:rPr>
        <w:t>н</w:t>
      </w:r>
      <w:r w:rsidR="00EC6C5C">
        <w:rPr>
          <w:color w:val="000000"/>
        </w:rPr>
        <w:t>ковской гарантии.</w:t>
      </w:r>
    </w:p>
    <w:p w:rsidR="00C13891" w:rsidRPr="0001039F" w:rsidRDefault="0047217C" w:rsidP="0047217C">
      <w:pPr>
        <w:pStyle w:val="4"/>
      </w:pPr>
      <w:r w:rsidRPr="0001039F">
        <w:t>5.2.3</w:t>
      </w:r>
      <w:r w:rsidR="00E40EF9" w:rsidRPr="0001039F">
        <w:t>.</w:t>
      </w:r>
      <w:r w:rsidRPr="0001039F">
        <w:t xml:space="preserve"> </w:t>
      </w:r>
      <w:r w:rsidR="008321BD" w:rsidRPr="0001039F">
        <w:t xml:space="preserve">Исполнение </w:t>
      </w:r>
      <w:r w:rsidRPr="0001039F">
        <w:t xml:space="preserve">государственного </w:t>
      </w:r>
      <w:r w:rsidR="008321BD" w:rsidRPr="0001039F">
        <w:t>контракта ООО «</w:t>
      </w:r>
      <w:proofErr w:type="spellStart"/>
      <w:r w:rsidR="008321BD" w:rsidRPr="0001039F">
        <w:t>Сварог</w:t>
      </w:r>
      <w:proofErr w:type="spellEnd"/>
      <w:r w:rsidR="008321BD" w:rsidRPr="0001039F">
        <w:t>»</w:t>
      </w:r>
      <w:r w:rsidRPr="0001039F">
        <w:t xml:space="preserve"> на строительство пожарного депо в </w:t>
      </w:r>
      <w:proofErr w:type="gramStart"/>
      <w:r w:rsidRPr="0001039F">
        <w:t>с</w:t>
      </w:r>
      <w:proofErr w:type="gramEnd"/>
      <w:r w:rsidRPr="0001039F">
        <w:t xml:space="preserve">. Бородачи </w:t>
      </w:r>
      <w:proofErr w:type="spellStart"/>
      <w:r w:rsidRPr="0001039F">
        <w:t>Жирновского</w:t>
      </w:r>
      <w:proofErr w:type="spellEnd"/>
      <w:r w:rsidRPr="0001039F">
        <w:t xml:space="preserve"> района</w:t>
      </w:r>
    </w:p>
    <w:p w:rsidR="008321BD" w:rsidRPr="0001039F" w:rsidRDefault="008321BD" w:rsidP="008321BD">
      <w:pPr>
        <w:pStyle w:val="ConsPlusNormal"/>
        <w:ind w:firstLine="709"/>
        <w:jc w:val="both"/>
      </w:pPr>
      <w:r w:rsidRPr="0001039F">
        <w:t xml:space="preserve">В ходе исполнения контракта на строительство пожарного депо </w:t>
      </w:r>
      <w:proofErr w:type="gramStart"/>
      <w:r w:rsidRPr="0001039F">
        <w:t>в</w:t>
      </w:r>
      <w:proofErr w:type="gramEnd"/>
      <w:r w:rsidRPr="0001039F">
        <w:t xml:space="preserve"> </w:t>
      </w:r>
      <w:proofErr w:type="gramStart"/>
      <w:r w:rsidRPr="0001039F">
        <w:t>с</w:t>
      </w:r>
      <w:proofErr w:type="gramEnd"/>
      <w:r w:rsidRPr="0001039F">
        <w:t xml:space="preserve">. Бородачи </w:t>
      </w:r>
      <w:proofErr w:type="spellStart"/>
      <w:r w:rsidRPr="0001039F">
        <w:t>Жирновского</w:t>
      </w:r>
      <w:proofErr w:type="spellEnd"/>
      <w:r w:rsidRPr="0001039F">
        <w:t xml:space="preserve"> района  на 01.11.2018 приняты и оплачены выполненные работы ООО</w:t>
      </w:r>
      <w:r w:rsidR="00EC6C5C">
        <w:t> </w:t>
      </w:r>
      <w:r w:rsidRPr="0001039F">
        <w:t>«</w:t>
      </w:r>
      <w:proofErr w:type="spellStart"/>
      <w:r w:rsidRPr="0001039F">
        <w:t>Сварог</w:t>
      </w:r>
      <w:proofErr w:type="spellEnd"/>
      <w:r w:rsidRPr="0001039F">
        <w:t xml:space="preserve">» на сумму 12 904,5 тыс. руб., или на 55,6 процента. </w:t>
      </w:r>
    </w:p>
    <w:p w:rsidR="008321BD" w:rsidRPr="0001039F" w:rsidRDefault="008321BD" w:rsidP="008321BD">
      <w:pPr>
        <w:pStyle w:val="ConsPlusNormal"/>
        <w:ind w:firstLine="709"/>
        <w:jc w:val="both"/>
      </w:pPr>
      <w:r w:rsidRPr="0001039F">
        <w:t>ГКУ «УКС» направлялись письма в адрес подрядчик</w:t>
      </w:r>
      <w:proofErr w:type="gramStart"/>
      <w:r w:rsidRPr="0001039F">
        <w:t>а ООО</w:t>
      </w:r>
      <w:proofErr w:type="gramEnd"/>
      <w:r w:rsidRPr="0001039F">
        <w:t xml:space="preserve"> «</w:t>
      </w:r>
      <w:proofErr w:type="spellStart"/>
      <w:r w:rsidRPr="0001039F">
        <w:t>Сварог</w:t>
      </w:r>
      <w:proofErr w:type="spellEnd"/>
      <w:r w:rsidRPr="0001039F">
        <w:t>» о выявлении допущенных недостатков выполненных работ</w:t>
      </w:r>
      <w:r w:rsidR="00B62830" w:rsidRPr="0001039F">
        <w:t xml:space="preserve"> </w:t>
      </w:r>
      <w:r w:rsidRPr="0001039F">
        <w:t>в ходе строительного контроля специалистами ГКУ «УКС» и требовании их устранения в кратчайшие сроки</w:t>
      </w:r>
      <w:r w:rsidR="00D45D59" w:rsidRPr="0001039F">
        <w:t>, что в итоге повлияло на затягивание сроков строительства объекта</w:t>
      </w:r>
      <w:r w:rsidRPr="0001039F">
        <w:t>.</w:t>
      </w:r>
    </w:p>
    <w:p w:rsidR="00AD416D" w:rsidRPr="0001039F" w:rsidRDefault="00AD416D" w:rsidP="00AD416D">
      <w:pPr>
        <w:pStyle w:val="ConsPlusNormal"/>
        <w:ind w:firstLine="709"/>
        <w:jc w:val="both"/>
      </w:pPr>
      <w:r w:rsidRPr="0001039F">
        <w:t>Подрядчик заключил с ООО «</w:t>
      </w:r>
      <w:proofErr w:type="spellStart"/>
      <w:r w:rsidRPr="0001039F">
        <w:t>Сталт</w:t>
      </w:r>
      <w:proofErr w:type="spellEnd"/>
      <w:r w:rsidRPr="0001039F">
        <w:t>» договор на корректировку проектной документации, но результатов корректировки на момент проверки не име</w:t>
      </w:r>
      <w:r w:rsidR="00C3462B" w:rsidRPr="0001039F">
        <w:t>лось</w:t>
      </w:r>
      <w:r w:rsidRPr="0001039F">
        <w:t>.</w:t>
      </w:r>
    </w:p>
    <w:p w:rsidR="00AD416D" w:rsidRPr="0001039F" w:rsidRDefault="00AD416D" w:rsidP="00AD416D">
      <w:pPr>
        <w:pStyle w:val="ConsPlusNormal"/>
        <w:ind w:firstLine="709"/>
        <w:jc w:val="both"/>
      </w:pPr>
      <w:r w:rsidRPr="0001039F">
        <w:t>По пояснениям ГКУ «УКС» дальнейшее строительство объекта невозможно без соответствующей корректировки разделов проекта.</w:t>
      </w:r>
    </w:p>
    <w:p w:rsidR="008321BD" w:rsidRPr="0001039F" w:rsidRDefault="008321BD" w:rsidP="008321BD">
      <w:pPr>
        <w:pStyle w:val="ConsPlusNormal"/>
        <w:ind w:firstLine="709"/>
        <w:jc w:val="both"/>
      </w:pPr>
      <w:r w:rsidRPr="0001039F">
        <w:t>В связи с длящимся отставанием от скорректированного графика работ подрядчик</w:t>
      </w:r>
      <w:proofErr w:type="gramStart"/>
      <w:r w:rsidRPr="0001039F">
        <w:t>у ООО</w:t>
      </w:r>
      <w:proofErr w:type="gramEnd"/>
      <w:r w:rsidRPr="0001039F">
        <w:t xml:space="preserve"> «</w:t>
      </w:r>
      <w:proofErr w:type="spellStart"/>
      <w:r w:rsidRPr="0001039F">
        <w:t>Сварог</w:t>
      </w:r>
      <w:proofErr w:type="spellEnd"/>
      <w:r w:rsidRPr="0001039F">
        <w:t>»</w:t>
      </w:r>
      <w:r w:rsidR="00A13FD3" w:rsidRPr="0001039F">
        <w:t xml:space="preserve"> направлено</w:t>
      </w:r>
      <w:r w:rsidRPr="0001039F">
        <w:t xml:space="preserve"> повторное предупреждение </w:t>
      </w:r>
      <w:r w:rsidR="00A13FD3" w:rsidRPr="0001039F">
        <w:t xml:space="preserve">от 30.10.2018 </w:t>
      </w:r>
      <w:r w:rsidRPr="0001039F">
        <w:t>об одностороннем отказе от исполнения контракта</w:t>
      </w:r>
      <w:r w:rsidR="00A13FD3" w:rsidRPr="0001039F">
        <w:t xml:space="preserve">. </w:t>
      </w:r>
      <w:r w:rsidRPr="0001039F">
        <w:t>На момент об</w:t>
      </w:r>
      <w:r w:rsidR="00D45D59" w:rsidRPr="0001039F">
        <w:t>следования объекта</w:t>
      </w:r>
      <w:r w:rsidR="00B62830" w:rsidRPr="0001039F">
        <w:t>,</w:t>
      </w:r>
      <w:r w:rsidR="00D45D59" w:rsidRPr="0001039F">
        <w:t xml:space="preserve"> </w:t>
      </w:r>
      <w:r w:rsidR="00B62830" w:rsidRPr="0001039F">
        <w:t xml:space="preserve">проведенного КСП совместно с ГКУ «УКС» </w:t>
      </w:r>
      <w:r w:rsidR="00D45D59" w:rsidRPr="0001039F">
        <w:t>01.11.2018</w:t>
      </w:r>
      <w:r w:rsidR="00B62830" w:rsidRPr="0001039F">
        <w:t>,</w:t>
      </w:r>
      <w:r w:rsidR="00D45D59" w:rsidRPr="0001039F">
        <w:t xml:space="preserve"> </w:t>
      </w:r>
      <w:r w:rsidRPr="0001039F">
        <w:t xml:space="preserve"> выполнены работы по возведению конструкций стен, кровли, устройству внешнего газоснабжения, водоснабжения и канализации; частично </w:t>
      </w:r>
      <w:r w:rsidR="00B62830" w:rsidRPr="0001039F">
        <w:t xml:space="preserve">смонтировано оборудование и </w:t>
      </w:r>
      <w:r w:rsidRPr="0001039F">
        <w:t>выполнены работы по устройству электроснабжения, теплоснабжения, внутреннего водоснабжения, вентиляции, пожарных резервуаров, благоустройств</w:t>
      </w:r>
      <w:r w:rsidR="00B62830" w:rsidRPr="0001039F">
        <w:t>у</w:t>
      </w:r>
      <w:r w:rsidRPr="0001039F">
        <w:t xml:space="preserve"> и ограждени</w:t>
      </w:r>
      <w:r w:rsidR="00B62830" w:rsidRPr="0001039F">
        <w:t>ю</w:t>
      </w:r>
      <w:r w:rsidRPr="0001039F">
        <w:t xml:space="preserve"> территории.</w:t>
      </w:r>
      <w:r w:rsidR="00B62830" w:rsidRPr="0001039F">
        <w:t xml:space="preserve"> </w:t>
      </w:r>
    </w:p>
    <w:p w:rsidR="008321BD" w:rsidRPr="0001039F" w:rsidRDefault="00B62830" w:rsidP="00641C1C">
      <w:pPr>
        <w:pStyle w:val="ConsPlusNormal"/>
        <w:ind w:firstLine="709"/>
        <w:jc w:val="both"/>
        <w:rPr>
          <w:u w:val="single"/>
        </w:rPr>
      </w:pPr>
      <w:r w:rsidRPr="0001039F">
        <w:t>В ходе о</w:t>
      </w:r>
      <w:r w:rsidR="008321BD" w:rsidRPr="0001039F">
        <w:t>бследовани</w:t>
      </w:r>
      <w:r w:rsidRPr="0001039F">
        <w:t>я</w:t>
      </w:r>
      <w:r w:rsidR="008321BD" w:rsidRPr="0001039F">
        <w:t xml:space="preserve"> объекта</w:t>
      </w:r>
      <w:r w:rsidR="002A0C0F" w:rsidRPr="0001039F">
        <w:t xml:space="preserve"> </w:t>
      </w:r>
      <w:r w:rsidR="008321BD" w:rsidRPr="0001039F">
        <w:t xml:space="preserve">установлен ряд недостатков </w:t>
      </w:r>
      <w:r w:rsidRPr="0001039F">
        <w:t>на общую</w:t>
      </w:r>
      <w:r w:rsidR="008321BD" w:rsidRPr="0001039F">
        <w:t xml:space="preserve"> сумм</w:t>
      </w:r>
      <w:r w:rsidRPr="0001039F">
        <w:t>у</w:t>
      </w:r>
      <w:r w:rsidR="008321BD" w:rsidRPr="0001039F">
        <w:t xml:space="preserve"> 645,8 тыс. руб., которые устранен</w:t>
      </w:r>
      <w:proofErr w:type="gramStart"/>
      <w:r w:rsidR="008321BD" w:rsidRPr="0001039F">
        <w:t>ы ООО</w:t>
      </w:r>
      <w:proofErr w:type="gramEnd"/>
      <w:r w:rsidR="002A0C0F" w:rsidRPr="0001039F">
        <w:t> </w:t>
      </w:r>
      <w:r w:rsidR="008321BD" w:rsidRPr="0001039F">
        <w:t>«</w:t>
      </w:r>
      <w:proofErr w:type="spellStart"/>
      <w:r w:rsidR="008321BD" w:rsidRPr="0001039F">
        <w:t>Сварог</w:t>
      </w:r>
      <w:proofErr w:type="spellEnd"/>
      <w:r w:rsidR="008321BD" w:rsidRPr="0001039F">
        <w:t xml:space="preserve">» в ходе </w:t>
      </w:r>
      <w:r w:rsidR="00AD416D" w:rsidRPr="0001039F">
        <w:t>проверки</w:t>
      </w:r>
      <w:r w:rsidR="00641C1C" w:rsidRPr="0001039F">
        <w:t>.</w:t>
      </w:r>
      <w:r w:rsidR="000922B7" w:rsidRPr="0001039F">
        <w:t xml:space="preserve"> </w:t>
      </w:r>
    </w:p>
    <w:p w:rsidR="008321BD" w:rsidRPr="0001039F" w:rsidRDefault="008321BD" w:rsidP="00641C1C">
      <w:pPr>
        <w:pStyle w:val="ConsPlusNormal"/>
        <w:ind w:firstLine="709"/>
        <w:jc w:val="both"/>
      </w:pPr>
      <w:r w:rsidRPr="0001039F">
        <w:t xml:space="preserve">В связи с нарушением сроков строительства ГКУ «УКС» </w:t>
      </w:r>
      <w:r w:rsidR="00641C1C" w:rsidRPr="0001039F">
        <w:t>через суд обязал</w:t>
      </w:r>
      <w:proofErr w:type="gramStart"/>
      <w:r w:rsidR="00641C1C" w:rsidRPr="0001039F">
        <w:t>о ООО</w:t>
      </w:r>
      <w:proofErr w:type="gramEnd"/>
      <w:r w:rsidR="00B62830" w:rsidRPr="0001039F">
        <w:t> </w:t>
      </w:r>
      <w:r w:rsidR="00641C1C" w:rsidRPr="0001039F">
        <w:t>«</w:t>
      </w:r>
      <w:proofErr w:type="spellStart"/>
      <w:r w:rsidR="00641C1C" w:rsidRPr="0001039F">
        <w:t>Сварог</w:t>
      </w:r>
      <w:proofErr w:type="spellEnd"/>
      <w:r w:rsidR="00641C1C" w:rsidRPr="0001039F">
        <w:t xml:space="preserve">» уплатить неустойку в размере 674,0 тыс. руб. </w:t>
      </w:r>
      <w:r w:rsidRPr="0001039F">
        <w:t xml:space="preserve">за </w:t>
      </w:r>
      <w:r w:rsidR="00641C1C" w:rsidRPr="0001039F">
        <w:t>период с 01.01.2018 по 22.05.2018, которая еще не поступила в областной бюджет.</w:t>
      </w:r>
    </w:p>
    <w:p w:rsidR="00641C1C" w:rsidRPr="0001039F" w:rsidRDefault="00641C1C" w:rsidP="00565B9A">
      <w:pPr>
        <w:pStyle w:val="a5"/>
        <w:ind w:left="0"/>
        <w:rPr>
          <w:color w:val="000000"/>
        </w:rPr>
      </w:pPr>
      <w:r w:rsidRPr="0001039F">
        <w:rPr>
          <w:color w:val="000000"/>
        </w:rPr>
        <w:lastRenderedPageBreak/>
        <w:t>Кроме того</w:t>
      </w:r>
      <w:r w:rsidR="00B62830" w:rsidRPr="0001039F">
        <w:rPr>
          <w:color w:val="000000"/>
        </w:rPr>
        <w:t>,</w:t>
      </w:r>
      <w:r w:rsidRPr="0001039F">
        <w:rPr>
          <w:color w:val="000000"/>
        </w:rPr>
        <w:t xml:space="preserve"> ГКУ «УКС» </w:t>
      </w:r>
      <w:r w:rsidR="008C0C91" w:rsidRPr="0001039F">
        <w:rPr>
          <w:color w:val="000000"/>
        </w:rPr>
        <w:t>выигран</w:t>
      </w:r>
      <w:r w:rsidRPr="0001039F">
        <w:rPr>
          <w:color w:val="000000"/>
        </w:rPr>
        <w:t xml:space="preserve"> иск в суд</w:t>
      </w:r>
      <w:r w:rsidR="00EC6C5C">
        <w:rPr>
          <w:color w:val="000000"/>
        </w:rPr>
        <w:t>е</w:t>
      </w:r>
      <w:r w:rsidRPr="0001039F">
        <w:rPr>
          <w:color w:val="000000"/>
        </w:rPr>
        <w:t xml:space="preserve"> на взыскание с ООО «</w:t>
      </w:r>
      <w:proofErr w:type="spellStart"/>
      <w:r w:rsidRPr="0001039F">
        <w:rPr>
          <w:color w:val="000000"/>
        </w:rPr>
        <w:t>Сварог</w:t>
      </w:r>
      <w:proofErr w:type="spellEnd"/>
      <w:r w:rsidRPr="0001039F">
        <w:rPr>
          <w:color w:val="000000"/>
        </w:rPr>
        <w:t xml:space="preserve">» штрафа </w:t>
      </w:r>
      <w:r w:rsidRPr="00F0708D">
        <w:rPr>
          <w:color w:val="000000"/>
        </w:rPr>
        <w:t>в размере 116</w:t>
      </w:r>
      <w:r w:rsidR="00B00614" w:rsidRPr="00F0708D">
        <w:rPr>
          <w:color w:val="000000"/>
        </w:rPr>
        <w:t>1</w:t>
      </w:r>
      <w:r w:rsidRPr="00F0708D">
        <w:rPr>
          <w:color w:val="000000"/>
        </w:rPr>
        <w:t xml:space="preserve">,2 тыс. руб. за </w:t>
      </w:r>
      <w:proofErr w:type="spellStart"/>
      <w:r w:rsidRPr="00F0708D">
        <w:rPr>
          <w:color w:val="000000"/>
        </w:rPr>
        <w:t>непредоставление</w:t>
      </w:r>
      <w:proofErr w:type="spellEnd"/>
      <w:r w:rsidRPr="00F0708D">
        <w:rPr>
          <w:color w:val="000000"/>
        </w:rPr>
        <w:t xml:space="preserve"> нового  обеспечения исполнения</w:t>
      </w:r>
      <w:r w:rsidRPr="0001039F">
        <w:rPr>
          <w:color w:val="000000"/>
        </w:rPr>
        <w:t xml:space="preserve"> контракта после истечения срока действия ба</w:t>
      </w:r>
      <w:r w:rsidR="00AD416D" w:rsidRPr="0001039F">
        <w:rPr>
          <w:color w:val="000000"/>
        </w:rPr>
        <w:t>нковской гарантии (31.01.2018)</w:t>
      </w:r>
      <w:r w:rsidR="008C0C91" w:rsidRPr="0001039F">
        <w:rPr>
          <w:color w:val="000000"/>
        </w:rPr>
        <w:t>.</w:t>
      </w:r>
    </w:p>
    <w:p w:rsidR="008321BD" w:rsidRPr="0001039F" w:rsidRDefault="00565B9A" w:rsidP="00565B9A">
      <w:pPr>
        <w:pStyle w:val="2"/>
        <w:numPr>
          <w:ilvl w:val="0"/>
          <w:numId w:val="28"/>
        </w:numPr>
        <w:ind w:left="0" w:firstLine="709"/>
        <w:jc w:val="both"/>
      </w:pPr>
      <w:r w:rsidRPr="0001039F">
        <w:t xml:space="preserve">Корректировка ПСД на строительство клуба на ст. </w:t>
      </w:r>
      <w:proofErr w:type="spellStart"/>
      <w:r w:rsidRPr="0001039F">
        <w:t>Лапшинск</w:t>
      </w:r>
      <w:r w:rsidR="004F7F35" w:rsidRPr="0001039F">
        <w:t>ая</w:t>
      </w:r>
      <w:proofErr w:type="spellEnd"/>
      <w:r w:rsidRPr="0001039F">
        <w:t xml:space="preserve"> Котовского района, пристройки к школе (спортзала) в с. </w:t>
      </w:r>
      <w:proofErr w:type="spellStart"/>
      <w:r w:rsidRPr="0001039F">
        <w:t>Веселово</w:t>
      </w:r>
      <w:proofErr w:type="spellEnd"/>
      <w:r w:rsidRPr="0001039F">
        <w:t xml:space="preserve"> </w:t>
      </w:r>
      <w:proofErr w:type="spellStart"/>
      <w:r w:rsidRPr="0001039F">
        <w:t>Камышинского</w:t>
      </w:r>
      <w:proofErr w:type="spellEnd"/>
      <w:r w:rsidRPr="0001039F">
        <w:t xml:space="preserve"> района, библиотеки в с. </w:t>
      </w:r>
      <w:proofErr w:type="spellStart"/>
      <w:r w:rsidRPr="0001039F">
        <w:t>Фоменково</w:t>
      </w:r>
      <w:proofErr w:type="spellEnd"/>
      <w:r w:rsidRPr="0001039F">
        <w:t xml:space="preserve"> </w:t>
      </w:r>
      <w:proofErr w:type="spellStart"/>
      <w:r w:rsidRPr="0001039F">
        <w:t>Жирновского</w:t>
      </w:r>
      <w:proofErr w:type="spellEnd"/>
      <w:r w:rsidRPr="0001039F">
        <w:t xml:space="preserve"> района, ФОК </w:t>
      </w:r>
      <w:proofErr w:type="gramStart"/>
      <w:r w:rsidRPr="0001039F">
        <w:t>в</w:t>
      </w:r>
      <w:proofErr w:type="gramEnd"/>
      <w:r w:rsidRPr="0001039F">
        <w:t xml:space="preserve"> с. Александровка </w:t>
      </w:r>
      <w:proofErr w:type="spellStart"/>
      <w:r w:rsidRPr="0001039F">
        <w:t>Жирновского</w:t>
      </w:r>
      <w:proofErr w:type="spellEnd"/>
      <w:r w:rsidRPr="0001039F">
        <w:t xml:space="preserve"> района</w:t>
      </w:r>
    </w:p>
    <w:p w:rsidR="00494361" w:rsidRPr="0001039F" w:rsidRDefault="00494361" w:rsidP="00494361">
      <w:pPr>
        <w:pStyle w:val="a5"/>
        <w:ind w:left="0"/>
      </w:pPr>
      <w:proofErr w:type="gramStart"/>
      <w:r w:rsidRPr="0001039F">
        <w:t xml:space="preserve">В целях продолжения строительства социальных объектов  ГКУ «УКС» в ноябре 2016 года объявлены четыре запроса котировок на выполнение работ по корректировке проектной и рабочей документации на завершение строительства клуба на ст. </w:t>
      </w:r>
      <w:proofErr w:type="spellStart"/>
      <w:r w:rsidRPr="0001039F">
        <w:t>Лапшинская</w:t>
      </w:r>
      <w:proofErr w:type="spellEnd"/>
      <w:r w:rsidRPr="0001039F">
        <w:t xml:space="preserve">, пристройки к школе в с. </w:t>
      </w:r>
      <w:proofErr w:type="spellStart"/>
      <w:r w:rsidRPr="0001039F">
        <w:t>Веселово</w:t>
      </w:r>
      <w:proofErr w:type="spellEnd"/>
      <w:r w:rsidRPr="0001039F">
        <w:t xml:space="preserve">, библиотеки в с. </w:t>
      </w:r>
      <w:proofErr w:type="spellStart"/>
      <w:r w:rsidRPr="0001039F">
        <w:t>Фоменково</w:t>
      </w:r>
      <w:proofErr w:type="spellEnd"/>
      <w:r w:rsidRPr="0001039F">
        <w:t>, ФОК в с. Александровка с начальной максимальной ценой 500,0 тыс. рублей.</w:t>
      </w:r>
      <w:proofErr w:type="gramEnd"/>
    </w:p>
    <w:p w:rsidR="00494361" w:rsidRPr="0001039F" w:rsidRDefault="000A7EE1" w:rsidP="00494361">
      <w:pPr>
        <w:pStyle w:val="a5"/>
        <w:ind w:left="0"/>
        <w:rPr>
          <w:color w:val="000000"/>
        </w:rPr>
      </w:pPr>
      <w:r w:rsidRPr="0001039F">
        <w:rPr>
          <w:color w:val="000000"/>
        </w:rPr>
        <w:t xml:space="preserve">Из нескольких участников </w:t>
      </w:r>
      <w:r w:rsidR="00494361" w:rsidRPr="0001039F">
        <w:rPr>
          <w:color w:val="000000"/>
        </w:rPr>
        <w:t xml:space="preserve">победителем </w:t>
      </w:r>
      <w:r w:rsidRPr="0001039F">
        <w:rPr>
          <w:color w:val="000000"/>
        </w:rPr>
        <w:t xml:space="preserve">в трех закупках </w:t>
      </w:r>
      <w:r w:rsidR="00494361" w:rsidRPr="0001039F">
        <w:rPr>
          <w:color w:val="000000"/>
        </w:rPr>
        <w:t>признан</w:t>
      </w:r>
      <w:proofErr w:type="gramStart"/>
      <w:r w:rsidR="004F7F35" w:rsidRPr="0001039F">
        <w:rPr>
          <w:color w:val="000000"/>
        </w:rPr>
        <w:t>о</w:t>
      </w:r>
      <w:r w:rsidR="00494361" w:rsidRPr="0001039F">
        <w:rPr>
          <w:color w:val="000000"/>
        </w:rPr>
        <w:t xml:space="preserve"> ООО</w:t>
      </w:r>
      <w:proofErr w:type="gramEnd"/>
      <w:r w:rsidRPr="0001039F">
        <w:rPr>
          <w:color w:val="000000"/>
        </w:rPr>
        <w:t> </w:t>
      </w:r>
      <w:r w:rsidR="00494361" w:rsidRPr="0001039F">
        <w:rPr>
          <w:color w:val="000000"/>
        </w:rPr>
        <w:t>«</w:t>
      </w:r>
      <w:proofErr w:type="spellStart"/>
      <w:r w:rsidR="00494361" w:rsidRPr="0001039F">
        <w:rPr>
          <w:color w:val="000000"/>
        </w:rPr>
        <w:t>Роспроектконсалт</w:t>
      </w:r>
      <w:proofErr w:type="spellEnd"/>
      <w:r w:rsidR="00494361" w:rsidRPr="0001039F">
        <w:rPr>
          <w:color w:val="000000"/>
        </w:rPr>
        <w:t xml:space="preserve">», </w:t>
      </w:r>
      <w:r w:rsidR="009C51D5" w:rsidRPr="0001039F">
        <w:rPr>
          <w:color w:val="000000"/>
        </w:rPr>
        <w:t xml:space="preserve">в одной закупке </w:t>
      </w:r>
      <w:r w:rsidRPr="0001039F">
        <w:rPr>
          <w:color w:val="000000"/>
        </w:rPr>
        <w:t>- ООО «ТВС проект»</w:t>
      </w:r>
      <w:r w:rsidR="009C51D5" w:rsidRPr="0001039F">
        <w:rPr>
          <w:color w:val="000000"/>
        </w:rPr>
        <w:t>, с которыми ГКУ «УКС» заключены</w:t>
      </w:r>
      <w:r w:rsidRPr="0001039F">
        <w:rPr>
          <w:color w:val="000000"/>
        </w:rPr>
        <w:t xml:space="preserve"> государственные контракты.</w:t>
      </w:r>
    </w:p>
    <w:p w:rsidR="000A7EE1" w:rsidRPr="0001039F" w:rsidRDefault="000A7EE1" w:rsidP="00494361">
      <w:pPr>
        <w:pStyle w:val="a5"/>
        <w:ind w:left="0"/>
        <w:rPr>
          <w:color w:val="000000"/>
        </w:rPr>
      </w:pPr>
      <w:r w:rsidRPr="0001039F">
        <w:rPr>
          <w:color w:val="000000"/>
        </w:rPr>
        <w:t>В связи с невыполнением ООО «</w:t>
      </w:r>
      <w:proofErr w:type="spellStart"/>
      <w:r w:rsidRPr="0001039F">
        <w:rPr>
          <w:color w:val="000000"/>
        </w:rPr>
        <w:t>Роспроектконсалт</w:t>
      </w:r>
      <w:proofErr w:type="spellEnd"/>
      <w:r w:rsidRPr="0001039F">
        <w:rPr>
          <w:color w:val="000000"/>
        </w:rPr>
        <w:t xml:space="preserve">» обязательств </w:t>
      </w:r>
      <w:r w:rsidR="008E7315" w:rsidRPr="0001039F">
        <w:rPr>
          <w:color w:val="000000"/>
        </w:rPr>
        <w:t>по проектам на строительство</w:t>
      </w:r>
      <w:r w:rsidRPr="0001039F">
        <w:rPr>
          <w:color w:val="000000"/>
        </w:rPr>
        <w:t xml:space="preserve"> клуба на ст. </w:t>
      </w:r>
      <w:proofErr w:type="spellStart"/>
      <w:r w:rsidRPr="0001039F">
        <w:rPr>
          <w:color w:val="000000"/>
        </w:rPr>
        <w:t>Лапшинская</w:t>
      </w:r>
      <w:proofErr w:type="spellEnd"/>
      <w:r w:rsidRPr="0001039F">
        <w:rPr>
          <w:color w:val="000000"/>
        </w:rPr>
        <w:t xml:space="preserve"> и пристройки к школе в с. </w:t>
      </w:r>
      <w:proofErr w:type="spellStart"/>
      <w:r w:rsidRPr="0001039F">
        <w:rPr>
          <w:color w:val="000000"/>
        </w:rPr>
        <w:t>Веселово</w:t>
      </w:r>
      <w:proofErr w:type="spellEnd"/>
      <w:r w:rsidRPr="0001039F">
        <w:rPr>
          <w:color w:val="000000"/>
        </w:rPr>
        <w:t xml:space="preserve"> ГКУ «УКС» расторгло с ним государственные контракты в одностороннем порядке и организовало повторные закуп</w:t>
      </w:r>
      <w:r w:rsidR="008E7315" w:rsidRPr="0001039F">
        <w:rPr>
          <w:color w:val="000000"/>
        </w:rPr>
        <w:t>ки в форме электронных аукционов, п</w:t>
      </w:r>
      <w:r w:rsidRPr="0001039F">
        <w:rPr>
          <w:color w:val="000000"/>
        </w:rPr>
        <w:t>о результатам</w:t>
      </w:r>
      <w:r w:rsidR="008E7315" w:rsidRPr="0001039F">
        <w:rPr>
          <w:color w:val="000000"/>
        </w:rPr>
        <w:t xml:space="preserve"> которых</w:t>
      </w:r>
      <w:r w:rsidR="00176B39" w:rsidRPr="0001039F">
        <w:rPr>
          <w:color w:val="000000"/>
        </w:rPr>
        <w:t xml:space="preserve"> победителем</w:t>
      </w:r>
      <w:r w:rsidR="009C51D5" w:rsidRPr="0001039F">
        <w:rPr>
          <w:color w:val="000000"/>
        </w:rPr>
        <w:t xml:space="preserve"> признан</w:t>
      </w:r>
      <w:proofErr w:type="gramStart"/>
      <w:r w:rsidR="009C51D5" w:rsidRPr="0001039F">
        <w:rPr>
          <w:color w:val="000000"/>
        </w:rPr>
        <w:t>о ООО</w:t>
      </w:r>
      <w:proofErr w:type="gramEnd"/>
      <w:r w:rsidR="009C51D5" w:rsidRPr="0001039F">
        <w:rPr>
          <w:color w:val="000000"/>
        </w:rPr>
        <w:t xml:space="preserve"> «Город»</w:t>
      </w:r>
      <w:r w:rsidR="008E7315" w:rsidRPr="0001039F">
        <w:rPr>
          <w:color w:val="000000"/>
        </w:rPr>
        <w:t>.</w:t>
      </w:r>
    </w:p>
    <w:p w:rsidR="006D183F" w:rsidRPr="0001039F" w:rsidRDefault="00176B39" w:rsidP="00BB66A5">
      <w:pPr>
        <w:spacing w:after="0"/>
      </w:pPr>
      <w:r w:rsidRPr="0001039F">
        <w:t xml:space="preserve">Информация о проведенных закупках на выполнение работ по корректировке ПСД приведена в таблице </w:t>
      </w:r>
      <w:r w:rsidR="00CB30FF" w:rsidRPr="0001039F">
        <w:t>6</w:t>
      </w:r>
      <w:r w:rsidRPr="0001039F">
        <w:t>:</w:t>
      </w:r>
    </w:p>
    <w:p w:rsidR="00176B39" w:rsidRPr="0001039F" w:rsidRDefault="00176B39" w:rsidP="00BB66A5">
      <w:pPr>
        <w:spacing w:after="0"/>
        <w:jc w:val="right"/>
        <w:rPr>
          <w:i/>
        </w:rPr>
      </w:pPr>
      <w:r w:rsidRPr="0001039F">
        <w:rPr>
          <w:i/>
        </w:rPr>
        <w:t xml:space="preserve">Таблица </w:t>
      </w:r>
      <w:r w:rsidR="00CB30FF" w:rsidRPr="0001039F">
        <w:rPr>
          <w:i/>
        </w:rPr>
        <w:t>6</w:t>
      </w:r>
      <w:r w:rsidRPr="0001039F">
        <w:rPr>
          <w:i/>
        </w:rPr>
        <w:t xml:space="preserve"> (тыс. руб.)</w:t>
      </w:r>
    </w:p>
    <w:tbl>
      <w:tblPr>
        <w:tblW w:w="9780" w:type="dxa"/>
        <w:tblLayout w:type="fixed"/>
        <w:tblLook w:val="04A0"/>
      </w:tblPr>
      <w:tblGrid>
        <w:gridCol w:w="465"/>
        <w:gridCol w:w="1804"/>
        <w:gridCol w:w="1241"/>
        <w:gridCol w:w="709"/>
        <w:gridCol w:w="2268"/>
        <w:gridCol w:w="1417"/>
        <w:gridCol w:w="845"/>
        <w:gridCol w:w="1031"/>
      </w:tblGrid>
      <w:tr w:rsidR="009C51D5" w:rsidRPr="0001039F" w:rsidTr="004C329A">
        <w:trPr>
          <w:trHeight w:val="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29A" w:rsidRPr="0001039F" w:rsidRDefault="004C329A" w:rsidP="004C329A">
            <w:pPr>
              <w:spacing w:after="0" w:line="240" w:lineRule="auto"/>
              <w:ind w:left="-142" w:right="-108" w:firstLine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51D5"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Электронный</w:t>
            </w: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ау</w:t>
            </w:r>
            <w:r w:rsidR="009C51D5"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кцион/</w:t>
            </w:r>
          </w:p>
          <w:p w:rsidR="009C51D5" w:rsidRPr="0001039F" w:rsidRDefault="004C329A" w:rsidP="004C329A">
            <w:pPr>
              <w:spacing w:after="0" w:line="240" w:lineRule="auto"/>
              <w:ind w:left="-142" w:right="-108" w:firstLine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9C51D5"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Государственный контракт</w:t>
            </w:r>
          </w:p>
        </w:tc>
      </w:tr>
      <w:tr w:rsidR="009C51D5" w:rsidRPr="0001039F" w:rsidTr="004C329A">
        <w:trPr>
          <w:trHeight w:val="20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Дата извещения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BB66A5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НМЦК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Подрядчик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F7F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Дата  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Срок работ</w:t>
            </w:r>
          </w:p>
        </w:tc>
      </w:tr>
      <w:tr w:rsidR="009C51D5" w:rsidRPr="0001039F" w:rsidTr="004C329A">
        <w:trPr>
          <w:trHeight w:val="20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1D5" w:rsidRPr="0001039F" w:rsidTr="004C329A">
        <w:trPr>
          <w:trHeight w:val="20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left="-110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BB66A5">
            <w:pPr>
              <w:spacing w:after="0" w:line="240" w:lineRule="auto"/>
              <w:ind w:right="-108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Клуб на ст.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Лапшинская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Котовского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р-а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9C51D5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Роспроектконсалт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 xml:space="preserve"> 12.12.2016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14.05.2018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9C51D5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 w:rsidR="004F6D39"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 xml:space="preserve"> 14.06.2018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11.10.2018</w:t>
            </w: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Пристройка к школе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Веселово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Камышинского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р-а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18.11.2016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9C51D5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Роспроектконсалт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>12.12.2016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15.05.2018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4F6D39" w:rsidP="0049436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"Город</w:t>
            </w:r>
            <w:r w:rsidR="009C51D5"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 xml:space="preserve"> 14.06.2018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11.10.2018</w:t>
            </w: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BB66A5">
            <w:pPr>
              <w:spacing w:after="0" w:line="240" w:lineRule="auto"/>
              <w:ind w:right="-108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Библиотека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Фоменково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Жирновского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р-а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16.11.2016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9C51D5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Роспроектконсалт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 xml:space="preserve"> 12.12.2016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</w:tr>
      <w:tr w:rsidR="009C51D5" w:rsidRPr="0001039F" w:rsidTr="004C329A">
        <w:trPr>
          <w:trHeight w:val="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01039F" w:rsidRDefault="009C51D5" w:rsidP="00BB66A5">
            <w:pPr>
              <w:spacing w:after="0" w:line="240" w:lineRule="auto"/>
              <w:ind w:right="-108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ФОК </w:t>
            </w:r>
            <w:proofErr w:type="gram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с. Александровка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Жирновского</w:t>
            </w:r>
            <w:proofErr w:type="spellEnd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р-а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BB66A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 15.11.2016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C329A">
            <w:pPr>
              <w:spacing w:after="0" w:line="240" w:lineRule="auto"/>
              <w:ind w:hanging="108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9C51D5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ООО «ТВС-Проект»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F6D3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t xml:space="preserve"> 08.12.2016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01039F" w:rsidRDefault="009C51D5" w:rsidP="00494361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39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30.12.2016</w:t>
            </w:r>
          </w:p>
        </w:tc>
      </w:tr>
    </w:tbl>
    <w:p w:rsidR="00953D17" w:rsidRPr="0001039F" w:rsidRDefault="00BB66A5" w:rsidP="00953D17">
      <w:pPr>
        <w:pStyle w:val="a6"/>
        <w:ind w:firstLine="709"/>
        <w:contextualSpacing/>
        <w:rPr>
          <w:rStyle w:val="FontStyle31"/>
          <w:sz w:val="24"/>
          <w:szCs w:val="24"/>
          <w:u w:val="single"/>
        </w:rPr>
      </w:pPr>
      <w:r w:rsidRPr="0001039F">
        <w:t>Как видно из таблицы</w:t>
      </w:r>
      <w:r w:rsidR="00953D17" w:rsidRPr="0001039F">
        <w:t xml:space="preserve"> </w:t>
      </w:r>
      <w:r w:rsidR="00AD416D" w:rsidRPr="0001039F">
        <w:t>6</w:t>
      </w:r>
      <w:r w:rsidR="004F7F35" w:rsidRPr="0001039F">
        <w:t>,</w:t>
      </w:r>
      <w:r w:rsidR="00953D17" w:rsidRPr="0001039F">
        <w:rPr>
          <w:rStyle w:val="FontStyle31"/>
          <w:sz w:val="24"/>
          <w:szCs w:val="24"/>
        </w:rPr>
        <w:t xml:space="preserve"> срок выполнения работ ООО «</w:t>
      </w:r>
      <w:proofErr w:type="spellStart"/>
      <w:r w:rsidR="00953D17" w:rsidRPr="0001039F">
        <w:rPr>
          <w:rStyle w:val="FontStyle31"/>
          <w:sz w:val="24"/>
          <w:szCs w:val="24"/>
        </w:rPr>
        <w:t>Роспроектконсалт</w:t>
      </w:r>
      <w:proofErr w:type="spellEnd"/>
      <w:r w:rsidR="00953D17" w:rsidRPr="0001039F">
        <w:rPr>
          <w:rStyle w:val="FontStyle31"/>
          <w:sz w:val="24"/>
          <w:szCs w:val="24"/>
        </w:rPr>
        <w:t xml:space="preserve">» установлен - 18 дней, ООО </w:t>
      </w:r>
      <w:r w:rsidR="00AD416D" w:rsidRPr="0001039F">
        <w:rPr>
          <w:rStyle w:val="FontStyle31"/>
          <w:sz w:val="24"/>
          <w:szCs w:val="24"/>
        </w:rPr>
        <w:t xml:space="preserve">«ТВС проект» - 22 дня </w:t>
      </w:r>
      <w:r w:rsidR="00953D17" w:rsidRPr="0001039F">
        <w:rPr>
          <w:rStyle w:val="FontStyle31"/>
          <w:sz w:val="24"/>
          <w:szCs w:val="24"/>
        </w:rPr>
        <w:t xml:space="preserve">с учетом </w:t>
      </w:r>
      <w:r w:rsidR="007D5F56" w:rsidRPr="0001039F">
        <w:t xml:space="preserve">проведения ГКУ «УКС» </w:t>
      </w:r>
      <w:r w:rsidR="0085110B" w:rsidRPr="0001039F">
        <w:t xml:space="preserve">за свой счет </w:t>
      </w:r>
      <w:r w:rsidR="005035AF" w:rsidRPr="0001039F">
        <w:t>проверки достоверности сметной стоимости</w:t>
      </w:r>
      <w:r w:rsidR="007D5F56" w:rsidRPr="0001039F">
        <w:t xml:space="preserve">, то есть </w:t>
      </w:r>
      <w:r w:rsidR="007D5F56" w:rsidRPr="0001039F">
        <w:rPr>
          <w:u w:val="single"/>
        </w:rPr>
        <w:t>установлено заведомо невыполнимое условие</w:t>
      </w:r>
      <w:r w:rsidR="00953D17" w:rsidRPr="0001039F">
        <w:rPr>
          <w:rStyle w:val="FontStyle31"/>
          <w:sz w:val="24"/>
          <w:szCs w:val="24"/>
          <w:u w:val="single"/>
        </w:rPr>
        <w:t>.</w:t>
      </w:r>
    </w:p>
    <w:p w:rsidR="004214AF" w:rsidRPr="0001039F" w:rsidRDefault="004214AF" w:rsidP="004214A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rStyle w:val="FontStyle31"/>
          <w:sz w:val="24"/>
          <w:szCs w:val="24"/>
        </w:rPr>
      </w:pPr>
      <w:r w:rsidRPr="0001039F">
        <w:rPr>
          <w:color w:val="000000" w:themeColor="text1"/>
        </w:rPr>
        <w:t xml:space="preserve">Согласно Техническому заданию к контрактам  проектировщик должен выполнить комплекс </w:t>
      </w:r>
      <w:r w:rsidR="004501F0" w:rsidRPr="0001039F">
        <w:rPr>
          <w:color w:val="000000" w:themeColor="text1"/>
        </w:rPr>
        <w:t xml:space="preserve">восстановительных мероприятий по завершению недостроенных объектов и </w:t>
      </w:r>
      <w:r w:rsidRPr="0001039F">
        <w:rPr>
          <w:color w:val="000000" w:themeColor="text1"/>
        </w:rPr>
        <w:t xml:space="preserve"> </w:t>
      </w:r>
      <w:r w:rsidR="004501F0" w:rsidRPr="0001039F">
        <w:rPr>
          <w:color w:val="000000" w:themeColor="text1"/>
        </w:rPr>
        <w:t>от</w:t>
      </w:r>
      <w:r w:rsidRPr="0001039F">
        <w:rPr>
          <w:color w:val="000000" w:themeColor="text1"/>
        </w:rPr>
        <w:t>корректиро</w:t>
      </w:r>
      <w:r w:rsidR="004501F0" w:rsidRPr="0001039F">
        <w:rPr>
          <w:color w:val="000000" w:themeColor="text1"/>
        </w:rPr>
        <w:t>вать</w:t>
      </w:r>
      <w:r w:rsidRPr="0001039F">
        <w:rPr>
          <w:color w:val="000000" w:themeColor="text1"/>
        </w:rPr>
        <w:t xml:space="preserve"> проектн</w:t>
      </w:r>
      <w:r w:rsidR="004501F0" w:rsidRPr="0001039F">
        <w:rPr>
          <w:color w:val="000000" w:themeColor="text1"/>
        </w:rPr>
        <w:t>ую</w:t>
      </w:r>
      <w:r w:rsidRPr="0001039F">
        <w:rPr>
          <w:color w:val="000000" w:themeColor="text1"/>
        </w:rPr>
        <w:t xml:space="preserve"> и рабоч</w:t>
      </w:r>
      <w:r w:rsidR="004501F0" w:rsidRPr="0001039F">
        <w:rPr>
          <w:color w:val="000000" w:themeColor="text1"/>
        </w:rPr>
        <w:t>ую</w:t>
      </w:r>
      <w:r w:rsidRPr="0001039F">
        <w:rPr>
          <w:color w:val="000000" w:themeColor="text1"/>
        </w:rPr>
        <w:t xml:space="preserve"> документаци</w:t>
      </w:r>
      <w:r w:rsidR="004501F0" w:rsidRPr="0001039F">
        <w:rPr>
          <w:color w:val="000000" w:themeColor="text1"/>
        </w:rPr>
        <w:t>ю</w:t>
      </w:r>
      <w:r w:rsidR="006343FE" w:rsidRPr="0001039F">
        <w:rPr>
          <w:color w:val="000000" w:themeColor="text1"/>
        </w:rPr>
        <w:t xml:space="preserve"> с учетом действующих </w:t>
      </w:r>
      <w:r w:rsidR="00EC6C5C">
        <w:rPr>
          <w:color w:val="000000" w:themeColor="text1"/>
        </w:rPr>
        <w:t xml:space="preserve">технических </w:t>
      </w:r>
      <w:r w:rsidRPr="0001039F">
        <w:rPr>
          <w:color w:val="000000" w:themeColor="text1"/>
        </w:rPr>
        <w:t>регламентов</w:t>
      </w:r>
      <w:r w:rsidR="004501F0" w:rsidRPr="0001039F">
        <w:rPr>
          <w:color w:val="000000" w:themeColor="text1"/>
        </w:rPr>
        <w:t>,</w:t>
      </w:r>
      <w:r w:rsidRPr="0001039F">
        <w:rPr>
          <w:color w:val="000000" w:themeColor="text1"/>
        </w:rPr>
        <w:t xml:space="preserve"> </w:t>
      </w:r>
      <w:r w:rsidR="004501F0" w:rsidRPr="0001039F">
        <w:rPr>
          <w:color w:val="000000" w:themeColor="text1"/>
        </w:rPr>
        <w:t>стандартов, норм</w:t>
      </w:r>
      <w:r w:rsidR="006343FE" w:rsidRPr="0001039F">
        <w:rPr>
          <w:color w:val="000000" w:themeColor="text1"/>
        </w:rPr>
        <w:t xml:space="preserve"> и</w:t>
      </w:r>
      <w:r w:rsidR="004501F0" w:rsidRPr="0001039F">
        <w:rPr>
          <w:color w:val="000000" w:themeColor="text1"/>
        </w:rPr>
        <w:t xml:space="preserve"> правил</w:t>
      </w:r>
      <w:r w:rsidR="006343FE" w:rsidRPr="0001039F">
        <w:rPr>
          <w:color w:val="000000" w:themeColor="text1"/>
        </w:rPr>
        <w:t>, строительных материалов.</w:t>
      </w:r>
    </w:p>
    <w:p w:rsidR="00B160C1" w:rsidRPr="0001039F" w:rsidRDefault="00BB66A5" w:rsidP="00B160C1">
      <w:pPr>
        <w:pStyle w:val="3"/>
      </w:pPr>
      <w:r w:rsidRPr="0001039F">
        <w:t>6</w:t>
      </w:r>
      <w:r w:rsidR="000C7083" w:rsidRPr="0001039F">
        <w:t>.1</w:t>
      </w:r>
      <w:r w:rsidR="00E40EF9" w:rsidRPr="0001039F">
        <w:t>.</w:t>
      </w:r>
      <w:r w:rsidR="000C7083" w:rsidRPr="0001039F">
        <w:t xml:space="preserve"> Корректировка ПСД на строительство </w:t>
      </w:r>
      <w:r w:rsidR="005359C1" w:rsidRPr="0001039F">
        <w:t>к</w:t>
      </w:r>
      <w:r w:rsidR="000C7083" w:rsidRPr="0001039F">
        <w:rPr>
          <w:szCs w:val="24"/>
        </w:rPr>
        <w:t>луб</w:t>
      </w:r>
      <w:r w:rsidR="005359C1" w:rsidRPr="0001039F">
        <w:rPr>
          <w:szCs w:val="24"/>
        </w:rPr>
        <w:t>а</w:t>
      </w:r>
      <w:r w:rsidR="000C7083" w:rsidRPr="0001039F">
        <w:rPr>
          <w:szCs w:val="24"/>
        </w:rPr>
        <w:t xml:space="preserve"> на ст. </w:t>
      </w:r>
      <w:proofErr w:type="spellStart"/>
      <w:r w:rsidR="000C7083" w:rsidRPr="0001039F">
        <w:rPr>
          <w:szCs w:val="24"/>
        </w:rPr>
        <w:t>Лапшинская</w:t>
      </w:r>
      <w:proofErr w:type="spellEnd"/>
      <w:r w:rsidR="000C7083" w:rsidRPr="0001039F">
        <w:rPr>
          <w:szCs w:val="24"/>
        </w:rPr>
        <w:t xml:space="preserve"> </w:t>
      </w:r>
      <w:r w:rsidR="00B160C1" w:rsidRPr="0001039F">
        <w:rPr>
          <w:szCs w:val="24"/>
        </w:rPr>
        <w:t xml:space="preserve">и </w:t>
      </w:r>
      <w:r w:rsidR="00B160C1" w:rsidRPr="0001039F">
        <w:t xml:space="preserve">пристройки к школе (спортзала) </w:t>
      </w:r>
      <w:proofErr w:type="gramStart"/>
      <w:r w:rsidR="00B160C1" w:rsidRPr="0001039F">
        <w:t>в</w:t>
      </w:r>
      <w:proofErr w:type="gramEnd"/>
      <w:r w:rsidR="00B160C1" w:rsidRPr="0001039F">
        <w:t xml:space="preserve"> с. </w:t>
      </w:r>
      <w:proofErr w:type="spellStart"/>
      <w:r w:rsidR="00B160C1" w:rsidRPr="0001039F">
        <w:t>Веселово</w:t>
      </w:r>
      <w:proofErr w:type="spellEnd"/>
      <w:r w:rsidR="00B160C1" w:rsidRPr="0001039F">
        <w:t xml:space="preserve"> </w:t>
      </w:r>
      <w:proofErr w:type="spellStart"/>
      <w:r w:rsidR="00B160C1" w:rsidRPr="0001039F">
        <w:t>Камышинского</w:t>
      </w:r>
      <w:proofErr w:type="spellEnd"/>
      <w:r w:rsidR="00B160C1" w:rsidRPr="0001039F">
        <w:t xml:space="preserve"> района</w:t>
      </w:r>
    </w:p>
    <w:p w:rsidR="00BA01DD" w:rsidRPr="0001039F" w:rsidRDefault="00E578F5" w:rsidP="00E578F5">
      <w:pPr>
        <w:spacing w:after="0" w:line="240" w:lineRule="auto"/>
      </w:pPr>
      <w:r w:rsidRPr="0001039F">
        <w:t>Проектные работы по корректировке ПСД на строительство клуба на ст.</w:t>
      </w:r>
      <w:r w:rsidR="00EC6C5C">
        <w:t> </w:t>
      </w:r>
      <w:proofErr w:type="spellStart"/>
      <w:r w:rsidRPr="0001039F">
        <w:t>Лапшинская</w:t>
      </w:r>
      <w:proofErr w:type="spellEnd"/>
      <w:r w:rsidRPr="0001039F">
        <w:t xml:space="preserve"> ООО «</w:t>
      </w:r>
      <w:proofErr w:type="spellStart"/>
      <w:r w:rsidRPr="0001039F">
        <w:t>Роспроектконсалт</w:t>
      </w:r>
      <w:proofErr w:type="spellEnd"/>
      <w:r w:rsidRPr="0001039F">
        <w:t>» не выполнило</w:t>
      </w:r>
      <w:r w:rsidR="004F7F35" w:rsidRPr="0001039F">
        <w:t>,</w:t>
      </w:r>
      <w:r w:rsidRPr="0001039F">
        <w:t xml:space="preserve"> и </w:t>
      </w:r>
      <w:r w:rsidR="00BA01DD" w:rsidRPr="0001039F">
        <w:t xml:space="preserve">ГКУ «УКС» направлено </w:t>
      </w:r>
      <w:r w:rsidRPr="0001039F">
        <w:t xml:space="preserve">проектировщику </w:t>
      </w:r>
      <w:r w:rsidR="00BA01DD" w:rsidRPr="0001039F">
        <w:t xml:space="preserve">решение </w:t>
      </w:r>
      <w:r w:rsidR="00BA01DD" w:rsidRPr="0001039F">
        <w:rPr>
          <w:rFonts w:cs="Times New Roman"/>
          <w:szCs w:val="24"/>
        </w:rPr>
        <w:t xml:space="preserve">от 08.09.2017 об одностороннем отказе от исполнения </w:t>
      </w:r>
      <w:r w:rsidR="00BA01DD" w:rsidRPr="0001039F">
        <w:rPr>
          <w:rFonts w:cs="Times New Roman"/>
          <w:szCs w:val="24"/>
        </w:rPr>
        <w:lastRenderedPageBreak/>
        <w:t xml:space="preserve">государственного контракта. </w:t>
      </w:r>
      <w:r w:rsidR="0014083C" w:rsidRPr="0001039F">
        <w:rPr>
          <w:rFonts w:cs="Times New Roman"/>
          <w:szCs w:val="24"/>
        </w:rPr>
        <w:t>С</w:t>
      </w:r>
      <w:r w:rsidR="00BA01DD" w:rsidRPr="0001039F">
        <w:rPr>
          <w:rFonts w:cs="Times New Roman"/>
          <w:szCs w:val="24"/>
        </w:rPr>
        <w:t xml:space="preserve"> </w:t>
      </w:r>
      <w:r w:rsidR="00BA01DD" w:rsidRPr="0001039F">
        <w:t>07.10.2017</w:t>
      </w:r>
      <w:r w:rsidR="0014083C" w:rsidRPr="0001039F">
        <w:t xml:space="preserve"> </w:t>
      </w:r>
      <w:r w:rsidR="00BA01DD" w:rsidRPr="0001039F">
        <w:t>контракт с ООО «</w:t>
      </w:r>
      <w:proofErr w:type="spellStart"/>
      <w:r w:rsidR="00BA01DD" w:rsidRPr="0001039F">
        <w:t>Роспроектконсалт</w:t>
      </w:r>
      <w:proofErr w:type="spellEnd"/>
      <w:r w:rsidR="00BA01DD" w:rsidRPr="0001039F">
        <w:t>» расторгнут</w:t>
      </w:r>
      <w:r w:rsidR="00D60271" w:rsidRPr="0001039F">
        <w:t>.</w:t>
      </w:r>
    </w:p>
    <w:p w:rsidR="0014083C" w:rsidRPr="0001039F" w:rsidRDefault="0014083C" w:rsidP="00E578F5">
      <w:pPr>
        <w:spacing w:after="0" w:line="240" w:lineRule="auto"/>
      </w:pPr>
      <w:r w:rsidRPr="0001039F">
        <w:t>ГКУ «УКС» выиграл</w:t>
      </w:r>
      <w:r w:rsidR="004F7F35" w:rsidRPr="0001039F">
        <w:t>о</w:t>
      </w:r>
      <w:r w:rsidRPr="0001039F">
        <w:t xml:space="preserve"> в суде иск о взыскании с ООО «</w:t>
      </w:r>
      <w:proofErr w:type="spellStart"/>
      <w:r w:rsidRPr="0001039F">
        <w:t>Роспроектконсалт</w:t>
      </w:r>
      <w:proofErr w:type="spellEnd"/>
      <w:r w:rsidRPr="0001039F">
        <w:t xml:space="preserve">» пени за нарушение сроков исполнения обязательств в размере 163,3 тыс. руб. за период с 14.01.2017 по 06.10.2017. Однако судом апелляционной инстанции решение суда отменено, и ГКУ «УКС» </w:t>
      </w:r>
      <w:r w:rsidR="00F530BC" w:rsidRPr="0001039F">
        <w:t>направлена</w:t>
      </w:r>
      <w:r w:rsidRPr="0001039F">
        <w:t xml:space="preserve"> жалоба об оставлении в силе решения суда</w:t>
      </w:r>
      <w:r w:rsidR="00EC6C5C">
        <w:t xml:space="preserve"> первой </w:t>
      </w:r>
      <w:proofErr w:type="spellStart"/>
      <w:r w:rsidR="00EC6C5C">
        <w:t>инстаниции</w:t>
      </w:r>
      <w:proofErr w:type="spellEnd"/>
      <w:r w:rsidRPr="0001039F">
        <w:t xml:space="preserve">. </w:t>
      </w:r>
    </w:p>
    <w:p w:rsidR="005B3D85" w:rsidRPr="0001039F" w:rsidRDefault="00E578F5" w:rsidP="005B3D85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После корректировки ООО «</w:t>
      </w:r>
      <w:proofErr w:type="spellStart"/>
      <w:r w:rsidRPr="0001039F">
        <w:rPr>
          <w:rFonts w:cs="Times New Roman"/>
          <w:szCs w:val="24"/>
        </w:rPr>
        <w:t>Роспроектконсалт</w:t>
      </w:r>
      <w:proofErr w:type="spellEnd"/>
      <w:r w:rsidRPr="0001039F">
        <w:rPr>
          <w:rFonts w:cs="Times New Roman"/>
          <w:szCs w:val="24"/>
        </w:rPr>
        <w:t xml:space="preserve">» </w:t>
      </w:r>
      <w:r w:rsidR="006343FE" w:rsidRPr="0001039F">
        <w:rPr>
          <w:rFonts w:cs="Times New Roman"/>
          <w:szCs w:val="24"/>
        </w:rPr>
        <w:t>проекта</w:t>
      </w:r>
      <w:r w:rsidR="00BA01DD" w:rsidRPr="0001039F">
        <w:rPr>
          <w:rFonts w:cs="Times New Roman"/>
          <w:szCs w:val="24"/>
        </w:rPr>
        <w:t xml:space="preserve"> на строительство пристройки к школе</w:t>
      </w:r>
      <w:r w:rsidRPr="0001039F">
        <w:rPr>
          <w:rFonts w:cs="Times New Roman"/>
          <w:szCs w:val="24"/>
        </w:rPr>
        <w:t xml:space="preserve"> </w:t>
      </w:r>
      <w:proofErr w:type="gramStart"/>
      <w:r w:rsidRPr="0001039F">
        <w:rPr>
          <w:rFonts w:cs="Times New Roman"/>
          <w:szCs w:val="24"/>
        </w:rPr>
        <w:t>в</w:t>
      </w:r>
      <w:proofErr w:type="gramEnd"/>
      <w:r w:rsidRPr="0001039F">
        <w:rPr>
          <w:rFonts w:cs="Times New Roman"/>
          <w:szCs w:val="24"/>
        </w:rPr>
        <w:t xml:space="preserve"> с. </w:t>
      </w:r>
      <w:proofErr w:type="spellStart"/>
      <w:r w:rsidRPr="0001039F">
        <w:rPr>
          <w:rFonts w:cs="Times New Roman"/>
          <w:szCs w:val="24"/>
        </w:rPr>
        <w:t>Веселово</w:t>
      </w:r>
      <w:proofErr w:type="spellEnd"/>
      <w:r w:rsidR="00BA01DD" w:rsidRPr="0001039F">
        <w:rPr>
          <w:rFonts w:cs="Times New Roman"/>
          <w:szCs w:val="24"/>
        </w:rPr>
        <w:t xml:space="preserve"> </w:t>
      </w:r>
      <w:proofErr w:type="gramStart"/>
      <w:r w:rsidRPr="0001039F">
        <w:rPr>
          <w:rFonts w:cs="Times New Roman"/>
          <w:szCs w:val="24"/>
        </w:rPr>
        <w:t>документация</w:t>
      </w:r>
      <w:proofErr w:type="gramEnd"/>
      <w:r w:rsidRPr="0001039F">
        <w:rPr>
          <w:rFonts w:cs="Times New Roman"/>
          <w:szCs w:val="24"/>
        </w:rPr>
        <w:t xml:space="preserve"> </w:t>
      </w:r>
      <w:r w:rsidR="005B3D85" w:rsidRPr="0001039F">
        <w:rPr>
          <w:rFonts w:cs="Times New Roman"/>
          <w:szCs w:val="24"/>
        </w:rPr>
        <w:t xml:space="preserve">15.09.2017, или </w:t>
      </w:r>
      <w:r w:rsidR="005B3D85" w:rsidRPr="0001039F">
        <w:rPr>
          <w:rFonts w:cs="Times New Roman"/>
          <w:szCs w:val="24"/>
          <w:u w:val="single"/>
        </w:rPr>
        <w:t>через 7 месяцев</w:t>
      </w:r>
      <w:r w:rsidR="005B6AAF" w:rsidRPr="0001039F">
        <w:rPr>
          <w:rFonts w:cs="Times New Roman"/>
          <w:szCs w:val="24"/>
          <w:u w:val="single"/>
        </w:rPr>
        <w:t>,</w:t>
      </w:r>
      <w:r w:rsidR="005B3D85" w:rsidRPr="0001039F">
        <w:rPr>
          <w:rFonts w:cs="Times New Roman"/>
          <w:szCs w:val="24"/>
          <w:u w:val="single"/>
        </w:rPr>
        <w:t xml:space="preserve"> </w:t>
      </w:r>
      <w:r w:rsidR="00BA01DD" w:rsidRPr="0001039F">
        <w:rPr>
          <w:rFonts w:cs="Times New Roman"/>
          <w:szCs w:val="24"/>
          <w:u w:val="single"/>
        </w:rPr>
        <w:t>была отправлена</w:t>
      </w:r>
      <w:r w:rsidR="005B3D85" w:rsidRPr="0001039F">
        <w:rPr>
          <w:rFonts w:cs="Times New Roman"/>
          <w:szCs w:val="24"/>
          <w:u w:val="single"/>
        </w:rPr>
        <w:t xml:space="preserve"> ГКУ «УКС»</w:t>
      </w:r>
      <w:r w:rsidR="00BA01DD" w:rsidRPr="0001039F">
        <w:rPr>
          <w:rFonts w:cs="Times New Roman"/>
          <w:szCs w:val="24"/>
          <w:u w:val="single"/>
        </w:rPr>
        <w:t xml:space="preserve"> на экспертизу </w:t>
      </w:r>
      <w:r w:rsidR="005B3D85" w:rsidRPr="0001039F">
        <w:rPr>
          <w:rFonts w:cs="Times New Roman"/>
          <w:szCs w:val="24"/>
          <w:u w:val="single"/>
        </w:rPr>
        <w:t xml:space="preserve">сметной стоимости </w:t>
      </w:r>
      <w:r w:rsidR="00BA01DD" w:rsidRPr="0001039F">
        <w:rPr>
          <w:rFonts w:cs="Times New Roman"/>
          <w:szCs w:val="24"/>
          <w:u w:val="single"/>
        </w:rPr>
        <w:t xml:space="preserve">в </w:t>
      </w:r>
      <w:r w:rsidR="00BA01DD" w:rsidRPr="0001039F">
        <w:rPr>
          <w:u w:val="single"/>
        </w:rPr>
        <w:t>ГАУ</w:t>
      </w:r>
      <w:r w:rsidRPr="0001039F">
        <w:rPr>
          <w:u w:val="single"/>
        </w:rPr>
        <w:t> ВО</w:t>
      </w:r>
      <w:r w:rsidRPr="0001039F">
        <w:rPr>
          <w:rFonts w:cs="Times New Roman"/>
          <w:szCs w:val="24"/>
          <w:u w:val="single"/>
        </w:rPr>
        <w:t> </w:t>
      </w:r>
      <w:r w:rsidR="00BA01DD" w:rsidRPr="0001039F">
        <w:rPr>
          <w:rFonts w:cs="Times New Roman"/>
          <w:szCs w:val="24"/>
          <w:u w:val="single"/>
        </w:rPr>
        <w:t>«</w:t>
      </w:r>
      <w:proofErr w:type="spellStart"/>
      <w:r w:rsidR="00BA01DD" w:rsidRPr="0001039F">
        <w:rPr>
          <w:rFonts w:cs="Times New Roman"/>
          <w:szCs w:val="24"/>
          <w:u w:val="single"/>
        </w:rPr>
        <w:t>Облгосэкспертиза</w:t>
      </w:r>
      <w:proofErr w:type="spellEnd"/>
      <w:r w:rsidR="00BA01DD" w:rsidRPr="0001039F">
        <w:rPr>
          <w:rFonts w:cs="Times New Roman"/>
          <w:szCs w:val="24"/>
          <w:u w:val="single"/>
        </w:rPr>
        <w:t>»</w:t>
      </w:r>
      <w:r w:rsidR="005B3D85" w:rsidRPr="0001039F">
        <w:rPr>
          <w:rFonts w:cs="Times New Roman"/>
          <w:szCs w:val="24"/>
          <w:u w:val="single"/>
        </w:rPr>
        <w:t>.</w:t>
      </w:r>
    </w:p>
    <w:p w:rsidR="005B3D85" w:rsidRPr="0001039F" w:rsidRDefault="005B3D85" w:rsidP="00B160C1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Однако в выдаче положительного заключения было отказано в связи с недостатками исходного проекта, разработанного  в 2011 году.</w:t>
      </w:r>
    </w:p>
    <w:p w:rsidR="00B160C1" w:rsidRPr="0001039F" w:rsidRDefault="00B160C1" w:rsidP="00B160C1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В связи с этим 05.10.2017 ООО</w:t>
      </w:r>
      <w:r w:rsidR="00D32909" w:rsidRPr="0001039F">
        <w:rPr>
          <w:rFonts w:cs="Times New Roman"/>
          <w:szCs w:val="24"/>
        </w:rPr>
        <w:t> </w:t>
      </w:r>
      <w:r w:rsidRPr="0001039F">
        <w:rPr>
          <w:rFonts w:cs="Times New Roman"/>
          <w:szCs w:val="24"/>
        </w:rPr>
        <w:t>«</w:t>
      </w:r>
      <w:proofErr w:type="spellStart"/>
      <w:r w:rsidRPr="0001039F">
        <w:rPr>
          <w:rFonts w:cs="Times New Roman"/>
          <w:szCs w:val="24"/>
        </w:rPr>
        <w:t>Роспроектконсалт</w:t>
      </w:r>
      <w:proofErr w:type="spellEnd"/>
      <w:r w:rsidRPr="0001039F">
        <w:rPr>
          <w:rFonts w:cs="Times New Roman"/>
          <w:szCs w:val="24"/>
        </w:rPr>
        <w:t xml:space="preserve">» направило в ГКУ «УКС» решение об одностороннем отказе от исполнения государственного контракта, так как </w:t>
      </w:r>
      <w:r w:rsidR="005A75D6" w:rsidRPr="0001039F">
        <w:rPr>
          <w:rFonts w:cs="Times New Roman"/>
          <w:szCs w:val="24"/>
        </w:rPr>
        <w:t xml:space="preserve">ГКУ «УКС» </w:t>
      </w:r>
      <w:r w:rsidRPr="0001039F">
        <w:rPr>
          <w:rFonts w:cs="Times New Roman"/>
          <w:szCs w:val="24"/>
        </w:rPr>
        <w:t>изначально выдало неверную исходную документацию.</w:t>
      </w:r>
    </w:p>
    <w:p w:rsidR="00B160C1" w:rsidRPr="0001039F" w:rsidRDefault="00B160C1" w:rsidP="00B160C1">
      <w:pPr>
        <w:spacing w:after="0" w:line="240" w:lineRule="auto"/>
        <w:contextualSpacing/>
        <w:rPr>
          <w:rFonts w:cs="Times New Roman"/>
          <w:szCs w:val="24"/>
          <w:u w:val="single"/>
        </w:rPr>
      </w:pPr>
      <w:r w:rsidRPr="0001039F">
        <w:rPr>
          <w:rFonts w:cs="Times New Roman"/>
          <w:szCs w:val="24"/>
        </w:rPr>
        <w:t>В свою очередь</w:t>
      </w:r>
      <w:r w:rsidR="0014083C" w:rsidRPr="0001039F">
        <w:rPr>
          <w:rFonts w:cs="Times New Roman"/>
          <w:szCs w:val="24"/>
        </w:rPr>
        <w:t>,</w:t>
      </w:r>
      <w:r w:rsidRPr="0001039F">
        <w:rPr>
          <w:rFonts w:cs="Times New Roman"/>
          <w:szCs w:val="24"/>
        </w:rPr>
        <w:t xml:space="preserve"> ГКУ «УКС»</w:t>
      </w:r>
      <w:r w:rsidR="00D32909" w:rsidRPr="0001039F">
        <w:rPr>
          <w:rFonts w:cs="Times New Roman"/>
          <w:szCs w:val="24"/>
        </w:rPr>
        <w:t xml:space="preserve"> направило исполнителю </w:t>
      </w:r>
      <w:r w:rsidR="00D32909" w:rsidRPr="0001039F">
        <w:rPr>
          <w:rFonts w:cs="Times New Roman"/>
          <w:szCs w:val="24"/>
          <w:u w:val="single"/>
        </w:rPr>
        <w:t>решени</w:t>
      </w:r>
      <w:r w:rsidR="000C1AE4" w:rsidRPr="0001039F">
        <w:rPr>
          <w:rFonts w:cs="Times New Roman"/>
          <w:szCs w:val="24"/>
          <w:u w:val="single"/>
        </w:rPr>
        <w:t>е</w:t>
      </w:r>
      <w:r w:rsidRPr="0001039F">
        <w:rPr>
          <w:rFonts w:cs="Times New Roman"/>
          <w:szCs w:val="24"/>
          <w:u w:val="single"/>
        </w:rPr>
        <w:t xml:space="preserve"> </w:t>
      </w:r>
      <w:r w:rsidR="00D32909" w:rsidRPr="0001039F">
        <w:rPr>
          <w:rFonts w:cs="Times New Roman"/>
          <w:szCs w:val="24"/>
          <w:u w:val="single"/>
        </w:rPr>
        <w:t>от</w:t>
      </w:r>
      <w:r w:rsidR="00D32909" w:rsidRPr="0001039F">
        <w:rPr>
          <w:rFonts w:cs="Times New Roman"/>
          <w:szCs w:val="24"/>
        </w:rPr>
        <w:t xml:space="preserve"> </w:t>
      </w:r>
      <w:r w:rsidRPr="0001039F">
        <w:rPr>
          <w:rFonts w:cs="Times New Roman"/>
          <w:szCs w:val="24"/>
          <w:u w:val="single"/>
        </w:rPr>
        <w:t>01.11.2017 об одностороннем отказе от исполнения контракт</w:t>
      </w:r>
      <w:r w:rsidR="000C1AE4" w:rsidRPr="0001039F">
        <w:rPr>
          <w:rFonts w:cs="Times New Roman"/>
          <w:szCs w:val="24"/>
          <w:u w:val="single"/>
        </w:rPr>
        <w:t>а</w:t>
      </w:r>
      <w:r w:rsidRPr="0001039F">
        <w:rPr>
          <w:rFonts w:cs="Times New Roman"/>
          <w:szCs w:val="24"/>
          <w:u w:val="single"/>
        </w:rPr>
        <w:t xml:space="preserve">. </w:t>
      </w:r>
    </w:p>
    <w:p w:rsidR="004B5239" w:rsidRPr="0001039F" w:rsidRDefault="005A75D6" w:rsidP="004B5239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t>В 2018 год</w:t>
      </w:r>
      <w:proofErr w:type="gramStart"/>
      <w:r w:rsidRPr="0001039F">
        <w:t>у ООО</w:t>
      </w:r>
      <w:proofErr w:type="gramEnd"/>
      <w:r w:rsidRPr="0001039F">
        <w:t xml:space="preserve"> «</w:t>
      </w:r>
      <w:proofErr w:type="spellStart"/>
      <w:r w:rsidRPr="0001039F">
        <w:t>Роспроектконсалт</w:t>
      </w:r>
      <w:proofErr w:type="spellEnd"/>
      <w:r w:rsidRPr="0001039F">
        <w:t xml:space="preserve">» </w:t>
      </w:r>
      <w:r w:rsidR="004B5239" w:rsidRPr="0001039F">
        <w:t xml:space="preserve">и ГКУ «УКС» </w:t>
      </w:r>
      <w:r w:rsidRPr="0001039F">
        <w:t>обратил</w:t>
      </w:r>
      <w:r w:rsidR="004B5239" w:rsidRPr="0001039F">
        <w:t>ись</w:t>
      </w:r>
      <w:r w:rsidRPr="0001039F">
        <w:t xml:space="preserve"> в Арбитражный суд Волгоградской области с </w:t>
      </w:r>
      <w:r w:rsidR="004B5239" w:rsidRPr="0001039F">
        <w:t xml:space="preserve">взаимными требованиями </w:t>
      </w:r>
      <w:r w:rsidRPr="0001039F">
        <w:t xml:space="preserve">о признании недействительным решения </w:t>
      </w:r>
      <w:r w:rsidR="004B5239" w:rsidRPr="0001039F">
        <w:t>сторон</w:t>
      </w:r>
      <w:r w:rsidRPr="0001039F">
        <w:t xml:space="preserve"> об одностороннем отказе от исполнения контракт</w:t>
      </w:r>
      <w:r w:rsidR="004B5239" w:rsidRPr="0001039F">
        <w:t xml:space="preserve">а на корректировку </w:t>
      </w:r>
      <w:r w:rsidR="00AD416D" w:rsidRPr="0001039F">
        <w:t xml:space="preserve">проекта </w:t>
      </w:r>
      <w:r w:rsidR="004B5239" w:rsidRPr="0001039F">
        <w:t xml:space="preserve">на строительство пристройки к школе в с. </w:t>
      </w:r>
      <w:proofErr w:type="spellStart"/>
      <w:r w:rsidR="004B5239" w:rsidRPr="0001039F">
        <w:t>Веселово</w:t>
      </w:r>
      <w:proofErr w:type="spellEnd"/>
      <w:r w:rsidR="00BA01DD" w:rsidRPr="0001039F">
        <w:t>,</w:t>
      </w:r>
      <w:r w:rsidRPr="0001039F">
        <w:t xml:space="preserve"> взыскании </w:t>
      </w:r>
      <w:r w:rsidR="004B5239" w:rsidRPr="0001039F">
        <w:t xml:space="preserve">оплаты </w:t>
      </w:r>
      <w:r w:rsidR="00BA01DD" w:rsidRPr="0001039F">
        <w:t>за выполненные работы</w:t>
      </w:r>
      <w:r w:rsidR="004B5239" w:rsidRPr="0001039F">
        <w:t xml:space="preserve"> и неустойки. Решением суда от 25.07.2018</w:t>
      </w:r>
      <w:r w:rsidR="000C1AE4" w:rsidRPr="0001039F">
        <w:t>, остав</w:t>
      </w:r>
      <w:r w:rsidR="00BA01DD" w:rsidRPr="0001039F">
        <w:t>л</w:t>
      </w:r>
      <w:r w:rsidR="000C1AE4" w:rsidRPr="0001039F">
        <w:t>енным в силе апелляционной инстанцией,</w:t>
      </w:r>
      <w:r w:rsidR="004B5239" w:rsidRPr="0001039F">
        <w:t xml:space="preserve"> в удовлетворении требований ООО </w:t>
      </w:r>
      <w:r w:rsidR="004B5239" w:rsidRPr="0001039F">
        <w:rPr>
          <w:rFonts w:cs="Times New Roman"/>
          <w:szCs w:val="24"/>
        </w:rPr>
        <w:t>«</w:t>
      </w:r>
      <w:proofErr w:type="spellStart"/>
      <w:r w:rsidR="004B5239" w:rsidRPr="0001039F">
        <w:rPr>
          <w:rFonts w:cs="Times New Roman"/>
          <w:szCs w:val="24"/>
        </w:rPr>
        <w:t>Роспроектконсалт</w:t>
      </w:r>
      <w:proofErr w:type="spellEnd"/>
      <w:r w:rsidR="004B5239" w:rsidRPr="0001039F">
        <w:rPr>
          <w:rFonts w:cs="Times New Roman"/>
          <w:szCs w:val="24"/>
        </w:rPr>
        <w:t>» отказано, так как работы выполнены подрядчиком ненадлежащим образом и не позволяют использовать откорректированную документацию для завершения строительства объекта. Встречные требования ГКУ «УКС» удовлетворены частично – решение ООО</w:t>
      </w:r>
      <w:r w:rsidR="00E578F5" w:rsidRPr="0001039F">
        <w:rPr>
          <w:rFonts w:cs="Times New Roman"/>
          <w:szCs w:val="24"/>
        </w:rPr>
        <w:t> </w:t>
      </w:r>
      <w:r w:rsidR="004B5239" w:rsidRPr="0001039F">
        <w:rPr>
          <w:rFonts w:cs="Times New Roman"/>
          <w:szCs w:val="24"/>
        </w:rPr>
        <w:t>«</w:t>
      </w:r>
      <w:proofErr w:type="spellStart"/>
      <w:r w:rsidR="004B5239" w:rsidRPr="0001039F">
        <w:rPr>
          <w:rFonts w:cs="Times New Roman"/>
          <w:szCs w:val="24"/>
        </w:rPr>
        <w:t>Роспроектконсалт</w:t>
      </w:r>
      <w:proofErr w:type="spellEnd"/>
      <w:r w:rsidR="004B5239" w:rsidRPr="0001039F">
        <w:rPr>
          <w:rFonts w:cs="Times New Roman"/>
          <w:szCs w:val="24"/>
        </w:rPr>
        <w:t xml:space="preserve">» об одностороннем отказе от исполнения государственного контракта признано незаконным, а во взыскании неустойки ГКУ «УКС» отказано, так как судом установлена вина </w:t>
      </w:r>
      <w:r w:rsidR="00E578F5" w:rsidRPr="0001039F">
        <w:rPr>
          <w:rFonts w:cs="Times New Roman"/>
          <w:szCs w:val="24"/>
        </w:rPr>
        <w:t>заказчика</w:t>
      </w:r>
      <w:r w:rsidR="004B5239" w:rsidRPr="0001039F">
        <w:rPr>
          <w:rFonts w:cs="Times New Roman"/>
          <w:szCs w:val="24"/>
        </w:rPr>
        <w:t xml:space="preserve"> в затягивании</w:t>
      </w:r>
      <w:r w:rsidR="00E578F5" w:rsidRPr="0001039F">
        <w:rPr>
          <w:rFonts w:cs="Times New Roman"/>
          <w:szCs w:val="24"/>
        </w:rPr>
        <w:t xml:space="preserve"> сроков</w:t>
      </w:r>
      <w:r w:rsidR="004B5239" w:rsidRPr="0001039F">
        <w:rPr>
          <w:rFonts w:cs="Times New Roman"/>
          <w:szCs w:val="24"/>
        </w:rPr>
        <w:t xml:space="preserve"> предоставления исходных данных – недостающие документы передавались проектировщику до сентября 2017 года. </w:t>
      </w:r>
    </w:p>
    <w:p w:rsidR="000C7083" w:rsidRPr="0001039F" w:rsidRDefault="00D60271" w:rsidP="000C7083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t>На основании обращения ГКУ «УКС» о расторжении с ООО «</w:t>
      </w:r>
      <w:proofErr w:type="spellStart"/>
      <w:r w:rsidRPr="0001039F">
        <w:t>Роспроектконсалт</w:t>
      </w:r>
      <w:proofErr w:type="spellEnd"/>
      <w:r w:rsidRPr="0001039F">
        <w:t>» двух государственных контрактов решением Управления Федеральной антимонопольной служб</w:t>
      </w:r>
      <w:proofErr w:type="gramStart"/>
      <w:r w:rsidRPr="0001039F">
        <w:t>ы ООО</w:t>
      </w:r>
      <w:proofErr w:type="gramEnd"/>
      <w:r w:rsidRPr="0001039F">
        <w:t xml:space="preserve"> «</w:t>
      </w:r>
      <w:proofErr w:type="spellStart"/>
      <w:r w:rsidRPr="0001039F">
        <w:t>Роспроектконсалт</w:t>
      </w:r>
      <w:proofErr w:type="spellEnd"/>
      <w:r w:rsidRPr="0001039F">
        <w:t>» включено в реестр недобросовестных поставщиков сроком на 2 года.</w:t>
      </w:r>
    </w:p>
    <w:p w:rsidR="0085110B" w:rsidRPr="0001039F" w:rsidRDefault="0085110B" w:rsidP="000C7083">
      <w:pPr>
        <w:spacing w:after="0" w:line="240" w:lineRule="auto"/>
        <w:contextualSpacing/>
        <w:rPr>
          <w:rFonts w:cs="Times New Roman"/>
          <w:szCs w:val="24"/>
        </w:rPr>
      </w:pPr>
    </w:p>
    <w:p w:rsidR="000C7083" w:rsidRPr="0001039F" w:rsidRDefault="000C7083" w:rsidP="000C7083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cs="Times New Roman"/>
          <w:szCs w:val="24"/>
        </w:rPr>
        <w:t>В 2018 год</w:t>
      </w:r>
      <w:proofErr w:type="gramStart"/>
      <w:r w:rsidRPr="0001039F">
        <w:rPr>
          <w:rFonts w:cs="Times New Roman"/>
          <w:szCs w:val="24"/>
        </w:rPr>
        <w:t>у ООО</w:t>
      </w:r>
      <w:proofErr w:type="gramEnd"/>
      <w:r w:rsidRPr="0001039F">
        <w:rPr>
          <w:rFonts w:cs="Times New Roman"/>
          <w:szCs w:val="24"/>
        </w:rPr>
        <w:t xml:space="preserve"> «МПК «Гудвилл» </w:t>
      </w:r>
      <w:r w:rsidR="00067FBF" w:rsidRPr="0001039F">
        <w:rPr>
          <w:rFonts w:cs="Times New Roman"/>
          <w:szCs w:val="24"/>
        </w:rPr>
        <w:t>по</w:t>
      </w:r>
      <w:r w:rsidRPr="0001039F">
        <w:rPr>
          <w:rFonts w:cs="Times New Roman"/>
          <w:szCs w:val="24"/>
        </w:rPr>
        <w:t xml:space="preserve"> государствен</w:t>
      </w:r>
      <w:r w:rsidR="00A8311D" w:rsidRPr="0001039F">
        <w:rPr>
          <w:rFonts w:cs="Times New Roman"/>
          <w:szCs w:val="24"/>
        </w:rPr>
        <w:t>н</w:t>
      </w:r>
      <w:r w:rsidR="00067FBF" w:rsidRPr="0001039F">
        <w:rPr>
          <w:rFonts w:cs="Times New Roman"/>
          <w:szCs w:val="24"/>
        </w:rPr>
        <w:t>ому</w:t>
      </w:r>
      <w:r w:rsidR="00A8311D" w:rsidRPr="0001039F">
        <w:rPr>
          <w:rFonts w:cs="Times New Roman"/>
          <w:szCs w:val="24"/>
        </w:rPr>
        <w:t xml:space="preserve"> контракт</w:t>
      </w:r>
      <w:r w:rsidR="00067FBF" w:rsidRPr="0001039F">
        <w:rPr>
          <w:rFonts w:cs="Times New Roman"/>
          <w:szCs w:val="24"/>
        </w:rPr>
        <w:t>у с ГКУ «УКС»</w:t>
      </w:r>
      <w:r w:rsidR="00A8311D" w:rsidRPr="0001039F">
        <w:rPr>
          <w:rFonts w:cs="Times New Roman"/>
          <w:szCs w:val="24"/>
        </w:rPr>
        <w:t xml:space="preserve"> выполнен</w:t>
      </w:r>
      <w:r w:rsidR="00067FBF" w:rsidRPr="0001039F">
        <w:rPr>
          <w:rFonts w:cs="Times New Roman"/>
          <w:szCs w:val="24"/>
        </w:rPr>
        <w:t>ы</w:t>
      </w:r>
      <w:r w:rsidR="00A8311D" w:rsidRPr="0001039F">
        <w:rPr>
          <w:rFonts w:cs="Times New Roman"/>
          <w:szCs w:val="24"/>
        </w:rPr>
        <w:t xml:space="preserve"> работ</w:t>
      </w:r>
      <w:r w:rsidR="00067FBF" w:rsidRPr="0001039F">
        <w:rPr>
          <w:rFonts w:cs="Times New Roman"/>
          <w:szCs w:val="24"/>
        </w:rPr>
        <w:t>ы</w:t>
      </w:r>
      <w:r w:rsidR="00A8311D" w:rsidRPr="0001039F">
        <w:rPr>
          <w:rFonts w:cs="Times New Roman"/>
          <w:szCs w:val="24"/>
        </w:rPr>
        <w:t xml:space="preserve"> по </w:t>
      </w:r>
      <w:r w:rsidRPr="0001039F">
        <w:rPr>
          <w:rFonts w:cs="Times New Roman"/>
          <w:szCs w:val="24"/>
        </w:rPr>
        <w:t>инженерно</w:t>
      </w:r>
      <w:r w:rsidR="00A8311D" w:rsidRPr="0001039F">
        <w:rPr>
          <w:rFonts w:cs="Times New Roman"/>
          <w:szCs w:val="24"/>
        </w:rPr>
        <w:t>му</w:t>
      </w:r>
      <w:r w:rsidRPr="0001039F">
        <w:rPr>
          <w:rFonts w:cs="Times New Roman"/>
          <w:szCs w:val="24"/>
        </w:rPr>
        <w:t xml:space="preserve"> обследовани</w:t>
      </w:r>
      <w:r w:rsidR="00A8311D" w:rsidRPr="0001039F">
        <w:rPr>
          <w:rFonts w:cs="Times New Roman"/>
          <w:szCs w:val="24"/>
        </w:rPr>
        <w:t>ю</w:t>
      </w:r>
      <w:r w:rsidRPr="0001039F">
        <w:rPr>
          <w:rFonts w:cs="Times New Roman"/>
          <w:szCs w:val="24"/>
        </w:rPr>
        <w:t xml:space="preserve"> строительных конструкций незавершенного здания </w:t>
      </w:r>
      <w:r w:rsidR="00A8311D" w:rsidRPr="0001039F">
        <w:rPr>
          <w:rFonts w:cs="Times New Roman"/>
          <w:szCs w:val="24"/>
        </w:rPr>
        <w:t>к</w:t>
      </w:r>
      <w:r w:rsidRPr="0001039F">
        <w:rPr>
          <w:rFonts w:cs="Times New Roman"/>
          <w:szCs w:val="24"/>
        </w:rPr>
        <w:t>луб</w:t>
      </w:r>
      <w:r w:rsidR="00A8311D" w:rsidRPr="0001039F">
        <w:rPr>
          <w:rFonts w:cs="Times New Roman"/>
          <w:szCs w:val="24"/>
        </w:rPr>
        <w:t>а</w:t>
      </w:r>
      <w:r w:rsidRPr="0001039F">
        <w:rPr>
          <w:rFonts w:cs="Times New Roman"/>
          <w:szCs w:val="24"/>
        </w:rPr>
        <w:t xml:space="preserve"> на ст. </w:t>
      </w:r>
      <w:proofErr w:type="spellStart"/>
      <w:r w:rsidRPr="0001039F">
        <w:rPr>
          <w:rFonts w:cs="Times New Roman"/>
          <w:szCs w:val="24"/>
        </w:rPr>
        <w:t>Лапшинская</w:t>
      </w:r>
      <w:proofErr w:type="spellEnd"/>
      <w:r w:rsidR="00067FBF" w:rsidRPr="0001039F">
        <w:rPr>
          <w:rFonts w:cs="Times New Roman"/>
          <w:szCs w:val="24"/>
        </w:rPr>
        <w:t xml:space="preserve"> </w:t>
      </w:r>
      <w:r w:rsidR="006343FE" w:rsidRPr="0001039F">
        <w:rPr>
          <w:rFonts w:cs="Times New Roman"/>
          <w:szCs w:val="24"/>
        </w:rPr>
        <w:t xml:space="preserve">и сделан вывод о возможности завершения строительства </w:t>
      </w:r>
      <w:r w:rsidRPr="0001039F">
        <w:rPr>
          <w:rFonts w:cs="Times New Roman"/>
          <w:szCs w:val="24"/>
        </w:rPr>
        <w:t>при частичной замене и проведению восстановительных работ поврежденных строительных конструкций.</w:t>
      </w:r>
    </w:p>
    <w:p w:rsidR="00A8311D" w:rsidRPr="0001039F" w:rsidRDefault="00A8311D" w:rsidP="00A8311D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u w:val="single"/>
          <w:lang w:eastAsia="ru-RU"/>
        </w:rPr>
        <w:t>ГКУ «УКС» проведена повторная процедура закупки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работ по корректировк</w:t>
      </w:r>
      <w:r w:rsidR="004F7F35" w:rsidRPr="0001039F">
        <w:rPr>
          <w:rFonts w:eastAsia="Times New Roman" w:cs="Times New Roman"/>
          <w:color w:val="000000"/>
          <w:szCs w:val="24"/>
          <w:lang w:eastAsia="ru-RU"/>
        </w:rPr>
        <w:t>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ПСД </w:t>
      </w:r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на строительство клуба на ст. </w:t>
      </w:r>
      <w:proofErr w:type="spellStart"/>
      <w:r w:rsidRPr="0001039F">
        <w:rPr>
          <w:rFonts w:eastAsia="Times New Roman" w:cs="Times New Roman"/>
          <w:color w:val="000000" w:themeColor="text1"/>
          <w:szCs w:val="24"/>
          <w:lang w:eastAsia="ru-RU"/>
        </w:rPr>
        <w:t>Лапшинская</w:t>
      </w:r>
      <w:proofErr w:type="spellEnd"/>
      <w:r w:rsidR="009B2A4E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067FBF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с учетом </w:t>
      </w:r>
      <w:r w:rsidR="00F909E3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технического отчета ООО «МПК Гудвилл»</w:t>
      </w:r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и строительство пристройки к школе </w:t>
      </w:r>
      <w:proofErr w:type="gramStart"/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proofErr w:type="gramEnd"/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с. </w:t>
      </w:r>
      <w:proofErr w:type="spellStart"/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>Веселово</w:t>
      </w:r>
      <w:proofErr w:type="spellEnd"/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 w:rsidR="00067FBF" w:rsidRPr="0001039F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proofErr w:type="gramEnd"/>
      <w:r w:rsidR="00067FBF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учетом </w:t>
      </w:r>
      <w:r w:rsidR="00F909E3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технического отчета ООО «ИЛ «</w:t>
      </w:r>
      <w:proofErr w:type="spellStart"/>
      <w:r w:rsidR="00F909E3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Стройэксперт</w:t>
      </w:r>
      <w:proofErr w:type="spellEnd"/>
      <w:r w:rsidR="00F909E3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»</w:t>
      </w:r>
      <w:r w:rsidR="00067FBF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 xml:space="preserve"> (за 2016 г.)</w:t>
      </w:r>
      <w:r w:rsidR="00F909E3" w:rsidRPr="0001039F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.</w:t>
      </w:r>
      <w:r w:rsidR="00F909E3" w:rsidRPr="0001039F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F909E3" w:rsidRPr="0001039F" w:rsidRDefault="00F909E3" w:rsidP="00123C19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color w:val="000000" w:themeColor="text1"/>
        </w:rPr>
      </w:pPr>
      <w:r w:rsidRPr="0001039F">
        <w:rPr>
          <w:color w:val="000000" w:themeColor="text1"/>
        </w:rPr>
        <w:t xml:space="preserve">Начальная (максимальная) цена </w:t>
      </w:r>
      <w:r w:rsidR="0085110B" w:rsidRPr="0001039F">
        <w:rPr>
          <w:color w:val="000000" w:themeColor="text1"/>
        </w:rPr>
        <w:t xml:space="preserve">увеличена в связи с тем, что дополнена </w:t>
      </w:r>
      <w:r w:rsidRPr="0001039F">
        <w:rPr>
          <w:color w:val="000000" w:themeColor="text1"/>
        </w:rPr>
        <w:t>расход</w:t>
      </w:r>
      <w:r w:rsidR="0085110B" w:rsidRPr="0001039F">
        <w:rPr>
          <w:color w:val="000000" w:themeColor="text1"/>
        </w:rPr>
        <w:t>ами</w:t>
      </w:r>
      <w:r w:rsidRPr="0001039F">
        <w:rPr>
          <w:color w:val="000000" w:themeColor="text1"/>
        </w:rPr>
        <w:t xml:space="preserve"> проектировщика на проведение государственной экспертизы ПСД.</w:t>
      </w:r>
    </w:p>
    <w:p w:rsidR="000C7083" w:rsidRPr="0001039F" w:rsidRDefault="000C7083" w:rsidP="000C7083">
      <w:pPr>
        <w:spacing w:after="0" w:line="24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Срок вып</w:t>
      </w:r>
      <w:r w:rsidR="00177D75" w:rsidRPr="0001039F">
        <w:rPr>
          <w:rFonts w:eastAsia="Times New Roman" w:cs="Times New Roman"/>
          <w:color w:val="000000"/>
          <w:szCs w:val="24"/>
          <w:lang w:eastAsia="ru-RU"/>
        </w:rPr>
        <w:t xml:space="preserve">олнения работ </w:t>
      </w:r>
      <w:r w:rsidR="006343FE" w:rsidRPr="0001039F">
        <w:rPr>
          <w:rFonts w:eastAsia="Times New Roman" w:cs="Times New Roman"/>
          <w:color w:val="000000"/>
          <w:szCs w:val="24"/>
          <w:lang w:eastAsia="ru-RU"/>
        </w:rPr>
        <w:t>установлен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 до 12.10.2018 с учетом получения положительного заключения государственной экспертизы.</w:t>
      </w:r>
    </w:p>
    <w:p w:rsidR="000C7083" w:rsidRPr="0001039F" w:rsidRDefault="000C7083" w:rsidP="00B66553">
      <w:pPr>
        <w:spacing w:after="0" w:line="240" w:lineRule="auto"/>
        <w:contextualSpacing/>
        <w:rPr>
          <w:rFonts w:cs="Times New Roman"/>
          <w:szCs w:val="24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ООО «Город» </w:t>
      </w:r>
      <w:r w:rsidR="00177D75" w:rsidRPr="0001039F">
        <w:rPr>
          <w:rFonts w:eastAsia="Times New Roman" w:cs="Times New Roman"/>
          <w:color w:val="000000"/>
          <w:szCs w:val="24"/>
          <w:lang w:eastAsia="ru-RU"/>
        </w:rPr>
        <w:t xml:space="preserve">в сентябре 2018 года </w:t>
      </w:r>
      <w:r w:rsidRPr="0001039F">
        <w:rPr>
          <w:rFonts w:eastAsia="Times New Roman" w:cs="Times New Roman"/>
          <w:color w:val="000000"/>
          <w:szCs w:val="24"/>
          <w:lang w:eastAsia="ru-RU"/>
        </w:rPr>
        <w:t>заключило с ГАУ ВО «</w:t>
      </w:r>
      <w:proofErr w:type="spellStart"/>
      <w:r w:rsidRPr="0001039F">
        <w:rPr>
          <w:rFonts w:eastAsia="Times New Roman" w:cs="Times New Roman"/>
          <w:color w:val="000000"/>
          <w:szCs w:val="24"/>
          <w:lang w:eastAsia="ru-RU"/>
        </w:rPr>
        <w:t>Облгосэкспертиза</w:t>
      </w:r>
      <w:proofErr w:type="spellEnd"/>
      <w:r w:rsidRPr="0001039F">
        <w:rPr>
          <w:rFonts w:eastAsia="Times New Roman" w:cs="Times New Roman"/>
          <w:color w:val="000000"/>
          <w:szCs w:val="24"/>
          <w:lang w:eastAsia="ru-RU"/>
        </w:rPr>
        <w:t>» договор</w:t>
      </w:r>
      <w:r w:rsidR="00DB1066" w:rsidRPr="0001039F">
        <w:rPr>
          <w:rFonts w:eastAsia="Times New Roman" w:cs="Times New Roman"/>
          <w:color w:val="000000"/>
          <w:szCs w:val="24"/>
          <w:lang w:eastAsia="ru-RU"/>
        </w:rPr>
        <w:t xml:space="preserve">ы </w:t>
      </w:r>
      <w:r w:rsidR="00177D75" w:rsidRPr="0001039F">
        <w:rPr>
          <w:rFonts w:eastAsia="Times New Roman" w:cs="Times New Roman"/>
          <w:color w:val="000000"/>
          <w:szCs w:val="24"/>
          <w:lang w:eastAsia="ru-RU"/>
        </w:rPr>
        <w:t>н</w:t>
      </w: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а выполнение государственной экспертизы </w:t>
      </w:r>
      <w:r w:rsidR="006343FE" w:rsidRPr="0001039F">
        <w:rPr>
          <w:rFonts w:eastAsia="Times New Roman" w:cs="Times New Roman"/>
          <w:color w:val="000000"/>
          <w:szCs w:val="24"/>
          <w:lang w:eastAsia="ru-RU"/>
        </w:rPr>
        <w:t>проектно-сметной документации</w:t>
      </w:r>
      <w:r w:rsidR="00177D75" w:rsidRPr="0001039F">
        <w:rPr>
          <w:rFonts w:eastAsia="Times New Roman" w:cs="Times New Roman"/>
          <w:color w:val="000000"/>
          <w:szCs w:val="24"/>
          <w:lang w:eastAsia="ru-RU"/>
        </w:rPr>
        <w:t xml:space="preserve"> на </w:t>
      </w:r>
      <w:r w:rsidR="00DB1066" w:rsidRPr="0001039F">
        <w:rPr>
          <w:rFonts w:eastAsia="Times New Roman" w:cs="Times New Roman"/>
          <w:color w:val="000000"/>
          <w:szCs w:val="24"/>
          <w:lang w:eastAsia="ru-RU"/>
        </w:rPr>
        <w:t>строительств</w:t>
      </w:r>
      <w:r w:rsidR="00177D75" w:rsidRPr="0001039F">
        <w:rPr>
          <w:rFonts w:eastAsia="Times New Roman" w:cs="Times New Roman"/>
          <w:color w:val="000000"/>
          <w:szCs w:val="24"/>
          <w:lang w:eastAsia="ru-RU"/>
        </w:rPr>
        <w:t>о</w:t>
      </w:r>
      <w:r w:rsidR="00DB1066" w:rsidRPr="0001039F">
        <w:rPr>
          <w:rFonts w:eastAsia="Times New Roman" w:cs="Times New Roman"/>
          <w:color w:val="000000"/>
          <w:szCs w:val="24"/>
          <w:lang w:eastAsia="ru-RU"/>
        </w:rPr>
        <w:t xml:space="preserve"> клуба и пристройки к школе</w:t>
      </w:r>
      <w:r w:rsidRPr="0001039F">
        <w:rPr>
          <w:rFonts w:eastAsia="Times New Roman" w:cs="Times New Roman"/>
          <w:color w:val="000000"/>
          <w:szCs w:val="24"/>
          <w:lang w:eastAsia="ru-RU"/>
        </w:rPr>
        <w:t>.</w:t>
      </w:r>
      <w:r w:rsidR="000D4645" w:rsidRPr="0001039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9F">
        <w:rPr>
          <w:rFonts w:cs="Times New Roman"/>
          <w:szCs w:val="24"/>
        </w:rPr>
        <w:t xml:space="preserve">На момент проверки </w:t>
      </w:r>
      <w:r w:rsidR="005B6AAF" w:rsidRPr="0001039F">
        <w:rPr>
          <w:rFonts w:cs="Times New Roman"/>
          <w:szCs w:val="24"/>
        </w:rPr>
        <w:t>(</w:t>
      </w:r>
      <w:r w:rsidR="00335E97" w:rsidRPr="0001039F">
        <w:rPr>
          <w:rFonts w:cs="Times New Roman"/>
          <w:szCs w:val="24"/>
        </w:rPr>
        <w:t>09.11.2018</w:t>
      </w:r>
      <w:r w:rsidR="005B6AAF" w:rsidRPr="0001039F">
        <w:rPr>
          <w:rFonts w:cs="Times New Roman"/>
          <w:szCs w:val="24"/>
        </w:rPr>
        <w:t>)</w:t>
      </w:r>
      <w:r w:rsidR="00335E97" w:rsidRPr="0001039F">
        <w:rPr>
          <w:rFonts w:cs="Times New Roman"/>
          <w:szCs w:val="24"/>
        </w:rPr>
        <w:t xml:space="preserve"> </w:t>
      </w:r>
      <w:r w:rsidR="000D4645" w:rsidRPr="0001039F">
        <w:rPr>
          <w:rFonts w:cs="Times New Roman"/>
          <w:szCs w:val="24"/>
        </w:rPr>
        <w:t>государс</w:t>
      </w:r>
      <w:r w:rsidR="00DB1066" w:rsidRPr="0001039F">
        <w:rPr>
          <w:rFonts w:cs="Times New Roman"/>
          <w:szCs w:val="24"/>
        </w:rPr>
        <w:t>твенная экспертиза не завершена</w:t>
      </w:r>
      <w:r w:rsidR="004F7F35" w:rsidRPr="0001039F">
        <w:rPr>
          <w:rFonts w:cs="Times New Roman"/>
          <w:szCs w:val="24"/>
        </w:rPr>
        <w:t>.</w:t>
      </w:r>
      <w:r w:rsidR="00DB1066" w:rsidRPr="0001039F">
        <w:rPr>
          <w:rFonts w:cs="Times New Roman"/>
          <w:szCs w:val="24"/>
        </w:rPr>
        <w:t xml:space="preserve"> </w:t>
      </w:r>
      <w:r w:rsidR="004F7F35" w:rsidRPr="0001039F">
        <w:rPr>
          <w:rFonts w:cs="Times New Roman"/>
          <w:szCs w:val="24"/>
        </w:rPr>
        <w:t>Т</w:t>
      </w:r>
      <w:r w:rsidR="00DB1066" w:rsidRPr="0001039F">
        <w:rPr>
          <w:rFonts w:cs="Times New Roman"/>
          <w:szCs w:val="24"/>
        </w:rPr>
        <w:t>аким образом</w:t>
      </w:r>
      <w:r w:rsidR="00067FBF" w:rsidRPr="0001039F">
        <w:rPr>
          <w:rFonts w:cs="Times New Roman"/>
          <w:szCs w:val="24"/>
        </w:rPr>
        <w:t xml:space="preserve">, </w:t>
      </w:r>
      <w:r w:rsidR="00DB1066" w:rsidRPr="0001039F">
        <w:rPr>
          <w:rFonts w:cs="Times New Roman"/>
          <w:szCs w:val="24"/>
        </w:rPr>
        <w:t>нарушение сроков выполнения обязательств ООО «Город» уже допущено более чем на месяц.</w:t>
      </w:r>
    </w:p>
    <w:p w:rsidR="000C7083" w:rsidRPr="0001039F" w:rsidRDefault="000C7083" w:rsidP="00B66553">
      <w:pPr>
        <w:spacing w:after="0" w:line="240" w:lineRule="auto"/>
        <w:ind w:firstLine="708"/>
        <w:rPr>
          <w:szCs w:val="24"/>
        </w:rPr>
      </w:pPr>
      <w:r w:rsidRPr="0001039F">
        <w:rPr>
          <w:szCs w:val="24"/>
        </w:rPr>
        <w:lastRenderedPageBreak/>
        <w:t>По пояснениям ГКУ «УКС» проектировщиком разработан комплекс восстановительных мероприятий для завершения строительства объекта.</w:t>
      </w:r>
      <w:r w:rsidR="006A66DF" w:rsidRPr="0001039F">
        <w:rPr>
          <w:szCs w:val="24"/>
        </w:rPr>
        <w:t xml:space="preserve"> Планируемый срок получения положительных заключений государственной экспертизы – 1 квартал 2019 года.</w:t>
      </w:r>
    </w:p>
    <w:p w:rsidR="000C7083" w:rsidRPr="0001039F" w:rsidRDefault="00DB1066" w:rsidP="00B66553">
      <w:pPr>
        <w:pStyle w:val="3"/>
      </w:pPr>
      <w:r w:rsidRPr="0001039F">
        <w:t>6.2</w:t>
      </w:r>
      <w:r w:rsidR="00E40EF9" w:rsidRPr="0001039F">
        <w:t>.</w:t>
      </w:r>
      <w:r w:rsidRPr="0001039F">
        <w:t xml:space="preserve"> </w:t>
      </w:r>
      <w:r w:rsidR="000C7083" w:rsidRPr="0001039F">
        <w:t xml:space="preserve">Корректировка ПСД на строительство </w:t>
      </w:r>
      <w:r w:rsidR="00F56BD1" w:rsidRPr="0001039F">
        <w:t>библиотеки</w:t>
      </w:r>
      <w:r w:rsidR="000C7083" w:rsidRPr="0001039F">
        <w:t xml:space="preserve"> </w:t>
      </w:r>
      <w:proofErr w:type="gramStart"/>
      <w:r w:rsidR="000C7083" w:rsidRPr="0001039F">
        <w:t>в</w:t>
      </w:r>
      <w:proofErr w:type="gramEnd"/>
      <w:r w:rsidR="000C7083" w:rsidRPr="0001039F">
        <w:t xml:space="preserve"> с</w:t>
      </w:r>
      <w:r w:rsidR="00594D89" w:rsidRPr="0001039F">
        <w:t xml:space="preserve">. </w:t>
      </w:r>
      <w:proofErr w:type="spellStart"/>
      <w:r w:rsidR="00594D89" w:rsidRPr="0001039F">
        <w:t>Фоменково</w:t>
      </w:r>
      <w:proofErr w:type="spellEnd"/>
      <w:r w:rsidR="00594D89" w:rsidRPr="0001039F">
        <w:t xml:space="preserve"> </w:t>
      </w:r>
      <w:proofErr w:type="spellStart"/>
      <w:r w:rsidR="00594D89" w:rsidRPr="0001039F">
        <w:t>Жирновского</w:t>
      </w:r>
      <w:proofErr w:type="spellEnd"/>
      <w:r w:rsidR="00594D89" w:rsidRPr="0001039F">
        <w:t xml:space="preserve"> района</w:t>
      </w:r>
    </w:p>
    <w:p w:rsidR="000F065E" w:rsidRPr="0001039F" w:rsidRDefault="002514AF" w:rsidP="000F065E">
      <w:pPr>
        <w:spacing w:after="0" w:line="240" w:lineRule="auto"/>
        <w:rPr>
          <w:szCs w:val="24"/>
        </w:rPr>
      </w:pPr>
      <w:r w:rsidRPr="0001039F">
        <w:rPr>
          <w:szCs w:val="24"/>
        </w:rPr>
        <w:t>ООО «</w:t>
      </w:r>
      <w:proofErr w:type="spellStart"/>
      <w:r w:rsidRPr="0001039F">
        <w:rPr>
          <w:szCs w:val="24"/>
        </w:rPr>
        <w:t>Роспроектконсалт</w:t>
      </w:r>
      <w:proofErr w:type="spellEnd"/>
      <w:r w:rsidRPr="0001039F">
        <w:rPr>
          <w:szCs w:val="24"/>
        </w:rPr>
        <w:t>» откорректировал</w:t>
      </w:r>
      <w:r w:rsidR="004F7F35" w:rsidRPr="0001039F">
        <w:rPr>
          <w:szCs w:val="24"/>
        </w:rPr>
        <w:t>о</w:t>
      </w:r>
      <w:r w:rsidRPr="0001039F">
        <w:rPr>
          <w:szCs w:val="24"/>
        </w:rPr>
        <w:t xml:space="preserve"> ПСД на строительство библиотеки в с. </w:t>
      </w:r>
      <w:proofErr w:type="spellStart"/>
      <w:r w:rsidRPr="0001039F">
        <w:rPr>
          <w:szCs w:val="24"/>
        </w:rPr>
        <w:t>Фоменково</w:t>
      </w:r>
      <w:proofErr w:type="spellEnd"/>
      <w:r w:rsidRPr="0001039F">
        <w:rPr>
          <w:szCs w:val="24"/>
        </w:rPr>
        <w:t xml:space="preserve"> и 20.02.2017 передал</w:t>
      </w:r>
      <w:r w:rsidR="007B411E" w:rsidRPr="0001039F">
        <w:rPr>
          <w:szCs w:val="24"/>
        </w:rPr>
        <w:t>о</w:t>
      </w:r>
      <w:r w:rsidRPr="0001039F">
        <w:rPr>
          <w:szCs w:val="24"/>
        </w:rPr>
        <w:t xml:space="preserve"> ГКУ «УКС» для проведения экспертизы достоверности сметной стоимости. </w:t>
      </w:r>
      <w:r w:rsidR="007B411E" w:rsidRPr="0001039F">
        <w:rPr>
          <w:szCs w:val="24"/>
        </w:rPr>
        <w:t xml:space="preserve">Однако государственный контракт стоимостью 35 тыс. руб. </w:t>
      </w:r>
      <w:r w:rsidR="00AD416D" w:rsidRPr="0001039F">
        <w:rPr>
          <w:szCs w:val="24"/>
        </w:rPr>
        <w:t xml:space="preserve">на </w:t>
      </w:r>
      <w:r w:rsidR="007B411E" w:rsidRPr="0001039F">
        <w:rPr>
          <w:szCs w:val="24"/>
          <w:u w:val="single"/>
        </w:rPr>
        <w:t xml:space="preserve">выполнение услуг по экспертизе достоверности сметной стоимости заключен </w:t>
      </w:r>
      <w:r w:rsidRPr="0001039F">
        <w:rPr>
          <w:szCs w:val="24"/>
          <w:u w:val="single"/>
        </w:rPr>
        <w:t>ГКУ «УКС» с ГАУ ВО «</w:t>
      </w:r>
      <w:proofErr w:type="spellStart"/>
      <w:r w:rsidRPr="0001039F">
        <w:rPr>
          <w:szCs w:val="24"/>
          <w:u w:val="single"/>
        </w:rPr>
        <w:t>Облгосэкспертиза</w:t>
      </w:r>
      <w:proofErr w:type="spellEnd"/>
      <w:r w:rsidRPr="0001039F">
        <w:rPr>
          <w:szCs w:val="24"/>
          <w:u w:val="single"/>
        </w:rPr>
        <w:t>»</w:t>
      </w:r>
      <w:r w:rsidR="007B411E" w:rsidRPr="0001039F">
        <w:rPr>
          <w:szCs w:val="24"/>
          <w:u w:val="single"/>
        </w:rPr>
        <w:t xml:space="preserve"> только 15.09.2017, то есть через 7 месяцев</w:t>
      </w:r>
      <w:r w:rsidR="007B411E" w:rsidRPr="0001039F">
        <w:rPr>
          <w:szCs w:val="24"/>
        </w:rPr>
        <w:t>. По</w:t>
      </w:r>
      <w:r w:rsidR="000F065E" w:rsidRPr="0001039F">
        <w:rPr>
          <w:szCs w:val="24"/>
        </w:rPr>
        <w:t xml:space="preserve"> результатам </w:t>
      </w:r>
      <w:r w:rsidR="004F7F35" w:rsidRPr="0001039F">
        <w:rPr>
          <w:szCs w:val="24"/>
        </w:rPr>
        <w:t>проверки</w:t>
      </w:r>
      <w:r w:rsidR="00867B4E" w:rsidRPr="0001039F">
        <w:rPr>
          <w:szCs w:val="24"/>
        </w:rPr>
        <w:t xml:space="preserve"> </w:t>
      </w:r>
      <w:r w:rsidR="000F3DA6" w:rsidRPr="0001039F">
        <w:rPr>
          <w:szCs w:val="24"/>
        </w:rPr>
        <w:t>сметной стоимости</w:t>
      </w:r>
      <w:r w:rsidR="000F065E" w:rsidRPr="0001039F">
        <w:rPr>
          <w:szCs w:val="24"/>
        </w:rPr>
        <w:t xml:space="preserve"> </w:t>
      </w:r>
      <w:r w:rsidR="007B411E" w:rsidRPr="0001039F">
        <w:rPr>
          <w:szCs w:val="24"/>
        </w:rPr>
        <w:t>ПСД,</w:t>
      </w:r>
      <w:r w:rsidR="000F065E" w:rsidRPr="0001039F">
        <w:rPr>
          <w:szCs w:val="24"/>
        </w:rPr>
        <w:t xml:space="preserve"> откорректированной ООО «</w:t>
      </w:r>
      <w:proofErr w:type="spellStart"/>
      <w:r w:rsidR="000F065E" w:rsidRPr="0001039F">
        <w:rPr>
          <w:szCs w:val="24"/>
        </w:rPr>
        <w:t>Роспроектконсалт</w:t>
      </w:r>
      <w:proofErr w:type="spellEnd"/>
      <w:r w:rsidR="000F065E" w:rsidRPr="0001039F">
        <w:rPr>
          <w:szCs w:val="24"/>
        </w:rPr>
        <w:t>», было выдано отриц</w:t>
      </w:r>
      <w:r w:rsidR="000F3DA6" w:rsidRPr="0001039F">
        <w:rPr>
          <w:szCs w:val="24"/>
        </w:rPr>
        <w:t>ательное заключение от 29.01.2018</w:t>
      </w:r>
      <w:r w:rsidR="00235F1A" w:rsidRPr="0001039F">
        <w:rPr>
          <w:szCs w:val="24"/>
        </w:rPr>
        <w:t xml:space="preserve"> с множественными замечаниями</w:t>
      </w:r>
      <w:r w:rsidR="000F3DA6" w:rsidRPr="0001039F">
        <w:rPr>
          <w:szCs w:val="24"/>
        </w:rPr>
        <w:t>.</w:t>
      </w:r>
    </w:p>
    <w:p w:rsidR="00620DB9" w:rsidRPr="0001039F" w:rsidRDefault="000F065E" w:rsidP="000F065E">
      <w:pPr>
        <w:spacing w:after="0" w:line="240" w:lineRule="auto"/>
        <w:rPr>
          <w:szCs w:val="24"/>
        </w:rPr>
      </w:pPr>
      <w:r w:rsidRPr="0001039F">
        <w:rPr>
          <w:szCs w:val="24"/>
        </w:rPr>
        <w:t>В 2018 году после устранения замечаний</w:t>
      </w:r>
      <w:r w:rsidR="002E26A7" w:rsidRPr="0001039F">
        <w:rPr>
          <w:szCs w:val="24"/>
        </w:rPr>
        <w:t xml:space="preserve"> </w:t>
      </w:r>
      <w:r w:rsidRPr="0001039F">
        <w:rPr>
          <w:szCs w:val="24"/>
        </w:rPr>
        <w:t xml:space="preserve"> проектировщиком уже за свой счет была проведена государственная экспертиза</w:t>
      </w:r>
      <w:r w:rsidR="00076281" w:rsidRPr="0001039F">
        <w:rPr>
          <w:szCs w:val="24"/>
        </w:rPr>
        <w:t xml:space="preserve"> сметной стоимости</w:t>
      </w:r>
      <w:r w:rsidRPr="0001039F">
        <w:rPr>
          <w:szCs w:val="24"/>
        </w:rPr>
        <w:t xml:space="preserve"> и</w:t>
      </w:r>
      <w:r w:rsidR="00620DB9" w:rsidRPr="0001039F">
        <w:rPr>
          <w:szCs w:val="24"/>
        </w:rPr>
        <w:t xml:space="preserve"> </w:t>
      </w:r>
      <w:r w:rsidRPr="0001039F">
        <w:rPr>
          <w:szCs w:val="24"/>
        </w:rPr>
        <w:t>получено</w:t>
      </w:r>
      <w:r w:rsidR="00620DB9" w:rsidRPr="0001039F">
        <w:rPr>
          <w:szCs w:val="24"/>
        </w:rPr>
        <w:t xml:space="preserve"> положительное заключение от 19.11.2018. </w:t>
      </w:r>
      <w:r w:rsidR="00A16608" w:rsidRPr="0001039F">
        <w:rPr>
          <w:szCs w:val="24"/>
        </w:rPr>
        <w:t xml:space="preserve">На момент проверки </w:t>
      </w:r>
      <w:r w:rsidR="005B6AAF" w:rsidRPr="0001039F">
        <w:rPr>
          <w:szCs w:val="24"/>
        </w:rPr>
        <w:t>(</w:t>
      </w:r>
      <w:r w:rsidR="00335E97" w:rsidRPr="0001039F">
        <w:rPr>
          <w:szCs w:val="24"/>
        </w:rPr>
        <w:t>22.11.2018</w:t>
      </w:r>
      <w:r w:rsidR="005B6AAF" w:rsidRPr="0001039F">
        <w:rPr>
          <w:szCs w:val="24"/>
        </w:rPr>
        <w:t>)</w:t>
      </w:r>
      <w:r w:rsidR="00335E97" w:rsidRPr="0001039F">
        <w:rPr>
          <w:szCs w:val="24"/>
        </w:rPr>
        <w:t xml:space="preserve"> </w:t>
      </w:r>
      <w:r w:rsidR="00A16608" w:rsidRPr="0001039F">
        <w:rPr>
          <w:szCs w:val="24"/>
        </w:rPr>
        <w:t xml:space="preserve">проектная и рабочая документация еще не </w:t>
      </w:r>
      <w:r w:rsidR="00B246F7" w:rsidRPr="0001039F">
        <w:rPr>
          <w:szCs w:val="24"/>
        </w:rPr>
        <w:t xml:space="preserve">были </w:t>
      </w:r>
      <w:r w:rsidR="00A16608" w:rsidRPr="0001039F">
        <w:rPr>
          <w:szCs w:val="24"/>
        </w:rPr>
        <w:t>переданы</w:t>
      </w:r>
      <w:r w:rsidR="00BB0491" w:rsidRPr="0001039F">
        <w:rPr>
          <w:szCs w:val="24"/>
        </w:rPr>
        <w:t xml:space="preserve"> проектировщиком </w:t>
      </w:r>
      <w:r w:rsidR="00A16608" w:rsidRPr="0001039F">
        <w:rPr>
          <w:szCs w:val="24"/>
        </w:rPr>
        <w:t>в ГКУ «УКС»</w:t>
      </w:r>
      <w:r w:rsidR="00035D56" w:rsidRPr="0001039F">
        <w:rPr>
          <w:szCs w:val="24"/>
        </w:rPr>
        <w:t>,</w:t>
      </w:r>
      <w:r w:rsidR="00A16608" w:rsidRPr="0001039F">
        <w:rPr>
          <w:szCs w:val="24"/>
        </w:rPr>
        <w:t xml:space="preserve"> и акты выполненных работ</w:t>
      </w:r>
      <w:r w:rsidR="00035D56" w:rsidRPr="0001039F">
        <w:rPr>
          <w:szCs w:val="24"/>
        </w:rPr>
        <w:t xml:space="preserve"> </w:t>
      </w:r>
      <w:r w:rsidR="00A16608" w:rsidRPr="0001039F">
        <w:rPr>
          <w:szCs w:val="24"/>
        </w:rPr>
        <w:t xml:space="preserve">не подписаны. </w:t>
      </w:r>
      <w:r w:rsidR="00620DB9" w:rsidRPr="0001039F">
        <w:rPr>
          <w:szCs w:val="24"/>
        </w:rPr>
        <w:t>Таким образом, обязательств</w:t>
      </w:r>
      <w:r w:rsidR="007605B2" w:rsidRPr="0001039F">
        <w:rPr>
          <w:szCs w:val="24"/>
        </w:rPr>
        <w:t>а</w:t>
      </w:r>
      <w:r w:rsidR="00620DB9" w:rsidRPr="0001039F">
        <w:rPr>
          <w:szCs w:val="24"/>
        </w:rPr>
        <w:t xml:space="preserve"> по контракту </w:t>
      </w:r>
      <w:r w:rsidR="0067630B" w:rsidRPr="0001039F">
        <w:rPr>
          <w:szCs w:val="24"/>
        </w:rPr>
        <w:t>выполнялись проектировщиком</w:t>
      </w:r>
      <w:r w:rsidR="00620DB9" w:rsidRPr="0001039F">
        <w:rPr>
          <w:szCs w:val="24"/>
        </w:rPr>
        <w:t xml:space="preserve"> </w:t>
      </w:r>
      <w:r w:rsidR="003E47FA" w:rsidRPr="0001039F">
        <w:rPr>
          <w:szCs w:val="24"/>
          <w:u w:val="single"/>
        </w:rPr>
        <w:t>почти 2 года</w:t>
      </w:r>
      <w:r w:rsidR="00620DB9" w:rsidRPr="0001039F">
        <w:rPr>
          <w:szCs w:val="24"/>
        </w:rPr>
        <w:t>.</w:t>
      </w:r>
    </w:p>
    <w:p w:rsidR="00770F30" w:rsidRPr="0001039F" w:rsidRDefault="00864E01" w:rsidP="00B66553">
      <w:pPr>
        <w:spacing w:after="0" w:line="240" w:lineRule="auto"/>
        <w:ind w:firstLine="708"/>
        <w:rPr>
          <w:szCs w:val="24"/>
        </w:rPr>
      </w:pPr>
      <w:r w:rsidRPr="0001039F">
        <w:rPr>
          <w:szCs w:val="24"/>
        </w:rPr>
        <w:t xml:space="preserve">За нарушение сроков выполнения работ </w:t>
      </w:r>
      <w:r w:rsidR="000C7083" w:rsidRPr="0001039F">
        <w:rPr>
          <w:szCs w:val="24"/>
        </w:rPr>
        <w:t xml:space="preserve">ГКУ «УКС» </w:t>
      </w:r>
      <w:r w:rsidRPr="0001039F">
        <w:rPr>
          <w:szCs w:val="24"/>
        </w:rPr>
        <w:t xml:space="preserve">через суд обязало проектировщика уплатить неустойку в размере 34,7 тыс. руб. </w:t>
      </w:r>
      <w:r w:rsidRPr="0001039F">
        <w:rPr>
          <w:szCs w:val="24"/>
          <w:u w:val="single"/>
        </w:rPr>
        <w:t>за период</w:t>
      </w:r>
      <w:r w:rsidR="00770F30" w:rsidRPr="0001039F">
        <w:rPr>
          <w:szCs w:val="24"/>
          <w:u w:val="single"/>
        </w:rPr>
        <w:t xml:space="preserve"> с 31.12.2016 по 20.02.2017</w:t>
      </w:r>
      <w:r w:rsidR="00770F30" w:rsidRPr="0001039F">
        <w:rPr>
          <w:szCs w:val="24"/>
        </w:rPr>
        <w:t>, из которой в областной бюджет поступило 11,9 тыс. рублей.</w:t>
      </w:r>
    </w:p>
    <w:p w:rsidR="000C7083" w:rsidRPr="0001039F" w:rsidRDefault="00555A9E" w:rsidP="00B66553">
      <w:pPr>
        <w:pStyle w:val="3"/>
      </w:pPr>
      <w:r w:rsidRPr="0001039F">
        <w:rPr>
          <w:szCs w:val="24"/>
        </w:rPr>
        <w:t>6.3</w:t>
      </w:r>
      <w:r w:rsidR="00E40EF9" w:rsidRPr="0001039F">
        <w:rPr>
          <w:szCs w:val="24"/>
        </w:rPr>
        <w:t>.</w:t>
      </w:r>
      <w:r w:rsidRPr="0001039F">
        <w:rPr>
          <w:szCs w:val="24"/>
        </w:rPr>
        <w:t xml:space="preserve"> </w:t>
      </w:r>
      <w:r w:rsidR="000C7083" w:rsidRPr="0001039F">
        <w:t xml:space="preserve">Корректировка ПСД на строительство </w:t>
      </w:r>
      <w:r w:rsidRPr="0001039F">
        <w:t>ф</w:t>
      </w:r>
      <w:r w:rsidR="000C7083" w:rsidRPr="0001039F">
        <w:t xml:space="preserve">изкультурно-оздоровительного комплекса </w:t>
      </w:r>
      <w:proofErr w:type="gramStart"/>
      <w:r w:rsidR="000C7083" w:rsidRPr="0001039F">
        <w:t>в</w:t>
      </w:r>
      <w:proofErr w:type="gramEnd"/>
      <w:r w:rsidR="000C7083" w:rsidRPr="0001039F">
        <w:t xml:space="preserve"> с. А</w:t>
      </w:r>
      <w:r w:rsidR="00594D89" w:rsidRPr="0001039F">
        <w:t xml:space="preserve">лександровка </w:t>
      </w:r>
      <w:proofErr w:type="spellStart"/>
      <w:r w:rsidR="00594D89" w:rsidRPr="0001039F">
        <w:t>Жирновского</w:t>
      </w:r>
      <w:proofErr w:type="spellEnd"/>
      <w:r w:rsidR="00594D89" w:rsidRPr="0001039F">
        <w:t xml:space="preserve"> района</w:t>
      </w:r>
    </w:p>
    <w:p w:rsidR="00DC7F5D" w:rsidRPr="0001039F" w:rsidRDefault="00DC7F5D" w:rsidP="00B6655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>В установленный срок работы по корректировке ПСД  не выполнены.</w:t>
      </w:r>
    </w:p>
    <w:p w:rsidR="00594D89" w:rsidRPr="0001039F" w:rsidRDefault="000C7083" w:rsidP="00594D89">
      <w:pPr>
        <w:spacing w:after="0" w:line="240" w:lineRule="auto"/>
        <w:rPr>
          <w:szCs w:val="24"/>
        </w:rPr>
      </w:pPr>
      <w:r w:rsidRPr="0001039F">
        <w:rPr>
          <w:rFonts w:eastAsia="Times New Roman" w:cs="Times New Roman"/>
          <w:color w:val="000000"/>
          <w:szCs w:val="24"/>
          <w:lang w:eastAsia="ru-RU"/>
        </w:rPr>
        <w:t xml:space="preserve">По пояснениям ГКУ «УКС» проектировщиком </w:t>
      </w:r>
      <w:r w:rsidRPr="0001039F">
        <w:t>разработан комплекс восстановительных мероприятий с целью завершения строительства объекта.</w:t>
      </w:r>
      <w:r w:rsidR="00594D89" w:rsidRPr="0001039F">
        <w:t xml:space="preserve"> Контракт</w:t>
      </w:r>
      <w:r w:rsidR="002E26A7" w:rsidRPr="0001039F">
        <w:t xml:space="preserve"> стоимостью 88</w:t>
      </w:r>
      <w:r w:rsidR="009F53BA" w:rsidRPr="0001039F">
        <w:t>,0</w:t>
      </w:r>
      <w:r w:rsidR="002E26A7" w:rsidRPr="0001039F">
        <w:t xml:space="preserve"> тыс. руб.</w:t>
      </w:r>
      <w:r w:rsidR="00594D89" w:rsidRPr="0001039F">
        <w:t xml:space="preserve"> на проведение </w:t>
      </w:r>
      <w:r w:rsidR="00867B4E" w:rsidRPr="0001039F">
        <w:t>проверки</w:t>
      </w:r>
      <w:r w:rsidR="00594D89" w:rsidRPr="0001039F">
        <w:t xml:space="preserve"> достоверности сметной стоимости заключен ГКУ «УКС</w:t>
      </w:r>
      <w:r w:rsidR="00AD416D" w:rsidRPr="0001039F">
        <w:t>»</w:t>
      </w:r>
      <w:r w:rsidR="00594D89" w:rsidRPr="0001039F">
        <w:t xml:space="preserve"> с ГАУ ВО «</w:t>
      </w:r>
      <w:proofErr w:type="spellStart"/>
      <w:r w:rsidR="00594D89" w:rsidRPr="0001039F">
        <w:t>Облгосэкспертиза</w:t>
      </w:r>
      <w:proofErr w:type="spellEnd"/>
      <w:r w:rsidR="00594D89" w:rsidRPr="0001039F">
        <w:t xml:space="preserve">» только </w:t>
      </w:r>
      <w:r w:rsidR="00594D89" w:rsidRPr="0001039F">
        <w:rPr>
          <w:u w:val="single"/>
        </w:rPr>
        <w:t>15.09.2017</w:t>
      </w:r>
      <w:r w:rsidR="002E26A7" w:rsidRPr="0001039F">
        <w:t>. П</w:t>
      </w:r>
      <w:r w:rsidR="00594D89" w:rsidRPr="0001039F">
        <w:rPr>
          <w:szCs w:val="24"/>
        </w:rPr>
        <w:t xml:space="preserve">о результатам </w:t>
      </w:r>
      <w:r w:rsidR="00867B4E" w:rsidRPr="0001039F">
        <w:rPr>
          <w:szCs w:val="24"/>
        </w:rPr>
        <w:t>проверки</w:t>
      </w:r>
      <w:r w:rsidR="00594D89" w:rsidRPr="0001039F">
        <w:rPr>
          <w:szCs w:val="24"/>
        </w:rPr>
        <w:t xml:space="preserve"> было в</w:t>
      </w:r>
      <w:r w:rsidR="000F3DA6" w:rsidRPr="0001039F">
        <w:rPr>
          <w:szCs w:val="24"/>
        </w:rPr>
        <w:t>ыдано отрицательное заключение от 29.01.2018</w:t>
      </w:r>
      <w:r w:rsidR="00235F1A" w:rsidRPr="0001039F">
        <w:rPr>
          <w:szCs w:val="24"/>
        </w:rPr>
        <w:t xml:space="preserve"> (162 замечания)</w:t>
      </w:r>
      <w:r w:rsidR="000F3DA6" w:rsidRPr="0001039F">
        <w:rPr>
          <w:szCs w:val="24"/>
        </w:rPr>
        <w:t>.</w:t>
      </w:r>
    </w:p>
    <w:p w:rsidR="000C7083" w:rsidRPr="0001039F" w:rsidRDefault="002E26A7" w:rsidP="00B66553">
      <w:pPr>
        <w:spacing w:after="0" w:line="240" w:lineRule="auto"/>
      </w:pPr>
      <w:r w:rsidRPr="0001039F">
        <w:t>Замечания ГАУ ВО «</w:t>
      </w:r>
      <w:proofErr w:type="spellStart"/>
      <w:r w:rsidRPr="0001039F">
        <w:t>Облгосэкспертиза</w:t>
      </w:r>
      <w:proofErr w:type="spellEnd"/>
      <w:r w:rsidRPr="0001039F">
        <w:t>» устранены проектировщиком</w:t>
      </w:r>
      <w:r w:rsidR="004F7F35" w:rsidRPr="0001039F">
        <w:t>,</w:t>
      </w:r>
      <w:r w:rsidRPr="0001039F">
        <w:t xml:space="preserve"> и измененная</w:t>
      </w:r>
      <w:r w:rsidR="000C7083" w:rsidRPr="0001039F">
        <w:t xml:space="preserve"> сметн</w:t>
      </w:r>
      <w:r w:rsidRPr="0001039F">
        <w:t>ая</w:t>
      </w:r>
      <w:r w:rsidR="000C7083" w:rsidRPr="0001039F">
        <w:t xml:space="preserve"> документаци</w:t>
      </w:r>
      <w:r w:rsidRPr="0001039F">
        <w:t>я</w:t>
      </w:r>
      <w:r w:rsidR="000C7083" w:rsidRPr="0001039F">
        <w:t xml:space="preserve"> </w:t>
      </w:r>
      <w:r w:rsidR="000C7083" w:rsidRPr="0001039F">
        <w:rPr>
          <w:u w:val="single"/>
        </w:rPr>
        <w:t>на момент проверки подготовлен</w:t>
      </w:r>
      <w:r w:rsidRPr="0001039F">
        <w:rPr>
          <w:u w:val="single"/>
        </w:rPr>
        <w:t>а</w:t>
      </w:r>
      <w:r w:rsidR="000C7083" w:rsidRPr="0001039F">
        <w:rPr>
          <w:u w:val="single"/>
        </w:rPr>
        <w:t xml:space="preserve"> для направления на  </w:t>
      </w:r>
      <w:r w:rsidR="00F53E8B" w:rsidRPr="0001039F">
        <w:rPr>
          <w:u w:val="single"/>
        </w:rPr>
        <w:t>проверку</w:t>
      </w:r>
      <w:r w:rsidR="00594D89" w:rsidRPr="0001039F">
        <w:rPr>
          <w:u w:val="single"/>
        </w:rPr>
        <w:t xml:space="preserve">, </w:t>
      </w:r>
      <w:r w:rsidR="00594D89" w:rsidRPr="0001039F">
        <w:t>которая будет проведена уже за счет проектировщика</w:t>
      </w:r>
      <w:r w:rsidR="000C7083" w:rsidRPr="0001039F">
        <w:t>.</w:t>
      </w:r>
      <w:r w:rsidR="0077341B" w:rsidRPr="0001039F">
        <w:t xml:space="preserve"> </w:t>
      </w:r>
      <w:r w:rsidR="00F56BD1" w:rsidRPr="0001039F">
        <w:t xml:space="preserve">Планируемый срок получения положительного заключения – 1 кв. 2019 года. </w:t>
      </w:r>
      <w:r w:rsidR="004000D6" w:rsidRPr="0001039F">
        <w:t>То есть на момент проверки проект еще не готов</w:t>
      </w:r>
      <w:r w:rsidR="004F7F35" w:rsidRPr="0001039F">
        <w:t>,</w:t>
      </w:r>
      <w:r w:rsidR="004000D6" w:rsidRPr="0001039F">
        <w:t xml:space="preserve"> и</w:t>
      </w:r>
      <w:r w:rsidR="0077341B" w:rsidRPr="0001039F">
        <w:t xml:space="preserve"> нарушение сроков исполнения обязательств исполнителем составляет </w:t>
      </w:r>
      <w:r w:rsidR="004F7F35" w:rsidRPr="0001039F">
        <w:t>2 года</w:t>
      </w:r>
      <w:r w:rsidR="0077341B" w:rsidRPr="0001039F">
        <w:t>.</w:t>
      </w:r>
    </w:p>
    <w:p w:rsidR="000C7083" w:rsidRPr="0001039F" w:rsidRDefault="0077341B" w:rsidP="0077341B">
      <w:pPr>
        <w:spacing w:after="0" w:line="240" w:lineRule="auto"/>
        <w:ind w:firstLine="708"/>
        <w:rPr>
          <w:b/>
          <w:szCs w:val="24"/>
        </w:rPr>
      </w:pPr>
      <w:r w:rsidRPr="0001039F">
        <w:rPr>
          <w:szCs w:val="24"/>
        </w:rPr>
        <w:t xml:space="preserve">ГКУ «УКС» взыскана с проектировщика через суд пеня в размере 2,4 тыс. руб. только за период </w:t>
      </w:r>
      <w:r w:rsidRPr="0001039F">
        <w:rPr>
          <w:szCs w:val="24"/>
          <w:u w:val="single"/>
        </w:rPr>
        <w:t>с 31.12.2016 по 13.01.2017.</w:t>
      </w:r>
      <w:r w:rsidRPr="0001039F">
        <w:rPr>
          <w:szCs w:val="24"/>
        </w:rPr>
        <w:t xml:space="preserve"> </w:t>
      </w:r>
    </w:p>
    <w:p w:rsidR="000C7083" w:rsidRPr="0001039F" w:rsidRDefault="007A1154" w:rsidP="00B246F7">
      <w:pPr>
        <w:pStyle w:val="2"/>
      </w:pPr>
      <w:r w:rsidRPr="0001039F">
        <w:t>Выводы:</w:t>
      </w:r>
    </w:p>
    <w:p w:rsidR="00C60E78" w:rsidRPr="0001039F" w:rsidRDefault="0075356B" w:rsidP="00B246F7">
      <w:pPr>
        <w:pStyle w:val="ConsPlusNormal"/>
        <w:ind w:firstLine="709"/>
        <w:contextualSpacing/>
        <w:jc w:val="both"/>
      </w:pPr>
      <w:r w:rsidRPr="0001039F">
        <w:t>Поручение Президента РФ от 12.12.2010 №Пр-3589 «О состоянии социальной инфраструктуры населенных пунктов, пострадавших от пожаров</w:t>
      </w:r>
      <w:r w:rsidR="00D90354" w:rsidRPr="0001039F">
        <w:t xml:space="preserve"> </w:t>
      </w:r>
      <w:r w:rsidRPr="0001039F">
        <w:t>2-3 сентября 2010 года»</w:t>
      </w:r>
      <w:r w:rsidR="006210BB" w:rsidRPr="0001039F">
        <w:t>,</w:t>
      </w:r>
      <w:r w:rsidRPr="0001039F">
        <w:t xml:space="preserve"> </w:t>
      </w:r>
      <w:r w:rsidR="00065A40" w:rsidRPr="0001039F">
        <w:t>со сроком ис</w:t>
      </w:r>
      <w:r w:rsidR="006210BB" w:rsidRPr="0001039F">
        <w:t xml:space="preserve">полнения – до июня 2011 года, </w:t>
      </w:r>
      <w:r w:rsidR="00B246F7" w:rsidRPr="0001039F">
        <w:t xml:space="preserve">не выполнено и </w:t>
      </w:r>
      <w:r w:rsidR="006210BB" w:rsidRPr="0001039F">
        <w:t xml:space="preserve">спустя </w:t>
      </w:r>
      <w:r w:rsidR="00DF5162" w:rsidRPr="0001039F">
        <w:t>7</w:t>
      </w:r>
      <w:r w:rsidR="006210BB" w:rsidRPr="0001039F">
        <w:t xml:space="preserve"> лет</w:t>
      </w:r>
      <w:r w:rsidRPr="0001039F">
        <w:t xml:space="preserve">, </w:t>
      </w:r>
      <w:r w:rsidR="006210BB" w:rsidRPr="0001039F">
        <w:t>так как</w:t>
      </w:r>
      <w:r w:rsidRPr="0001039F">
        <w:t xml:space="preserve"> не завершено строительство 11 социальных объектов на территори</w:t>
      </w:r>
      <w:r w:rsidR="00B246F7" w:rsidRPr="0001039F">
        <w:t>и</w:t>
      </w:r>
      <w:r w:rsidRPr="0001039F">
        <w:t xml:space="preserve"> пострадавших населенных пунктов</w:t>
      </w:r>
      <w:r w:rsidR="00B246F7" w:rsidRPr="0001039F">
        <w:t xml:space="preserve"> Волгоградской области.</w:t>
      </w:r>
      <w:r w:rsidR="00EE197F" w:rsidRPr="0001039F">
        <w:t xml:space="preserve"> </w:t>
      </w:r>
      <w:r w:rsidR="00B246F7" w:rsidRPr="0001039F">
        <w:t xml:space="preserve">При этом уже после возобновления </w:t>
      </w:r>
      <w:r w:rsidR="008A38F4">
        <w:t xml:space="preserve">проектирования и </w:t>
      </w:r>
      <w:r w:rsidR="00B246F7" w:rsidRPr="0001039F">
        <w:t xml:space="preserve">строительства в </w:t>
      </w:r>
      <w:r w:rsidR="008A38F4">
        <w:t xml:space="preserve">конце </w:t>
      </w:r>
      <w:r w:rsidR="00B246F7" w:rsidRPr="0001039F">
        <w:t>2016 год</w:t>
      </w:r>
      <w:r w:rsidR="008A38F4">
        <w:t>а</w:t>
      </w:r>
      <w:r w:rsidR="00B246F7" w:rsidRPr="0001039F">
        <w:t xml:space="preserve"> объекты не построены на протяжении </w:t>
      </w:r>
      <w:r w:rsidR="00EE197F" w:rsidRPr="0001039F">
        <w:t>2</w:t>
      </w:r>
      <w:r w:rsidR="00B246F7" w:rsidRPr="0001039F">
        <w:t xml:space="preserve"> лет. </w:t>
      </w:r>
    </w:p>
    <w:p w:rsidR="00206AC0" w:rsidRPr="0048170E" w:rsidRDefault="00206AC0" w:rsidP="00206AC0">
      <w:pPr>
        <w:pStyle w:val="ConsPlusNormal"/>
        <w:ind w:firstLine="709"/>
        <w:contextualSpacing/>
        <w:jc w:val="both"/>
      </w:pPr>
      <w:r w:rsidRPr="0001039F">
        <w:t xml:space="preserve">Для этих целей из федерального бюджета предоставлена дотация бюджету </w:t>
      </w:r>
      <w:r w:rsidRPr="0048170E">
        <w:t xml:space="preserve">Волгоградской области в объеме 1 584 500,0 тыс. руб., из которого на строительство  </w:t>
      </w:r>
      <w:r w:rsidRPr="0048170E">
        <w:lastRenderedPageBreak/>
        <w:t xml:space="preserve">социальных объектов </w:t>
      </w:r>
      <w:r w:rsidR="0048170E" w:rsidRPr="0048170E">
        <w:t xml:space="preserve">на 01.01.2017 </w:t>
      </w:r>
      <w:r w:rsidRPr="0048170E">
        <w:t xml:space="preserve">было использовано </w:t>
      </w:r>
      <w:r w:rsidR="0048170E" w:rsidRPr="0048170E">
        <w:t xml:space="preserve">116 724,0 </w:t>
      </w:r>
      <w:r w:rsidRPr="0048170E">
        <w:t>тыс. руб. и неиспользованный остаток составил 178 928,5 тыс. рублей.</w:t>
      </w:r>
    </w:p>
    <w:p w:rsidR="00206AC0" w:rsidRPr="0048170E" w:rsidRDefault="002C65C7" w:rsidP="00206AC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8170E">
        <w:t>Д</w:t>
      </w:r>
      <w:r w:rsidR="00E40EF9" w:rsidRPr="0048170E">
        <w:t xml:space="preserve">ля завершения строительства 11 объектов </w:t>
      </w:r>
      <w:r w:rsidR="00206AC0" w:rsidRPr="0048170E">
        <w:t xml:space="preserve">в настоящее время </w:t>
      </w:r>
      <w:r w:rsidR="00E40EF9" w:rsidRPr="0048170E">
        <w:t xml:space="preserve">необходимо порядка 560 млн. руб., из которых </w:t>
      </w:r>
      <w:r w:rsidR="0048170E" w:rsidRPr="0048170E">
        <w:t xml:space="preserve">на оплату выполненных работ </w:t>
      </w:r>
      <w:r w:rsidRPr="0048170E">
        <w:t xml:space="preserve">освоено только </w:t>
      </w:r>
      <w:r w:rsidR="00E40EF9" w:rsidRPr="0048170E">
        <w:t xml:space="preserve">73,4 млн. руб. </w:t>
      </w:r>
      <w:r w:rsidR="00B246F7" w:rsidRPr="0048170E">
        <w:t xml:space="preserve">(13%) </w:t>
      </w:r>
      <w:r w:rsidR="009E71E8" w:rsidRPr="0048170E">
        <w:t>в 2017 году и за январь-октябрь 2018 года</w:t>
      </w:r>
      <w:r w:rsidR="00E40EF9" w:rsidRPr="0048170E">
        <w:t>.</w:t>
      </w:r>
      <w:r w:rsidR="00206AC0" w:rsidRPr="0048170E">
        <w:rPr>
          <w:rFonts w:cs="Times New Roman"/>
          <w:szCs w:val="24"/>
        </w:rPr>
        <w:t xml:space="preserve"> </w:t>
      </w:r>
    </w:p>
    <w:p w:rsidR="00206AC0" w:rsidRPr="0001039F" w:rsidRDefault="00206AC0" w:rsidP="00206AC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48170E">
        <w:rPr>
          <w:rFonts w:cs="Times New Roman"/>
          <w:szCs w:val="24"/>
        </w:rPr>
        <w:t>Проведенный анализ деятельности Комитета и подведомственных ему ГКУ «УКС», его предшественника - ГУП «ВОП «</w:t>
      </w:r>
      <w:proofErr w:type="spellStart"/>
      <w:r w:rsidRPr="0048170E">
        <w:rPr>
          <w:rFonts w:cs="Times New Roman"/>
          <w:szCs w:val="24"/>
        </w:rPr>
        <w:t>Волгоградоблстройинвест</w:t>
      </w:r>
      <w:proofErr w:type="spellEnd"/>
      <w:r w:rsidRPr="0048170E">
        <w:rPr>
          <w:rFonts w:cs="Times New Roman"/>
          <w:szCs w:val="24"/>
        </w:rPr>
        <w:t>» при исполнении полномочий заказчиков-застройщиков, а также ГАУ «</w:t>
      </w:r>
      <w:proofErr w:type="spellStart"/>
      <w:r w:rsidRPr="0048170E">
        <w:rPr>
          <w:rFonts w:cs="Times New Roman"/>
          <w:szCs w:val="24"/>
        </w:rPr>
        <w:t>Облгосэкспертиза</w:t>
      </w:r>
      <w:proofErr w:type="spellEnd"/>
      <w:r w:rsidRPr="0048170E">
        <w:rPr>
          <w:rFonts w:cs="Times New Roman"/>
          <w:szCs w:val="24"/>
        </w:rPr>
        <w:t>» при осуществлении экспертизы проектной документации строящихся объектов позволяет сделать вывод о том, что Комитет не в полной мере исполняет свои полномочия учредителя и главного распорядителя бюджетных средств по осуществлению действенного контроля за деятельностью подведомственных учреждений, установленные ст.</w:t>
      </w:r>
      <w:r w:rsidR="00512780">
        <w:rPr>
          <w:rFonts w:cs="Times New Roman"/>
          <w:szCs w:val="24"/>
        </w:rPr>
        <w:t> </w:t>
      </w:r>
      <w:r w:rsidRPr="0048170E">
        <w:rPr>
          <w:rFonts w:cs="Times New Roman"/>
          <w:szCs w:val="24"/>
        </w:rPr>
        <w:t>158</w:t>
      </w:r>
      <w:proofErr w:type="gramEnd"/>
      <w:r w:rsidRPr="0048170E">
        <w:rPr>
          <w:rFonts w:cs="Times New Roman"/>
          <w:szCs w:val="24"/>
        </w:rPr>
        <w:t xml:space="preserve"> БК РФ и Положением об осуществлении органами исполнительной власти Волгоградской области функций и полномочий  учредителя, утвержденным постановлением</w:t>
      </w:r>
      <w:r w:rsidRPr="0001039F">
        <w:rPr>
          <w:rFonts w:cs="Times New Roman"/>
          <w:szCs w:val="24"/>
        </w:rPr>
        <w:t xml:space="preserve"> Администрации Волгоградской области от 28.03.2011 № 139-п.</w:t>
      </w:r>
    </w:p>
    <w:p w:rsidR="00AE3407" w:rsidRPr="0001039F" w:rsidRDefault="00AE3407" w:rsidP="00B246F7">
      <w:pPr>
        <w:pStyle w:val="ConsPlusNormal"/>
        <w:ind w:firstLine="709"/>
        <w:contextualSpacing/>
        <w:jc w:val="both"/>
      </w:pPr>
    </w:p>
    <w:p w:rsidR="0077704B" w:rsidRPr="0001039F" w:rsidRDefault="006210BB" w:rsidP="0077704B">
      <w:pPr>
        <w:pStyle w:val="ConsPlusNormal"/>
        <w:numPr>
          <w:ilvl w:val="0"/>
          <w:numId w:val="29"/>
        </w:numPr>
        <w:spacing w:before="240" w:after="240"/>
        <w:ind w:left="0" w:firstLine="709"/>
        <w:contextualSpacing/>
        <w:jc w:val="both"/>
      </w:pPr>
      <w:r w:rsidRPr="0001039F">
        <w:t xml:space="preserve">Начатое </w:t>
      </w:r>
      <w:r w:rsidR="00C543ED" w:rsidRPr="0001039F">
        <w:t xml:space="preserve">в 2011 году по заказу комитета строительства Волгоградской области </w:t>
      </w:r>
      <w:r w:rsidRPr="0001039F">
        <w:t>строительство 12 социальных объектов подрядной организацией ООО</w:t>
      </w:r>
      <w:r w:rsidR="00C543ED" w:rsidRPr="0001039F">
        <w:t> </w:t>
      </w:r>
      <w:r w:rsidRPr="0001039F">
        <w:t>«</w:t>
      </w:r>
      <w:proofErr w:type="spellStart"/>
      <w:r w:rsidRPr="0001039F">
        <w:t>СевКавПромЖилСтрой</w:t>
      </w:r>
      <w:proofErr w:type="spellEnd"/>
      <w:r w:rsidRPr="0001039F">
        <w:t>»</w:t>
      </w:r>
      <w:r w:rsidR="00C543ED" w:rsidRPr="0001039F">
        <w:t xml:space="preserve"> остановлено в 2012 году в связи </w:t>
      </w:r>
      <w:proofErr w:type="gramStart"/>
      <w:r w:rsidR="00C543ED" w:rsidRPr="0001039F">
        <w:t>с</w:t>
      </w:r>
      <w:r w:rsidR="00546CC3" w:rsidRPr="0001039F">
        <w:t>о</w:t>
      </w:r>
      <w:proofErr w:type="gramEnd"/>
      <w:r w:rsidR="00C543ED" w:rsidRPr="0001039F">
        <w:t xml:space="preserve"> взаимными </w:t>
      </w:r>
      <w:r w:rsidR="00546CC3" w:rsidRPr="0001039F">
        <w:t>претенз</w:t>
      </w:r>
      <w:r w:rsidR="00C543ED" w:rsidRPr="0001039F">
        <w:t>и</w:t>
      </w:r>
      <w:r w:rsidR="00546CC3" w:rsidRPr="0001039F">
        <w:t>ями</w:t>
      </w:r>
      <w:r w:rsidR="00C543ED" w:rsidRPr="0001039F">
        <w:t xml:space="preserve"> заказчика и подрядчика</w:t>
      </w:r>
      <w:r w:rsidR="00546CC3" w:rsidRPr="0001039F">
        <w:t>,</w:t>
      </w:r>
      <w:r w:rsidR="0077704B" w:rsidRPr="0001039F">
        <w:t xml:space="preserve"> последующ</w:t>
      </w:r>
      <w:r w:rsidR="00546CC3" w:rsidRPr="0001039F">
        <w:t>им</w:t>
      </w:r>
      <w:r w:rsidR="0077704B" w:rsidRPr="0001039F">
        <w:t xml:space="preserve"> расторжени</w:t>
      </w:r>
      <w:r w:rsidR="00721509" w:rsidRPr="0001039F">
        <w:t>ем</w:t>
      </w:r>
      <w:r w:rsidR="0077704B" w:rsidRPr="0001039F">
        <w:t xml:space="preserve"> контрактов</w:t>
      </w:r>
      <w:r w:rsidR="00546CC3" w:rsidRPr="0001039F">
        <w:t xml:space="preserve"> и банкротством подрядчика</w:t>
      </w:r>
      <w:r w:rsidR="00C543ED" w:rsidRPr="0001039F">
        <w:t>.</w:t>
      </w:r>
    </w:p>
    <w:p w:rsidR="00CF220F" w:rsidRPr="0001039F" w:rsidRDefault="00CF220F" w:rsidP="005B3057">
      <w:pPr>
        <w:pStyle w:val="ConsPlusNormal"/>
        <w:spacing w:before="240" w:after="240"/>
        <w:ind w:firstLine="709"/>
        <w:contextualSpacing/>
        <w:jc w:val="both"/>
      </w:pPr>
      <w:proofErr w:type="gramStart"/>
      <w:r w:rsidRPr="0001039F">
        <w:t>В рамках государственных контрактов из областного бюджета были выплачены авансы подрядчику в размере 92 439,0 тыс. руб., часть которых не была отработана, и</w:t>
      </w:r>
      <w:r w:rsidR="004F7F35" w:rsidRPr="0001039F">
        <w:t xml:space="preserve"> из объема дебиторской задолженности Комитета на 82 560,7 тыс. руб. </w:t>
      </w:r>
      <w:r w:rsidRPr="0001039F">
        <w:t xml:space="preserve"> определением суда только 31 818,6 тыс. руб. включен</w:t>
      </w:r>
      <w:r w:rsidR="004F7F35" w:rsidRPr="0001039F">
        <w:t>о</w:t>
      </w:r>
      <w:r w:rsidRPr="0001039F">
        <w:t xml:space="preserve"> в третью очередь реестра кредиторов ООО «</w:t>
      </w:r>
      <w:proofErr w:type="spellStart"/>
      <w:r w:rsidRPr="0001039F">
        <w:t>СевКавПромЖилСтрой</w:t>
      </w:r>
      <w:proofErr w:type="spellEnd"/>
      <w:r w:rsidRPr="0001039F">
        <w:t>» по делу о банкротстве.</w:t>
      </w:r>
      <w:proofErr w:type="gramEnd"/>
      <w:r w:rsidRPr="0001039F">
        <w:t xml:space="preserve"> Однако имущества банкрота недостаточно для взыскания задолженности в областной бюджет.</w:t>
      </w:r>
    </w:p>
    <w:p w:rsidR="00CF220F" w:rsidRPr="0001039F" w:rsidRDefault="00CF220F" w:rsidP="00076281">
      <w:pPr>
        <w:pStyle w:val="ConsPlusNormal"/>
        <w:spacing w:before="240" w:after="240"/>
        <w:ind w:firstLine="709"/>
        <w:contextualSpacing/>
        <w:jc w:val="both"/>
      </w:pPr>
      <w:r w:rsidRPr="0001039F">
        <w:t>По результатам технической экспертизы незавершенных объектов установлено, чт</w:t>
      </w:r>
      <w:proofErr w:type="gramStart"/>
      <w:r w:rsidRPr="0001039F">
        <w:t>о ООО</w:t>
      </w:r>
      <w:proofErr w:type="gramEnd"/>
      <w:r w:rsidRPr="0001039F">
        <w:t xml:space="preserve"> «</w:t>
      </w:r>
      <w:proofErr w:type="spellStart"/>
      <w:r w:rsidRPr="0001039F">
        <w:t>СевКавПромЖилСтрой</w:t>
      </w:r>
      <w:proofErr w:type="spellEnd"/>
      <w:r w:rsidRPr="0001039F">
        <w:t xml:space="preserve">» выполнило фундаменты с существенным отклонением от проектов, а именно прочность бетона </w:t>
      </w:r>
      <w:r w:rsidR="00546CC3" w:rsidRPr="0001039F">
        <w:t xml:space="preserve">оказалась </w:t>
      </w:r>
      <w:r w:rsidRPr="0001039F">
        <w:t>в 2 раза ниже нормативной.</w:t>
      </w:r>
    </w:p>
    <w:p w:rsidR="00DE01D6" w:rsidRPr="0001039F" w:rsidRDefault="00F0708D" w:rsidP="00076281">
      <w:pPr>
        <w:pStyle w:val="ConsPlusNormal"/>
        <w:ind w:firstLine="709"/>
        <w:contextualSpacing/>
        <w:jc w:val="both"/>
      </w:pPr>
      <w:proofErr w:type="gramStart"/>
      <w:r w:rsidRPr="00F0708D">
        <w:t>О</w:t>
      </w:r>
      <w:r w:rsidR="00DE01D6" w:rsidRPr="00F0708D">
        <w:t xml:space="preserve">бъем неэффективных расходов областного бюджета </w:t>
      </w:r>
      <w:r>
        <w:t>(</w:t>
      </w:r>
      <w:r w:rsidR="00DE01D6" w:rsidRPr="00F0708D">
        <w:t>на оплату работ ООО «</w:t>
      </w:r>
      <w:proofErr w:type="spellStart"/>
      <w:r>
        <w:t>СевКавПромЖилСтрой</w:t>
      </w:r>
      <w:proofErr w:type="spellEnd"/>
      <w:r>
        <w:t>»</w:t>
      </w:r>
      <w:r w:rsidR="00DE01D6" w:rsidRPr="0001039F">
        <w:t>) в результате демонтажа незавершенных конструкций составил 53 070,0 тыс. руб., в том числе по строительству пожарных депо - 8139,0 тыс. руб. и дет</w:t>
      </w:r>
      <w:r>
        <w:t>ских садов – 44 940,0 тыс. руб., что не соответствует</w:t>
      </w:r>
      <w:r w:rsidRPr="00F0708D">
        <w:t xml:space="preserve"> </w:t>
      </w:r>
      <w:r>
        <w:t>установленному в ст. 34 БК РФ принципу эффективности использования бюджетных средств</w:t>
      </w:r>
      <w:r w:rsidR="00DE01D6" w:rsidRPr="0001039F">
        <w:t>.</w:t>
      </w:r>
      <w:proofErr w:type="gramEnd"/>
    </w:p>
    <w:p w:rsidR="00076281" w:rsidRPr="0001039F" w:rsidRDefault="00076281" w:rsidP="00076281">
      <w:pPr>
        <w:pStyle w:val="ConsPlusNormal"/>
        <w:numPr>
          <w:ilvl w:val="0"/>
          <w:numId w:val="29"/>
        </w:numPr>
        <w:spacing w:before="240" w:after="240"/>
        <w:ind w:left="0" w:firstLine="709"/>
        <w:contextualSpacing/>
        <w:jc w:val="both"/>
      </w:pPr>
      <w:r w:rsidRPr="0001039F">
        <w:t>Проектно-сметная документация на строительство социальных объектов была разработана в 2011 году ЗАО «</w:t>
      </w:r>
      <w:proofErr w:type="spellStart"/>
      <w:r w:rsidRPr="0001039F">
        <w:t>Волгоградгражданпроект</w:t>
      </w:r>
      <w:proofErr w:type="spellEnd"/>
      <w:r w:rsidRPr="0001039F">
        <w:t xml:space="preserve">», </w:t>
      </w:r>
      <w:proofErr w:type="gramStart"/>
      <w:r w:rsidRPr="0001039F">
        <w:t>и</w:t>
      </w:r>
      <w:proofErr w:type="gramEnd"/>
      <w:r w:rsidRPr="0001039F">
        <w:t xml:space="preserve"> несмотря на положительное заключение </w:t>
      </w:r>
      <w:r w:rsidR="001B1FC9" w:rsidRPr="0001039F">
        <w:t>ГАУ «</w:t>
      </w:r>
      <w:proofErr w:type="spellStart"/>
      <w:r w:rsidR="001B1FC9" w:rsidRPr="0001039F">
        <w:t>Облгосэкспертиза</w:t>
      </w:r>
      <w:proofErr w:type="spellEnd"/>
      <w:r w:rsidR="001B1FC9" w:rsidRPr="0001039F">
        <w:t>»</w:t>
      </w:r>
      <w:r w:rsidRPr="0001039F">
        <w:t xml:space="preserve"> имела множественные недоработки и недостатки, и не соответствовала требованиям Федерального закона от 30.12.2009 № 384-ФЗ «Технический регламент о безопасности зданий и сооружений».</w:t>
      </w:r>
    </w:p>
    <w:p w:rsidR="005B3057" w:rsidRPr="0001039F" w:rsidRDefault="005B3057" w:rsidP="00076281">
      <w:pPr>
        <w:pStyle w:val="ConsPlusNormal"/>
        <w:ind w:firstLine="709"/>
        <w:contextualSpacing/>
        <w:jc w:val="both"/>
      </w:pPr>
      <w:r w:rsidRPr="0001039F">
        <w:t>В 2016 году после передачи функции заказчика</w:t>
      </w:r>
      <w:r w:rsidR="00076281" w:rsidRPr="0001039F">
        <w:t>-застройщика</w:t>
      </w:r>
      <w:r w:rsidRPr="0001039F">
        <w:t xml:space="preserve"> ГКУ «УКС» заключены государственные контракты общей стоимостью 5474,0 тыс. руб. на корректировку проектной документации 11 объектов (в срок до 31.12.2016) </w:t>
      </w:r>
      <w:r w:rsidR="001B1FC9" w:rsidRPr="0001039F">
        <w:t xml:space="preserve">для </w:t>
      </w:r>
      <w:r w:rsidR="00076281" w:rsidRPr="0001039F">
        <w:t xml:space="preserve">приведения ее </w:t>
      </w:r>
      <w:r w:rsidR="001B1FC9" w:rsidRPr="0001039F">
        <w:t xml:space="preserve">в соответствие </w:t>
      </w:r>
      <w:r w:rsidR="00076281" w:rsidRPr="0001039F">
        <w:t>требованиям технических регламентов</w:t>
      </w:r>
      <w:r w:rsidRPr="0001039F">
        <w:t xml:space="preserve">. </w:t>
      </w:r>
      <w:proofErr w:type="gramStart"/>
      <w:r w:rsidRPr="0001039F">
        <w:t>На совещании в Администрации Волгоградской области в 2016 году  принято решение о нецелесообразности завершения строительства детского сада в с. Александровка, а в связи с острой необходимостью в услугах дошкольного образования был выполнен капитальный ремонт существующего детского сада за счет средств областного бюджета.</w:t>
      </w:r>
      <w:proofErr w:type="gramEnd"/>
    </w:p>
    <w:p w:rsidR="00CF220F" w:rsidRPr="0001039F" w:rsidRDefault="00CF220F" w:rsidP="00346CCD">
      <w:pPr>
        <w:pStyle w:val="ConsPlusNormal"/>
        <w:numPr>
          <w:ilvl w:val="0"/>
          <w:numId w:val="29"/>
        </w:numPr>
        <w:ind w:left="0" w:firstLine="709"/>
        <w:contextualSpacing/>
        <w:jc w:val="both"/>
      </w:pPr>
      <w:r w:rsidRPr="0001039F">
        <w:t xml:space="preserve">В нарушение условий контрактов </w:t>
      </w:r>
      <w:r w:rsidR="00546CC3" w:rsidRPr="0001039F">
        <w:t>в 2017-2018 годах</w:t>
      </w:r>
      <w:r w:rsidRPr="0001039F">
        <w:t xml:space="preserve"> проектировщиками не откорректирован надлежащим образом ни один проект: </w:t>
      </w:r>
    </w:p>
    <w:p w:rsidR="00CF220F" w:rsidRPr="0001039F" w:rsidRDefault="00CF220F" w:rsidP="003C7329">
      <w:pPr>
        <w:spacing w:after="0" w:line="240" w:lineRule="auto"/>
      </w:pPr>
      <w:r w:rsidRPr="0001039F">
        <w:t xml:space="preserve">-в проектах на строительство детских садов и пожарных депо проектировщиками вместо восстановительных мероприятий разработаны разделы по демонтажу незавершенных объектов в связи с недостаточной прочностью выполненных предыдущим </w:t>
      </w:r>
      <w:r w:rsidRPr="0001039F">
        <w:lastRenderedPageBreak/>
        <w:t xml:space="preserve">подрядчиком фундаментов. При этом проекты 2011 года оставлены без изменений, то </w:t>
      </w:r>
      <w:proofErr w:type="gramStart"/>
      <w:r w:rsidRPr="0001039F">
        <w:t>есть</w:t>
      </w:r>
      <w:proofErr w:type="gramEnd"/>
      <w:r w:rsidRPr="0001039F">
        <w:t xml:space="preserve"> не приведены в соответствие </w:t>
      </w:r>
      <w:r w:rsidR="00346CCD" w:rsidRPr="0001039F">
        <w:t xml:space="preserve">с </w:t>
      </w:r>
      <w:r w:rsidR="00346CCD" w:rsidRPr="0001039F">
        <w:rPr>
          <w:rFonts w:eastAsia="Times New Roman" w:cs="Times New Roman"/>
          <w:szCs w:val="24"/>
          <w:lang w:eastAsia="ru-RU"/>
        </w:rPr>
        <w:t>Федеральным законом от 30.12.2009 № 384-ФЗ «Технический регламент о безопасности зданий и сооружений</w:t>
      </w:r>
      <w:r w:rsidR="003C7329">
        <w:rPr>
          <w:rFonts w:eastAsia="Times New Roman" w:cs="Times New Roman"/>
          <w:szCs w:val="24"/>
          <w:lang w:eastAsia="ru-RU"/>
        </w:rPr>
        <w:t>»</w:t>
      </w:r>
      <w:r w:rsidRPr="0001039F">
        <w:t xml:space="preserve">; </w:t>
      </w:r>
    </w:p>
    <w:p w:rsidR="00CF220F" w:rsidRPr="0001039F" w:rsidRDefault="00CF220F" w:rsidP="003C7329">
      <w:pPr>
        <w:pStyle w:val="ConsPlusNormal"/>
        <w:ind w:firstLine="708"/>
        <w:contextualSpacing/>
        <w:jc w:val="both"/>
      </w:pPr>
      <w:r w:rsidRPr="0001039F">
        <w:t xml:space="preserve">-из остальных четырех объектов работы по корректировке трех </w:t>
      </w:r>
      <w:r w:rsidR="00546CC3" w:rsidRPr="0001039F">
        <w:t xml:space="preserve">проектов </w:t>
      </w:r>
      <w:r w:rsidRPr="0001039F">
        <w:t>не завершены спустя 2 года,</w:t>
      </w:r>
      <w:r w:rsidR="00546CC3" w:rsidRPr="0001039F">
        <w:t xml:space="preserve"> в </w:t>
      </w:r>
      <w:proofErr w:type="gramStart"/>
      <w:r w:rsidR="00546CC3" w:rsidRPr="0001039F">
        <w:t>связи</w:t>
      </w:r>
      <w:proofErr w:type="gramEnd"/>
      <w:r w:rsidR="00546CC3" w:rsidRPr="0001039F">
        <w:t xml:space="preserve"> с чем </w:t>
      </w:r>
      <w:r w:rsidR="00CC7BC3" w:rsidRPr="0001039F">
        <w:t xml:space="preserve">по двум проектам даже </w:t>
      </w:r>
      <w:r w:rsidR="00546CC3" w:rsidRPr="0001039F">
        <w:t>был заменен проектировщик.</w:t>
      </w:r>
      <w:r w:rsidRPr="0001039F">
        <w:t xml:space="preserve"> </w:t>
      </w:r>
      <w:r w:rsidR="00076281" w:rsidRPr="0001039F">
        <w:t>Сметная стоимость</w:t>
      </w:r>
      <w:r w:rsidRPr="0001039F">
        <w:t xml:space="preserve"> на строительств</w:t>
      </w:r>
      <w:r w:rsidR="00076281" w:rsidRPr="0001039F">
        <w:t>о</w:t>
      </w:r>
      <w:r w:rsidRPr="0001039F">
        <w:t xml:space="preserve"> библиотеки в ноябре 2018 года </w:t>
      </w:r>
      <w:r w:rsidR="00076281" w:rsidRPr="0001039F">
        <w:t>проверена ГАУ «</w:t>
      </w:r>
      <w:proofErr w:type="spellStart"/>
      <w:r w:rsidR="00076281" w:rsidRPr="0001039F">
        <w:t>Облгосэкспертиза</w:t>
      </w:r>
      <w:proofErr w:type="spellEnd"/>
      <w:r w:rsidR="00076281" w:rsidRPr="0001039F">
        <w:t>»</w:t>
      </w:r>
      <w:r w:rsidRPr="0001039F">
        <w:t>.</w:t>
      </w:r>
    </w:p>
    <w:p w:rsidR="00CF220F" w:rsidRPr="0001039F" w:rsidRDefault="00CF220F" w:rsidP="003C7329">
      <w:pPr>
        <w:pStyle w:val="ConsPlusNormal"/>
        <w:ind w:firstLine="708"/>
        <w:contextualSpacing/>
        <w:jc w:val="both"/>
      </w:pPr>
      <w:r w:rsidRPr="0001039F">
        <w:t>В нарушени</w:t>
      </w:r>
      <w:r w:rsidR="008A38F4">
        <w:t>е</w:t>
      </w:r>
      <w:r w:rsidRPr="0001039F">
        <w:t xml:space="preserve"> сроков выполнения проектных работ установлена также вина ГКУ</w:t>
      </w:r>
      <w:r w:rsidR="00DF3B93" w:rsidRPr="0001039F">
        <w:t> </w:t>
      </w:r>
      <w:r w:rsidRPr="0001039F">
        <w:t>«УКС», поскольку оно не предоставило проектировщикам полный комплект исходной документации для ее корректировки в нарушение ст.759, 762 Гражданского кодекса РФ.</w:t>
      </w:r>
      <w:r w:rsidR="00234F8A" w:rsidRPr="0001039F">
        <w:t xml:space="preserve"> Проведение экспертизы сметной стоимости </w:t>
      </w:r>
      <w:r w:rsidR="00425A57" w:rsidRPr="0001039F">
        <w:t>было организовано</w:t>
      </w:r>
      <w:r w:rsidR="00234F8A" w:rsidRPr="0001039F">
        <w:t xml:space="preserve"> </w:t>
      </w:r>
      <w:r w:rsidR="00446BA3" w:rsidRPr="0001039F">
        <w:t xml:space="preserve">ГКУ «УКС» </w:t>
      </w:r>
      <w:r w:rsidR="00234F8A" w:rsidRPr="0001039F">
        <w:t>только через 4-7 месяцев после получения от исполнителей результатов корректировки проектов.</w:t>
      </w:r>
    </w:p>
    <w:p w:rsidR="00B92E3A" w:rsidRPr="0001039F" w:rsidRDefault="00D24BF9" w:rsidP="003C7329">
      <w:pPr>
        <w:pStyle w:val="a5"/>
        <w:numPr>
          <w:ilvl w:val="0"/>
          <w:numId w:val="29"/>
        </w:numPr>
        <w:ind w:left="0" w:firstLine="708"/>
      </w:pPr>
      <w:r w:rsidRPr="0001039F">
        <w:t>Действия ГКУ «УКС» в</w:t>
      </w:r>
      <w:r w:rsidR="005B766B" w:rsidRPr="0001039F">
        <w:t xml:space="preserve"> связи с отказом</w:t>
      </w:r>
      <w:r w:rsidRPr="0001039F">
        <w:t xml:space="preserve"> от приемки </w:t>
      </w:r>
      <w:r w:rsidR="001B1FC9" w:rsidRPr="0001039F">
        <w:t xml:space="preserve">и оплаты </w:t>
      </w:r>
      <w:r w:rsidRPr="0001039F">
        <w:t xml:space="preserve">работ по корректировке проектной документации </w:t>
      </w:r>
      <w:r w:rsidR="005B766B" w:rsidRPr="0001039F">
        <w:t xml:space="preserve">выглядят неоднозначными. </w:t>
      </w:r>
    </w:p>
    <w:p w:rsidR="00540217" w:rsidRPr="0001039F" w:rsidRDefault="00D24BF9" w:rsidP="003C7329">
      <w:pPr>
        <w:pStyle w:val="a5"/>
        <w:ind w:left="0" w:firstLine="708"/>
      </w:pPr>
      <w:r w:rsidRPr="0001039F">
        <w:t>Так, ГКУ «УКС» не представлено проектировщик</w:t>
      </w:r>
      <w:proofErr w:type="gramStart"/>
      <w:r w:rsidRPr="0001039F">
        <w:t>у ООО</w:t>
      </w:r>
      <w:proofErr w:type="gramEnd"/>
      <w:r w:rsidRPr="0001039F">
        <w:t> «</w:t>
      </w:r>
      <w:proofErr w:type="spellStart"/>
      <w:r w:rsidRPr="0001039F">
        <w:t>Роспроектконсалт</w:t>
      </w:r>
      <w:proofErr w:type="spellEnd"/>
      <w:r w:rsidRPr="0001039F">
        <w:t xml:space="preserve">» обоснования отказа в приемке работ по корректировке проектов на строительство пожарных депо ввиду их несоответствия условиям контракта, как это было сделано с проектами на строительство детских садов. Такое бездействие ГКУ «УКС» стало основанием для признания судом действительным акта выполненных работ, подписанного в одностороннем порядке исполнителем. </w:t>
      </w:r>
      <w:r w:rsidR="00E0465D" w:rsidRPr="0001039F">
        <w:t xml:space="preserve">В </w:t>
      </w:r>
      <w:r w:rsidRPr="0001039F">
        <w:t xml:space="preserve">этой </w:t>
      </w:r>
      <w:r w:rsidR="00E0465D" w:rsidRPr="0001039F">
        <w:t xml:space="preserve">связи </w:t>
      </w:r>
      <w:r w:rsidR="00540217" w:rsidRPr="0001039F">
        <w:t>по решению суда</w:t>
      </w:r>
      <w:r w:rsidR="00E0465D" w:rsidRPr="0001039F">
        <w:t xml:space="preserve"> ГКУ «УКС» произведена оплата работ </w:t>
      </w:r>
      <w:r w:rsidR="00540217" w:rsidRPr="0001039F">
        <w:t>в объеме</w:t>
      </w:r>
      <w:r w:rsidR="00E0465D" w:rsidRPr="0001039F">
        <w:t xml:space="preserve"> 881,2 тыс. руб</w:t>
      </w:r>
      <w:r w:rsidR="00DE69DE" w:rsidRPr="0001039F">
        <w:t>.</w:t>
      </w:r>
      <w:r w:rsidR="00ED3EED" w:rsidRPr="0001039F">
        <w:t>, т</w:t>
      </w:r>
      <w:r w:rsidR="00E0465D" w:rsidRPr="0001039F">
        <w:t xml:space="preserve">о есть неэффективные расходы </w:t>
      </w:r>
      <w:r w:rsidR="00DE69DE" w:rsidRPr="0001039F">
        <w:t>областного бюджета составили</w:t>
      </w:r>
      <w:r w:rsidR="00E0465D" w:rsidRPr="0001039F">
        <w:t xml:space="preserve"> 881,</w:t>
      </w:r>
      <w:r w:rsidR="00ED3EED" w:rsidRPr="0001039F">
        <w:t>2</w:t>
      </w:r>
      <w:r w:rsidR="00E0465D" w:rsidRPr="0001039F">
        <w:t xml:space="preserve"> тыс. рублей.</w:t>
      </w:r>
    </w:p>
    <w:p w:rsidR="00B85FB8" w:rsidRPr="0001039F" w:rsidRDefault="00DE01D6" w:rsidP="003C7329">
      <w:pPr>
        <w:pStyle w:val="ConsPlusNormal"/>
        <w:numPr>
          <w:ilvl w:val="0"/>
          <w:numId w:val="29"/>
        </w:numPr>
        <w:ind w:left="0" w:firstLine="708"/>
        <w:contextualSpacing/>
        <w:jc w:val="both"/>
      </w:pPr>
      <w:r w:rsidRPr="0001039F">
        <w:t>ГКУ «УКС»</w:t>
      </w:r>
      <w:r w:rsidR="008A38F4">
        <w:t>,</w:t>
      </w:r>
      <w:r w:rsidRPr="0001039F">
        <w:t xml:space="preserve"> как заказчик-застройщик</w:t>
      </w:r>
      <w:r w:rsidR="008A38F4">
        <w:t>,</w:t>
      </w:r>
      <w:r w:rsidR="00B85FB8" w:rsidRPr="0001039F">
        <w:t xml:space="preserve">  не должным образом исполнил</w:t>
      </w:r>
      <w:r w:rsidR="001B1FC9" w:rsidRPr="0001039F">
        <w:t>о</w:t>
      </w:r>
      <w:r w:rsidR="00B85FB8" w:rsidRPr="0001039F">
        <w:t xml:space="preserve"> полномочия, предусмотренные </w:t>
      </w:r>
      <w:proofErr w:type="gramStart"/>
      <w:r w:rsidR="00B85FB8" w:rsidRPr="0001039F">
        <w:t>ч</w:t>
      </w:r>
      <w:proofErr w:type="gramEnd"/>
      <w:r w:rsidR="00B85FB8" w:rsidRPr="0001039F">
        <w:t>. 15 ст.48 Градостроительного кодекса РФ, так как утвердил</w:t>
      </w:r>
      <w:r w:rsidR="001B1FC9" w:rsidRPr="0001039F">
        <w:t>о</w:t>
      </w:r>
      <w:r w:rsidR="00B85FB8" w:rsidRPr="0001039F">
        <w:t xml:space="preserve"> проектную документацию </w:t>
      </w:r>
      <w:r w:rsidR="001B1FC9" w:rsidRPr="0001039F">
        <w:t xml:space="preserve">по строительству детских садов </w:t>
      </w:r>
      <w:r w:rsidR="00B85FB8" w:rsidRPr="0001039F">
        <w:t>ООО «</w:t>
      </w:r>
      <w:proofErr w:type="spellStart"/>
      <w:r w:rsidR="00B85FB8" w:rsidRPr="0001039F">
        <w:t>Эспас</w:t>
      </w:r>
      <w:proofErr w:type="spellEnd"/>
      <w:r w:rsidR="00B85FB8" w:rsidRPr="0001039F">
        <w:t xml:space="preserve"> проект»</w:t>
      </w:r>
      <w:r w:rsidR="00314434">
        <w:t xml:space="preserve"> и строительству пожарных депо ООО «</w:t>
      </w:r>
      <w:proofErr w:type="spellStart"/>
      <w:r w:rsidR="00314434">
        <w:t>Роспроектконсалт</w:t>
      </w:r>
      <w:proofErr w:type="spellEnd"/>
      <w:r w:rsidR="00314434">
        <w:t>»,</w:t>
      </w:r>
      <w:r w:rsidR="00B85FB8" w:rsidRPr="0001039F">
        <w:t xml:space="preserve"> не соответствующую требовани</w:t>
      </w:r>
      <w:r w:rsidR="006C2C8D" w:rsidRPr="0001039F">
        <w:t>ям</w:t>
      </w:r>
      <w:r w:rsidR="00B85FB8" w:rsidRPr="0001039F">
        <w:t xml:space="preserve"> Федерального закона № 384-ФЗ. В нарушение </w:t>
      </w:r>
      <w:proofErr w:type="gramStart"/>
      <w:r w:rsidR="00B85FB8" w:rsidRPr="0001039F">
        <w:t>ч</w:t>
      </w:r>
      <w:proofErr w:type="gramEnd"/>
      <w:r w:rsidR="00B85FB8" w:rsidRPr="0001039F">
        <w:t>.5 ст. 48 Градостроительного кодекса  РФ, ст. 761 Гражданского кодекса РФ ГКУ «УКС» не истребовало от</w:t>
      </w:r>
      <w:r w:rsidR="00314434">
        <w:t xml:space="preserve"> проектировщиков </w:t>
      </w:r>
      <w:r w:rsidR="00B85FB8" w:rsidRPr="0001039F">
        <w:t>исправление нед</w:t>
      </w:r>
      <w:r w:rsidRPr="0001039F">
        <w:t>остатков проектной документации, а переложило ответственность на подрядчиков строительных работ.</w:t>
      </w:r>
    </w:p>
    <w:p w:rsidR="00B85FB8" w:rsidRPr="0001039F" w:rsidRDefault="00DE01D6" w:rsidP="00B85FB8">
      <w:pPr>
        <w:spacing w:after="0" w:line="240" w:lineRule="auto"/>
        <w:rPr>
          <w:rFonts w:cs="Times New Roman"/>
          <w:bCs/>
          <w:szCs w:val="24"/>
        </w:rPr>
      </w:pPr>
      <w:r w:rsidRPr="0001039F">
        <w:rPr>
          <w:rFonts w:cs="Times New Roman"/>
          <w:bCs/>
          <w:szCs w:val="24"/>
        </w:rPr>
        <w:t xml:space="preserve">Таким образом, </w:t>
      </w:r>
      <w:r w:rsidR="00B85FB8" w:rsidRPr="0001039F">
        <w:rPr>
          <w:rFonts w:cs="Times New Roman"/>
          <w:bCs/>
          <w:szCs w:val="24"/>
        </w:rPr>
        <w:t>ГКУ «УКС» провело государственны</w:t>
      </w:r>
      <w:r w:rsidR="006C2C8D" w:rsidRPr="0001039F">
        <w:rPr>
          <w:rFonts w:cs="Times New Roman"/>
          <w:bCs/>
          <w:szCs w:val="24"/>
        </w:rPr>
        <w:t>е</w:t>
      </w:r>
      <w:r w:rsidR="00B85FB8" w:rsidRPr="0001039F">
        <w:rPr>
          <w:rFonts w:cs="Times New Roman"/>
          <w:bCs/>
          <w:szCs w:val="24"/>
        </w:rPr>
        <w:t xml:space="preserve"> закупки на строительство </w:t>
      </w:r>
      <w:r w:rsidR="00076281" w:rsidRPr="0001039F">
        <w:rPr>
          <w:rFonts w:cs="Times New Roman"/>
          <w:bCs/>
          <w:szCs w:val="24"/>
        </w:rPr>
        <w:t>объектов</w:t>
      </w:r>
      <w:r w:rsidR="00B85FB8" w:rsidRPr="0001039F">
        <w:rPr>
          <w:rFonts w:cs="Times New Roman"/>
          <w:bCs/>
          <w:szCs w:val="24"/>
        </w:rPr>
        <w:t xml:space="preserve"> с нарушением статьи 18 Закона № 44-ФЗ, устанавливающей требования по обоснованию закупки в соответствии с целями государственных закупок. </w:t>
      </w:r>
    </w:p>
    <w:p w:rsidR="00B85FB8" w:rsidRPr="0001039F" w:rsidRDefault="00B85FB8" w:rsidP="00B85FB8">
      <w:pPr>
        <w:spacing w:after="0" w:line="240" w:lineRule="auto"/>
        <w:rPr>
          <w:rFonts w:cs="Times New Roman"/>
          <w:bCs/>
          <w:szCs w:val="24"/>
        </w:rPr>
      </w:pPr>
      <w:r w:rsidRPr="0001039F">
        <w:rPr>
          <w:rFonts w:cs="Times New Roman"/>
          <w:bCs/>
          <w:szCs w:val="24"/>
        </w:rPr>
        <w:t>Целью закупок на строительство социальных объектов являлось выполнение Поручения Президента РФ о восстановлении социальной инфраструктуры в населенных пунктах на территории Волгоградской области, пострадавших от пожаров в 2010 году. Однако размещая государственную закупку на строительство объектов в соответствии с проектной документацией, не отвечающей действующим требованиям безопасности, ГКУ «УКС» предвидело или должно было предвидеть невозможность</w:t>
      </w:r>
      <w:r w:rsidR="001B1FC9" w:rsidRPr="0001039F">
        <w:rPr>
          <w:rFonts w:cs="Times New Roman"/>
          <w:bCs/>
          <w:szCs w:val="24"/>
        </w:rPr>
        <w:t xml:space="preserve"> такого строительства и</w:t>
      </w:r>
      <w:r w:rsidRPr="0001039F">
        <w:rPr>
          <w:rFonts w:cs="Times New Roman"/>
          <w:bCs/>
          <w:szCs w:val="24"/>
        </w:rPr>
        <w:t xml:space="preserve"> достижения установленных целей, а </w:t>
      </w:r>
      <w:proofErr w:type="gramStart"/>
      <w:r w:rsidRPr="0001039F">
        <w:rPr>
          <w:rFonts w:cs="Times New Roman"/>
          <w:bCs/>
          <w:szCs w:val="24"/>
        </w:rPr>
        <w:t>значит</w:t>
      </w:r>
      <w:proofErr w:type="gramEnd"/>
      <w:r w:rsidRPr="0001039F">
        <w:rPr>
          <w:rFonts w:cs="Times New Roman"/>
          <w:bCs/>
          <w:szCs w:val="24"/>
        </w:rPr>
        <w:t xml:space="preserve"> обоснованность данных закупок </w:t>
      </w:r>
      <w:r w:rsidR="00DE01D6" w:rsidRPr="0001039F">
        <w:rPr>
          <w:rFonts w:cs="Times New Roman"/>
          <w:bCs/>
          <w:szCs w:val="24"/>
        </w:rPr>
        <w:t>вызывает сомнение.</w:t>
      </w:r>
    </w:p>
    <w:p w:rsidR="00AF0D70" w:rsidRPr="0001039F" w:rsidRDefault="00522E9B" w:rsidP="00B85FB8">
      <w:pPr>
        <w:pStyle w:val="ConsPlusNormal"/>
        <w:numPr>
          <w:ilvl w:val="0"/>
          <w:numId w:val="29"/>
        </w:numPr>
        <w:ind w:left="0" w:firstLine="708"/>
        <w:contextualSpacing/>
        <w:jc w:val="both"/>
      </w:pPr>
      <w:r w:rsidRPr="0001039F">
        <w:t xml:space="preserve">ГКУ «УКС» в 2017 году заключены государственные контракты на строительство </w:t>
      </w:r>
      <w:r w:rsidR="003C1CDF" w:rsidRPr="0001039F">
        <w:t xml:space="preserve">четырех </w:t>
      </w:r>
      <w:r w:rsidRPr="0001039F">
        <w:t>пожарных депо общей стоимостью 95 601,2 тыс. руб.,  в</w:t>
      </w:r>
      <w:r w:rsidR="003C1CDF" w:rsidRPr="0001039F">
        <w:t> </w:t>
      </w:r>
      <w:r w:rsidRPr="0001039F">
        <w:t>2018</w:t>
      </w:r>
      <w:r w:rsidR="003C1CDF" w:rsidRPr="0001039F">
        <w:t> </w:t>
      </w:r>
      <w:r w:rsidRPr="0001039F">
        <w:t>год</w:t>
      </w:r>
      <w:r w:rsidR="00546CC3" w:rsidRPr="0001039F">
        <w:t>у</w:t>
      </w:r>
      <w:r w:rsidR="0039640F" w:rsidRPr="0001039F">
        <w:t xml:space="preserve"> </w:t>
      </w:r>
      <w:proofErr w:type="gramStart"/>
      <w:r w:rsidR="00546CC3" w:rsidRPr="0001039F">
        <w:t>-</w:t>
      </w:r>
      <w:r w:rsidRPr="0001039F">
        <w:t>н</w:t>
      </w:r>
      <w:proofErr w:type="gramEnd"/>
      <w:r w:rsidRPr="0001039F">
        <w:t xml:space="preserve">а строительство </w:t>
      </w:r>
      <w:r w:rsidR="003C1CDF" w:rsidRPr="0001039F">
        <w:t>трех</w:t>
      </w:r>
      <w:r w:rsidR="002A2337" w:rsidRPr="0001039F">
        <w:t xml:space="preserve"> </w:t>
      </w:r>
      <w:r w:rsidRPr="0001039F">
        <w:t>детских садов  общей стоимостью 193 503,9 тыс. р</w:t>
      </w:r>
      <w:r w:rsidR="00AF0D70" w:rsidRPr="0001039F">
        <w:t>уб</w:t>
      </w:r>
      <w:r w:rsidR="002A2337" w:rsidRPr="0001039F">
        <w:t>лей.</w:t>
      </w:r>
    </w:p>
    <w:p w:rsidR="00BF1E3D" w:rsidRPr="0001039F" w:rsidRDefault="00DB5189" w:rsidP="00B85FB8">
      <w:pPr>
        <w:pStyle w:val="ConsPlusNormal"/>
        <w:ind w:firstLine="708"/>
        <w:contextualSpacing/>
        <w:jc w:val="both"/>
      </w:pPr>
      <w:r w:rsidRPr="0001039F">
        <w:t xml:space="preserve">В ходе исполнения контрактов на строительство </w:t>
      </w:r>
      <w:r w:rsidR="00BF1E3D" w:rsidRPr="0001039F">
        <w:t>подрядчики были вынуждены самостоятельно предпринимать меры по корректировке проектной документации, то есть ГКУ «УКС» в нарушение ст. 718, 740 Гражданского кодекса РФ не содействовало устранению недостатков проектной документации.</w:t>
      </w:r>
    </w:p>
    <w:p w:rsidR="00050018" w:rsidRPr="0001039F" w:rsidRDefault="00BF1E3D" w:rsidP="0052799C">
      <w:pPr>
        <w:pStyle w:val="ConsPlusNormal"/>
        <w:ind w:firstLine="709"/>
        <w:contextualSpacing/>
        <w:jc w:val="both"/>
      </w:pPr>
      <w:proofErr w:type="gramStart"/>
      <w:r w:rsidRPr="0001039F">
        <w:t>По этой причине и в связи с нарушением подрядчиками взятых на себя обязательств строительств</w:t>
      </w:r>
      <w:r w:rsidR="004942A5" w:rsidRPr="0001039F">
        <w:t>о</w:t>
      </w:r>
      <w:r w:rsidR="00E77016" w:rsidRPr="0001039F">
        <w:t xml:space="preserve"> пожарных депо, которое по контракту </w:t>
      </w:r>
      <w:r w:rsidR="00223F30" w:rsidRPr="0001039F">
        <w:t xml:space="preserve">должно завершиться до 31.12.2017, </w:t>
      </w:r>
      <w:r w:rsidR="005D1CAB" w:rsidRPr="0001039F">
        <w:t xml:space="preserve">продолжается уже порядка 15 месяцев (по нормативу 4 месяца), </w:t>
      </w:r>
      <w:r w:rsidR="00223F30" w:rsidRPr="0001039F">
        <w:t xml:space="preserve">строительство </w:t>
      </w:r>
      <w:r w:rsidR="005D1CAB" w:rsidRPr="0001039F">
        <w:t>детских садов</w:t>
      </w:r>
      <w:r w:rsidR="00223F30" w:rsidRPr="0001039F">
        <w:t xml:space="preserve"> по контракту должно завершиться до 30.11.2018</w:t>
      </w:r>
      <w:r w:rsidR="008A38F4">
        <w:t>,</w:t>
      </w:r>
      <w:r w:rsidR="00223F30" w:rsidRPr="0001039F">
        <w:t xml:space="preserve"> </w:t>
      </w:r>
      <w:r w:rsidR="008A38F4">
        <w:t>а</w:t>
      </w:r>
      <w:r w:rsidR="00223F30" w:rsidRPr="0001039F">
        <w:t xml:space="preserve"> продолжается уже</w:t>
      </w:r>
      <w:r w:rsidR="005D1CAB" w:rsidRPr="0001039F">
        <w:t xml:space="preserve"> </w:t>
      </w:r>
      <w:r w:rsidR="005D1CAB" w:rsidRPr="0001039F">
        <w:lastRenderedPageBreak/>
        <w:t>порядка 9 месяцев (по нормативу 5 месяцев).</w:t>
      </w:r>
      <w:proofErr w:type="gramEnd"/>
      <w:r w:rsidR="005D1CAB" w:rsidRPr="0001039F">
        <w:t xml:space="preserve"> На 30.11.2018 степень готовности трех пожарных депо составляет порядка </w:t>
      </w:r>
      <w:r w:rsidR="00877F7B" w:rsidRPr="0001039F">
        <w:t>8</w:t>
      </w:r>
      <w:r w:rsidR="005D1CAB" w:rsidRPr="0001039F">
        <w:t xml:space="preserve">0%, и одного (в </w:t>
      </w:r>
      <w:proofErr w:type="spellStart"/>
      <w:r w:rsidR="005D1CAB" w:rsidRPr="0001039F">
        <w:t>Камышинском</w:t>
      </w:r>
      <w:proofErr w:type="spellEnd"/>
      <w:r w:rsidR="005D1CAB" w:rsidRPr="0001039F">
        <w:t xml:space="preserve"> районе) – порядка </w:t>
      </w:r>
      <w:r w:rsidR="00CC7BC3" w:rsidRPr="0001039F">
        <w:t>56</w:t>
      </w:r>
      <w:r w:rsidR="005D1CAB" w:rsidRPr="0001039F">
        <w:t xml:space="preserve">%, детских садов в </w:t>
      </w:r>
      <w:proofErr w:type="spellStart"/>
      <w:r w:rsidR="005D1CAB" w:rsidRPr="0001039F">
        <w:t>Руднянском</w:t>
      </w:r>
      <w:proofErr w:type="spellEnd"/>
      <w:r w:rsidR="005D1CAB" w:rsidRPr="0001039F">
        <w:t xml:space="preserve"> и Котовском районах – </w:t>
      </w:r>
      <w:r w:rsidR="00877F7B" w:rsidRPr="0001039F">
        <w:t xml:space="preserve">порядка </w:t>
      </w:r>
      <w:r w:rsidR="00BE4400" w:rsidRPr="0001039F">
        <w:t>8</w:t>
      </w:r>
      <w:r w:rsidR="008A38F4">
        <w:t xml:space="preserve"> </w:t>
      </w:r>
      <w:proofErr w:type="spellStart"/>
      <w:r w:rsidR="008A38F4">
        <w:t>процетов</w:t>
      </w:r>
      <w:proofErr w:type="spellEnd"/>
      <w:r w:rsidR="005D1CAB" w:rsidRPr="0001039F">
        <w:t xml:space="preserve">. </w:t>
      </w:r>
      <w:r w:rsidR="002A2337" w:rsidRPr="0001039F">
        <w:t xml:space="preserve"> </w:t>
      </w:r>
      <w:proofErr w:type="gramStart"/>
      <w:r w:rsidR="002A2337" w:rsidRPr="0001039F">
        <w:t xml:space="preserve">Детский сад в </w:t>
      </w:r>
      <w:proofErr w:type="spellStart"/>
      <w:r w:rsidR="002A2337" w:rsidRPr="0001039F">
        <w:t>Камышинском</w:t>
      </w:r>
      <w:proofErr w:type="spellEnd"/>
      <w:r w:rsidR="002A2337" w:rsidRPr="0001039F">
        <w:t xml:space="preserve"> районе полностью построен, однако ввиду отсутствия в проекте раздела на устройство внешнего водопровода, ввод объекта в эксплуатацию запланирован на 1 квартал 2019 года после строительства водопровода по отдельному государственному</w:t>
      </w:r>
      <w:proofErr w:type="gramEnd"/>
      <w:r w:rsidR="002A2337" w:rsidRPr="0001039F">
        <w:t xml:space="preserve"> </w:t>
      </w:r>
      <w:proofErr w:type="gramStart"/>
      <w:r w:rsidR="002A2337" w:rsidRPr="0001039F">
        <w:t>контракту.</w:t>
      </w:r>
      <w:proofErr w:type="gramEnd"/>
    </w:p>
    <w:p w:rsidR="0090257B" w:rsidRPr="0001039F" w:rsidRDefault="008131CA" w:rsidP="00A65654">
      <w:pPr>
        <w:pStyle w:val="ConsPlusNormal"/>
        <w:ind w:firstLine="709"/>
        <w:contextualSpacing/>
        <w:jc w:val="both"/>
      </w:pPr>
      <w:r w:rsidRPr="0001039F">
        <w:t>Заключение контрактов на завершение строит</w:t>
      </w:r>
      <w:r w:rsidR="00ED234D" w:rsidRPr="0001039F">
        <w:t>ельства клуба в Котовском районе</w:t>
      </w:r>
      <w:r w:rsidRPr="0001039F">
        <w:t xml:space="preserve">, библиотеки и ФОК </w:t>
      </w:r>
      <w:proofErr w:type="gramStart"/>
      <w:r w:rsidRPr="0001039F">
        <w:t>в</w:t>
      </w:r>
      <w:proofErr w:type="gramEnd"/>
      <w:r w:rsidRPr="0001039F">
        <w:t xml:space="preserve"> </w:t>
      </w:r>
      <w:proofErr w:type="gramStart"/>
      <w:r w:rsidRPr="0001039F">
        <w:t>Жирновском</w:t>
      </w:r>
      <w:proofErr w:type="gramEnd"/>
      <w:r w:rsidRPr="0001039F">
        <w:t xml:space="preserve"> районе и пристройки к школе (спортзала) в </w:t>
      </w:r>
      <w:proofErr w:type="spellStart"/>
      <w:r w:rsidRPr="0001039F">
        <w:t>Камышинском</w:t>
      </w:r>
      <w:proofErr w:type="spellEnd"/>
      <w:r w:rsidRPr="0001039F">
        <w:t xml:space="preserve"> р</w:t>
      </w:r>
      <w:r w:rsidR="00ED234D" w:rsidRPr="0001039F">
        <w:t xml:space="preserve">айоне запланировано на 2019 год. Для этих целей в Законе Волгоградской области «Об областном бюджете на 2019 </w:t>
      </w:r>
      <w:r w:rsidR="00CC7BC3" w:rsidRPr="0001039F">
        <w:t xml:space="preserve">год </w:t>
      </w:r>
      <w:r w:rsidR="00ED234D" w:rsidRPr="0001039F">
        <w:t>и плановый период 2020-2021 годов» утверждены ассигно</w:t>
      </w:r>
      <w:r w:rsidR="00CC7BC3" w:rsidRPr="0001039F">
        <w:t>вания в объеме 260,0 млн. рублей. При этом</w:t>
      </w:r>
      <w:r w:rsidR="00ED234D" w:rsidRPr="0001039F">
        <w:t xml:space="preserve"> для завершения строительства детских садов</w:t>
      </w:r>
      <w:r w:rsidR="00CC7BC3" w:rsidRPr="0001039F">
        <w:t xml:space="preserve"> указанным законом </w:t>
      </w:r>
      <w:r w:rsidR="00ED234D" w:rsidRPr="0001039F">
        <w:t xml:space="preserve">ассигнования не предусмотрены.  </w:t>
      </w:r>
    </w:p>
    <w:p w:rsidR="00205A00" w:rsidRPr="00F0708D" w:rsidRDefault="00205A00" w:rsidP="00540217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</w:pPr>
      <w:r w:rsidRPr="00F0708D">
        <w:t>В ходе</w:t>
      </w:r>
      <w:r w:rsidR="002D1796" w:rsidRPr="00F0708D">
        <w:t xml:space="preserve"> аудита </w:t>
      </w:r>
      <w:r w:rsidRPr="00F0708D">
        <w:t>госуд</w:t>
      </w:r>
      <w:r w:rsidR="007140DE" w:rsidRPr="00F0708D">
        <w:t>а</w:t>
      </w:r>
      <w:r w:rsidRPr="00F0708D">
        <w:t xml:space="preserve">рственных закупок </w:t>
      </w:r>
      <w:r w:rsidR="006C2C8D" w:rsidRPr="00F0708D">
        <w:t xml:space="preserve">ГКУ «УКС» </w:t>
      </w:r>
      <w:r w:rsidR="002D1796" w:rsidRPr="00F0708D">
        <w:t xml:space="preserve">установлены </w:t>
      </w:r>
      <w:r w:rsidRPr="00F0708D">
        <w:t>нарушен</w:t>
      </w:r>
      <w:r w:rsidR="007140DE" w:rsidRPr="00F0708D">
        <w:t>ия требований</w:t>
      </w:r>
      <w:r w:rsidRPr="00F0708D">
        <w:t xml:space="preserve"> Закона № 44-ФЗ</w:t>
      </w:r>
      <w:r w:rsidR="008A38F4">
        <w:t>, которые</w:t>
      </w:r>
      <w:r w:rsidR="007140DE" w:rsidRPr="00F0708D">
        <w:t xml:space="preserve"> имеют признаки</w:t>
      </w:r>
      <w:r w:rsidRPr="00F0708D">
        <w:t xml:space="preserve"> административн</w:t>
      </w:r>
      <w:r w:rsidR="007140DE" w:rsidRPr="00F0708D">
        <w:t>ых</w:t>
      </w:r>
      <w:r w:rsidRPr="00F0708D">
        <w:t xml:space="preserve"> </w:t>
      </w:r>
      <w:r w:rsidR="007140DE" w:rsidRPr="00F0708D">
        <w:t>правонарушений</w:t>
      </w:r>
      <w:r w:rsidR="00C5280A" w:rsidRPr="00F0708D">
        <w:t>:</w:t>
      </w:r>
    </w:p>
    <w:p w:rsidR="00205A00" w:rsidRPr="0001039F" w:rsidRDefault="00205A00" w:rsidP="00540217">
      <w:pPr>
        <w:pStyle w:val="a5"/>
        <w:autoSpaceDE w:val="0"/>
        <w:autoSpaceDN w:val="0"/>
        <w:adjustRightInd w:val="0"/>
        <w:ind w:left="0"/>
      </w:pPr>
      <w:r w:rsidRPr="00F0708D">
        <w:t xml:space="preserve"> - в</w:t>
      </w:r>
      <w:r w:rsidR="00B85FB8" w:rsidRPr="00F0708D">
        <w:t xml:space="preserve"> </w:t>
      </w:r>
      <w:r w:rsidR="00BD5216" w:rsidRPr="00F0708D">
        <w:t xml:space="preserve">нарушение </w:t>
      </w:r>
      <w:proofErr w:type="gramStart"/>
      <w:r w:rsidR="00BD5216" w:rsidRPr="00F0708D">
        <w:t>ч</w:t>
      </w:r>
      <w:proofErr w:type="gramEnd"/>
      <w:r w:rsidR="00BD5216" w:rsidRPr="00F0708D">
        <w:t xml:space="preserve">.7 ст. </w:t>
      </w:r>
      <w:r w:rsidR="00F35904" w:rsidRPr="00F0708D">
        <w:t>9</w:t>
      </w:r>
      <w:r w:rsidR="00B85FB8" w:rsidRPr="00F0708D">
        <w:t>4 Закона №44-ФЗ ГКУ «УКС» приняло результат</w:t>
      </w:r>
      <w:r w:rsidR="00765A8A" w:rsidRPr="00F0708D">
        <w:t>ы</w:t>
      </w:r>
      <w:r w:rsidR="00B85FB8" w:rsidRPr="00F0708D">
        <w:t xml:space="preserve"> работ ООО «</w:t>
      </w:r>
      <w:proofErr w:type="spellStart"/>
      <w:r w:rsidR="00B85FB8" w:rsidRPr="00F0708D">
        <w:t>Эспас</w:t>
      </w:r>
      <w:proofErr w:type="spellEnd"/>
      <w:r w:rsidR="00B85FB8" w:rsidRPr="00F0708D">
        <w:t xml:space="preserve"> проект»</w:t>
      </w:r>
      <w:r w:rsidR="008A38F4">
        <w:t xml:space="preserve"> и</w:t>
      </w:r>
      <w:r w:rsidR="00FB6EBC" w:rsidRPr="00F0708D">
        <w:t xml:space="preserve"> ООО «</w:t>
      </w:r>
      <w:proofErr w:type="spellStart"/>
      <w:r w:rsidR="00FB6EBC" w:rsidRPr="00F0708D">
        <w:t>Роспроектконсалт</w:t>
      </w:r>
      <w:proofErr w:type="spellEnd"/>
      <w:r w:rsidR="00FB6EBC" w:rsidRPr="00F0708D">
        <w:t>»</w:t>
      </w:r>
      <w:r w:rsidR="00B85FB8" w:rsidRPr="00F0708D">
        <w:t xml:space="preserve"> </w:t>
      </w:r>
      <w:r w:rsidR="00765A8A" w:rsidRPr="00F0708D">
        <w:t>по корректировке проектов на строительство</w:t>
      </w:r>
      <w:r w:rsidR="00765A8A">
        <w:t xml:space="preserve"> детских садов и пожарных депо, </w:t>
      </w:r>
      <w:r w:rsidR="008A38F4">
        <w:t xml:space="preserve">которые </w:t>
      </w:r>
      <w:r w:rsidR="00B85FB8" w:rsidRPr="0001039F">
        <w:t>не</w:t>
      </w:r>
      <w:r w:rsidR="008A38F4">
        <w:t xml:space="preserve"> с</w:t>
      </w:r>
      <w:r w:rsidR="00B85FB8" w:rsidRPr="0001039F">
        <w:t>оответствую</w:t>
      </w:r>
      <w:r w:rsidR="008A38F4">
        <w:t>т условиям контрактов и выполнены в меньшем объеме</w:t>
      </w:r>
      <w:r w:rsidR="00B85FB8" w:rsidRPr="0001039F">
        <w:t>, выявленное несоответствие не устранено исполнител</w:t>
      </w:r>
      <w:r w:rsidR="00765A8A">
        <w:t>ями</w:t>
      </w:r>
      <w:r w:rsidR="006C2C8D" w:rsidRPr="0001039F">
        <w:t>;</w:t>
      </w:r>
    </w:p>
    <w:p w:rsidR="00205A00" w:rsidRPr="0001039F" w:rsidRDefault="00205A00" w:rsidP="00540217">
      <w:pPr>
        <w:pStyle w:val="a5"/>
        <w:autoSpaceDE w:val="0"/>
        <w:autoSpaceDN w:val="0"/>
        <w:adjustRightInd w:val="0"/>
        <w:ind w:left="0"/>
      </w:pPr>
      <w:r w:rsidRPr="0001039F">
        <w:t>- в</w:t>
      </w:r>
      <w:r w:rsidR="00C16B8C" w:rsidRPr="0001039F">
        <w:t xml:space="preserve"> нарушение</w:t>
      </w:r>
      <w:r w:rsidR="00B85FB8" w:rsidRPr="0001039F">
        <w:t xml:space="preserve"> частей 3 и 7 ст. 94 Закона №44-ФЗ ГКУ «УКС» не организовало проведение экспертизы результатов работ ООО «</w:t>
      </w:r>
      <w:proofErr w:type="spellStart"/>
      <w:r w:rsidR="00B85FB8" w:rsidRPr="0001039F">
        <w:t>Роспроектконсалт</w:t>
      </w:r>
      <w:proofErr w:type="spellEnd"/>
      <w:r w:rsidR="00B85FB8" w:rsidRPr="0001039F">
        <w:t xml:space="preserve">» </w:t>
      </w:r>
      <w:r w:rsidRPr="0001039F">
        <w:t xml:space="preserve">по корректировке проектной документации на строительство пожарных депо </w:t>
      </w:r>
      <w:r w:rsidR="00B85FB8" w:rsidRPr="0001039F">
        <w:t>в части их соответствия условиям контракта и не представило проектировщику мотивированный отказ от приемки выполненных работ</w:t>
      </w:r>
      <w:r w:rsidR="006C2C8D" w:rsidRPr="0001039F">
        <w:t>;</w:t>
      </w:r>
    </w:p>
    <w:p w:rsidR="00B85FB8" w:rsidRPr="0001039F" w:rsidRDefault="00205A00" w:rsidP="00540217">
      <w:pPr>
        <w:pStyle w:val="a5"/>
        <w:ind w:left="0"/>
        <w:rPr>
          <w:bCs/>
        </w:rPr>
      </w:pPr>
      <w:proofErr w:type="gramStart"/>
      <w:r w:rsidRPr="00C134D7">
        <w:rPr>
          <w:bCs/>
        </w:rPr>
        <w:t xml:space="preserve">- </w:t>
      </w:r>
      <w:r w:rsidR="00B85FB8" w:rsidRPr="00C134D7">
        <w:rPr>
          <w:bCs/>
        </w:rPr>
        <w:t xml:space="preserve">ГКУ «УКС» </w:t>
      </w:r>
      <w:r w:rsidR="00BD5216" w:rsidRPr="00C134D7">
        <w:rPr>
          <w:bCs/>
        </w:rPr>
        <w:t>в соответствии с планом-графиком</w:t>
      </w:r>
      <w:r w:rsidR="00C134D7" w:rsidRPr="00C134D7">
        <w:rPr>
          <w:bCs/>
        </w:rPr>
        <w:t xml:space="preserve"> закупок</w:t>
      </w:r>
      <w:r w:rsidR="00BD5216" w:rsidRPr="00C134D7">
        <w:rPr>
          <w:bCs/>
        </w:rPr>
        <w:t xml:space="preserve"> организовало закупку </w:t>
      </w:r>
      <w:r w:rsidR="00BD5216" w:rsidRPr="00F0708D">
        <w:rPr>
          <w:bCs/>
        </w:rPr>
        <w:t>работ</w:t>
      </w:r>
      <w:r w:rsidR="00301AA6" w:rsidRPr="00F0708D">
        <w:rPr>
          <w:bCs/>
        </w:rPr>
        <w:t xml:space="preserve"> </w:t>
      </w:r>
      <w:r w:rsidR="00BD5216" w:rsidRPr="00F0708D">
        <w:rPr>
          <w:bCs/>
        </w:rPr>
        <w:t>по строительству детских садов и пожарных депо</w:t>
      </w:r>
      <w:r w:rsidR="00FB6EBC" w:rsidRPr="00F0708D">
        <w:rPr>
          <w:bCs/>
        </w:rPr>
        <w:t>, не соответствующую требованиям законодательства о контрактной системе в сфере закупок, а именно</w:t>
      </w:r>
      <w:r w:rsidR="00301AA6" w:rsidRPr="00F0708D">
        <w:rPr>
          <w:bCs/>
        </w:rPr>
        <w:t xml:space="preserve"> в документации на закупку </w:t>
      </w:r>
      <w:r w:rsidR="00C134D7" w:rsidRPr="00F0708D">
        <w:rPr>
          <w:bCs/>
        </w:rPr>
        <w:t xml:space="preserve">в нарушение  ст. </w:t>
      </w:r>
      <w:r w:rsidR="00B74253" w:rsidRPr="00F0708D">
        <w:rPr>
          <w:bCs/>
        </w:rPr>
        <w:t xml:space="preserve">21 и </w:t>
      </w:r>
      <w:r w:rsidR="00C134D7" w:rsidRPr="00F0708D">
        <w:rPr>
          <w:bCs/>
        </w:rPr>
        <w:t>33 Закона №44-ФЗ использо</w:t>
      </w:r>
      <w:r w:rsidR="00B85FB8" w:rsidRPr="00F0708D">
        <w:rPr>
          <w:bCs/>
        </w:rPr>
        <w:t xml:space="preserve">вало проектную документацию, не соответствующую требованиям Федерального закона </w:t>
      </w:r>
      <w:r w:rsidR="00B85FB8" w:rsidRPr="00F0708D">
        <w:t>от 30.12.2009 № 384-ФЗ «Технический регламент о безопасности зданий и сооружений</w:t>
      </w:r>
      <w:r w:rsidR="007140DE" w:rsidRPr="00F0708D">
        <w:t>»</w:t>
      </w:r>
      <w:r w:rsidR="006C2C8D" w:rsidRPr="00F0708D">
        <w:rPr>
          <w:bCs/>
        </w:rPr>
        <w:t>;</w:t>
      </w:r>
      <w:proofErr w:type="gramEnd"/>
    </w:p>
    <w:p w:rsidR="00205A00" w:rsidRPr="0001039F" w:rsidRDefault="00205A00" w:rsidP="00540217">
      <w:pPr>
        <w:pStyle w:val="a5"/>
        <w:ind w:left="0"/>
        <w:rPr>
          <w:rFonts w:eastAsia="Calibri"/>
        </w:rPr>
      </w:pPr>
      <w:r w:rsidRPr="0001039F">
        <w:rPr>
          <w:rFonts w:eastAsia="Calibri"/>
        </w:rPr>
        <w:t>- в</w:t>
      </w:r>
      <w:r w:rsidR="00967F20" w:rsidRPr="0001039F">
        <w:rPr>
          <w:rFonts w:eastAsia="Calibri"/>
        </w:rPr>
        <w:t xml:space="preserve"> нарушени</w:t>
      </w:r>
      <w:r w:rsidRPr="0001039F">
        <w:rPr>
          <w:rFonts w:eastAsia="Calibri"/>
        </w:rPr>
        <w:t>е</w:t>
      </w:r>
      <w:r w:rsidR="00967F20" w:rsidRPr="0001039F">
        <w:rPr>
          <w:rFonts w:eastAsia="Calibri"/>
        </w:rPr>
        <w:t xml:space="preserve"> ст. 95 Закона №44-ФЗ измене</w:t>
      </w:r>
      <w:r w:rsidRPr="0001039F">
        <w:rPr>
          <w:rFonts w:eastAsia="Calibri"/>
        </w:rPr>
        <w:t>ны</w:t>
      </w:r>
      <w:r w:rsidR="00967F20" w:rsidRPr="0001039F">
        <w:rPr>
          <w:rFonts w:eastAsia="Calibri"/>
        </w:rPr>
        <w:t xml:space="preserve"> существенн</w:t>
      </w:r>
      <w:r w:rsidRPr="0001039F">
        <w:rPr>
          <w:rFonts w:eastAsia="Calibri"/>
        </w:rPr>
        <w:t>ые</w:t>
      </w:r>
      <w:r w:rsidR="00967F20" w:rsidRPr="0001039F">
        <w:rPr>
          <w:rFonts w:eastAsia="Calibri"/>
        </w:rPr>
        <w:t xml:space="preserve"> условия государственных контрактов</w:t>
      </w:r>
      <w:r w:rsidRPr="0001039F">
        <w:rPr>
          <w:rFonts w:eastAsia="Calibri"/>
        </w:rPr>
        <w:t>, так как</w:t>
      </w:r>
      <w:r w:rsidR="00967F20" w:rsidRPr="0001039F">
        <w:rPr>
          <w:rFonts w:eastAsia="Calibri"/>
        </w:rPr>
        <w:t xml:space="preserve"> увеличен</w:t>
      </w:r>
      <w:r w:rsidRPr="0001039F">
        <w:rPr>
          <w:rFonts w:eastAsia="Calibri"/>
        </w:rPr>
        <w:t>ы</w:t>
      </w:r>
      <w:r w:rsidR="00967F20" w:rsidRPr="0001039F">
        <w:rPr>
          <w:rFonts w:eastAsia="Calibri"/>
        </w:rPr>
        <w:t xml:space="preserve"> цены контрактов на строительство пожарного депо на ст. </w:t>
      </w:r>
      <w:proofErr w:type="spellStart"/>
      <w:r w:rsidR="00967F20" w:rsidRPr="0001039F">
        <w:rPr>
          <w:rFonts w:eastAsia="Calibri"/>
        </w:rPr>
        <w:t>Лапшинская</w:t>
      </w:r>
      <w:proofErr w:type="spellEnd"/>
      <w:r w:rsidR="00967F20" w:rsidRPr="0001039F">
        <w:rPr>
          <w:rFonts w:eastAsia="Calibri"/>
        </w:rPr>
        <w:t xml:space="preserve"> на 875,1 тыс. руб. и на строительство пожарного депо </w:t>
      </w:r>
      <w:proofErr w:type="gramStart"/>
      <w:r w:rsidR="00967F20" w:rsidRPr="0001039F">
        <w:rPr>
          <w:rFonts w:eastAsia="Calibri"/>
        </w:rPr>
        <w:t>в</w:t>
      </w:r>
      <w:proofErr w:type="gramEnd"/>
      <w:r w:rsidR="00967F20" w:rsidRPr="0001039F">
        <w:rPr>
          <w:rFonts w:eastAsia="Calibri"/>
        </w:rPr>
        <w:t xml:space="preserve"> с. Сосновка – на  870,0 тыс. руб. без дополнительного объема работ</w:t>
      </w:r>
      <w:r w:rsidR="007140DE" w:rsidRPr="0001039F">
        <w:rPr>
          <w:rFonts w:eastAsia="Calibri"/>
        </w:rPr>
        <w:t>.</w:t>
      </w:r>
    </w:p>
    <w:p w:rsidR="00B81765" w:rsidRPr="0001039F" w:rsidRDefault="0052799C" w:rsidP="00540217">
      <w:pPr>
        <w:pStyle w:val="ConsPlusNormal"/>
        <w:numPr>
          <w:ilvl w:val="0"/>
          <w:numId w:val="29"/>
        </w:numPr>
        <w:ind w:left="0" w:firstLine="709"/>
        <w:contextualSpacing/>
        <w:jc w:val="both"/>
      </w:pPr>
      <w:bookmarkStart w:id="0" w:name="_GoBack"/>
      <w:bookmarkEnd w:id="0"/>
      <w:proofErr w:type="gramStart"/>
      <w:r w:rsidRPr="0001039F">
        <w:t>В нарушение п. 80</w:t>
      </w:r>
      <w:r w:rsidR="00ED234D" w:rsidRPr="0001039F">
        <w:t xml:space="preserve"> Инструкции № 162н</w:t>
      </w:r>
      <w:r w:rsidRPr="0001039F">
        <w:t xml:space="preserve"> Комитетом не осуществлено списание </w:t>
      </w:r>
      <w:r w:rsidR="00B81765" w:rsidRPr="0001039F">
        <w:t xml:space="preserve">в бухгалтерском учете </w:t>
      </w:r>
      <w:r w:rsidR="00DF3B93" w:rsidRPr="0001039F">
        <w:t xml:space="preserve">на основании определения суда </w:t>
      </w:r>
      <w:r w:rsidRPr="0001039F">
        <w:t>нереальной к взысканию суммы дебиторской задолженности</w:t>
      </w:r>
      <w:r w:rsidR="00ED234D" w:rsidRPr="0001039F">
        <w:t xml:space="preserve"> </w:t>
      </w:r>
      <w:r w:rsidRPr="0001039F">
        <w:t>в объеме 50 742,3 тыс. руб. по произведенным авансовым платежам ООО</w:t>
      </w:r>
      <w:r w:rsidR="00ED234D" w:rsidRPr="0001039F">
        <w:t> </w:t>
      </w:r>
      <w:r w:rsidRPr="0001039F">
        <w:t>«</w:t>
      </w:r>
      <w:proofErr w:type="spellStart"/>
      <w:r w:rsidRPr="0001039F">
        <w:t>СевКавПромЖилСтрой</w:t>
      </w:r>
      <w:proofErr w:type="spellEnd"/>
      <w:r w:rsidRPr="0001039F">
        <w:t xml:space="preserve">», </w:t>
      </w:r>
      <w:r w:rsidR="00B81765" w:rsidRPr="0001039F">
        <w:t xml:space="preserve">а </w:t>
      </w:r>
      <w:r w:rsidRPr="0001039F">
        <w:t>в нарушение п.</w:t>
      </w:r>
      <w:r w:rsidR="006B652A" w:rsidRPr="0001039F">
        <w:t> </w:t>
      </w:r>
      <w:r w:rsidRPr="0001039F">
        <w:t>102 не списана</w:t>
      </w:r>
      <w:r w:rsidR="00B81765" w:rsidRPr="0001039F">
        <w:t xml:space="preserve"> </w:t>
      </w:r>
      <w:r w:rsidR="00DF3B93" w:rsidRPr="0001039F">
        <w:t xml:space="preserve">на основании решений суда </w:t>
      </w:r>
      <w:r w:rsidR="00B81765" w:rsidRPr="0001039F">
        <w:t>невостребованная</w:t>
      </w:r>
      <w:r w:rsidRPr="0001039F">
        <w:t xml:space="preserve"> кредиторская задолженность </w:t>
      </w:r>
      <w:r w:rsidR="007D1330" w:rsidRPr="0001039F">
        <w:t>перед ООО «</w:t>
      </w:r>
      <w:proofErr w:type="spellStart"/>
      <w:r w:rsidR="007D1330" w:rsidRPr="0001039F">
        <w:t>СевКавПромЖилСтрой</w:t>
      </w:r>
      <w:proofErr w:type="spellEnd"/>
      <w:r w:rsidR="007D1330" w:rsidRPr="0001039F">
        <w:t xml:space="preserve">» </w:t>
      </w:r>
      <w:r w:rsidRPr="0001039F">
        <w:t>в размере 9002,7 тыс. руб</w:t>
      </w:r>
      <w:r w:rsidR="007D1330" w:rsidRPr="0001039F">
        <w:t>лей</w:t>
      </w:r>
      <w:r w:rsidRPr="0001039F">
        <w:t xml:space="preserve">. </w:t>
      </w:r>
      <w:proofErr w:type="gramEnd"/>
    </w:p>
    <w:p w:rsidR="0052799C" w:rsidRDefault="00B81765" w:rsidP="00540217">
      <w:pPr>
        <w:pStyle w:val="ConsPlusNormal"/>
        <w:ind w:firstLine="709"/>
        <w:contextualSpacing/>
        <w:jc w:val="both"/>
      </w:pPr>
      <w:r w:rsidRPr="0001039F">
        <w:t>В</w:t>
      </w:r>
      <w:r w:rsidR="0052799C" w:rsidRPr="0001039F">
        <w:t xml:space="preserve"> нарушение п. 34</w:t>
      </w:r>
      <w:r w:rsidRPr="0001039F">
        <w:t xml:space="preserve"> Инструкции №162н</w:t>
      </w:r>
      <w:r w:rsidR="0052799C" w:rsidRPr="0001039F">
        <w:t xml:space="preserve"> ГКУ «УКС» не осуществлено списание </w:t>
      </w:r>
      <w:r w:rsidRPr="0001039F">
        <w:t xml:space="preserve">в бухгалтерском учете </w:t>
      </w:r>
      <w:r w:rsidR="0052799C" w:rsidRPr="0001039F">
        <w:t xml:space="preserve">затрат областного бюджета в объеме 7490,1 тыс. руб. на капитальные вложения </w:t>
      </w:r>
      <w:r w:rsidRPr="0001039F">
        <w:t>в пожарные депо</w:t>
      </w:r>
      <w:r w:rsidR="0052799C" w:rsidRPr="0001039F">
        <w:t xml:space="preserve">, которые </w:t>
      </w:r>
      <w:r w:rsidRPr="0001039F">
        <w:t>были демонтированы.</w:t>
      </w:r>
      <w:r w:rsidR="0052799C" w:rsidRPr="00B81765">
        <w:t xml:space="preserve"> </w:t>
      </w:r>
    </w:p>
    <w:p w:rsidR="00DB7984" w:rsidRPr="0001039F" w:rsidRDefault="00DB7984" w:rsidP="00DB7984">
      <w:pPr>
        <w:spacing w:after="0" w:line="240" w:lineRule="auto"/>
        <w:rPr>
          <w:rFonts w:cs="Times New Roman"/>
          <w:szCs w:val="24"/>
        </w:rPr>
      </w:pPr>
      <w:r>
        <w:rPr>
          <w:rStyle w:val="FontStyle31"/>
          <w:sz w:val="24"/>
          <w:szCs w:val="24"/>
        </w:rPr>
        <w:t xml:space="preserve">В ходе подготовки настоящего отчета Комитетом и ГКУ «УКС» </w:t>
      </w:r>
      <w:r w:rsidR="008618DC">
        <w:rPr>
          <w:rStyle w:val="FontStyle31"/>
          <w:sz w:val="24"/>
          <w:szCs w:val="24"/>
        </w:rPr>
        <w:t xml:space="preserve">в конце 2018 года </w:t>
      </w:r>
      <w:r>
        <w:rPr>
          <w:rStyle w:val="FontStyle31"/>
          <w:sz w:val="24"/>
          <w:szCs w:val="24"/>
        </w:rPr>
        <w:t>осуществлено</w:t>
      </w:r>
      <w:r w:rsidRPr="0001039F">
        <w:rPr>
          <w:rStyle w:val="FontStyle31"/>
          <w:sz w:val="24"/>
          <w:szCs w:val="24"/>
        </w:rPr>
        <w:t xml:space="preserve"> </w:t>
      </w:r>
      <w:r>
        <w:rPr>
          <w:rStyle w:val="FontStyle31"/>
          <w:sz w:val="24"/>
          <w:szCs w:val="24"/>
        </w:rPr>
        <w:t xml:space="preserve">списание </w:t>
      </w:r>
      <w:r w:rsidR="008618DC">
        <w:t xml:space="preserve">в бухгалтерском учете </w:t>
      </w:r>
      <w:r>
        <w:rPr>
          <w:rStyle w:val="FontStyle31"/>
          <w:sz w:val="24"/>
          <w:szCs w:val="24"/>
        </w:rPr>
        <w:t>нереальной к взысканию дебиторской задолженности, невостребованной кредиторской задолженности и неиспользованных капитальных вложений.</w:t>
      </w:r>
    </w:p>
    <w:p w:rsidR="00F0708D" w:rsidRDefault="00F0708D" w:rsidP="00540217">
      <w:pPr>
        <w:pStyle w:val="ConsPlusNormal"/>
        <w:ind w:firstLine="709"/>
        <w:contextualSpacing/>
        <w:jc w:val="both"/>
      </w:pPr>
    </w:p>
    <w:p w:rsidR="00C66163" w:rsidRPr="00C66163" w:rsidRDefault="00C66163" w:rsidP="00C66163">
      <w:pPr>
        <w:pStyle w:val="ConsPlusNormal"/>
        <w:contextualSpacing/>
        <w:jc w:val="center"/>
        <w:rPr>
          <w:b/>
        </w:rPr>
      </w:pPr>
      <w:r w:rsidRPr="00C66163">
        <w:rPr>
          <w:b/>
        </w:rPr>
        <w:t xml:space="preserve">Аудитор                                                                                                    Е.А. </w:t>
      </w:r>
      <w:proofErr w:type="spellStart"/>
      <w:r w:rsidRPr="00C66163">
        <w:rPr>
          <w:b/>
        </w:rPr>
        <w:t>Пузикова</w:t>
      </w:r>
      <w:proofErr w:type="spellEnd"/>
    </w:p>
    <w:sectPr w:rsidR="00C66163" w:rsidRPr="00C66163" w:rsidSect="00F0708D">
      <w:headerReference w:type="even" r:id="rId9"/>
      <w:headerReference w:type="default" r:id="rId10"/>
      <w:headerReference w:type="first" r:id="rId11"/>
      <w:pgSz w:w="11906" w:h="16838"/>
      <w:pgMar w:top="102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F4" w:rsidRDefault="008A38F4" w:rsidP="00595D4D">
      <w:pPr>
        <w:spacing w:after="0" w:line="240" w:lineRule="auto"/>
      </w:pPr>
      <w:r>
        <w:separator/>
      </w:r>
    </w:p>
  </w:endnote>
  <w:endnote w:type="continuationSeparator" w:id="0">
    <w:p w:rsidR="008A38F4" w:rsidRDefault="008A38F4" w:rsidP="0059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F4" w:rsidRDefault="008A38F4" w:rsidP="00595D4D">
      <w:pPr>
        <w:spacing w:after="0" w:line="240" w:lineRule="auto"/>
      </w:pPr>
      <w:r>
        <w:separator/>
      </w:r>
    </w:p>
  </w:footnote>
  <w:footnote w:type="continuationSeparator" w:id="0">
    <w:p w:rsidR="008A38F4" w:rsidRDefault="008A38F4" w:rsidP="0059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F4" w:rsidRDefault="008A38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F4" w:rsidRDefault="008A38F4">
    <w:pPr>
      <w:pStyle w:val="a8"/>
      <w:jc w:val="center"/>
    </w:pPr>
    <w:sdt>
      <w:sdtPr>
        <w:id w:val="17504766"/>
        <w:docPartObj>
          <w:docPartGallery w:val="Page Numbers (Top of Page)"/>
          <w:docPartUnique/>
        </w:docPartObj>
      </w:sdtPr>
      <w:sdtContent>
        <w:fldSimple w:instr=" PAGE   \* MERGEFORMAT ">
          <w:r w:rsidR="00F312FF">
            <w:rPr>
              <w:noProof/>
            </w:rPr>
            <w:t>2</w:t>
          </w:r>
        </w:fldSimple>
      </w:sdtContent>
    </w:sdt>
  </w:p>
  <w:p w:rsidR="008A38F4" w:rsidRDefault="008A38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F4" w:rsidRDefault="008A38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92D"/>
    <w:multiLevelType w:val="hybridMultilevel"/>
    <w:tmpl w:val="C8B0895E"/>
    <w:lvl w:ilvl="0" w:tplc="9830D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C11DC"/>
    <w:multiLevelType w:val="hybridMultilevel"/>
    <w:tmpl w:val="712AED96"/>
    <w:lvl w:ilvl="0" w:tplc="463A7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C478B"/>
    <w:multiLevelType w:val="hybridMultilevel"/>
    <w:tmpl w:val="27A436B0"/>
    <w:lvl w:ilvl="0" w:tplc="B5DC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D6E6A"/>
    <w:multiLevelType w:val="hybridMultilevel"/>
    <w:tmpl w:val="CD2C8F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C56F8F"/>
    <w:multiLevelType w:val="hybridMultilevel"/>
    <w:tmpl w:val="C58C3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62A93"/>
    <w:multiLevelType w:val="hybridMultilevel"/>
    <w:tmpl w:val="3CD2A7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8B529E"/>
    <w:multiLevelType w:val="hybridMultilevel"/>
    <w:tmpl w:val="FE105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52912"/>
    <w:multiLevelType w:val="hybridMultilevel"/>
    <w:tmpl w:val="E3EEA7C2"/>
    <w:lvl w:ilvl="0" w:tplc="79145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F159B6"/>
    <w:multiLevelType w:val="hybridMultilevel"/>
    <w:tmpl w:val="300E0DD4"/>
    <w:lvl w:ilvl="0" w:tplc="558E87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912A78"/>
    <w:multiLevelType w:val="hybridMultilevel"/>
    <w:tmpl w:val="CF64A7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2B32CE"/>
    <w:multiLevelType w:val="hybridMultilevel"/>
    <w:tmpl w:val="B45C9E52"/>
    <w:lvl w:ilvl="0" w:tplc="70C00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4E1538"/>
    <w:multiLevelType w:val="hybridMultilevel"/>
    <w:tmpl w:val="97201B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1D4C8D"/>
    <w:multiLevelType w:val="hybridMultilevel"/>
    <w:tmpl w:val="900A53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73065B"/>
    <w:multiLevelType w:val="hybridMultilevel"/>
    <w:tmpl w:val="FE887536"/>
    <w:lvl w:ilvl="0" w:tplc="0419000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7" w:hanging="360"/>
      </w:pPr>
      <w:rPr>
        <w:rFonts w:ascii="Wingdings" w:hAnsi="Wingdings" w:hint="default"/>
      </w:rPr>
    </w:lvl>
  </w:abstractNum>
  <w:abstractNum w:abstractNumId="14">
    <w:nsid w:val="5E041BA2"/>
    <w:multiLevelType w:val="hybridMultilevel"/>
    <w:tmpl w:val="9A4CF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B05F4A"/>
    <w:multiLevelType w:val="hybridMultilevel"/>
    <w:tmpl w:val="5AE0C1BA"/>
    <w:lvl w:ilvl="0" w:tplc="AFDE8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2A6581"/>
    <w:multiLevelType w:val="hybridMultilevel"/>
    <w:tmpl w:val="BAB0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5455E6"/>
    <w:multiLevelType w:val="hybridMultilevel"/>
    <w:tmpl w:val="29FC13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5C62C18"/>
    <w:multiLevelType w:val="hybridMultilevel"/>
    <w:tmpl w:val="AEF21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237816"/>
    <w:multiLevelType w:val="hybridMultilevel"/>
    <w:tmpl w:val="A906C6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9D2F52"/>
    <w:multiLevelType w:val="hybridMultilevel"/>
    <w:tmpl w:val="F15C1CDA"/>
    <w:lvl w:ilvl="0" w:tplc="1D1E91F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070D27"/>
    <w:multiLevelType w:val="hybridMultilevel"/>
    <w:tmpl w:val="8D7E82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DA6613"/>
    <w:multiLevelType w:val="hybridMultilevel"/>
    <w:tmpl w:val="6A1C1F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9E4B3D"/>
    <w:multiLevelType w:val="hybridMultilevel"/>
    <w:tmpl w:val="077450CE"/>
    <w:lvl w:ilvl="0" w:tplc="BD36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147A67"/>
    <w:multiLevelType w:val="hybridMultilevel"/>
    <w:tmpl w:val="0510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D6FD0"/>
    <w:multiLevelType w:val="hybridMultilevel"/>
    <w:tmpl w:val="BE346C9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7E4206B5"/>
    <w:multiLevelType w:val="hybridMultilevel"/>
    <w:tmpl w:val="59DCC150"/>
    <w:lvl w:ilvl="0" w:tplc="12D24E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572D2C"/>
    <w:multiLevelType w:val="hybridMultilevel"/>
    <w:tmpl w:val="5502C6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FE24417"/>
    <w:multiLevelType w:val="hybridMultilevel"/>
    <w:tmpl w:val="22C2DA12"/>
    <w:lvl w:ilvl="0" w:tplc="7CC86D6A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3"/>
  </w:num>
  <w:num w:numId="5">
    <w:abstractNumId w:val="5"/>
  </w:num>
  <w:num w:numId="6">
    <w:abstractNumId w:val="17"/>
  </w:num>
  <w:num w:numId="7">
    <w:abstractNumId w:val="9"/>
  </w:num>
  <w:num w:numId="8">
    <w:abstractNumId w:val="22"/>
  </w:num>
  <w:num w:numId="9">
    <w:abstractNumId w:val="24"/>
  </w:num>
  <w:num w:numId="10">
    <w:abstractNumId w:val="16"/>
  </w:num>
  <w:num w:numId="11">
    <w:abstractNumId w:val="4"/>
  </w:num>
  <w:num w:numId="12">
    <w:abstractNumId w:val="12"/>
  </w:num>
  <w:num w:numId="13">
    <w:abstractNumId w:val="19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23"/>
  </w:num>
  <w:num w:numId="19">
    <w:abstractNumId w:val="8"/>
  </w:num>
  <w:num w:numId="20">
    <w:abstractNumId w:val="15"/>
  </w:num>
  <w:num w:numId="21">
    <w:abstractNumId w:val="28"/>
  </w:num>
  <w:num w:numId="22">
    <w:abstractNumId w:val="2"/>
  </w:num>
  <w:num w:numId="23">
    <w:abstractNumId w:val="1"/>
  </w:num>
  <w:num w:numId="24">
    <w:abstractNumId w:val="7"/>
  </w:num>
  <w:num w:numId="25">
    <w:abstractNumId w:val="27"/>
  </w:num>
  <w:num w:numId="26">
    <w:abstractNumId w:val="14"/>
  </w:num>
  <w:num w:numId="27">
    <w:abstractNumId w:val="18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D2363"/>
    <w:rsid w:val="00003C70"/>
    <w:rsid w:val="000047FD"/>
    <w:rsid w:val="00007707"/>
    <w:rsid w:val="0001039F"/>
    <w:rsid w:val="00011F6D"/>
    <w:rsid w:val="00013270"/>
    <w:rsid w:val="00013322"/>
    <w:rsid w:val="0001422B"/>
    <w:rsid w:val="000144EA"/>
    <w:rsid w:val="00014D7E"/>
    <w:rsid w:val="00017AFE"/>
    <w:rsid w:val="00020F08"/>
    <w:rsid w:val="00020F40"/>
    <w:rsid w:val="0002213A"/>
    <w:rsid w:val="000232F8"/>
    <w:rsid w:val="000241CA"/>
    <w:rsid w:val="000244B7"/>
    <w:rsid w:val="000244E0"/>
    <w:rsid w:val="0002486F"/>
    <w:rsid w:val="000258F6"/>
    <w:rsid w:val="00025AE3"/>
    <w:rsid w:val="00025D2B"/>
    <w:rsid w:val="0002696C"/>
    <w:rsid w:val="00030754"/>
    <w:rsid w:val="00031F82"/>
    <w:rsid w:val="0003517D"/>
    <w:rsid w:val="0003555C"/>
    <w:rsid w:val="00035D56"/>
    <w:rsid w:val="00036340"/>
    <w:rsid w:val="00037DA3"/>
    <w:rsid w:val="000438F1"/>
    <w:rsid w:val="000445D9"/>
    <w:rsid w:val="00044F61"/>
    <w:rsid w:val="00046A13"/>
    <w:rsid w:val="00046AB1"/>
    <w:rsid w:val="00050018"/>
    <w:rsid w:val="000500B0"/>
    <w:rsid w:val="00051C3C"/>
    <w:rsid w:val="0005720D"/>
    <w:rsid w:val="00057832"/>
    <w:rsid w:val="0006019D"/>
    <w:rsid w:val="00061A3B"/>
    <w:rsid w:val="00061C9D"/>
    <w:rsid w:val="00062FCD"/>
    <w:rsid w:val="00064E4F"/>
    <w:rsid w:val="00065A40"/>
    <w:rsid w:val="00067FBF"/>
    <w:rsid w:val="00071D14"/>
    <w:rsid w:val="00071F72"/>
    <w:rsid w:val="00075FBB"/>
    <w:rsid w:val="000760A2"/>
    <w:rsid w:val="00076281"/>
    <w:rsid w:val="000774F0"/>
    <w:rsid w:val="000805D1"/>
    <w:rsid w:val="000817E9"/>
    <w:rsid w:val="00081B55"/>
    <w:rsid w:val="00081CBD"/>
    <w:rsid w:val="00081F28"/>
    <w:rsid w:val="00082CA0"/>
    <w:rsid w:val="000832BF"/>
    <w:rsid w:val="00086E47"/>
    <w:rsid w:val="000922B7"/>
    <w:rsid w:val="000946E7"/>
    <w:rsid w:val="0009619C"/>
    <w:rsid w:val="000A1BB7"/>
    <w:rsid w:val="000A1D4D"/>
    <w:rsid w:val="000A20EA"/>
    <w:rsid w:val="000A368C"/>
    <w:rsid w:val="000A716E"/>
    <w:rsid w:val="000A78A0"/>
    <w:rsid w:val="000A7EE1"/>
    <w:rsid w:val="000A7FBE"/>
    <w:rsid w:val="000B0DCD"/>
    <w:rsid w:val="000B3F82"/>
    <w:rsid w:val="000B4E58"/>
    <w:rsid w:val="000B725A"/>
    <w:rsid w:val="000C09BB"/>
    <w:rsid w:val="000C0E76"/>
    <w:rsid w:val="000C1AE4"/>
    <w:rsid w:val="000C1AE9"/>
    <w:rsid w:val="000C322F"/>
    <w:rsid w:val="000C3FC9"/>
    <w:rsid w:val="000C5078"/>
    <w:rsid w:val="000C538B"/>
    <w:rsid w:val="000C7083"/>
    <w:rsid w:val="000C7D46"/>
    <w:rsid w:val="000D1AF5"/>
    <w:rsid w:val="000D4645"/>
    <w:rsid w:val="000E08E9"/>
    <w:rsid w:val="000E63FD"/>
    <w:rsid w:val="000F0598"/>
    <w:rsid w:val="000F065E"/>
    <w:rsid w:val="000F28B2"/>
    <w:rsid w:val="000F2947"/>
    <w:rsid w:val="000F2AD2"/>
    <w:rsid w:val="000F3B70"/>
    <w:rsid w:val="000F3DA6"/>
    <w:rsid w:val="000F4B1E"/>
    <w:rsid w:val="000F4BE6"/>
    <w:rsid w:val="000F5136"/>
    <w:rsid w:val="000F5761"/>
    <w:rsid w:val="000F5A9A"/>
    <w:rsid w:val="000F646E"/>
    <w:rsid w:val="000F7169"/>
    <w:rsid w:val="00102979"/>
    <w:rsid w:val="00102F0C"/>
    <w:rsid w:val="00103A3D"/>
    <w:rsid w:val="00106DD8"/>
    <w:rsid w:val="00106F90"/>
    <w:rsid w:val="00107DB6"/>
    <w:rsid w:val="00112CC8"/>
    <w:rsid w:val="00112E0F"/>
    <w:rsid w:val="0011343B"/>
    <w:rsid w:val="001143BD"/>
    <w:rsid w:val="00114F78"/>
    <w:rsid w:val="001151CF"/>
    <w:rsid w:val="0011634F"/>
    <w:rsid w:val="00117249"/>
    <w:rsid w:val="001174C1"/>
    <w:rsid w:val="001174EB"/>
    <w:rsid w:val="00122BBB"/>
    <w:rsid w:val="00122DF0"/>
    <w:rsid w:val="00123C19"/>
    <w:rsid w:val="00124D15"/>
    <w:rsid w:val="00124F5C"/>
    <w:rsid w:val="00125681"/>
    <w:rsid w:val="00126A65"/>
    <w:rsid w:val="00126FC9"/>
    <w:rsid w:val="0012791A"/>
    <w:rsid w:val="001302BC"/>
    <w:rsid w:val="00130B89"/>
    <w:rsid w:val="00130E5A"/>
    <w:rsid w:val="00135386"/>
    <w:rsid w:val="001353E7"/>
    <w:rsid w:val="0013588A"/>
    <w:rsid w:val="00137FE1"/>
    <w:rsid w:val="0014083C"/>
    <w:rsid w:val="001409A4"/>
    <w:rsid w:val="00140B55"/>
    <w:rsid w:val="00141BFE"/>
    <w:rsid w:val="00141E33"/>
    <w:rsid w:val="00142BB1"/>
    <w:rsid w:val="00146A07"/>
    <w:rsid w:val="00151743"/>
    <w:rsid w:val="00151925"/>
    <w:rsid w:val="00152932"/>
    <w:rsid w:val="001538EC"/>
    <w:rsid w:val="001554CA"/>
    <w:rsid w:val="00156168"/>
    <w:rsid w:val="00156287"/>
    <w:rsid w:val="0015795E"/>
    <w:rsid w:val="00160BEC"/>
    <w:rsid w:val="0016262C"/>
    <w:rsid w:val="00164258"/>
    <w:rsid w:val="001700FC"/>
    <w:rsid w:val="0017030A"/>
    <w:rsid w:val="00170614"/>
    <w:rsid w:val="001731B1"/>
    <w:rsid w:val="00175E84"/>
    <w:rsid w:val="00176B39"/>
    <w:rsid w:val="00176EE4"/>
    <w:rsid w:val="001777CE"/>
    <w:rsid w:val="00177D75"/>
    <w:rsid w:val="00181AF3"/>
    <w:rsid w:val="00182D7E"/>
    <w:rsid w:val="00183789"/>
    <w:rsid w:val="00186727"/>
    <w:rsid w:val="00190025"/>
    <w:rsid w:val="00190A6A"/>
    <w:rsid w:val="00194FAD"/>
    <w:rsid w:val="00196C1D"/>
    <w:rsid w:val="00196D48"/>
    <w:rsid w:val="00197CF6"/>
    <w:rsid w:val="001A50C6"/>
    <w:rsid w:val="001A6B53"/>
    <w:rsid w:val="001A7BFB"/>
    <w:rsid w:val="001B1C31"/>
    <w:rsid w:val="001B1FC9"/>
    <w:rsid w:val="001B25E7"/>
    <w:rsid w:val="001B25FA"/>
    <w:rsid w:val="001B3B86"/>
    <w:rsid w:val="001B53FC"/>
    <w:rsid w:val="001B5901"/>
    <w:rsid w:val="001B6E74"/>
    <w:rsid w:val="001C0F78"/>
    <w:rsid w:val="001C3F44"/>
    <w:rsid w:val="001C5458"/>
    <w:rsid w:val="001C5CE0"/>
    <w:rsid w:val="001C64DA"/>
    <w:rsid w:val="001C6A30"/>
    <w:rsid w:val="001C6B13"/>
    <w:rsid w:val="001C6BA1"/>
    <w:rsid w:val="001C798B"/>
    <w:rsid w:val="001C7DA3"/>
    <w:rsid w:val="001D0BC3"/>
    <w:rsid w:val="001E0A98"/>
    <w:rsid w:val="001E41BB"/>
    <w:rsid w:val="001E63D8"/>
    <w:rsid w:val="001F4E8F"/>
    <w:rsid w:val="001F5534"/>
    <w:rsid w:val="001F69D0"/>
    <w:rsid w:val="001F6CD6"/>
    <w:rsid w:val="0020075B"/>
    <w:rsid w:val="00200B56"/>
    <w:rsid w:val="002025C9"/>
    <w:rsid w:val="002029F2"/>
    <w:rsid w:val="002032FF"/>
    <w:rsid w:val="00204B77"/>
    <w:rsid w:val="00205A00"/>
    <w:rsid w:val="002064CE"/>
    <w:rsid w:val="00206AC0"/>
    <w:rsid w:val="00210D1D"/>
    <w:rsid w:val="00211FC4"/>
    <w:rsid w:val="0021225F"/>
    <w:rsid w:val="00212B7E"/>
    <w:rsid w:val="002144E6"/>
    <w:rsid w:val="00214A7F"/>
    <w:rsid w:val="00214C6D"/>
    <w:rsid w:val="0021637D"/>
    <w:rsid w:val="00216C7C"/>
    <w:rsid w:val="00217248"/>
    <w:rsid w:val="00220790"/>
    <w:rsid w:val="00220C6A"/>
    <w:rsid w:val="00223F30"/>
    <w:rsid w:val="0022578D"/>
    <w:rsid w:val="00225CF3"/>
    <w:rsid w:val="00225CF6"/>
    <w:rsid w:val="00226D03"/>
    <w:rsid w:val="002275ED"/>
    <w:rsid w:val="00227D7F"/>
    <w:rsid w:val="002337AB"/>
    <w:rsid w:val="00233AC5"/>
    <w:rsid w:val="00233B97"/>
    <w:rsid w:val="00234F8A"/>
    <w:rsid w:val="00235F1A"/>
    <w:rsid w:val="002379E2"/>
    <w:rsid w:val="0024263D"/>
    <w:rsid w:val="00245DE7"/>
    <w:rsid w:val="00247174"/>
    <w:rsid w:val="00250113"/>
    <w:rsid w:val="002514AF"/>
    <w:rsid w:val="00251B27"/>
    <w:rsid w:val="00251D29"/>
    <w:rsid w:val="00251F94"/>
    <w:rsid w:val="002523EC"/>
    <w:rsid w:val="0025344F"/>
    <w:rsid w:val="00253FA7"/>
    <w:rsid w:val="00255BA8"/>
    <w:rsid w:val="0025740C"/>
    <w:rsid w:val="002610FE"/>
    <w:rsid w:val="00261490"/>
    <w:rsid w:val="0026184A"/>
    <w:rsid w:val="00261D1E"/>
    <w:rsid w:val="00262893"/>
    <w:rsid w:val="00265084"/>
    <w:rsid w:val="00265A71"/>
    <w:rsid w:val="00266DC2"/>
    <w:rsid w:val="00267116"/>
    <w:rsid w:val="00271761"/>
    <w:rsid w:val="00272528"/>
    <w:rsid w:val="002738BC"/>
    <w:rsid w:val="002747CA"/>
    <w:rsid w:val="002749F0"/>
    <w:rsid w:val="00274CFD"/>
    <w:rsid w:val="002767BB"/>
    <w:rsid w:val="00276982"/>
    <w:rsid w:val="00277E92"/>
    <w:rsid w:val="002828EC"/>
    <w:rsid w:val="002859CF"/>
    <w:rsid w:val="00286D16"/>
    <w:rsid w:val="002875EC"/>
    <w:rsid w:val="002908CB"/>
    <w:rsid w:val="0029091B"/>
    <w:rsid w:val="00290EB3"/>
    <w:rsid w:val="00292EE4"/>
    <w:rsid w:val="002934E6"/>
    <w:rsid w:val="00293627"/>
    <w:rsid w:val="00293EE7"/>
    <w:rsid w:val="00294865"/>
    <w:rsid w:val="00295690"/>
    <w:rsid w:val="00295A55"/>
    <w:rsid w:val="00297773"/>
    <w:rsid w:val="002A0C0F"/>
    <w:rsid w:val="002A2337"/>
    <w:rsid w:val="002A41D9"/>
    <w:rsid w:val="002A4B22"/>
    <w:rsid w:val="002A584A"/>
    <w:rsid w:val="002A592F"/>
    <w:rsid w:val="002A71F7"/>
    <w:rsid w:val="002A7E98"/>
    <w:rsid w:val="002B0165"/>
    <w:rsid w:val="002B3E49"/>
    <w:rsid w:val="002B40C3"/>
    <w:rsid w:val="002B4784"/>
    <w:rsid w:val="002B4900"/>
    <w:rsid w:val="002B5341"/>
    <w:rsid w:val="002C0EDD"/>
    <w:rsid w:val="002C2B23"/>
    <w:rsid w:val="002C4DFA"/>
    <w:rsid w:val="002C57E6"/>
    <w:rsid w:val="002C65C7"/>
    <w:rsid w:val="002C76CC"/>
    <w:rsid w:val="002C7D9E"/>
    <w:rsid w:val="002D1466"/>
    <w:rsid w:val="002D1796"/>
    <w:rsid w:val="002D2711"/>
    <w:rsid w:val="002D3B97"/>
    <w:rsid w:val="002D5C62"/>
    <w:rsid w:val="002D67BB"/>
    <w:rsid w:val="002D68CF"/>
    <w:rsid w:val="002E1240"/>
    <w:rsid w:val="002E1637"/>
    <w:rsid w:val="002E257A"/>
    <w:rsid w:val="002E26A7"/>
    <w:rsid w:val="002E2AD8"/>
    <w:rsid w:val="002E3B77"/>
    <w:rsid w:val="002E7E32"/>
    <w:rsid w:val="002F08B4"/>
    <w:rsid w:val="002F18FF"/>
    <w:rsid w:val="002F329A"/>
    <w:rsid w:val="002F48DC"/>
    <w:rsid w:val="002F496A"/>
    <w:rsid w:val="002F51F8"/>
    <w:rsid w:val="002F7B59"/>
    <w:rsid w:val="003013C2"/>
    <w:rsid w:val="00301AA6"/>
    <w:rsid w:val="00302384"/>
    <w:rsid w:val="00303A26"/>
    <w:rsid w:val="00305697"/>
    <w:rsid w:val="00305BC7"/>
    <w:rsid w:val="0031155A"/>
    <w:rsid w:val="00314434"/>
    <w:rsid w:val="00317D23"/>
    <w:rsid w:val="00321B9C"/>
    <w:rsid w:val="00322FA3"/>
    <w:rsid w:val="00322FAD"/>
    <w:rsid w:val="0032316E"/>
    <w:rsid w:val="0032511F"/>
    <w:rsid w:val="003256F5"/>
    <w:rsid w:val="003316AA"/>
    <w:rsid w:val="00331C6A"/>
    <w:rsid w:val="00332CC6"/>
    <w:rsid w:val="00334438"/>
    <w:rsid w:val="00335DDE"/>
    <w:rsid w:val="00335E97"/>
    <w:rsid w:val="00336536"/>
    <w:rsid w:val="00336672"/>
    <w:rsid w:val="00337913"/>
    <w:rsid w:val="00337C03"/>
    <w:rsid w:val="003402AD"/>
    <w:rsid w:val="00340613"/>
    <w:rsid w:val="00341DAF"/>
    <w:rsid w:val="003435DB"/>
    <w:rsid w:val="003438A7"/>
    <w:rsid w:val="00346CCD"/>
    <w:rsid w:val="00346DDB"/>
    <w:rsid w:val="00347640"/>
    <w:rsid w:val="0034767F"/>
    <w:rsid w:val="0034776D"/>
    <w:rsid w:val="00347D16"/>
    <w:rsid w:val="00351B40"/>
    <w:rsid w:val="00351D1E"/>
    <w:rsid w:val="00353D80"/>
    <w:rsid w:val="003608F5"/>
    <w:rsid w:val="00360BEC"/>
    <w:rsid w:val="00363803"/>
    <w:rsid w:val="00364026"/>
    <w:rsid w:val="00364CE5"/>
    <w:rsid w:val="0036591E"/>
    <w:rsid w:val="00365937"/>
    <w:rsid w:val="00374504"/>
    <w:rsid w:val="0037576C"/>
    <w:rsid w:val="003761F0"/>
    <w:rsid w:val="00377E7B"/>
    <w:rsid w:val="00383594"/>
    <w:rsid w:val="00384AA2"/>
    <w:rsid w:val="00385006"/>
    <w:rsid w:val="00385F40"/>
    <w:rsid w:val="00387290"/>
    <w:rsid w:val="00392B32"/>
    <w:rsid w:val="00392DF7"/>
    <w:rsid w:val="00395C68"/>
    <w:rsid w:val="0039640F"/>
    <w:rsid w:val="00397728"/>
    <w:rsid w:val="003A0C62"/>
    <w:rsid w:val="003A2DC5"/>
    <w:rsid w:val="003A40F8"/>
    <w:rsid w:val="003A4812"/>
    <w:rsid w:val="003A4AAF"/>
    <w:rsid w:val="003A66DC"/>
    <w:rsid w:val="003A6F2E"/>
    <w:rsid w:val="003B037D"/>
    <w:rsid w:val="003B1EA8"/>
    <w:rsid w:val="003B1FB9"/>
    <w:rsid w:val="003B2DDE"/>
    <w:rsid w:val="003B6564"/>
    <w:rsid w:val="003B7F4C"/>
    <w:rsid w:val="003C1CDF"/>
    <w:rsid w:val="003C7329"/>
    <w:rsid w:val="003C7474"/>
    <w:rsid w:val="003D0E94"/>
    <w:rsid w:val="003D127A"/>
    <w:rsid w:val="003D182C"/>
    <w:rsid w:val="003D2AD0"/>
    <w:rsid w:val="003D6740"/>
    <w:rsid w:val="003D71A0"/>
    <w:rsid w:val="003E0D7C"/>
    <w:rsid w:val="003E1397"/>
    <w:rsid w:val="003E1DCE"/>
    <w:rsid w:val="003E2743"/>
    <w:rsid w:val="003E457F"/>
    <w:rsid w:val="003E47FA"/>
    <w:rsid w:val="003E4AA2"/>
    <w:rsid w:val="003E5333"/>
    <w:rsid w:val="003E7892"/>
    <w:rsid w:val="003F0A30"/>
    <w:rsid w:val="003F3A65"/>
    <w:rsid w:val="003F78BE"/>
    <w:rsid w:val="004000D6"/>
    <w:rsid w:val="00400F2D"/>
    <w:rsid w:val="00402966"/>
    <w:rsid w:val="00402D73"/>
    <w:rsid w:val="004031BE"/>
    <w:rsid w:val="00403627"/>
    <w:rsid w:val="004053F9"/>
    <w:rsid w:val="004079A6"/>
    <w:rsid w:val="00407A59"/>
    <w:rsid w:val="00412A81"/>
    <w:rsid w:val="00416303"/>
    <w:rsid w:val="00420263"/>
    <w:rsid w:val="004214AF"/>
    <w:rsid w:val="00422F4C"/>
    <w:rsid w:val="00423257"/>
    <w:rsid w:val="00423633"/>
    <w:rsid w:val="00425A57"/>
    <w:rsid w:val="00432777"/>
    <w:rsid w:val="004329F5"/>
    <w:rsid w:val="00433490"/>
    <w:rsid w:val="004338AB"/>
    <w:rsid w:val="00436EFD"/>
    <w:rsid w:val="004376D2"/>
    <w:rsid w:val="00437920"/>
    <w:rsid w:val="00437A6E"/>
    <w:rsid w:val="004430B5"/>
    <w:rsid w:val="00443D99"/>
    <w:rsid w:val="00444249"/>
    <w:rsid w:val="00444BA3"/>
    <w:rsid w:val="0044560A"/>
    <w:rsid w:val="00445742"/>
    <w:rsid w:val="004465D4"/>
    <w:rsid w:val="00446BA3"/>
    <w:rsid w:val="004501F0"/>
    <w:rsid w:val="00450E92"/>
    <w:rsid w:val="0045251D"/>
    <w:rsid w:val="00453AAC"/>
    <w:rsid w:val="00453DD5"/>
    <w:rsid w:val="0045562D"/>
    <w:rsid w:val="00455E86"/>
    <w:rsid w:val="00456060"/>
    <w:rsid w:val="004577F8"/>
    <w:rsid w:val="00461609"/>
    <w:rsid w:val="004672A1"/>
    <w:rsid w:val="00470463"/>
    <w:rsid w:val="00470D8C"/>
    <w:rsid w:val="00471371"/>
    <w:rsid w:val="0047217C"/>
    <w:rsid w:val="0047309D"/>
    <w:rsid w:val="00476FBF"/>
    <w:rsid w:val="004779F1"/>
    <w:rsid w:val="00480C3B"/>
    <w:rsid w:val="0048170E"/>
    <w:rsid w:val="004840F3"/>
    <w:rsid w:val="00484F7E"/>
    <w:rsid w:val="004857CC"/>
    <w:rsid w:val="004906A1"/>
    <w:rsid w:val="00491027"/>
    <w:rsid w:val="004942A5"/>
    <w:rsid w:val="00494361"/>
    <w:rsid w:val="00497412"/>
    <w:rsid w:val="00497CE1"/>
    <w:rsid w:val="004A0BC2"/>
    <w:rsid w:val="004A27B5"/>
    <w:rsid w:val="004A2A0F"/>
    <w:rsid w:val="004A3332"/>
    <w:rsid w:val="004A4A70"/>
    <w:rsid w:val="004B1501"/>
    <w:rsid w:val="004B1D1D"/>
    <w:rsid w:val="004B2403"/>
    <w:rsid w:val="004B45D0"/>
    <w:rsid w:val="004B5239"/>
    <w:rsid w:val="004B56A5"/>
    <w:rsid w:val="004B5F56"/>
    <w:rsid w:val="004B6144"/>
    <w:rsid w:val="004B6DF1"/>
    <w:rsid w:val="004B7B88"/>
    <w:rsid w:val="004C1C3F"/>
    <w:rsid w:val="004C1D7B"/>
    <w:rsid w:val="004C1F8B"/>
    <w:rsid w:val="004C329A"/>
    <w:rsid w:val="004C4DBD"/>
    <w:rsid w:val="004C772E"/>
    <w:rsid w:val="004D0880"/>
    <w:rsid w:val="004D1300"/>
    <w:rsid w:val="004D1D06"/>
    <w:rsid w:val="004D6689"/>
    <w:rsid w:val="004D6C2B"/>
    <w:rsid w:val="004E0851"/>
    <w:rsid w:val="004E462D"/>
    <w:rsid w:val="004E54D7"/>
    <w:rsid w:val="004E627C"/>
    <w:rsid w:val="004E69BA"/>
    <w:rsid w:val="004E6D65"/>
    <w:rsid w:val="004F1E83"/>
    <w:rsid w:val="004F2286"/>
    <w:rsid w:val="004F342D"/>
    <w:rsid w:val="004F4437"/>
    <w:rsid w:val="004F54AF"/>
    <w:rsid w:val="004F5D97"/>
    <w:rsid w:val="004F6D39"/>
    <w:rsid w:val="004F7169"/>
    <w:rsid w:val="004F7F35"/>
    <w:rsid w:val="005003BA"/>
    <w:rsid w:val="00500F3B"/>
    <w:rsid w:val="005035AF"/>
    <w:rsid w:val="00503836"/>
    <w:rsid w:val="00503C6A"/>
    <w:rsid w:val="00512780"/>
    <w:rsid w:val="00515764"/>
    <w:rsid w:val="005166BE"/>
    <w:rsid w:val="00520587"/>
    <w:rsid w:val="005225D0"/>
    <w:rsid w:val="00522AF6"/>
    <w:rsid w:val="00522D35"/>
    <w:rsid w:val="00522E9B"/>
    <w:rsid w:val="005244D4"/>
    <w:rsid w:val="0052647B"/>
    <w:rsid w:val="005276F0"/>
    <w:rsid w:val="0052799C"/>
    <w:rsid w:val="00531E53"/>
    <w:rsid w:val="0053240A"/>
    <w:rsid w:val="0053266D"/>
    <w:rsid w:val="005353C8"/>
    <w:rsid w:val="005359C1"/>
    <w:rsid w:val="0053618A"/>
    <w:rsid w:val="00537423"/>
    <w:rsid w:val="00540217"/>
    <w:rsid w:val="005430A8"/>
    <w:rsid w:val="00543A76"/>
    <w:rsid w:val="00546CC3"/>
    <w:rsid w:val="00552946"/>
    <w:rsid w:val="0055465A"/>
    <w:rsid w:val="00554D0C"/>
    <w:rsid w:val="00555A9E"/>
    <w:rsid w:val="0055657F"/>
    <w:rsid w:val="0056004F"/>
    <w:rsid w:val="005623C1"/>
    <w:rsid w:val="00563BBF"/>
    <w:rsid w:val="00564549"/>
    <w:rsid w:val="0056496C"/>
    <w:rsid w:val="00565B9A"/>
    <w:rsid w:val="00567386"/>
    <w:rsid w:val="005679B2"/>
    <w:rsid w:val="00571F10"/>
    <w:rsid w:val="0057445F"/>
    <w:rsid w:val="00575FF2"/>
    <w:rsid w:val="00576225"/>
    <w:rsid w:val="005779D0"/>
    <w:rsid w:val="00577EE6"/>
    <w:rsid w:val="00580259"/>
    <w:rsid w:val="00580D93"/>
    <w:rsid w:val="00581167"/>
    <w:rsid w:val="00581560"/>
    <w:rsid w:val="00581830"/>
    <w:rsid w:val="00582442"/>
    <w:rsid w:val="00582771"/>
    <w:rsid w:val="00583038"/>
    <w:rsid w:val="00584827"/>
    <w:rsid w:val="005858F9"/>
    <w:rsid w:val="005862C8"/>
    <w:rsid w:val="005865BA"/>
    <w:rsid w:val="00592C08"/>
    <w:rsid w:val="0059319F"/>
    <w:rsid w:val="00594851"/>
    <w:rsid w:val="0059489A"/>
    <w:rsid w:val="00594D89"/>
    <w:rsid w:val="00594F48"/>
    <w:rsid w:val="00595C49"/>
    <w:rsid w:val="00595D4D"/>
    <w:rsid w:val="00597059"/>
    <w:rsid w:val="00597AE4"/>
    <w:rsid w:val="005A1470"/>
    <w:rsid w:val="005A2929"/>
    <w:rsid w:val="005A2F03"/>
    <w:rsid w:val="005A4B79"/>
    <w:rsid w:val="005A6AE3"/>
    <w:rsid w:val="005A75D6"/>
    <w:rsid w:val="005B0993"/>
    <w:rsid w:val="005B144D"/>
    <w:rsid w:val="005B15D8"/>
    <w:rsid w:val="005B181B"/>
    <w:rsid w:val="005B3057"/>
    <w:rsid w:val="005B3D85"/>
    <w:rsid w:val="005B49C9"/>
    <w:rsid w:val="005B552B"/>
    <w:rsid w:val="005B651E"/>
    <w:rsid w:val="005B6AAF"/>
    <w:rsid w:val="005B766B"/>
    <w:rsid w:val="005C0CD8"/>
    <w:rsid w:val="005C1152"/>
    <w:rsid w:val="005C136F"/>
    <w:rsid w:val="005C4C94"/>
    <w:rsid w:val="005D01A3"/>
    <w:rsid w:val="005D0362"/>
    <w:rsid w:val="005D1CAB"/>
    <w:rsid w:val="005D3A71"/>
    <w:rsid w:val="005D5CD8"/>
    <w:rsid w:val="005E02B5"/>
    <w:rsid w:val="005E02D8"/>
    <w:rsid w:val="005E0F15"/>
    <w:rsid w:val="005E1CC2"/>
    <w:rsid w:val="005E36AD"/>
    <w:rsid w:val="005E36D2"/>
    <w:rsid w:val="005E435C"/>
    <w:rsid w:val="005F0167"/>
    <w:rsid w:val="005F0E94"/>
    <w:rsid w:val="005F2B9D"/>
    <w:rsid w:val="005F2C91"/>
    <w:rsid w:val="005F2E3C"/>
    <w:rsid w:val="005F370A"/>
    <w:rsid w:val="005F4875"/>
    <w:rsid w:val="005F6C99"/>
    <w:rsid w:val="005F6D64"/>
    <w:rsid w:val="005F77FA"/>
    <w:rsid w:val="00600CA1"/>
    <w:rsid w:val="0061116E"/>
    <w:rsid w:val="006112B5"/>
    <w:rsid w:val="00611D47"/>
    <w:rsid w:val="00611E86"/>
    <w:rsid w:val="00620DB9"/>
    <w:rsid w:val="006210BB"/>
    <w:rsid w:val="00621F64"/>
    <w:rsid w:val="00621F7E"/>
    <w:rsid w:val="00626295"/>
    <w:rsid w:val="006343FE"/>
    <w:rsid w:val="006354A1"/>
    <w:rsid w:val="00635EBC"/>
    <w:rsid w:val="0063796A"/>
    <w:rsid w:val="006417CB"/>
    <w:rsid w:val="00641838"/>
    <w:rsid w:val="00641C1C"/>
    <w:rsid w:val="00644933"/>
    <w:rsid w:val="00644A68"/>
    <w:rsid w:val="00645952"/>
    <w:rsid w:val="0064621B"/>
    <w:rsid w:val="0064630F"/>
    <w:rsid w:val="006472A0"/>
    <w:rsid w:val="00647547"/>
    <w:rsid w:val="0065037C"/>
    <w:rsid w:val="006513F4"/>
    <w:rsid w:val="00651409"/>
    <w:rsid w:val="006516D5"/>
    <w:rsid w:val="00651D05"/>
    <w:rsid w:val="00651D80"/>
    <w:rsid w:val="00652A8F"/>
    <w:rsid w:val="006532FB"/>
    <w:rsid w:val="00653C05"/>
    <w:rsid w:val="0065424D"/>
    <w:rsid w:val="006560AF"/>
    <w:rsid w:val="006606D8"/>
    <w:rsid w:val="006613BE"/>
    <w:rsid w:val="006624C1"/>
    <w:rsid w:val="00664A0E"/>
    <w:rsid w:val="0067025E"/>
    <w:rsid w:val="00673448"/>
    <w:rsid w:val="00674FA4"/>
    <w:rsid w:val="0067630B"/>
    <w:rsid w:val="006773FD"/>
    <w:rsid w:val="00680C96"/>
    <w:rsid w:val="00680E06"/>
    <w:rsid w:val="00682E7D"/>
    <w:rsid w:val="00683C4D"/>
    <w:rsid w:val="00684313"/>
    <w:rsid w:val="00684A81"/>
    <w:rsid w:val="00684F2F"/>
    <w:rsid w:val="0068581E"/>
    <w:rsid w:val="006865CA"/>
    <w:rsid w:val="00687878"/>
    <w:rsid w:val="00690637"/>
    <w:rsid w:val="00691BB1"/>
    <w:rsid w:val="00693253"/>
    <w:rsid w:val="00693DFE"/>
    <w:rsid w:val="00695182"/>
    <w:rsid w:val="00696DF4"/>
    <w:rsid w:val="006971E7"/>
    <w:rsid w:val="006A13CE"/>
    <w:rsid w:val="006A160A"/>
    <w:rsid w:val="006A1CF1"/>
    <w:rsid w:val="006A2EE3"/>
    <w:rsid w:val="006A3BE2"/>
    <w:rsid w:val="006A591C"/>
    <w:rsid w:val="006A66DF"/>
    <w:rsid w:val="006B353E"/>
    <w:rsid w:val="006B3EA4"/>
    <w:rsid w:val="006B5625"/>
    <w:rsid w:val="006B63BF"/>
    <w:rsid w:val="006B652A"/>
    <w:rsid w:val="006B71D7"/>
    <w:rsid w:val="006C19C6"/>
    <w:rsid w:val="006C2C8D"/>
    <w:rsid w:val="006C4F75"/>
    <w:rsid w:val="006D0BA3"/>
    <w:rsid w:val="006D0EF1"/>
    <w:rsid w:val="006D123A"/>
    <w:rsid w:val="006D136B"/>
    <w:rsid w:val="006D183F"/>
    <w:rsid w:val="006D18C1"/>
    <w:rsid w:val="006D4716"/>
    <w:rsid w:val="006E062F"/>
    <w:rsid w:val="006E16A9"/>
    <w:rsid w:val="006E2FE4"/>
    <w:rsid w:val="006E3096"/>
    <w:rsid w:val="006E4430"/>
    <w:rsid w:val="006E60B5"/>
    <w:rsid w:val="006E684F"/>
    <w:rsid w:val="006E74BF"/>
    <w:rsid w:val="006E7BDA"/>
    <w:rsid w:val="006F0FF8"/>
    <w:rsid w:val="006F287B"/>
    <w:rsid w:val="006F2C66"/>
    <w:rsid w:val="0070107B"/>
    <w:rsid w:val="00701FB5"/>
    <w:rsid w:val="0070579D"/>
    <w:rsid w:val="0070707E"/>
    <w:rsid w:val="00710325"/>
    <w:rsid w:val="007104AF"/>
    <w:rsid w:val="007113D9"/>
    <w:rsid w:val="007116E2"/>
    <w:rsid w:val="0071260E"/>
    <w:rsid w:val="00712BAA"/>
    <w:rsid w:val="00713234"/>
    <w:rsid w:val="00713AA3"/>
    <w:rsid w:val="007140DE"/>
    <w:rsid w:val="00714243"/>
    <w:rsid w:val="0071445B"/>
    <w:rsid w:val="00714829"/>
    <w:rsid w:val="00717141"/>
    <w:rsid w:val="00721509"/>
    <w:rsid w:val="007231F6"/>
    <w:rsid w:val="0072326D"/>
    <w:rsid w:val="00723D46"/>
    <w:rsid w:val="0072492F"/>
    <w:rsid w:val="00726107"/>
    <w:rsid w:val="00730AAD"/>
    <w:rsid w:val="007317C2"/>
    <w:rsid w:val="00732B95"/>
    <w:rsid w:val="00732C7E"/>
    <w:rsid w:val="0073332E"/>
    <w:rsid w:val="00733E04"/>
    <w:rsid w:val="00737436"/>
    <w:rsid w:val="00737535"/>
    <w:rsid w:val="00740E93"/>
    <w:rsid w:val="007449BA"/>
    <w:rsid w:val="00747381"/>
    <w:rsid w:val="0075118D"/>
    <w:rsid w:val="00752F49"/>
    <w:rsid w:val="0075356B"/>
    <w:rsid w:val="0075484A"/>
    <w:rsid w:val="00755A34"/>
    <w:rsid w:val="007566AC"/>
    <w:rsid w:val="007605B2"/>
    <w:rsid w:val="00763A13"/>
    <w:rsid w:val="00764976"/>
    <w:rsid w:val="00764E8B"/>
    <w:rsid w:val="00765A8A"/>
    <w:rsid w:val="00766810"/>
    <w:rsid w:val="00770F30"/>
    <w:rsid w:val="00771641"/>
    <w:rsid w:val="0077341B"/>
    <w:rsid w:val="007756EC"/>
    <w:rsid w:val="00775A95"/>
    <w:rsid w:val="0077629D"/>
    <w:rsid w:val="0077704B"/>
    <w:rsid w:val="00780674"/>
    <w:rsid w:val="00780D4D"/>
    <w:rsid w:val="00782586"/>
    <w:rsid w:val="0078402C"/>
    <w:rsid w:val="0078639E"/>
    <w:rsid w:val="00786F10"/>
    <w:rsid w:val="00791B76"/>
    <w:rsid w:val="00791C0F"/>
    <w:rsid w:val="00795D7E"/>
    <w:rsid w:val="00796644"/>
    <w:rsid w:val="00797280"/>
    <w:rsid w:val="0079778B"/>
    <w:rsid w:val="00797832"/>
    <w:rsid w:val="007A045A"/>
    <w:rsid w:val="007A0E9C"/>
    <w:rsid w:val="007A1154"/>
    <w:rsid w:val="007A1BA5"/>
    <w:rsid w:val="007A1F28"/>
    <w:rsid w:val="007A2E68"/>
    <w:rsid w:val="007A2F67"/>
    <w:rsid w:val="007A4848"/>
    <w:rsid w:val="007A587D"/>
    <w:rsid w:val="007A6D23"/>
    <w:rsid w:val="007A7A2C"/>
    <w:rsid w:val="007B21DB"/>
    <w:rsid w:val="007B23D1"/>
    <w:rsid w:val="007B3FA0"/>
    <w:rsid w:val="007B411E"/>
    <w:rsid w:val="007B5F3D"/>
    <w:rsid w:val="007B6B49"/>
    <w:rsid w:val="007B764C"/>
    <w:rsid w:val="007B7757"/>
    <w:rsid w:val="007C1180"/>
    <w:rsid w:val="007C14E3"/>
    <w:rsid w:val="007C2109"/>
    <w:rsid w:val="007C78FD"/>
    <w:rsid w:val="007C7DD9"/>
    <w:rsid w:val="007D1330"/>
    <w:rsid w:val="007D1B7D"/>
    <w:rsid w:val="007D2363"/>
    <w:rsid w:val="007D3342"/>
    <w:rsid w:val="007D457B"/>
    <w:rsid w:val="007D57C4"/>
    <w:rsid w:val="007D5F56"/>
    <w:rsid w:val="007D60C7"/>
    <w:rsid w:val="007E0A57"/>
    <w:rsid w:val="007E1243"/>
    <w:rsid w:val="007E1A01"/>
    <w:rsid w:val="007E54DC"/>
    <w:rsid w:val="007E6942"/>
    <w:rsid w:val="007F0A1E"/>
    <w:rsid w:val="007F29C5"/>
    <w:rsid w:val="007F5046"/>
    <w:rsid w:val="00800857"/>
    <w:rsid w:val="00800F29"/>
    <w:rsid w:val="00801259"/>
    <w:rsid w:val="00802FB8"/>
    <w:rsid w:val="0080496E"/>
    <w:rsid w:val="00807763"/>
    <w:rsid w:val="00807E33"/>
    <w:rsid w:val="008111E9"/>
    <w:rsid w:val="00811B2C"/>
    <w:rsid w:val="008131CA"/>
    <w:rsid w:val="00814983"/>
    <w:rsid w:val="008158C7"/>
    <w:rsid w:val="0082186D"/>
    <w:rsid w:val="00821F48"/>
    <w:rsid w:val="00824764"/>
    <w:rsid w:val="00826C50"/>
    <w:rsid w:val="00827C45"/>
    <w:rsid w:val="00831EAC"/>
    <w:rsid w:val="008321BD"/>
    <w:rsid w:val="00832997"/>
    <w:rsid w:val="008344F7"/>
    <w:rsid w:val="00835285"/>
    <w:rsid w:val="00840DE4"/>
    <w:rsid w:val="00840E99"/>
    <w:rsid w:val="00841B12"/>
    <w:rsid w:val="0084258D"/>
    <w:rsid w:val="00843947"/>
    <w:rsid w:val="008465D0"/>
    <w:rsid w:val="00847338"/>
    <w:rsid w:val="00847CCE"/>
    <w:rsid w:val="0085110B"/>
    <w:rsid w:val="00851D1C"/>
    <w:rsid w:val="00851FAD"/>
    <w:rsid w:val="0085296F"/>
    <w:rsid w:val="00853341"/>
    <w:rsid w:val="008533B2"/>
    <w:rsid w:val="00854286"/>
    <w:rsid w:val="00854D56"/>
    <w:rsid w:val="0085671F"/>
    <w:rsid w:val="0086002E"/>
    <w:rsid w:val="00860FB3"/>
    <w:rsid w:val="008618DC"/>
    <w:rsid w:val="00864618"/>
    <w:rsid w:val="008649D2"/>
    <w:rsid w:val="00864E01"/>
    <w:rsid w:val="00866469"/>
    <w:rsid w:val="00867B4E"/>
    <w:rsid w:val="0087061D"/>
    <w:rsid w:val="00871058"/>
    <w:rsid w:val="00871678"/>
    <w:rsid w:val="00873780"/>
    <w:rsid w:val="00873BA7"/>
    <w:rsid w:val="00874D76"/>
    <w:rsid w:val="0087557C"/>
    <w:rsid w:val="00877F7B"/>
    <w:rsid w:val="00887FCE"/>
    <w:rsid w:val="00890AAE"/>
    <w:rsid w:val="0089226E"/>
    <w:rsid w:val="008966BD"/>
    <w:rsid w:val="00897369"/>
    <w:rsid w:val="008A010C"/>
    <w:rsid w:val="008A04CC"/>
    <w:rsid w:val="008A2FD8"/>
    <w:rsid w:val="008A3463"/>
    <w:rsid w:val="008A38F4"/>
    <w:rsid w:val="008A3F7B"/>
    <w:rsid w:val="008A4A18"/>
    <w:rsid w:val="008A5E05"/>
    <w:rsid w:val="008B1EF9"/>
    <w:rsid w:val="008B64D1"/>
    <w:rsid w:val="008B7DEF"/>
    <w:rsid w:val="008C00FE"/>
    <w:rsid w:val="008C0C91"/>
    <w:rsid w:val="008C1301"/>
    <w:rsid w:val="008C385E"/>
    <w:rsid w:val="008C42B5"/>
    <w:rsid w:val="008C50D9"/>
    <w:rsid w:val="008C61AE"/>
    <w:rsid w:val="008C7A8E"/>
    <w:rsid w:val="008D6681"/>
    <w:rsid w:val="008D6D59"/>
    <w:rsid w:val="008D70FD"/>
    <w:rsid w:val="008E1508"/>
    <w:rsid w:val="008E2AA3"/>
    <w:rsid w:val="008E390F"/>
    <w:rsid w:val="008E3935"/>
    <w:rsid w:val="008E4EC7"/>
    <w:rsid w:val="008E5091"/>
    <w:rsid w:val="008E71C9"/>
    <w:rsid w:val="008E7315"/>
    <w:rsid w:val="008E7A33"/>
    <w:rsid w:val="008F1F87"/>
    <w:rsid w:val="008F512E"/>
    <w:rsid w:val="008F7296"/>
    <w:rsid w:val="00900974"/>
    <w:rsid w:val="00901139"/>
    <w:rsid w:val="0090188C"/>
    <w:rsid w:val="00901F79"/>
    <w:rsid w:val="00902201"/>
    <w:rsid w:val="0090257B"/>
    <w:rsid w:val="00902745"/>
    <w:rsid w:val="00904DD2"/>
    <w:rsid w:val="00904F59"/>
    <w:rsid w:val="0091151D"/>
    <w:rsid w:val="00911B06"/>
    <w:rsid w:val="009138B9"/>
    <w:rsid w:val="0091492B"/>
    <w:rsid w:val="00914AED"/>
    <w:rsid w:val="0091618D"/>
    <w:rsid w:val="0091674F"/>
    <w:rsid w:val="00916EEE"/>
    <w:rsid w:val="0092080D"/>
    <w:rsid w:val="0092093E"/>
    <w:rsid w:val="00921163"/>
    <w:rsid w:val="00921DE9"/>
    <w:rsid w:val="0092346F"/>
    <w:rsid w:val="00924597"/>
    <w:rsid w:val="00924638"/>
    <w:rsid w:val="00924829"/>
    <w:rsid w:val="00925C7E"/>
    <w:rsid w:val="009273AB"/>
    <w:rsid w:val="00930ADB"/>
    <w:rsid w:val="00931BC5"/>
    <w:rsid w:val="00931E3C"/>
    <w:rsid w:val="00932306"/>
    <w:rsid w:val="00937013"/>
    <w:rsid w:val="0093771F"/>
    <w:rsid w:val="0094148F"/>
    <w:rsid w:val="0094325E"/>
    <w:rsid w:val="0094423B"/>
    <w:rsid w:val="009446D6"/>
    <w:rsid w:val="0094509B"/>
    <w:rsid w:val="009473F7"/>
    <w:rsid w:val="00947542"/>
    <w:rsid w:val="0095150A"/>
    <w:rsid w:val="009517DA"/>
    <w:rsid w:val="00953624"/>
    <w:rsid w:val="00953D17"/>
    <w:rsid w:val="00954CEC"/>
    <w:rsid w:val="00955CD1"/>
    <w:rsid w:val="0095672C"/>
    <w:rsid w:val="00962B1D"/>
    <w:rsid w:val="00963F1B"/>
    <w:rsid w:val="009641F5"/>
    <w:rsid w:val="00966619"/>
    <w:rsid w:val="00967672"/>
    <w:rsid w:val="00967F20"/>
    <w:rsid w:val="0097008C"/>
    <w:rsid w:val="009700D6"/>
    <w:rsid w:val="0097061E"/>
    <w:rsid w:val="00970B31"/>
    <w:rsid w:val="0097269C"/>
    <w:rsid w:val="00972702"/>
    <w:rsid w:val="00974DC9"/>
    <w:rsid w:val="00975993"/>
    <w:rsid w:val="00976102"/>
    <w:rsid w:val="0097670A"/>
    <w:rsid w:val="009830C4"/>
    <w:rsid w:val="00983F81"/>
    <w:rsid w:val="009852DC"/>
    <w:rsid w:val="0098647C"/>
    <w:rsid w:val="0098695C"/>
    <w:rsid w:val="009874CC"/>
    <w:rsid w:val="009879BA"/>
    <w:rsid w:val="00987E05"/>
    <w:rsid w:val="009906E6"/>
    <w:rsid w:val="00993A58"/>
    <w:rsid w:val="0099455B"/>
    <w:rsid w:val="009965D9"/>
    <w:rsid w:val="00997686"/>
    <w:rsid w:val="009A1BC2"/>
    <w:rsid w:val="009A2DC6"/>
    <w:rsid w:val="009A4327"/>
    <w:rsid w:val="009A638A"/>
    <w:rsid w:val="009A68C6"/>
    <w:rsid w:val="009A6ED9"/>
    <w:rsid w:val="009B2A4E"/>
    <w:rsid w:val="009B2BFE"/>
    <w:rsid w:val="009B2DE2"/>
    <w:rsid w:val="009B4630"/>
    <w:rsid w:val="009B5356"/>
    <w:rsid w:val="009B5840"/>
    <w:rsid w:val="009B6DE3"/>
    <w:rsid w:val="009C0081"/>
    <w:rsid w:val="009C517C"/>
    <w:rsid w:val="009C51D5"/>
    <w:rsid w:val="009C753A"/>
    <w:rsid w:val="009C7D08"/>
    <w:rsid w:val="009D1EA9"/>
    <w:rsid w:val="009D3D67"/>
    <w:rsid w:val="009D56DF"/>
    <w:rsid w:val="009E1316"/>
    <w:rsid w:val="009E1BF2"/>
    <w:rsid w:val="009E4CCE"/>
    <w:rsid w:val="009E71E8"/>
    <w:rsid w:val="009F05ED"/>
    <w:rsid w:val="009F147B"/>
    <w:rsid w:val="009F1A0A"/>
    <w:rsid w:val="009F440E"/>
    <w:rsid w:val="009F4A2F"/>
    <w:rsid w:val="009F4F20"/>
    <w:rsid w:val="009F53BA"/>
    <w:rsid w:val="009F5CCD"/>
    <w:rsid w:val="009F61C9"/>
    <w:rsid w:val="00A01351"/>
    <w:rsid w:val="00A014B2"/>
    <w:rsid w:val="00A10829"/>
    <w:rsid w:val="00A13660"/>
    <w:rsid w:val="00A13F50"/>
    <w:rsid w:val="00A13FD3"/>
    <w:rsid w:val="00A1495A"/>
    <w:rsid w:val="00A14F43"/>
    <w:rsid w:val="00A16608"/>
    <w:rsid w:val="00A17A04"/>
    <w:rsid w:val="00A17CE4"/>
    <w:rsid w:val="00A212AF"/>
    <w:rsid w:val="00A2151A"/>
    <w:rsid w:val="00A22C44"/>
    <w:rsid w:val="00A23FCB"/>
    <w:rsid w:val="00A24008"/>
    <w:rsid w:val="00A24B0D"/>
    <w:rsid w:val="00A27CD8"/>
    <w:rsid w:val="00A30E6D"/>
    <w:rsid w:val="00A32153"/>
    <w:rsid w:val="00A32509"/>
    <w:rsid w:val="00A336A5"/>
    <w:rsid w:val="00A353C2"/>
    <w:rsid w:val="00A41067"/>
    <w:rsid w:val="00A42269"/>
    <w:rsid w:val="00A42585"/>
    <w:rsid w:val="00A43516"/>
    <w:rsid w:val="00A43AA7"/>
    <w:rsid w:val="00A458B4"/>
    <w:rsid w:val="00A46887"/>
    <w:rsid w:val="00A50096"/>
    <w:rsid w:val="00A5023D"/>
    <w:rsid w:val="00A51BAA"/>
    <w:rsid w:val="00A51ED4"/>
    <w:rsid w:val="00A52F30"/>
    <w:rsid w:val="00A541B1"/>
    <w:rsid w:val="00A54913"/>
    <w:rsid w:val="00A55995"/>
    <w:rsid w:val="00A5643E"/>
    <w:rsid w:val="00A56EDF"/>
    <w:rsid w:val="00A60076"/>
    <w:rsid w:val="00A60E63"/>
    <w:rsid w:val="00A62562"/>
    <w:rsid w:val="00A63519"/>
    <w:rsid w:val="00A64464"/>
    <w:rsid w:val="00A645BA"/>
    <w:rsid w:val="00A65654"/>
    <w:rsid w:val="00A65DE5"/>
    <w:rsid w:val="00A65FDB"/>
    <w:rsid w:val="00A67326"/>
    <w:rsid w:val="00A702F5"/>
    <w:rsid w:val="00A71234"/>
    <w:rsid w:val="00A7384E"/>
    <w:rsid w:val="00A76274"/>
    <w:rsid w:val="00A77137"/>
    <w:rsid w:val="00A82B00"/>
    <w:rsid w:val="00A8311D"/>
    <w:rsid w:val="00A8313F"/>
    <w:rsid w:val="00A83459"/>
    <w:rsid w:val="00A8351F"/>
    <w:rsid w:val="00A84D2D"/>
    <w:rsid w:val="00A84F2B"/>
    <w:rsid w:val="00A850F2"/>
    <w:rsid w:val="00A86273"/>
    <w:rsid w:val="00A91F50"/>
    <w:rsid w:val="00A91FCB"/>
    <w:rsid w:val="00A9514C"/>
    <w:rsid w:val="00A953DE"/>
    <w:rsid w:val="00A96825"/>
    <w:rsid w:val="00A97978"/>
    <w:rsid w:val="00A97F04"/>
    <w:rsid w:val="00AA075C"/>
    <w:rsid w:val="00AA173C"/>
    <w:rsid w:val="00AA1EB8"/>
    <w:rsid w:val="00AA3F66"/>
    <w:rsid w:val="00AA61AD"/>
    <w:rsid w:val="00AA63EC"/>
    <w:rsid w:val="00AA69E9"/>
    <w:rsid w:val="00AA7716"/>
    <w:rsid w:val="00AB1C61"/>
    <w:rsid w:val="00AB22AA"/>
    <w:rsid w:val="00AB3233"/>
    <w:rsid w:val="00AB340A"/>
    <w:rsid w:val="00AB3F63"/>
    <w:rsid w:val="00AB69F4"/>
    <w:rsid w:val="00AC1077"/>
    <w:rsid w:val="00AC13BC"/>
    <w:rsid w:val="00AC22AA"/>
    <w:rsid w:val="00AC364D"/>
    <w:rsid w:val="00AC5567"/>
    <w:rsid w:val="00AC6351"/>
    <w:rsid w:val="00AD0544"/>
    <w:rsid w:val="00AD07CF"/>
    <w:rsid w:val="00AD0C18"/>
    <w:rsid w:val="00AD1CD0"/>
    <w:rsid w:val="00AD2683"/>
    <w:rsid w:val="00AD37C7"/>
    <w:rsid w:val="00AD3865"/>
    <w:rsid w:val="00AD3EA8"/>
    <w:rsid w:val="00AD416D"/>
    <w:rsid w:val="00AE0F1A"/>
    <w:rsid w:val="00AE1ABC"/>
    <w:rsid w:val="00AE1EF8"/>
    <w:rsid w:val="00AE3407"/>
    <w:rsid w:val="00AE422B"/>
    <w:rsid w:val="00AE6B3F"/>
    <w:rsid w:val="00AE78B5"/>
    <w:rsid w:val="00AE797F"/>
    <w:rsid w:val="00AF0D70"/>
    <w:rsid w:val="00AF638A"/>
    <w:rsid w:val="00AF66C9"/>
    <w:rsid w:val="00AF699A"/>
    <w:rsid w:val="00AF6D09"/>
    <w:rsid w:val="00AF733D"/>
    <w:rsid w:val="00AF74E4"/>
    <w:rsid w:val="00B00614"/>
    <w:rsid w:val="00B06132"/>
    <w:rsid w:val="00B065E8"/>
    <w:rsid w:val="00B1027D"/>
    <w:rsid w:val="00B108F4"/>
    <w:rsid w:val="00B10A05"/>
    <w:rsid w:val="00B11801"/>
    <w:rsid w:val="00B160C1"/>
    <w:rsid w:val="00B161A4"/>
    <w:rsid w:val="00B179C5"/>
    <w:rsid w:val="00B246F7"/>
    <w:rsid w:val="00B250D3"/>
    <w:rsid w:val="00B2558C"/>
    <w:rsid w:val="00B256CD"/>
    <w:rsid w:val="00B27561"/>
    <w:rsid w:val="00B33810"/>
    <w:rsid w:val="00B33CBB"/>
    <w:rsid w:val="00B362A0"/>
    <w:rsid w:val="00B3640E"/>
    <w:rsid w:val="00B408BA"/>
    <w:rsid w:val="00B41495"/>
    <w:rsid w:val="00B42EDF"/>
    <w:rsid w:val="00B44C10"/>
    <w:rsid w:val="00B4541F"/>
    <w:rsid w:val="00B45909"/>
    <w:rsid w:val="00B4673D"/>
    <w:rsid w:val="00B46F41"/>
    <w:rsid w:val="00B47B94"/>
    <w:rsid w:val="00B539F1"/>
    <w:rsid w:val="00B5696F"/>
    <w:rsid w:val="00B62830"/>
    <w:rsid w:val="00B63152"/>
    <w:rsid w:val="00B63E1B"/>
    <w:rsid w:val="00B649E2"/>
    <w:rsid w:val="00B66553"/>
    <w:rsid w:val="00B709C3"/>
    <w:rsid w:val="00B70AC7"/>
    <w:rsid w:val="00B710BE"/>
    <w:rsid w:val="00B712B6"/>
    <w:rsid w:val="00B71F8A"/>
    <w:rsid w:val="00B726AE"/>
    <w:rsid w:val="00B74253"/>
    <w:rsid w:val="00B758C7"/>
    <w:rsid w:val="00B80151"/>
    <w:rsid w:val="00B81765"/>
    <w:rsid w:val="00B81DEE"/>
    <w:rsid w:val="00B82207"/>
    <w:rsid w:val="00B83AA1"/>
    <w:rsid w:val="00B85FB8"/>
    <w:rsid w:val="00B90809"/>
    <w:rsid w:val="00B90B38"/>
    <w:rsid w:val="00B9124B"/>
    <w:rsid w:val="00B92E3A"/>
    <w:rsid w:val="00B95823"/>
    <w:rsid w:val="00B97194"/>
    <w:rsid w:val="00B97CEF"/>
    <w:rsid w:val="00BA01DD"/>
    <w:rsid w:val="00BA0CD0"/>
    <w:rsid w:val="00BA0E7F"/>
    <w:rsid w:val="00BA0FB9"/>
    <w:rsid w:val="00BA2261"/>
    <w:rsid w:val="00BA2284"/>
    <w:rsid w:val="00BA5E41"/>
    <w:rsid w:val="00BA71A5"/>
    <w:rsid w:val="00BB0491"/>
    <w:rsid w:val="00BB4594"/>
    <w:rsid w:val="00BB4C08"/>
    <w:rsid w:val="00BB5DA6"/>
    <w:rsid w:val="00BB6564"/>
    <w:rsid w:val="00BB66A5"/>
    <w:rsid w:val="00BB6FE9"/>
    <w:rsid w:val="00BC145F"/>
    <w:rsid w:val="00BC32BB"/>
    <w:rsid w:val="00BC4E74"/>
    <w:rsid w:val="00BD0F78"/>
    <w:rsid w:val="00BD5216"/>
    <w:rsid w:val="00BD6469"/>
    <w:rsid w:val="00BD741A"/>
    <w:rsid w:val="00BD7985"/>
    <w:rsid w:val="00BE4400"/>
    <w:rsid w:val="00BE6872"/>
    <w:rsid w:val="00BE695F"/>
    <w:rsid w:val="00BE6F9E"/>
    <w:rsid w:val="00BE77E4"/>
    <w:rsid w:val="00BE78F7"/>
    <w:rsid w:val="00BF0C87"/>
    <w:rsid w:val="00BF0FE2"/>
    <w:rsid w:val="00BF12EA"/>
    <w:rsid w:val="00BF1E3D"/>
    <w:rsid w:val="00BF341A"/>
    <w:rsid w:val="00BF48FB"/>
    <w:rsid w:val="00BF5CF3"/>
    <w:rsid w:val="00C03E37"/>
    <w:rsid w:val="00C04732"/>
    <w:rsid w:val="00C072CC"/>
    <w:rsid w:val="00C11DA6"/>
    <w:rsid w:val="00C12759"/>
    <w:rsid w:val="00C133EF"/>
    <w:rsid w:val="00C134D7"/>
    <w:rsid w:val="00C135AF"/>
    <w:rsid w:val="00C13891"/>
    <w:rsid w:val="00C164BD"/>
    <w:rsid w:val="00C16B8C"/>
    <w:rsid w:val="00C226AA"/>
    <w:rsid w:val="00C23031"/>
    <w:rsid w:val="00C24582"/>
    <w:rsid w:val="00C25A42"/>
    <w:rsid w:val="00C276AD"/>
    <w:rsid w:val="00C309FB"/>
    <w:rsid w:val="00C323D3"/>
    <w:rsid w:val="00C326CF"/>
    <w:rsid w:val="00C33406"/>
    <w:rsid w:val="00C3435A"/>
    <w:rsid w:val="00C3462B"/>
    <w:rsid w:val="00C35543"/>
    <w:rsid w:val="00C35A04"/>
    <w:rsid w:val="00C361BB"/>
    <w:rsid w:val="00C36B95"/>
    <w:rsid w:val="00C379A1"/>
    <w:rsid w:val="00C43222"/>
    <w:rsid w:val="00C432B7"/>
    <w:rsid w:val="00C43B44"/>
    <w:rsid w:val="00C455D4"/>
    <w:rsid w:val="00C45A5B"/>
    <w:rsid w:val="00C45CF8"/>
    <w:rsid w:val="00C4684A"/>
    <w:rsid w:val="00C46B23"/>
    <w:rsid w:val="00C5062C"/>
    <w:rsid w:val="00C50FD6"/>
    <w:rsid w:val="00C511ED"/>
    <w:rsid w:val="00C51FB9"/>
    <w:rsid w:val="00C5280A"/>
    <w:rsid w:val="00C543ED"/>
    <w:rsid w:val="00C5484A"/>
    <w:rsid w:val="00C54E79"/>
    <w:rsid w:val="00C54FDB"/>
    <w:rsid w:val="00C565E3"/>
    <w:rsid w:val="00C57EB6"/>
    <w:rsid w:val="00C609AA"/>
    <w:rsid w:val="00C60A24"/>
    <w:rsid w:val="00C60E78"/>
    <w:rsid w:val="00C61133"/>
    <w:rsid w:val="00C62015"/>
    <w:rsid w:val="00C62E48"/>
    <w:rsid w:val="00C658EE"/>
    <w:rsid w:val="00C66163"/>
    <w:rsid w:val="00C67283"/>
    <w:rsid w:val="00C67E8B"/>
    <w:rsid w:val="00C7076B"/>
    <w:rsid w:val="00C71AC2"/>
    <w:rsid w:val="00C73118"/>
    <w:rsid w:val="00C73315"/>
    <w:rsid w:val="00C73CBE"/>
    <w:rsid w:val="00C73D2A"/>
    <w:rsid w:val="00C74BA7"/>
    <w:rsid w:val="00C766FF"/>
    <w:rsid w:val="00C77EBF"/>
    <w:rsid w:val="00C81003"/>
    <w:rsid w:val="00C82362"/>
    <w:rsid w:val="00C82995"/>
    <w:rsid w:val="00C85483"/>
    <w:rsid w:val="00C86192"/>
    <w:rsid w:val="00C901D4"/>
    <w:rsid w:val="00C92CCC"/>
    <w:rsid w:val="00C93958"/>
    <w:rsid w:val="00C93C5B"/>
    <w:rsid w:val="00C93DF1"/>
    <w:rsid w:val="00C94E3C"/>
    <w:rsid w:val="00C97DB8"/>
    <w:rsid w:val="00CA1388"/>
    <w:rsid w:val="00CA32F8"/>
    <w:rsid w:val="00CA345E"/>
    <w:rsid w:val="00CA481C"/>
    <w:rsid w:val="00CA7693"/>
    <w:rsid w:val="00CB062F"/>
    <w:rsid w:val="00CB1C54"/>
    <w:rsid w:val="00CB1DB5"/>
    <w:rsid w:val="00CB30FF"/>
    <w:rsid w:val="00CB589B"/>
    <w:rsid w:val="00CB5E0A"/>
    <w:rsid w:val="00CB6410"/>
    <w:rsid w:val="00CB66C4"/>
    <w:rsid w:val="00CC0549"/>
    <w:rsid w:val="00CC0A1E"/>
    <w:rsid w:val="00CC3DFE"/>
    <w:rsid w:val="00CC40DC"/>
    <w:rsid w:val="00CC431E"/>
    <w:rsid w:val="00CC7BC3"/>
    <w:rsid w:val="00CC7EE3"/>
    <w:rsid w:val="00CD35AA"/>
    <w:rsid w:val="00CD3D25"/>
    <w:rsid w:val="00CD450D"/>
    <w:rsid w:val="00CD518A"/>
    <w:rsid w:val="00CD55A0"/>
    <w:rsid w:val="00CD7306"/>
    <w:rsid w:val="00CE23B6"/>
    <w:rsid w:val="00CE2F79"/>
    <w:rsid w:val="00CE4383"/>
    <w:rsid w:val="00CE63C5"/>
    <w:rsid w:val="00CE7F6A"/>
    <w:rsid w:val="00CF220F"/>
    <w:rsid w:val="00CF2E39"/>
    <w:rsid w:val="00CF360C"/>
    <w:rsid w:val="00CF60C7"/>
    <w:rsid w:val="00CF7306"/>
    <w:rsid w:val="00D00FC9"/>
    <w:rsid w:val="00D03267"/>
    <w:rsid w:val="00D051A6"/>
    <w:rsid w:val="00D057E6"/>
    <w:rsid w:val="00D070F8"/>
    <w:rsid w:val="00D07832"/>
    <w:rsid w:val="00D10520"/>
    <w:rsid w:val="00D110ED"/>
    <w:rsid w:val="00D11C4B"/>
    <w:rsid w:val="00D12028"/>
    <w:rsid w:val="00D137CD"/>
    <w:rsid w:val="00D14819"/>
    <w:rsid w:val="00D14FB6"/>
    <w:rsid w:val="00D1546A"/>
    <w:rsid w:val="00D15579"/>
    <w:rsid w:val="00D15621"/>
    <w:rsid w:val="00D20A25"/>
    <w:rsid w:val="00D20C72"/>
    <w:rsid w:val="00D210B0"/>
    <w:rsid w:val="00D214E8"/>
    <w:rsid w:val="00D229B9"/>
    <w:rsid w:val="00D22F9F"/>
    <w:rsid w:val="00D24BF9"/>
    <w:rsid w:val="00D25E41"/>
    <w:rsid w:val="00D25E6B"/>
    <w:rsid w:val="00D26411"/>
    <w:rsid w:val="00D319F8"/>
    <w:rsid w:val="00D32468"/>
    <w:rsid w:val="00D32909"/>
    <w:rsid w:val="00D36C62"/>
    <w:rsid w:val="00D3726F"/>
    <w:rsid w:val="00D42113"/>
    <w:rsid w:val="00D42F15"/>
    <w:rsid w:val="00D442D2"/>
    <w:rsid w:val="00D45D59"/>
    <w:rsid w:val="00D5531B"/>
    <w:rsid w:val="00D55A22"/>
    <w:rsid w:val="00D60271"/>
    <w:rsid w:val="00D6070C"/>
    <w:rsid w:val="00D65A2B"/>
    <w:rsid w:val="00D668CF"/>
    <w:rsid w:val="00D67113"/>
    <w:rsid w:val="00D676D2"/>
    <w:rsid w:val="00D67E61"/>
    <w:rsid w:val="00D73244"/>
    <w:rsid w:val="00D73F24"/>
    <w:rsid w:val="00D74CD6"/>
    <w:rsid w:val="00D7507F"/>
    <w:rsid w:val="00D767CE"/>
    <w:rsid w:val="00D768CE"/>
    <w:rsid w:val="00D76AD8"/>
    <w:rsid w:val="00D81DE2"/>
    <w:rsid w:val="00D83BEF"/>
    <w:rsid w:val="00D8493B"/>
    <w:rsid w:val="00D86E36"/>
    <w:rsid w:val="00D870C2"/>
    <w:rsid w:val="00D87134"/>
    <w:rsid w:val="00D87C64"/>
    <w:rsid w:val="00D90354"/>
    <w:rsid w:val="00D904FC"/>
    <w:rsid w:val="00D908F6"/>
    <w:rsid w:val="00D9223C"/>
    <w:rsid w:val="00D9329B"/>
    <w:rsid w:val="00D93AAD"/>
    <w:rsid w:val="00D956A6"/>
    <w:rsid w:val="00D96CF1"/>
    <w:rsid w:val="00DA1FC3"/>
    <w:rsid w:val="00DA2663"/>
    <w:rsid w:val="00DA34C1"/>
    <w:rsid w:val="00DA4C91"/>
    <w:rsid w:val="00DA4D7A"/>
    <w:rsid w:val="00DB0024"/>
    <w:rsid w:val="00DB1066"/>
    <w:rsid w:val="00DB1E35"/>
    <w:rsid w:val="00DB3BEC"/>
    <w:rsid w:val="00DB5189"/>
    <w:rsid w:val="00DB5B88"/>
    <w:rsid w:val="00DB7984"/>
    <w:rsid w:val="00DB7FD5"/>
    <w:rsid w:val="00DC25D5"/>
    <w:rsid w:val="00DC7F5D"/>
    <w:rsid w:val="00DD1CD8"/>
    <w:rsid w:val="00DD24D7"/>
    <w:rsid w:val="00DD491E"/>
    <w:rsid w:val="00DD5A76"/>
    <w:rsid w:val="00DD706A"/>
    <w:rsid w:val="00DE01D6"/>
    <w:rsid w:val="00DE29EF"/>
    <w:rsid w:val="00DE3069"/>
    <w:rsid w:val="00DE3547"/>
    <w:rsid w:val="00DE3658"/>
    <w:rsid w:val="00DE3A36"/>
    <w:rsid w:val="00DE3DC6"/>
    <w:rsid w:val="00DE5114"/>
    <w:rsid w:val="00DE69DE"/>
    <w:rsid w:val="00DF0FAF"/>
    <w:rsid w:val="00DF3B93"/>
    <w:rsid w:val="00DF5162"/>
    <w:rsid w:val="00DF72BA"/>
    <w:rsid w:val="00E004BB"/>
    <w:rsid w:val="00E00E8A"/>
    <w:rsid w:val="00E0332C"/>
    <w:rsid w:val="00E0465D"/>
    <w:rsid w:val="00E06DE0"/>
    <w:rsid w:val="00E075E2"/>
    <w:rsid w:val="00E1131A"/>
    <w:rsid w:val="00E11938"/>
    <w:rsid w:val="00E1203E"/>
    <w:rsid w:val="00E12AC3"/>
    <w:rsid w:val="00E202CC"/>
    <w:rsid w:val="00E2179F"/>
    <w:rsid w:val="00E24566"/>
    <w:rsid w:val="00E246B2"/>
    <w:rsid w:val="00E27F03"/>
    <w:rsid w:val="00E30B24"/>
    <w:rsid w:val="00E32C5A"/>
    <w:rsid w:val="00E3726E"/>
    <w:rsid w:val="00E37F43"/>
    <w:rsid w:val="00E40EF9"/>
    <w:rsid w:val="00E426C3"/>
    <w:rsid w:val="00E44AEA"/>
    <w:rsid w:val="00E44E0A"/>
    <w:rsid w:val="00E45758"/>
    <w:rsid w:val="00E50C6B"/>
    <w:rsid w:val="00E51EA6"/>
    <w:rsid w:val="00E51FC9"/>
    <w:rsid w:val="00E52D81"/>
    <w:rsid w:val="00E54092"/>
    <w:rsid w:val="00E5439B"/>
    <w:rsid w:val="00E54DE2"/>
    <w:rsid w:val="00E5585A"/>
    <w:rsid w:val="00E578F5"/>
    <w:rsid w:val="00E6047D"/>
    <w:rsid w:val="00E60EF1"/>
    <w:rsid w:val="00E61BF4"/>
    <w:rsid w:val="00E643AF"/>
    <w:rsid w:val="00E65E02"/>
    <w:rsid w:val="00E67AFD"/>
    <w:rsid w:val="00E717F5"/>
    <w:rsid w:val="00E74EF9"/>
    <w:rsid w:val="00E75CB2"/>
    <w:rsid w:val="00E76EA5"/>
    <w:rsid w:val="00E77016"/>
    <w:rsid w:val="00E77D48"/>
    <w:rsid w:val="00E80601"/>
    <w:rsid w:val="00E80649"/>
    <w:rsid w:val="00E81467"/>
    <w:rsid w:val="00E82B3F"/>
    <w:rsid w:val="00E854C1"/>
    <w:rsid w:val="00E85CAF"/>
    <w:rsid w:val="00E87338"/>
    <w:rsid w:val="00E9045E"/>
    <w:rsid w:val="00E94F6B"/>
    <w:rsid w:val="00E961D1"/>
    <w:rsid w:val="00E967B9"/>
    <w:rsid w:val="00E96B77"/>
    <w:rsid w:val="00EA0DBD"/>
    <w:rsid w:val="00EA205D"/>
    <w:rsid w:val="00EA3415"/>
    <w:rsid w:val="00EA36BF"/>
    <w:rsid w:val="00EA576F"/>
    <w:rsid w:val="00EA659E"/>
    <w:rsid w:val="00EA7B53"/>
    <w:rsid w:val="00EB116F"/>
    <w:rsid w:val="00EB19B6"/>
    <w:rsid w:val="00EB2823"/>
    <w:rsid w:val="00EB29DF"/>
    <w:rsid w:val="00EB3863"/>
    <w:rsid w:val="00EB450B"/>
    <w:rsid w:val="00EB7152"/>
    <w:rsid w:val="00EC0A95"/>
    <w:rsid w:val="00EC1A3F"/>
    <w:rsid w:val="00EC2860"/>
    <w:rsid w:val="00EC2861"/>
    <w:rsid w:val="00EC42BE"/>
    <w:rsid w:val="00EC6834"/>
    <w:rsid w:val="00EC6C5C"/>
    <w:rsid w:val="00EC7715"/>
    <w:rsid w:val="00ED04DC"/>
    <w:rsid w:val="00ED1051"/>
    <w:rsid w:val="00ED1860"/>
    <w:rsid w:val="00ED234D"/>
    <w:rsid w:val="00ED2F88"/>
    <w:rsid w:val="00ED3CC1"/>
    <w:rsid w:val="00ED3EED"/>
    <w:rsid w:val="00ED44A1"/>
    <w:rsid w:val="00ED4D10"/>
    <w:rsid w:val="00ED535F"/>
    <w:rsid w:val="00ED5921"/>
    <w:rsid w:val="00ED6264"/>
    <w:rsid w:val="00EE021A"/>
    <w:rsid w:val="00EE15FA"/>
    <w:rsid w:val="00EE1705"/>
    <w:rsid w:val="00EE197F"/>
    <w:rsid w:val="00EE53FA"/>
    <w:rsid w:val="00EE72B2"/>
    <w:rsid w:val="00EF09DC"/>
    <w:rsid w:val="00EF11F4"/>
    <w:rsid w:val="00EF206C"/>
    <w:rsid w:val="00EF69B5"/>
    <w:rsid w:val="00F0150D"/>
    <w:rsid w:val="00F0443E"/>
    <w:rsid w:val="00F05BA9"/>
    <w:rsid w:val="00F05CF4"/>
    <w:rsid w:val="00F06495"/>
    <w:rsid w:val="00F0708D"/>
    <w:rsid w:val="00F10065"/>
    <w:rsid w:val="00F12CCE"/>
    <w:rsid w:val="00F16D5A"/>
    <w:rsid w:val="00F23070"/>
    <w:rsid w:val="00F26916"/>
    <w:rsid w:val="00F30871"/>
    <w:rsid w:val="00F312FF"/>
    <w:rsid w:val="00F321E7"/>
    <w:rsid w:val="00F33E34"/>
    <w:rsid w:val="00F346C3"/>
    <w:rsid w:val="00F3495A"/>
    <w:rsid w:val="00F35904"/>
    <w:rsid w:val="00F36BE6"/>
    <w:rsid w:val="00F37D84"/>
    <w:rsid w:val="00F40AB0"/>
    <w:rsid w:val="00F40C0F"/>
    <w:rsid w:val="00F41BF2"/>
    <w:rsid w:val="00F43129"/>
    <w:rsid w:val="00F44B64"/>
    <w:rsid w:val="00F44F88"/>
    <w:rsid w:val="00F530BC"/>
    <w:rsid w:val="00F53E8B"/>
    <w:rsid w:val="00F56BD1"/>
    <w:rsid w:val="00F6149B"/>
    <w:rsid w:val="00F62470"/>
    <w:rsid w:val="00F64D20"/>
    <w:rsid w:val="00F711E1"/>
    <w:rsid w:val="00F718A8"/>
    <w:rsid w:val="00F72D02"/>
    <w:rsid w:val="00F7342F"/>
    <w:rsid w:val="00F7435C"/>
    <w:rsid w:val="00F74585"/>
    <w:rsid w:val="00F8176D"/>
    <w:rsid w:val="00F81D6B"/>
    <w:rsid w:val="00F909E3"/>
    <w:rsid w:val="00F92C06"/>
    <w:rsid w:val="00F93030"/>
    <w:rsid w:val="00F95F55"/>
    <w:rsid w:val="00FA0BF7"/>
    <w:rsid w:val="00FA0D7D"/>
    <w:rsid w:val="00FA207A"/>
    <w:rsid w:val="00FA5919"/>
    <w:rsid w:val="00FA5AF0"/>
    <w:rsid w:val="00FA5C18"/>
    <w:rsid w:val="00FA7332"/>
    <w:rsid w:val="00FA76F3"/>
    <w:rsid w:val="00FB1738"/>
    <w:rsid w:val="00FB30C9"/>
    <w:rsid w:val="00FB3F73"/>
    <w:rsid w:val="00FB608A"/>
    <w:rsid w:val="00FB6873"/>
    <w:rsid w:val="00FB6EBC"/>
    <w:rsid w:val="00FC1AEB"/>
    <w:rsid w:val="00FC4576"/>
    <w:rsid w:val="00FC6AA1"/>
    <w:rsid w:val="00FC745A"/>
    <w:rsid w:val="00FD0EC3"/>
    <w:rsid w:val="00FD3771"/>
    <w:rsid w:val="00FD4C83"/>
    <w:rsid w:val="00FD5EDA"/>
    <w:rsid w:val="00FD5F8C"/>
    <w:rsid w:val="00FD6265"/>
    <w:rsid w:val="00FD7304"/>
    <w:rsid w:val="00FE1CCC"/>
    <w:rsid w:val="00FE3361"/>
    <w:rsid w:val="00FE5219"/>
    <w:rsid w:val="00FE71DC"/>
    <w:rsid w:val="00FF033F"/>
    <w:rsid w:val="00FF1F19"/>
    <w:rsid w:val="00FF4497"/>
    <w:rsid w:val="00FF5988"/>
    <w:rsid w:val="00FF5F87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D0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849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946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18D"/>
    <w:pPr>
      <w:keepNext/>
      <w:keepLines/>
      <w:spacing w:before="240" w:after="0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BA5E4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22F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493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8493B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84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8493B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99"/>
    <w:qFormat/>
    <w:rsid w:val="000A20E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343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D4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59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5D4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95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96DF4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96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2E163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2E163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E1637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uiPriority w:val="99"/>
    <w:rsid w:val="002E1637"/>
    <w:rPr>
      <w:rFonts w:ascii="Franklin Gothic Medium" w:hAnsi="Franklin Gothic Medium" w:cs="Franklin Gothic Medium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9273A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273AB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7B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B6B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2946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Style3">
    <w:name w:val="Style3"/>
    <w:basedOn w:val="a"/>
    <w:uiPriority w:val="99"/>
    <w:rsid w:val="007B6B4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B6B4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7B6B4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">
    <w:name w:val="Style1"/>
    <w:basedOn w:val="a"/>
    <w:uiPriority w:val="99"/>
    <w:rsid w:val="004577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4577F8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4577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3">
    <w:name w:val="Style23"/>
    <w:basedOn w:val="a"/>
    <w:uiPriority w:val="99"/>
    <w:rsid w:val="004577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577F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577F8"/>
    <w:rPr>
      <w:rFonts w:ascii="Times New Roman" w:hAnsi="Times New Roman" w:cs="Times New Roman"/>
      <w:sz w:val="22"/>
      <w:szCs w:val="22"/>
    </w:rPr>
  </w:style>
  <w:style w:type="paragraph" w:styleId="ae">
    <w:name w:val="footnote text"/>
    <w:basedOn w:val="a"/>
    <w:link w:val="af"/>
    <w:semiHidden/>
    <w:rsid w:val="00CC3D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semiHidden/>
    <w:rsid w:val="00CC3DFE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1618D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C276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5E41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322FA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0">
    <w:name w:val="Subtitle"/>
    <w:basedOn w:val="a"/>
    <w:next w:val="a"/>
    <w:link w:val="af1"/>
    <w:uiPriority w:val="11"/>
    <w:qFormat/>
    <w:rsid w:val="00322FA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22F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9">
    <w:name w:val="Style9"/>
    <w:basedOn w:val="a"/>
    <w:uiPriority w:val="99"/>
    <w:rsid w:val="00A22C44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eastAsiaTheme="minorEastAsia" w:cs="Times New Roman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22C44"/>
    <w:rPr>
      <w:rFonts w:ascii="Times New Roman" w:hAnsi="Times New Roman" w:cs="Times New Roman"/>
      <w:sz w:val="26"/>
      <w:szCs w:val="26"/>
    </w:rPr>
  </w:style>
  <w:style w:type="character" w:styleId="af2">
    <w:name w:val="Strong"/>
    <w:qFormat/>
    <w:rsid w:val="00C32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A5FC569BAD25798AC2A8516FC889EB5ABB4A020229A383856A44FD92CE1ECB03BA1617C24DFC3BDD10D62EA37F9D73271C233D9n1f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1786F-41A4-4FB7-AEE3-8F228125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13181</Words>
  <Characters>75137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Рыхлик</cp:lastModifiedBy>
  <cp:revision>2</cp:revision>
  <cp:lastPrinted>2018-12-26T08:01:00Z</cp:lastPrinted>
  <dcterms:created xsi:type="dcterms:W3CDTF">2018-12-26T08:35:00Z</dcterms:created>
  <dcterms:modified xsi:type="dcterms:W3CDTF">2018-12-26T08:35:00Z</dcterms:modified>
</cp:coreProperties>
</file>