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98A" w:rsidRDefault="00FF798A">
      <w:pPr>
        <w:jc w:val="center"/>
        <w:rPr>
          <w:b/>
        </w:rPr>
      </w:pPr>
    </w:p>
    <w:p w:rsidR="00FF798A" w:rsidRDefault="00FF798A" w:rsidP="00FF798A">
      <w:pPr>
        <w:jc w:val="center"/>
      </w:pPr>
      <w:r>
        <w:t xml:space="preserve">                                            </w:t>
      </w:r>
      <w:r>
        <w:t>УТВЕРЖДАЮ</w:t>
      </w:r>
    </w:p>
    <w:p w:rsidR="00FF798A" w:rsidRDefault="00FF798A" w:rsidP="00FF798A">
      <w:pPr>
        <w:jc w:val="right"/>
      </w:pPr>
    </w:p>
    <w:p w:rsidR="00FF798A" w:rsidRDefault="00FF798A" w:rsidP="00FF798A">
      <w:pPr>
        <w:jc w:val="center"/>
      </w:pPr>
      <w:r>
        <w:t xml:space="preserve">                                                                                       Председатель контрольно-счетной палаты</w:t>
      </w:r>
    </w:p>
    <w:p w:rsidR="00FF798A" w:rsidRDefault="00FF798A" w:rsidP="00FF798A">
      <w:pPr>
        <w:jc w:val="right"/>
      </w:pPr>
      <w:r>
        <w:t xml:space="preserve">        Старополтавского муниципального района </w:t>
      </w:r>
    </w:p>
    <w:p w:rsidR="00FF798A" w:rsidRDefault="00FF798A" w:rsidP="00FF798A">
      <w:pPr>
        <w:jc w:val="center"/>
      </w:pPr>
      <w:r>
        <w:t xml:space="preserve">                                                                                                                             С.М.Головатинская</w:t>
      </w:r>
    </w:p>
    <w:p w:rsidR="00FF798A" w:rsidRDefault="00FF798A" w:rsidP="00FF798A">
      <w:pPr>
        <w:jc w:val="center"/>
      </w:pPr>
      <w:r>
        <w:t xml:space="preserve">                                                         ________________</w:t>
      </w:r>
    </w:p>
    <w:p w:rsidR="00FF798A" w:rsidRDefault="00FF798A" w:rsidP="00FF798A">
      <w:pPr>
        <w:jc w:val="center"/>
        <w:rPr>
          <w:b/>
        </w:rPr>
      </w:pPr>
      <w:r>
        <w:t xml:space="preserve">                                                          Дата ____________</w:t>
      </w:r>
    </w:p>
    <w:p w:rsidR="00FF798A" w:rsidRDefault="00FF798A">
      <w:pPr>
        <w:jc w:val="center"/>
        <w:rPr>
          <w:b/>
        </w:rPr>
      </w:pPr>
    </w:p>
    <w:p w:rsidR="00FF798A" w:rsidRDefault="00FF798A">
      <w:pPr>
        <w:jc w:val="center"/>
        <w:rPr>
          <w:b/>
        </w:rPr>
      </w:pPr>
      <w:r>
        <w:rPr>
          <w:b/>
        </w:rPr>
        <w:t>Отчет</w:t>
      </w:r>
    </w:p>
    <w:p w:rsidR="00323E78" w:rsidRDefault="008B740F">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Лятошинского сельского поселения за 2018 год.</w:t>
      </w:r>
    </w:p>
    <w:p w:rsidR="00323E78" w:rsidRDefault="00323E78"/>
    <w:p w:rsidR="00323E78" w:rsidRDefault="008B740F">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Лятошинского сельского поселения за 2018год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20.12.2018и статьей 264.4 Бюджетного кодекса РФ.</w:t>
      </w:r>
    </w:p>
    <w:p w:rsidR="00323E78" w:rsidRDefault="008B740F">
      <w:pPr>
        <w:ind w:firstLine="720"/>
        <w:jc w:val="both"/>
      </w:pPr>
      <w:r>
        <w:rPr>
          <w:b/>
        </w:rPr>
        <w:t>Цель проверки</w:t>
      </w:r>
      <w:r>
        <w:t xml:space="preserve">: </w:t>
      </w:r>
    </w:p>
    <w:p w:rsidR="00323E78" w:rsidRDefault="008B740F">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323E78" w:rsidRDefault="008B740F">
      <w:pPr>
        <w:ind w:firstLine="720"/>
        <w:jc w:val="both"/>
      </w:pPr>
      <w:r>
        <w:t>- соблюдение требований бюджетного законодательства при составлении годовой бюджетной отчетности,</w:t>
      </w:r>
    </w:p>
    <w:p w:rsidR="00323E78" w:rsidRDefault="008B740F">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323E78" w:rsidRDefault="008B740F">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323E78" w:rsidRDefault="008B740F">
      <w:pPr>
        <w:ind w:firstLine="708"/>
        <w:jc w:val="both"/>
      </w:pPr>
      <w:r>
        <w:rPr>
          <w:b/>
        </w:rPr>
        <w:t xml:space="preserve">Исполнитель: </w:t>
      </w:r>
      <w:r>
        <w:t>ведущий специалист отдела муниципального контроля КСП.</w:t>
      </w:r>
    </w:p>
    <w:p w:rsidR="00323E78" w:rsidRDefault="008B740F">
      <w:pPr>
        <w:ind w:firstLine="708"/>
        <w:jc w:val="both"/>
        <w:rPr>
          <w:b/>
        </w:rPr>
      </w:pPr>
      <w:r>
        <w:rPr>
          <w:b/>
        </w:rPr>
        <w:t>Ответственность за подготовку и предоставление бюджетной отчетности несут:</w:t>
      </w:r>
    </w:p>
    <w:p w:rsidR="00323E78" w:rsidRDefault="008B740F">
      <w:pPr>
        <w:jc w:val="both"/>
      </w:pPr>
      <w:r>
        <w:t>глава Лятошинского сельского поселения;</w:t>
      </w:r>
    </w:p>
    <w:p w:rsidR="00323E78" w:rsidRDefault="008B740F">
      <w:pPr>
        <w:jc w:val="both"/>
      </w:pPr>
      <w:r>
        <w:t>ведущий специалист ад</w:t>
      </w:r>
      <w:r w:rsidR="00FF798A">
        <w:t>министрации сельского поселения</w:t>
      </w:r>
      <w:r>
        <w:t>.</w:t>
      </w:r>
    </w:p>
    <w:p w:rsidR="00323E78" w:rsidRDefault="008B740F">
      <w:pPr>
        <w:ind w:firstLine="567"/>
        <w:jc w:val="both"/>
      </w:pPr>
      <w:r>
        <w:t>Проверка проведена на основании предоставленных администрацией Лятошинского сельского поселения документов.</w:t>
      </w:r>
    </w:p>
    <w:p w:rsidR="00323E78" w:rsidRDefault="008B740F">
      <w:pPr>
        <w:jc w:val="center"/>
      </w:pPr>
      <w:r>
        <w:rPr>
          <w:b/>
          <w:i/>
        </w:rPr>
        <w:t>Общие сведения</w:t>
      </w:r>
    </w:p>
    <w:p w:rsidR="00323E78" w:rsidRDefault="008B740F">
      <w:pPr>
        <w:ind w:firstLine="540"/>
        <w:jc w:val="both"/>
      </w:pPr>
      <w:r>
        <w:t>Администрация Лятошинского сельского поселения является исполнительно- распорядительным органом Лятошинского сельского поселения. Администрация осуществляет свою деятельность в соответствии с действующим законодательством и Устава  Лятошинского сельского поселения Старополтавского муниципального района Волгоградской области.</w:t>
      </w:r>
    </w:p>
    <w:p w:rsidR="00323E78" w:rsidRDefault="008B740F">
      <w:pPr>
        <w:ind w:firstLine="540"/>
        <w:jc w:val="both"/>
      </w:pPr>
      <w:r>
        <w:t>Администрацией на принципах единоначалия руководит Глава сельского поселения. Структура администрации Лятошинского сельского поселения утверждается сельской Думой по представлению Главы сельского поселения.</w:t>
      </w:r>
    </w:p>
    <w:p w:rsidR="00323E78" w:rsidRDefault="008B740F">
      <w:pPr>
        <w:ind w:firstLine="540"/>
        <w:jc w:val="both"/>
      </w:pPr>
      <w:r>
        <w:t>Администрация является юридическим лицом.</w:t>
      </w:r>
    </w:p>
    <w:p w:rsidR="00323E78" w:rsidRDefault="008B740F">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323E78" w:rsidRDefault="008B740F">
      <w:pPr>
        <w:ind w:firstLine="540"/>
        <w:jc w:val="both"/>
      </w:pPr>
      <w:r>
        <w:t xml:space="preserve">Решением Лятошинской сельской Думы от 26.12.2017г. №14 «О бюджете Лятошинского сельского поселения на 2018 год и на плановый период 2019 и 2020 годов» администрация утверждена главным администратором доходов и главным распорядителем средств бюджета Лятошинского сельского поселения по коду ведомства 950. Проект бюджета сельского поселения утвержден в соответствии со статьей 187Бюджетного кодекса Российской Федерации (далее-БК </w:t>
      </w:r>
      <w:r>
        <w:lastRenderedPageBreak/>
        <w:t>РФ), до начала финансового года. В процессе исполнения в 2018году в Решение о бюджете от 26.12.2017г. № 14 изменения вносились восемь раз.</w:t>
      </w:r>
    </w:p>
    <w:p w:rsidR="00323E78" w:rsidRDefault="008B740F">
      <w:pPr>
        <w:ind w:firstLine="567"/>
        <w:jc w:val="both"/>
      </w:pPr>
      <w:r>
        <w:t>Проект решения об исполнении бюджета представлен в объеме, не отвечающем требованиям положения о бюджетном процессе в Лятошинском сельском поселении, утвержденным Решением сельской Думы от 30.06.2008г. № 9 (с учетом изменений), а именно нет внесения изменений в прогноз социально-экономического развития.</w:t>
      </w:r>
    </w:p>
    <w:p w:rsidR="00323E78" w:rsidRDefault="008B740F">
      <w:pPr>
        <w:ind w:firstLine="540"/>
        <w:jc w:val="both"/>
      </w:pPr>
      <w:r>
        <w:t xml:space="preserve">Решением Лятошинской сельской Думы от 19 августа 2012 года №11 «О внесении дополнений в решение Лятошинской сельской Думы от 30.06.2008г. № 9 «Об утверждении Положения о бюджетном процессе в Лятошинском сельском поселении» установлен порядок рассмотрения и утверждения проекта о внесении изменений в решение о бюджете Лятошинского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323E78" w:rsidRDefault="008B740F">
      <w:pPr>
        <w:widowControl w:val="0"/>
        <w:shd w:val="clear" w:color="auto" w:fill="FEFFFF"/>
        <w:ind w:firstLine="708"/>
        <w:jc w:val="both"/>
      </w:pPr>
      <w:r>
        <w:rPr>
          <w:w w:val="122"/>
          <w:shd w:val="clear" w:color="auto" w:fill="FEFFFF"/>
          <w:lang w:bidi="he-IL"/>
        </w:rPr>
        <w:t xml:space="preserve">В </w:t>
      </w:r>
      <w:r>
        <w:rPr>
          <w:shd w:val="clear" w:color="auto" w:fill="FEFFFF"/>
          <w:lang w:bidi="he-IL"/>
        </w:rPr>
        <w:t>проверяемом периоде основой планирования и санкционирования расходных полномочий в администрации Лятошин</w:t>
      </w:r>
      <w:r>
        <w:rPr>
          <w:rFonts w:eastAsiaTheme="minorEastAsia"/>
          <w:shd w:val="clear" w:color="auto" w:fill="FEFFFF"/>
          <w:lang w:bidi="he-IL"/>
        </w:rPr>
        <w:t xml:space="preserve">ского </w:t>
      </w:r>
      <w:r>
        <w:rPr>
          <w:shd w:val="clear" w:color="auto" w:fill="FEFFFF"/>
          <w:lang w:bidi="he-IL"/>
        </w:rPr>
        <w:t>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Лятоши</w:t>
      </w:r>
      <w:r>
        <w:rPr>
          <w:rFonts w:eastAsiaTheme="minorEastAsia"/>
          <w:shd w:val="clear" w:color="auto" w:fill="FEFFFF"/>
          <w:lang w:bidi="he-IL"/>
        </w:rPr>
        <w:t>н</w:t>
      </w:r>
      <w:r>
        <w:rPr>
          <w:shd w:val="clear" w:color="auto" w:fill="FEFFFF"/>
          <w:lang w:bidi="he-IL"/>
        </w:rPr>
        <w:t xml:space="preserve">ского сельского поселения от30.12.2014 года №88. Реестр расходных обязательств, к проверке представлен, и составлен в </w:t>
      </w:r>
      <w:r>
        <w:rPr>
          <w:w w:val="107"/>
          <w:shd w:val="clear" w:color="auto" w:fill="FEFFFF"/>
          <w:lang w:bidi="he-IL"/>
        </w:rPr>
        <w:t xml:space="preserve">сумме </w:t>
      </w:r>
      <w:r>
        <w:rPr>
          <w:w w:val="107"/>
          <w:highlight w:val="white"/>
          <w:shd w:val="clear" w:color="auto" w:fill="FEFFFF"/>
          <w:lang w:bidi="he-IL"/>
        </w:rPr>
        <w:t>7049,7</w:t>
      </w:r>
      <w:r>
        <w:rPr>
          <w:w w:val="107"/>
          <w:shd w:val="clear" w:color="auto" w:fill="FEFFFF"/>
          <w:lang w:bidi="he-IL"/>
        </w:rPr>
        <w:t>тыс.</w:t>
      </w:r>
      <w:r>
        <w:rPr>
          <w:shd w:val="clear" w:color="auto" w:fill="FEFFFF"/>
          <w:lang w:bidi="he-IL"/>
        </w:rPr>
        <w:t>рублей, объем средств на исполнение расходных обязательств администрацией Лятошин</w:t>
      </w:r>
      <w:r>
        <w:rPr>
          <w:rFonts w:eastAsiaTheme="minorEastAsia"/>
          <w:shd w:val="clear" w:color="auto" w:fill="FEFFFF"/>
          <w:lang w:bidi="he-IL"/>
        </w:rPr>
        <w:t xml:space="preserve">ского </w:t>
      </w:r>
      <w:r>
        <w:rPr>
          <w:shd w:val="clear" w:color="auto" w:fill="FEFFFF"/>
          <w:lang w:bidi="he-IL"/>
        </w:rPr>
        <w:t>сельского поселения соответствует сводной бюджетной росписи расходов бюджета Лятошин</w:t>
      </w:r>
      <w:r>
        <w:rPr>
          <w:rFonts w:eastAsiaTheme="minorEastAsia"/>
          <w:shd w:val="clear" w:color="auto" w:fill="FEFFFF"/>
          <w:lang w:bidi="he-IL"/>
        </w:rPr>
        <w:t>ского</w:t>
      </w:r>
      <w:r>
        <w:rPr>
          <w:shd w:val="clear" w:color="auto" w:fill="FEFFFF"/>
          <w:lang w:bidi="he-IL"/>
        </w:rPr>
        <w:t xml:space="preserve"> сельского поселения. Проанализировав Реестр расходных обязательств </w:t>
      </w:r>
      <w:r>
        <w:rPr>
          <w:rFonts w:eastAsiaTheme="minorEastAsia"/>
          <w:shd w:val="clear" w:color="auto" w:fill="FEFFFF"/>
          <w:lang w:bidi="he-IL"/>
        </w:rPr>
        <w:t>Лятошин</w:t>
      </w:r>
      <w:r>
        <w:rPr>
          <w:shd w:val="clear" w:color="auto" w:fill="FEFFFF"/>
          <w:lang w:bidi="he-IL"/>
        </w:rPr>
        <w:t>ского сельского поселения выявлено, что реестр составлен в нарушение ст.87 Бюджетного Кодекса РФ и  п.2 Порядка ведения реестра расходных обязательств бюджета Лятошинс</w:t>
      </w:r>
      <w:r>
        <w:rPr>
          <w:rFonts w:eastAsiaTheme="minorEastAsia"/>
          <w:shd w:val="clear" w:color="auto" w:fill="FEFFFF"/>
          <w:lang w:bidi="he-IL"/>
        </w:rPr>
        <w:t xml:space="preserve">кого </w:t>
      </w:r>
      <w:r>
        <w:rPr>
          <w:shd w:val="clear" w:color="auto" w:fill="FEFFFF"/>
          <w:lang w:bidi="he-IL"/>
        </w:rPr>
        <w:t>сельского поселения от 30.12.2014 года №88. В реестре расходных обязательств имеются случаи указания нормативно-правовых актов, которые утратили силу,  например: Закон Волгоградской области от 22.12.2004г №972-ОД «О жилищно-коммунальном хозяйстве Волгоградской области» утратил силу 29.06.2012г. В реестр расходных обязательств некорректно включен нормативно-правовой акт, действие которого распространялось на прошедший период, а именно Постановление Волгоградской областной Думы от 24.06.2004г. №8/232 «Об областной целевой подпрограмме программе реформирование и модернизация жилищно-коммунального хозяйства Волгоградской области на 2004-2010 года».</w:t>
      </w:r>
    </w:p>
    <w:p w:rsidR="00323E78" w:rsidRDefault="008B740F">
      <w:pPr>
        <w:ind w:firstLine="540"/>
        <w:jc w:val="both"/>
      </w:pPr>
      <w:r>
        <w:t>В соответствии со статьей 215.1 БК РФ кассовое обслуживание Лятошинского сельского поселения в 2018году осуществлялось органом Федерального казначейства.</w:t>
      </w:r>
    </w:p>
    <w:p w:rsidR="00323E78" w:rsidRDefault="008B740F">
      <w:pPr>
        <w:ind w:firstLine="540"/>
        <w:jc w:val="center"/>
        <w:rPr>
          <w:b/>
          <w:i/>
        </w:rPr>
      </w:pPr>
      <w:r>
        <w:rPr>
          <w:b/>
          <w:i/>
        </w:rPr>
        <w:t>1.Общая характеристика исполнения бюджета Лятошинского сельского поселения за 2018год.</w:t>
      </w:r>
    </w:p>
    <w:p w:rsidR="00323E78" w:rsidRDefault="008B740F">
      <w:pPr>
        <w:ind w:firstLine="540"/>
      </w:pPr>
      <w:r>
        <w:t xml:space="preserve">По состоянию на 01.01.2018 года в Лятошинском сельском поселении зарегистрировано 556 человек. </w:t>
      </w:r>
    </w:p>
    <w:p w:rsidR="00323E78" w:rsidRDefault="008B740F">
      <w:pPr>
        <w:widowControl w:val="0"/>
        <w:shd w:val="clear" w:color="auto" w:fill="FEFFFE"/>
        <w:ind w:right="37" w:firstLine="540"/>
        <w:jc w:val="both"/>
      </w:pPr>
      <w:r>
        <w:rPr>
          <w:bCs/>
        </w:rPr>
        <w:t xml:space="preserve">Первоначальный бюджет </w:t>
      </w:r>
      <w:r>
        <w:t xml:space="preserve">поселения </w:t>
      </w:r>
      <w:r>
        <w:rPr>
          <w:bCs/>
        </w:rPr>
        <w:t xml:space="preserve">на 2018 год </w:t>
      </w:r>
      <w:r>
        <w:t xml:space="preserve">утвержден решением Лятошинской сельской Думы от </w:t>
      </w:r>
      <w:r>
        <w:rPr>
          <w:bCs/>
        </w:rPr>
        <w:t xml:space="preserve">26.12.2017г. №14 </w:t>
      </w:r>
      <w:r>
        <w:rPr>
          <w:w w:val="109"/>
          <w:shd w:val="clear" w:color="auto" w:fill="FEFFFE"/>
          <w:lang w:bidi="he-IL"/>
        </w:rPr>
        <w:t xml:space="preserve">«О бюджете Лятошинского сельского поселения на 2018год и на плановый период 2019 и 2020годов» </w:t>
      </w:r>
      <w:r>
        <w:t xml:space="preserve">по доходам и расходам в сумме </w:t>
      </w:r>
      <w:r>
        <w:rPr>
          <w:highlight w:val="white"/>
        </w:rPr>
        <w:t>3112,3т</w:t>
      </w:r>
      <w:r>
        <w:t xml:space="preserve">ыс.рублей,без дефицита. В расчете на одного жителя 5597,7рублей в год на одного жителя. </w:t>
      </w:r>
    </w:p>
    <w:p w:rsidR="00323E78" w:rsidRDefault="008B740F">
      <w:pPr>
        <w:ind w:firstLine="540"/>
        <w:jc w:val="both"/>
      </w:pPr>
      <w:r>
        <w:t>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6700,9тыс.рублей, расходной части в сумме 7049,7</w:t>
      </w:r>
      <w:r>
        <w:rPr>
          <w:highlight w:val="white"/>
        </w:rPr>
        <w:t>т</w:t>
      </w:r>
      <w:r>
        <w:t xml:space="preserve">ыс.рублей. </w:t>
      </w:r>
      <w:r>
        <w:rPr>
          <w:shd w:val="clear" w:color="auto" w:fill="FEFFFE"/>
          <w:lang w:bidi="he-IL"/>
        </w:rPr>
        <w:t xml:space="preserve">Решением о бюджете от 27.12.2018 №7/1дефицит местного бюджета был принят за счет снижения остатков средств на счетах по учету средств местного бюджета в сумме </w:t>
      </w:r>
      <w:r>
        <w:lastRenderedPageBreak/>
        <w:t xml:space="preserve">348,8тыс.рублей. При этом доходная часть бюджета поселения увеличилась на 3588,6тыс.рублей (на </w:t>
      </w:r>
      <w:r>
        <w:rPr>
          <w:highlight w:val="white"/>
        </w:rPr>
        <w:t>115,3%</w:t>
      </w:r>
      <w:r>
        <w:t xml:space="preserve">), расходная на 3937,4тыс.рублей (на </w:t>
      </w:r>
      <w:r>
        <w:rPr>
          <w:highlight w:val="white"/>
        </w:rPr>
        <w:t>126,5%</w:t>
      </w:r>
      <w:r>
        <w:t>),в том числе налоговые и неналоговые доходы уменьшены на 48,3 тыс. руб. (на 6,4%), безвозмездные поступления увеличены на 3636,8 тыс. руб. (на 154,0 %).</w:t>
      </w:r>
    </w:p>
    <w:p w:rsidR="00323E78" w:rsidRDefault="008B740F">
      <w:pPr>
        <w:ind w:firstLine="540"/>
        <w:jc w:val="both"/>
        <w:rPr>
          <w:highlight w:val="green"/>
          <w:lang w:bidi="he-IL"/>
        </w:rPr>
      </w:pPr>
      <w:r>
        <w:rPr>
          <w:w w:val="109"/>
          <w:shd w:val="clear" w:color="auto" w:fill="FEFFFE"/>
          <w:lang w:bidi="he-IL"/>
        </w:rPr>
        <w:t xml:space="preserve">Фактическое исполнение бюджета </w:t>
      </w:r>
      <w:r>
        <w:rPr>
          <w:shd w:val="clear" w:color="auto" w:fill="FEFFFE"/>
          <w:lang w:bidi="he-IL"/>
        </w:rPr>
        <w:t xml:space="preserve">Лятошинского сельского </w:t>
      </w:r>
      <w:r>
        <w:rPr>
          <w:w w:val="109"/>
          <w:shd w:val="clear" w:color="auto" w:fill="FEFFFE"/>
          <w:lang w:bidi="he-IL"/>
        </w:rPr>
        <w:t>поселения в</w:t>
      </w:r>
      <w:r>
        <w:rPr>
          <w:shd w:val="clear" w:color="auto" w:fill="FEFFFE"/>
          <w:lang w:bidi="he-IL"/>
        </w:rPr>
        <w:t>2018 году по доходам составило 6712,8 тыс. рублей, по расходам 7028,3тыс. рублей, с дефицитом в сумме 315,5тыс.рублей.</w:t>
      </w:r>
    </w:p>
    <w:p w:rsidR="00323E78" w:rsidRDefault="008B740F">
      <w:pPr>
        <w:widowControl w:val="0"/>
        <w:shd w:val="clear" w:color="auto" w:fill="FEFFFE"/>
        <w:ind w:right="37" w:firstLine="708"/>
        <w:jc w:val="both"/>
      </w:pPr>
      <w:r>
        <w:t xml:space="preserve">Исполнение бюджета Лятошинского сельского поселения за 2018год характеризуется следующими показателями и представлено в таблице №1:                                                                </w:t>
      </w:r>
    </w:p>
    <w:p w:rsidR="00323E78" w:rsidRDefault="008B740F">
      <w:pPr>
        <w:widowControl w:val="0"/>
        <w:shd w:val="clear" w:color="auto" w:fill="FEFFFE"/>
        <w:ind w:right="37"/>
        <w:jc w:val="right"/>
        <w:rPr>
          <w:sz w:val="16"/>
          <w:szCs w:val="16"/>
        </w:rPr>
      </w:pPr>
      <w:r>
        <w:rPr>
          <w:sz w:val="16"/>
          <w:szCs w:val="16"/>
        </w:rPr>
        <w:t>таблица №1 тыс.рублей</w:t>
      </w:r>
    </w:p>
    <w:tbl>
      <w:tblPr>
        <w:tblStyle w:val="af1"/>
        <w:tblW w:w="9856" w:type="dxa"/>
        <w:tblInd w:w="-35" w:type="dxa"/>
        <w:tblCellMar>
          <w:left w:w="13" w:type="dxa"/>
        </w:tblCellMar>
        <w:tblLook w:val="04A0" w:firstRow="1" w:lastRow="0" w:firstColumn="1" w:lastColumn="0" w:noHBand="0" w:noVBand="1"/>
      </w:tblPr>
      <w:tblGrid>
        <w:gridCol w:w="1971"/>
        <w:gridCol w:w="1971"/>
        <w:gridCol w:w="1971"/>
        <w:gridCol w:w="1971"/>
        <w:gridCol w:w="1972"/>
      </w:tblGrid>
      <w:tr w:rsidR="00323E78">
        <w:tc>
          <w:tcPr>
            <w:tcW w:w="1971" w:type="dxa"/>
            <w:shd w:val="clear" w:color="auto" w:fill="auto"/>
            <w:tcMar>
              <w:left w:w="13" w:type="dxa"/>
            </w:tcMar>
          </w:tcPr>
          <w:p w:rsidR="00323E78" w:rsidRDefault="008B740F">
            <w:pPr>
              <w:widowControl w:val="0"/>
              <w:ind w:right="37"/>
              <w:jc w:val="center"/>
              <w:rPr>
                <w:sz w:val="20"/>
                <w:szCs w:val="20"/>
              </w:rPr>
            </w:pPr>
            <w:r>
              <w:rPr>
                <w:sz w:val="20"/>
                <w:szCs w:val="20"/>
              </w:rPr>
              <w:t>Наименование показателя</w:t>
            </w:r>
          </w:p>
        </w:tc>
        <w:tc>
          <w:tcPr>
            <w:tcW w:w="1971" w:type="dxa"/>
            <w:shd w:val="clear" w:color="auto" w:fill="auto"/>
            <w:tcMar>
              <w:left w:w="13" w:type="dxa"/>
            </w:tcMar>
          </w:tcPr>
          <w:p w:rsidR="00323E78" w:rsidRDefault="008B740F">
            <w:pPr>
              <w:jc w:val="center"/>
              <w:rPr>
                <w:sz w:val="20"/>
                <w:szCs w:val="20"/>
              </w:rPr>
            </w:pPr>
            <w:r>
              <w:rPr>
                <w:sz w:val="20"/>
                <w:szCs w:val="20"/>
              </w:rPr>
              <w:t>Первоначально утвержденный бюджет</w:t>
            </w:r>
          </w:p>
          <w:p w:rsidR="00323E78" w:rsidRDefault="008B740F">
            <w:pPr>
              <w:jc w:val="center"/>
            </w:pPr>
            <w:r>
              <w:rPr>
                <w:sz w:val="20"/>
                <w:szCs w:val="20"/>
              </w:rPr>
              <w:t>(Решение от 26.12.17№ 14)</w:t>
            </w:r>
          </w:p>
        </w:tc>
        <w:tc>
          <w:tcPr>
            <w:tcW w:w="1971" w:type="dxa"/>
            <w:shd w:val="clear" w:color="auto" w:fill="auto"/>
            <w:tcMar>
              <w:left w:w="13" w:type="dxa"/>
            </w:tcMar>
          </w:tcPr>
          <w:p w:rsidR="00323E78" w:rsidRDefault="008B740F">
            <w:pPr>
              <w:jc w:val="center"/>
            </w:pPr>
            <w:r>
              <w:rPr>
                <w:sz w:val="20"/>
                <w:szCs w:val="20"/>
              </w:rPr>
              <w:t>Уточненный бюджет (Решение от27.12.18г №7/1)</w:t>
            </w:r>
          </w:p>
        </w:tc>
        <w:tc>
          <w:tcPr>
            <w:tcW w:w="1971" w:type="dxa"/>
            <w:shd w:val="clear" w:color="auto" w:fill="auto"/>
            <w:tcMar>
              <w:left w:w="13" w:type="dxa"/>
            </w:tcMar>
          </w:tcPr>
          <w:p w:rsidR="00323E78" w:rsidRDefault="008B740F">
            <w:pPr>
              <w:widowControl w:val="0"/>
              <w:ind w:right="37"/>
              <w:jc w:val="center"/>
              <w:rPr>
                <w:sz w:val="20"/>
                <w:szCs w:val="20"/>
              </w:rPr>
            </w:pPr>
            <w:r>
              <w:rPr>
                <w:sz w:val="20"/>
                <w:szCs w:val="20"/>
              </w:rPr>
              <w:t>Фактическое исполнение за2018год</w:t>
            </w:r>
          </w:p>
        </w:tc>
        <w:tc>
          <w:tcPr>
            <w:tcW w:w="1972" w:type="dxa"/>
            <w:shd w:val="clear" w:color="auto" w:fill="auto"/>
            <w:tcMar>
              <w:left w:w="13" w:type="dxa"/>
            </w:tcMar>
          </w:tcPr>
          <w:p w:rsidR="00323E78" w:rsidRDefault="008B740F">
            <w:pPr>
              <w:widowControl w:val="0"/>
              <w:ind w:right="37"/>
              <w:jc w:val="center"/>
              <w:rPr>
                <w:sz w:val="20"/>
                <w:szCs w:val="20"/>
              </w:rPr>
            </w:pPr>
            <w:r>
              <w:rPr>
                <w:sz w:val="20"/>
                <w:szCs w:val="20"/>
              </w:rPr>
              <w:t>Процент исполнения к уточненному бюджету</w:t>
            </w:r>
          </w:p>
        </w:tc>
      </w:tr>
      <w:tr w:rsidR="00323E78">
        <w:tc>
          <w:tcPr>
            <w:tcW w:w="1971" w:type="dxa"/>
            <w:shd w:val="clear" w:color="auto" w:fill="auto"/>
            <w:tcMar>
              <w:left w:w="13" w:type="dxa"/>
            </w:tcMar>
          </w:tcPr>
          <w:p w:rsidR="00323E78" w:rsidRDefault="008B740F">
            <w:pPr>
              <w:widowControl w:val="0"/>
              <w:ind w:right="37"/>
              <w:jc w:val="both"/>
              <w:rPr>
                <w:sz w:val="20"/>
                <w:szCs w:val="20"/>
              </w:rPr>
            </w:pPr>
            <w:r>
              <w:rPr>
                <w:sz w:val="20"/>
                <w:szCs w:val="20"/>
              </w:rPr>
              <w:t>Доходы</w:t>
            </w:r>
          </w:p>
        </w:tc>
        <w:tc>
          <w:tcPr>
            <w:tcW w:w="1971" w:type="dxa"/>
            <w:shd w:val="clear" w:color="auto" w:fill="auto"/>
            <w:tcMar>
              <w:left w:w="13" w:type="dxa"/>
            </w:tcMar>
          </w:tcPr>
          <w:p w:rsidR="00323E78" w:rsidRDefault="008B740F">
            <w:pPr>
              <w:jc w:val="right"/>
            </w:pPr>
            <w:r>
              <w:rPr>
                <w:sz w:val="20"/>
                <w:szCs w:val="20"/>
              </w:rPr>
              <w:t>3112,3</w:t>
            </w:r>
          </w:p>
        </w:tc>
        <w:tc>
          <w:tcPr>
            <w:tcW w:w="1971" w:type="dxa"/>
            <w:shd w:val="clear" w:color="auto" w:fill="auto"/>
            <w:tcMar>
              <w:left w:w="13" w:type="dxa"/>
            </w:tcMar>
          </w:tcPr>
          <w:p w:rsidR="00323E78" w:rsidRDefault="008B740F">
            <w:pPr>
              <w:jc w:val="right"/>
            </w:pPr>
            <w:r>
              <w:rPr>
                <w:sz w:val="20"/>
                <w:szCs w:val="20"/>
              </w:rPr>
              <w:t>6700,9</w:t>
            </w:r>
          </w:p>
        </w:tc>
        <w:tc>
          <w:tcPr>
            <w:tcW w:w="1971" w:type="dxa"/>
            <w:shd w:val="clear" w:color="auto" w:fill="auto"/>
            <w:tcMar>
              <w:left w:w="13" w:type="dxa"/>
            </w:tcMar>
          </w:tcPr>
          <w:p w:rsidR="00323E78" w:rsidRDefault="008B740F">
            <w:pPr>
              <w:jc w:val="right"/>
              <w:rPr>
                <w:sz w:val="20"/>
                <w:szCs w:val="20"/>
              </w:rPr>
            </w:pPr>
            <w:r>
              <w:rPr>
                <w:sz w:val="20"/>
                <w:szCs w:val="20"/>
              </w:rPr>
              <w:t>6712,8</w:t>
            </w:r>
          </w:p>
        </w:tc>
        <w:tc>
          <w:tcPr>
            <w:tcW w:w="1972" w:type="dxa"/>
            <w:shd w:val="clear" w:color="auto" w:fill="auto"/>
            <w:tcMar>
              <w:left w:w="13" w:type="dxa"/>
            </w:tcMar>
          </w:tcPr>
          <w:p w:rsidR="00323E78" w:rsidRDefault="008B740F">
            <w:pPr>
              <w:jc w:val="right"/>
              <w:rPr>
                <w:sz w:val="20"/>
                <w:szCs w:val="20"/>
              </w:rPr>
            </w:pPr>
            <w:r>
              <w:rPr>
                <w:sz w:val="20"/>
                <w:szCs w:val="20"/>
              </w:rPr>
              <w:t>100,2</w:t>
            </w:r>
          </w:p>
        </w:tc>
      </w:tr>
      <w:tr w:rsidR="00323E78">
        <w:tc>
          <w:tcPr>
            <w:tcW w:w="1971" w:type="dxa"/>
            <w:shd w:val="clear" w:color="auto" w:fill="auto"/>
            <w:tcMar>
              <w:left w:w="13" w:type="dxa"/>
            </w:tcMar>
          </w:tcPr>
          <w:p w:rsidR="00323E78" w:rsidRDefault="008B740F">
            <w:pPr>
              <w:widowControl w:val="0"/>
              <w:ind w:right="37"/>
              <w:jc w:val="both"/>
              <w:rPr>
                <w:sz w:val="20"/>
                <w:szCs w:val="20"/>
              </w:rPr>
            </w:pPr>
            <w:r>
              <w:rPr>
                <w:sz w:val="20"/>
                <w:szCs w:val="20"/>
              </w:rPr>
              <w:t>Расходы</w:t>
            </w:r>
          </w:p>
        </w:tc>
        <w:tc>
          <w:tcPr>
            <w:tcW w:w="1971" w:type="dxa"/>
            <w:shd w:val="clear" w:color="auto" w:fill="auto"/>
            <w:tcMar>
              <w:left w:w="13" w:type="dxa"/>
            </w:tcMar>
          </w:tcPr>
          <w:p w:rsidR="00323E78" w:rsidRDefault="008B740F">
            <w:pPr>
              <w:widowControl w:val="0"/>
              <w:jc w:val="right"/>
              <w:rPr>
                <w:highlight w:val="white"/>
              </w:rPr>
            </w:pPr>
            <w:r>
              <w:rPr>
                <w:sz w:val="20"/>
                <w:szCs w:val="20"/>
                <w:highlight w:val="white"/>
                <w:lang w:bidi="he-IL"/>
              </w:rPr>
              <w:t>3112,3</w:t>
            </w:r>
          </w:p>
        </w:tc>
        <w:tc>
          <w:tcPr>
            <w:tcW w:w="1971" w:type="dxa"/>
            <w:shd w:val="clear" w:color="auto" w:fill="auto"/>
            <w:tcMar>
              <w:left w:w="13" w:type="dxa"/>
            </w:tcMar>
            <w:vAlign w:val="center"/>
          </w:tcPr>
          <w:p w:rsidR="00323E78" w:rsidRDefault="008B740F">
            <w:pPr>
              <w:widowControl w:val="0"/>
              <w:jc w:val="right"/>
              <w:rPr>
                <w:highlight w:val="white"/>
              </w:rPr>
            </w:pPr>
            <w:r>
              <w:rPr>
                <w:sz w:val="20"/>
                <w:szCs w:val="20"/>
                <w:highlight w:val="white"/>
                <w:lang w:bidi="he-IL"/>
              </w:rPr>
              <w:t>7049,7</w:t>
            </w:r>
          </w:p>
        </w:tc>
        <w:tc>
          <w:tcPr>
            <w:tcW w:w="1971" w:type="dxa"/>
            <w:shd w:val="clear" w:color="auto" w:fill="auto"/>
            <w:tcMar>
              <w:left w:w="13" w:type="dxa"/>
            </w:tcMar>
            <w:vAlign w:val="center"/>
          </w:tcPr>
          <w:p w:rsidR="00323E78" w:rsidRDefault="008B740F">
            <w:pPr>
              <w:widowControl w:val="0"/>
              <w:jc w:val="right"/>
              <w:rPr>
                <w:iCs/>
                <w:w w:val="112"/>
                <w:sz w:val="20"/>
                <w:szCs w:val="20"/>
                <w:highlight w:val="green"/>
                <w:lang w:bidi="he-IL"/>
              </w:rPr>
            </w:pPr>
            <w:r>
              <w:rPr>
                <w:iCs/>
                <w:w w:val="112"/>
                <w:sz w:val="20"/>
                <w:szCs w:val="20"/>
                <w:shd w:val="clear" w:color="auto" w:fill="FFFFFF"/>
                <w:lang w:bidi="he-IL"/>
              </w:rPr>
              <w:t>7028,3</w:t>
            </w:r>
          </w:p>
        </w:tc>
        <w:tc>
          <w:tcPr>
            <w:tcW w:w="1972" w:type="dxa"/>
            <w:shd w:val="clear" w:color="auto" w:fill="auto"/>
            <w:tcMar>
              <w:left w:w="13" w:type="dxa"/>
            </w:tcMar>
            <w:vAlign w:val="center"/>
          </w:tcPr>
          <w:p w:rsidR="00323E78" w:rsidRDefault="008B740F">
            <w:pPr>
              <w:widowControl w:val="0"/>
              <w:jc w:val="right"/>
              <w:rPr>
                <w:sz w:val="20"/>
                <w:szCs w:val="20"/>
                <w:highlight w:val="green"/>
                <w:lang w:bidi="he-IL"/>
              </w:rPr>
            </w:pPr>
            <w:r>
              <w:rPr>
                <w:sz w:val="20"/>
                <w:szCs w:val="20"/>
                <w:shd w:val="clear" w:color="auto" w:fill="FEFFFE"/>
                <w:lang w:bidi="he-IL"/>
              </w:rPr>
              <w:t>99,7</w:t>
            </w:r>
          </w:p>
        </w:tc>
      </w:tr>
      <w:tr w:rsidR="00323E78">
        <w:tc>
          <w:tcPr>
            <w:tcW w:w="1971" w:type="dxa"/>
            <w:shd w:val="clear" w:color="auto" w:fill="auto"/>
            <w:tcMar>
              <w:left w:w="13" w:type="dxa"/>
            </w:tcMar>
          </w:tcPr>
          <w:p w:rsidR="00323E78" w:rsidRDefault="008B740F">
            <w:pPr>
              <w:widowControl w:val="0"/>
              <w:ind w:right="37"/>
              <w:jc w:val="both"/>
              <w:rPr>
                <w:sz w:val="20"/>
                <w:szCs w:val="20"/>
              </w:rPr>
            </w:pPr>
            <w:r>
              <w:rPr>
                <w:sz w:val="20"/>
                <w:szCs w:val="20"/>
              </w:rPr>
              <w:t>Дефицит(-)</w:t>
            </w:r>
          </w:p>
          <w:p w:rsidR="00323E78" w:rsidRDefault="008B740F">
            <w:pPr>
              <w:widowControl w:val="0"/>
              <w:ind w:right="37"/>
              <w:jc w:val="both"/>
              <w:rPr>
                <w:sz w:val="20"/>
                <w:szCs w:val="20"/>
              </w:rPr>
            </w:pPr>
            <w:r>
              <w:rPr>
                <w:sz w:val="20"/>
                <w:szCs w:val="20"/>
              </w:rPr>
              <w:t>Профицит(+)</w:t>
            </w:r>
          </w:p>
        </w:tc>
        <w:tc>
          <w:tcPr>
            <w:tcW w:w="1971" w:type="dxa"/>
            <w:shd w:val="clear" w:color="auto" w:fill="auto"/>
            <w:tcMar>
              <w:left w:w="13" w:type="dxa"/>
            </w:tcMar>
          </w:tcPr>
          <w:p w:rsidR="00323E78" w:rsidRDefault="008B740F">
            <w:pPr>
              <w:widowControl w:val="0"/>
              <w:ind w:right="37"/>
              <w:jc w:val="right"/>
              <w:rPr>
                <w:sz w:val="20"/>
                <w:szCs w:val="20"/>
              </w:rPr>
            </w:pPr>
            <w:r>
              <w:rPr>
                <w:sz w:val="20"/>
                <w:szCs w:val="20"/>
              </w:rPr>
              <w:t>-</w:t>
            </w:r>
          </w:p>
        </w:tc>
        <w:tc>
          <w:tcPr>
            <w:tcW w:w="1971" w:type="dxa"/>
            <w:shd w:val="clear" w:color="auto" w:fill="auto"/>
            <w:tcMar>
              <w:left w:w="13" w:type="dxa"/>
            </w:tcMar>
          </w:tcPr>
          <w:p w:rsidR="00323E78" w:rsidRDefault="008B740F">
            <w:pPr>
              <w:widowControl w:val="0"/>
              <w:ind w:right="37"/>
              <w:jc w:val="right"/>
            </w:pPr>
            <w:r>
              <w:rPr>
                <w:sz w:val="20"/>
                <w:szCs w:val="20"/>
              </w:rPr>
              <w:t>-348,8</w:t>
            </w:r>
          </w:p>
        </w:tc>
        <w:tc>
          <w:tcPr>
            <w:tcW w:w="1971" w:type="dxa"/>
            <w:shd w:val="clear" w:color="auto" w:fill="auto"/>
            <w:tcMar>
              <w:left w:w="13" w:type="dxa"/>
            </w:tcMar>
          </w:tcPr>
          <w:p w:rsidR="00323E78" w:rsidRDefault="008B740F">
            <w:pPr>
              <w:widowControl w:val="0"/>
              <w:ind w:right="37"/>
              <w:jc w:val="right"/>
              <w:rPr>
                <w:sz w:val="20"/>
                <w:szCs w:val="20"/>
              </w:rPr>
            </w:pPr>
            <w:r>
              <w:rPr>
                <w:sz w:val="20"/>
                <w:szCs w:val="20"/>
              </w:rPr>
              <w:t>-315,5</w:t>
            </w:r>
          </w:p>
        </w:tc>
        <w:tc>
          <w:tcPr>
            <w:tcW w:w="1972" w:type="dxa"/>
            <w:shd w:val="clear" w:color="auto" w:fill="auto"/>
            <w:tcMar>
              <w:left w:w="13" w:type="dxa"/>
            </w:tcMar>
          </w:tcPr>
          <w:p w:rsidR="00323E78" w:rsidRDefault="008B740F">
            <w:pPr>
              <w:widowControl w:val="0"/>
              <w:ind w:right="37"/>
              <w:jc w:val="right"/>
              <w:rPr>
                <w:sz w:val="20"/>
                <w:szCs w:val="20"/>
              </w:rPr>
            </w:pPr>
            <w:r>
              <w:rPr>
                <w:sz w:val="20"/>
                <w:szCs w:val="20"/>
              </w:rPr>
              <w:t>-</w:t>
            </w:r>
          </w:p>
        </w:tc>
      </w:tr>
    </w:tbl>
    <w:p w:rsidR="00323E78" w:rsidRDefault="008B740F">
      <w:pPr>
        <w:ind w:firstLine="540"/>
        <w:jc w:val="both"/>
      </w:pPr>
      <w:r>
        <w:t>Бюджет Лятошинского сельского поселения исполнен с превышением доходов над расходами в сумме 315,5тыс.рублей. Доходы исполнены на 100,2процентов от утвержденных показателей, расходы на 99,7процентов.</w:t>
      </w:r>
    </w:p>
    <w:p w:rsidR="00323E78" w:rsidRDefault="008B740F">
      <w:pPr>
        <w:widowControl w:val="0"/>
        <w:shd w:val="clear" w:color="auto" w:fill="FEFFFE"/>
        <w:ind w:right="37" w:firstLine="708"/>
        <w:jc w:val="both"/>
      </w:pPr>
      <w:r>
        <w:t xml:space="preserve">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794,6тыс.рублей (в том числе 165748,16рублей –собственные средства, </w:t>
      </w:r>
      <w:r>
        <w:rPr>
          <w:highlight w:val="white"/>
        </w:rPr>
        <w:t>628931,13р</w:t>
      </w:r>
      <w:r>
        <w:t xml:space="preserve">ублей – средства дорожного фонда) и на конец отчетного периода составил 479,1тыс.рублей(средства дорожного фонда),остаток уменьшился по сравнению с прошлым годом на 315,5тыс.рублей. Неиспользованных остатков средств, имеющих целевое назначение по состоянию на 01.01.2019нет. </w:t>
      </w:r>
    </w:p>
    <w:p w:rsidR="00323E78" w:rsidRDefault="008B740F">
      <w:pPr>
        <w:ind w:left="720"/>
        <w:jc w:val="center"/>
        <w:rPr>
          <w:b/>
          <w:i/>
          <w:color w:val="000000"/>
        </w:rPr>
      </w:pPr>
      <w:r>
        <w:rPr>
          <w:b/>
          <w:i/>
          <w:color w:val="000000"/>
        </w:rPr>
        <w:t>2. Анализ исполнения доходов поселения</w:t>
      </w:r>
    </w:p>
    <w:p w:rsidR="00323E78" w:rsidRDefault="008B740F">
      <w:pPr>
        <w:pStyle w:val="Default"/>
        <w:ind w:firstLine="540"/>
      </w:pPr>
      <w:r>
        <w:rPr>
          <w:highlight w:val="white"/>
        </w:rPr>
        <w:t xml:space="preserve">По сравнению с 2017 годом доходы бюджета увеличились на 3241,4тыс. рублей или на 93,4 %, в том числе налоговые и </w:t>
      </w:r>
      <w:r>
        <w:t xml:space="preserve">неналоговые доходы уменьшились на 76,9 тыс. руб. или на 9,7 %, безвозмездные поступления увеличились на 3318,2 тыс. руб., или на 123,8 %. </w:t>
      </w:r>
    </w:p>
    <w:p w:rsidR="00323E78" w:rsidRDefault="00323E78">
      <w:pPr>
        <w:ind w:firstLine="540"/>
        <w:jc w:val="both"/>
      </w:pPr>
    </w:p>
    <w:tbl>
      <w:tblPr>
        <w:tblW w:w="10082"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1E0" w:firstRow="1" w:lastRow="1" w:firstColumn="1" w:lastColumn="1" w:noHBand="0" w:noVBand="0"/>
      </w:tblPr>
      <w:tblGrid>
        <w:gridCol w:w="2235"/>
        <w:gridCol w:w="1188"/>
        <w:gridCol w:w="1649"/>
        <w:gridCol w:w="7"/>
        <w:gridCol w:w="1188"/>
        <w:gridCol w:w="1649"/>
        <w:gridCol w:w="7"/>
        <w:gridCol w:w="1154"/>
        <w:gridCol w:w="1005"/>
      </w:tblGrid>
      <w:tr w:rsidR="00323E78">
        <w:trPr>
          <w:trHeight w:val="183"/>
        </w:trPr>
        <w:tc>
          <w:tcPr>
            <w:tcW w:w="22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Наименование</w:t>
            </w:r>
          </w:p>
        </w:tc>
        <w:tc>
          <w:tcPr>
            <w:tcW w:w="2837"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center"/>
              <w:rPr>
                <w:sz w:val="18"/>
                <w:szCs w:val="18"/>
              </w:rPr>
            </w:pPr>
            <w:r>
              <w:rPr>
                <w:sz w:val="18"/>
                <w:szCs w:val="18"/>
              </w:rPr>
              <w:t>2017 г.</w:t>
            </w:r>
          </w:p>
        </w:tc>
        <w:tc>
          <w:tcPr>
            <w:tcW w:w="2844" w:type="dxa"/>
            <w:gridSpan w:val="3"/>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center"/>
              <w:rPr>
                <w:sz w:val="18"/>
                <w:szCs w:val="18"/>
              </w:rPr>
            </w:pPr>
            <w:r>
              <w:rPr>
                <w:sz w:val="18"/>
                <w:szCs w:val="18"/>
              </w:rPr>
              <w:t>2018 г.</w:t>
            </w:r>
          </w:p>
        </w:tc>
        <w:tc>
          <w:tcPr>
            <w:tcW w:w="2166" w:type="dxa"/>
            <w:gridSpan w:val="3"/>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center"/>
              <w:rPr>
                <w:sz w:val="18"/>
                <w:szCs w:val="18"/>
              </w:rPr>
            </w:pPr>
            <w:r>
              <w:rPr>
                <w:sz w:val="18"/>
                <w:szCs w:val="18"/>
              </w:rPr>
              <w:t>отклонения</w:t>
            </w:r>
          </w:p>
        </w:tc>
      </w:tr>
      <w:tr w:rsidR="00323E78">
        <w:trPr>
          <w:trHeight w:val="210"/>
        </w:trPr>
        <w:tc>
          <w:tcPr>
            <w:tcW w:w="2234" w:type="dxa"/>
            <w:vMerge/>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323E78">
            <w:pPr>
              <w:rPr>
                <w:sz w:val="18"/>
                <w:szCs w:val="18"/>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тыс.руб.</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структура,%</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тыс.руб.</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структура,%</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тыс.руб.</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w:t>
            </w:r>
          </w:p>
        </w:tc>
      </w:tr>
      <w:tr w:rsidR="00323E78">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ДОХОДЫ, всего</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3471,5</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pPr>
            <w:r>
              <w:rPr>
                <w:sz w:val="18"/>
                <w:szCs w:val="18"/>
              </w:rPr>
              <w:t>6712,9</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pPr>
            <w:r>
              <w:rPr>
                <w:sz w:val="18"/>
                <w:szCs w:val="18"/>
              </w:rPr>
              <w:t>3241,4</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93,4</w:t>
            </w:r>
          </w:p>
        </w:tc>
      </w:tr>
      <w:tr w:rsidR="00323E78">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В т.ч. налоговые и 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791,5</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22,8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714,6</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10,6</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-76,9</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-9,7</w:t>
            </w:r>
          </w:p>
        </w:tc>
      </w:tr>
      <w:tr w:rsidR="00323E78">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 xml:space="preserve">Из них </w:t>
            </w:r>
          </w:p>
          <w:p w:rsidR="00323E78" w:rsidRDefault="008B740F">
            <w:pPr>
              <w:rPr>
                <w:sz w:val="18"/>
                <w:szCs w:val="18"/>
              </w:rPr>
            </w:pPr>
            <w:r>
              <w:rPr>
                <w:sz w:val="18"/>
                <w:szCs w:val="18"/>
              </w:rPr>
              <w:t>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790,5</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22,8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714,6</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10,6</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-75,9</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-9,6</w:t>
            </w:r>
          </w:p>
        </w:tc>
      </w:tr>
      <w:tr w:rsidR="00323E78">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0,03</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0</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-1,0</w:t>
            </w:r>
          </w:p>
        </w:tc>
      </w:tr>
      <w:tr w:rsidR="00323E78">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rPr>
                <w:sz w:val="18"/>
                <w:szCs w:val="18"/>
              </w:rPr>
            </w:pPr>
            <w:r>
              <w:rPr>
                <w:sz w:val="18"/>
                <w:szCs w:val="18"/>
              </w:rPr>
              <w:t>безвозмездные поступления</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highlight w:val="yellow"/>
              </w:rPr>
            </w:pPr>
            <w:r>
              <w:rPr>
                <w:sz w:val="18"/>
                <w:szCs w:val="18"/>
              </w:rPr>
              <w:t>2680,0</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highlight w:val="yellow"/>
              </w:rPr>
            </w:pPr>
            <w:r>
              <w:rPr>
                <w:sz w:val="18"/>
                <w:szCs w:val="18"/>
              </w:rPr>
              <w:t>77,2</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pPr>
            <w:r>
              <w:rPr>
                <w:sz w:val="18"/>
                <w:szCs w:val="18"/>
              </w:rPr>
              <w:t>5998,2</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89,4</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pPr>
            <w:r>
              <w:rPr>
                <w:sz w:val="18"/>
                <w:szCs w:val="18"/>
              </w:rPr>
              <w:t>3318,2</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323E78" w:rsidRDefault="008B740F">
            <w:pPr>
              <w:jc w:val="right"/>
              <w:rPr>
                <w:sz w:val="18"/>
                <w:szCs w:val="18"/>
              </w:rPr>
            </w:pPr>
            <w:r>
              <w:rPr>
                <w:sz w:val="18"/>
                <w:szCs w:val="18"/>
              </w:rPr>
              <w:t>123,8</w:t>
            </w:r>
          </w:p>
        </w:tc>
      </w:tr>
    </w:tbl>
    <w:p w:rsidR="00323E78" w:rsidRDefault="008B740F">
      <w:pPr>
        <w:ind w:firstLine="540"/>
        <w:jc w:val="both"/>
      </w:pPr>
      <w:r>
        <w:t>Анализ динамики показателей исполнения бюджета Лятошинского сельского поселения показывает, что темпы роста налоговых доходов поселения имеют тенденцию к снижению.</w:t>
      </w:r>
    </w:p>
    <w:p w:rsidR="00323E78" w:rsidRDefault="008B740F">
      <w:pPr>
        <w:ind w:firstLine="540"/>
        <w:jc w:val="both"/>
      </w:pPr>
      <w:r>
        <w:t>В объеме собственных доходов поселения без учета безвозмездной помощи основную долю – 100% занимают налоговые доходы.</w:t>
      </w:r>
    </w:p>
    <w:p w:rsidR="00323E78" w:rsidRDefault="008B740F">
      <w:pPr>
        <w:widowControl w:val="0"/>
        <w:rPr>
          <w:rFonts w:eastAsiaTheme="minorEastAsia"/>
          <w:lang w:bidi="he-IL"/>
        </w:rPr>
      </w:pPr>
      <w:r>
        <w:rPr>
          <w:rFonts w:eastAsiaTheme="minorEastAsia"/>
          <w:lang w:bidi="he-IL"/>
        </w:rPr>
        <w:t xml:space="preserve">Анализ исполнения доходной части бюджета Лятошинского сельского поселения </w:t>
      </w:r>
    </w:p>
    <w:p w:rsidR="00323E78" w:rsidRDefault="008B740F">
      <w:pPr>
        <w:widowControl w:val="0"/>
        <w:jc w:val="right"/>
        <w:rPr>
          <w:rFonts w:eastAsiaTheme="minorEastAsia"/>
          <w:sz w:val="16"/>
          <w:szCs w:val="16"/>
          <w:lang w:bidi="he-IL"/>
        </w:rPr>
      </w:pPr>
      <w:r>
        <w:rPr>
          <w:rFonts w:eastAsiaTheme="minorEastAsia"/>
          <w:sz w:val="16"/>
          <w:szCs w:val="16"/>
          <w:lang w:bidi="he-IL"/>
        </w:rPr>
        <w:t>Таблица №3(тыс.руб.)</w:t>
      </w:r>
    </w:p>
    <w:tbl>
      <w:tblPr>
        <w:tblStyle w:val="af1"/>
        <w:tblW w:w="10031" w:type="dxa"/>
        <w:tblInd w:w="-35" w:type="dxa"/>
        <w:tblCellMar>
          <w:left w:w="13" w:type="dxa"/>
        </w:tblCellMar>
        <w:tblLook w:val="04A0" w:firstRow="1" w:lastRow="0" w:firstColumn="1" w:lastColumn="0" w:noHBand="0" w:noVBand="1"/>
      </w:tblPr>
      <w:tblGrid>
        <w:gridCol w:w="2074"/>
        <w:gridCol w:w="2046"/>
        <w:gridCol w:w="1392"/>
        <w:gridCol w:w="1319"/>
        <w:gridCol w:w="1050"/>
        <w:gridCol w:w="1175"/>
        <w:gridCol w:w="975"/>
      </w:tblGrid>
      <w:tr w:rsidR="00323E78">
        <w:tc>
          <w:tcPr>
            <w:tcW w:w="2073" w:type="dxa"/>
            <w:shd w:val="clear" w:color="auto" w:fill="auto"/>
            <w:tcMar>
              <w:left w:w="13" w:type="dxa"/>
            </w:tcMar>
          </w:tcPr>
          <w:p w:rsidR="00323E78" w:rsidRDefault="008B740F">
            <w:pPr>
              <w:rPr>
                <w:sz w:val="18"/>
                <w:szCs w:val="18"/>
              </w:rPr>
            </w:pPr>
            <w:r>
              <w:rPr>
                <w:sz w:val="18"/>
                <w:szCs w:val="18"/>
              </w:rPr>
              <w:t>Наименование показателя</w:t>
            </w:r>
          </w:p>
        </w:tc>
        <w:tc>
          <w:tcPr>
            <w:tcW w:w="2046" w:type="dxa"/>
            <w:shd w:val="clear" w:color="auto" w:fill="auto"/>
            <w:tcMar>
              <w:left w:w="13" w:type="dxa"/>
            </w:tcMar>
          </w:tcPr>
          <w:p w:rsidR="00323E78" w:rsidRDefault="008B740F">
            <w:pPr>
              <w:rPr>
                <w:sz w:val="18"/>
                <w:szCs w:val="18"/>
              </w:rPr>
            </w:pPr>
            <w:r>
              <w:rPr>
                <w:sz w:val="18"/>
                <w:szCs w:val="18"/>
              </w:rPr>
              <w:t>Код дохода по бюджетной классификации</w:t>
            </w:r>
          </w:p>
        </w:tc>
        <w:tc>
          <w:tcPr>
            <w:tcW w:w="1392" w:type="dxa"/>
            <w:shd w:val="clear" w:color="auto" w:fill="auto"/>
            <w:tcMar>
              <w:left w:w="13" w:type="dxa"/>
            </w:tcMar>
          </w:tcPr>
          <w:p w:rsidR="00323E78" w:rsidRDefault="008B740F">
            <w:r>
              <w:rPr>
                <w:sz w:val="18"/>
                <w:szCs w:val="18"/>
              </w:rPr>
              <w:t>Первоначально утвержденный бюджет 26.12.17г№14</w:t>
            </w:r>
          </w:p>
        </w:tc>
        <w:tc>
          <w:tcPr>
            <w:tcW w:w="1319" w:type="dxa"/>
            <w:shd w:val="clear" w:color="auto" w:fill="auto"/>
            <w:tcMar>
              <w:left w:w="13" w:type="dxa"/>
            </w:tcMar>
          </w:tcPr>
          <w:p w:rsidR="00323E78" w:rsidRDefault="008B740F">
            <w:r>
              <w:rPr>
                <w:sz w:val="18"/>
                <w:szCs w:val="18"/>
              </w:rPr>
              <w:t>Уточненные утвержденные бюджетные назначения 27.12.18г №7/1</w:t>
            </w:r>
          </w:p>
        </w:tc>
        <w:tc>
          <w:tcPr>
            <w:tcW w:w="1050" w:type="dxa"/>
            <w:shd w:val="clear" w:color="auto" w:fill="auto"/>
            <w:tcMar>
              <w:left w:w="13" w:type="dxa"/>
            </w:tcMar>
          </w:tcPr>
          <w:p w:rsidR="00323E78" w:rsidRDefault="008B740F">
            <w:pPr>
              <w:rPr>
                <w:sz w:val="18"/>
                <w:szCs w:val="18"/>
              </w:rPr>
            </w:pPr>
            <w:r>
              <w:rPr>
                <w:sz w:val="18"/>
                <w:szCs w:val="18"/>
              </w:rPr>
              <w:t xml:space="preserve">Исполнено </w:t>
            </w:r>
          </w:p>
        </w:tc>
        <w:tc>
          <w:tcPr>
            <w:tcW w:w="1175" w:type="dxa"/>
            <w:shd w:val="clear" w:color="auto" w:fill="auto"/>
            <w:tcMar>
              <w:left w:w="13" w:type="dxa"/>
            </w:tcMar>
          </w:tcPr>
          <w:p w:rsidR="00323E78" w:rsidRDefault="008B740F">
            <w:pPr>
              <w:rPr>
                <w:sz w:val="18"/>
                <w:szCs w:val="18"/>
              </w:rPr>
            </w:pPr>
            <w:r>
              <w:rPr>
                <w:sz w:val="18"/>
                <w:szCs w:val="18"/>
              </w:rPr>
              <w:t>Исполнение, %</w:t>
            </w:r>
          </w:p>
          <w:p w:rsidR="00323E78" w:rsidRDefault="00323E78">
            <w:pPr>
              <w:jc w:val="center"/>
              <w:rPr>
                <w:sz w:val="18"/>
                <w:szCs w:val="18"/>
              </w:rPr>
            </w:pPr>
          </w:p>
        </w:tc>
        <w:tc>
          <w:tcPr>
            <w:tcW w:w="975" w:type="dxa"/>
            <w:shd w:val="clear" w:color="auto" w:fill="auto"/>
            <w:tcMar>
              <w:left w:w="13" w:type="dxa"/>
            </w:tcMar>
          </w:tcPr>
          <w:p w:rsidR="00323E78" w:rsidRDefault="008B740F">
            <w:pPr>
              <w:rPr>
                <w:sz w:val="18"/>
                <w:szCs w:val="18"/>
              </w:rPr>
            </w:pPr>
            <w:r>
              <w:rPr>
                <w:sz w:val="18"/>
                <w:szCs w:val="18"/>
              </w:rPr>
              <w:t>Удельный вес в общем объеме доходов, %</w:t>
            </w:r>
          </w:p>
        </w:tc>
      </w:tr>
      <w:tr w:rsidR="00323E78">
        <w:tc>
          <w:tcPr>
            <w:tcW w:w="2073" w:type="dxa"/>
            <w:shd w:val="clear" w:color="auto" w:fill="auto"/>
            <w:tcMar>
              <w:left w:w="13" w:type="dxa"/>
            </w:tcMar>
          </w:tcPr>
          <w:p w:rsidR="00323E78" w:rsidRDefault="008B740F">
            <w:pPr>
              <w:jc w:val="center"/>
              <w:rPr>
                <w:sz w:val="18"/>
                <w:szCs w:val="18"/>
              </w:rPr>
            </w:pPr>
            <w:r>
              <w:rPr>
                <w:sz w:val="18"/>
                <w:szCs w:val="18"/>
              </w:rPr>
              <w:t>1</w:t>
            </w:r>
          </w:p>
        </w:tc>
        <w:tc>
          <w:tcPr>
            <w:tcW w:w="2046" w:type="dxa"/>
            <w:shd w:val="clear" w:color="auto" w:fill="auto"/>
            <w:tcMar>
              <w:left w:w="13" w:type="dxa"/>
            </w:tcMar>
          </w:tcPr>
          <w:p w:rsidR="00323E78" w:rsidRDefault="008B740F">
            <w:pPr>
              <w:jc w:val="center"/>
              <w:rPr>
                <w:sz w:val="18"/>
                <w:szCs w:val="18"/>
              </w:rPr>
            </w:pPr>
            <w:r>
              <w:rPr>
                <w:sz w:val="18"/>
                <w:szCs w:val="18"/>
              </w:rPr>
              <w:t>2</w:t>
            </w:r>
          </w:p>
        </w:tc>
        <w:tc>
          <w:tcPr>
            <w:tcW w:w="1392" w:type="dxa"/>
            <w:shd w:val="clear" w:color="auto" w:fill="auto"/>
            <w:tcMar>
              <w:left w:w="13" w:type="dxa"/>
            </w:tcMar>
          </w:tcPr>
          <w:p w:rsidR="00323E78" w:rsidRDefault="008B740F">
            <w:pPr>
              <w:jc w:val="center"/>
              <w:rPr>
                <w:sz w:val="18"/>
                <w:szCs w:val="18"/>
              </w:rPr>
            </w:pPr>
            <w:r>
              <w:rPr>
                <w:sz w:val="18"/>
                <w:szCs w:val="18"/>
              </w:rPr>
              <w:t>3</w:t>
            </w:r>
          </w:p>
        </w:tc>
        <w:tc>
          <w:tcPr>
            <w:tcW w:w="1319" w:type="dxa"/>
            <w:shd w:val="clear" w:color="auto" w:fill="auto"/>
            <w:tcMar>
              <w:left w:w="13" w:type="dxa"/>
            </w:tcMar>
          </w:tcPr>
          <w:p w:rsidR="00323E78" w:rsidRDefault="008B740F">
            <w:pPr>
              <w:jc w:val="center"/>
              <w:rPr>
                <w:sz w:val="18"/>
                <w:szCs w:val="18"/>
              </w:rPr>
            </w:pPr>
            <w:r>
              <w:rPr>
                <w:sz w:val="18"/>
                <w:szCs w:val="18"/>
              </w:rPr>
              <w:t>4</w:t>
            </w:r>
          </w:p>
        </w:tc>
        <w:tc>
          <w:tcPr>
            <w:tcW w:w="1050" w:type="dxa"/>
            <w:shd w:val="clear" w:color="auto" w:fill="auto"/>
            <w:tcMar>
              <w:left w:w="13" w:type="dxa"/>
            </w:tcMar>
          </w:tcPr>
          <w:p w:rsidR="00323E78" w:rsidRDefault="008B740F">
            <w:pPr>
              <w:jc w:val="center"/>
              <w:rPr>
                <w:sz w:val="18"/>
                <w:szCs w:val="18"/>
              </w:rPr>
            </w:pPr>
            <w:r>
              <w:rPr>
                <w:sz w:val="18"/>
                <w:szCs w:val="18"/>
              </w:rPr>
              <w:t>5</w:t>
            </w:r>
          </w:p>
        </w:tc>
        <w:tc>
          <w:tcPr>
            <w:tcW w:w="1175" w:type="dxa"/>
            <w:shd w:val="clear" w:color="auto" w:fill="auto"/>
            <w:tcMar>
              <w:left w:w="13" w:type="dxa"/>
            </w:tcMar>
          </w:tcPr>
          <w:p w:rsidR="00323E78" w:rsidRDefault="008B740F">
            <w:pPr>
              <w:jc w:val="center"/>
              <w:rPr>
                <w:sz w:val="18"/>
                <w:szCs w:val="18"/>
              </w:rPr>
            </w:pPr>
            <w:r>
              <w:rPr>
                <w:sz w:val="18"/>
                <w:szCs w:val="18"/>
              </w:rPr>
              <w:t>6</w:t>
            </w:r>
          </w:p>
        </w:tc>
        <w:tc>
          <w:tcPr>
            <w:tcW w:w="975" w:type="dxa"/>
            <w:shd w:val="clear" w:color="auto" w:fill="auto"/>
            <w:tcMar>
              <w:left w:w="13" w:type="dxa"/>
            </w:tcMar>
          </w:tcPr>
          <w:p w:rsidR="00323E78" w:rsidRDefault="008B740F">
            <w:pPr>
              <w:jc w:val="center"/>
              <w:rPr>
                <w:sz w:val="18"/>
                <w:szCs w:val="18"/>
              </w:rPr>
            </w:pPr>
            <w:r>
              <w:rPr>
                <w:sz w:val="18"/>
                <w:szCs w:val="18"/>
              </w:rPr>
              <w:t>7</w:t>
            </w:r>
          </w:p>
        </w:tc>
      </w:tr>
      <w:tr w:rsidR="00323E78">
        <w:tc>
          <w:tcPr>
            <w:tcW w:w="2073" w:type="dxa"/>
            <w:shd w:val="clear" w:color="auto" w:fill="auto"/>
            <w:tcMar>
              <w:left w:w="13" w:type="dxa"/>
            </w:tcMar>
          </w:tcPr>
          <w:p w:rsidR="00323E78" w:rsidRDefault="008B740F">
            <w:pPr>
              <w:rPr>
                <w:sz w:val="18"/>
                <w:szCs w:val="18"/>
              </w:rPr>
            </w:pPr>
            <w:r>
              <w:rPr>
                <w:sz w:val="18"/>
                <w:szCs w:val="18"/>
              </w:rPr>
              <w:t>Доходы бюджета, всего</w:t>
            </w:r>
          </w:p>
        </w:tc>
        <w:tc>
          <w:tcPr>
            <w:tcW w:w="2046" w:type="dxa"/>
            <w:shd w:val="clear" w:color="auto" w:fill="auto"/>
            <w:tcMar>
              <w:left w:w="13" w:type="dxa"/>
            </w:tcMar>
          </w:tcPr>
          <w:p w:rsidR="00323E78" w:rsidRDefault="00323E78">
            <w:pPr>
              <w:rPr>
                <w:sz w:val="18"/>
                <w:szCs w:val="20"/>
              </w:rPr>
            </w:pPr>
          </w:p>
        </w:tc>
        <w:tc>
          <w:tcPr>
            <w:tcW w:w="1392" w:type="dxa"/>
            <w:shd w:val="clear" w:color="auto" w:fill="auto"/>
            <w:tcMar>
              <w:left w:w="13" w:type="dxa"/>
            </w:tcMar>
          </w:tcPr>
          <w:p w:rsidR="00323E78" w:rsidRDefault="008B740F">
            <w:pPr>
              <w:jc w:val="right"/>
            </w:pPr>
            <w:r>
              <w:rPr>
                <w:sz w:val="18"/>
                <w:szCs w:val="18"/>
              </w:rPr>
              <w:t>3112,3</w:t>
            </w:r>
          </w:p>
        </w:tc>
        <w:tc>
          <w:tcPr>
            <w:tcW w:w="1319" w:type="dxa"/>
            <w:shd w:val="clear" w:color="auto" w:fill="auto"/>
            <w:tcMar>
              <w:left w:w="13" w:type="dxa"/>
            </w:tcMar>
          </w:tcPr>
          <w:p w:rsidR="00323E78" w:rsidRDefault="008B740F">
            <w:pPr>
              <w:jc w:val="right"/>
            </w:pPr>
            <w:r>
              <w:rPr>
                <w:sz w:val="18"/>
                <w:szCs w:val="18"/>
              </w:rPr>
              <w:t>6700,9</w:t>
            </w:r>
          </w:p>
        </w:tc>
        <w:tc>
          <w:tcPr>
            <w:tcW w:w="1050" w:type="dxa"/>
            <w:shd w:val="clear" w:color="auto" w:fill="auto"/>
            <w:tcMar>
              <w:left w:w="13" w:type="dxa"/>
            </w:tcMar>
          </w:tcPr>
          <w:p w:rsidR="00323E78" w:rsidRDefault="008B740F">
            <w:pPr>
              <w:jc w:val="right"/>
            </w:pPr>
            <w:r>
              <w:rPr>
                <w:sz w:val="18"/>
                <w:szCs w:val="18"/>
              </w:rPr>
              <w:t>6712,8</w:t>
            </w:r>
          </w:p>
        </w:tc>
        <w:tc>
          <w:tcPr>
            <w:tcW w:w="1175" w:type="dxa"/>
            <w:shd w:val="clear" w:color="auto" w:fill="auto"/>
            <w:tcMar>
              <w:left w:w="13" w:type="dxa"/>
            </w:tcMar>
          </w:tcPr>
          <w:p w:rsidR="00323E78" w:rsidRDefault="008B740F">
            <w:pPr>
              <w:jc w:val="right"/>
            </w:pPr>
            <w:r>
              <w:rPr>
                <w:sz w:val="18"/>
                <w:szCs w:val="18"/>
              </w:rPr>
              <w:t>100,2</w:t>
            </w:r>
          </w:p>
        </w:tc>
        <w:tc>
          <w:tcPr>
            <w:tcW w:w="975" w:type="dxa"/>
            <w:shd w:val="clear" w:color="auto" w:fill="auto"/>
            <w:tcMar>
              <w:left w:w="13" w:type="dxa"/>
            </w:tcMar>
          </w:tcPr>
          <w:p w:rsidR="00323E78" w:rsidRDefault="008B740F">
            <w:pPr>
              <w:jc w:val="right"/>
              <w:rPr>
                <w:sz w:val="18"/>
                <w:szCs w:val="18"/>
              </w:rPr>
            </w:pPr>
            <w:r>
              <w:rPr>
                <w:sz w:val="18"/>
                <w:szCs w:val="18"/>
              </w:rPr>
              <w:t>100,0</w:t>
            </w:r>
          </w:p>
        </w:tc>
      </w:tr>
      <w:tr w:rsidR="00323E78">
        <w:tc>
          <w:tcPr>
            <w:tcW w:w="2073" w:type="dxa"/>
            <w:shd w:val="clear" w:color="auto" w:fill="auto"/>
            <w:tcMar>
              <w:left w:w="13" w:type="dxa"/>
            </w:tcMar>
          </w:tcPr>
          <w:p w:rsidR="00323E78" w:rsidRDefault="008B740F">
            <w:pPr>
              <w:rPr>
                <w:sz w:val="18"/>
                <w:szCs w:val="18"/>
              </w:rPr>
            </w:pPr>
            <w:r>
              <w:rPr>
                <w:sz w:val="18"/>
                <w:szCs w:val="18"/>
              </w:rPr>
              <w:lastRenderedPageBreak/>
              <w:t>Налоговые и неналоговые доходы</w:t>
            </w:r>
          </w:p>
        </w:tc>
        <w:tc>
          <w:tcPr>
            <w:tcW w:w="2046" w:type="dxa"/>
            <w:shd w:val="clear" w:color="auto" w:fill="auto"/>
            <w:tcMar>
              <w:left w:w="13" w:type="dxa"/>
            </w:tcMar>
          </w:tcPr>
          <w:p w:rsidR="00323E78" w:rsidRDefault="008B740F">
            <w:r>
              <w:rPr>
                <w:sz w:val="18"/>
                <w:szCs w:val="18"/>
              </w:rPr>
              <w:t>95010000000000000000</w:t>
            </w:r>
          </w:p>
        </w:tc>
        <w:tc>
          <w:tcPr>
            <w:tcW w:w="1392" w:type="dxa"/>
            <w:shd w:val="clear" w:color="auto" w:fill="auto"/>
            <w:tcMar>
              <w:left w:w="13" w:type="dxa"/>
            </w:tcMar>
          </w:tcPr>
          <w:p w:rsidR="00323E78" w:rsidRDefault="008B740F">
            <w:pPr>
              <w:jc w:val="right"/>
            </w:pPr>
            <w:r>
              <w:rPr>
                <w:sz w:val="18"/>
                <w:szCs w:val="18"/>
              </w:rPr>
              <w:t>751,0</w:t>
            </w:r>
          </w:p>
          <w:p w:rsidR="00323E78" w:rsidRDefault="00323E78">
            <w:pPr>
              <w:jc w:val="right"/>
              <w:rPr>
                <w:sz w:val="18"/>
                <w:szCs w:val="18"/>
              </w:rPr>
            </w:pPr>
          </w:p>
        </w:tc>
        <w:tc>
          <w:tcPr>
            <w:tcW w:w="1319" w:type="dxa"/>
            <w:shd w:val="clear" w:color="auto" w:fill="auto"/>
            <w:tcMar>
              <w:left w:w="13" w:type="dxa"/>
            </w:tcMar>
          </w:tcPr>
          <w:p w:rsidR="00323E78" w:rsidRDefault="008B740F">
            <w:pPr>
              <w:jc w:val="right"/>
            </w:pPr>
            <w:r>
              <w:rPr>
                <w:sz w:val="18"/>
                <w:szCs w:val="18"/>
              </w:rPr>
              <w:t>702,7</w:t>
            </w:r>
          </w:p>
        </w:tc>
        <w:tc>
          <w:tcPr>
            <w:tcW w:w="1050" w:type="dxa"/>
            <w:shd w:val="clear" w:color="auto" w:fill="auto"/>
            <w:tcMar>
              <w:left w:w="13" w:type="dxa"/>
            </w:tcMar>
          </w:tcPr>
          <w:p w:rsidR="00323E78" w:rsidRDefault="008B740F">
            <w:pPr>
              <w:jc w:val="right"/>
            </w:pPr>
            <w:r>
              <w:rPr>
                <w:sz w:val="18"/>
                <w:szCs w:val="18"/>
              </w:rPr>
              <w:t>714,6</w:t>
            </w:r>
          </w:p>
        </w:tc>
        <w:tc>
          <w:tcPr>
            <w:tcW w:w="1175" w:type="dxa"/>
            <w:shd w:val="clear" w:color="auto" w:fill="auto"/>
            <w:tcMar>
              <w:left w:w="13" w:type="dxa"/>
            </w:tcMar>
          </w:tcPr>
          <w:p w:rsidR="00323E78" w:rsidRDefault="008B740F">
            <w:pPr>
              <w:jc w:val="right"/>
            </w:pPr>
            <w:r>
              <w:rPr>
                <w:sz w:val="18"/>
                <w:szCs w:val="18"/>
              </w:rPr>
              <w:t>101,7</w:t>
            </w:r>
          </w:p>
        </w:tc>
        <w:tc>
          <w:tcPr>
            <w:tcW w:w="975" w:type="dxa"/>
            <w:shd w:val="clear" w:color="auto" w:fill="auto"/>
            <w:tcMar>
              <w:left w:w="13" w:type="dxa"/>
            </w:tcMar>
          </w:tcPr>
          <w:p w:rsidR="00323E78" w:rsidRDefault="008B740F">
            <w:pPr>
              <w:jc w:val="right"/>
            </w:pPr>
            <w:r>
              <w:rPr>
                <w:sz w:val="18"/>
                <w:szCs w:val="18"/>
              </w:rPr>
              <w:t>10,6</w:t>
            </w:r>
          </w:p>
        </w:tc>
      </w:tr>
      <w:tr w:rsidR="00323E78">
        <w:tc>
          <w:tcPr>
            <w:tcW w:w="2073" w:type="dxa"/>
            <w:shd w:val="clear" w:color="auto" w:fill="auto"/>
            <w:tcMar>
              <w:left w:w="13" w:type="dxa"/>
            </w:tcMar>
          </w:tcPr>
          <w:p w:rsidR="00323E78" w:rsidRDefault="008B740F">
            <w:pPr>
              <w:rPr>
                <w:sz w:val="18"/>
                <w:szCs w:val="18"/>
              </w:rPr>
            </w:pPr>
            <w:r>
              <w:rPr>
                <w:sz w:val="18"/>
                <w:szCs w:val="18"/>
              </w:rPr>
              <w:t>Налог на доходы физических лиц</w:t>
            </w:r>
          </w:p>
        </w:tc>
        <w:tc>
          <w:tcPr>
            <w:tcW w:w="2046" w:type="dxa"/>
            <w:shd w:val="clear" w:color="auto" w:fill="auto"/>
            <w:tcMar>
              <w:left w:w="13" w:type="dxa"/>
            </w:tcMar>
          </w:tcPr>
          <w:p w:rsidR="00323E78" w:rsidRDefault="008B740F">
            <w:pPr>
              <w:rPr>
                <w:sz w:val="18"/>
                <w:szCs w:val="18"/>
              </w:rPr>
            </w:pPr>
            <w:r>
              <w:rPr>
                <w:sz w:val="18"/>
                <w:szCs w:val="18"/>
              </w:rPr>
              <w:t>94710102000010000110</w:t>
            </w:r>
          </w:p>
        </w:tc>
        <w:tc>
          <w:tcPr>
            <w:tcW w:w="1392" w:type="dxa"/>
            <w:shd w:val="clear" w:color="auto" w:fill="auto"/>
            <w:tcMar>
              <w:left w:w="13" w:type="dxa"/>
            </w:tcMar>
          </w:tcPr>
          <w:p w:rsidR="00323E78" w:rsidRDefault="008B740F">
            <w:pPr>
              <w:jc w:val="right"/>
            </w:pPr>
            <w:r>
              <w:rPr>
                <w:sz w:val="18"/>
                <w:szCs w:val="18"/>
              </w:rPr>
              <w:t>130,0</w:t>
            </w:r>
          </w:p>
        </w:tc>
        <w:tc>
          <w:tcPr>
            <w:tcW w:w="1319" w:type="dxa"/>
            <w:shd w:val="clear" w:color="auto" w:fill="auto"/>
            <w:tcMar>
              <w:left w:w="13" w:type="dxa"/>
            </w:tcMar>
          </w:tcPr>
          <w:p w:rsidR="00323E78" w:rsidRDefault="008B740F">
            <w:pPr>
              <w:jc w:val="right"/>
            </w:pPr>
            <w:r>
              <w:rPr>
                <w:sz w:val="18"/>
                <w:szCs w:val="18"/>
              </w:rPr>
              <w:t>105,0</w:t>
            </w:r>
          </w:p>
        </w:tc>
        <w:tc>
          <w:tcPr>
            <w:tcW w:w="1050" w:type="dxa"/>
            <w:shd w:val="clear" w:color="auto" w:fill="auto"/>
            <w:tcMar>
              <w:left w:w="13" w:type="dxa"/>
            </w:tcMar>
          </w:tcPr>
          <w:p w:rsidR="00323E78" w:rsidRDefault="008B740F">
            <w:pPr>
              <w:jc w:val="right"/>
            </w:pPr>
            <w:r>
              <w:rPr>
                <w:sz w:val="18"/>
                <w:szCs w:val="18"/>
              </w:rPr>
              <w:t>116,5</w:t>
            </w:r>
          </w:p>
        </w:tc>
        <w:tc>
          <w:tcPr>
            <w:tcW w:w="1175" w:type="dxa"/>
            <w:shd w:val="clear" w:color="auto" w:fill="auto"/>
            <w:tcMar>
              <w:left w:w="13" w:type="dxa"/>
            </w:tcMar>
          </w:tcPr>
          <w:p w:rsidR="00323E78" w:rsidRDefault="008B740F">
            <w:pPr>
              <w:jc w:val="right"/>
            </w:pPr>
            <w:r>
              <w:rPr>
                <w:sz w:val="18"/>
                <w:szCs w:val="18"/>
              </w:rPr>
              <w:t>110,9</w:t>
            </w:r>
          </w:p>
        </w:tc>
        <w:tc>
          <w:tcPr>
            <w:tcW w:w="975" w:type="dxa"/>
            <w:shd w:val="clear" w:color="auto" w:fill="auto"/>
            <w:tcMar>
              <w:left w:w="13" w:type="dxa"/>
            </w:tcMar>
          </w:tcPr>
          <w:p w:rsidR="00323E78" w:rsidRDefault="008B740F">
            <w:pPr>
              <w:jc w:val="right"/>
            </w:pPr>
            <w:r>
              <w:rPr>
                <w:sz w:val="18"/>
                <w:szCs w:val="18"/>
              </w:rPr>
              <w:t>1,7</w:t>
            </w:r>
          </w:p>
        </w:tc>
      </w:tr>
      <w:tr w:rsidR="00323E78">
        <w:tc>
          <w:tcPr>
            <w:tcW w:w="2073" w:type="dxa"/>
            <w:shd w:val="clear" w:color="auto" w:fill="auto"/>
            <w:tcMar>
              <w:left w:w="13" w:type="dxa"/>
            </w:tcMar>
          </w:tcPr>
          <w:p w:rsidR="00323E78" w:rsidRDefault="008B740F">
            <w:pPr>
              <w:rPr>
                <w:sz w:val="18"/>
                <w:szCs w:val="18"/>
              </w:rPr>
            </w:pPr>
            <w:r>
              <w:rPr>
                <w:sz w:val="18"/>
                <w:szCs w:val="18"/>
              </w:rPr>
              <w:t>Единый сельскохозяйственный налог</w:t>
            </w:r>
          </w:p>
        </w:tc>
        <w:tc>
          <w:tcPr>
            <w:tcW w:w="2046" w:type="dxa"/>
            <w:shd w:val="clear" w:color="auto" w:fill="auto"/>
            <w:tcMar>
              <w:left w:w="13" w:type="dxa"/>
            </w:tcMar>
          </w:tcPr>
          <w:p w:rsidR="00323E78" w:rsidRDefault="008B740F">
            <w:pPr>
              <w:rPr>
                <w:sz w:val="18"/>
                <w:szCs w:val="18"/>
              </w:rPr>
            </w:pPr>
            <w:r>
              <w:rPr>
                <w:sz w:val="18"/>
                <w:szCs w:val="18"/>
              </w:rPr>
              <w:t>94710503010011000110</w:t>
            </w:r>
          </w:p>
        </w:tc>
        <w:tc>
          <w:tcPr>
            <w:tcW w:w="1392" w:type="dxa"/>
            <w:shd w:val="clear" w:color="auto" w:fill="auto"/>
            <w:tcMar>
              <w:left w:w="13" w:type="dxa"/>
            </w:tcMar>
          </w:tcPr>
          <w:p w:rsidR="00323E78" w:rsidRDefault="008B740F">
            <w:pPr>
              <w:jc w:val="right"/>
            </w:pPr>
            <w:r>
              <w:rPr>
                <w:sz w:val="18"/>
                <w:szCs w:val="18"/>
              </w:rPr>
              <w:t>53,0</w:t>
            </w:r>
          </w:p>
        </w:tc>
        <w:tc>
          <w:tcPr>
            <w:tcW w:w="1319" w:type="dxa"/>
            <w:shd w:val="clear" w:color="auto" w:fill="auto"/>
            <w:tcMar>
              <w:left w:w="13" w:type="dxa"/>
            </w:tcMar>
          </w:tcPr>
          <w:p w:rsidR="00323E78" w:rsidRDefault="008B740F">
            <w:pPr>
              <w:jc w:val="right"/>
            </w:pPr>
            <w:r>
              <w:rPr>
                <w:sz w:val="18"/>
                <w:szCs w:val="18"/>
              </w:rPr>
              <w:t>14,5</w:t>
            </w:r>
          </w:p>
        </w:tc>
        <w:tc>
          <w:tcPr>
            <w:tcW w:w="1050" w:type="dxa"/>
            <w:shd w:val="clear" w:color="auto" w:fill="auto"/>
            <w:tcMar>
              <w:left w:w="13" w:type="dxa"/>
            </w:tcMar>
          </w:tcPr>
          <w:p w:rsidR="00323E78" w:rsidRDefault="008B740F">
            <w:pPr>
              <w:jc w:val="right"/>
            </w:pPr>
            <w:r>
              <w:rPr>
                <w:sz w:val="18"/>
                <w:szCs w:val="18"/>
              </w:rPr>
              <w:t>14,4</w:t>
            </w:r>
          </w:p>
        </w:tc>
        <w:tc>
          <w:tcPr>
            <w:tcW w:w="1175" w:type="dxa"/>
            <w:shd w:val="clear" w:color="auto" w:fill="auto"/>
            <w:tcMar>
              <w:left w:w="13" w:type="dxa"/>
            </w:tcMar>
          </w:tcPr>
          <w:p w:rsidR="00323E78" w:rsidRDefault="008B740F">
            <w:pPr>
              <w:jc w:val="right"/>
            </w:pPr>
            <w:r>
              <w:rPr>
                <w:sz w:val="18"/>
                <w:szCs w:val="18"/>
              </w:rPr>
              <w:t>99,3</w:t>
            </w:r>
          </w:p>
        </w:tc>
        <w:tc>
          <w:tcPr>
            <w:tcW w:w="975" w:type="dxa"/>
            <w:shd w:val="clear" w:color="auto" w:fill="auto"/>
            <w:tcMar>
              <w:left w:w="13" w:type="dxa"/>
            </w:tcMar>
          </w:tcPr>
          <w:p w:rsidR="00323E78" w:rsidRDefault="008B740F">
            <w:pPr>
              <w:jc w:val="right"/>
            </w:pPr>
            <w:r>
              <w:rPr>
                <w:sz w:val="18"/>
                <w:szCs w:val="18"/>
              </w:rPr>
              <w:t>0,2</w:t>
            </w:r>
          </w:p>
        </w:tc>
      </w:tr>
      <w:tr w:rsidR="00323E78">
        <w:tc>
          <w:tcPr>
            <w:tcW w:w="2073" w:type="dxa"/>
            <w:shd w:val="clear" w:color="auto" w:fill="auto"/>
            <w:tcMar>
              <w:left w:w="13" w:type="dxa"/>
            </w:tcMar>
          </w:tcPr>
          <w:p w:rsidR="00323E78" w:rsidRDefault="008B740F">
            <w:pPr>
              <w:rPr>
                <w:sz w:val="18"/>
                <w:szCs w:val="18"/>
              </w:rPr>
            </w:pPr>
            <w:r>
              <w:rPr>
                <w:sz w:val="18"/>
                <w:szCs w:val="18"/>
              </w:rPr>
              <w:t xml:space="preserve">Акцизы </w:t>
            </w:r>
          </w:p>
        </w:tc>
        <w:tc>
          <w:tcPr>
            <w:tcW w:w="2046" w:type="dxa"/>
            <w:shd w:val="clear" w:color="auto" w:fill="auto"/>
            <w:tcMar>
              <w:left w:w="13" w:type="dxa"/>
            </w:tcMar>
          </w:tcPr>
          <w:p w:rsidR="00323E78" w:rsidRDefault="008B740F">
            <w:pPr>
              <w:rPr>
                <w:sz w:val="18"/>
                <w:szCs w:val="18"/>
              </w:rPr>
            </w:pPr>
            <w:r>
              <w:rPr>
                <w:sz w:val="18"/>
                <w:szCs w:val="18"/>
              </w:rPr>
              <w:t>94710302200001000110</w:t>
            </w:r>
          </w:p>
        </w:tc>
        <w:tc>
          <w:tcPr>
            <w:tcW w:w="1392" w:type="dxa"/>
            <w:shd w:val="clear" w:color="auto" w:fill="auto"/>
            <w:tcMar>
              <w:left w:w="13" w:type="dxa"/>
            </w:tcMar>
          </w:tcPr>
          <w:p w:rsidR="00323E78" w:rsidRDefault="008B740F">
            <w:pPr>
              <w:jc w:val="right"/>
            </w:pPr>
            <w:r>
              <w:rPr>
                <w:sz w:val="18"/>
                <w:szCs w:val="18"/>
              </w:rPr>
              <w:t>451,5</w:t>
            </w:r>
          </w:p>
        </w:tc>
        <w:tc>
          <w:tcPr>
            <w:tcW w:w="1319" w:type="dxa"/>
            <w:shd w:val="clear" w:color="auto" w:fill="auto"/>
            <w:tcMar>
              <w:left w:w="13" w:type="dxa"/>
            </w:tcMar>
          </w:tcPr>
          <w:p w:rsidR="00323E78" w:rsidRDefault="008B740F">
            <w:pPr>
              <w:jc w:val="right"/>
            </w:pPr>
            <w:r>
              <w:rPr>
                <w:sz w:val="18"/>
                <w:szCs w:val="18"/>
              </w:rPr>
              <w:t>488,0</w:t>
            </w:r>
          </w:p>
        </w:tc>
        <w:tc>
          <w:tcPr>
            <w:tcW w:w="1050" w:type="dxa"/>
            <w:shd w:val="clear" w:color="auto" w:fill="auto"/>
            <w:tcMar>
              <w:left w:w="13" w:type="dxa"/>
            </w:tcMar>
          </w:tcPr>
          <w:p w:rsidR="00323E78" w:rsidRDefault="008B740F">
            <w:pPr>
              <w:jc w:val="right"/>
            </w:pPr>
            <w:r>
              <w:rPr>
                <w:sz w:val="18"/>
                <w:szCs w:val="18"/>
              </w:rPr>
              <w:t>487,8</w:t>
            </w:r>
          </w:p>
        </w:tc>
        <w:tc>
          <w:tcPr>
            <w:tcW w:w="1175" w:type="dxa"/>
            <w:shd w:val="clear" w:color="auto" w:fill="auto"/>
            <w:tcMar>
              <w:left w:w="13" w:type="dxa"/>
            </w:tcMar>
          </w:tcPr>
          <w:p w:rsidR="00323E78" w:rsidRDefault="008B740F">
            <w:pPr>
              <w:jc w:val="right"/>
            </w:pPr>
            <w:r>
              <w:rPr>
                <w:sz w:val="18"/>
                <w:szCs w:val="18"/>
              </w:rPr>
              <w:t>99,9</w:t>
            </w:r>
          </w:p>
        </w:tc>
        <w:tc>
          <w:tcPr>
            <w:tcW w:w="975" w:type="dxa"/>
            <w:shd w:val="clear" w:color="auto" w:fill="auto"/>
            <w:tcMar>
              <w:left w:w="13" w:type="dxa"/>
            </w:tcMar>
          </w:tcPr>
          <w:p w:rsidR="00323E78" w:rsidRDefault="008B740F">
            <w:pPr>
              <w:jc w:val="right"/>
            </w:pPr>
            <w:r>
              <w:rPr>
                <w:sz w:val="18"/>
                <w:szCs w:val="18"/>
              </w:rPr>
              <w:t>7,3</w:t>
            </w:r>
          </w:p>
        </w:tc>
      </w:tr>
      <w:tr w:rsidR="00323E78">
        <w:tc>
          <w:tcPr>
            <w:tcW w:w="2073" w:type="dxa"/>
            <w:shd w:val="clear" w:color="auto" w:fill="auto"/>
            <w:tcMar>
              <w:left w:w="13" w:type="dxa"/>
            </w:tcMar>
          </w:tcPr>
          <w:p w:rsidR="00323E78" w:rsidRDefault="008B740F">
            <w:pPr>
              <w:rPr>
                <w:sz w:val="18"/>
                <w:szCs w:val="18"/>
              </w:rPr>
            </w:pPr>
            <w:r>
              <w:rPr>
                <w:sz w:val="18"/>
                <w:szCs w:val="18"/>
              </w:rPr>
              <w:t>Налог на имущество физических лиц</w:t>
            </w:r>
          </w:p>
        </w:tc>
        <w:tc>
          <w:tcPr>
            <w:tcW w:w="2046" w:type="dxa"/>
            <w:shd w:val="clear" w:color="auto" w:fill="auto"/>
            <w:tcMar>
              <w:left w:w="13" w:type="dxa"/>
            </w:tcMar>
          </w:tcPr>
          <w:p w:rsidR="00323E78" w:rsidRDefault="008B740F">
            <w:pPr>
              <w:rPr>
                <w:sz w:val="18"/>
                <w:szCs w:val="18"/>
              </w:rPr>
            </w:pPr>
            <w:r>
              <w:rPr>
                <w:sz w:val="18"/>
                <w:szCs w:val="18"/>
              </w:rPr>
              <w:t>94710601030100000110</w:t>
            </w:r>
          </w:p>
        </w:tc>
        <w:tc>
          <w:tcPr>
            <w:tcW w:w="1392" w:type="dxa"/>
            <w:shd w:val="clear" w:color="auto" w:fill="auto"/>
            <w:tcMar>
              <w:left w:w="13" w:type="dxa"/>
            </w:tcMar>
          </w:tcPr>
          <w:p w:rsidR="00323E78" w:rsidRDefault="008B740F">
            <w:pPr>
              <w:jc w:val="right"/>
            </w:pPr>
            <w:r>
              <w:rPr>
                <w:sz w:val="18"/>
                <w:szCs w:val="18"/>
              </w:rPr>
              <w:t>7,5</w:t>
            </w:r>
          </w:p>
        </w:tc>
        <w:tc>
          <w:tcPr>
            <w:tcW w:w="1319" w:type="dxa"/>
            <w:shd w:val="clear" w:color="auto" w:fill="auto"/>
            <w:tcMar>
              <w:left w:w="13" w:type="dxa"/>
            </w:tcMar>
          </w:tcPr>
          <w:p w:rsidR="00323E78" w:rsidRDefault="008B740F">
            <w:pPr>
              <w:jc w:val="right"/>
            </w:pPr>
            <w:r>
              <w:rPr>
                <w:sz w:val="18"/>
                <w:szCs w:val="18"/>
              </w:rPr>
              <w:t>15,0</w:t>
            </w:r>
          </w:p>
        </w:tc>
        <w:tc>
          <w:tcPr>
            <w:tcW w:w="1050" w:type="dxa"/>
            <w:shd w:val="clear" w:color="auto" w:fill="auto"/>
            <w:tcMar>
              <w:left w:w="13" w:type="dxa"/>
            </w:tcMar>
          </w:tcPr>
          <w:p w:rsidR="00323E78" w:rsidRDefault="008B740F">
            <w:pPr>
              <w:jc w:val="right"/>
            </w:pPr>
            <w:r>
              <w:rPr>
                <w:sz w:val="18"/>
                <w:szCs w:val="18"/>
              </w:rPr>
              <w:t>15,9</w:t>
            </w:r>
          </w:p>
        </w:tc>
        <w:tc>
          <w:tcPr>
            <w:tcW w:w="1175" w:type="dxa"/>
            <w:shd w:val="clear" w:color="auto" w:fill="auto"/>
            <w:tcMar>
              <w:left w:w="13" w:type="dxa"/>
            </w:tcMar>
          </w:tcPr>
          <w:p w:rsidR="00323E78" w:rsidRDefault="008B740F">
            <w:pPr>
              <w:jc w:val="right"/>
            </w:pPr>
            <w:r>
              <w:rPr>
                <w:sz w:val="18"/>
                <w:szCs w:val="18"/>
              </w:rPr>
              <w:t>106,0</w:t>
            </w:r>
          </w:p>
          <w:p w:rsidR="00323E78" w:rsidRDefault="00323E78">
            <w:pPr>
              <w:jc w:val="center"/>
              <w:rPr>
                <w:sz w:val="18"/>
                <w:szCs w:val="18"/>
              </w:rPr>
            </w:pPr>
          </w:p>
        </w:tc>
        <w:tc>
          <w:tcPr>
            <w:tcW w:w="975" w:type="dxa"/>
            <w:shd w:val="clear" w:color="auto" w:fill="auto"/>
            <w:tcMar>
              <w:left w:w="13" w:type="dxa"/>
            </w:tcMar>
          </w:tcPr>
          <w:p w:rsidR="00323E78" w:rsidRDefault="008B740F">
            <w:pPr>
              <w:jc w:val="right"/>
              <w:rPr>
                <w:sz w:val="18"/>
                <w:szCs w:val="18"/>
              </w:rPr>
            </w:pPr>
            <w:r>
              <w:rPr>
                <w:sz w:val="18"/>
                <w:szCs w:val="18"/>
              </w:rPr>
              <w:t>0,2</w:t>
            </w:r>
          </w:p>
        </w:tc>
      </w:tr>
      <w:tr w:rsidR="00323E78">
        <w:tc>
          <w:tcPr>
            <w:tcW w:w="2073" w:type="dxa"/>
            <w:shd w:val="clear" w:color="auto" w:fill="auto"/>
            <w:tcMar>
              <w:left w:w="13" w:type="dxa"/>
            </w:tcMar>
          </w:tcPr>
          <w:p w:rsidR="00323E78" w:rsidRDefault="008B740F">
            <w:pPr>
              <w:rPr>
                <w:sz w:val="18"/>
                <w:szCs w:val="18"/>
              </w:rPr>
            </w:pPr>
            <w:r>
              <w:rPr>
                <w:sz w:val="18"/>
                <w:szCs w:val="18"/>
              </w:rPr>
              <w:t xml:space="preserve">Земельный налог </w:t>
            </w:r>
          </w:p>
        </w:tc>
        <w:tc>
          <w:tcPr>
            <w:tcW w:w="2046" w:type="dxa"/>
            <w:shd w:val="clear" w:color="auto" w:fill="auto"/>
            <w:tcMar>
              <w:left w:w="13" w:type="dxa"/>
            </w:tcMar>
          </w:tcPr>
          <w:p w:rsidR="00323E78" w:rsidRDefault="008B740F">
            <w:pPr>
              <w:rPr>
                <w:sz w:val="18"/>
                <w:szCs w:val="18"/>
              </w:rPr>
            </w:pPr>
            <w:r>
              <w:rPr>
                <w:sz w:val="18"/>
                <w:szCs w:val="18"/>
              </w:rPr>
              <w:t>94710606000000000110</w:t>
            </w:r>
          </w:p>
        </w:tc>
        <w:tc>
          <w:tcPr>
            <w:tcW w:w="1392" w:type="dxa"/>
            <w:shd w:val="clear" w:color="auto" w:fill="auto"/>
            <w:tcMar>
              <w:left w:w="13" w:type="dxa"/>
            </w:tcMar>
          </w:tcPr>
          <w:p w:rsidR="00323E78" w:rsidRDefault="008B740F">
            <w:pPr>
              <w:jc w:val="right"/>
            </w:pPr>
            <w:r>
              <w:rPr>
                <w:sz w:val="18"/>
                <w:szCs w:val="18"/>
              </w:rPr>
              <w:t>105,0</w:t>
            </w:r>
          </w:p>
        </w:tc>
        <w:tc>
          <w:tcPr>
            <w:tcW w:w="1319" w:type="dxa"/>
            <w:shd w:val="clear" w:color="auto" w:fill="auto"/>
            <w:tcMar>
              <w:left w:w="13" w:type="dxa"/>
            </w:tcMar>
          </w:tcPr>
          <w:p w:rsidR="00323E78" w:rsidRDefault="008B740F">
            <w:pPr>
              <w:jc w:val="right"/>
            </w:pPr>
            <w:r>
              <w:rPr>
                <w:sz w:val="18"/>
                <w:szCs w:val="18"/>
              </w:rPr>
              <w:t>80,0</w:t>
            </w:r>
          </w:p>
        </w:tc>
        <w:tc>
          <w:tcPr>
            <w:tcW w:w="1050" w:type="dxa"/>
            <w:shd w:val="clear" w:color="auto" w:fill="auto"/>
            <w:tcMar>
              <w:left w:w="13" w:type="dxa"/>
            </w:tcMar>
          </w:tcPr>
          <w:p w:rsidR="00323E78" w:rsidRDefault="008B740F">
            <w:pPr>
              <w:jc w:val="right"/>
            </w:pPr>
            <w:r>
              <w:rPr>
                <w:sz w:val="18"/>
                <w:szCs w:val="18"/>
              </w:rPr>
              <w:t>80,0</w:t>
            </w:r>
          </w:p>
        </w:tc>
        <w:tc>
          <w:tcPr>
            <w:tcW w:w="1175" w:type="dxa"/>
            <w:shd w:val="clear" w:color="auto" w:fill="auto"/>
            <w:tcMar>
              <w:left w:w="13" w:type="dxa"/>
            </w:tcMar>
          </w:tcPr>
          <w:p w:rsidR="00323E78" w:rsidRDefault="008B740F">
            <w:pPr>
              <w:jc w:val="right"/>
            </w:pPr>
            <w:r>
              <w:rPr>
                <w:sz w:val="18"/>
                <w:szCs w:val="18"/>
              </w:rPr>
              <w:t>100,0</w:t>
            </w:r>
          </w:p>
        </w:tc>
        <w:tc>
          <w:tcPr>
            <w:tcW w:w="975" w:type="dxa"/>
            <w:shd w:val="clear" w:color="auto" w:fill="auto"/>
            <w:tcMar>
              <w:left w:w="13" w:type="dxa"/>
            </w:tcMar>
          </w:tcPr>
          <w:p w:rsidR="00323E78" w:rsidRDefault="008B740F">
            <w:pPr>
              <w:jc w:val="right"/>
            </w:pPr>
            <w:r>
              <w:rPr>
                <w:sz w:val="18"/>
                <w:szCs w:val="18"/>
              </w:rPr>
              <w:t>1,2</w:t>
            </w:r>
          </w:p>
        </w:tc>
      </w:tr>
      <w:tr w:rsidR="00323E78">
        <w:tc>
          <w:tcPr>
            <w:tcW w:w="2073" w:type="dxa"/>
            <w:shd w:val="clear" w:color="auto" w:fill="auto"/>
            <w:tcMar>
              <w:left w:w="13" w:type="dxa"/>
            </w:tcMar>
          </w:tcPr>
          <w:p w:rsidR="00323E78" w:rsidRDefault="008B740F">
            <w:pPr>
              <w:rPr>
                <w:sz w:val="18"/>
                <w:szCs w:val="18"/>
              </w:rPr>
            </w:pPr>
            <w:r>
              <w:rPr>
                <w:sz w:val="18"/>
                <w:szCs w:val="18"/>
              </w:rPr>
              <w:t>Земельный налог (по обязательствам)</w:t>
            </w:r>
          </w:p>
        </w:tc>
        <w:tc>
          <w:tcPr>
            <w:tcW w:w="2046" w:type="dxa"/>
            <w:shd w:val="clear" w:color="auto" w:fill="auto"/>
            <w:tcMar>
              <w:left w:w="13" w:type="dxa"/>
            </w:tcMar>
          </w:tcPr>
          <w:p w:rsidR="00323E78" w:rsidRDefault="008B740F">
            <w:pPr>
              <w:rPr>
                <w:sz w:val="18"/>
                <w:szCs w:val="18"/>
              </w:rPr>
            </w:pPr>
            <w:r>
              <w:rPr>
                <w:sz w:val="18"/>
                <w:szCs w:val="18"/>
              </w:rPr>
              <w:t>94710904053101000110</w:t>
            </w:r>
          </w:p>
        </w:tc>
        <w:tc>
          <w:tcPr>
            <w:tcW w:w="1392" w:type="dxa"/>
            <w:shd w:val="clear" w:color="auto" w:fill="auto"/>
            <w:tcMar>
              <w:left w:w="13" w:type="dxa"/>
            </w:tcMar>
          </w:tcPr>
          <w:p w:rsidR="00323E78" w:rsidRDefault="00323E78">
            <w:pPr>
              <w:jc w:val="right"/>
              <w:rPr>
                <w:sz w:val="18"/>
                <w:szCs w:val="20"/>
              </w:rPr>
            </w:pPr>
          </w:p>
        </w:tc>
        <w:tc>
          <w:tcPr>
            <w:tcW w:w="1319" w:type="dxa"/>
            <w:shd w:val="clear" w:color="auto" w:fill="auto"/>
            <w:tcMar>
              <w:left w:w="13" w:type="dxa"/>
            </w:tcMar>
          </w:tcPr>
          <w:p w:rsidR="00323E78" w:rsidRDefault="00323E78">
            <w:pPr>
              <w:jc w:val="right"/>
              <w:rPr>
                <w:sz w:val="18"/>
                <w:szCs w:val="20"/>
              </w:rPr>
            </w:pPr>
          </w:p>
        </w:tc>
        <w:tc>
          <w:tcPr>
            <w:tcW w:w="1050" w:type="dxa"/>
            <w:shd w:val="clear" w:color="auto" w:fill="auto"/>
            <w:tcMar>
              <w:left w:w="13" w:type="dxa"/>
            </w:tcMar>
          </w:tcPr>
          <w:p w:rsidR="00323E78" w:rsidRDefault="00323E78">
            <w:pPr>
              <w:jc w:val="right"/>
              <w:rPr>
                <w:sz w:val="18"/>
                <w:szCs w:val="20"/>
              </w:rPr>
            </w:pPr>
          </w:p>
        </w:tc>
        <w:tc>
          <w:tcPr>
            <w:tcW w:w="1175" w:type="dxa"/>
            <w:shd w:val="clear" w:color="auto" w:fill="auto"/>
            <w:tcMar>
              <w:left w:w="13" w:type="dxa"/>
            </w:tcMar>
          </w:tcPr>
          <w:p w:rsidR="00323E78" w:rsidRDefault="00323E78">
            <w:pPr>
              <w:jc w:val="right"/>
              <w:rPr>
                <w:sz w:val="18"/>
                <w:szCs w:val="20"/>
              </w:rPr>
            </w:pPr>
          </w:p>
        </w:tc>
        <w:tc>
          <w:tcPr>
            <w:tcW w:w="975" w:type="dxa"/>
            <w:shd w:val="clear" w:color="auto" w:fill="auto"/>
            <w:tcMar>
              <w:left w:w="13" w:type="dxa"/>
            </w:tcMar>
          </w:tcPr>
          <w:p w:rsidR="00323E78" w:rsidRDefault="00323E78">
            <w:pPr>
              <w:jc w:val="right"/>
              <w:rPr>
                <w:sz w:val="18"/>
                <w:szCs w:val="20"/>
              </w:rPr>
            </w:pPr>
          </w:p>
        </w:tc>
      </w:tr>
      <w:tr w:rsidR="00323E78">
        <w:trPr>
          <w:trHeight w:val="257"/>
        </w:trPr>
        <w:tc>
          <w:tcPr>
            <w:tcW w:w="2073" w:type="dxa"/>
            <w:shd w:val="clear" w:color="auto" w:fill="auto"/>
            <w:tcMar>
              <w:left w:w="13" w:type="dxa"/>
            </w:tcMar>
          </w:tcPr>
          <w:p w:rsidR="00323E78" w:rsidRDefault="008B740F">
            <w:pPr>
              <w:rPr>
                <w:sz w:val="18"/>
                <w:szCs w:val="18"/>
              </w:rPr>
            </w:pPr>
            <w:r>
              <w:rPr>
                <w:sz w:val="18"/>
                <w:szCs w:val="18"/>
              </w:rPr>
              <w:t>Государственная пошлина</w:t>
            </w:r>
          </w:p>
        </w:tc>
        <w:tc>
          <w:tcPr>
            <w:tcW w:w="2046" w:type="dxa"/>
            <w:shd w:val="clear" w:color="auto" w:fill="auto"/>
            <w:tcMar>
              <w:left w:w="13" w:type="dxa"/>
            </w:tcMar>
          </w:tcPr>
          <w:p w:rsidR="00323E78" w:rsidRDefault="008B740F">
            <w:pPr>
              <w:rPr>
                <w:sz w:val="18"/>
                <w:szCs w:val="18"/>
              </w:rPr>
            </w:pPr>
            <w:r>
              <w:rPr>
                <w:sz w:val="18"/>
                <w:szCs w:val="18"/>
              </w:rPr>
              <w:t>94710804020010000110</w:t>
            </w:r>
          </w:p>
        </w:tc>
        <w:tc>
          <w:tcPr>
            <w:tcW w:w="1392" w:type="dxa"/>
            <w:shd w:val="clear" w:color="auto" w:fill="auto"/>
            <w:tcMar>
              <w:left w:w="13" w:type="dxa"/>
            </w:tcMar>
          </w:tcPr>
          <w:p w:rsidR="00323E78" w:rsidRDefault="008B740F">
            <w:pPr>
              <w:jc w:val="right"/>
            </w:pPr>
            <w:r>
              <w:rPr>
                <w:sz w:val="18"/>
                <w:szCs w:val="18"/>
              </w:rPr>
              <w:t>2,0</w:t>
            </w:r>
          </w:p>
        </w:tc>
        <w:tc>
          <w:tcPr>
            <w:tcW w:w="1319" w:type="dxa"/>
            <w:shd w:val="clear" w:color="auto" w:fill="auto"/>
            <w:tcMar>
              <w:left w:w="13" w:type="dxa"/>
            </w:tcMar>
          </w:tcPr>
          <w:p w:rsidR="00323E78" w:rsidRDefault="008B740F">
            <w:pPr>
              <w:jc w:val="right"/>
            </w:pPr>
            <w:r>
              <w:rPr>
                <w:sz w:val="18"/>
                <w:szCs w:val="18"/>
              </w:rPr>
              <w:t>0</w:t>
            </w:r>
          </w:p>
        </w:tc>
        <w:tc>
          <w:tcPr>
            <w:tcW w:w="1050" w:type="dxa"/>
            <w:shd w:val="clear" w:color="auto" w:fill="auto"/>
            <w:tcMar>
              <w:left w:w="13" w:type="dxa"/>
            </w:tcMar>
          </w:tcPr>
          <w:p w:rsidR="00323E78" w:rsidRDefault="008B740F">
            <w:pPr>
              <w:jc w:val="right"/>
            </w:pPr>
            <w:r>
              <w:rPr>
                <w:sz w:val="18"/>
                <w:szCs w:val="18"/>
              </w:rPr>
              <w:t>0</w:t>
            </w:r>
          </w:p>
        </w:tc>
        <w:tc>
          <w:tcPr>
            <w:tcW w:w="1175" w:type="dxa"/>
            <w:shd w:val="clear" w:color="auto" w:fill="auto"/>
            <w:tcMar>
              <w:left w:w="13" w:type="dxa"/>
            </w:tcMar>
          </w:tcPr>
          <w:p w:rsidR="00323E78" w:rsidRDefault="008B740F">
            <w:pPr>
              <w:jc w:val="right"/>
            </w:pPr>
            <w:r>
              <w:rPr>
                <w:sz w:val="18"/>
                <w:szCs w:val="18"/>
              </w:rPr>
              <w:t>0</w:t>
            </w:r>
          </w:p>
        </w:tc>
        <w:tc>
          <w:tcPr>
            <w:tcW w:w="975" w:type="dxa"/>
            <w:shd w:val="clear" w:color="auto" w:fill="auto"/>
            <w:tcMar>
              <w:left w:w="13" w:type="dxa"/>
            </w:tcMar>
          </w:tcPr>
          <w:p w:rsidR="00323E78" w:rsidRDefault="008B740F">
            <w:pPr>
              <w:jc w:val="right"/>
            </w:pPr>
            <w:r>
              <w:rPr>
                <w:sz w:val="18"/>
                <w:szCs w:val="18"/>
              </w:rPr>
              <w:t>0</w:t>
            </w:r>
          </w:p>
        </w:tc>
      </w:tr>
      <w:tr w:rsidR="00323E78">
        <w:tc>
          <w:tcPr>
            <w:tcW w:w="2073" w:type="dxa"/>
            <w:shd w:val="clear" w:color="auto" w:fill="auto"/>
            <w:tcMar>
              <w:left w:w="13" w:type="dxa"/>
            </w:tcMar>
          </w:tcPr>
          <w:p w:rsidR="00323E78" w:rsidRDefault="008B740F">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046" w:type="dxa"/>
            <w:shd w:val="clear" w:color="auto" w:fill="auto"/>
            <w:tcMar>
              <w:left w:w="13" w:type="dxa"/>
            </w:tcMar>
          </w:tcPr>
          <w:p w:rsidR="00323E78" w:rsidRDefault="008B740F">
            <w:pPr>
              <w:rPr>
                <w:sz w:val="18"/>
                <w:szCs w:val="18"/>
              </w:rPr>
            </w:pPr>
            <w:r>
              <w:rPr>
                <w:sz w:val="18"/>
                <w:szCs w:val="18"/>
              </w:rPr>
              <w:t>94711105035100000120</w:t>
            </w:r>
          </w:p>
        </w:tc>
        <w:tc>
          <w:tcPr>
            <w:tcW w:w="1392" w:type="dxa"/>
            <w:shd w:val="clear" w:color="auto" w:fill="auto"/>
            <w:tcMar>
              <w:left w:w="13" w:type="dxa"/>
            </w:tcMar>
          </w:tcPr>
          <w:p w:rsidR="00323E78" w:rsidRDefault="00323E78">
            <w:pPr>
              <w:jc w:val="right"/>
              <w:rPr>
                <w:sz w:val="18"/>
                <w:szCs w:val="20"/>
              </w:rPr>
            </w:pPr>
          </w:p>
        </w:tc>
        <w:tc>
          <w:tcPr>
            <w:tcW w:w="1319" w:type="dxa"/>
            <w:shd w:val="clear" w:color="auto" w:fill="auto"/>
            <w:tcMar>
              <w:left w:w="13" w:type="dxa"/>
            </w:tcMar>
          </w:tcPr>
          <w:p w:rsidR="00323E78" w:rsidRDefault="00323E78">
            <w:pPr>
              <w:jc w:val="right"/>
              <w:rPr>
                <w:sz w:val="18"/>
                <w:szCs w:val="20"/>
              </w:rPr>
            </w:pPr>
          </w:p>
        </w:tc>
        <w:tc>
          <w:tcPr>
            <w:tcW w:w="1050" w:type="dxa"/>
            <w:shd w:val="clear" w:color="auto" w:fill="auto"/>
            <w:tcMar>
              <w:left w:w="13" w:type="dxa"/>
            </w:tcMar>
          </w:tcPr>
          <w:p w:rsidR="00323E78" w:rsidRDefault="00323E78">
            <w:pPr>
              <w:jc w:val="right"/>
              <w:rPr>
                <w:sz w:val="18"/>
                <w:szCs w:val="20"/>
              </w:rPr>
            </w:pPr>
          </w:p>
        </w:tc>
        <w:tc>
          <w:tcPr>
            <w:tcW w:w="1175" w:type="dxa"/>
            <w:shd w:val="clear" w:color="auto" w:fill="auto"/>
            <w:tcMar>
              <w:left w:w="13" w:type="dxa"/>
            </w:tcMar>
          </w:tcPr>
          <w:p w:rsidR="00323E78" w:rsidRDefault="00323E78">
            <w:pPr>
              <w:jc w:val="right"/>
              <w:rPr>
                <w:sz w:val="18"/>
                <w:szCs w:val="20"/>
              </w:rPr>
            </w:pPr>
          </w:p>
        </w:tc>
        <w:tc>
          <w:tcPr>
            <w:tcW w:w="975" w:type="dxa"/>
            <w:shd w:val="clear" w:color="auto" w:fill="auto"/>
            <w:tcMar>
              <w:left w:w="13" w:type="dxa"/>
            </w:tcMar>
          </w:tcPr>
          <w:p w:rsidR="00323E78" w:rsidRDefault="00323E78">
            <w:pPr>
              <w:jc w:val="right"/>
              <w:rPr>
                <w:sz w:val="18"/>
                <w:szCs w:val="20"/>
              </w:rPr>
            </w:pPr>
          </w:p>
        </w:tc>
      </w:tr>
      <w:tr w:rsidR="00323E78">
        <w:tc>
          <w:tcPr>
            <w:tcW w:w="2073" w:type="dxa"/>
            <w:shd w:val="clear" w:color="auto" w:fill="auto"/>
            <w:tcMar>
              <w:left w:w="13" w:type="dxa"/>
            </w:tcMar>
          </w:tcPr>
          <w:p w:rsidR="00323E78" w:rsidRDefault="008B740F">
            <w:pPr>
              <w:rPr>
                <w:sz w:val="18"/>
                <w:szCs w:val="18"/>
              </w:rPr>
            </w:pPr>
            <w:r>
              <w:rPr>
                <w:sz w:val="18"/>
                <w:szCs w:val="18"/>
              </w:rPr>
              <w:t>Прочие доходы от компенсации затрат бюджетов поселения</w:t>
            </w:r>
          </w:p>
        </w:tc>
        <w:tc>
          <w:tcPr>
            <w:tcW w:w="2046" w:type="dxa"/>
            <w:shd w:val="clear" w:color="auto" w:fill="auto"/>
            <w:tcMar>
              <w:left w:w="13" w:type="dxa"/>
            </w:tcMar>
          </w:tcPr>
          <w:p w:rsidR="00323E78" w:rsidRDefault="008B740F">
            <w:pPr>
              <w:rPr>
                <w:sz w:val="18"/>
                <w:szCs w:val="18"/>
              </w:rPr>
            </w:pPr>
            <w:r>
              <w:rPr>
                <w:sz w:val="18"/>
                <w:szCs w:val="18"/>
              </w:rPr>
              <w:t>94711302000000000130</w:t>
            </w:r>
          </w:p>
        </w:tc>
        <w:tc>
          <w:tcPr>
            <w:tcW w:w="1392" w:type="dxa"/>
            <w:shd w:val="clear" w:color="auto" w:fill="auto"/>
            <w:tcMar>
              <w:left w:w="13" w:type="dxa"/>
            </w:tcMar>
          </w:tcPr>
          <w:p w:rsidR="00323E78" w:rsidRDefault="00323E78">
            <w:pPr>
              <w:jc w:val="right"/>
              <w:rPr>
                <w:sz w:val="18"/>
                <w:szCs w:val="20"/>
              </w:rPr>
            </w:pPr>
          </w:p>
        </w:tc>
        <w:tc>
          <w:tcPr>
            <w:tcW w:w="1319" w:type="dxa"/>
            <w:shd w:val="clear" w:color="auto" w:fill="auto"/>
            <w:tcMar>
              <w:left w:w="13" w:type="dxa"/>
            </w:tcMar>
          </w:tcPr>
          <w:p w:rsidR="00323E78" w:rsidRDefault="008B740F">
            <w:pPr>
              <w:jc w:val="right"/>
            </w:pPr>
            <w:r>
              <w:rPr>
                <w:sz w:val="18"/>
                <w:szCs w:val="18"/>
              </w:rPr>
              <w:t>0</w:t>
            </w:r>
          </w:p>
        </w:tc>
        <w:tc>
          <w:tcPr>
            <w:tcW w:w="1050" w:type="dxa"/>
            <w:shd w:val="clear" w:color="auto" w:fill="auto"/>
            <w:tcMar>
              <w:left w:w="13" w:type="dxa"/>
            </w:tcMar>
          </w:tcPr>
          <w:p w:rsidR="00323E78" w:rsidRDefault="008B740F">
            <w:pPr>
              <w:jc w:val="right"/>
            </w:pPr>
            <w:r>
              <w:rPr>
                <w:sz w:val="18"/>
                <w:szCs w:val="18"/>
              </w:rPr>
              <w:t>0</w:t>
            </w:r>
          </w:p>
        </w:tc>
        <w:tc>
          <w:tcPr>
            <w:tcW w:w="1175" w:type="dxa"/>
            <w:shd w:val="clear" w:color="auto" w:fill="auto"/>
            <w:tcMar>
              <w:left w:w="13" w:type="dxa"/>
            </w:tcMar>
          </w:tcPr>
          <w:p w:rsidR="00323E78" w:rsidRDefault="008B740F">
            <w:pPr>
              <w:jc w:val="right"/>
            </w:pPr>
            <w:r>
              <w:rPr>
                <w:sz w:val="18"/>
                <w:szCs w:val="18"/>
              </w:rPr>
              <w:t>0</w:t>
            </w:r>
          </w:p>
        </w:tc>
        <w:tc>
          <w:tcPr>
            <w:tcW w:w="975" w:type="dxa"/>
            <w:shd w:val="clear" w:color="auto" w:fill="auto"/>
            <w:tcMar>
              <w:left w:w="13" w:type="dxa"/>
            </w:tcMar>
          </w:tcPr>
          <w:p w:rsidR="00323E78" w:rsidRDefault="008B740F">
            <w:pPr>
              <w:jc w:val="right"/>
            </w:pPr>
            <w:r>
              <w:rPr>
                <w:sz w:val="18"/>
                <w:szCs w:val="18"/>
              </w:rPr>
              <w:t>0</w:t>
            </w:r>
          </w:p>
        </w:tc>
      </w:tr>
      <w:tr w:rsidR="00323E78">
        <w:tc>
          <w:tcPr>
            <w:tcW w:w="2073" w:type="dxa"/>
            <w:shd w:val="clear" w:color="auto" w:fill="auto"/>
            <w:tcMar>
              <w:left w:w="13" w:type="dxa"/>
            </w:tcMar>
          </w:tcPr>
          <w:p w:rsidR="00323E78" w:rsidRDefault="008B740F">
            <w:pPr>
              <w:rPr>
                <w:sz w:val="18"/>
                <w:szCs w:val="18"/>
              </w:rPr>
            </w:pPr>
            <w:r>
              <w:rPr>
                <w:sz w:val="18"/>
                <w:szCs w:val="18"/>
              </w:rPr>
              <w:t>Денежные взыскания  (штрафы) установленные законами субъекта РФ</w:t>
            </w:r>
          </w:p>
        </w:tc>
        <w:tc>
          <w:tcPr>
            <w:tcW w:w="2046" w:type="dxa"/>
            <w:shd w:val="clear" w:color="auto" w:fill="auto"/>
            <w:tcMar>
              <w:left w:w="13" w:type="dxa"/>
            </w:tcMar>
          </w:tcPr>
          <w:p w:rsidR="00323E78" w:rsidRDefault="008B740F">
            <w:pPr>
              <w:rPr>
                <w:sz w:val="18"/>
                <w:szCs w:val="18"/>
              </w:rPr>
            </w:pPr>
            <w:r>
              <w:rPr>
                <w:sz w:val="18"/>
                <w:szCs w:val="18"/>
              </w:rPr>
              <w:t>94711651040020000140</w:t>
            </w:r>
          </w:p>
        </w:tc>
        <w:tc>
          <w:tcPr>
            <w:tcW w:w="1392" w:type="dxa"/>
            <w:shd w:val="clear" w:color="auto" w:fill="auto"/>
            <w:tcMar>
              <w:left w:w="13" w:type="dxa"/>
            </w:tcMar>
          </w:tcPr>
          <w:p w:rsidR="00323E78" w:rsidRDefault="008B740F">
            <w:pPr>
              <w:jc w:val="right"/>
            </w:pPr>
            <w:r>
              <w:rPr>
                <w:sz w:val="18"/>
                <w:szCs w:val="18"/>
              </w:rPr>
              <w:t>2,0</w:t>
            </w:r>
          </w:p>
        </w:tc>
        <w:tc>
          <w:tcPr>
            <w:tcW w:w="1319" w:type="dxa"/>
            <w:shd w:val="clear" w:color="auto" w:fill="auto"/>
            <w:tcMar>
              <w:left w:w="13" w:type="dxa"/>
            </w:tcMar>
          </w:tcPr>
          <w:p w:rsidR="00323E78" w:rsidRDefault="008B740F">
            <w:pPr>
              <w:jc w:val="right"/>
            </w:pPr>
            <w:r>
              <w:rPr>
                <w:sz w:val="18"/>
                <w:szCs w:val="18"/>
              </w:rPr>
              <w:t>0</w:t>
            </w:r>
          </w:p>
        </w:tc>
        <w:tc>
          <w:tcPr>
            <w:tcW w:w="1050" w:type="dxa"/>
            <w:shd w:val="clear" w:color="auto" w:fill="auto"/>
            <w:tcMar>
              <w:left w:w="13" w:type="dxa"/>
            </w:tcMar>
          </w:tcPr>
          <w:p w:rsidR="00323E78" w:rsidRDefault="008B740F">
            <w:pPr>
              <w:jc w:val="right"/>
            </w:pPr>
            <w:r>
              <w:rPr>
                <w:sz w:val="18"/>
                <w:szCs w:val="18"/>
              </w:rPr>
              <w:t>0</w:t>
            </w:r>
          </w:p>
        </w:tc>
        <w:tc>
          <w:tcPr>
            <w:tcW w:w="1175" w:type="dxa"/>
            <w:shd w:val="clear" w:color="auto" w:fill="auto"/>
            <w:tcMar>
              <w:left w:w="13" w:type="dxa"/>
            </w:tcMar>
          </w:tcPr>
          <w:p w:rsidR="00323E78" w:rsidRDefault="008B740F">
            <w:pPr>
              <w:jc w:val="right"/>
            </w:pPr>
            <w:r>
              <w:rPr>
                <w:sz w:val="18"/>
                <w:szCs w:val="18"/>
              </w:rPr>
              <w:t>0</w:t>
            </w:r>
          </w:p>
        </w:tc>
        <w:tc>
          <w:tcPr>
            <w:tcW w:w="975" w:type="dxa"/>
            <w:shd w:val="clear" w:color="auto" w:fill="auto"/>
            <w:tcMar>
              <w:left w:w="13" w:type="dxa"/>
            </w:tcMar>
          </w:tcPr>
          <w:p w:rsidR="00323E78" w:rsidRDefault="008B740F">
            <w:pPr>
              <w:jc w:val="right"/>
            </w:pPr>
            <w:r>
              <w:rPr>
                <w:sz w:val="18"/>
                <w:szCs w:val="18"/>
              </w:rPr>
              <w:t>0</w:t>
            </w:r>
          </w:p>
        </w:tc>
      </w:tr>
      <w:tr w:rsidR="00323E78">
        <w:tc>
          <w:tcPr>
            <w:tcW w:w="2073" w:type="dxa"/>
            <w:shd w:val="clear" w:color="auto" w:fill="auto"/>
            <w:tcMar>
              <w:left w:w="13" w:type="dxa"/>
            </w:tcMar>
          </w:tcPr>
          <w:p w:rsidR="00323E78" w:rsidRDefault="008B740F">
            <w:pPr>
              <w:rPr>
                <w:sz w:val="18"/>
                <w:szCs w:val="18"/>
              </w:rPr>
            </w:pPr>
            <w:r>
              <w:rPr>
                <w:sz w:val="18"/>
                <w:szCs w:val="18"/>
              </w:rPr>
              <w:t>Доходы от продажи земельных участков</w:t>
            </w:r>
          </w:p>
        </w:tc>
        <w:tc>
          <w:tcPr>
            <w:tcW w:w="2046" w:type="dxa"/>
            <w:shd w:val="clear" w:color="auto" w:fill="auto"/>
            <w:tcMar>
              <w:left w:w="13" w:type="dxa"/>
            </w:tcMar>
          </w:tcPr>
          <w:p w:rsidR="00323E78" w:rsidRDefault="008B740F">
            <w:pPr>
              <w:rPr>
                <w:sz w:val="18"/>
                <w:szCs w:val="18"/>
              </w:rPr>
            </w:pPr>
            <w:r>
              <w:rPr>
                <w:sz w:val="18"/>
                <w:szCs w:val="18"/>
              </w:rPr>
              <w:t>94711406014100000430</w:t>
            </w:r>
          </w:p>
        </w:tc>
        <w:tc>
          <w:tcPr>
            <w:tcW w:w="1392" w:type="dxa"/>
            <w:shd w:val="clear" w:color="auto" w:fill="auto"/>
            <w:tcMar>
              <w:left w:w="13" w:type="dxa"/>
            </w:tcMar>
          </w:tcPr>
          <w:p w:rsidR="00323E78" w:rsidRDefault="00323E78">
            <w:pPr>
              <w:jc w:val="right"/>
              <w:rPr>
                <w:sz w:val="18"/>
                <w:szCs w:val="20"/>
              </w:rPr>
            </w:pPr>
          </w:p>
        </w:tc>
        <w:tc>
          <w:tcPr>
            <w:tcW w:w="1319" w:type="dxa"/>
            <w:shd w:val="clear" w:color="auto" w:fill="auto"/>
            <w:tcMar>
              <w:left w:w="13" w:type="dxa"/>
            </w:tcMar>
          </w:tcPr>
          <w:p w:rsidR="00323E78" w:rsidRDefault="00323E78">
            <w:pPr>
              <w:jc w:val="right"/>
              <w:rPr>
                <w:sz w:val="18"/>
                <w:szCs w:val="20"/>
              </w:rPr>
            </w:pPr>
          </w:p>
        </w:tc>
        <w:tc>
          <w:tcPr>
            <w:tcW w:w="1050" w:type="dxa"/>
            <w:shd w:val="clear" w:color="auto" w:fill="auto"/>
            <w:tcMar>
              <w:left w:w="13" w:type="dxa"/>
            </w:tcMar>
          </w:tcPr>
          <w:p w:rsidR="00323E78" w:rsidRDefault="00323E78">
            <w:pPr>
              <w:jc w:val="right"/>
              <w:rPr>
                <w:sz w:val="18"/>
                <w:szCs w:val="20"/>
              </w:rPr>
            </w:pPr>
          </w:p>
        </w:tc>
        <w:tc>
          <w:tcPr>
            <w:tcW w:w="1175" w:type="dxa"/>
            <w:shd w:val="clear" w:color="auto" w:fill="auto"/>
            <w:tcMar>
              <w:left w:w="13" w:type="dxa"/>
            </w:tcMar>
          </w:tcPr>
          <w:p w:rsidR="00323E78" w:rsidRDefault="00323E78">
            <w:pPr>
              <w:jc w:val="right"/>
              <w:rPr>
                <w:sz w:val="18"/>
                <w:szCs w:val="20"/>
              </w:rPr>
            </w:pPr>
          </w:p>
        </w:tc>
        <w:tc>
          <w:tcPr>
            <w:tcW w:w="975" w:type="dxa"/>
            <w:shd w:val="clear" w:color="auto" w:fill="auto"/>
            <w:tcMar>
              <w:left w:w="13" w:type="dxa"/>
            </w:tcMar>
          </w:tcPr>
          <w:p w:rsidR="00323E78" w:rsidRDefault="00323E78">
            <w:pPr>
              <w:jc w:val="right"/>
              <w:rPr>
                <w:sz w:val="18"/>
                <w:szCs w:val="20"/>
              </w:rPr>
            </w:pPr>
          </w:p>
        </w:tc>
      </w:tr>
      <w:tr w:rsidR="00323E78">
        <w:tc>
          <w:tcPr>
            <w:tcW w:w="2073" w:type="dxa"/>
            <w:shd w:val="clear" w:color="auto" w:fill="auto"/>
            <w:tcMar>
              <w:left w:w="13" w:type="dxa"/>
            </w:tcMar>
          </w:tcPr>
          <w:p w:rsidR="00323E78" w:rsidRDefault="008B740F">
            <w:pPr>
              <w:rPr>
                <w:sz w:val="18"/>
                <w:szCs w:val="18"/>
              </w:rPr>
            </w:pPr>
            <w:r>
              <w:rPr>
                <w:sz w:val="18"/>
                <w:szCs w:val="18"/>
              </w:rPr>
              <w:t>Прочие неналоговые доходы</w:t>
            </w:r>
          </w:p>
        </w:tc>
        <w:tc>
          <w:tcPr>
            <w:tcW w:w="2046" w:type="dxa"/>
            <w:shd w:val="clear" w:color="auto" w:fill="auto"/>
            <w:tcMar>
              <w:left w:w="13" w:type="dxa"/>
            </w:tcMar>
          </w:tcPr>
          <w:p w:rsidR="00323E78" w:rsidRDefault="008B740F">
            <w:pPr>
              <w:rPr>
                <w:sz w:val="18"/>
                <w:szCs w:val="18"/>
              </w:rPr>
            </w:pPr>
            <w:r>
              <w:rPr>
                <w:sz w:val="18"/>
                <w:szCs w:val="18"/>
              </w:rPr>
              <w:t>94711705050100000180</w:t>
            </w:r>
          </w:p>
        </w:tc>
        <w:tc>
          <w:tcPr>
            <w:tcW w:w="1392" w:type="dxa"/>
            <w:shd w:val="clear" w:color="auto" w:fill="auto"/>
            <w:tcMar>
              <w:left w:w="13" w:type="dxa"/>
            </w:tcMar>
          </w:tcPr>
          <w:p w:rsidR="00323E78" w:rsidRDefault="008B740F">
            <w:pPr>
              <w:jc w:val="right"/>
              <w:rPr>
                <w:sz w:val="18"/>
                <w:szCs w:val="18"/>
              </w:rPr>
            </w:pPr>
            <w:r>
              <w:rPr>
                <w:sz w:val="18"/>
                <w:szCs w:val="18"/>
              </w:rPr>
              <w:t>-</w:t>
            </w:r>
          </w:p>
        </w:tc>
        <w:tc>
          <w:tcPr>
            <w:tcW w:w="1319" w:type="dxa"/>
            <w:shd w:val="clear" w:color="auto" w:fill="auto"/>
            <w:tcMar>
              <w:left w:w="13" w:type="dxa"/>
            </w:tcMar>
          </w:tcPr>
          <w:p w:rsidR="00323E78" w:rsidRDefault="00323E78">
            <w:pPr>
              <w:jc w:val="right"/>
              <w:rPr>
                <w:sz w:val="18"/>
                <w:szCs w:val="20"/>
              </w:rPr>
            </w:pPr>
          </w:p>
        </w:tc>
        <w:tc>
          <w:tcPr>
            <w:tcW w:w="1050" w:type="dxa"/>
            <w:shd w:val="clear" w:color="auto" w:fill="auto"/>
            <w:tcMar>
              <w:left w:w="13" w:type="dxa"/>
            </w:tcMar>
          </w:tcPr>
          <w:p w:rsidR="00323E78" w:rsidRDefault="00323E78">
            <w:pPr>
              <w:jc w:val="right"/>
              <w:rPr>
                <w:sz w:val="18"/>
                <w:szCs w:val="20"/>
              </w:rPr>
            </w:pPr>
          </w:p>
        </w:tc>
        <w:tc>
          <w:tcPr>
            <w:tcW w:w="1175" w:type="dxa"/>
            <w:shd w:val="clear" w:color="auto" w:fill="auto"/>
            <w:tcMar>
              <w:left w:w="13" w:type="dxa"/>
            </w:tcMar>
          </w:tcPr>
          <w:p w:rsidR="00323E78" w:rsidRDefault="00323E78">
            <w:pPr>
              <w:jc w:val="right"/>
              <w:rPr>
                <w:sz w:val="18"/>
                <w:szCs w:val="20"/>
              </w:rPr>
            </w:pPr>
          </w:p>
        </w:tc>
        <w:tc>
          <w:tcPr>
            <w:tcW w:w="975" w:type="dxa"/>
            <w:shd w:val="clear" w:color="auto" w:fill="auto"/>
            <w:tcMar>
              <w:left w:w="13" w:type="dxa"/>
            </w:tcMar>
          </w:tcPr>
          <w:p w:rsidR="00323E78" w:rsidRDefault="00323E78">
            <w:pPr>
              <w:jc w:val="right"/>
              <w:rPr>
                <w:sz w:val="18"/>
                <w:szCs w:val="20"/>
              </w:rPr>
            </w:pPr>
          </w:p>
        </w:tc>
      </w:tr>
      <w:tr w:rsidR="00323E78">
        <w:tc>
          <w:tcPr>
            <w:tcW w:w="2073" w:type="dxa"/>
            <w:shd w:val="clear" w:color="auto" w:fill="auto"/>
            <w:tcMar>
              <w:left w:w="13" w:type="dxa"/>
            </w:tcMar>
          </w:tcPr>
          <w:p w:rsidR="00323E78" w:rsidRDefault="008B740F">
            <w:pPr>
              <w:rPr>
                <w:sz w:val="18"/>
                <w:szCs w:val="18"/>
              </w:rPr>
            </w:pPr>
            <w:r>
              <w:rPr>
                <w:sz w:val="18"/>
                <w:szCs w:val="18"/>
              </w:rPr>
              <w:t>Безвозмездные перечисления</w:t>
            </w:r>
          </w:p>
        </w:tc>
        <w:tc>
          <w:tcPr>
            <w:tcW w:w="2046" w:type="dxa"/>
            <w:shd w:val="clear" w:color="auto" w:fill="auto"/>
            <w:tcMar>
              <w:left w:w="13" w:type="dxa"/>
            </w:tcMar>
          </w:tcPr>
          <w:p w:rsidR="00323E78" w:rsidRDefault="008B740F">
            <w:pPr>
              <w:rPr>
                <w:sz w:val="18"/>
                <w:szCs w:val="18"/>
              </w:rPr>
            </w:pPr>
            <w:r>
              <w:rPr>
                <w:sz w:val="18"/>
                <w:szCs w:val="18"/>
              </w:rPr>
              <w:t>94720000000000000000</w:t>
            </w:r>
          </w:p>
        </w:tc>
        <w:tc>
          <w:tcPr>
            <w:tcW w:w="1392" w:type="dxa"/>
            <w:shd w:val="clear" w:color="auto" w:fill="auto"/>
            <w:tcMar>
              <w:left w:w="13" w:type="dxa"/>
            </w:tcMar>
          </w:tcPr>
          <w:p w:rsidR="00323E78" w:rsidRDefault="008B740F">
            <w:pPr>
              <w:jc w:val="right"/>
            </w:pPr>
            <w:r>
              <w:rPr>
                <w:sz w:val="18"/>
                <w:szCs w:val="18"/>
              </w:rPr>
              <w:t>2361,3</w:t>
            </w:r>
          </w:p>
        </w:tc>
        <w:tc>
          <w:tcPr>
            <w:tcW w:w="1319" w:type="dxa"/>
            <w:shd w:val="clear" w:color="auto" w:fill="auto"/>
            <w:tcMar>
              <w:left w:w="13" w:type="dxa"/>
            </w:tcMar>
          </w:tcPr>
          <w:p w:rsidR="00323E78" w:rsidRDefault="008B740F">
            <w:pPr>
              <w:jc w:val="right"/>
            </w:pPr>
            <w:r>
              <w:rPr>
                <w:sz w:val="18"/>
                <w:szCs w:val="18"/>
              </w:rPr>
              <w:t>5998,2</w:t>
            </w:r>
          </w:p>
        </w:tc>
        <w:tc>
          <w:tcPr>
            <w:tcW w:w="1050" w:type="dxa"/>
            <w:shd w:val="clear" w:color="auto" w:fill="auto"/>
            <w:tcMar>
              <w:left w:w="13" w:type="dxa"/>
            </w:tcMar>
          </w:tcPr>
          <w:p w:rsidR="00323E78" w:rsidRDefault="008B740F">
            <w:pPr>
              <w:jc w:val="right"/>
            </w:pPr>
            <w:r>
              <w:rPr>
                <w:sz w:val="18"/>
                <w:szCs w:val="18"/>
              </w:rPr>
              <w:t>5998,2</w:t>
            </w:r>
          </w:p>
        </w:tc>
        <w:tc>
          <w:tcPr>
            <w:tcW w:w="1175" w:type="dxa"/>
            <w:shd w:val="clear" w:color="auto" w:fill="auto"/>
            <w:tcMar>
              <w:left w:w="13" w:type="dxa"/>
            </w:tcMar>
          </w:tcPr>
          <w:p w:rsidR="00323E78" w:rsidRDefault="008B740F">
            <w:pPr>
              <w:jc w:val="right"/>
              <w:rPr>
                <w:sz w:val="18"/>
                <w:szCs w:val="18"/>
              </w:rPr>
            </w:pPr>
            <w:r>
              <w:rPr>
                <w:sz w:val="18"/>
                <w:szCs w:val="18"/>
              </w:rPr>
              <w:t>100,0</w:t>
            </w:r>
          </w:p>
        </w:tc>
        <w:tc>
          <w:tcPr>
            <w:tcW w:w="975" w:type="dxa"/>
            <w:shd w:val="clear" w:color="auto" w:fill="auto"/>
            <w:tcMar>
              <w:left w:w="13" w:type="dxa"/>
            </w:tcMar>
          </w:tcPr>
          <w:p w:rsidR="00323E78" w:rsidRDefault="008B740F">
            <w:pPr>
              <w:jc w:val="right"/>
            </w:pPr>
            <w:r>
              <w:rPr>
                <w:sz w:val="18"/>
                <w:szCs w:val="18"/>
              </w:rPr>
              <w:t>89,4</w:t>
            </w:r>
          </w:p>
        </w:tc>
      </w:tr>
      <w:tr w:rsidR="00323E78">
        <w:tc>
          <w:tcPr>
            <w:tcW w:w="2073" w:type="dxa"/>
            <w:shd w:val="clear" w:color="auto" w:fill="auto"/>
            <w:tcMar>
              <w:left w:w="13" w:type="dxa"/>
            </w:tcMar>
          </w:tcPr>
          <w:p w:rsidR="00323E78" w:rsidRDefault="008B740F">
            <w:pPr>
              <w:rPr>
                <w:sz w:val="18"/>
                <w:szCs w:val="18"/>
              </w:rPr>
            </w:pPr>
            <w:r>
              <w:rPr>
                <w:sz w:val="18"/>
                <w:szCs w:val="18"/>
              </w:rPr>
              <w:t>Дотация на выравнивание бюджетной обеспеченности</w:t>
            </w:r>
          </w:p>
        </w:tc>
        <w:tc>
          <w:tcPr>
            <w:tcW w:w="2046" w:type="dxa"/>
            <w:shd w:val="clear" w:color="auto" w:fill="auto"/>
            <w:tcMar>
              <w:left w:w="13" w:type="dxa"/>
            </w:tcMar>
          </w:tcPr>
          <w:p w:rsidR="00323E78" w:rsidRDefault="008B740F">
            <w:pPr>
              <w:rPr>
                <w:sz w:val="18"/>
                <w:szCs w:val="18"/>
              </w:rPr>
            </w:pPr>
            <w:r>
              <w:rPr>
                <w:sz w:val="18"/>
                <w:szCs w:val="18"/>
              </w:rPr>
              <w:t>94720215001100000151</w:t>
            </w:r>
          </w:p>
        </w:tc>
        <w:tc>
          <w:tcPr>
            <w:tcW w:w="1392" w:type="dxa"/>
            <w:shd w:val="clear" w:color="auto" w:fill="auto"/>
            <w:tcMar>
              <w:left w:w="13" w:type="dxa"/>
            </w:tcMar>
          </w:tcPr>
          <w:p w:rsidR="00323E78" w:rsidRDefault="008B740F">
            <w:pPr>
              <w:jc w:val="right"/>
            </w:pPr>
            <w:r>
              <w:rPr>
                <w:sz w:val="18"/>
                <w:szCs w:val="18"/>
              </w:rPr>
              <w:t>659,0</w:t>
            </w:r>
          </w:p>
        </w:tc>
        <w:tc>
          <w:tcPr>
            <w:tcW w:w="1319" w:type="dxa"/>
            <w:shd w:val="clear" w:color="auto" w:fill="auto"/>
            <w:tcMar>
              <w:left w:w="13" w:type="dxa"/>
            </w:tcMar>
          </w:tcPr>
          <w:p w:rsidR="00323E78" w:rsidRDefault="008B740F">
            <w:pPr>
              <w:jc w:val="right"/>
            </w:pPr>
            <w:r>
              <w:rPr>
                <w:sz w:val="18"/>
                <w:szCs w:val="18"/>
              </w:rPr>
              <w:t>659,0</w:t>
            </w:r>
          </w:p>
        </w:tc>
        <w:tc>
          <w:tcPr>
            <w:tcW w:w="1050" w:type="dxa"/>
            <w:shd w:val="clear" w:color="auto" w:fill="auto"/>
            <w:tcMar>
              <w:left w:w="13" w:type="dxa"/>
            </w:tcMar>
          </w:tcPr>
          <w:p w:rsidR="00323E78" w:rsidRDefault="008B740F">
            <w:pPr>
              <w:jc w:val="right"/>
            </w:pPr>
            <w:r>
              <w:rPr>
                <w:sz w:val="18"/>
                <w:szCs w:val="18"/>
              </w:rPr>
              <w:t>659,0</w:t>
            </w:r>
          </w:p>
        </w:tc>
        <w:tc>
          <w:tcPr>
            <w:tcW w:w="1175" w:type="dxa"/>
            <w:shd w:val="clear" w:color="auto" w:fill="auto"/>
            <w:tcMar>
              <w:left w:w="13" w:type="dxa"/>
            </w:tcMar>
          </w:tcPr>
          <w:p w:rsidR="00323E78" w:rsidRDefault="008B740F">
            <w:pPr>
              <w:jc w:val="right"/>
              <w:rPr>
                <w:sz w:val="18"/>
                <w:szCs w:val="18"/>
              </w:rPr>
            </w:pPr>
            <w:r>
              <w:rPr>
                <w:sz w:val="18"/>
                <w:szCs w:val="18"/>
              </w:rPr>
              <w:t>100,0</w:t>
            </w:r>
          </w:p>
        </w:tc>
        <w:tc>
          <w:tcPr>
            <w:tcW w:w="975" w:type="dxa"/>
            <w:shd w:val="clear" w:color="auto" w:fill="auto"/>
            <w:tcMar>
              <w:left w:w="13" w:type="dxa"/>
            </w:tcMar>
          </w:tcPr>
          <w:p w:rsidR="00323E78" w:rsidRDefault="008B740F">
            <w:pPr>
              <w:jc w:val="right"/>
            </w:pPr>
            <w:r>
              <w:rPr>
                <w:sz w:val="18"/>
                <w:szCs w:val="18"/>
              </w:rPr>
              <w:t>9,8</w:t>
            </w:r>
          </w:p>
        </w:tc>
      </w:tr>
      <w:tr w:rsidR="00323E78">
        <w:tc>
          <w:tcPr>
            <w:tcW w:w="2073" w:type="dxa"/>
            <w:shd w:val="clear" w:color="auto" w:fill="auto"/>
            <w:tcMar>
              <w:left w:w="13" w:type="dxa"/>
            </w:tcMar>
          </w:tcPr>
          <w:p w:rsidR="00323E78" w:rsidRDefault="008B740F">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2046" w:type="dxa"/>
            <w:shd w:val="clear" w:color="auto" w:fill="auto"/>
            <w:tcMar>
              <w:left w:w="13" w:type="dxa"/>
            </w:tcMar>
          </w:tcPr>
          <w:p w:rsidR="00323E78" w:rsidRDefault="008B740F">
            <w:pPr>
              <w:rPr>
                <w:sz w:val="18"/>
                <w:szCs w:val="18"/>
              </w:rPr>
            </w:pPr>
            <w:r>
              <w:rPr>
                <w:sz w:val="18"/>
                <w:szCs w:val="18"/>
              </w:rPr>
              <w:t>94720204999100000151</w:t>
            </w:r>
          </w:p>
        </w:tc>
        <w:tc>
          <w:tcPr>
            <w:tcW w:w="1392" w:type="dxa"/>
            <w:shd w:val="clear" w:color="auto" w:fill="auto"/>
            <w:tcMar>
              <w:left w:w="13" w:type="dxa"/>
            </w:tcMar>
          </w:tcPr>
          <w:p w:rsidR="00323E78" w:rsidRDefault="008B740F">
            <w:pPr>
              <w:jc w:val="right"/>
            </w:pPr>
            <w:r>
              <w:rPr>
                <w:sz w:val="18"/>
                <w:szCs w:val="18"/>
              </w:rPr>
              <w:t>1482,0</w:t>
            </w:r>
          </w:p>
        </w:tc>
        <w:tc>
          <w:tcPr>
            <w:tcW w:w="1319" w:type="dxa"/>
            <w:shd w:val="clear" w:color="auto" w:fill="auto"/>
            <w:tcMar>
              <w:left w:w="13" w:type="dxa"/>
            </w:tcMar>
          </w:tcPr>
          <w:p w:rsidR="00323E78" w:rsidRDefault="008B740F">
            <w:pPr>
              <w:jc w:val="right"/>
            </w:pPr>
            <w:r>
              <w:rPr>
                <w:sz w:val="18"/>
                <w:szCs w:val="18"/>
              </w:rPr>
              <w:t>1482,0</w:t>
            </w:r>
          </w:p>
        </w:tc>
        <w:tc>
          <w:tcPr>
            <w:tcW w:w="1050" w:type="dxa"/>
            <w:shd w:val="clear" w:color="auto" w:fill="auto"/>
            <w:tcMar>
              <w:left w:w="13" w:type="dxa"/>
            </w:tcMar>
          </w:tcPr>
          <w:p w:rsidR="00323E78" w:rsidRDefault="008B740F">
            <w:pPr>
              <w:jc w:val="right"/>
            </w:pPr>
            <w:r>
              <w:rPr>
                <w:sz w:val="18"/>
                <w:szCs w:val="18"/>
              </w:rPr>
              <w:t>1482,0</w:t>
            </w:r>
          </w:p>
        </w:tc>
        <w:tc>
          <w:tcPr>
            <w:tcW w:w="1175" w:type="dxa"/>
            <w:shd w:val="clear" w:color="auto" w:fill="auto"/>
            <w:tcMar>
              <w:left w:w="13" w:type="dxa"/>
            </w:tcMar>
          </w:tcPr>
          <w:p w:rsidR="00323E78" w:rsidRDefault="008B740F">
            <w:pPr>
              <w:jc w:val="right"/>
              <w:rPr>
                <w:sz w:val="18"/>
                <w:szCs w:val="18"/>
              </w:rPr>
            </w:pPr>
            <w:r>
              <w:rPr>
                <w:sz w:val="18"/>
                <w:szCs w:val="18"/>
              </w:rPr>
              <w:t>100,0</w:t>
            </w:r>
          </w:p>
        </w:tc>
        <w:tc>
          <w:tcPr>
            <w:tcW w:w="975" w:type="dxa"/>
            <w:shd w:val="clear" w:color="auto" w:fill="auto"/>
            <w:tcMar>
              <w:left w:w="13" w:type="dxa"/>
            </w:tcMar>
          </w:tcPr>
          <w:p w:rsidR="00323E78" w:rsidRDefault="008B740F">
            <w:pPr>
              <w:jc w:val="right"/>
            </w:pPr>
            <w:r>
              <w:rPr>
                <w:sz w:val="18"/>
                <w:szCs w:val="18"/>
              </w:rPr>
              <w:t>22,1</w:t>
            </w:r>
          </w:p>
        </w:tc>
      </w:tr>
      <w:tr w:rsidR="00323E78">
        <w:tc>
          <w:tcPr>
            <w:tcW w:w="2073" w:type="dxa"/>
            <w:shd w:val="clear" w:color="auto" w:fill="auto"/>
            <w:tcMar>
              <w:left w:w="13" w:type="dxa"/>
            </w:tcMar>
          </w:tcPr>
          <w:p w:rsidR="00323E78" w:rsidRDefault="008B740F">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46" w:type="dxa"/>
            <w:shd w:val="clear" w:color="auto" w:fill="auto"/>
            <w:tcMar>
              <w:left w:w="13" w:type="dxa"/>
            </w:tcMar>
          </w:tcPr>
          <w:p w:rsidR="00323E78" w:rsidRDefault="008B740F">
            <w:pPr>
              <w:rPr>
                <w:sz w:val="18"/>
                <w:szCs w:val="18"/>
              </w:rPr>
            </w:pPr>
            <w:r>
              <w:rPr>
                <w:sz w:val="18"/>
                <w:szCs w:val="18"/>
              </w:rPr>
              <w:t>94720203015100000151</w:t>
            </w:r>
          </w:p>
        </w:tc>
        <w:tc>
          <w:tcPr>
            <w:tcW w:w="1392" w:type="dxa"/>
            <w:shd w:val="clear" w:color="auto" w:fill="auto"/>
            <w:tcMar>
              <w:left w:w="13" w:type="dxa"/>
            </w:tcMar>
          </w:tcPr>
          <w:p w:rsidR="00323E78" w:rsidRDefault="008B740F">
            <w:pPr>
              <w:jc w:val="right"/>
              <w:rPr>
                <w:sz w:val="18"/>
                <w:szCs w:val="18"/>
              </w:rPr>
            </w:pPr>
            <w:r>
              <w:rPr>
                <w:sz w:val="18"/>
                <w:szCs w:val="18"/>
              </w:rPr>
              <w:t>45,0</w:t>
            </w:r>
          </w:p>
        </w:tc>
        <w:tc>
          <w:tcPr>
            <w:tcW w:w="1319" w:type="dxa"/>
            <w:shd w:val="clear" w:color="auto" w:fill="auto"/>
            <w:tcMar>
              <w:left w:w="13" w:type="dxa"/>
            </w:tcMar>
          </w:tcPr>
          <w:p w:rsidR="00323E78" w:rsidRDefault="008B740F">
            <w:pPr>
              <w:jc w:val="right"/>
              <w:rPr>
                <w:sz w:val="18"/>
                <w:szCs w:val="18"/>
              </w:rPr>
            </w:pPr>
            <w:r>
              <w:rPr>
                <w:sz w:val="18"/>
                <w:szCs w:val="18"/>
              </w:rPr>
              <w:t>46,6</w:t>
            </w:r>
          </w:p>
        </w:tc>
        <w:tc>
          <w:tcPr>
            <w:tcW w:w="1050" w:type="dxa"/>
            <w:shd w:val="clear" w:color="auto" w:fill="auto"/>
            <w:tcMar>
              <w:left w:w="13" w:type="dxa"/>
            </w:tcMar>
          </w:tcPr>
          <w:p w:rsidR="00323E78" w:rsidRDefault="008B740F">
            <w:pPr>
              <w:jc w:val="right"/>
              <w:rPr>
                <w:sz w:val="18"/>
                <w:szCs w:val="18"/>
              </w:rPr>
            </w:pPr>
            <w:r>
              <w:rPr>
                <w:sz w:val="18"/>
                <w:szCs w:val="18"/>
              </w:rPr>
              <w:t>46,6</w:t>
            </w:r>
          </w:p>
        </w:tc>
        <w:tc>
          <w:tcPr>
            <w:tcW w:w="1175" w:type="dxa"/>
            <w:shd w:val="clear" w:color="auto" w:fill="auto"/>
            <w:tcMar>
              <w:left w:w="13" w:type="dxa"/>
            </w:tcMar>
          </w:tcPr>
          <w:p w:rsidR="00323E78" w:rsidRDefault="008B740F">
            <w:pPr>
              <w:jc w:val="right"/>
              <w:rPr>
                <w:sz w:val="18"/>
                <w:szCs w:val="18"/>
              </w:rPr>
            </w:pPr>
            <w:r>
              <w:rPr>
                <w:sz w:val="18"/>
                <w:szCs w:val="18"/>
              </w:rPr>
              <w:t>100,0</w:t>
            </w:r>
          </w:p>
        </w:tc>
        <w:tc>
          <w:tcPr>
            <w:tcW w:w="975" w:type="dxa"/>
            <w:shd w:val="clear" w:color="auto" w:fill="auto"/>
            <w:tcMar>
              <w:left w:w="13" w:type="dxa"/>
            </w:tcMar>
          </w:tcPr>
          <w:p w:rsidR="00323E78" w:rsidRDefault="008B740F">
            <w:pPr>
              <w:jc w:val="right"/>
            </w:pPr>
            <w:r>
              <w:rPr>
                <w:sz w:val="18"/>
                <w:szCs w:val="18"/>
              </w:rPr>
              <w:t>0,7</w:t>
            </w:r>
          </w:p>
        </w:tc>
      </w:tr>
      <w:tr w:rsidR="00323E78">
        <w:tc>
          <w:tcPr>
            <w:tcW w:w="2073" w:type="dxa"/>
            <w:shd w:val="clear" w:color="auto" w:fill="auto"/>
            <w:tcMar>
              <w:left w:w="13" w:type="dxa"/>
            </w:tcMar>
          </w:tcPr>
          <w:p w:rsidR="00323E78" w:rsidRDefault="008B740F">
            <w:pPr>
              <w:rPr>
                <w:sz w:val="18"/>
                <w:szCs w:val="18"/>
              </w:rPr>
            </w:pPr>
            <w:r>
              <w:rPr>
                <w:sz w:val="18"/>
                <w:szCs w:val="18"/>
              </w:rPr>
              <w:t>Субвенции бюджетам на организацию деятельности административных комиссий</w:t>
            </w:r>
          </w:p>
        </w:tc>
        <w:tc>
          <w:tcPr>
            <w:tcW w:w="2046" w:type="dxa"/>
            <w:shd w:val="clear" w:color="auto" w:fill="auto"/>
            <w:tcMar>
              <w:left w:w="13" w:type="dxa"/>
            </w:tcMar>
          </w:tcPr>
          <w:p w:rsidR="00323E78" w:rsidRDefault="008B740F">
            <w:pPr>
              <w:rPr>
                <w:sz w:val="18"/>
                <w:szCs w:val="18"/>
              </w:rPr>
            </w:pPr>
            <w:r>
              <w:rPr>
                <w:sz w:val="18"/>
                <w:szCs w:val="18"/>
              </w:rPr>
              <w:t>94720203241000000151</w:t>
            </w:r>
          </w:p>
        </w:tc>
        <w:tc>
          <w:tcPr>
            <w:tcW w:w="1392" w:type="dxa"/>
            <w:shd w:val="clear" w:color="auto" w:fill="auto"/>
            <w:tcMar>
              <w:left w:w="13" w:type="dxa"/>
            </w:tcMar>
          </w:tcPr>
          <w:p w:rsidR="00323E78" w:rsidRDefault="008B740F">
            <w:pPr>
              <w:jc w:val="right"/>
            </w:pPr>
            <w:r>
              <w:rPr>
                <w:sz w:val="18"/>
                <w:szCs w:val="18"/>
              </w:rPr>
              <w:t>1,1</w:t>
            </w:r>
          </w:p>
        </w:tc>
        <w:tc>
          <w:tcPr>
            <w:tcW w:w="1319" w:type="dxa"/>
            <w:shd w:val="clear" w:color="auto" w:fill="auto"/>
            <w:tcMar>
              <w:left w:w="13" w:type="dxa"/>
            </w:tcMar>
          </w:tcPr>
          <w:p w:rsidR="00323E78" w:rsidRDefault="008B740F">
            <w:pPr>
              <w:jc w:val="right"/>
            </w:pPr>
            <w:r>
              <w:rPr>
                <w:sz w:val="18"/>
                <w:szCs w:val="18"/>
              </w:rPr>
              <w:t>1,6</w:t>
            </w:r>
          </w:p>
        </w:tc>
        <w:tc>
          <w:tcPr>
            <w:tcW w:w="1050" w:type="dxa"/>
            <w:shd w:val="clear" w:color="auto" w:fill="auto"/>
            <w:tcMar>
              <w:left w:w="13" w:type="dxa"/>
            </w:tcMar>
          </w:tcPr>
          <w:p w:rsidR="00323E78" w:rsidRDefault="008B740F">
            <w:pPr>
              <w:jc w:val="right"/>
            </w:pPr>
            <w:r>
              <w:rPr>
                <w:sz w:val="18"/>
                <w:szCs w:val="18"/>
              </w:rPr>
              <w:t>1,6</w:t>
            </w:r>
          </w:p>
        </w:tc>
        <w:tc>
          <w:tcPr>
            <w:tcW w:w="1175" w:type="dxa"/>
            <w:shd w:val="clear" w:color="auto" w:fill="auto"/>
            <w:tcMar>
              <w:left w:w="13" w:type="dxa"/>
            </w:tcMar>
          </w:tcPr>
          <w:p w:rsidR="00323E78" w:rsidRDefault="008B740F">
            <w:pPr>
              <w:jc w:val="right"/>
              <w:rPr>
                <w:sz w:val="18"/>
                <w:szCs w:val="18"/>
              </w:rPr>
            </w:pPr>
            <w:r>
              <w:rPr>
                <w:sz w:val="18"/>
                <w:szCs w:val="18"/>
              </w:rPr>
              <w:t>100</w:t>
            </w:r>
          </w:p>
        </w:tc>
        <w:tc>
          <w:tcPr>
            <w:tcW w:w="975" w:type="dxa"/>
            <w:shd w:val="clear" w:color="auto" w:fill="auto"/>
            <w:tcMar>
              <w:left w:w="13" w:type="dxa"/>
            </w:tcMar>
          </w:tcPr>
          <w:p w:rsidR="00323E78" w:rsidRDefault="008B740F">
            <w:pPr>
              <w:jc w:val="right"/>
              <w:rPr>
                <w:sz w:val="18"/>
                <w:szCs w:val="18"/>
              </w:rPr>
            </w:pPr>
            <w:r>
              <w:rPr>
                <w:sz w:val="18"/>
                <w:szCs w:val="18"/>
              </w:rPr>
              <w:t>0,02</w:t>
            </w:r>
          </w:p>
        </w:tc>
      </w:tr>
      <w:tr w:rsidR="00323E78">
        <w:tc>
          <w:tcPr>
            <w:tcW w:w="2073" w:type="dxa"/>
            <w:shd w:val="clear" w:color="auto" w:fill="auto"/>
            <w:tcMar>
              <w:left w:w="13" w:type="dxa"/>
            </w:tcMar>
          </w:tcPr>
          <w:p w:rsidR="00323E78" w:rsidRDefault="008B740F">
            <w:pPr>
              <w:rPr>
                <w:sz w:val="18"/>
                <w:szCs w:val="18"/>
              </w:rPr>
            </w:pPr>
            <w:r>
              <w:rPr>
                <w:sz w:val="18"/>
                <w:szCs w:val="18"/>
              </w:rPr>
              <w:t>Прочие межбюджетные трансферты</w:t>
            </w:r>
          </w:p>
        </w:tc>
        <w:tc>
          <w:tcPr>
            <w:tcW w:w="2046" w:type="dxa"/>
            <w:shd w:val="clear" w:color="auto" w:fill="auto"/>
            <w:tcMar>
              <w:left w:w="13" w:type="dxa"/>
            </w:tcMar>
          </w:tcPr>
          <w:p w:rsidR="00323E78" w:rsidRDefault="008B740F">
            <w:pPr>
              <w:rPr>
                <w:sz w:val="18"/>
                <w:szCs w:val="18"/>
              </w:rPr>
            </w:pPr>
            <w:r>
              <w:rPr>
                <w:sz w:val="18"/>
                <w:szCs w:val="18"/>
              </w:rPr>
              <w:t>94720204999100000151</w:t>
            </w:r>
          </w:p>
        </w:tc>
        <w:tc>
          <w:tcPr>
            <w:tcW w:w="1392" w:type="dxa"/>
            <w:shd w:val="clear" w:color="auto" w:fill="auto"/>
            <w:tcMar>
              <w:left w:w="13" w:type="dxa"/>
            </w:tcMar>
          </w:tcPr>
          <w:p w:rsidR="00323E78" w:rsidRDefault="008B740F">
            <w:pPr>
              <w:jc w:val="right"/>
              <w:rPr>
                <w:sz w:val="18"/>
                <w:szCs w:val="18"/>
              </w:rPr>
            </w:pPr>
            <w:r>
              <w:rPr>
                <w:sz w:val="18"/>
                <w:szCs w:val="18"/>
              </w:rPr>
              <w:t>-</w:t>
            </w:r>
          </w:p>
        </w:tc>
        <w:tc>
          <w:tcPr>
            <w:tcW w:w="1319" w:type="dxa"/>
            <w:shd w:val="clear" w:color="auto" w:fill="auto"/>
            <w:tcMar>
              <w:left w:w="13" w:type="dxa"/>
            </w:tcMar>
          </w:tcPr>
          <w:p w:rsidR="00323E78" w:rsidRDefault="008B740F">
            <w:pPr>
              <w:jc w:val="right"/>
            </w:pPr>
            <w:r>
              <w:rPr>
                <w:sz w:val="18"/>
                <w:szCs w:val="18"/>
              </w:rPr>
              <w:t>261,0</w:t>
            </w:r>
          </w:p>
        </w:tc>
        <w:tc>
          <w:tcPr>
            <w:tcW w:w="1050" w:type="dxa"/>
            <w:shd w:val="clear" w:color="auto" w:fill="auto"/>
            <w:tcMar>
              <w:left w:w="13" w:type="dxa"/>
            </w:tcMar>
          </w:tcPr>
          <w:p w:rsidR="00323E78" w:rsidRDefault="008B740F">
            <w:pPr>
              <w:jc w:val="right"/>
            </w:pPr>
            <w:r>
              <w:rPr>
                <w:sz w:val="18"/>
                <w:szCs w:val="18"/>
              </w:rPr>
              <w:t>261,0</w:t>
            </w:r>
          </w:p>
        </w:tc>
        <w:tc>
          <w:tcPr>
            <w:tcW w:w="1175" w:type="dxa"/>
            <w:shd w:val="clear" w:color="auto" w:fill="auto"/>
            <w:tcMar>
              <w:left w:w="13" w:type="dxa"/>
            </w:tcMar>
          </w:tcPr>
          <w:p w:rsidR="00323E78" w:rsidRDefault="008B740F">
            <w:pPr>
              <w:jc w:val="right"/>
              <w:rPr>
                <w:sz w:val="18"/>
                <w:szCs w:val="18"/>
              </w:rPr>
            </w:pPr>
            <w:r>
              <w:rPr>
                <w:sz w:val="18"/>
                <w:szCs w:val="18"/>
              </w:rPr>
              <w:t>100</w:t>
            </w:r>
          </w:p>
        </w:tc>
        <w:tc>
          <w:tcPr>
            <w:tcW w:w="975" w:type="dxa"/>
            <w:shd w:val="clear" w:color="auto" w:fill="auto"/>
            <w:tcMar>
              <w:left w:w="13" w:type="dxa"/>
            </w:tcMar>
          </w:tcPr>
          <w:p w:rsidR="00323E78" w:rsidRDefault="008B740F">
            <w:pPr>
              <w:jc w:val="right"/>
            </w:pPr>
            <w:r>
              <w:rPr>
                <w:sz w:val="18"/>
                <w:szCs w:val="18"/>
              </w:rPr>
              <w:t>3,9</w:t>
            </w:r>
          </w:p>
        </w:tc>
      </w:tr>
      <w:tr w:rsidR="00323E78">
        <w:tc>
          <w:tcPr>
            <w:tcW w:w="2073" w:type="dxa"/>
            <w:shd w:val="clear" w:color="auto" w:fill="auto"/>
            <w:tcMar>
              <w:left w:w="13" w:type="dxa"/>
            </w:tcMar>
          </w:tcPr>
          <w:p w:rsidR="00323E78" w:rsidRDefault="008B740F">
            <w:pPr>
              <w:rPr>
                <w:sz w:val="18"/>
                <w:szCs w:val="18"/>
              </w:rPr>
            </w:pPr>
            <w:r>
              <w:rPr>
                <w:sz w:val="18"/>
                <w:szCs w:val="18"/>
              </w:rPr>
              <w:t>Межбюджетные трансферты, передаваемые бюджетам поселений</w:t>
            </w:r>
          </w:p>
        </w:tc>
        <w:tc>
          <w:tcPr>
            <w:tcW w:w="2046" w:type="dxa"/>
            <w:shd w:val="clear" w:color="auto" w:fill="auto"/>
            <w:tcMar>
              <w:left w:w="13" w:type="dxa"/>
            </w:tcMar>
          </w:tcPr>
          <w:p w:rsidR="00323E78" w:rsidRDefault="008B740F">
            <w:pPr>
              <w:rPr>
                <w:sz w:val="18"/>
                <w:szCs w:val="18"/>
              </w:rPr>
            </w:pPr>
            <w:r>
              <w:rPr>
                <w:sz w:val="18"/>
                <w:szCs w:val="18"/>
              </w:rPr>
              <w:t>94720204014100000151</w:t>
            </w:r>
          </w:p>
        </w:tc>
        <w:tc>
          <w:tcPr>
            <w:tcW w:w="1392" w:type="dxa"/>
            <w:shd w:val="clear" w:color="auto" w:fill="auto"/>
            <w:tcMar>
              <w:left w:w="13" w:type="dxa"/>
            </w:tcMar>
          </w:tcPr>
          <w:p w:rsidR="00323E78" w:rsidRDefault="008B740F">
            <w:pPr>
              <w:jc w:val="right"/>
            </w:pPr>
            <w:r>
              <w:rPr>
                <w:sz w:val="18"/>
                <w:szCs w:val="18"/>
              </w:rPr>
              <w:t>174,2</w:t>
            </w:r>
          </w:p>
        </w:tc>
        <w:tc>
          <w:tcPr>
            <w:tcW w:w="1319" w:type="dxa"/>
            <w:shd w:val="clear" w:color="auto" w:fill="auto"/>
            <w:tcMar>
              <w:left w:w="13" w:type="dxa"/>
            </w:tcMar>
          </w:tcPr>
          <w:p w:rsidR="00323E78" w:rsidRDefault="008B740F">
            <w:pPr>
              <w:jc w:val="right"/>
            </w:pPr>
            <w:r>
              <w:rPr>
                <w:sz w:val="18"/>
                <w:szCs w:val="18"/>
              </w:rPr>
              <w:t>548,0</w:t>
            </w:r>
          </w:p>
        </w:tc>
        <w:tc>
          <w:tcPr>
            <w:tcW w:w="1050" w:type="dxa"/>
            <w:shd w:val="clear" w:color="auto" w:fill="auto"/>
            <w:tcMar>
              <w:left w:w="13" w:type="dxa"/>
            </w:tcMar>
          </w:tcPr>
          <w:p w:rsidR="00323E78" w:rsidRDefault="008B740F">
            <w:pPr>
              <w:jc w:val="right"/>
            </w:pPr>
            <w:r>
              <w:rPr>
                <w:sz w:val="18"/>
                <w:szCs w:val="18"/>
              </w:rPr>
              <w:t>548,0</w:t>
            </w:r>
          </w:p>
        </w:tc>
        <w:tc>
          <w:tcPr>
            <w:tcW w:w="1175" w:type="dxa"/>
            <w:shd w:val="clear" w:color="auto" w:fill="auto"/>
            <w:tcMar>
              <w:left w:w="13" w:type="dxa"/>
            </w:tcMar>
          </w:tcPr>
          <w:p w:rsidR="00323E78" w:rsidRDefault="008B740F">
            <w:pPr>
              <w:jc w:val="right"/>
              <w:rPr>
                <w:sz w:val="18"/>
                <w:szCs w:val="18"/>
              </w:rPr>
            </w:pPr>
            <w:r>
              <w:rPr>
                <w:sz w:val="18"/>
                <w:szCs w:val="18"/>
              </w:rPr>
              <w:t>100</w:t>
            </w:r>
          </w:p>
        </w:tc>
        <w:tc>
          <w:tcPr>
            <w:tcW w:w="975" w:type="dxa"/>
            <w:shd w:val="clear" w:color="auto" w:fill="auto"/>
            <w:tcMar>
              <w:left w:w="13" w:type="dxa"/>
            </w:tcMar>
          </w:tcPr>
          <w:p w:rsidR="00323E78" w:rsidRDefault="008B740F">
            <w:pPr>
              <w:jc w:val="right"/>
            </w:pPr>
            <w:r>
              <w:rPr>
                <w:sz w:val="18"/>
                <w:szCs w:val="18"/>
              </w:rPr>
              <w:t>8,2</w:t>
            </w:r>
          </w:p>
        </w:tc>
      </w:tr>
      <w:tr w:rsidR="00323E78">
        <w:tc>
          <w:tcPr>
            <w:tcW w:w="2073" w:type="dxa"/>
            <w:shd w:val="clear" w:color="auto" w:fill="auto"/>
            <w:tcMar>
              <w:left w:w="13" w:type="dxa"/>
            </w:tcMar>
          </w:tcPr>
          <w:p w:rsidR="00323E78" w:rsidRDefault="008B740F">
            <w:pPr>
              <w:rPr>
                <w:sz w:val="16"/>
                <w:szCs w:val="16"/>
              </w:rPr>
            </w:pPr>
            <w:r>
              <w:rPr>
                <w:sz w:val="16"/>
                <w:szCs w:val="16"/>
                <w:lang w:bidi="he-IL"/>
              </w:rPr>
              <w:t>Субсидии бюджетам сельских поселений на поддержку гос.программ субъектов РФ и муниципальных программ</w:t>
            </w:r>
          </w:p>
        </w:tc>
        <w:tc>
          <w:tcPr>
            <w:tcW w:w="2046" w:type="dxa"/>
            <w:shd w:val="clear" w:color="auto" w:fill="auto"/>
            <w:tcMar>
              <w:left w:w="13" w:type="dxa"/>
            </w:tcMar>
          </w:tcPr>
          <w:p w:rsidR="00323E78" w:rsidRDefault="008B740F">
            <w:pPr>
              <w:rPr>
                <w:sz w:val="18"/>
                <w:szCs w:val="18"/>
              </w:rPr>
            </w:pPr>
            <w:r>
              <w:rPr>
                <w:sz w:val="18"/>
                <w:szCs w:val="18"/>
              </w:rPr>
              <w:t>94720225555100000151</w:t>
            </w:r>
          </w:p>
        </w:tc>
        <w:tc>
          <w:tcPr>
            <w:tcW w:w="1392" w:type="dxa"/>
            <w:shd w:val="clear" w:color="auto" w:fill="auto"/>
            <w:tcMar>
              <w:left w:w="13" w:type="dxa"/>
            </w:tcMar>
          </w:tcPr>
          <w:p w:rsidR="00323E78" w:rsidRDefault="008B740F">
            <w:pPr>
              <w:jc w:val="right"/>
              <w:rPr>
                <w:sz w:val="18"/>
                <w:szCs w:val="18"/>
              </w:rPr>
            </w:pPr>
            <w:r>
              <w:rPr>
                <w:sz w:val="18"/>
                <w:szCs w:val="18"/>
              </w:rPr>
              <w:t>-</w:t>
            </w:r>
          </w:p>
        </w:tc>
        <w:tc>
          <w:tcPr>
            <w:tcW w:w="1319" w:type="dxa"/>
            <w:shd w:val="clear" w:color="auto" w:fill="auto"/>
            <w:tcMar>
              <w:left w:w="13" w:type="dxa"/>
            </w:tcMar>
          </w:tcPr>
          <w:p w:rsidR="00323E78" w:rsidRDefault="008B740F">
            <w:pPr>
              <w:jc w:val="right"/>
              <w:rPr>
                <w:sz w:val="18"/>
                <w:szCs w:val="20"/>
              </w:rPr>
            </w:pPr>
            <w:r>
              <w:rPr>
                <w:sz w:val="18"/>
                <w:szCs w:val="20"/>
              </w:rPr>
              <w:t>3000,0</w:t>
            </w:r>
          </w:p>
        </w:tc>
        <w:tc>
          <w:tcPr>
            <w:tcW w:w="1050" w:type="dxa"/>
            <w:shd w:val="clear" w:color="auto" w:fill="auto"/>
            <w:tcMar>
              <w:left w:w="13" w:type="dxa"/>
            </w:tcMar>
          </w:tcPr>
          <w:p w:rsidR="00323E78" w:rsidRDefault="008B740F">
            <w:pPr>
              <w:jc w:val="right"/>
              <w:rPr>
                <w:sz w:val="18"/>
                <w:szCs w:val="20"/>
              </w:rPr>
            </w:pPr>
            <w:r>
              <w:rPr>
                <w:sz w:val="18"/>
                <w:szCs w:val="20"/>
              </w:rPr>
              <w:t>3000,0</w:t>
            </w:r>
          </w:p>
        </w:tc>
        <w:tc>
          <w:tcPr>
            <w:tcW w:w="1175" w:type="dxa"/>
            <w:shd w:val="clear" w:color="auto" w:fill="auto"/>
            <w:tcMar>
              <w:left w:w="13" w:type="dxa"/>
            </w:tcMar>
          </w:tcPr>
          <w:p w:rsidR="00323E78" w:rsidRDefault="008B740F">
            <w:pPr>
              <w:jc w:val="right"/>
              <w:rPr>
                <w:sz w:val="18"/>
                <w:szCs w:val="20"/>
              </w:rPr>
            </w:pPr>
            <w:r>
              <w:rPr>
                <w:sz w:val="18"/>
                <w:szCs w:val="20"/>
              </w:rPr>
              <w:t>100</w:t>
            </w:r>
          </w:p>
        </w:tc>
        <w:tc>
          <w:tcPr>
            <w:tcW w:w="975" w:type="dxa"/>
            <w:shd w:val="clear" w:color="auto" w:fill="auto"/>
            <w:tcMar>
              <w:left w:w="13" w:type="dxa"/>
            </w:tcMar>
          </w:tcPr>
          <w:p w:rsidR="00323E78" w:rsidRDefault="008B740F">
            <w:pPr>
              <w:jc w:val="right"/>
            </w:pPr>
            <w:r>
              <w:rPr>
                <w:sz w:val="18"/>
                <w:szCs w:val="20"/>
              </w:rPr>
              <w:t>44,7</w:t>
            </w:r>
          </w:p>
        </w:tc>
      </w:tr>
      <w:tr w:rsidR="00323E78">
        <w:tc>
          <w:tcPr>
            <w:tcW w:w="2073" w:type="dxa"/>
            <w:shd w:val="clear" w:color="auto" w:fill="auto"/>
            <w:tcMar>
              <w:left w:w="13" w:type="dxa"/>
            </w:tcMar>
          </w:tcPr>
          <w:p w:rsidR="00323E78" w:rsidRDefault="008B740F">
            <w:pPr>
              <w:rPr>
                <w:sz w:val="18"/>
                <w:szCs w:val="18"/>
              </w:rPr>
            </w:pPr>
            <w:r>
              <w:rPr>
                <w:sz w:val="18"/>
                <w:szCs w:val="18"/>
              </w:rPr>
              <w:t>Доходы бюджетов поселений от возврата остатков субсидий..</w:t>
            </w:r>
          </w:p>
        </w:tc>
        <w:tc>
          <w:tcPr>
            <w:tcW w:w="2046" w:type="dxa"/>
            <w:shd w:val="clear" w:color="auto" w:fill="auto"/>
            <w:tcMar>
              <w:left w:w="13" w:type="dxa"/>
            </w:tcMar>
          </w:tcPr>
          <w:p w:rsidR="00323E78" w:rsidRDefault="008B740F">
            <w:pPr>
              <w:rPr>
                <w:sz w:val="18"/>
                <w:szCs w:val="18"/>
              </w:rPr>
            </w:pPr>
            <w:r>
              <w:rPr>
                <w:sz w:val="18"/>
                <w:szCs w:val="18"/>
              </w:rPr>
              <w:t>94721805010100000151</w:t>
            </w:r>
          </w:p>
        </w:tc>
        <w:tc>
          <w:tcPr>
            <w:tcW w:w="1392" w:type="dxa"/>
            <w:shd w:val="clear" w:color="auto" w:fill="auto"/>
            <w:tcMar>
              <w:left w:w="13" w:type="dxa"/>
            </w:tcMar>
          </w:tcPr>
          <w:p w:rsidR="00323E78" w:rsidRDefault="008B740F">
            <w:pPr>
              <w:jc w:val="right"/>
              <w:rPr>
                <w:sz w:val="18"/>
                <w:szCs w:val="18"/>
              </w:rPr>
            </w:pPr>
            <w:r>
              <w:rPr>
                <w:sz w:val="18"/>
                <w:szCs w:val="18"/>
              </w:rPr>
              <w:t>-</w:t>
            </w:r>
          </w:p>
        </w:tc>
        <w:tc>
          <w:tcPr>
            <w:tcW w:w="1319" w:type="dxa"/>
            <w:shd w:val="clear" w:color="auto" w:fill="auto"/>
            <w:tcMar>
              <w:left w:w="13" w:type="dxa"/>
            </w:tcMar>
          </w:tcPr>
          <w:p w:rsidR="00323E78" w:rsidRDefault="008B740F">
            <w:pPr>
              <w:jc w:val="right"/>
              <w:rPr>
                <w:sz w:val="18"/>
                <w:szCs w:val="18"/>
              </w:rPr>
            </w:pPr>
            <w:r>
              <w:rPr>
                <w:sz w:val="18"/>
                <w:szCs w:val="18"/>
              </w:rPr>
              <w:t>0</w:t>
            </w:r>
          </w:p>
        </w:tc>
        <w:tc>
          <w:tcPr>
            <w:tcW w:w="1050" w:type="dxa"/>
            <w:shd w:val="clear" w:color="auto" w:fill="auto"/>
            <w:tcMar>
              <w:left w:w="13" w:type="dxa"/>
            </w:tcMar>
          </w:tcPr>
          <w:p w:rsidR="00323E78" w:rsidRDefault="008B740F">
            <w:pPr>
              <w:jc w:val="right"/>
              <w:rPr>
                <w:sz w:val="18"/>
                <w:szCs w:val="18"/>
              </w:rPr>
            </w:pPr>
            <w:r>
              <w:rPr>
                <w:sz w:val="18"/>
                <w:szCs w:val="18"/>
              </w:rPr>
              <w:t>0</w:t>
            </w:r>
          </w:p>
        </w:tc>
        <w:tc>
          <w:tcPr>
            <w:tcW w:w="1175" w:type="dxa"/>
            <w:shd w:val="clear" w:color="auto" w:fill="auto"/>
            <w:tcMar>
              <w:left w:w="13" w:type="dxa"/>
            </w:tcMar>
          </w:tcPr>
          <w:p w:rsidR="00323E78" w:rsidRDefault="008B740F">
            <w:pPr>
              <w:jc w:val="right"/>
              <w:rPr>
                <w:sz w:val="18"/>
                <w:szCs w:val="18"/>
              </w:rPr>
            </w:pPr>
            <w:r>
              <w:rPr>
                <w:sz w:val="18"/>
                <w:szCs w:val="18"/>
              </w:rPr>
              <w:t>0</w:t>
            </w:r>
          </w:p>
        </w:tc>
        <w:tc>
          <w:tcPr>
            <w:tcW w:w="975" w:type="dxa"/>
            <w:shd w:val="clear" w:color="auto" w:fill="auto"/>
            <w:tcMar>
              <w:left w:w="13" w:type="dxa"/>
            </w:tcMar>
          </w:tcPr>
          <w:p w:rsidR="00323E78" w:rsidRDefault="008B740F">
            <w:pPr>
              <w:jc w:val="right"/>
              <w:rPr>
                <w:sz w:val="18"/>
                <w:szCs w:val="18"/>
              </w:rPr>
            </w:pPr>
            <w:r>
              <w:rPr>
                <w:sz w:val="18"/>
                <w:szCs w:val="18"/>
              </w:rPr>
              <w:t>0</w:t>
            </w:r>
          </w:p>
        </w:tc>
      </w:tr>
    </w:tbl>
    <w:p w:rsidR="00323E78" w:rsidRDefault="00323E78">
      <w:pPr>
        <w:ind w:firstLine="540"/>
        <w:jc w:val="both"/>
      </w:pPr>
    </w:p>
    <w:p w:rsidR="00323E78" w:rsidRDefault="008B740F">
      <w:pPr>
        <w:ind w:firstLine="540"/>
        <w:jc w:val="both"/>
      </w:pPr>
      <w:r>
        <w:t>Бюджет поселения на 10,6% сформирован за счет собственных доходов поселения без учета финансовой помощи (налоговые и неналоговые доходы),  89,4%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поступлений по всем статьям доходов.</w:t>
      </w:r>
    </w:p>
    <w:p w:rsidR="00323E78" w:rsidRDefault="008B740F">
      <w:pPr>
        <w:ind w:firstLine="540"/>
        <w:jc w:val="both"/>
        <w:rPr>
          <w:rFonts w:eastAsiaTheme="minorEastAsia"/>
          <w:highlight w:val="green"/>
          <w:lang w:bidi="he-IL"/>
        </w:rPr>
      </w:pPr>
      <w:r>
        <w:rPr>
          <w:rFonts w:eastAsiaTheme="minorEastAsia"/>
          <w:shd w:val="clear" w:color="auto" w:fill="FEFFFE"/>
          <w:lang w:bidi="he-IL"/>
        </w:rPr>
        <w:t xml:space="preserve">Налоговых и неналоговых доходов поступило в бюджет </w:t>
      </w:r>
      <w:r>
        <w:rPr>
          <w:rFonts w:eastAsiaTheme="minorEastAsia"/>
          <w:lang w:bidi="he-IL"/>
        </w:rPr>
        <w:t xml:space="preserve">Лятошинского </w:t>
      </w:r>
      <w:r>
        <w:rPr>
          <w:rFonts w:eastAsiaTheme="minorEastAsia"/>
          <w:shd w:val="clear" w:color="auto" w:fill="FEFFFE"/>
          <w:lang w:bidi="he-IL"/>
        </w:rPr>
        <w:t xml:space="preserve">сельского поселения в сумме 714,6тыс. рублей, что составило 101,7%от утвержденных бюджетных назначений, в том числе: </w:t>
      </w:r>
    </w:p>
    <w:p w:rsidR="00323E78" w:rsidRDefault="008B740F">
      <w:pPr>
        <w:widowControl w:val="0"/>
        <w:shd w:val="clear" w:color="auto" w:fill="FEFFFE"/>
        <w:ind w:firstLine="708"/>
        <w:jc w:val="both"/>
        <w:rPr>
          <w:rFonts w:eastAsiaTheme="minorEastAsia"/>
          <w:highlight w:val="green"/>
          <w:lang w:bidi="he-IL"/>
        </w:rPr>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116,5 тыс. рублей при утвержденных бюджетных назначениях 105,0тыс.рублей, что составляет 110,9%,удельный вес составил 1,7%;</w:t>
      </w:r>
    </w:p>
    <w:p w:rsidR="00323E78" w:rsidRDefault="008B740F">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15,9 тыс. рублей, что составляет 106%от утвержденных бюджетных назначений, удельный вес составил 0,2%</w:t>
      </w:r>
      <w:r>
        <w:rPr>
          <w:rFonts w:eastAsiaTheme="minorEastAsia"/>
          <w:w w:val="106"/>
          <w:shd w:val="clear" w:color="auto" w:fill="FEFFFE"/>
          <w:lang w:bidi="he-IL"/>
        </w:rPr>
        <w:t xml:space="preserve">; </w:t>
      </w:r>
    </w:p>
    <w:p w:rsidR="00323E78" w:rsidRDefault="008B740F">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80,0 тыс. рублей, что составило 100%от утвержденных бюджетных назначений, удельный вес составил 1,2%;</w:t>
      </w:r>
    </w:p>
    <w:p w:rsidR="00323E78" w:rsidRDefault="008B740F">
      <w:pPr>
        <w:widowControl w:val="0"/>
        <w:shd w:val="clear" w:color="auto" w:fill="FEFFFE"/>
        <w:ind w:firstLine="708"/>
        <w:jc w:val="both"/>
        <w:rPr>
          <w:highlight w:val="green"/>
          <w:lang w:bidi="he-IL"/>
        </w:rPr>
      </w:pPr>
      <w:r>
        <w:rPr>
          <w:i/>
          <w:iCs/>
          <w:shd w:val="clear" w:color="auto" w:fill="FEFFFE"/>
          <w:lang w:bidi="he-IL"/>
        </w:rPr>
        <w:t xml:space="preserve">единый сельскохозяйственный налог </w:t>
      </w:r>
      <w:r>
        <w:rPr>
          <w:shd w:val="clear" w:color="auto" w:fill="FEFFFE"/>
          <w:lang w:bidi="he-IL"/>
        </w:rPr>
        <w:t>при утвержденном бюджетном назначении 14,5 тыс. рублей, поступили в сумме 14,4тыс. рублей или 100%к утвержденным бюджетным назначениям, удельный вес составил 0,2%;</w:t>
      </w:r>
    </w:p>
    <w:p w:rsidR="00323E78" w:rsidRDefault="008B740F">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бюджетные назначения не утверждались</w:t>
      </w:r>
      <w:r>
        <w:rPr>
          <w:rFonts w:eastAsiaTheme="minorEastAsia"/>
          <w:w w:val="106"/>
          <w:shd w:val="clear" w:color="auto" w:fill="FEFFFE"/>
          <w:lang w:bidi="he-IL"/>
        </w:rPr>
        <w:t>;</w:t>
      </w:r>
    </w:p>
    <w:p w:rsidR="00323E78" w:rsidRDefault="008B740F">
      <w:pPr>
        <w:widowControl w:val="0"/>
        <w:shd w:val="clear" w:color="auto" w:fill="FEFFFE"/>
        <w:ind w:right="4" w:firstLine="708"/>
        <w:jc w:val="both"/>
        <w:rPr>
          <w:rFonts w:eastAsiaTheme="minorEastAsia"/>
          <w:highlight w:val="green"/>
          <w:lang w:bidi="he-IL"/>
        </w:rPr>
      </w:pPr>
      <w:r>
        <w:rPr>
          <w:rFonts w:eastAsiaTheme="minorEastAsia"/>
          <w:i/>
          <w:shd w:val="clear" w:color="auto" w:fill="FEFFFE"/>
          <w:lang w:bidi="he-IL"/>
        </w:rPr>
        <w:t xml:space="preserve">акцизы </w:t>
      </w:r>
      <w:r>
        <w:rPr>
          <w:rFonts w:eastAsiaTheme="minorEastAsia"/>
          <w:shd w:val="clear" w:color="auto" w:fill="FEFFFE"/>
          <w:lang w:bidi="he-IL"/>
        </w:rPr>
        <w:t>поступили в сумме 487,8тыс.рублей, что составило 99,9% от утвержденного бюджетного назначения, удельный вес составил 7,3%;</w:t>
      </w:r>
    </w:p>
    <w:p w:rsidR="00323E78" w:rsidRDefault="008B740F">
      <w:pPr>
        <w:widowControl w:val="0"/>
        <w:shd w:val="clear" w:color="auto" w:fill="FEFFFE"/>
        <w:ind w:right="4" w:firstLine="708"/>
        <w:jc w:val="both"/>
      </w:pPr>
      <w:r>
        <w:rPr>
          <w:rFonts w:eastAsiaTheme="minorEastAsia"/>
          <w:shd w:val="clear" w:color="auto" w:fill="FEFFFE"/>
          <w:lang w:bidi="he-IL"/>
        </w:rPr>
        <w:t xml:space="preserve">значительно увеличилась сумма безвозмездных поступлений,  в сравнении с 2017 годом. В 2017 году поступило средств в сумме </w:t>
      </w:r>
      <w:r>
        <w:t>2680,0</w:t>
      </w:r>
      <w:r>
        <w:rPr>
          <w:rFonts w:eastAsiaTheme="minorEastAsia"/>
          <w:shd w:val="clear" w:color="auto" w:fill="FEFFFE"/>
          <w:lang w:bidi="he-IL"/>
        </w:rPr>
        <w:t xml:space="preserve">тыс.рублей, в 2018 году – 5998,2тыс.рублей. В 2018 году Лятошинскому сельскому поселению была выделена субсидия из областного бюджета на реализацию проекта благоустройства в рамках госпрограммы ВО «Формирование современной городской среды Волгоградской области» в сумме 3000,0тыс.рублей. </w:t>
      </w:r>
    </w:p>
    <w:p w:rsidR="00323E78" w:rsidRDefault="008B740F">
      <w:pPr>
        <w:widowControl w:val="0"/>
        <w:shd w:val="clear" w:color="auto" w:fill="FEFFFE"/>
        <w:ind w:right="4" w:firstLine="708"/>
        <w:jc w:val="both"/>
      </w:pPr>
      <w:r>
        <w:rPr>
          <w:shd w:val="clear" w:color="auto" w:fill="FEFFFE"/>
          <w:lang w:bidi="he-IL"/>
        </w:rPr>
        <w:t>Безвозмездные поступления в бюджет поселения в 2018году составили 5998,2тыс. рублей или 100,0% к утвержденным бюджетным назначениям и  характеризуются следующими данными:</w:t>
      </w:r>
    </w:p>
    <w:p w:rsidR="00323E78" w:rsidRDefault="008B740F">
      <w:pPr>
        <w:widowControl w:val="0"/>
        <w:shd w:val="clear" w:color="auto" w:fill="FEFFFE"/>
        <w:ind w:right="4" w:firstLine="708"/>
        <w:jc w:val="both"/>
        <w:rPr>
          <w:rFonts w:eastAsiaTheme="minorEastAsia"/>
          <w:w w:val="105"/>
          <w:highlight w:val="green"/>
          <w:lang w:bidi="he-IL"/>
        </w:rPr>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t>поступила в сумме 659,0тыс. рублей при утвержденном бюджетном назначении 659,0 тыс. рублей, что составило 100%;</w:t>
      </w:r>
    </w:p>
    <w:p w:rsidR="00323E78" w:rsidRDefault="008B740F">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-межбюджетные трансферты на сбалансированность местных бюджетов, </w:t>
      </w:r>
      <w:r>
        <w:rPr>
          <w:rFonts w:eastAsiaTheme="minorEastAsia"/>
          <w:shd w:val="clear" w:color="auto" w:fill="FEFFFE"/>
          <w:lang w:bidi="he-IL"/>
        </w:rPr>
        <w:t>поступили в сумме 1482,0 тыс. рублей при утвержденном бюджетном назначении 1482,0 тыс. рублей, что составило 100%;</w:t>
      </w:r>
    </w:p>
    <w:p w:rsidR="00323E78" w:rsidRDefault="008B740F">
      <w:pPr>
        <w:widowControl w:val="0"/>
        <w:shd w:val="clear" w:color="auto" w:fill="FEFFFE"/>
        <w:spacing w:before="4"/>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46,6тыс. рублей, что составило 100%  к утвержденному бюджетному назначению; </w:t>
      </w:r>
    </w:p>
    <w:p w:rsidR="00323E78" w:rsidRDefault="008B740F">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1,6тыс.рублей, что составило 100%от утвержденного бюджетного назначения; </w:t>
      </w:r>
    </w:p>
    <w:p w:rsidR="00323E78" w:rsidRDefault="008B740F">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поступили в сумме 261тыс.рублей, что составило 100%  к утвержденному бюджетному назначению.</w:t>
      </w:r>
    </w:p>
    <w:p w:rsidR="00323E78" w:rsidRDefault="008B740F">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межбюджетные трансферты передаваемые бюджетам поселений </w:t>
      </w:r>
      <w:r>
        <w:rPr>
          <w:rFonts w:eastAsiaTheme="minorEastAsia"/>
          <w:shd w:val="clear" w:color="auto" w:fill="FEFFFE"/>
          <w:lang w:bidi="he-IL"/>
        </w:rPr>
        <w:t>поступили в сумме 548,0тыс.рублей (на водообеспечение и ремонт скважины),что составило 100%  к утвержденному бюджетному назначению.</w:t>
      </w:r>
    </w:p>
    <w:p w:rsidR="00323E78" w:rsidRDefault="008B740F">
      <w:pPr>
        <w:widowControl w:val="0"/>
        <w:shd w:val="clear" w:color="auto" w:fill="FEFFFE"/>
        <w:spacing w:before="4"/>
        <w:ind w:right="4" w:firstLine="708"/>
        <w:jc w:val="both"/>
      </w:pPr>
      <w:r>
        <w:rPr>
          <w:rFonts w:eastAsiaTheme="minorEastAsia"/>
          <w:i/>
          <w:shd w:val="clear" w:color="auto" w:fill="FEFFFE"/>
          <w:lang w:bidi="he-IL"/>
        </w:rPr>
        <w:t xml:space="preserve">- субсидия бюджетам сельским поселениям на поддержку гос.програамм субъектов РФ </w:t>
      </w:r>
      <w:r>
        <w:rPr>
          <w:rFonts w:eastAsiaTheme="minorEastAsia"/>
          <w:shd w:val="clear" w:color="auto" w:fill="FEFFFE"/>
          <w:lang w:bidi="he-IL"/>
        </w:rPr>
        <w:t>поступили в сумме 3000,0тыс.рублей, что составило 100%  к утвержденному бюджетному назначению, удельный вес составил 44,7%.</w:t>
      </w:r>
    </w:p>
    <w:p w:rsidR="00323E78" w:rsidRDefault="00323E78">
      <w:pPr>
        <w:widowControl w:val="0"/>
        <w:shd w:val="clear" w:color="auto" w:fill="FEFFFE"/>
        <w:spacing w:before="4"/>
        <w:ind w:right="4" w:firstLine="708"/>
        <w:jc w:val="both"/>
        <w:rPr>
          <w:rFonts w:eastAsiaTheme="minorEastAsia"/>
          <w:highlight w:val="green"/>
          <w:lang w:bidi="he-IL"/>
        </w:rPr>
      </w:pPr>
    </w:p>
    <w:p w:rsidR="00323E78" w:rsidRDefault="008B740F">
      <w:pPr>
        <w:ind w:left="720"/>
        <w:jc w:val="center"/>
        <w:rPr>
          <w:b/>
          <w:i/>
        </w:rPr>
      </w:pPr>
      <w:r>
        <w:rPr>
          <w:b/>
          <w:i/>
        </w:rPr>
        <w:t>3. Исполнение бюджета сельского поселения за 2018год по расходам</w:t>
      </w:r>
    </w:p>
    <w:p w:rsidR="00323E78" w:rsidRDefault="008B740F">
      <w:pPr>
        <w:widowControl w:val="0"/>
        <w:shd w:val="clear" w:color="auto" w:fill="FEFFFF"/>
        <w:ind w:firstLine="708"/>
        <w:jc w:val="both"/>
        <w:rPr>
          <w:w w:val="122"/>
          <w:highlight w:val="cyan"/>
          <w:lang w:bidi="he-IL"/>
        </w:rPr>
      </w:pPr>
      <w:r>
        <w:t xml:space="preserve">В соответствии с решением Лятошинской сельской Думы от 26.12.2017г. №14 «О бюджете </w:t>
      </w:r>
      <w:r>
        <w:lastRenderedPageBreak/>
        <w:t xml:space="preserve">Лятошинского сельского поселения на 2018 год и на плановый период 2019и 2020 годов» расходная часть бюджета была утверждена в сумме </w:t>
      </w:r>
      <w:r>
        <w:rPr>
          <w:highlight w:val="white"/>
        </w:rPr>
        <w:t>3112,3ты</w:t>
      </w:r>
      <w:r>
        <w:t>с.рублей. С учетом внесенных изменений расходная часть бюджета сельского поселения увеличилась на 3937,4тыс.рублей и составила 7049,7тыс.рублей.</w:t>
      </w:r>
    </w:p>
    <w:p w:rsidR="00323E78" w:rsidRDefault="008B740F">
      <w:pPr>
        <w:widowControl w:val="0"/>
        <w:shd w:val="clear" w:color="auto" w:fill="FEFFFF"/>
        <w:ind w:firstLine="708"/>
        <w:jc w:val="both"/>
        <w:rPr>
          <w:highlight w:val="green"/>
          <w:lang w:bidi="he-IL"/>
        </w:rPr>
      </w:pPr>
      <w:r>
        <w:rPr>
          <w:shd w:val="clear" w:color="auto" w:fill="FEFFFE"/>
          <w:lang w:bidi="he-IL"/>
        </w:rPr>
        <w:t xml:space="preserve">Бюджет </w:t>
      </w:r>
      <w:r>
        <w:t>Лятоши</w:t>
      </w:r>
      <w:r>
        <w:rPr>
          <w:rFonts w:eastAsiaTheme="minorEastAsia"/>
          <w:shd w:val="clear" w:color="auto" w:fill="FEFFFF"/>
          <w:lang w:bidi="he-IL"/>
        </w:rPr>
        <w:t xml:space="preserve">нского </w:t>
      </w:r>
      <w:r>
        <w:rPr>
          <w:shd w:val="clear" w:color="auto" w:fill="FEFFFE"/>
          <w:lang w:bidi="he-IL"/>
        </w:rPr>
        <w:t>сельского поселения по расходам исполнен в сумме 7028,3тыс. рублей или 99,7% к утвержденным бюджетным назначениям на 2018год. В расчете на одного жителя поселения бюджет  по итогам 2018 года составил 12640,8рублей.</w:t>
      </w:r>
    </w:p>
    <w:p w:rsidR="00323E78" w:rsidRDefault="008B740F">
      <w:pPr>
        <w:widowControl w:val="0"/>
        <w:shd w:val="clear" w:color="auto" w:fill="FEFFFE"/>
        <w:ind w:right="4"/>
        <w:jc w:val="both"/>
        <w:rPr>
          <w:highlight w:val="green"/>
          <w:lang w:bidi="he-IL"/>
        </w:rPr>
      </w:pPr>
      <w:r>
        <w:rPr>
          <w:shd w:val="clear" w:color="auto" w:fill="FEFFFE"/>
          <w:lang w:bidi="he-IL"/>
        </w:rPr>
        <w:t xml:space="preserve">Анализ исполнения расходной части бюджета </w:t>
      </w:r>
      <w:r>
        <w:t>Лятоши</w:t>
      </w:r>
      <w:r>
        <w:rPr>
          <w:rFonts w:eastAsiaTheme="minorEastAsia"/>
          <w:shd w:val="clear" w:color="auto" w:fill="FEFFFF"/>
          <w:lang w:bidi="he-IL"/>
        </w:rPr>
        <w:t>нского</w:t>
      </w:r>
      <w:r>
        <w:rPr>
          <w:shd w:val="clear" w:color="auto" w:fill="FEFFFE"/>
          <w:lang w:bidi="he-IL"/>
        </w:rPr>
        <w:t xml:space="preserve"> сельского поселения за2018 год представлен в таблице № 4. </w:t>
      </w:r>
    </w:p>
    <w:tbl>
      <w:tblPr>
        <w:tblStyle w:val="af1"/>
        <w:tblW w:w="10139" w:type="dxa"/>
        <w:tblInd w:w="-15" w:type="dxa"/>
        <w:tblCellMar>
          <w:left w:w="58" w:type="dxa"/>
        </w:tblCellMar>
        <w:tblLook w:val="04A0" w:firstRow="1" w:lastRow="0" w:firstColumn="1" w:lastColumn="0" w:noHBand="0" w:noVBand="1"/>
      </w:tblPr>
      <w:tblGrid>
        <w:gridCol w:w="1780"/>
        <w:gridCol w:w="958"/>
        <w:gridCol w:w="1416"/>
        <w:gridCol w:w="1233"/>
        <w:gridCol w:w="1089"/>
        <w:gridCol w:w="1201"/>
        <w:gridCol w:w="1055"/>
        <w:gridCol w:w="1407"/>
      </w:tblGrid>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Наименование показателя</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Код расхода</w:t>
            </w:r>
          </w:p>
        </w:tc>
        <w:tc>
          <w:tcPr>
            <w:tcW w:w="1416" w:type="dxa"/>
            <w:shd w:val="clear" w:color="auto" w:fill="auto"/>
            <w:tcMar>
              <w:left w:w="58" w:type="dxa"/>
            </w:tcMar>
          </w:tcPr>
          <w:p w:rsidR="00323E78" w:rsidRDefault="008B740F">
            <w:pPr>
              <w:widowControl w:val="0"/>
              <w:ind w:right="4"/>
            </w:pPr>
            <w:r>
              <w:rPr>
                <w:sz w:val="16"/>
                <w:szCs w:val="16"/>
                <w:lang w:bidi="he-IL"/>
              </w:rPr>
              <w:t>Первоначальные бюджетные назначения 26.12.2017.№14</w:t>
            </w:r>
          </w:p>
        </w:tc>
        <w:tc>
          <w:tcPr>
            <w:tcW w:w="1233" w:type="dxa"/>
            <w:shd w:val="clear" w:color="auto" w:fill="auto"/>
            <w:tcMar>
              <w:left w:w="58" w:type="dxa"/>
            </w:tcMar>
          </w:tcPr>
          <w:p w:rsidR="00323E78" w:rsidRDefault="008B740F">
            <w:pPr>
              <w:widowControl w:val="0"/>
              <w:ind w:right="4"/>
            </w:pPr>
            <w:r>
              <w:rPr>
                <w:sz w:val="16"/>
                <w:szCs w:val="16"/>
                <w:lang w:bidi="he-IL"/>
              </w:rPr>
              <w:t>Уточненные утвержденные назначения 27.12.2018 №7/1</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Исполнено</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Исполнено,%</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Удельный вес в общем объеме расходов</w:t>
            </w:r>
          </w:p>
        </w:tc>
        <w:tc>
          <w:tcPr>
            <w:tcW w:w="1407" w:type="dxa"/>
            <w:shd w:val="clear" w:color="auto" w:fill="auto"/>
            <w:tcMar>
              <w:left w:w="58" w:type="dxa"/>
            </w:tcMar>
          </w:tcPr>
          <w:p w:rsidR="00323E78" w:rsidRDefault="008B740F">
            <w:pPr>
              <w:widowControl w:val="0"/>
              <w:ind w:right="4"/>
            </w:pPr>
            <w:r>
              <w:rPr>
                <w:sz w:val="16"/>
                <w:szCs w:val="16"/>
                <w:lang w:bidi="he-IL"/>
              </w:rPr>
              <w:t>В расчете на одного жителя (556чел.) рублей.</w:t>
            </w:r>
          </w:p>
        </w:tc>
      </w:tr>
      <w:tr w:rsidR="00323E78">
        <w:tc>
          <w:tcPr>
            <w:tcW w:w="1779"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1</w:t>
            </w:r>
          </w:p>
        </w:tc>
        <w:tc>
          <w:tcPr>
            <w:tcW w:w="957"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2</w:t>
            </w:r>
          </w:p>
        </w:tc>
        <w:tc>
          <w:tcPr>
            <w:tcW w:w="1416"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3</w:t>
            </w:r>
          </w:p>
        </w:tc>
        <w:tc>
          <w:tcPr>
            <w:tcW w:w="1233"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4</w:t>
            </w:r>
          </w:p>
        </w:tc>
        <w:tc>
          <w:tcPr>
            <w:tcW w:w="1089"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5</w:t>
            </w:r>
          </w:p>
        </w:tc>
        <w:tc>
          <w:tcPr>
            <w:tcW w:w="1201"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6</w:t>
            </w:r>
          </w:p>
        </w:tc>
        <w:tc>
          <w:tcPr>
            <w:tcW w:w="1055"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7</w:t>
            </w:r>
          </w:p>
        </w:tc>
        <w:tc>
          <w:tcPr>
            <w:tcW w:w="1407" w:type="dxa"/>
            <w:shd w:val="clear" w:color="auto" w:fill="auto"/>
            <w:tcMar>
              <w:left w:w="58" w:type="dxa"/>
            </w:tcMar>
          </w:tcPr>
          <w:p w:rsidR="00323E78" w:rsidRDefault="008B740F">
            <w:pPr>
              <w:widowControl w:val="0"/>
              <w:ind w:right="4"/>
              <w:jc w:val="center"/>
              <w:rPr>
                <w:sz w:val="16"/>
                <w:szCs w:val="16"/>
                <w:lang w:bidi="he-IL"/>
              </w:rPr>
            </w:pPr>
            <w:r>
              <w:rPr>
                <w:sz w:val="16"/>
                <w:szCs w:val="16"/>
                <w:lang w:bidi="he-IL"/>
              </w:rPr>
              <w:t>8</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Расходы бюджета, всего</w:t>
            </w:r>
          </w:p>
        </w:tc>
        <w:tc>
          <w:tcPr>
            <w:tcW w:w="957" w:type="dxa"/>
            <w:shd w:val="clear" w:color="auto" w:fill="auto"/>
            <w:tcMar>
              <w:left w:w="58" w:type="dxa"/>
            </w:tcMar>
          </w:tcPr>
          <w:p w:rsidR="00323E78" w:rsidRDefault="00323E78">
            <w:pPr>
              <w:widowControl w:val="0"/>
              <w:ind w:right="4"/>
              <w:rPr>
                <w:sz w:val="16"/>
                <w:szCs w:val="20"/>
                <w:lang w:bidi="he-IL"/>
              </w:rPr>
            </w:pPr>
          </w:p>
        </w:tc>
        <w:tc>
          <w:tcPr>
            <w:tcW w:w="1416" w:type="dxa"/>
            <w:shd w:val="clear" w:color="auto" w:fill="auto"/>
            <w:tcMar>
              <w:left w:w="58" w:type="dxa"/>
            </w:tcMar>
          </w:tcPr>
          <w:p w:rsidR="00323E78" w:rsidRDefault="008B740F">
            <w:pPr>
              <w:widowControl w:val="0"/>
              <w:ind w:right="4"/>
            </w:pPr>
            <w:r>
              <w:rPr>
                <w:sz w:val="16"/>
                <w:szCs w:val="16"/>
                <w:lang w:bidi="he-IL"/>
              </w:rPr>
              <w:t>3112,3</w:t>
            </w:r>
          </w:p>
        </w:tc>
        <w:tc>
          <w:tcPr>
            <w:tcW w:w="1233" w:type="dxa"/>
            <w:shd w:val="clear" w:color="auto" w:fill="auto"/>
            <w:tcMar>
              <w:left w:w="58" w:type="dxa"/>
            </w:tcMar>
          </w:tcPr>
          <w:p w:rsidR="00323E78" w:rsidRDefault="008B740F">
            <w:pPr>
              <w:widowControl w:val="0"/>
              <w:ind w:right="4"/>
            </w:pPr>
            <w:r>
              <w:rPr>
                <w:sz w:val="16"/>
                <w:szCs w:val="16"/>
                <w:lang w:bidi="he-IL"/>
              </w:rPr>
              <w:t>7049,7</w:t>
            </w:r>
          </w:p>
        </w:tc>
        <w:tc>
          <w:tcPr>
            <w:tcW w:w="1089" w:type="dxa"/>
            <w:shd w:val="clear" w:color="auto" w:fill="auto"/>
            <w:tcMar>
              <w:left w:w="58" w:type="dxa"/>
            </w:tcMar>
          </w:tcPr>
          <w:p w:rsidR="00323E78" w:rsidRDefault="008B740F">
            <w:pPr>
              <w:widowControl w:val="0"/>
              <w:ind w:right="4"/>
            </w:pPr>
            <w:r>
              <w:rPr>
                <w:sz w:val="16"/>
                <w:szCs w:val="16"/>
                <w:lang w:bidi="he-IL"/>
              </w:rPr>
              <w:t>7028,3</w:t>
            </w:r>
          </w:p>
        </w:tc>
        <w:tc>
          <w:tcPr>
            <w:tcW w:w="1201" w:type="dxa"/>
            <w:shd w:val="clear" w:color="auto" w:fill="auto"/>
            <w:tcMar>
              <w:left w:w="58" w:type="dxa"/>
            </w:tcMar>
          </w:tcPr>
          <w:p w:rsidR="00323E78" w:rsidRDefault="008B740F">
            <w:pPr>
              <w:widowControl w:val="0"/>
              <w:ind w:right="4"/>
            </w:pPr>
            <w:r>
              <w:rPr>
                <w:sz w:val="16"/>
                <w:szCs w:val="16"/>
                <w:lang w:bidi="he-IL"/>
              </w:rPr>
              <w:t>99,7</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407" w:type="dxa"/>
            <w:shd w:val="clear" w:color="auto" w:fill="auto"/>
            <w:tcMar>
              <w:left w:w="58" w:type="dxa"/>
            </w:tcMar>
          </w:tcPr>
          <w:p w:rsidR="00323E78" w:rsidRDefault="008B740F">
            <w:pPr>
              <w:widowControl w:val="0"/>
              <w:ind w:right="4"/>
            </w:pPr>
            <w:r>
              <w:rPr>
                <w:sz w:val="16"/>
                <w:szCs w:val="16"/>
                <w:lang w:bidi="he-IL"/>
              </w:rPr>
              <w:t>12640,8 (7245,1 рубля без проекта по благоустройству)</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Общегосударственные  вопросы</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0100</w:t>
            </w:r>
          </w:p>
        </w:tc>
        <w:tc>
          <w:tcPr>
            <w:tcW w:w="1416" w:type="dxa"/>
            <w:shd w:val="clear" w:color="auto" w:fill="auto"/>
            <w:tcMar>
              <w:left w:w="58" w:type="dxa"/>
            </w:tcMar>
          </w:tcPr>
          <w:p w:rsidR="00323E78" w:rsidRDefault="008B740F">
            <w:pPr>
              <w:widowControl w:val="0"/>
              <w:ind w:right="4"/>
            </w:pPr>
            <w:r>
              <w:rPr>
                <w:sz w:val="16"/>
                <w:szCs w:val="16"/>
                <w:lang w:bidi="he-IL"/>
              </w:rPr>
              <w:t>1815,0</w:t>
            </w:r>
          </w:p>
        </w:tc>
        <w:tc>
          <w:tcPr>
            <w:tcW w:w="1233" w:type="dxa"/>
            <w:shd w:val="clear" w:color="auto" w:fill="auto"/>
            <w:tcMar>
              <w:left w:w="58" w:type="dxa"/>
            </w:tcMar>
          </w:tcPr>
          <w:p w:rsidR="00323E78" w:rsidRDefault="008B740F">
            <w:pPr>
              <w:widowControl w:val="0"/>
              <w:ind w:right="4"/>
            </w:pPr>
            <w:r>
              <w:rPr>
                <w:sz w:val="16"/>
                <w:szCs w:val="16"/>
                <w:lang w:bidi="he-IL"/>
              </w:rPr>
              <w:t>1855,9</w:t>
            </w:r>
          </w:p>
        </w:tc>
        <w:tc>
          <w:tcPr>
            <w:tcW w:w="1089" w:type="dxa"/>
            <w:shd w:val="clear" w:color="auto" w:fill="auto"/>
            <w:tcMar>
              <w:left w:w="58" w:type="dxa"/>
            </w:tcMar>
          </w:tcPr>
          <w:p w:rsidR="00323E78" w:rsidRDefault="008B740F">
            <w:pPr>
              <w:widowControl w:val="0"/>
              <w:ind w:right="4"/>
            </w:pPr>
            <w:r>
              <w:rPr>
                <w:sz w:val="16"/>
                <w:szCs w:val="16"/>
                <w:lang w:bidi="he-IL"/>
              </w:rPr>
              <w:t>1852,5</w:t>
            </w:r>
          </w:p>
        </w:tc>
        <w:tc>
          <w:tcPr>
            <w:tcW w:w="1201" w:type="dxa"/>
            <w:shd w:val="clear" w:color="auto" w:fill="auto"/>
            <w:tcMar>
              <w:left w:w="58" w:type="dxa"/>
            </w:tcMar>
          </w:tcPr>
          <w:p w:rsidR="00323E78" w:rsidRDefault="008B740F">
            <w:pPr>
              <w:widowControl w:val="0"/>
              <w:ind w:right="4"/>
            </w:pPr>
            <w:r>
              <w:rPr>
                <w:sz w:val="16"/>
                <w:szCs w:val="16"/>
                <w:lang w:bidi="he-IL"/>
              </w:rPr>
              <w:t>99,9</w:t>
            </w:r>
          </w:p>
        </w:tc>
        <w:tc>
          <w:tcPr>
            <w:tcW w:w="1055" w:type="dxa"/>
            <w:shd w:val="clear" w:color="auto" w:fill="auto"/>
            <w:tcMar>
              <w:left w:w="58" w:type="dxa"/>
            </w:tcMar>
          </w:tcPr>
          <w:p w:rsidR="00323E78" w:rsidRDefault="008B740F">
            <w:pPr>
              <w:widowControl w:val="0"/>
              <w:ind w:right="4"/>
            </w:pPr>
            <w:r>
              <w:rPr>
                <w:sz w:val="16"/>
                <w:szCs w:val="16"/>
                <w:lang w:bidi="he-IL"/>
              </w:rPr>
              <w:t>26,3</w:t>
            </w:r>
          </w:p>
        </w:tc>
        <w:tc>
          <w:tcPr>
            <w:tcW w:w="1407" w:type="dxa"/>
            <w:shd w:val="clear" w:color="auto" w:fill="auto"/>
            <w:tcMar>
              <w:left w:w="58" w:type="dxa"/>
            </w:tcMar>
          </w:tcPr>
          <w:p w:rsidR="00323E78" w:rsidRDefault="008B740F">
            <w:pPr>
              <w:widowControl w:val="0"/>
              <w:ind w:right="4"/>
            </w:pPr>
            <w:r>
              <w:rPr>
                <w:sz w:val="16"/>
                <w:szCs w:val="16"/>
                <w:lang w:bidi="he-IL"/>
              </w:rPr>
              <w:t>3331,8</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0102</w:t>
            </w:r>
          </w:p>
        </w:tc>
        <w:tc>
          <w:tcPr>
            <w:tcW w:w="1416" w:type="dxa"/>
            <w:shd w:val="clear" w:color="auto" w:fill="auto"/>
            <w:tcMar>
              <w:left w:w="58" w:type="dxa"/>
            </w:tcMar>
          </w:tcPr>
          <w:p w:rsidR="00323E78" w:rsidRDefault="008B740F">
            <w:pPr>
              <w:widowControl w:val="0"/>
              <w:ind w:right="4"/>
            </w:pPr>
            <w:r>
              <w:rPr>
                <w:sz w:val="16"/>
                <w:szCs w:val="16"/>
                <w:lang w:bidi="he-IL"/>
              </w:rPr>
              <w:t>606,0</w:t>
            </w:r>
          </w:p>
        </w:tc>
        <w:tc>
          <w:tcPr>
            <w:tcW w:w="1233" w:type="dxa"/>
            <w:shd w:val="clear" w:color="auto" w:fill="auto"/>
            <w:tcMar>
              <w:left w:w="58" w:type="dxa"/>
            </w:tcMar>
          </w:tcPr>
          <w:p w:rsidR="00323E78" w:rsidRDefault="008B740F">
            <w:pPr>
              <w:widowControl w:val="0"/>
              <w:ind w:right="4"/>
            </w:pPr>
            <w:r>
              <w:rPr>
                <w:sz w:val="16"/>
                <w:szCs w:val="16"/>
                <w:lang w:bidi="he-IL"/>
              </w:rPr>
              <w:t>582,4</w:t>
            </w:r>
          </w:p>
        </w:tc>
        <w:tc>
          <w:tcPr>
            <w:tcW w:w="1089" w:type="dxa"/>
            <w:shd w:val="clear" w:color="auto" w:fill="auto"/>
            <w:tcMar>
              <w:left w:w="58" w:type="dxa"/>
            </w:tcMar>
          </w:tcPr>
          <w:p w:rsidR="00323E78" w:rsidRDefault="008B740F">
            <w:pPr>
              <w:widowControl w:val="0"/>
              <w:ind w:right="4"/>
            </w:pPr>
            <w:r>
              <w:rPr>
                <w:sz w:val="16"/>
                <w:szCs w:val="16"/>
                <w:lang w:bidi="he-IL"/>
              </w:rPr>
              <w:t>582,4</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8,3</w:t>
            </w:r>
          </w:p>
        </w:tc>
        <w:tc>
          <w:tcPr>
            <w:tcW w:w="1407" w:type="dxa"/>
            <w:shd w:val="clear" w:color="auto" w:fill="auto"/>
            <w:tcMar>
              <w:left w:w="58" w:type="dxa"/>
            </w:tcMar>
          </w:tcPr>
          <w:p w:rsidR="00323E78" w:rsidRDefault="008B740F">
            <w:pPr>
              <w:widowControl w:val="0"/>
              <w:ind w:right="4"/>
            </w:pPr>
            <w:r>
              <w:rPr>
                <w:sz w:val="16"/>
                <w:szCs w:val="16"/>
                <w:lang w:bidi="he-IL"/>
              </w:rPr>
              <w:t>1047,5</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Функционирование местной администрации</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0104</w:t>
            </w:r>
          </w:p>
        </w:tc>
        <w:tc>
          <w:tcPr>
            <w:tcW w:w="1416" w:type="dxa"/>
            <w:shd w:val="clear" w:color="auto" w:fill="auto"/>
            <w:tcMar>
              <w:left w:w="58" w:type="dxa"/>
            </w:tcMar>
          </w:tcPr>
          <w:p w:rsidR="00323E78" w:rsidRDefault="008B740F">
            <w:pPr>
              <w:widowControl w:val="0"/>
              <w:ind w:right="4"/>
            </w:pPr>
            <w:r>
              <w:rPr>
                <w:sz w:val="16"/>
                <w:szCs w:val="16"/>
                <w:lang w:bidi="he-IL"/>
              </w:rPr>
              <w:t>1110,0</w:t>
            </w:r>
          </w:p>
        </w:tc>
        <w:tc>
          <w:tcPr>
            <w:tcW w:w="1233" w:type="dxa"/>
            <w:shd w:val="clear" w:color="auto" w:fill="auto"/>
            <w:tcMar>
              <w:left w:w="58" w:type="dxa"/>
            </w:tcMar>
          </w:tcPr>
          <w:p w:rsidR="00323E78" w:rsidRDefault="008B740F">
            <w:pPr>
              <w:widowControl w:val="0"/>
              <w:ind w:right="4"/>
            </w:pPr>
            <w:r>
              <w:rPr>
                <w:sz w:val="16"/>
                <w:szCs w:val="16"/>
                <w:lang w:bidi="he-IL"/>
              </w:rPr>
              <w:t>1187,1</w:t>
            </w:r>
          </w:p>
        </w:tc>
        <w:tc>
          <w:tcPr>
            <w:tcW w:w="1089" w:type="dxa"/>
            <w:shd w:val="clear" w:color="auto" w:fill="auto"/>
            <w:tcMar>
              <w:left w:w="58" w:type="dxa"/>
            </w:tcMar>
          </w:tcPr>
          <w:p w:rsidR="00323E78" w:rsidRDefault="008B740F">
            <w:pPr>
              <w:widowControl w:val="0"/>
              <w:ind w:right="4"/>
            </w:pPr>
            <w:r>
              <w:rPr>
                <w:sz w:val="16"/>
                <w:szCs w:val="16"/>
                <w:lang w:bidi="he-IL"/>
              </w:rPr>
              <w:t>1184,7</w:t>
            </w:r>
          </w:p>
        </w:tc>
        <w:tc>
          <w:tcPr>
            <w:tcW w:w="1201" w:type="dxa"/>
            <w:shd w:val="clear" w:color="auto" w:fill="auto"/>
            <w:tcMar>
              <w:left w:w="58" w:type="dxa"/>
            </w:tcMar>
          </w:tcPr>
          <w:p w:rsidR="00323E78" w:rsidRDefault="008B740F">
            <w:pPr>
              <w:widowControl w:val="0"/>
              <w:ind w:right="4"/>
            </w:pPr>
            <w:r>
              <w:rPr>
                <w:sz w:val="16"/>
                <w:szCs w:val="16"/>
                <w:lang w:bidi="he-IL"/>
              </w:rPr>
              <w:t>99,8</w:t>
            </w:r>
          </w:p>
        </w:tc>
        <w:tc>
          <w:tcPr>
            <w:tcW w:w="1055" w:type="dxa"/>
            <w:shd w:val="clear" w:color="auto" w:fill="auto"/>
            <w:tcMar>
              <w:left w:w="58" w:type="dxa"/>
            </w:tcMar>
          </w:tcPr>
          <w:p w:rsidR="00323E78" w:rsidRDefault="008B740F">
            <w:pPr>
              <w:widowControl w:val="0"/>
              <w:ind w:right="4"/>
            </w:pPr>
            <w:r>
              <w:rPr>
                <w:sz w:val="16"/>
                <w:szCs w:val="16"/>
                <w:lang w:bidi="he-IL"/>
              </w:rPr>
              <w:t>16,8</w:t>
            </w:r>
          </w:p>
        </w:tc>
        <w:tc>
          <w:tcPr>
            <w:tcW w:w="1407" w:type="dxa"/>
            <w:shd w:val="clear" w:color="auto" w:fill="auto"/>
            <w:tcMar>
              <w:left w:w="58" w:type="dxa"/>
            </w:tcMar>
          </w:tcPr>
          <w:p w:rsidR="00323E78" w:rsidRDefault="008B740F">
            <w:pPr>
              <w:widowControl w:val="0"/>
              <w:ind w:right="4"/>
            </w:pPr>
            <w:r>
              <w:rPr>
                <w:sz w:val="16"/>
                <w:szCs w:val="16"/>
                <w:lang w:bidi="he-IL"/>
              </w:rPr>
              <w:t>2130,7</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0106</w:t>
            </w:r>
          </w:p>
        </w:tc>
        <w:tc>
          <w:tcPr>
            <w:tcW w:w="1416" w:type="dxa"/>
            <w:shd w:val="clear" w:color="auto" w:fill="auto"/>
            <w:tcMar>
              <w:left w:w="58" w:type="dxa"/>
            </w:tcMar>
          </w:tcPr>
          <w:p w:rsidR="00323E78" w:rsidRDefault="008B740F">
            <w:pPr>
              <w:widowControl w:val="0"/>
              <w:ind w:right="4"/>
              <w:rPr>
                <w:sz w:val="16"/>
                <w:szCs w:val="20"/>
                <w:lang w:bidi="he-IL"/>
              </w:rPr>
            </w:pPr>
            <w:r>
              <w:rPr>
                <w:sz w:val="16"/>
                <w:szCs w:val="20"/>
                <w:lang w:bidi="he-IL"/>
              </w:rPr>
              <w:t>18,0</w:t>
            </w:r>
          </w:p>
        </w:tc>
        <w:tc>
          <w:tcPr>
            <w:tcW w:w="1233" w:type="dxa"/>
            <w:shd w:val="clear" w:color="auto" w:fill="auto"/>
            <w:tcMar>
              <w:left w:w="58" w:type="dxa"/>
            </w:tcMar>
          </w:tcPr>
          <w:p w:rsidR="00323E78" w:rsidRDefault="008B740F">
            <w:pPr>
              <w:widowControl w:val="0"/>
              <w:ind w:right="4"/>
              <w:rPr>
                <w:sz w:val="16"/>
                <w:szCs w:val="16"/>
                <w:lang w:bidi="he-IL"/>
              </w:rPr>
            </w:pPr>
            <w:r>
              <w:rPr>
                <w:sz w:val="16"/>
                <w:szCs w:val="16"/>
                <w:lang w:bidi="he-IL"/>
              </w:rPr>
              <w:t>18,0</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18,0</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0,3</w:t>
            </w:r>
          </w:p>
        </w:tc>
        <w:tc>
          <w:tcPr>
            <w:tcW w:w="1407" w:type="dxa"/>
            <w:shd w:val="clear" w:color="auto" w:fill="auto"/>
            <w:tcMar>
              <w:left w:w="58" w:type="dxa"/>
            </w:tcMar>
          </w:tcPr>
          <w:p w:rsidR="00323E78" w:rsidRDefault="008B740F">
            <w:pPr>
              <w:widowControl w:val="0"/>
              <w:ind w:right="4"/>
            </w:pPr>
            <w:r>
              <w:rPr>
                <w:sz w:val="16"/>
                <w:szCs w:val="16"/>
                <w:lang w:bidi="he-IL"/>
              </w:rPr>
              <w:t>32,4</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Обеспечение проведения выборов и референдумов</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0107</w:t>
            </w:r>
          </w:p>
        </w:tc>
        <w:tc>
          <w:tcPr>
            <w:tcW w:w="1416" w:type="dxa"/>
            <w:shd w:val="clear" w:color="auto" w:fill="auto"/>
            <w:tcMar>
              <w:left w:w="58" w:type="dxa"/>
            </w:tcMar>
          </w:tcPr>
          <w:p w:rsidR="00323E78" w:rsidRDefault="008B740F">
            <w:pPr>
              <w:widowControl w:val="0"/>
              <w:ind w:right="4"/>
              <w:rPr>
                <w:sz w:val="16"/>
                <w:szCs w:val="20"/>
                <w:lang w:bidi="he-IL"/>
              </w:rPr>
            </w:pPr>
            <w:r>
              <w:rPr>
                <w:sz w:val="16"/>
                <w:szCs w:val="20"/>
                <w:lang w:bidi="he-IL"/>
              </w:rPr>
              <w:t>80,0</w:t>
            </w:r>
          </w:p>
        </w:tc>
        <w:tc>
          <w:tcPr>
            <w:tcW w:w="1233" w:type="dxa"/>
            <w:shd w:val="clear" w:color="auto" w:fill="auto"/>
            <w:tcMar>
              <w:left w:w="58" w:type="dxa"/>
            </w:tcMar>
          </w:tcPr>
          <w:p w:rsidR="00323E78" w:rsidRDefault="008B740F">
            <w:pPr>
              <w:widowControl w:val="0"/>
              <w:ind w:right="4"/>
            </w:pPr>
            <w:r>
              <w:rPr>
                <w:sz w:val="16"/>
                <w:szCs w:val="16"/>
                <w:lang w:bidi="he-IL"/>
              </w:rPr>
              <w:t>67,4</w:t>
            </w:r>
          </w:p>
        </w:tc>
        <w:tc>
          <w:tcPr>
            <w:tcW w:w="1089" w:type="dxa"/>
            <w:shd w:val="clear" w:color="auto" w:fill="auto"/>
            <w:tcMar>
              <w:left w:w="58" w:type="dxa"/>
            </w:tcMar>
          </w:tcPr>
          <w:p w:rsidR="00323E78" w:rsidRDefault="008B740F">
            <w:pPr>
              <w:widowControl w:val="0"/>
              <w:ind w:right="4"/>
            </w:pPr>
            <w:r>
              <w:rPr>
                <w:sz w:val="16"/>
                <w:szCs w:val="16"/>
                <w:lang w:bidi="he-IL"/>
              </w:rPr>
              <w:t>67,4</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0,9</w:t>
            </w:r>
          </w:p>
        </w:tc>
        <w:tc>
          <w:tcPr>
            <w:tcW w:w="1407" w:type="dxa"/>
            <w:shd w:val="clear" w:color="auto" w:fill="auto"/>
            <w:tcMar>
              <w:left w:w="58" w:type="dxa"/>
            </w:tcMar>
          </w:tcPr>
          <w:p w:rsidR="00323E78" w:rsidRDefault="008B740F">
            <w:pPr>
              <w:widowControl w:val="0"/>
              <w:ind w:right="4"/>
            </w:pPr>
            <w:r>
              <w:rPr>
                <w:sz w:val="16"/>
                <w:szCs w:val="16"/>
                <w:lang w:bidi="he-IL"/>
              </w:rPr>
              <w:t>121,2</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Резервные фонды</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0111</w:t>
            </w:r>
          </w:p>
        </w:tc>
        <w:tc>
          <w:tcPr>
            <w:tcW w:w="1416" w:type="dxa"/>
            <w:shd w:val="clear" w:color="auto" w:fill="auto"/>
            <w:tcMar>
              <w:left w:w="58" w:type="dxa"/>
            </w:tcMar>
          </w:tcPr>
          <w:p w:rsidR="00323E78" w:rsidRDefault="008B740F">
            <w:pPr>
              <w:widowControl w:val="0"/>
              <w:ind w:right="4"/>
              <w:rPr>
                <w:sz w:val="16"/>
                <w:szCs w:val="20"/>
                <w:lang w:bidi="he-IL"/>
              </w:rPr>
            </w:pPr>
            <w:r>
              <w:rPr>
                <w:sz w:val="16"/>
                <w:szCs w:val="20"/>
                <w:lang w:bidi="he-IL"/>
              </w:rPr>
              <w:t>1,0</w:t>
            </w:r>
          </w:p>
        </w:tc>
        <w:tc>
          <w:tcPr>
            <w:tcW w:w="1233" w:type="dxa"/>
            <w:shd w:val="clear" w:color="auto" w:fill="auto"/>
            <w:tcMar>
              <w:left w:w="58" w:type="dxa"/>
            </w:tcMar>
          </w:tcPr>
          <w:p w:rsidR="00323E78" w:rsidRDefault="008B740F">
            <w:pPr>
              <w:widowControl w:val="0"/>
              <w:ind w:right="4"/>
              <w:rPr>
                <w:sz w:val="16"/>
                <w:szCs w:val="16"/>
                <w:lang w:bidi="he-IL"/>
              </w:rPr>
            </w:pPr>
            <w:r>
              <w:rPr>
                <w:sz w:val="16"/>
                <w:szCs w:val="16"/>
                <w:lang w:bidi="he-IL"/>
              </w:rPr>
              <w:t>1,0</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407"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Другие общегосударственные вопросы</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0113</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323E78">
            <w:pPr>
              <w:widowControl w:val="0"/>
              <w:ind w:right="4"/>
              <w:rPr>
                <w:sz w:val="16"/>
                <w:szCs w:val="20"/>
                <w:lang w:bidi="he-IL"/>
              </w:rPr>
            </w:pPr>
          </w:p>
        </w:tc>
        <w:tc>
          <w:tcPr>
            <w:tcW w:w="1089" w:type="dxa"/>
            <w:shd w:val="clear" w:color="auto" w:fill="auto"/>
            <w:tcMar>
              <w:left w:w="58" w:type="dxa"/>
            </w:tcMar>
          </w:tcPr>
          <w:p w:rsidR="00323E78" w:rsidRDefault="00323E78">
            <w:pPr>
              <w:widowControl w:val="0"/>
              <w:ind w:right="4"/>
              <w:rPr>
                <w:sz w:val="16"/>
                <w:szCs w:val="20"/>
                <w:lang w:bidi="he-IL"/>
              </w:rPr>
            </w:pPr>
          </w:p>
        </w:tc>
        <w:tc>
          <w:tcPr>
            <w:tcW w:w="1201" w:type="dxa"/>
            <w:shd w:val="clear" w:color="auto" w:fill="auto"/>
            <w:tcMar>
              <w:left w:w="58" w:type="dxa"/>
            </w:tcMar>
          </w:tcPr>
          <w:p w:rsidR="00323E78" w:rsidRDefault="00323E78">
            <w:pPr>
              <w:widowControl w:val="0"/>
              <w:ind w:right="4"/>
              <w:rPr>
                <w:sz w:val="16"/>
                <w:szCs w:val="20"/>
                <w:lang w:bidi="he-IL"/>
              </w:rPr>
            </w:pPr>
          </w:p>
        </w:tc>
        <w:tc>
          <w:tcPr>
            <w:tcW w:w="1055" w:type="dxa"/>
            <w:shd w:val="clear" w:color="auto" w:fill="auto"/>
            <w:tcMar>
              <w:left w:w="58" w:type="dxa"/>
            </w:tcMar>
          </w:tcPr>
          <w:p w:rsidR="00323E78" w:rsidRDefault="00323E78">
            <w:pPr>
              <w:widowControl w:val="0"/>
              <w:ind w:right="4"/>
              <w:rPr>
                <w:sz w:val="16"/>
                <w:szCs w:val="20"/>
                <w:lang w:bidi="he-IL"/>
              </w:rPr>
            </w:pPr>
          </w:p>
        </w:tc>
        <w:tc>
          <w:tcPr>
            <w:tcW w:w="1407" w:type="dxa"/>
            <w:shd w:val="clear" w:color="auto" w:fill="auto"/>
            <w:tcMar>
              <w:left w:w="58" w:type="dxa"/>
            </w:tcMar>
          </w:tcPr>
          <w:p w:rsidR="00323E78" w:rsidRDefault="00323E78">
            <w:pPr>
              <w:widowControl w:val="0"/>
              <w:ind w:right="4"/>
              <w:rPr>
                <w:sz w:val="16"/>
                <w:szCs w:val="20"/>
                <w:lang w:bidi="he-IL"/>
              </w:rPr>
            </w:pP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Национальная оборона</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0200</w:t>
            </w:r>
          </w:p>
        </w:tc>
        <w:tc>
          <w:tcPr>
            <w:tcW w:w="1416" w:type="dxa"/>
            <w:shd w:val="clear" w:color="auto" w:fill="auto"/>
            <w:tcMar>
              <w:left w:w="58" w:type="dxa"/>
            </w:tcMar>
          </w:tcPr>
          <w:p w:rsidR="00323E78" w:rsidRDefault="008B740F">
            <w:pPr>
              <w:widowControl w:val="0"/>
              <w:ind w:right="4"/>
              <w:rPr>
                <w:sz w:val="16"/>
                <w:szCs w:val="16"/>
                <w:lang w:bidi="he-IL"/>
              </w:rPr>
            </w:pPr>
            <w:r>
              <w:rPr>
                <w:sz w:val="16"/>
                <w:szCs w:val="16"/>
                <w:lang w:bidi="he-IL"/>
              </w:rPr>
              <w:t>45,0</w:t>
            </w:r>
          </w:p>
        </w:tc>
        <w:tc>
          <w:tcPr>
            <w:tcW w:w="1233" w:type="dxa"/>
            <w:shd w:val="clear" w:color="auto" w:fill="auto"/>
            <w:tcMar>
              <w:left w:w="58" w:type="dxa"/>
            </w:tcMar>
          </w:tcPr>
          <w:p w:rsidR="00323E78" w:rsidRDefault="008B740F">
            <w:pPr>
              <w:widowControl w:val="0"/>
              <w:ind w:right="4"/>
              <w:rPr>
                <w:sz w:val="16"/>
                <w:szCs w:val="16"/>
                <w:lang w:bidi="he-IL"/>
              </w:rPr>
            </w:pPr>
            <w:r>
              <w:rPr>
                <w:sz w:val="16"/>
                <w:szCs w:val="16"/>
                <w:lang w:bidi="he-IL"/>
              </w:rPr>
              <w:t>46,6</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46,6</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0,7</w:t>
            </w:r>
          </w:p>
        </w:tc>
        <w:tc>
          <w:tcPr>
            <w:tcW w:w="1407" w:type="dxa"/>
            <w:shd w:val="clear" w:color="auto" w:fill="auto"/>
            <w:tcMar>
              <w:left w:w="58" w:type="dxa"/>
            </w:tcMar>
          </w:tcPr>
          <w:p w:rsidR="00323E78" w:rsidRDefault="008B740F">
            <w:pPr>
              <w:widowControl w:val="0"/>
              <w:ind w:right="4"/>
            </w:pPr>
            <w:r>
              <w:rPr>
                <w:sz w:val="16"/>
                <w:szCs w:val="16"/>
                <w:lang w:bidi="he-IL"/>
              </w:rPr>
              <w:t>83,8</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Мобилизационная и вневойсковая подготовка</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0203</w:t>
            </w:r>
          </w:p>
        </w:tc>
        <w:tc>
          <w:tcPr>
            <w:tcW w:w="1416" w:type="dxa"/>
            <w:shd w:val="clear" w:color="auto" w:fill="auto"/>
            <w:tcMar>
              <w:left w:w="58" w:type="dxa"/>
            </w:tcMar>
          </w:tcPr>
          <w:p w:rsidR="00323E78" w:rsidRDefault="008B740F">
            <w:pPr>
              <w:widowControl w:val="0"/>
              <w:ind w:right="4"/>
              <w:rPr>
                <w:sz w:val="16"/>
                <w:szCs w:val="16"/>
                <w:lang w:bidi="he-IL"/>
              </w:rPr>
            </w:pPr>
            <w:r>
              <w:rPr>
                <w:sz w:val="16"/>
                <w:szCs w:val="16"/>
                <w:lang w:bidi="he-IL"/>
              </w:rPr>
              <w:t>45,0</w:t>
            </w:r>
          </w:p>
        </w:tc>
        <w:tc>
          <w:tcPr>
            <w:tcW w:w="1233" w:type="dxa"/>
            <w:shd w:val="clear" w:color="auto" w:fill="auto"/>
            <w:tcMar>
              <w:left w:w="58" w:type="dxa"/>
            </w:tcMar>
          </w:tcPr>
          <w:p w:rsidR="00323E78" w:rsidRDefault="008B740F">
            <w:pPr>
              <w:widowControl w:val="0"/>
              <w:ind w:right="4"/>
            </w:pPr>
            <w:r>
              <w:rPr>
                <w:sz w:val="16"/>
                <w:szCs w:val="16"/>
                <w:lang w:bidi="he-IL"/>
              </w:rPr>
              <w:t>46,6</w:t>
            </w:r>
          </w:p>
        </w:tc>
        <w:tc>
          <w:tcPr>
            <w:tcW w:w="1089" w:type="dxa"/>
            <w:shd w:val="clear" w:color="auto" w:fill="auto"/>
            <w:tcMar>
              <w:left w:w="58" w:type="dxa"/>
            </w:tcMar>
          </w:tcPr>
          <w:p w:rsidR="00323E78" w:rsidRDefault="008B740F">
            <w:pPr>
              <w:widowControl w:val="0"/>
              <w:ind w:right="4"/>
            </w:pPr>
            <w:r>
              <w:rPr>
                <w:sz w:val="16"/>
                <w:szCs w:val="16"/>
                <w:lang w:bidi="he-IL"/>
              </w:rPr>
              <w:t>46,6</w:t>
            </w:r>
          </w:p>
        </w:tc>
        <w:tc>
          <w:tcPr>
            <w:tcW w:w="1201" w:type="dxa"/>
            <w:shd w:val="clear" w:color="auto" w:fill="auto"/>
            <w:tcMar>
              <w:left w:w="58" w:type="dxa"/>
            </w:tcMar>
          </w:tcPr>
          <w:p w:rsidR="00323E78" w:rsidRDefault="008B740F">
            <w:pPr>
              <w:widowControl w:val="0"/>
              <w:ind w:right="4"/>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0,7</w:t>
            </w:r>
          </w:p>
        </w:tc>
        <w:tc>
          <w:tcPr>
            <w:tcW w:w="1407" w:type="dxa"/>
            <w:shd w:val="clear" w:color="auto" w:fill="auto"/>
            <w:tcMar>
              <w:left w:w="58" w:type="dxa"/>
            </w:tcMar>
          </w:tcPr>
          <w:p w:rsidR="00323E78" w:rsidRDefault="008B740F">
            <w:pPr>
              <w:widowControl w:val="0"/>
              <w:ind w:right="4"/>
            </w:pPr>
            <w:r>
              <w:rPr>
                <w:sz w:val="16"/>
                <w:szCs w:val="16"/>
                <w:lang w:bidi="he-IL"/>
              </w:rPr>
              <w:t>83,8</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Национальная безопасность и правоохранительная деятельность</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0300</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8B740F">
            <w:pPr>
              <w:widowControl w:val="0"/>
              <w:ind w:right="4"/>
            </w:pPr>
            <w:r>
              <w:rPr>
                <w:sz w:val="16"/>
                <w:szCs w:val="16"/>
                <w:lang w:bidi="he-IL"/>
              </w:rPr>
              <w:t>31,0</w:t>
            </w:r>
          </w:p>
        </w:tc>
        <w:tc>
          <w:tcPr>
            <w:tcW w:w="1089" w:type="dxa"/>
            <w:shd w:val="clear" w:color="auto" w:fill="auto"/>
            <w:tcMar>
              <w:left w:w="58" w:type="dxa"/>
            </w:tcMar>
          </w:tcPr>
          <w:p w:rsidR="00323E78" w:rsidRDefault="008B740F">
            <w:pPr>
              <w:widowControl w:val="0"/>
              <w:ind w:right="4"/>
            </w:pPr>
            <w:r>
              <w:rPr>
                <w:sz w:val="16"/>
                <w:szCs w:val="16"/>
                <w:lang w:bidi="he-IL"/>
              </w:rPr>
              <w:t>30,7</w:t>
            </w:r>
          </w:p>
        </w:tc>
        <w:tc>
          <w:tcPr>
            <w:tcW w:w="1201" w:type="dxa"/>
            <w:shd w:val="clear" w:color="auto" w:fill="auto"/>
            <w:tcMar>
              <w:left w:w="58" w:type="dxa"/>
            </w:tcMar>
          </w:tcPr>
          <w:p w:rsidR="00323E78" w:rsidRDefault="008B740F">
            <w:pPr>
              <w:widowControl w:val="0"/>
              <w:ind w:right="4"/>
            </w:pPr>
            <w:r>
              <w:rPr>
                <w:sz w:val="16"/>
                <w:szCs w:val="16"/>
                <w:lang w:bidi="he-IL"/>
              </w:rPr>
              <w:t>99,0</w:t>
            </w:r>
          </w:p>
        </w:tc>
        <w:tc>
          <w:tcPr>
            <w:tcW w:w="1055" w:type="dxa"/>
            <w:shd w:val="clear" w:color="auto" w:fill="auto"/>
            <w:tcMar>
              <w:left w:w="58" w:type="dxa"/>
            </w:tcMar>
          </w:tcPr>
          <w:p w:rsidR="00323E78" w:rsidRDefault="008B740F">
            <w:pPr>
              <w:widowControl w:val="0"/>
              <w:ind w:right="4"/>
            </w:pPr>
            <w:r>
              <w:rPr>
                <w:sz w:val="16"/>
                <w:szCs w:val="16"/>
                <w:lang w:bidi="he-IL"/>
              </w:rPr>
              <w:t>0,4</w:t>
            </w:r>
          </w:p>
        </w:tc>
        <w:tc>
          <w:tcPr>
            <w:tcW w:w="1407" w:type="dxa"/>
            <w:shd w:val="clear" w:color="auto" w:fill="auto"/>
            <w:tcMar>
              <w:left w:w="58" w:type="dxa"/>
            </w:tcMar>
          </w:tcPr>
          <w:p w:rsidR="00323E78" w:rsidRDefault="008B740F">
            <w:pPr>
              <w:widowControl w:val="0"/>
              <w:ind w:right="4"/>
            </w:pPr>
            <w:r>
              <w:rPr>
                <w:sz w:val="16"/>
                <w:szCs w:val="16"/>
                <w:lang w:bidi="he-IL"/>
              </w:rPr>
              <w:t>55,2</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Обеспечение безопасности</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0309</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407"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Обеспечение противопожарной безопасности</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0310</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8B740F">
            <w:pPr>
              <w:widowControl w:val="0"/>
              <w:ind w:right="4"/>
            </w:pPr>
            <w:r>
              <w:rPr>
                <w:sz w:val="16"/>
                <w:szCs w:val="16"/>
                <w:lang w:bidi="he-IL"/>
              </w:rPr>
              <w:t>31,0</w:t>
            </w:r>
          </w:p>
        </w:tc>
        <w:tc>
          <w:tcPr>
            <w:tcW w:w="1089" w:type="dxa"/>
            <w:shd w:val="clear" w:color="auto" w:fill="auto"/>
            <w:tcMar>
              <w:left w:w="58" w:type="dxa"/>
            </w:tcMar>
          </w:tcPr>
          <w:p w:rsidR="00323E78" w:rsidRDefault="008B740F">
            <w:pPr>
              <w:widowControl w:val="0"/>
              <w:ind w:right="4"/>
            </w:pPr>
            <w:r>
              <w:rPr>
                <w:sz w:val="16"/>
                <w:szCs w:val="16"/>
                <w:lang w:bidi="he-IL"/>
              </w:rPr>
              <w:t>30,7</w:t>
            </w:r>
          </w:p>
        </w:tc>
        <w:tc>
          <w:tcPr>
            <w:tcW w:w="1201" w:type="dxa"/>
            <w:shd w:val="clear" w:color="auto" w:fill="auto"/>
            <w:tcMar>
              <w:left w:w="58" w:type="dxa"/>
            </w:tcMar>
          </w:tcPr>
          <w:p w:rsidR="00323E78" w:rsidRDefault="008B740F">
            <w:pPr>
              <w:widowControl w:val="0"/>
              <w:ind w:right="4"/>
            </w:pPr>
            <w:r>
              <w:rPr>
                <w:sz w:val="16"/>
                <w:szCs w:val="16"/>
                <w:lang w:bidi="he-IL"/>
              </w:rPr>
              <w:t>99,0</w:t>
            </w:r>
          </w:p>
        </w:tc>
        <w:tc>
          <w:tcPr>
            <w:tcW w:w="1055" w:type="dxa"/>
            <w:shd w:val="clear" w:color="auto" w:fill="auto"/>
            <w:tcMar>
              <w:left w:w="58" w:type="dxa"/>
            </w:tcMar>
          </w:tcPr>
          <w:p w:rsidR="00323E78" w:rsidRDefault="008B740F">
            <w:pPr>
              <w:widowControl w:val="0"/>
              <w:ind w:right="4"/>
            </w:pPr>
            <w:r>
              <w:rPr>
                <w:sz w:val="16"/>
                <w:szCs w:val="16"/>
                <w:lang w:bidi="he-IL"/>
              </w:rPr>
              <w:t>0,4</w:t>
            </w:r>
          </w:p>
        </w:tc>
        <w:tc>
          <w:tcPr>
            <w:tcW w:w="1407" w:type="dxa"/>
            <w:shd w:val="clear" w:color="auto" w:fill="auto"/>
            <w:tcMar>
              <w:left w:w="58" w:type="dxa"/>
            </w:tcMar>
          </w:tcPr>
          <w:p w:rsidR="00323E78" w:rsidRDefault="008B740F">
            <w:pPr>
              <w:widowControl w:val="0"/>
              <w:ind w:right="4"/>
            </w:pPr>
            <w:r>
              <w:rPr>
                <w:sz w:val="16"/>
                <w:szCs w:val="16"/>
                <w:lang w:bidi="he-IL"/>
              </w:rPr>
              <w:t>55,2</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Национальная экономика</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0400</w:t>
            </w:r>
          </w:p>
        </w:tc>
        <w:tc>
          <w:tcPr>
            <w:tcW w:w="1416" w:type="dxa"/>
            <w:shd w:val="clear" w:color="auto" w:fill="auto"/>
            <w:tcMar>
              <w:left w:w="58" w:type="dxa"/>
            </w:tcMar>
          </w:tcPr>
          <w:p w:rsidR="00323E78" w:rsidRDefault="008B740F">
            <w:pPr>
              <w:widowControl w:val="0"/>
              <w:ind w:right="4"/>
            </w:pPr>
            <w:r>
              <w:rPr>
                <w:sz w:val="16"/>
                <w:szCs w:val="16"/>
                <w:lang w:bidi="he-IL"/>
              </w:rPr>
              <w:t>451,7</w:t>
            </w:r>
          </w:p>
        </w:tc>
        <w:tc>
          <w:tcPr>
            <w:tcW w:w="1233" w:type="dxa"/>
            <w:shd w:val="clear" w:color="auto" w:fill="auto"/>
            <w:tcMar>
              <w:left w:w="58" w:type="dxa"/>
            </w:tcMar>
          </w:tcPr>
          <w:p w:rsidR="00323E78" w:rsidRDefault="008B740F">
            <w:pPr>
              <w:widowControl w:val="0"/>
              <w:ind w:right="4"/>
            </w:pPr>
            <w:r>
              <w:rPr>
                <w:sz w:val="16"/>
                <w:szCs w:val="16"/>
                <w:lang w:bidi="he-IL"/>
              </w:rPr>
              <w:t>488,2</w:t>
            </w:r>
          </w:p>
        </w:tc>
        <w:tc>
          <w:tcPr>
            <w:tcW w:w="1089" w:type="dxa"/>
            <w:shd w:val="clear" w:color="auto" w:fill="auto"/>
            <w:tcMar>
              <w:left w:w="58" w:type="dxa"/>
            </w:tcMar>
          </w:tcPr>
          <w:p w:rsidR="00323E78" w:rsidRDefault="008B740F">
            <w:pPr>
              <w:widowControl w:val="0"/>
              <w:ind w:right="4"/>
            </w:pPr>
            <w:r>
              <w:rPr>
                <w:sz w:val="16"/>
                <w:szCs w:val="16"/>
                <w:lang w:bidi="he-IL"/>
              </w:rPr>
              <w:t>476,5</w:t>
            </w:r>
          </w:p>
        </w:tc>
        <w:tc>
          <w:tcPr>
            <w:tcW w:w="1201" w:type="dxa"/>
            <w:shd w:val="clear" w:color="auto" w:fill="auto"/>
            <w:tcMar>
              <w:left w:w="58" w:type="dxa"/>
            </w:tcMar>
          </w:tcPr>
          <w:p w:rsidR="00323E78" w:rsidRDefault="008B740F">
            <w:pPr>
              <w:widowControl w:val="0"/>
              <w:ind w:right="4"/>
            </w:pPr>
            <w:r>
              <w:rPr>
                <w:sz w:val="16"/>
                <w:szCs w:val="16"/>
                <w:lang w:bidi="he-IL"/>
              </w:rPr>
              <w:t>97,6</w:t>
            </w:r>
          </w:p>
        </w:tc>
        <w:tc>
          <w:tcPr>
            <w:tcW w:w="1055" w:type="dxa"/>
            <w:shd w:val="clear" w:color="auto" w:fill="auto"/>
            <w:tcMar>
              <w:left w:w="58" w:type="dxa"/>
            </w:tcMar>
          </w:tcPr>
          <w:p w:rsidR="00323E78" w:rsidRDefault="008B740F">
            <w:pPr>
              <w:widowControl w:val="0"/>
              <w:ind w:right="4"/>
            </w:pPr>
            <w:r>
              <w:rPr>
                <w:sz w:val="16"/>
                <w:szCs w:val="16"/>
                <w:lang w:bidi="he-IL"/>
              </w:rPr>
              <w:t>6,8</w:t>
            </w:r>
          </w:p>
        </w:tc>
        <w:tc>
          <w:tcPr>
            <w:tcW w:w="1407" w:type="dxa"/>
            <w:shd w:val="clear" w:color="auto" w:fill="auto"/>
            <w:tcMar>
              <w:left w:w="58" w:type="dxa"/>
            </w:tcMar>
          </w:tcPr>
          <w:p w:rsidR="00323E78" w:rsidRDefault="008B740F">
            <w:pPr>
              <w:widowControl w:val="0"/>
              <w:ind w:right="4"/>
            </w:pPr>
            <w:r>
              <w:rPr>
                <w:sz w:val="16"/>
                <w:szCs w:val="16"/>
                <w:lang w:bidi="he-IL"/>
              </w:rPr>
              <w:t>857,0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Дорожное хозяйство (дорожные фонды)</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0409</w:t>
            </w:r>
          </w:p>
        </w:tc>
        <w:tc>
          <w:tcPr>
            <w:tcW w:w="1416" w:type="dxa"/>
            <w:shd w:val="clear" w:color="auto" w:fill="auto"/>
            <w:tcMar>
              <w:left w:w="58" w:type="dxa"/>
            </w:tcMar>
          </w:tcPr>
          <w:p w:rsidR="00323E78" w:rsidRDefault="008B740F">
            <w:pPr>
              <w:widowControl w:val="0"/>
              <w:ind w:right="4"/>
            </w:pPr>
            <w:r>
              <w:rPr>
                <w:sz w:val="16"/>
                <w:szCs w:val="16"/>
                <w:lang w:bidi="he-IL"/>
              </w:rPr>
              <w:t>451,7</w:t>
            </w:r>
          </w:p>
        </w:tc>
        <w:tc>
          <w:tcPr>
            <w:tcW w:w="1233" w:type="dxa"/>
            <w:shd w:val="clear" w:color="auto" w:fill="auto"/>
            <w:tcMar>
              <w:left w:w="58" w:type="dxa"/>
            </w:tcMar>
          </w:tcPr>
          <w:p w:rsidR="00323E78" w:rsidRDefault="008B740F">
            <w:pPr>
              <w:widowControl w:val="0"/>
              <w:ind w:right="4"/>
            </w:pPr>
            <w:r>
              <w:rPr>
                <w:sz w:val="16"/>
                <w:szCs w:val="16"/>
                <w:lang w:bidi="he-IL"/>
              </w:rPr>
              <w:t>488,2</w:t>
            </w:r>
          </w:p>
        </w:tc>
        <w:tc>
          <w:tcPr>
            <w:tcW w:w="1089" w:type="dxa"/>
            <w:shd w:val="clear" w:color="auto" w:fill="auto"/>
            <w:tcMar>
              <w:left w:w="58" w:type="dxa"/>
            </w:tcMar>
          </w:tcPr>
          <w:p w:rsidR="00323E78" w:rsidRDefault="008B740F">
            <w:pPr>
              <w:widowControl w:val="0"/>
              <w:ind w:right="4"/>
            </w:pPr>
            <w:r>
              <w:rPr>
                <w:sz w:val="16"/>
                <w:szCs w:val="16"/>
                <w:lang w:bidi="he-IL"/>
              </w:rPr>
              <w:t>476,5</w:t>
            </w:r>
          </w:p>
        </w:tc>
        <w:tc>
          <w:tcPr>
            <w:tcW w:w="1201" w:type="dxa"/>
            <w:shd w:val="clear" w:color="auto" w:fill="auto"/>
            <w:tcMar>
              <w:left w:w="58" w:type="dxa"/>
            </w:tcMar>
          </w:tcPr>
          <w:p w:rsidR="00323E78" w:rsidRDefault="008B740F">
            <w:pPr>
              <w:widowControl w:val="0"/>
              <w:ind w:right="4"/>
            </w:pPr>
            <w:r>
              <w:rPr>
                <w:sz w:val="16"/>
                <w:szCs w:val="16"/>
                <w:lang w:bidi="he-IL"/>
              </w:rPr>
              <w:t>97,6</w:t>
            </w:r>
          </w:p>
        </w:tc>
        <w:tc>
          <w:tcPr>
            <w:tcW w:w="1055" w:type="dxa"/>
            <w:shd w:val="clear" w:color="auto" w:fill="auto"/>
            <w:tcMar>
              <w:left w:w="58" w:type="dxa"/>
            </w:tcMar>
          </w:tcPr>
          <w:p w:rsidR="00323E78" w:rsidRDefault="008B740F">
            <w:pPr>
              <w:widowControl w:val="0"/>
              <w:ind w:right="4"/>
            </w:pPr>
            <w:r>
              <w:rPr>
                <w:sz w:val="16"/>
                <w:szCs w:val="16"/>
                <w:lang w:bidi="he-IL"/>
              </w:rPr>
              <w:t>6,8</w:t>
            </w:r>
          </w:p>
        </w:tc>
        <w:tc>
          <w:tcPr>
            <w:tcW w:w="1407" w:type="dxa"/>
            <w:shd w:val="clear" w:color="auto" w:fill="auto"/>
            <w:tcMar>
              <w:left w:w="58" w:type="dxa"/>
            </w:tcMar>
          </w:tcPr>
          <w:p w:rsidR="00323E78" w:rsidRDefault="008B740F">
            <w:pPr>
              <w:widowControl w:val="0"/>
              <w:ind w:right="4"/>
            </w:pPr>
            <w:r>
              <w:rPr>
                <w:sz w:val="16"/>
                <w:szCs w:val="16"/>
                <w:lang w:bidi="he-IL"/>
              </w:rPr>
              <w:t>857,0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Другие вопросы в области национальной экономики</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0412</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323E78">
            <w:pPr>
              <w:widowControl w:val="0"/>
              <w:ind w:right="4"/>
              <w:rPr>
                <w:sz w:val="16"/>
                <w:szCs w:val="20"/>
                <w:lang w:bidi="he-IL"/>
              </w:rPr>
            </w:pPr>
          </w:p>
        </w:tc>
        <w:tc>
          <w:tcPr>
            <w:tcW w:w="1089" w:type="dxa"/>
            <w:shd w:val="clear" w:color="auto" w:fill="auto"/>
            <w:tcMar>
              <w:left w:w="58" w:type="dxa"/>
            </w:tcMar>
          </w:tcPr>
          <w:p w:rsidR="00323E78" w:rsidRDefault="00323E78">
            <w:pPr>
              <w:widowControl w:val="0"/>
              <w:ind w:right="4"/>
              <w:rPr>
                <w:sz w:val="16"/>
                <w:szCs w:val="20"/>
                <w:lang w:bidi="he-IL"/>
              </w:rPr>
            </w:pPr>
          </w:p>
        </w:tc>
        <w:tc>
          <w:tcPr>
            <w:tcW w:w="1201" w:type="dxa"/>
            <w:shd w:val="clear" w:color="auto" w:fill="auto"/>
            <w:tcMar>
              <w:left w:w="58" w:type="dxa"/>
            </w:tcMar>
          </w:tcPr>
          <w:p w:rsidR="00323E78" w:rsidRDefault="00323E78">
            <w:pPr>
              <w:widowControl w:val="0"/>
              <w:ind w:right="4"/>
              <w:rPr>
                <w:sz w:val="16"/>
                <w:szCs w:val="20"/>
                <w:lang w:bidi="he-IL"/>
              </w:rPr>
            </w:pPr>
          </w:p>
        </w:tc>
        <w:tc>
          <w:tcPr>
            <w:tcW w:w="1055" w:type="dxa"/>
            <w:shd w:val="clear" w:color="auto" w:fill="auto"/>
            <w:tcMar>
              <w:left w:w="58" w:type="dxa"/>
            </w:tcMar>
          </w:tcPr>
          <w:p w:rsidR="00323E78" w:rsidRDefault="00323E78">
            <w:pPr>
              <w:widowControl w:val="0"/>
              <w:ind w:right="4"/>
              <w:rPr>
                <w:sz w:val="16"/>
                <w:szCs w:val="20"/>
                <w:lang w:bidi="he-IL"/>
              </w:rPr>
            </w:pPr>
          </w:p>
        </w:tc>
        <w:tc>
          <w:tcPr>
            <w:tcW w:w="1407" w:type="dxa"/>
            <w:shd w:val="clear" w:color="auto" w:fill="auto"/>
            <w:tcMar>
              <w:left w:w="58" w:type="dxa"/>
            </w:tcMar>
          </w:tcPr>
          <w:p w:rsidR="00323E78" w:rsidRDefault="00323E78">
            <w:pPr>
              <w:widowControl w:val="0"/>
              <w:ind w:right="4"/>
              <w:rPr>
                <w:sz w:val="16"/>
                <w:szCs w:val="20"/>
                <w:lang w:bidi="he-IL"/>
              </w:rPr>
            </w:pP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Жилищно-коммунальное хозяйство</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0500</w:t>
            </w:r>
          </w:p>
        </w:tc>
        <w:tc>
          <w:tcPr>
            <w:tcW w:w="1416" w:type="dxa"/>
            <w:shd w:val="clear" w:color="auto" w:fill="auto"/>
            <w:tcMar>
              <w:left w:w="58" w:type="dxa"/>
            </w:tcMar>
          </w:tcPr>
          <w:p w:rsidR="00323E78" w:rsidRDefault="008B740F">
            <w:pPr>
              <w:widowControl w:val="0"/>
              <w:ind w:right="4"/>
            </w:pPr>
            <w:r>
              <w:rPr>
                <w:sz w:val="16"/>
                <w:szCs w:val="16"/>
                <w:lang w:bidi="he-IL"/>
              </w:rPr>
              <w:t>306,4</w:t>
            </w:r>
          </w:p>
        </w:tc>
        <w:tc>
          <w:tcPr>
            <w:tcW w:w="1233" w:type="dxa"/>
            <w:shd w:val="clear" w:color="auto" w:fill="auto"/>
            <w:tcMar>
              <w:left w:w="58" w:type="dxa"/>
            </w:tcMar>
          </w:tcPr>
          <w:p w:rsidR="00323E78" w:rsidRDefault="008B740F">
            <w:pPr>
              <w:widowControl w:val="0"/>
              <w:ind w:right="4"/>
            </w:pPr>
            <w:r>
              <w:rPr>
                <w:sz w:val="16"/>
                <w:szCs w:val="16"/>
                <w:lang w:bidi="he-IL"/>
              </w:rPr>
              <w:t>4011,8</w:t>
            </w:r>
          </w:p>
        </w:tc>
        <w:tc>
          <w:tcPr>
            <w:tcW w:w="1089" w:type="dxa"/>
            <w:shd w:val="clear" w:color="auto" w:fill="auto"/>
            <w:tcMar>
              <w:left w:w="58" w:type="dxa"/>
            </w:tcMar>
          </w:tcPr>
          <w:p w:rsidR="00323E78" w:rsidRDefault="008B740F">
            <w:pPr>
              <w:widowControl w:val="0"/>
              <w:ind w:right="4"/>
            </w:pPr>
            <w:r>
              <w:rPr>
                <w:sz w:val="16"/>
                <w:szCs w:val="16"/>
                <w:lang w:bidi="he-IL"/>
              </w:rPr>
              <w:t>4005,8</w:t>
            </w:r>
          </w:p>
        </w:tc>
        <w:tc>
          <w:tcPr>
            <w:tcW w:w="1201" w:type="dxa"/>
            <w:shd w:val="clear" w:color="auto" w:fill="auto"/>
            <w:tcMar>
              <w:left w:w="58" w:type="dxa"/>
            </w:tcMar>
          </w:tcPr>
          <w:p w:rsidR="00323E78" w:rsidRDefault="008B740F">
            <w:pPr>
              <w:widowControl w:val="0"/>
              <w:ind w:right="4"/>
            </w:pPr>
            <w:r>
              <w:rPr>
                <w:sz w:val="16"/>
                <w:szCs w:val="16"/>
                <w:lang w:bidi="he-IL"/>
              </w:rPr>
              <w:t>99,9</w:t>
            </w:r>
          </w:p>
        </w:tc>
        <w:tc>
          <w:tcPr>
            <w:tcW w:w="1055" w:type="dxa"/>
            <w:shd w:val="clear" w:color="auto" w:fill="auto"/>
            <w:tcMar>
              <w:left w:w="58" w:type="dxa"/>
            </w:tcMar>
          </w:tcPr>
          <w:p w:rsidR="00323E78" w:rsidRDefault="008B740F">
            <w:pPr>
              <w:widowControl w:val="0"/>
              <w:ind w:right="4"/>
            </w:pPr>
            <w:r>
              <w:rPr>
                <w:sz w:val="16"/>
                <w:szCs w:val="16"/>
                <w:lang w:bidi="he-IL"/>
              </w:rPr>
              <w:t>57,0</w:t>
            </w:r>
          </w:p>
        </w:tc>
        <w:tc>
          <w:tcPr>
            <w:tcW w:w="1407" w:type="dxa"/>
            <w:shd w:val="clear" w:color="auto" w:fill="auto"/>
            <w:tcMar>
              <w:left w:w="58" w:type="dxa"/>
            </w:tcMar>
          </w:tcPr>
          <w:p w:rsidR="00323E78" w:rsidRDefault="008B740F">
            <w:pPr>
              <w:widowControl w:val="0"/>
              <w:ind w:right="4"/>
            </w:pPr>
            <w:r>
              <w:rPr>
                <w:sz w:val="16"/>
                <w:szCs w:val="16"/>
                <w:lang w:bidi="he-IL"/>
              </w:rPr>
              <w:t>7204,7</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Жилищное-хозяйство</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0501</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323E78">
            <w:pPr>
              <w:widowControl w:val="0"/>
              <w:ind w:right="4"/>
              <w:rPr>
                <w:sz w:val="16"/>
                <w:szCs w:val="20"/>
                <w:lang w:bidi="he-IL"/>
              </w:rPr>
            </w:pPr>
          </w:p>
        </w:tc>
        <w:tc>
          <w:tcPr>
            <w:tcW w:w="1089" w:type="dxa"/>
            <w:shd w:val="clear" w:color="auto" w:fill="auto"/>
            <w:tcMar>
              <w:left w:w="58" w:type="dxa"/>
            </w:tcMar>
          </w:tcPr>
          <w:p w:rsidR="00323E78" w:rsidRDefault="00323E78">
            <w:pPr>
              <w:widowControl w:val="0"/>
              <w:ind w:right="4"/>
              <w:rPr>
                <w:sz w:val="16"/>
                <w:szCs w:val="20"/>
                <w:lang w:bidi="he-IL"/>
              </w:rPr>
            </w:pPr>
          </w:p>
        </w:tc>
        <w:tc>
          <w:tcPr>
            <w:tcW w:w="1201" w:type="dxa"/>
            <w:shd w:val="clear" w:color="auto" w:fill="auto"/>
            <w:tcMar>
              <w:left w:w="58" w:type="dxa"/>
            </w:tcMar>
          </w:tcPr>
          <w:p w:rsidR="00323E78" w:rsidRDefault="00323E78">
            <w:pPr>
              <w:widowControl w:val="0"/>
              <w:ind w:right="4"/>
              <w:rPr>
                <w:sz w:val="16"/>
                <w:szCs w:val="20"/>
                <w:lang w:bidi="he-IL"/>
              </w:rPr>
            </w:pPr>
          </w:p>
        </w:tc>
        <w:tc>
          <w:tcPr>
            <w:tcW w:w="1055" w:type="dxa"/>
            <w:shd w:val="clear" w:color="auto" w:fill="auto"/>
            <w:tcMar>
              <w:left w:w="58" w:type="dxa"/>
            </w:tcMar>
          </w:tcPr>
          <w:p w:rsidR="00323E78" w:rsidRDefault="00323E78">
            <w:pPr>
              <w:widowControl w:val="0"/>
              <w:ind w:right="4"/>
              <w:rPr>
                <w:sz w:val="16"/>
                <w:szCs w:val="20"/>
                <w:lang w:bidi="he-IL"/>
              </w:rPr>
            </w:pPr>
          </w:p>
        </w:tc>
        <w:tc>
          <w:tcPr>
            <w:tcW w:w="1407" w:type="dxa"/>
            <w:shd w:val="clear" w:color="auto" w:fill="auto"/>
            <w:tcMar>
              <w:left w:w="58" w:type="dxa"/>
            </w:tcMar>
          </w:tcPr>
          <w:p w:rsidR="00323E78" w:rsidRDefault="00323E78">
            <w:pPr>
              <w:widowControl w:val="0"/>
              <w:ind w:right="4"/>
              <w:rPr>
                <w:sz w:val="16"/>
                <w:szCs w:val="20"/>
                <w:lang w:bidi="he-IL"/>
              </w:rPr>
            </w:pP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Коммунальное хозяйство</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0502</w:t>
            </w:r>
          </w:p>
        </w:tc>
        <w:tc>
          <w:tcPr>
            <w:tcW w:w="1416" w:type="dxa"/>
            <w:shd w:val="clear" w:color="auto" w:fill="auto"/>
            <w:tcMar>
              <w:left w:w="58" w:type="dxa"/>
            </w:tcMar>
          </w:tcPr>
          <w:p w:rsidR="00323E78" w:rsidRDefault="008B740F">
            <w:pPr>
              <w:widowControl w:val="0"/>
              <w:ind w:right="4"/>
            </w:pPr>
            <w:r>
              <w:rPr>
                <w:sz w:val="16"/>
                <w:szCs w:val="16"/>
                <w:lang w:bidi="he-IL"/>
              </w:rPr>
              <w:t>174,2</w:t>
            </w:r>
          </w:p>
        </w:tc>
        <w:tc>
          <w:tcPr>
            <w:tcW w:w="1233" w:type="dxa"/>
            <w:shd w:val="clear" w:color="auto" w:fill="auto"/>
            <w:tcMar>
              <w:left w:w="58" w:type="dxa"/>
            </w:tcMar>
          </w:tcPr>
          <w:p w:rsidR="00323E78" w:rsidRDefault="008B740F">
            <w:pPr>
              <w:widowControl w:val="0"/>
              <w:ind w:right="4"/>
            </w:pPr>
            <w:r>
              <w:rPr>
                <w:sz w:val="16"/>
                <w:szCs w:val="16"/>
                <w:lang w:bidi="he-IL"/>
              </w:rPr>
              <w:t>548,0</w:t>
            </w:r>
          </w:p>
        </w:tc>
        <w:tc>
          <w:tcPr>
            <w:tcW w:w="1089" w:type="dxa"/>
            <w:shd w:val="clear" w:color="auto" w:fill="auto"/>
            <w:tcMar>
              <w:left w:w="58" w:type="dxa"/>
            </w:tcMar>
          </w:tcPr>
          <w:p w:rsidR="00323E78" w:rsidRDefault="008B740F">
            <w:pPr>
              <w:widowControl w:val="0"/>
              <w:ind w:right="4"/>
            </w:pPr>
            <w:r>
              <w:rPr>
                <w:sz w:val="16"/>
                <w:szCs w:val="16"/>
                <w:lang w:bidi="he-IL"/>
              </w:rPr>
              <w:t>548,0</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7,8</w:t>
            </w:r>
          </w:p>
        </w:tc>
        <w:tc>
          <w:tcPr>
            <w:tcW w:w="1407" w:type="dxa"/>
            <w:shd w:val="clear" w:color="auto" w:fill="auto"/>
            <w:tcMar>
              <w:left w:w="58" w:type="dxa"/>
            </w:tcMar>
          </w:tcPr>
          <w:p w:rsidR="00323E78" w:rsidRDefault="008B740F">
            <w:pPr>
              <w:widowControl w:val="0"/>
              <w:ind w:right="4"/>
            </w:pPr>
            <w:r>
              <w:rPr>
                <w:sz w:val="16"/>
                <w:szCs w:val="16"/>
                <w:lang w:bidi="he-IL"/>
              </w:rPr>
              <w:t>985,6</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 xml:space="preserve">Благоустройство </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0503</w:t>
            </w:r>
          </w:p>
        </w:tc>
        <w:tc>
          <w:tcPr>
            <w:tcW w:w="1416" w:type="dxa"/>
            <w:shd w:val="clear" w:color="auto" w:fill="auto"/>
            <w:tcMar>
              <w:left w:w="58" w:type="dxa"/>
            </w:tcMar>
          </w:tcPr>
          <w:p w:rsidR="00323E78" w:rsidRDefault="008B740F">
            <w:pPr>
              <w:widowControl w:val="0"/>
              <w:ind w:right="4"/>
            </w:pPr>
            <w:r>
              <w:rPr>
                <w:sz w:val="16"/>
                <w:szCs w:val="16"/>
                <w:lang w:bidi="he-IL"/>
              </w:rPr>
              <w:t>132,2</w:t>
            </w:r>
          </w:p>
        </w:tc>
        <w:tc>
          <w:tcPr>
            <w:tcW w:w="1233" w:type="dxa"/>
            <w:shd w:val="clear" w:color="auto" w:fill="auto"/>
            <w:tcMar>
              <w:left w:w="58" w:type="dxa"/>
            </w:tcMar>
          </w:tcPr>
          <w:p w:rsidR="00323E78" w:rsidRDefault="008B740F">
            <w:pPr>
              <w:widowControl w:val="0"/>
              <w:ind w:right="4"/>
            </w:pPr>
            <w:r>
              <w:rPr>
                <w:sz w:val="16"/>
                <w:szCs w:val="16"/>
                <w:lang w:bidi="he-IL"/>
              </w:rPr>
              <w:t>3463,8</w:t>
            </w:r>
          </w:p>
        </w:tc>
        <w:tc>
          <w:tcPr>
            <w:tcW w:w="1089" w:type="dxa"/>
            <w:shd w:val="clear" w:color="auto" w:fill="auto"/>
            <w:tcMar>
              <w:left w:w="58" w:type="dxa"/>
            </w:tcMar>
          </w:tcPr>
          <w:p w:rsidR="00323E78" w:rsidRDefault="008B740F">
            <w:pPr>
              <w:widowControl w:val="0"/>
              <w:ind w:right="4"/>
            </w:pPr>
            <w:r>
              <w:rPr>
                <w:sz w:val="16"/>
                <w:szCs w:val="16"/>
                <w:lang w:bidi="he-IL"/>
              </w:rPr>
              <w:t>3457,8</w:t>
            </w:r>
          </w:p>
        </w:tc>
        <w:tc>
          <w:tcPr>
            <w:tcW w:w="1201" w:type="dxa"/>
            <w:shd w:val="clear" w:color="auto" w:fill="auto"/>
            <w:tcMar>
              <w:left w:w="58" w:type="dxa"/>
            </w:tcMar>
          </w:tcPr>
          <w:p w:rsidR="00323E78" w:rsidRDefault="008B740F">
            <w:pPr>
              <w:widowControl w:val="0"/>
              <w:ind w:right="4"/>
            </w:pPr>
            <w:r>
              <w:rPr>
                <w:sz w:val="16"/>
                <w:szCs w:val="16"/>
                <w:lang w:bidi="he-IL"/>
              </w:rPr>
              <w:t>99,8</w:t>
            </w:r>
          </w:p>
        </w:tc>
        <w:tc>
          <w:tcPr>
            <w:tcW w:w="1055" w:type="dxa"/>
            <w:shd w:val="clear" w:color="auto" w:fill="auto"/>
            <w:tcMar>
              <w:left w:w="58" w:type="dxa"/>
            </w:tcMar>
          </w:tcPr>
          <w:p w:rsidR="00323E78" w:rsidRDefault="008B740F">
            <w:pPr>
              <w:widowControl w:val="0"/>
              <w:ind w:right="4"/>
            </w:pPr>
            <w:r>
              <w:rPr>
                <w:sz w:val="16"/>
                <w:szCs w:val="16"/>
                <w:lang w:bidi="he-IL"/>
              </w:rPr>
              <w:t>49,2</w:t>
            </w:r>
          </w:p>
        </w:tc>
        <w:tc>
          <w:tcPr>
            <w:tcW w:w="1407" w:type="dxa"/>
            <w:shd w:val="clear" w:color="auto" w:fill="auto"/>
            <w:tcMar>
              <w:left w:w="58" w:type="dxa"/>
            </w:tcMar>
          </w:tcPr>
          <w:p w:rsidR="00323E78" w:rsidRDefault="008B740F">
            <w:pPr>
              <w:widowControl w:val="0"/>
              <w:ind w:right="4"/>
            </w:pPr>
            <w:r>
              <w:rPr>
                <w:sz w:val="16"/>
                <w:szCs w:val="16"/>
                <w:lang w:bidi="he-IL"/>
              </w:rPr>
              <w:t>6219,1</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 xml:space="preserve">Образование </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0700</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8B740F">
            <w:pPr>
              <w:widowControl w:val="0"/>
              <w:ind w:right="4"/>
            </w:pPr>
            <w:r>
              <w:rPr>
                <w:sz w:val="16"/>
                <w:szCs w:val="16"/>
                <w:lang w:bidi="he-IL"/>
              </w:rPr>
              <w:t>2,9</w:t>
            </w:r>
          </w:p>
        </w:tc>
        <w:tc>
          <w:tcPr>
            <w:tcW w:w="1089" w:type="dxa"/>
            <w:shd w:val="clear" w:color="auto" w:fill="auto"/>
            <w:tcMar>
              <w:left w:w="58" w:type="dxa"/>
            </w:tcMar>
          </w:tcPr>
          <w:p w:rsidR="00323E78" w:rsidRDefault="008B740F">
            <w:pPr>
              <w:widowControl w:val="0"/>
              <w:ind w:right="4"/>
            </w:pPr>
            <w:r>
              <w:rPr>
                <w:sz w:val="16"/>
                <w:szCs w:val="16"/>
                <w:lang w:bidi="he-IL"/>
              </w:rPr>
              <w:t>2,9</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0,04</w:t>
            </w:r>
          </w:p>
        </w:tc>
        <w:tc>
          <w:tcPr>
            <w:tcW w:w="1407" w:type="dxa"/>
            <w:shd w:val="clear" w:color="auto" w:fill="auto"/>
            <w:tcMar>
              <w:left w:w="58" w:type="dxa"/>
            </w:tcMar>
          </w:tcPr>
          <w:p w:rsidR="00323E78" w:rsidRDefault="008B740F">
            <w:pPr>
              <w:widowControl w:val="0"/>
              <w:ind w:right="4"/>
            </w:pPr>
            <w:r>
              <w:rPr>
                <w:sz w:val="16"/>
                <w:szCs w:val="16"/>
                <w:lang w:bidi="he-IL"/>
              </w:rPr>
              <w:t>5,2</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Молодежная политика и оздоровление детей</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0707</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8B740F">
            <w:pPr>
              <w:widowControl w:val="0"/>
              <w:ind w:right="4"/>
            </w:pPr>
            <w:r>
              <w:rPr>
                <w:sz w:val="16"/>
                <w:szCs w:val="16"/>
                <w:lang w:bidi="he-IL"/>
              </w:rPr>
              <w:t>2,9</w:t>
            </w:r>
          </w:p>
        </w:tc>
        <w:tc>
          <w:tcPr>
            <w:tcW w:w="1089" w:type="dxa"/>
            <w:shd w:val="clear" w:color="auto" w:fill="auto"/>
            <w:tcMar>
              <w:left w:w="58" w:type="dxa"/>
            </w:tcMar>
          </w:tcPr>
          <w:p w:rsidR="00323E78" w:rsidRDefault="008B740F">
            <w:pPr>
              <w:widowControl w:val="0"/>
              <w:ind w:right="4"/>
            </w:pPr>
            <w:r>
              <w:rPr>
                <w:sz w:val="16"/>
                <w:szCs w:val="16"/>
                <w:lang w:bidi="he-IL"/>
              </w:rPr>
              <w:t>2,9</w:t>
            </w:r>
          </w:p>
        </w:tc>
        <w:tc>
          <w:tcPr>
            <w:tcW w:w="1201" w:type="dxa"/>
            <w:shd w:val="clear" w:color="auto" w:fill="auto"/>
            <w:tcMar>
              <w:left w:w="58" w:type="dxa"/>
            </w:tcMar>
          </w:tcPr>
          <w:p w:rsidR="00323E78" w:rsidRDefault="008B740F">
            <w:pPr>
              <w:widowControl w:val="0"/>
              <w:ind w:right="4"/>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0,04</w:t>
            </w:r>
          </w:p>
        </w:tc>
        <w:tc>
          <w:tcPr>
            <w:tcW w:w="1407" w:type="dxa"/>
            <w:shd w:val="clear" w:color="auto" w:fill="auto"/>
            <w:tcMar>
              <w:left w:w="58" w:type="dxa"/>
            </w:tcMar>
          </w:tcPr>
          <w:p w:rsidR="00323E78" w:rsidRDefault="008B740F">
            <w:pPr>
              <w:widowControl w:val="0"/>
              <w:ind w:right="4"/>
            </w:pPr>
            <w:r>
              <w:rPr>
                <w:sz w:val="16"/>
                <w:szCs w:val="16"/>
                <w:lang w:bidi="he-IL"/>
              </w:rPr>
              <w:t>5,2</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Культура и кинематография</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0801</w:t>
            </w:r>
          </w:p>
        </w:tc>
        <w:tc>
          <w:tcPr>
            <w:tcW w:w="1416" w:type="dxa"/>
            <w:shd w:val="clear" w:color="auto" w:fill="auto"/>
            <w:tcMar>
              <w:left w:w="58" w:type="dxa"/>
            </w:tcMar>
          </w:tcPr>
          <w:p w:rsidR="00323E78" w:rsidRDefault="008B740F">
            <w:pPr>
              <w:widowControl w:val="0"/>
              <w:ind w:right="4"/>
            </w:pPr>
            <w:r>
              <w:rPr>
                <w:sz w:val="16"/>
                <w:szCs w:val="16"/>
                <w:lang w:bidi="he-IL"/>
              </w:rPr>
              <w:t>494,2</w:t>
            </w:r>
          </w:p>
        </w:tc>
        <w:tc>
          <w:tcPr>
            <w:tcW w:w="1233" w:type="dxa"/>
            <w:shd w:val="clear" w:color="auto" w:fill="auto"/>
            <w:tcMar>
              <w:left w:w="58" w:type="dxa"/>
            </w:tcMar>
          </w:tcPr>
          <w:p w:rsidR="00323E78" w:rsidRDefault="008B740F">
            <w:pPr>
              <w:widowControl w:val="0"/>
              <w:ind w:right="4"/>
            </w:pPr>
            <w:r>
              <w:rPr>
                <w:sz w:val="16"/>
                <w:szCs w:val="16"/>
                <w:lang w:bidi="he-IL"/>
              </w:rPr>
              <w:t>604,4</w:t>
            </w:r>
          </w:p>
        </w:tc>
        <w:tc>
          <w:tcPr>
            <w:tcW w:w="1089" w:type="dxa"/>
            <w:shd w:val="clear" w:color="auto" w:fill="auto"/>
            <w:tcMar>
              <w:left w:w="58" w:type="dxa"/>
            </w:tcMar>
          </w:tcPr>
          <w:p w:rsidR="00323E78" w:rsidRDefault="008B740F">
            <w:pPr>
              <w:widowControl w:val="0"/>
              <w:ind w:right="4"/>
            </w:pPr>
            <w:r>
              <w:rPr>
                <w:sz w:val="16"/>
                <w:szCs w:val="16"/>
                <w:lang w:bidi="he-IL"/>
              </w:rPr>
              <w:t>604,4</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8,6</w:t>
            </w:r>
          </w:p>
        </w:tc>
        <w:tc>
          <w:tcPr>
            <w:tcW w:w="1407" w:type="dxa"/>
            <w:shd w:val="clear" w:color="auto" w:fill="auto"/>
            <w:tcMar>
              <w:left w:w="58" w:type="dxa"/>
            </w:tcMar>
          </w:tcPr>
          <w:p w:rsidR="00323E78" w:rsidRDefault="008B740F">
            <w:pPr>
              <w:widowControl w:val="0"/>
              <w:ind w:right="4"/>
            </w:pPr>
            <w:r>
              <w:rPr>
                <w:sz w:val="16"/>
                <w:szCs w:val="16"/>
                <w:lang w:bidi="he-IL"/>
              </w:rPr>
              <w:t>1087,0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Социальная политика</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416" w:type="dxa"/>
            <w:shd w:val="clear" w:color="auto" w:fill="auto"/>
            <w:tcMar>
              <w:left w:w="58" w:type="dxa"/>
            </w:tcMar>
          </w:tcPr>
          <w:p w:rsidR="00323E78" w:rsidRDefault="00323E78">
            <w:pPr>
              <w:widowControl w:val="0"/>
              <w:ind w:right="4"/>
              <w:rPr>
                <w:sz w:val="16"/>
                <w:szCs w:val="20"/>
                <w:lang w:bidi="he-IL"/>
              </w:rPr>
            </w:pPr>
          </w:p>
        </w:tc>
        <w:tc>
          <w:tcPr>
            <w:tcW w:w="1233"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407"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lastRenderedPageBreak/>
              <w:t>Физическая культура и спорт</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1101</w:t>
            </w:r>
          </w:p>
        </w:tc>
        <w:tc>
          <w:tcPr>
            <w:tcW w:w="1416"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233"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89"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c>
          <w:tcPr>
            <w:tcW w:w="1407" w:type="dxa"/>
            <w:shd w:val="clear" w:color="auto" w:fill="auto"/>
            <w:tcMar>
              <w:left w:w="58" w:type="dxa"/>
            </w:tcMar>
          </w:tcPr>
          <w:p w:rsidR="00323E78" w:rsidRDefault="008B740F">
            <w:pPr>
              <w:widowControl w:val="0"/>
              <w:ind w:right="4"/>
              <w:rPr>
                <w:sz w:val="16"/>
                <w:szCs w:val="16"/>
                <w:lang w:bidi="he-IL"/>
              </w:rPr>
            </w:pPr>
            <w:r>
              <w:rPr>
                <w:sz w:val="16"/>
                <w:szCs w:val="16"/>
                <w:lang w:bidi="he-IL"/>
              </w:rPr>
              <w:t>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Средства массовой информации</w:t>
            </w:r>
          </w:p>
        </w:tc>
        <w:tc>
          <w:tcPr>
            <w:tcW w:w="957" w:type="dxa"/>
            <w:shd w:val="clear" w:color="auto" w:fill="auto"/>
            <w:tcMar>
              <w:left w:w="58" w:type="dxa"/>
            </w:tcMar>
          </w:tcPr>
          <w:p w:rsidR="00323E78" w:rsidRDefault="008B740F">
            <w:pPr>
              <w:widowControl w:val="0"/>
              <w:ind w:right="4"/>
              <w:rPr>
                <w:sz w:val="16"/>
                <w:szCs w:val="16"/>
                <w:lang w:bidi="he-IL"/>
              </w:rPr>
            </w:pPr>
            <w:r>
              <w:rPr>
                <w:sz w:val="16"/>
                <w:szCs w:val="16"/>
                <w:lang w:bidi="he-IL"/>
              </w:rPr>
              <w:t>1200</w:t>
            </w:r>
          </w:p>
        </w:tc>
        <w:tc>
          <w:tcPr>
            <w:tcW w:w="1416" w:type="dxa"/>
            <w:shd w:val="clear" w:color="auto" w:fill="auto"/>
            <w:tcMar>
              <w:left w:w="58" w:type="dxa"/>
            </w:tcMar>
          </w:tcPr>
          <w:p w:rsidR="00323E78" w:rsidRDefault="008B740F">
            <w:pPr>
              <w:widowControl w:val="0"/>
              <w:ind w:right="4"/>
            </w:pPr>
            <w:r>
              <w:rPr>
                <w:sz w:val="16"/>
                <w:szCs w:val="16"/>
                <w:lang w:bidi="he-IL"/>
              </w:rPr>
              <w:t>0</w:t>
            </w:r>
          </w:p>
        </w:tc>
        <w:tc>
          <w:tcPr>
            <w:tcW w:w="1233" w:type="dxa"/>
            <w:shd w:val="clear" w:color="auto" w:fill="auto"/>
            <w:tcMar>
              <w:left w:w="58" w:type="dxa"/>
            </w:tcMar>
          </w:tcPr>
          <w:p w:rsidR="00323E78" w:rsidRDefault="008B740F">
            <w:pPr>
              <w:widowControl w:val="0"/>
              <w:ind w:right="4"/>
            </w:pPr>
            <w:r>
              <w:rPr>
                <w:sz w:val="16"/>
                <w:szCs w:val="16"/>
                <w:lang w:bidi="he-IL"/>
              </w:rPr>
              <w:t>8,9</w:t>
            </w:r>
          </w:p>
        </w:tc>
        <w:tc>
          <w:tcPr>
            <w:tcW w:w="1089" w:type="dxa"/>
            <w:shd w:val="clear" w:color="auto" w:fill="auto"/>
            <w:tcMar>
              <w:left w:w="58" w:type="dxa"/>
            </w:tcMar>
          </w:tcPr>
          <w:p w:rsidR="00323E78" w:rsidRDefault="008B740F">
            <w:pPr>
              <w:widowControl w:val="0"/>
              <w:ind w:right="4"/>
            </w:pPr>
            <w:r>
              <w:rPr>
                <w:sz w:val="16"/>
                <w:szCs w:val="16"/>
                <w:lang w:bidi="he-IL"/>
              </w:rPr>
              <w:t>8,9</w:t>
            </w:r>
          </w:p>
        </w:tc>
        <w:tc>
          <w:tcPr>
            <w:tcW w:w="1201" w:type="dxa"/>
            <w:shd w:val="clear" w:color="auto" w:fill="auto"/>
            <w:tcMar>
              <w:left w:w="58" w:type="dxa"/>
            </w:tcMar>
          </w:tcPr>
          <w:p w:rsidR="00323E78" w:rsidRDefault="008B740F">
            <w:pPr>
              <w:widowControl w:val="0"/>
              <w:ind w:right="4"/>
              <w:rPr>
                <w:sz w:val="16"/>
                <w:szCs w:val="16"/>
                <w:lang w:bidi="he-IL"/>
              </w:rPr>
            </w:pPr>
            <w:r>
              <w:rPr>
                <w:sz w:val="16"/>
                <w:szCs w:val="16"/>
                <w:lang w:bidi="he-IL"/>
              </w:rPr>
              <w:t>100,0</w:t>
            </w:r>
          </w:p>
        </w:tc>
        <w:tc>
          <w:tcPr>
            <w:tcW w:w="1055" w:type="dxa"/>
            <w:shd w:val="clear" w:color="auto" w:fill="auto"/>
            <w:tcMar>
              <w:left w:w="58" w:type="dxa"/>
            </w:tcMar>
          </w:tcPr>
          <w:p w:rsidR="00323E78" w:rsidRDefault="008B740F">
            <w:pPr>
              <w:widowControl w:val="0"/>
              <w:ind w:right="4"/>
              <w:rPr>
                <w:sz w:val="16"/>
                <w:szCs w:val="16"/>
                <w:lang w:bidi="he-IL"/>
              </w:rPr>
            </w:pPr>
            <w:r>
              <w:rPr>
                <w:sz w:val="16"/>
                <w:szCs w:val="16"/>
                <w:lang w:bidi="he-IL"/>
              </w:rPr>
              <w:t>0,1</w:t>
            </w:r>
          </w:p>
        </w:tc>
        <w:tc>
          <w:tcPr>
            <w:tcW w:w="1407" w:type="dxa"/>
            <w:shd w:val="clear" w:color="auto" w:fill="auto"/>
            <w:tcMar>
              <w:left w:w="58" w:type="dxa"/>
            </w:tcMar>
          </w:tcPr>
          <w:p w:rsidR="00323E78" w:rsidRDefault="008B740F">
            <w:pPr>
              <w:widowControl w:val="0"/>
              <w:ind w:right="4"/>
            </w:pPr>
            <w:r>
              <w:rPr>
                <w:sz w:val="16"/>
                <w:szCs w:val="16"/>
                <w:lang w:bidi="he-IL"/>
              </w:rPr>
              <w:t>16,0</w:t>
            </w:r>
          </w:p>
        </w:tc>
      </w:tr>
      <w:tr w:rsidR="00323E78">
        <w:tc>
          <w:tcPr>
            <w:tcW w:w="1779" w:type="dxa"/>
            <w:shd w:val="clear" w:color="auto" w:fill="auto"/>
            <w:tcMar>
              <w:left w:w="58" w:type="dxa"/>
            </w:tcMar>
          </w:tcPr>
          <w:p w:rsidR="00323E78" w:rsidRDefault="008B740F">
            <w:pPr>
              <w:widowControl w:val="0"/>
              <w:ind w:right="4"/>
              <w:rPr>
                <w:sz w:val="16"/>
                <w:szCs w:val="16"/>
                <w:lang w:bidi="he-IL"/>
              </w:rPr>
            </w:pPr>
            <w:r>
              <w:rPr>
                <w:sz w:val="16"/>
                <w:szCs w:val="16"/>
                <w:lang w:bidi="he-IL"/>
              </w:rPr>
              <w:t>Периодическая печать</w:t>
            </w:r>
          </w:p>
        </w:tc>
        <w:tc>
          <w:tcPr>
            <w:tcW w:w="957" w:type="dxa"/>
            <w:shd w:val="clear" w:color="auto" w:fill="auto"/>
            <w:tcMar>
              <w:left w:w="58" w:type="dxa"/>
            </w:tcMar>
          </w:tcPr>
          <w:p w:rsidR="00323E78" w:rsidRDefault="008B740F">
            <w:pPr>
              <w:widowControl w:val="0"/>
              <w:ind w:right="4"/>
            </w:pPr>
            <w:r>
              <w:rPr>
                <w:sz w:val="16"/>
                <w:szCs w:val="16"/>
                <w:lang w:bidi="he-IL"/>
              </w:rPr>
              <w:t>1202</w:t>
            </w:r>
          </w:p>
        </w:tc>
        <w:tc>
          <w:tcPr>
            <w:tcW w:w="1416" w:type="dxa"/>
            <w:shd w:val="clear" w:color="auto" w:fill="auto"/>
            <w:tcMar>
              <w:left w:w="58" w:type="dxa"/>
            </w:tcMar>
          </w:tcPr>
          <w:p w:rsidR="00323E78" w:rsidRDefault="008B740F">
            <w:pPr>
              <w:widowControl w:val="0"/>
              <w:ind w:right="4"/>
            </w:pPr>
            <w:r>
              <w:rPr>
                <w:sz w:val="16"/>
                <w:szCs w:val="16"/>
                <w:lang w:bidi="he-IL"/>
              </w:rPr>
              <w:t>0</w:t>
            </w:r>
          </w:p>
        </w:tc>
        <w:tc>
          <w:tcPr>
            <w:tcW w:w="1233" w:type="dxa"/>
            <w:shd w:val="clear" w:color="auto" w:fill="auto"/>
            <w:tcMar>
              <w:left w:w="58" w:type="dxa"/>
            </w:tcMar>
          </w:tcPr>
          <w:p w:rsidR="00323E78" w:rsidRDefault="008B740F">
            <w:pPr>
              <w:widowControl w:val="0"/>
              <w:ind w:right="4"/>
            </w:pPr>
            <w:r>
              <w:rPr>
                <w:sz w:val="16"/>
                <w:szCs w:val="16"/>
                <w:lang w:bidi="he-IL"/>
              </w:rPr>
              <w:t>8,9</w:t>
            </w:r>
          </w:p>
        </w:tc>
        <w:tc>
          <w:tcPr>
            <w:tcW w:w="1089" w:type="dxa"/>
            <w:shd w:val="clear" w:color="auto" w:fill="auto"/>
            <w:tcMar>
              <w:left w:w="58" w:type="dxa"/>
            </w:tcMar>
          </w:tcPr>
          <w:p w:rsidR="00323E78" w:rsidRDefault="008B740F">
            <w:pPr>
              <w:widowControl w:val="0"/>
              <w:ind w:right="4"/>
            </w:pPr>
            <w:r>
              <w:rPr>
                <w:sz w:val="16"/>
                <w:szCs w:val="16"/>
                <w:lang w:bidi="he-IL"/>
              </w:rPr>
              <w:t>8,9</w:t>
            </w:r>
          </w:p>
        </w:tc>
        <w:tc>
          <w:tcPr>
            <w:tcW w:w="1201" w:type="dxa"/>
            <w:shd w:val="clear" w:color="auto" w:fill="auto"/>
            <w:tcMar>
              <w:left w:w="58" w:type="dxa"/>
            </w:tcMar>
          </w:tcPr>
          <w:p w:rsidR="00323E78" w:rsidRDefault="008B740F">
            <w:pPr>
              <w:widowControl w:val="0"/>
              <w:ind w:right="4"/>
            </w:pPr>
            <w:r>
              <w:rPr>
                <w:sz w:val="16"/>
                <w:szCs w:val="16"/>
                <w:lang w:bidi="he-IL"/>
              </w:rPr>
              <w:t>100,0</w:t>
            </w:r>
          </w:p>
        </w:tc>
        <w:tc>
          <w:tcPr>
            <w:tcW w:w="1055" w:type="dxa"/>
            <w:shd w:val="clear" w:color="auto" w:fill="auto"/>
            <w:tcMar>
              <w:left w:w="58" w:type="dxa"/>
            </w:tcMar>
          </w:tcPr>
          <w:p w:rsidR="00323E78" w:rsidRDefault="008B740F">
            <w:pPr>
              <w:widowControl w:val="0"/>
              <w:ind w:right="4"/>
            </w:pPr>
            <w:r>
              <w:rPr>
                <w:sz w:val="16"/>
                <w:szCs w:val="16"/>
                <w:lang w:bidi="he-IL"/>
              </w:rPr>
              <w:t>0,1</w:t>
            </w:r>
          </w:p>
        </w:tc>
        <w:tc>
          <w:tcPr>
            <w:tcW w:w="1407" w:type="dxa"/>
            <w:shd w:val="clear" w:color="auto" w:fill="auto"/>
            <w:tcMar>
              <w:left w:w="58" w:type="dxa"/>
            </w:tcMar>
          </w:tcPr>
          <w:p w:rsidR="00323E78" w:rsidRDefault="008B740F">
            <w:pPr>
              <w:widowControl w:val="0"/>
              <w:ind w:right="4"/>
            </w:pPr>
            <w:r>
              <w:rPr>
                <w:sz w:val="16"/>
                <w:szCs w:val="16"/>
                <w:lang w:bidi="he-IL"/>
              </w:rPr>
              <w:t>16,0</w:t>
            </w:r>
          </w:p>
        </w:tc>
      </w:tr>
    </w:tbl>
    <w:p w:rsidR="00323E78" w:rsidRDefault="00323E78">
      <w:pPr>
        <w:widowControl w:val="0"/>
        <w:shd w:val="clear" w:color="auto" w:fill="FEFFFE"/>
        <w:ind w:right="4"/>
        <w:jc w:val="both"/>
        <w:rPr>
          <w:highlight w:val="green"/>
          <w:lang w:bidi="he-IL"/>
        </w:rPr>
      </w:pPr>
    </w:p>
    <w:p w:rsidR="00323E78" w:rsidRDefault="008B740F">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323E78" w:rsidRDefault="008B740F">
      <w:pPr>
        <w:widowControl w:val="0"/>
        <w:shd w:val="clear" w:color="auto" w:fill="FEFFFE"/>
        <w:ind w:right="96" w:firstLine="540"/>
        <w:jc w:val="both"/>
        <w:rPr>
          <w:highlight w:val="green"/>
          <w:lang w:bidi="he-IL"/>
        </w:rPr>
      </w:pPr>
      <w:r>
        <w:rPr>
          <w:shd w:val="clear" w:color="auto" w:fill="FEFFFE"/>
          <w:lang w:bidi="he-IL"/>
        </w:rPr>
        <w:t xml:space="preserve">- по разделу </w:t>
      </w:r>
      <w:r>
        <w:rPr>
          <w:b/>
          <w:i/>
          <w:iCs/>
          <w:u w:val="single"/>
          <w:shd w:val="clear" w:color="auto" w:fill="FEFFFE"/>
          <w:lang w:bidi="he-IL"/>
        </w:rPr>
        <w:t xml:space="preserve">0100 «Общегосударственные вопросы» </w:t>
      </w:r>
      <w:r>
        <w:rPr>
          <w:shd w:val="clear" w:color="auto" w:fill="FEFFFE"/>
          <w:lang w:bidi="he-IL"/>
        </w:rPr>
        <w:t xml:space="preserve">расходы исполнены в сумме 1852,5 тыс. рублей, что составляет 99,9%к утвержденным бюджетным назначениям, удельный вес составил 26,3%, в том числе по подразделам: </w:t>
      </w:r>
    </w:p>
    <w:p w:rsidR="00323E78" w:rsidRDefault="008B740F">
      <w:pPr>
        <w:ind w:firstLine="540"/>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582,4тыс. рублей или 100% к утвержденным бюджетным назначениям. </w:t>
      </w:r>
    </w:p>
    <w:p w:rsidR="00323E78" w:rsidRDefault="008B740F">
      <w:pPr>
        <w:ind w:firstLine="540"/>
        <w:jc w:val="both"/>
      </w:pPr>
      <w:r>
        <w:rPr>
          <w:shd w:val="clear" w:color="auto" w:fill="FEFFFE"/>
          <w:lang w:bidi="he-IL"/>
        </w:rPr>
        <w:t>-</w:t>
      </w:r>
      <w:r>
        <w:rPr>
          <w:b/>
          <w:shd w:val="clear" w:color="auto" w:fill="FEFFFE"/>
          <w:lang w:bidi="he-IL"/>
        </w:rPr>
        <w:t>0104</w:t>
      </w:r>
      <w:r>
        <w:rPr>
          <w:rFonts w:ascii="Arial" w:hAnsi="Arial" w:cs="Arial"/>
          <w:shd w:val="clear" w:color="auto" w:fill="FEFFFE"/>
          <w:lang w:bidi="he-IL"/>
        </w:rPr>
        <w:t>«</w:t>
      </w:r>
      <w:r>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1184,7тыс. рублей или 99,8% к утвержденным бюджетным назначениям, расходы направлены на функционирование администрации </w:t>
      </w:r>
      <w:r>
        <w:t>Лятоши</w:t>
      </w:r>
      <w:r>
        <w:rPr>
          <w:rFonts w:eastAsiaTheme="minorEastAsia"/>
          <w:shd w:val="clear" w:color="auto" w:fill="FEFFFF"/>
          <w:lang w:bidi="he-IL"/>
        </w:rPr>
        <w:t>нского</w:t>
      </w:r>
      <w:bookmarkStart w:id="0" w:name="__DdeLink__13215_3723127944"/>
      <w:r>
        <w:rPr>
          <w:shd w:val="clear" w:color="auto" w:fill="FEFFFE"/>
          <w:lang w:bidi="he-IL"/>
        </w:rPr>
        <w:t xml:space="preserve"> сельского поселения. В 2018 году утвержденная штатная численность в количестве 4 человек, в том числе муниципальных служащих составила 2чел., расходы по заработной плате составили 1060,7тыс.рублей. Расходование средств по данному разделу произведено в пределах норматива,</w:t>
      </w:r>
      <w:bookmarkEnd w:id="0"/>
      <w:r>
        <w:rPr>
          <w:shd w:val="clear" w:color="auto" w:fill="FEFFFE"/>
          <w:lang w:bidi="he-IL"/>
        </w:rPr>
        <w:t xml:space="preserve">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w:t>
      </w:r>
      <w:r>
        <w:t>Лятоши</w:t>
      </w:r>
      <w:r>
        <w:rPr>
          <w:shd w:val="clear" w:color="auto" w:fill="FEFFFE"/>
          <w:lang w:bidi="he-IL"/>
        </w:rPr>
        <w:t>нского сельского поселения в сумме 2081,0тыс.рублей, расходы на оплату труда составили 51,0% от утвержденного норматива, тем самым не превысив 70% установленных п.5 данного постановления.</w:t>
      </w:r>
    </w:p>
    <w:p w:rsidR="00323E78" w:rsidRDefault="008B740F">
      <w:pPr>
        <w:ind w:firstLine="540"/>
        <w:jc w:val="both"/>
      </w:pPr>
      <w:r>
        <w:rPr>
          <w:shd w:val="clear" w:color="auto" w:fill="FEFFFE"/>
          <w:lang w:bidi="he-IL"/>
        </w:rPr>
        <w:t xml:space="preserve">- </w:t>
      </w:r>
      <w:r>
        <w:rPr>
          <w:b/>
          <w:shd w:val="clear" w:color="auto" w:fill="FEFFFE"/>
          <w:lang w:bidi="he-IL"/>
        </w:rPr>
        <w:t>0106</w:t>
      </w:r>
      <w:r>
        <w:rPr>
          <w:shd w:val="clear" w:color="auto" w:fill="FEFFFE"/>
          <w:lang w:bidi="he-IL"/>
        </w:rPr>
        <w:t xml:space="preserve"> «Обеспечение деятельности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 20.11.2017 года №</w:t>
      </w:r>
      <w:r>
        <w:rPr>
          <w:highlight w:val="white"/>
          <w:lang w:bidi="he-IL"/>
        </w:rPr>
        <w:t xml:space="preserve">3 </w:t>
      </w:r>
      <w:r>
        <w:rPr>
          <w:shd w:val="clear" w:color="auto" w:fill="FEFFFE"/>
          <w:lang w:bidi="he-IL"/>
        </w:rPr>
        <w:t>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323E78" w:rsidRDefault="008B740F">
      <w:pPr>
        <w:widowControl w:val="0"/>
        <w:shd w:val="clear" w:color="auto" w:fill="FEFFFE"/>
        <w:ind w:firstLine="540"/>
        <w:jc w:val="both"/>
      </w:pPr>
      <w:r>
        <w:rPr>
          <w:shd w:val="clear" w:color="auto" w:fill="FEFFFE"/>
          <w:lang w:bidi="he-IL"/>
        </w:rPr>
        <w:t>-</w:t>
      </w:r>
      <w:r>
        <w:rPr>
          <w:b/>
          <w:shd w:val="clear" w:color="auto" w:fill="FEFFFE"/>
          <w:lang w:bidi="he-IL"/>
        </w:rPr>
        <w:t>0107</w:t>
      </w:r>
      <w:r>
        <w:rPr>
          <w:shd w:val="clear" w:color="auto" w:fill="FEFFFE"/>
          <w:lang w:bidi="he-IL"/>
        </w:rPr>
        <w:t xml:space="preserve"> «Обеспечение проведения выборов и референдумов» расходы исполнены в сумме 67,4тыс. рублей или 100% от утвержденных бюджетных назначений, удельный вес составил 0,9%расходы произведены на проведение выборов</w:t>
      </w:r>
      <w:r>
        <w:rPr>
          <w:rFonts w:eastAsiaTheme="minorEastAsia"/>
          <w:shd w:val="clear" w:color="auto" w:fill="FEFFFE"/>
          <w:lang w:bidi="he-IL"/>
        </w:rPr>
        <w:t>;</w:t>
      </w:r>
    </w:p>
    <w:p w:rsidR="00323E78" w:rsidRDefault="008B740F">
      <w:pPr>
        <w:widowControl w:val="0"/>
        <w:shd w:val="clear" w:color="auto" w:fill="FEFFFE"/>
        <w:ind w:firstLine="540"/>
        <w:jc w:val="both"/>
        <w:rPr>
          <w:highlight w:val="green"/>
          <w:lang w:bidi="he-IL"/>
        </w:rPr>
      </w:pPr>
      <w:r>
        <w:rPr>
          <w:sz w:val="25"/>
          <w:szCs w:val="25"/>
          <w:shd w:val="clear" w:color="auto" w:fill="FEFFFE"/>
          <w:lang w:bidi="he-IL"/>
        </w:rPr>
        <w:t xml:space="preserve">- </w:t>
      </w:r>
      <w:r>
        <w:rPr>
          <w:b/>
          <w:sz w:val="25"/>
          <w:szCs w:val="25"/>
          <w:shd w:val="clear" w:color="auto" w:fill="FEFFFE"/>
          <w:lang w:bidi="he-IL"/>
        </w:rPr>
        <w:t>0111</w:t>
      </w:r>
      <w:r>
        <w:rPr>
          <w:sz w:val="25"/>
          <w:szCs w:val="25"/>
          <w:shd w:val="clear" w:color="auto" w:fill="FEFFFE"/>
          <w:lang w:bidi="he-IL"/>
        </w:rPr>
        <w:t xml:space="preserve"> «Резервный фонд» расходы в сумме1,0тыс.рублей не производились.</w:t>
      </w:r>
    </w:p>
    <w:p w:rsidR="00323E78" w:rsidRDefault="008B740F">
      <w:pPr>
        <w:widowControl w:val="0"/>
        <w:shd w:val="clear" w:color="auto" w:fill="FEFFFE"/>
        <w:ind w:firstLine="540"/>
        <w:jc w:val="both"/>
        <w:rPr>
          <w:rFonts w:eastAsiaTheme="minorEastAsia"/>
          <w:highlight w:val="green"/>
          <w:lang w:bidi="he-IL"/>
        </w:rPr>
      </w:pPr>
      <w:r>
        <w:rPr>
          <w:b/>
          <w:shd w:val="clear" w:color="auto" w:fill="FEFFFE"/>
          <w:lang w:bidi="he-IL"/>
        </w:rPr>
        <w:t xml:space="preserve">- </w:t>
      </w:r>
      <w:r>
        <w:rPr>
          <w:b/>
          <w:i/>
          <w:iCs/>
          <w:shd w:val="clear" w:color="auto" w:fill="FEFFFE"/>
          <w:lang w:bidi="he-IL"/>
        </w:rPr>
        <w:t xml:space="preserve">0203 «Национальная оборона» </w:t>
      </w:r>
      <w:r>
        <w:rPr>
          <w:shd w:val="clear" w:color="auto" w:fill="FEFFFE"/>
          <w:lang w:bidi="he-IL"/>
        </w:rPr>
        <w:t xml:space="preserve">расходы исполнены в сумме 46,6тыс. рублей или 100% от утвержденных бюджетных назначений, удельный вес составил 0,7%. Расходы направлены на реализацию Федерального закона от 28.03.1998 года №53-ФЗ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 xml:space="preserve">а именно на оплату труда </w:t>
      </w:r>
      <w:bookmarkStart w:id="1" w:name="__DdeLink__9178_1708438875"/>
      <w:r>
        <w:rPr>
          <w:rFonts w:eastAsiaTheme="minorEastAsia"/>
          <w:shd w:val="clear" w:color="auto" w:fill="FEFFFE"/>
          <w:lang w:bidi="he-IL"/>
        </w:rPr>
        <w:t>и начисления на выплаты по оплате труда</w:t>
      </w:r>
      <w:bookmarkEnd w:id="1"/>
      <w:r>
        <w:rPr>
          <w:rFonts w:eastAsiaTheme="minorEastAsia"/>
          <w:shd w:val="clear" w:color="auto" w:fill="FEFFFE"/>
          <w:lang w:bidi="he-IL"/>
        </w:rPr>
        <w:t xml:space="preserve"> работника военно-учетного стола (46,6тыс. рублей); </w:t>
      </w:r>
    </w:p>
    <w:p w:rsidR="00323E78" w:rsidRDefault="008B740F">
      <w:pPr>
        <w:widowControl w:val="0"/>
        <w:shd w:val="clear" w:color="auto" w:fill="FEFFFE"/>
        <w:spacing w:before="14"/>
        <w:ind w:right="96" w:firstLine="708"/>
        <w:jc w:val="both"/>
      </w:pPr>
      <w:r>
        <w:rPr>
          <w:shd w:val="clear" w:color="auto" w:fill="FEFFFE"/>
          <w:lang w:bidi="he-IL"/>
        </w:rPr>
        <w:t xml:space="preserve">-по разделу </w:t>
      </w:r>
      <w:r>
        <w:rPr>
          <w:b/>
          <w:bCs/>
          <w:i/>
          <w:iCs/>
          <w:shd w:val="clear" w:color="auto" w:fill="FEFFFE"/>
          <w:lang w:bidi="he-IL"/>
        </w:rPr>
        <w:t>0300 «Национальная безопасность и правоохранительная деятельность»</w:t>
      </w:r>
      <w:r>
        <w:rPr>
          <w:i/>
          <w:iCs/>
          <w:shd w:val="clear" w:color="auto" w:fill="FEFFFE"/>
          <w:lang w:bidi="he-IL"/>
        </w:rPr>
        <w:t xml:space="preserve">, </w:t>
      </w:r>
      <w:r>
        <w:rPr>
          <w:rFonts w:eastAsiaTheme="minorEastAsia"/>
          <w:shd w:val="clear" w:color="auto" w:fill="FEFFFE"/>
          <w:lang w:bidi="he-IL"/>
        </w:rPr>
        <w:t xml:space="preserve">расходы исполнены в сумме 30,7тыс.рублей или 99,0% от </w:t>
      </w:r>
      <w:r>
        <w:rPr>
          <w:shd w:val="clear" w:color="auto" w:fill="FEFFFE"/>
          <w:lang w:bidi="he-IL"/>
        </w:rPr>
        <w:t>утвержденных бюджетных назначений</w:t>
      </w:r>
      <w:r>
        <w:rPr>
          <w:rFonts w:eastAsiaTheme="minorEastAsia"/>
          <w:shd w:val="clear" w:color="auto" w:fill="FEFFFE"/>
          <w:lang w:bidi="he-IL"/>
        </w:rPr>
        <w:t xml:space="preserve">, </w:t>
      </w:r>
      <w:r>
        <w:rPr>
          <w:shd w:val="clear" w:color="auto" w:fill="FEFFFE"/>
          <w:lang w:bidi="he-IL"/>
        </w:rPr>
        <w:t>в том числе по подразделу:</w:t>
      </w:r>
    </w:p>
    <w:p w:rsidR="00323E78" w:rsidRDefault="008B740F">
      <w:pPr>
        <w:widowControl w:val="0"/>
        <w:shd w:val="clear" w:color="auto" w:fill="FEFFFE"/>
        <w:spacing w:before="14"/>
        <w:ind w:right="96" w:firstLine="708"/>
        <w:jc w:val="both"/>
      </w:pPr>
      <w:r>
        <w:rPr>
          <w:b/>
          <w:bCs/>
          <w:sz w:val="25"/>
          <w:szCs w:val="25"/>
          <w:shd w:val="clear" w:color="auto" w:fill="FEFFFE"/>
          <w:lang w:bidi="he-IL"/>
        </w:rPr>
        <w:t xml:space="preserve">-0310 </w:t>
      </w:r>
      <w:r>
        <w:rPr>
          <w:sz w:val="25"/>
          <w:szCs w:val="25"/>
          <w:shd w:val="clear" w:color="auto" w:fill="FEFFFE"/>
          <w:lang w:bidi="he-IL"/>
        </w:rPr>
        <w:t xml:space="preserve">«Обеспечение противопожарной безопасности» </w:t>
      </w:r>
      <w:r>
        <w:rPr>
          <w:shd w:val="clear" w:color="auto" w:fill="FEFFFE"/>
          <w:lang w:bidi="he-IL"/>
        </w:rPr>
        <w:t xml:space="preserve">произведены расходы в сумме 30,7тыс.рублей на приобретение автозапчастей на пожарную машину; </w:t>
      </w:r>
    </w:p>
    <w:p w:rsidR="00323E78" w:rsidRDefault="008B740F">
      <w:pPr>
        <w:widowControl w:val="0"/>
        <w:shd w:val="clear" w:color="auto" w:fill="FEFFFE"/>
        <w:ind w:firstLine="540"/>
        <w:jc w:val="both"/>
      </w:pPr>
      <w:r>
        <w:rPr>
          <w:lang w:bidi="he-IL"/>
        </w:rPr>
        <w:t xml:space="preserve">- </w:t>
      </w:r>
      <w:r>
        <w:rPr>
          <w:b/>
          <w:i/>
          <w:u w:val="single"/>
          <w:lang w:bidi="he-IL"/>
        </w:rPr>
        <w:t>по разделу 0400 «Национальная экономика»</w:t>
      </w:r>
      <w:r>
        <w:rPr>
          <w:lang w:bidi="he-IL"/>
        </w:rPr>
        <w:t xml:space="preserve"> расходы исполнены в сумме 476,5тыс.руб. или 97,6% к утвержденным бюджетным назначениям, удельный вес в общем объеме расходов составил 6,8%, в том числе по подразделу:</w:t>
      </w:r>
    </w:p>
    <w:p w:rsidR="00323E78" w:rsidRDefault="008B740F">
      <w:pPr>
        <w:widowControl w:val="0"/>
        <w:shd w:val="clear" w:color="auto" w:fill="FEFFFE"/>
        <w:ind w:firstLine="540"/>
        <w:jc w:val="both"/>
      </w:pPr>
      <w:r w:rsidRPr="008E4F63">
        <w:rPr>
          <w:shd w:val="clear" w:color="auto" w:fill="FEFFFE"/>
          <w:lang w:bidi="he-IL"/>
        </w:rPr>
        <w:lastRenderedPageBreak/>
        <w:t xml:space="preserve">- </w:t>
      </w:r>
      <w:r w:rsidRPr="008E4F63">
        <w:rPr>
          <w:b/>
          <w:shd w:val="clear" w:color="auto" w:fill="FEFFFE"/>
          <w:lang w:bidi="he-IL"/>
        </w:rPr>
        <w:t>0409</w:t>
      </w:r>
      <w:r w:rsidRPr="008E4F63">
        <w:rPr>
          <w:iCs/>
          <w:shd w:val="clear" w:color="auto" w:fill="FEFFFE"/>
          <w:lang w:bidi="he-IL"/>
        </w:rPr>
        <w:t>«</w:t>
      </w:r>
      <w:r w:rsidRPr="008E4F63">
        <w:rPr>
          <w:shd w:val="clear" w:color="auto" w:fill="FEFFFE"/>
          <w:lang w:bidi="he-IL"/>
        </w:rPr>
        <w:t>Дорожное хозяйство (</w:t>
      </w:r>
      <w:r>
        <w:rPr>
          <w:shd w:val="clear" w:color="auto" w:fill="FEFFFE"/>
          <w:lang w:bidi="he-IL"/>
        </w:rPr>
        <w:t xml:space="preserve">дорожные фонды) расходы исполнены в сумме 476,5тыс. рублей или 97,6% к утвержденным бюджетным назначениям, в том числе </w:t>
      </w:r>
      <w:r>
        <w:rPr>
          <w:rFonts w:eastAsiaTheme="minorEastAsia"/>
          <w:shd w:val="clear" w:color="auto" w:fill="FEFFFE"/>
          <w:lang w:bidi="he-IL"/>
        </w:rPr>
        <w:t>денежные средства израсходованы на профилирование дорог, очистка дорог от снега, устройство грунтовых дорог, приобретение щебня.</w:t>
      </w:r>
    </w:p>
    <w:p w:rsidR="00323E78" w:rsidRDefault="008B740F">
      <w:pPr>
        <w:widowControl w:val="0"/>
        <w:shd w:val="clear" w:color="auto" w:fill="FEFFFE"/>
        <w:ind w:firstLine="540"/>
        <w:jc w:val="both"/>
        <w:rPr>
          <w:highlight w:val="green"/>
          <w:lang w:bidi="he-IL"/>
        </w:rPr>
      </w:pPr>
      <w:r>
        <w:rPr>
          <w:shd w:val="clear" w:color="auto" w:fill="FEFFFE"/>
          <w:lang w:bidi="he-IL"/>
        </w:rPr>
        <w:t>-</w:t>
      </w:r>
      <w:r>
        <w:rPr>
          <w:b/>
          <w:i/>
          <w:iCs/>
          <w:shd w:val="clear" w:color="auto" w:fill="FEFFFE"/>
          <w:lang w:bidi="he-IL"/>
        </w:rPr>
        <w:t xml:space="preserve">0500 «Жилищно-коммунальное хозяйство» </w:t>
      </w:r>
      <w:r>
        <w:rPr>
          <w:shd w:val="clear" w:color="auto" w:fill="FEFFFE"/>
          <w:lang w:bidi="he-IL"/>
        </w:rPr>
        <w:t xml:space="preserve">расходы исполнены в сумме 4005,8тыс.рублей, что составило 99,9% к утвержденным бюджетным назначениям, удельный вес составил 57,0%. В расчете на одного жителя расходы по статье «ЖКХ» составили 7204,7 рубля. В том числе: </w:t>
      </w:r>
    </w:p>
    <w:p w:rsidR="00323E78" w:rsidRDefault="008B740F">
      <w:pPr>
        <w:widowControl w:val="0"/>
        <w:shd w:val="clear" w:color="auto" w:fill="FEFFFE"/>
        <w:ind w:firstLine="540"/>
        <w:jc w:val="both"/>
      </w:pPr>
      <w:r>
        <w:rPr>
          <w:shd w:val="clear" w:color="auto" w:fill="FEFFFE"/>
          <w:lang w:bidi="he-IL"/>
        </w:rPr>
        <w:t>-</w:t>
      </w:r>
      <w:r>
        <w:rPr>
          <w:b/>
          <w:shd w:val="clear" w:color="auto" w:fill="FEFFFE"/>
          <w:lang w:bidi="he-IL"/>
        </w:rPr>
        <w:t xml:space="preserve">0502 </w:t>
      </w:r>
      <w:r>
        <w:rPr>
          <w:shd w:val="clear" w:color="auto" w:fill="FEFFFE"/>
          <w:lang w:bidi="he-IL"/>
        </w:rPr>
        <w:t xml:space="preserve">«Коммунальное хозяйство» расходы исполнены в сумме 548,0тыс.рублей, что составило 100% к утвержденным бюджетным назначениям, в том числе иные </w:t>
      </w:r>
      <w:r>
        <w:rPr>
          <w:rFonts w:eastAsiaTheme="minorEastAsia"/>
          <w:shd w:val="clear" w:color="auto" w:fill="FEFFFE"/>
          <w:lang w:bidi="he-IL"/>
        </w:rPr>
        <w:t xml:space="preserve">межбюджетные трансферты предоставленные из бюджета района для осуществления переданных полномочий на организацию в границах Лятошинского сельского поселения водоснабжения населения в сумме 174,2тыс.руб. расходы исполнены полностью по назначению на услуги по договору технического </w:t>
      </w:r>
      <w:r>
        <w:rPr>
          <w:rFonts w:eastAsiaTheme="minorEastAsia"/>
          <w:shd w:val="clear" w:color="auto" w:fill="FFFFFF"/>
          <w:lang w:bidi="he-IL"/>
        </w:rPr>
        <w:t xml:space="preserve">обслуживания </w:t>
      </w:r>
      <w:r>
        <w:rPr>
          <w:shd w:val="clear" w:color="auto" w:fill="FEFFFE"/>
          <w:lang w:bidi="he-IL"/>
        </w:rPr>
        <w:t>объектов водоснабжения</w:t>
      </w:r>
      <w:r>
        <w:rPr>
          <w:shd w:val="clear" w:color="auto" w:fill="FFFFFF"/>
          <w:lang w:bidi="he-IL"/>
        </w:rPr>
        <w:t>,</w:t>
      </w:r>
      <w:r>
        <w:rPr>
          <w:shd w:val="clear" w:color="auto" w:fill="FEFFFE"/>
          <w:lang w:bidi="he-IL"/>
        </w:rPr>
        <w:t xml:space="preserve"> приобретение глубинного насоса,насоса ЭЦВ-6, а также за счет иных межбюджетных трансфертов </w:t>
      </w:r>
      <w:r>
        <w:rPr>
          <w:rFonts w:eastAsiaTheme="minorEastAsia"/>
          <w:shd w:val="clear" w:color="auto" w:fill="FEFFFE"/>
          <w:lang w:bidi="he-IL"/>
        </w:rPr>
        <w:t xml:space="preserve">предоставленных из бюджета района для осуществления переданных полномочий по организации в границах Лятошинского сельского поселения водоснабжения, а именно на ремонт водозаборной скважины, расположенной в с. Лятошинка в </w:t>
      </w:r>
      <w:r>
        <w:rPr>
          <w:shd w:val="clear" w:color="auto" w:fill="FEFFFE"/>
          <w:lang w:bidi="he-IL"/>
        </w:rPr>
        <w:t xml:space="preserve">сумме 373,75тыс.рублей, </w:t>
      </w:r>
      <w:r>
        <w:rPr>
          <w:rFonts w:eastAsiaTheme="minorEastAsia"/>
          <w:shd w:val="clear" w:color="auto" w:fill="FEFFFE"/>
          <w:lang w:bidi="he-IL"/>
        </w:rPr>
        <w:t>расходы исполнены полностью по назначению на приобретение трубы обсадной для ремонта скважины, ремонт водозаборной скважины, изготовление фильтровой колонны, обсыпка кварцевым песком водозаборной скважины</w:t>
      </w:r>
      <w:r>
        <w:rPr>
          <w:shd w:val="clear" w:color="auto" w:fill="FEFFFE"/>
          <w:lang w:bidi="he-IL"/>
        </w:rPr>
        <w:t>;</w:t>
      </w:r>
    </w:p>
    <w:p w:rsidR="00034F5C" w:rsidRDefault="008B740F">
      <w:pPr>
        <w:widowControl w:val="0"/>
        <w:shd w:val="clear" w:color="auto" w:fill="FEFFFE"/>
        <w:ind w:firstLine="540"/>
        <w:jc w:val="both"/>
        <w:rPr>
          <w:shd w:val="clear" w:color="auto" w:fill="FFFFFF"/>
          <w:lang w:bidi="he-IL"/>
        </w:rPr>
      </w:pPr>
      <w:r>
        <w:rPr>
          <w:shd w:val="clear" w:color="auto" w:fill="FFFFFF"/>
          <w:lang w:bidi="he-IL"/>
        </w:rPr>
        <w:t>-</w:t>
      </w:r>
      <w:r>
        <w:rPr>
          <w:b/>
          <w:shd w:val="clear" w:color="auto" w:fill="FFFFFF"/>
          <w:lang w:bidi="he-IL"/>
        </w:rPr>
        <w:t xml:space="preserve">0503 </w:t>
      </w:r>
      <w:r>
        <w:rPr>
          <w:shd w:val="clear" w:color="auto" w:fill="FFFFFF"/>
          <w:lang w:bidi="he-IL"/>
        </w:rPr>
        <w:t>«Благоустройство» расходы исполнены в сумме 3457,8 тыс. рублей или 99,8% к утвержденным бюджетным назначениям</w:t>
      </w:r>
      <w:r w:rsidR="00034F5C">
        <w:rPr>
          <w:shd w:val="clear" w:color="auto" w:fill="FFFFFF"/>
          <w:lang w:bidi="he-IL"/>
        </w:rPr>
        <w:t>.</w:t>
      </w:r>
      <w:r w:rsidR="00034F5C" w:rsidRPr="00034F5C">
        <w:t xml:space="preserve"> </w:t>
      </w:r>
      <w:r w:rsidR="00034F5C" w:rsidRPr="00034F5C">
        <w:rPr>
          <w:shd w:val="clear" w:color="auto" w:fill="FFFFFF"/>
          <w:lang w:bidi="he-IL"/>
        </w:rPr>
        <w:t>На выполнение работ по благоустройству территории Лятошиского сельского поселения были заключены муниципальный контракт с ООО «АС-Групп» на сумму 3142105,27рублей, с ОАО «Старополтавское</w:t>
      </w:r>
      <w:r w:rsidR="00034F5C">
        <w:rPr>
          <w:shd w:val="clear" w:color="auto" w:fill="FFFFFF"/>
          <w:lang w:bidi="he-IL"/>
        </w:rPr>
        <w:t xml:space="preserve"> МПОКХ» на сумму 15789,47рублей на выполнение работ по благоустройству сельского поселения. </w:t>
      </w:r>
      <w:r w:rsidR="00034F5C" w:rsidRPr="00034F5C">
        <w:rPr>
          <w:shd w:val="clear" w:color="auto" w:fill="FFFFFF"/>
          <w:lang w:bidi="he-IL"/>
        </w:rPr>
        <w:t>Администрацией Лятошинского сельского поселения утверждена 10 января 2018года муниципальная программа «Формирование современной городской среды».</w:t>
      </w:r>
      <w:r w:rsidR="00034F5C">
        <w:rPr>
          <w:shd w:val="clear" w:color="auto" w:fill="FFFFFF"/>
          <w:lang w:bidi="he-IL"/>
        </w:rPr>
        <w:t xml:space="preserve"> Для реализации утвержденной программы из бюджета Волгоградской области выделено 3 млн.рублей, из бюджета Старополтавского муниципального района выделено 150 тыс.рублей. </w:t>
      </w:r>
    </w:p>
    <w:p w:rsidR="00323E78" w:rsidRDefault="008B740F">
      <w:pPr>
        <w:widowControl w:val="0"/>
        <w:shd w:val="clear" w:color="auto" w:fill="FEFFFE"/>
        <w:ind w:firstLine="540"/>
        <w:jc w:val="both"/>
      </w:pPr>
      <w:r>
        <w:rPr>
          <w:rFonts w:eastAsiaTheme="minorEastAsia"/>
          <w:shd w:val="clear" w:color="auto" w:fill="FEFFFE"/>
          <w:lang w:bidi="he-IL"/>
        </w:rPr>
        <w:t xml:space="preserve"> </w:t>
      </w:r>
      <w:r>
        <w:rPr>
          <w:shd w:val="clear" w:color="auto" w:fill="FEFFFE"/>
          <w:lang w:bidi="he-IL"/>
        </w:rPr>
        <w:t>-</w:t>
      </w:r>
      <w:r>
        <w:rPr>
          <w:b/>
          <w:bCs/>
          <w:shd w:val="clear" w:color="auto" w:fill="FEFFFE"/>
          <w:lang w:bidi="he-IL"/>
        </w:rPr>
        <w:t>по разделу0707</w:t>
      </w:r>
      <w:r>
        <w:rPr>
          <w:b/>
          <w:bCs/>
          <w:i/>
          <w:iCs/>
          <w:shd w:val="clear" w:color="auto" w:fill="FEFFFE"/>
          <w:lang w:bidi="he-IL"/>
        </w:rPr>
        <w:t>«Образование»</w:t>
      </w:r>
      <w:r>
        <w:rPr>
          <w:shd w:val="clear" w:color="auto" w:fill="FEFFFE"/>
          <w:lang w:bidi="he-IL"/>
        </w:rPr>
        <w:t xml:space="preserve"> расходы исполнены в сумме 2,9тыс. рублей или 100% к утвержденным бюджетным назначениям, в том числе расходы произведены на проведение праздничных мероприятий;</w:t>
      </w:r>
    </w:p>
    <w:p w:rsidR="00323E78" w:rsidRDefault="008B740F" w:rsidP="00034F5C">
      <w:pPr>
        <w:widowControl w:val="0"/>
        <w:shd w:val="clear" w:color="auto" w:fill="FEFFFE"/>
        <w:ind w:firstLine="540"/>
        <w:jc w:val="both"/>
      </w:pPr>
      <w:r>
        <w:rPr>
          <w:shd w:val="clear" w:color="auto" w:fill="FEFFFE"/>
          <w:lang w:bidi="he-IL"/>
        </w:rPr>
        <w:t xml:space="preserve">- </w:t>
      </w:r>
      <w:r>
        <w:rPr>
          <w:b/>
          <w:bCs/>
          <w:shd w:val="clear" w:color="auto" w:fill="FEFFFE"/>
          <w:lang w:bidi="he-IL"/>
        </w:rPr>
        <w:t>по разделу0801</w:t>
      </w:r>
      <w:r>
        <w:rPr>
          <w:b/>
          <w:bCs/>
          <w:i/>
          <w:iCs/>
          <w:shd w:val="clear" w:color="auto" w:fill="FEFFFE"/>
          <w:lang w:bidi="he-IL"/>
        </w:rPr>
        <w:t>«Культура, кинематография»</w:t>
      </w:r>
      <w:r>
        <w:rPr>
          <w:shd w:val="clear" w:color="auto" w:fill="FEFFFE"/>
          <w:lang w:bidi="he-IL"/>
        </w:rPr>
        <w:t xml:space="preserve"> расходы исполнены в сумме 604,4тыс. рублей или 100% к утве</w:t>
      </w:r>
      <w:r w:rsidR="00034F5C">
        <w:rPr>
          <w:shd w:val="clear" w:color="auto" w:fill="FEFFFE"/>
          <w:lang w:bidi="he-IL"/>
        </w:rPr>
        <w:t xml:space="preserve">ржденным бюджетным назначениям. </w:t>
      </w:r>
      <w:r>
        <w:rPr>
          <w:shd w:val="clear" w:color="auto" w:fill="FEFFFE"/>
          <w:lang w:bidi="he-IL"/>
        </w:rPr>
        <w:t xml:space="preserve">Из них </w:t>
      </w:r>
      <w:r>
        <w:rPr>
          <w:lang w:bidi="he-IL"/>
        </w:rPr>
        <w:t>508480,0</w:t>
      </w:r>
      <w:r>
        <w:rPr>
          <w:shd w:val="clear" w:color="auto" w:fill="FEFFFE"/>
          <w:lang w:bidi="he-IL"/>
        </w:rPr>
        <w:t xml:space="preserve">9рублей расходы по заработной плате и начисления на нее. Фактически работающих в КДО- </w:t>
      </w:r>
      <w:r>
        <w:rPr>
          <w:highlight w:val="white"/>
          <w:lang w:bidi="he-IL"/>
        </w:rPr>
        <w:t xml:space="preserve">4 человека, </w:t>
      </w:r>
      <w:r>
        <w:rPr>
          <w:lang w:bidi="he-IL"/>
        </w:rPr>
        <w:t>1,75</w:t>
      </w:r>
      <w:r>
        <w:rPr>
          <w:shd w:val="clear" w:color="auto" w:fill="FEFFFE"/>
          <w:lang w:bidi="he-IL"/>
        </w:rPr>
        <w:t xml:space="preserve"> штатные единицы (согласно штатного расписания от</w:t>
      </w:r>
      <w:r>
        <w:rPr>
          <w:highlight w:val="white"/>
          <w:lang w:bidi="he-IL"/>
        </w:rPr>
        <w:t xml:space="preserve"> 01.07.2018 год</w:t>
      </w:r>
      <w:r>
        <w:rPr>
          <w:shd w:val="clear" w:color="auto" w:fill="FEFFFE"/>
          <w:lang w:bidi="he-IL"/>
        </w:rPr>
        <w:t xml:space="preserve">а). </w:t>
      </w:r>
      <w:r>
        <w:rPr>
          <w:b/>
          <w:shd w:val="clear" w:color="auto" w:fill="FEFFFE"/>
          <w:lang w:bidi="he-IL"/>
        </w:rPr>
        <w:t xml:space="preserve">Расходы по данной статье составили 8,6% от расходной части бюджета Лятошинского сельского поселения. </w:t>
      </w:r>
    </w:p>
    <w:p w:rsidR="00323E78" w:rsidRDefault="008B740F">
      <w:pPr>
        <w:widowControl w:val="0"/>
        <w:shd w:val="clear" w:color="auto" w:fill="FEFFFE"/>
        <w:jc w:val="both"/>
        <w:rPr>
          <w:rFonts w:eastAsiaTheme="minorEastAsia"/>
          <w:highlight w:val="green"/>
          <w:lang w:bidi="he-IL"/>
        </w:rPr>
      </w:pPr>
      <w:r>
        <w:rPr>
          <w:shd w:val="clear" w:color="auto" w:fill="FEFFFE"/>
          <w:lang w:bidi="he-IL"/>
        </w:rPr>
        <w:t xml:space="preserve">В расчете на одного жителя расходы по разделу «Культура» составили 1087,0 рублей. </w:t>
      </w:r>
    </w:p>
    <w:p w:rsidR="00323E78" w:rsidRDefault="008B740F">
      <w:pPr>
        <w:widowControl w:val="0"/>
        <w:shd w:val="clear" w:color="auto" w:fill="FEFFFE"/>
        <w:ind w:right="4" w:firstLine="708"/>
        <w:jc w:val="both"/>
      </w:pPr>
      <w:r>
        <w:rPr>
          <w:shd w:val="clear" w:color="auto" w:fill="FEFFFE"/>
          <w:lang w:bidi="he-IL"/>
        </w:rPr>
        <w:t xml:space="preserve">- </w:t>
      </w:r>
      <w:r>
        <w:rPr>
          <w:b/>
          <w:bCs/>
          <w:shd w:val="clear" w:color="auto" w:fill="FEFFFE"/>
          <w:lang w:bidi="he-IL"/>
        </w:rPr>
        <w:t xml:space="preserve">по разделу 1202 </w:t>
      </w:r>
      <w:r>
        <w:rPr>
          <w:b/>
          <w:bCs/>
          <w:i/>
          <w:iCs/>
          <w:shd w:val="clear" w:color="auto" w:fill="FEFFFE"/>
          <w:lang w:bidi="he-IL"/>
        </w:rPr>
        <w:t>«Периодическая печать и издательства»</w:t>
      </w:r>
      <w:r>
        <w:rPr>
          <w:shd w:val="clear" w:color="auto" w:fill="FEFFFE"/>
          <w:lang w:bidi="he-IL"/>
        </w:rPr>
        <w:t xml:space="preserve"> расходы исполнены в сумме </w:t>
      </w:r>
      <w:r>
        <w:rPr>
          <w:w w:val="112"/>
          <w:shd w:val="clear" w:color="auto" w:fill="FEFFFE"/>
          <w:lang w:bidi="he-IL"/>
        </w:rPr>
        <w:t>8,9</w:t>
      </w:r>
      <w:r>
        <w:rPr>
          <w:shd w:val="clear" w:color="auto" w:fill="FEFFFE"/>
          <w:lang w:bidi="he-IL"/>
        </w:rPr>
        <w:t xml:space="preserve">тыс. рублей или на 100% к утвержденным бюджетным назначениям, </w:t>
      </w:r>
      <w:r>
        <w:rPr>
          <w:rFonts w:eastAsiaTheme="minorEastAsia"/>
          <w:shd w:val="clear" w:color="auto" w:fill="FFFFFF"/>
          <w:lang w:bidi="he-IL"/>
        </w:rPr>
        <w:t>расходы исполнены на публикацию материалов в газете «Ударник»</w:t>
      </w:r>
      <w:r>
        <w:rPr>
          <w:shd w:val="clear" w:color="auto" w:fill="FFFFFF"/>
          <w:lang w:bidi="he-IL"/>
        </w:rPr>
        <w:t xml:space="preserve">. </w:t>
      </w:r>
    </w:p>
    <w:p w:rsidR="00323E78" w:rsidRDefault="008B740F">
      <w:pPr>
        <w:widowControl w:val="0"/>
        <w:shd w:val="clear" w:color="auto" w:fill="FEFFFE"/>
        <w:ind w:right="4" w:firstLine="708"/>
        <w:jc w:val="both"/>
      </w:pPr>
      <w:r>
        <w:rPr>
          <w:shd w:val="clear" w:color="auto" w:fill="FEFFFE"/>
          <w:lang w:bidi="he-IL"/>
        </w:rPr>
        <w:t>Исходя из анализа, средства бюджета Лятошинского сельского поселения в 2018году расходовались в основном по четырем направлениям:</w:t>
      </w:r>
    </w:p>
    <w:p w:rsidR="00323E78" w:rsidRDefault="008B740F">
      <w:pPr>
        <w:widowControl w:val="0"/>
        <w:shd w:val="clear" w:color="auto" w:fill="FEFFFE"/>
        <w:ind w:right="4"/>
        <w:jc w:val="both"/>
        <w:rPr>
          <w:highlight w:val="green"/>
          <w:lang w:bidi="he-IL"/>
        </w:rPr>
      </w:pPr>
      <w:r>
        <w:rPr>
          <w:shd w:val="clear" w:color="auto" w:fill="FEFFFE"/>
          <w:lang w:bidi="he-IL"/>
        </w:rPr>
        <w:t>-общегосударственные вопросы -26,3% от общей суммы расходов;</w:t>
      </w:r>
    </w:p>
    <w:p w:rsidR="00323E78" w:rsidRDefault="008B740F">
      <w:pPr>
        <w:widowControl w:val="0"/>
        <w:shd w:val="clear" w:color="auto" w:fill="FEFFFE"/>
        <w:ind w:right="4"/>
        <w:jc w:val="both"/>
        <w:rPr>
          <w:highlight w:val="green"/>
          <w:lang w:bidi="he-IL"/>
        </w:rPr>
      </w:pPr>
      <w:r>
        <w:rPr>
          <w:shd w:val="clear" w:color="auto" w:fill="FEFFFE"/>
          <w:lang w:bidi="he-IL"/>
        </w:rPr>
        <w:t>-национальная экономика-6,7%;</w:t>
      </w:r>
    </w:p>
    <w:p w:rsidR="00323E78" w:rsidRDefault="008B740F">
      <w:pPr>
        <w:widowControl w:val="0"/>
        <w:shd w:val="clear" w:color="auto" w:fill="FEFFFE"/>
        <w:ind w:right="4"/>
        <w:jc w:val="both"/>
        <w:rPr>
          <w:highlight w:val="green"/>
          <w:lang w:bidi="he-IL"/>
        </w:rPr>
      </w:pPr>
      <w:r>
        <w:rPr>
          <w:shd w:val="clear" w:color="auto" w:fill="FEFFFE"/>
          <w:lang w:bidi="he-IL"/>
        </w:rPr>
        <w:t>-жилищно-коммунальное-хозяйство-57,0%.</w:t>
      </w:r>
    </w:p>
    <w:p w:rsidR="00323E78" w:rsidRDefault="008B740F">
      <w:pPr>
        <w:widowControl w:val="0"/>
        <w:shd w:val="clear" w:color="auto" w:fill="FEFFFE"/>
        <w:ind w:right="4"/>
        <w:jc w:val="both"/>
        <w:rPr>
          <w:highlight w:val="green"/>
          <w:lang w:bidi="he-IL"/>
        </w:rPr>
      </w:pPr>
      <w:r>
        <w:rPr>
          <w:shd w:val="clear" w:color="auto" w:fill="FEFFFE"/>
          <w:lang w:bidi="he-IL"/>
        </w:rPr>
        <w:t xml:space="preserve">-культура, кинематография -8,6%. </w:t>
      </w:r>
    </w:p>
    <w:p w:rsidR="00323E78" w:rsidRDefault="00323E78">
      <w:pPr>
        <w:shd w:val="clear" w:color="auto" w:fill="FFFFFF"/>
        <w:suppressAutoHyphens/>
        <w:ind w:firstLine="709"/>
        <w:jc w:val="both"/>
        <w:rPr>
          <w:rFonts w:cs="Calibri"/>
          <w:color w:val="000000"/>
          <w:lang w:eastAsia="ar-SA"/>
        </w:rPr>
      </w:pPr>
    </w:p>
    <w:p w:rsidR="00323E78" w:rsidRDefault="008B740F">
      <w:pPr>
        <w:ind w:firstLine="720"/>
        <w:jc w:val="both"/>
      </w:pPr>
      <w:r>
        <w:rPr>
          <w:lang w:bidi="he-IL"/>
        </w:rPr>
        <w:t>Решением Лятошинской сельской Думы Старополтавского муниципального района Волгоградской области №5 от 21</w:t>
      </w:r>
      <w:r w:rsidR="00034F5C">
        <w:rPr>
          <w:lang w:bidi="he-IL"/>
        </w:rPr>
        <w:t xml:space="preserve"> </w:t>
      </w:r>
      <w:r>
        <w:rPr>
          <w:lang w:bidi="he-IL"/>
        </w:rPr>
        <w:t>ноября</w:t>
      </w:r>
      <w:r w:rsidR="00034F5C">
        <w:rPr>
          <w:lang w:bidi="he-IL"/>
        </w:rPr>
        <w:t xml:space="preserve"> </w:t>
      </w:r>
      <w:r>
        <w:rPr>
          <w:lang w:bidi="he-IL"/>
        </w:rPr>
        <w:t xml:space="preserve">2013г. создан муниципальный дорожный фонд Лятошинского сельского поселения и утверждено Положение о порядке формирования и использования муниципального дорожного фонда Лятошинского сельского поселения.  Согласно части1 Положения о порядке формирования и использования муниципального дорожного фонда </w:t>
      </w:r>
      <w:r>
        <w:rPr>
          <w:lang w:bidi="he-IL"/>
        </w:rPr>
        <w:lastRenderedPageBreak/>
        <w:t>Лятошинского сельского поселения «</w:t>
      </w:r>
      <w:r>
        <w:rPr>
          <w:rFonts w:cs="Calibri"/>
          <w:lang w:eastAsia="ar-SA"/>
        </w:rPr>
        <w:t>Муниципальный дорожный фонд Лятошинского сельского поселения  (далее - дорожный фонд) - часть средств бюджета Лятошинского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Лятошинского сельского поселения, а также капитального ремонта и ремонта дворовых территорий многоквартирных домов, проездов к дворовым территориям многоквартирных домов Лятошинского сельского поселения  (далее - дорожная деятельность).</w:t>
      </w:r>
    </w:p>
    <w:p w:rsidR="00323E78" w:rsidRDefault="008B740F">
      <w:pPr>
        <w:suppressAutoHyphens/>
        <w:ind w:firstLine="720"/>
        <w:jc w:val="both"/>
      </w:pPr>
      <w:r>
        <w:rPr>
          <w:rFonts w:cs="Calibri"/>
          <w:lang w:eastAsia="ar-SA"/>
        </w:rPr>
        <w:t>1.2. Средства дорожного фонда имеют целевое назначение и не подлежат изъятию или расходованию на нужды, не связанные с дорожной деятельностью»</w:t>
      </w:r>
    </w:p>
    <w:p w:rsidR="00323E78" w:rsidRDefault="008B740F">
      <w:pPr>
        <w:suppressAutoHyphens/>
        <w:ind w:firstLine="720"/>
        <w:jc w:val="both"/>
      </w:pPr>
      <w:bookmarkStart w:id="2" w:name="sub_12"/>
      <w:r>
        <w:rPr>
          <w:rFonts w:cs="Calibri"/>
          <w:lang w:eastAsia="ar-SA"/>
        </w:rPr>
        <w:t xml:space="preserve">Согласно части 3 утвержден </w:t>
      </w:r>
      <w:bookmarkEnd w:id="2"/>
      <w:r>
        <w:rPr>
          <w:rFonts w:cs="Calibri"/>
          <w:lang w:eastAsia="ar-SA"/>
        </w:rPr>
        <w:t>п</w:t>
      </w:r>
      <w:r>
        <w:rPr>
          <w:bCs/>
          <w:kern w:val="2"/>
          <w:lang w:eastAsia="ar-SA"/>
        </w:rPr>
        <w:t>орядок использования средств дорожного фонда, которым установлено что с</w:t>
      </w:r>
      <w:bookmarkStart w:id="3" w:name="sub_31"/>
      <w:bookmarkEnd w:id="3"/>
      <w:r>
        <w:rPr>
          <w:rFonts w:cs="Calibri"/>
          <w:lang w:eastAsia="ar-SA"/>
        </w:rPr>
        <w:t>редства дорожного фонда направляются на:</w:t>
      </w:r>
    </w:p>
    <w:p w:rsidR="00323E78" w:rsidRDefault="008B740F">
      <w:pPr>
        <w:shd w:val="clear" w:color="auto" w:fill="FFFFFF"/>
        <w:suppressAutoHyphens/>
        <w:ind w:firstLine="709"/>
        <w:jc w:val="both"/>
      </w:pPr>
      <w:r>
        <w:rPr>
          <w:rFonts w:cs="Calibri"/>
          <w:lang w:eastAsia="ar-SA"/>
        </w:rPr>
        <w:t xml:space="preserve">«3.1.1. </w:t>
      </w:r>
      <w:r>
        <w:rPr>
          <w:rFonts w:cs="Calibri"/>
          <w:color w:val="000000"/>
          <w:lang w:eastAsia="ar-SA"/>
        </w:rPr>
        <w:t>Содержание и ремонт действующей сети автомобильных дорог общего пользования местного значения и искусственных сооружений на них;</w:t>
      </w:r>
    </w:p>
    <w:p w:rsidR="00323E78" w:rsidRDefault="008B740F">
      <w:pPr>
        <w:shd w:val="clear" w:color="auto" w:fill="FFFFFF"/>
        <w:suppressAutoHyphens/>
        <w:ind w:firstLine="709"/>
        <w:jc w:val="both"/>
      </w:pPr>
      <w:r>
        <w:rPr>
          <w:rFonts w:cs="Calibri"/>
          <w:lang w:eastAsia="ar-SA"/>
        </w:rPr>
        <w:t>3.1.2. Проектирование, строительство (реконструкцию) и капитальный ремонт</w:t>
      </w:r>
      <w:r>
        <w:rPr>
          <w:rFonts w:cs="Calibri"/>
          <w:color w:val="000000"/>
          <w:lang w:eastAsia="ar-SA"/>
        </w:rPr>
        <w:t xml:space="preserve"> автомобильных дорог общего пользования местного значения и искусственных сооружений на них;</w:t>
      </w:r>
    </w:p>
    <w:p w:rsidR="00323E78" w:rsidRDefault="008B740F">
      <w:pPr>
        <w:shd w:val="clear" w:color="auto" w:fill="FFFFFF"/>
        <w:suppressAutoHyphens/>
        <w:ind w:firstLine="709"/>
        <w:jc w:val="both"/>
      </w:pPr>
      <w:r>
        <w:rPr>
          <w:rFonts w:cs="Calibri"/>
          <w:lang w:eastAsia="ar-SA"/>
        </w:rPr>
        <w:t xml:space="preserve">3.1.3. </w:t>
      </w:r>
      <w:r>
        <w:rPr>
          <w:rFonts w:cs="Calibri"/>
          <w:color w:val="000000"/>
          <w:lang w:eastAsia="ar-SA"/>
        </w:rPr>
        <w:t>Проведение проектно-изыскательских работ в области дорожной деятельности;</w:t>
      </w:r>
    </w:p>
    <w:p w:rsidR="00323E78" w:rsidRDefault="008B740F">
      <w:pPr>
        <w:suppressAutoHyphens/>
        <w:ind w:firstLine="709"/>
        <w:jc w:val="both"/>
      </w:pPr>
      <w:r>
        <w:rPr>
          <w:rFonts w:cs="Calibri"/>
          <w:lang w:eastAsia="ar-SA"/>
        </w:rPr>
        <w:t>3.1.4. Капитальный ремонт и ремонт дворовых территорий многоквартирных домов, проездов к дворовым территориям многоквартирных домов;</w:t>
      </w:r>
    </w:p>
    <w:p w:rsidR="00323E78" w:rsidRDefault="008B740F">
      <w:pPr>
        <w:suppressAutoHyphens/>
        <w:ind w:firstLine="709"/>
        <w:jc w:val="both"/>
      </w:pPr>
      <w:r>
        <w:rPr>
          <w:rFonts w:cs="Calibri"/>
          <w:lang w:eastAsia="ar-SA"/>
        </w:rPr>
        <w:t>3.1.5. Приобретение дорожно–строительной техники, необходимой для осуществления дорожной деятельности;</w:t>
      </w:r>
    </w:p>
    <w:p w:rsidR="00323E78" w:rsidRDefault="008B740F">
      <w:pPr>
        <w:shd w:val="clear" w:color="auto" w:fill="FFFFFF"/>
        <w:suppressAutoHyphens/>
        <w:ind w:firstLine="709"/>
        <w:jc w:val="both"/>
      </w:pPr>
      <w:r>
        <w:rPr>
          <w:rFonts w:cs="Calibri"/>
          <w:lang w:eastAsia="ar-SA"/>
        </w:rPr>
        <w:t xml:space="preserve">3.1.6. </w:t>
      </w:r>
      <w:r>
        <w:rPr>
          <w:rFonts w:cs="Calibri"/>
          <w:color w:val="000000"/>
          <w:lang w:eastAsia="ar-SA"/>
        </w:rPr>
        <w:t>Создание резерва средств муниципального дорожного фонда;</w:t>
      </w:r>
    </w:p>
    <w:p w:rsidR="00323E78" w:rsidRDefault="008B740F">
      <w:pPr>
        <w:shd w:val="clear" w:color="auto" w:fill="FFFFFF"/>
        <w:suppressAutoHyphens/>
        <w:ind w:firstLine="709"/>
        <w:jc w:val="both"/>
      </w:pPr>
      <w:r>
        <w:rPr>
          <w:rFonts w:cs="Calibri"/>
          <w:color w:val="000000"/>
          <w:lang w:eastAsia="ar-SA"/>
        </w:rPr>
        <w:t>3.1.7. Реализацию прочих мероприятий, необходимых для развития и функционирования сети автомобильных дорог общего пользования местного значения».</w:t>
      </w:r>
    </w:p>
    <w:p w:rsidR="00323E78" w:rsidRDefault="008B740F">
      <w:pPr>
        <w:shd w:val="clear" w:color="auto" w:fill="FFFFFF"/>
        <w:suppressAutoHyphens/>
        <w:ind w:firstLine="709"/>
        <w:jc w:val="both"/>
      </w:pPr>
      <w:r>
        <w:rPr>
          <w:rFonts w:cs="Calibri"/>
          <w:color w:val="000000"/>
          <w:lang w:eastAsia="ar-SA"/>
        </w:rPr>
        <w:t xml:space="preserve">Согласно данным формы 0503178 «сведения об остатках денежных средств на счетах получателя средств бюджета», остатки средств на начало года 01.01.2018года составили 794679руб.29коп. (в том числе 165748,16рублей –собственные средства, 628931,13рублей – средства дорожного фонда). </w:t>
      </w:r>
    </w:p>
    <w:p w:rsidR="00323E78" w:rsidRDefault="008B740F">
      <w:pPr>
        <w:shd w:val="clear" w:color="auto" w:fill="FFFFFF"/>
        <w:suppressAutoHyphens/>
        <w:ind w:firstLine="709"/>
        <w:jc w:val="both"/>
      </w:pPr>
      <w:r>
        <w:rPr>
          <w:rFonts w:cs="Calibri"/>
          <w:color w:val="000000"/>
          <w:lang w:eastAsia="ar-SA"/>
        </w:rPr>
        <w:t xml:space="preserve"> Согласно данным формы 0503127 «отчет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дефицитов бюджета главного администратора, администратора доходов бюджета» в течении года поступления доходов по «акцизам, по подакцизным товарам (продукции), производимым на территории РФ» составили 487811руб.00коп. </w:t>
      </w:r>
    </w:p>
    <w:p w:rsidR="00323E78" w:rsidRDefault="008B740F">
      <w:pPr>
        <w:shd w:val="clear" w:color="auto" w:fill="FFFFFF"/>
        <w:suppressAutoHyphens/>
        <w:ind w:firstLine="709"/>
        <w:jc w:val="both"/>
      </w:pPr>
      <w:r>
        <w:rPr>
          <w:rFonts w:cs="Calibri"/>
          <w:color w:val="000000"/>
          <w:lang w:eastAsia="ar-SA"/>
        </w:rPr>
        <w:t xml:space="preserve">Расходы дорожного фонда согласно данным этого же отчета об исполнении бюджета главного распорядителя, распорядителя, получателя бюджетных средств.., (форма 0503127) составили 476500,0рублей.  </w:t>
      </w:r>
    </w:p>
    <w:p w:rsidR="00323E78" w:rsidRDefault="008B740F">
      <w:pPr>
        <w:shd w:val="clear" w:color="auto" w:fill="FFFFFF"/>
        <w:suppressAutoHyphens/>
        <w:ind w:firstLine="709"/>
        <w:jc w:val="both"/>
      </w:pPr>
      <w:r>
        <w:rPr>
          <w:rFonts w:cs="Calibri"/>
          <w:color w:val="000000"/>
          <w:lang w:eastAsia="ar-SA"/>
        </w:rPr>
        <w:t xml:space="preserve">Остаток неиспользованных средств составил 640242,13рублей.  </w:t>
      </w:r>
    </w:p>
    <w:p w:rsidR="00323E78" w:rsidRDefault="008B740F">
      <w:pPr>
        <w:shd w:val="clear" w:color="auto" w:fill="FFFFFF"/>
        <w:suppressAutoHyphens/>
        <w:ind w:firstLine="709"/>
        <w:jc w:val="both"/>
      </w:pPr>
      <w:r>
        <w:rPr>
          <w:rFonts w:cs="Calibri"/>
          <w:color w:val="000000"/>
          <w:lang w:eastAsia="ar-SA"/>
        </w:rPr>
        <w:t>Остаток средств на конец года 31.12.208г.  согласно данным формы 0503178 «сведения об остатках денежных средств на счете получателя средств бюджета» составил 479136,07рублей, все оставшиеся средства- средства дорожного фонда.</w:t>
      </w:r>
    </w:p>
    <w:p w:rsidR="00323E78" w:rsidRPr="0023693E" w:rsidRDefault="008B740F">
      <w:pPr>
        <w:shd w:val="clear" w:color="auto" w:fill="FFFFFF"/>
        <w:suppressAutoHyphens/>
        <w:ind w:firstLine="709"/>
        <w:jc w:val="both"/>
        <w:rPr>
          <w:b/>
        </w:rPr>
      </w:pPr>
      <w:r>
        <w:rPr>
          <w:rFonts w:cs="Calibri"/>
          <w:color w:val="000000"/>
          <w:lang w:eastAsia="ar-SA"/>
        </w:rPr>
        <w:t xml:space="preserve">Разница составила 161106,06рублей.  Что позволяет сделать вывод, что оставшиеся средства в сумме 161106,06рублей </w:t>
      </w:r>
      <w:r w:rsidRPr="0023693E">
        <w:rPr>
          <w:rFonts w:cs="Calibri"/>
          <w:b/>
          <w:color w:val="000000"/>
          <w:lang w:eastAsia="ar-SA"/>
        </w:rPr>
        <w:t>израсходованы не на дорожную деятельность.</w:t>
      </w:r>
    </w:p>
    <w:p w:rsidR="00323E78" w:rsidRDefault="00323E78">
      <w:pPr>
        <w:shd w:val="clear" w:color="auto" w:fill="FFFFFF"/>
        <w:suppressAutoHyphens/>
        <w:ind w:firstLine="709"/>
        <w:jc w:val="both"/>
        <w:rPr>
          <w:rFonts w:cs="Calibri"/>
          <w:color w:val="000000"/>
          <w:highlight w:val="yellow"/>
          <w:lang w:eastAsia="ar-SA"/>
        </w:rPr>
      </w:pPr>
    </w:p>
    <w:p w:rsidR="00323E78" w:rsidRDefault="008B740F">
      <w:pPr>
        <w:shd w:val="clear" w:color="auto" w:fill="FFFFFF"/>
        <w:suppressAutoHyphens/>
        <w:ind w:firstLine="709"/>
        <w:jc w:val="both"/>
      </w:pPr>
      <w:r>
        <w:rPr>
          <w:rFonts w:cs="Calibri"/>
          <w:color w:val="000000"/>
          <w:lang w:eastAsia="ar-SA"/>
        </w:rPr>
        <w:t xml:space="preserve">Однако Лятошинская сельская Дума от </w:t>
      </w:r>
      <w:r w:rsidRPr="0023693E">
        <w:rPr>
          <w:rFonts w:cs="Calibri"/>
          <w:b/>
          <w:color w:val="000000"/>
          <w:lang w:eastAsia="ar-SA"/>
        </w:rPr>
        <w:t>27.12.2018г.,</w:t>
      </w:r>
      <w:r>
        <w:rPr>
          <w:rFonts w:cs="Calibri"/>
          <w:color w:val="000000"/>
          <w:lang w:eastAsia="ar-SA"/>
        </w:rPr>
        <w:t xml:space="preserve"> принимает решение №7/2 «Об объеме остатков средств местного бюджета, направляемых на покрыти</w:t>
      </w:r>
      <w:r w:rsidR="0023693E">
        <w:rPr>
          <w:rFonts w:cs="Calibri"/>
          <w:color w:val="000000"/>
          <w:lang w:eastAsia="ar-SA"/>
        </w:rPr>
        <w:t>е временных кассовых разрывов». Дума р</w:t>
      </w:r>
      <w:r>
        <w:rPr>
          <w:rFonts w:cs="Calibri"/>
          <w:color w:val="000000"/>
          <w:lang w:eastAsia="ar-SA"/>
        </w:rPr>
        <w:t>ешила:</w:t>
      </w:r>
    </w:p>
    <w:p w:rsidR="00323E78" w:rsidRDefault="008B740F">
      <w:pPr>
        <w:widowControl w:val="0"/>
        <w:shd w:val="clear" w:color="auto" w:fill="FFFFFF"/>
        <w:suppressAutoHyphens/>
        <w:ind w:firstLine="709"/>
        <w:jc w:val="both"/>
        <w:rPr>
          <w:highlight w:val="white"/>
          <w:lang w:bidi="he-IL"/>
        </w:rPr>
      </w:pPr>
      <w:r>
        <w:rPr>
          <w:rFonts w:cs="Calibri"/>
          <w:color w:val="000000"/>
          <w:highlight w:val="white"/>
          <w:lang w:eastAsia="ar-SA" w:bidi="he-IL"/>
        </w:rPr>
        <w:t xml:space="preserve">1.Направить остатки средств бюджета Лятошинского  сельского поселения на начало 2019года в объеме бюджетных ассигнований муниципального дорожного фонда в размере </w:t>
      </w:r>
      <w:r>
        <w:rPr>
          <w:rFonts w:cs="Calibri"/>
          <w:b/>
          <w:bCs/>
          <w:color w:val="000000"/>
          <w:highlight w:val="white"/>
          <w:lang w:eastAsia="ar-SA" w:bidi="he-IL"/>
        </w:rPr>
        <w:t>161106рублей 06копейки</w:t>
      </w:r>
      <w:r>
        <w:rPr>
          <w:rFonts w:cs="Calibri"/>
          <w:color w:val="000000"/>
          <w:highlight w:val="white"/>
          <w:lang w:eastAsia="ar-SA" w:bidi="he-IL"/>
        </w:rPr>
        <w:t xml:space="preserve">, не использованных в 2018году,на покрытие временных кассовых разрывов и на увеличение бюджетных ассигнований на оплату заключенных от имени Лятошинского сельского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w:t>
      </w:r>
      <w:r>
        <w:rPr>
          <w:rFonts w:cs="Calibri"/>
          <w:color w:val="000000"/>
          <w:highlight w:val="white"/>
          <w:lang w:eastAsia="ar-SA" w:bidi="he-IL"/>
        </w:rPr>
        <w:lastRenderedPageBreak/>
        <w:t>в 2018году в случаях, предусмотренных решением о местном бюджете.</w:t>
      </w:r>
    </w:p>
    <w:p w:rsidR="00323E78" w:rsidRDefault="008B740F">
      <w:pPr>
        <w:widowControl w:val="0"/>
        <w:shd w:val="clear" w:color="auto" w:fill="FFFFFF"/>
        <w:suppressAutoHyphens/>
        <w:ind w:firstLine="709"/>
        <w:jc w:val="both"/>
      </w:pPr>
      <w:r>
        <w:rPr>
          <w:rFonts w:cs="Calibri"/>
          <w:color w:val="000000"/>
          <w:highlight w:val="white"/>
          <w:lang w:eastAsia="ar-SA" w:bidi="he-IL"/>
        </w:rPr>
        <w:t xml:space="preserve">Данное решение противоречит основным направлениям положения о дорожном фонде Лятошинского сельского поселения.  КСП считает возможным отметить что, Положениями </w:t>
      </w:r>
      <w:hyperlink r:id="rId7">
        <w:r>
          <w:rPr>
            <w:rStyle w:val="-"/>
            <w:rFonts w:cs="Calibri"/>
            <w:highlight w:val="white"/>
            <w:lang w:eastAsia="ar-SA" w:bidi="he-IL"/>
          </w:rPr>
          <w:t>статьи 96</w:t>
        </w:r>
      </w:hyperlink>
      <w:r>
        <w:rPr>
          <w:rFonts w:cs="Calibri"/>
          <w:color w:val="000000"/>
          <w:highlight w:val="white"/>
          <w:lang w:eastAsia="ar-SA" w:bidi="he-IL"/>
        </w:rPr>
        <w:t xml:space="preserve"> Бюджетного кодекса Российской Федерации определены направления, по которым могут быть использованы остатки средств местного бюджета на начало текущего финансового года. Данная статья предусматривает единственное направление возможного использования </w:t>
      </w:r>
      <w:r w:rsidRPr="0023693E">
        <w:rPr>
          <w:rFonts w:cs="Calibri"/>
          <w:b/>
          <w:color w:val="000000"/>
          <w:highlight w:val="white"/>
          <w:lang w:eastAsia="ar-SA" w:bidi="he-IL"/>
        </w:rPr>
        <w:t>остатков средств местного бюджета на начало</w:t>
      </w:r>
      <w:r>
        <w:rPr>
          <w:rFonts w:cs="Calibri"/>
          <w:color w:val="000000"/>
          <w:highlight w:val="white"/>
          <w:lang w:eastAsia="ar-SA" w:bidi="he-IL"/>
        </w:rPr>
        <w:t xml:space="preserve"> </w:t>
      </w:r>
      <w:r w:rsidRPr="0023693E">
        <w:rPr>
          <w:rFonts w:cs="Calibri"/>
          <w:color w:val="000000"/>
          <w:highlight w:val="white"/>
          <w:lang w:eastAsia="ar-SA" w:bidi="he-IL"/>
        </w:rPr>
        <w:t>текущего финансового года</w:t>
      </w:r>
      <w:r w:rsidR="0023693E">
        <w:rPr>
          <w:rFonts w:cs="Calibri"/>
          <w:color w:val="000000"/>
          <w:highlight w:val="white"/>
          <w:lang w:eastAsia="ar-SA" w:bidi="he-IL"/>
        </w:rPr>
        <w:t xml:space="preserve"> - </w:t>
      </w:r>
      <w:r>
        <w:rPr>
          <w:rFonts w:cs="Calibri"/>
          <w:color w:val="000000"/>
          <w:highlight w:val="white"/>
          <w:lang w:eastAsia="ar-SA" w:bidi="he-IL"/>
        </w:rPr>
        <w:t xml:space="preserve">это покрытие временных кассовых разрывов </w:t>
      </w:r>
      <w:r>
        <w:rPr>
          <w:rFonts w:cs="Calibri"/>
          <w:b/>
          <w:color w:val="000000"/>
          <w:highlight w:val="white"/>
          <w:lang w:eastAsia="ar-SA" w:bidi="he-IL"/>
        </w:rPr>
        <w:t>в текущем финансовом году</w:t>
      </w:r>
      <w:r>
        <w:rPr>
          <w:rFonts w:cs="Calibri"/>
          <w:color w:val="000000"/>
          <w:highlight w:val="white"/>
          <w:lang w:eastAsia="ar-SA" w:bidi="he-IL"/>
        </w:rPr>
        <w:t xml:space="preserve">. Согласно определению, данному в </w:t>
      </w:r>
      <w:hyperlink r:id="rId8">
        <w:r>
          <w:rPr>
            <w:rStyle w:val="-"/>
            <w:rFonts w:cs="Calibri"/>
            <w:highlight w:val="white"/>
            <w:lang w:eastAsia="ar-SA" w:bidi="he-IL"/>
          </w:rPr>
          <w:t>ст. 6</w:t>
        </w:r>
      </w:hyperlink>
      <w:r>
        <w:rPr>
          <w:rFonts w:cs="Calibri"/>
          <w:color w:val="000000"/>
          <w:highlight w:val="white"/>
          <w:lang w:eastAsia="ar-SA" w:bidi="he-IL"/>
        </w:rPr>
        <w:t xml:space="preserve"> Кодекса, временный кассовый разрыв - это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 В данном случае  проверяемый финансовый год –2018, а текущий финансовый год- 2019. Решение Лятошинской сельской думы Старополтавского муниципального района Волгоградской области может распространять свое действие на кредиторскую задолженность, образовавшуюся на 31.12.2018 года. 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которые соответствуют данным главной книги на 01.01.2019г). </w:t>
      </w:r>
      <w:r>
        <w:rPr>
          <w:rFonts w:cs="Calibri"/>
          <w:b/>
          <w:i/>
          <w:color w:val="000000"/>
          <w:highlight w:val="white"/>
          <w:lang w:eastAsia="ar-SA" w:bidi="he-IL"/>
        </w:rPr>
        <w:t xml:space="preserve">дебиторская задолженность </w:t>
      </w:r>
      <w:r>
        <w:rPr>
          <w:rFonts w:cs="Calibri"/>
          <w:color w:val="000000"/>
          <w:highlight w:val="white"/>
          <w:lang w:eastAsia="ar-SA" w:bidi="he-IL"/>
        </w:rPr>
        <w:t>по состоянию на 01.01.2019г. составила 3005руб.81коп.,к</w:t>
      </w:r>
      <w:r>
        <w:rPr>
          <w:rFonts w:cs="Calibri"/>
          <w:b/>
          <w:i/>
          <w:color w:val="000000"/>
          <w:highlight w:val="white"/>
          <w:lang w:eastAsia="ar-SA" w:bidi="he-IL"/>
        </w:rPr>
        <w:t xml:space="preserve">редиторская задолженность </w:t>
      </w:r>
      <w:r>
        <w:rPr>
          <w:rFonts w:cs="Calibri"/>
          <w:color w:val="000000"/>
          <w:highlight w:val="white"/>
          <w:lang w:eastAsia="ar-SA" w:bidi="he-IL"/>
        </w:rPr>
        <w:t xml:space="preserve">составила 303790рубля 82коп., на момент проведения проверки задолженность погашена. </w:t>
      </w:r>
    </w:p>
    <w:p w:rsidR="00323E78" w:rsidRPr="0023693E" w:rsidRDefault="008B740F">
      <w:pPr>
        <w:shd w:val="clear" w:color="auto" w:fill="FFFFFF"/>
        <w:suppressAutoHyphens/>
        <w:ind w:firstLine="709"/>
        <w:jc w:val="both"/>
      </w:pPr>
      <w:r w:rsidRPr="0023693E">
        <w:rPr>
          <w:rFonts w:cs="Calibri"/>
          <w:b/>
          <w:color w:val="000000"/>
          <w:lang w:eastAsia="ar-SA"/>
        </w:rPr>
        <w:t>На основании вышеизложенного КСП делает вывод, что ден</w:t>
      </w:r>
      <w:r w:rsidR="0023693E" w:rsidRPr="0023693E">
        <w:rPr>
          <w:rFonts w:cs="Calibri"/>
          <w:b/>
          <w:color w:val="000000"/>
          <w:lang w:eastAsia="ar-SA"/>
        </w:rPr>
        <w:t>ежные средства израсходованы в нарушении Бюджетного кодекса Российской Федерации.</w:t>
      </w:r>
    </w:p>
    <w:p w:rsidR="00323E78" w:rsidRDefault="008B740F">
      <w:pPr>
        <w:pStyle w:val="ab"/>
        <w:ind w:left="1080"/>
        <w:jc w:val="center"/>
        <w:rPr>
          <w:b/>
          <w:i/>
        </w:rPr>
      </w:pPr>
      <w:r>
        <w:rPr>
          <w:b/>
          <w:i/>
        </w:rPr>
        <w:t>4.Проверка бюджетной отчетности</w:t>
      </w:r>
    </w:p>
    <w:p w:rsidR="00323E78" w:rsidRDefault="008B740F">
      <w:pPr>
        <w:ind w:firstLine="708"/>
        <w:jc w:val="both"/>
      </w:pPr>
      <w:r>
        <w:t xml:space="preserve">Визуальным контролем установлено, что бюджетная отчетность за 2018 год Администрации </w:t>
      </w:r>
      <w:r>
        <w:rPr>
          <w:shd w:val="clear" w:color="auto" w:fill="FEFFFE"/>
          <w:lang w:bidi="he-IL"/>
        </w:rPr>
        <w:t>Лятоши</w:t>
      </w:r>
      <w:r>
        <w:t>нского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Отчет в КСП представлен в объеме, соответствующем Инструкции № 191н.</w:t>
      </w:r>
    </w:p>
    <w:p w:rsidR="00323E78" w:rsidRDefault="008B740F">
      <w:pPr>
        <w:ind w:firstLine="567"/>
        <w:jc w:val="both"/>
        <w:rPr>
          <w:szCs w:val="28"/>
        </w:rPr>
      </w:pPr>
      <w:r>
        <w:rPr>
          <w:rFonts w:eastAsiaTheme="minorHAnsi"/>
          <w:lang w:eastAsia="en-US"/>
        </w:rPr>
        <w:t>Бюджетная отчётность подписана Главой сельского поселения и ведущим специалистом по бухгалтерскому учету</w:t>
      </w:r>
      <w:r>
        <w:t>.</w:t>
      </w:r>
    </w:p>
    <w:p w:rsidR="00323E78" w:rsidRDefault="008B740F">
      <w:pPr>
        <w:ind w:firstLine="567"/>
        <w:jc w:val="both"/>
      </w:pPr>
      <w:r>
        <w:t xml:space="preserve">В соответствии с Инструкцией № 191н в состав бюджетной отчетности администрации </w:t>
      </w:r>
      <w:r>
        <w:rPr>
          <w:shd w:val="clear" w:color="auto" w:fill="FEFFFE"/>
          <w:lang w:bidi="he-IL"/>
        </w:rPr>
        <w:t>Лятоши</w:t>
      </w:r>
      <w:r>
        <w:t>нского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323E78" w:rsidRDefault="008B740F">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323E78" w:rsidRDefault="008B740F">
      <w:pPr>
        <w:ind w:firstLine="567"/>
        <w:jc w:val="both"/>
      </w:pPr>
      <w:r>
        <w:t>Справка по консолидируемым расчетам (ф. 0503125);</w:t>
      </w:r>
    </w:p>
    <w:p w:rsidR="00323E78" w:rsidRDefault="008B740F">
      <w:pPr>
        <w:ind w:firstLine="567"/>
        <w:jc w:val="both"/>
      </w:pPr>
      <w:r>
        <w:t>Справка по заключению счетов бюджетного учета отчетного финансового года (ф.0503110);</w:t>
      </w:r>
    </w:p>
    <w:p w:rsidR="00323E78" w:rsidRDefault="008B740F">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323E78" w:rsidRDefault="008B740F">
      <w:pPr>
        <w:ind w:firstLine="567"/>
        <w:jc w:val="both"/>
      </w:pPr>
      <w:r>
        <w:t>Отчет о принятых бюджетных обязательствах (ф.0503128);</w:t>
      </w:r>
    </w:p>
    <w:p w:rsidR="00323E78" w:rsidRDefault="008B740F">
      <w:pPr>
        <w:ind w:firstLine="567"/>
        <w:jc w:val="both"/>
      </w:pPr>
      <w:r>
        <w:t>Отчет о финансовых результатах деятельности (ф. 0503121);</w:t>
      </w:r>
    </w:p>
    <w:p w:rsidR="00323E78" w:rsidRDefault="008B740F">
      <w:pPr>
        <w:ind w:firstLine="567"/>
        <w:jc w:val="both"/>
      </w:pPr>
      <w:r>
        <w:t>Пояснительная записка (ф. 0503160).</w:t>
      </w:r>
    </w:p>
    <w:p w:rsidR="00323E78" w:rsidRDefault="008B740F">
      <w:pPr>
        <w:ind w:firstLine="567"/>
        <w:jc w:val="both"/>
      </w:pPr>
      <w:r>
        <w:t>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323E78" w:rsidRDefault="008B740F">
      <w:pPr>
        <w:ind w:firstLine="567"/>
        <w:jc w:val="both"/>
      </w:pPr>
      <w:r>
        <w:lastRenderedPageBreak/>
        <w:t xml:space="preserve">Учетная политика для </w:t>
      </w:r>
      <w:r>
        <w:rPr>
          <w:shd w:val="clear" w:color="auto" w:fill="FEFFFE"/>
          <w:lang w:bidi="he-IL"/>
        </w:rPr>
        <w:t>Лятоши</w:t>
      </w:r>
      <w:r>
        <w:t xml:space="preserve">нского сельского поселения утверждена </w:t>
      </w:r>
      <w:r>
        <w:rPr>
          <w:highlight w:val="white"/>
        </w:rPr>
        <w:t>распоряжением</w:t>
      </w:r>
      <w:r>
        <w:t xml:space="preserve"> администрации </w:t>
      </w:r>
      <w:r>
        <w:rPr>
          <w:shd w:val="clear" w:color="auto" w:fill="FEFFFE"/>
          <w:lang w:bidi="he-IL"/>
        </w:rPr>
        <w:t>Лятоши</w:t>
      </w:r>
      <w:r>
        <w:t>нского сельского поселения от 02.02.2016</w:t>
      </w:r>
      <w:r>
        <w:rPr>
          <w:highlight w:val="white"/>
        </w:rPr>
        <w:t xml:space="preserve">г.№4в «Об утверждении учетной политики» (измен. </w:t>
      </w:r>
      <w:r w:rsidR="0023693E">
        <w:rPr>
          <w:highlight w:val="white"/>
        </w:rPr>
        <w:t>о</w:t>
      </w:r>
      <w:r>
        <w:rPr>
          <w:highlight w:val="white"/>
        </w:rPr>
        <w:t>т</w:t>
      </w:r>
      <w:r w:rsidR="0023693E">
        <w:rPr>
          <w:highlight w:val="white"/>
        </w:rPr>
        <w:t xml:space="preserve"> </w:t>
      </w:r>
      <w:r>
        <w:rPr>
          <w:highlight w:val="white"/>
        </w:rPr>
        <w:t>07.02.2019 №12).</w:t>
      </w:r>
    </w:p>
    <w:p w:rsidR="00323E78" w:rsidRDefault="008B740F">
      <w:pPr>
        <w:ind w:firstLine="567"/>
        <w:jc w:val="both"/>
      </w:pPr>
      <w:r>
        <w:t>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Лятошинского сельского поселения от 26.12.2018года №25/2.</w:t>
      </w:r>
      <w:r w:rsidR="0023693E">
        <w:t xml:space="preserve"> </w:t>
      </w:r>
      <w:r>
        <w:t>Расхождений фактического наличия с данными бухгалтерского учета не установлено.</w:t>
      </w:r>
    </w:p>
    <w:p w:rsidR="00323E78" w:rsidRDefault="008B740F">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с учетом вносимых изменений (в ред.от 30.11.2018 №244н). В</w:t>
      </w:r>
      <w:r>
        <w:rPr>
          <w:szCs w:val="28"/>
        </w:rPr>
        <w:t xml:space="preserve"> соответствии с </w:t>
      </w:r>
      <w:r>
        <w:t>п.8 Инструкции №191н в пояснительной записке указаны формы отчетности</w:t>
      </w:r>
      <w:r w:rsidR="0023693E">
        <w:t>,</w:t>
      </w:r>
      <w:r>
        <w:t xml:space="preserve"> не имеющие числовых значений, которые не заполняются и в состав отчетности не включаются</w:t>
      </w:r>
      <w:r>
        <w:rPr>
          <w:szCs w:val="28"/>
        </w:rPr>
        <w:t>.</w:t>
      </w:r>
    </w:p>
    <w:p w:rsidR="00323E78" w:rsidRDefault="008B740F">
      <w:pPr>
        <w:ind w:firstLine="567"/>
        <w:jc w:val="both"/>
      </w:pPr>
      <w:r>
        <w:t xml:space="preserve">При этом проверкой правильности заполнения показателей бюджетной отчетности установлены следующие нарушения инструкции №191н: </w:t>
      </w:r>
    </w:p>
    <w:p w:rsidR="00323E78" w:rsidRDefault="008B740F">
      <w:pPr>
        <w:ind w:firstLine="567"/>
        <w:jc w:val="both"/>
      </w:pPr>
      <w:r>
        <w:t>в</w:t>
      </w:r>
      <w:r>
        <w:rPr>
          <w:szCs w:val="28"/>
        </w:rPr>
        <w:t xml:space="preserve"> нарушение п.152 текстовая часть пояснительной записки не отвечает требованиям, </w:t>
      </w:r>
      <w:r>
        <w:t>составлена в произвольном порядке без оформления по разделам.</w:t>
      </w:r>
    </w:p>
    <w:p w:rsidR="00323E78" w:rsidRDefault="00323E78">
      <w:pPr>
        <w:ind w:firstLine="567"/>
        <w:jc w:val="both"/>
        <w:rPr>
          <w:highlight w:val="yellow"/>
        </w:rPr>
      </w:pPr>
    </w:p>
    <w:p w:rsidR="00323E78" w:rsidRPr="00EF6BA9" w:rsidRDefault="008B740F">
      <w:pPr>
        <w:ind w:firstLine="567"/>
        <w:jc w:val="both"/>
        <w:rPr>
          <w:i/>
        </w:rPr>
      </w:pPr>
      <w:r w:rsidRPr="00EF6BA9">
        <w:rPr>
          <w:i/>
        </w:rPr>
        <w:t>В форме 0503127 «отчет об исполнении бюджета» графа4 «Утвержденные бюджетные назначения» по разделу «Доходы бюджета» заполнена в отсутствие данных на соответствующем счета аналитического учета сч.150400000 «Сметные (плановые, прогнозные) назначения», чем не соблюден п.55 Инструкции. Указанный счет, а также корреспондирующий сч.150700000 «Утвержденный объем финансового обеспечения» главным распорядителем не велись, чем нарушены п.55, п.150 Инструкции 162н, п.324 Инструкции 157н.</w:t>
      </w:r>
    </w:p>
    <w:p w:rsidR="00323E78" w:rsidRPr="00EF6BA9" w:rsidRDefault="008B740F">
      <w:pPr>
        <w:ind w:firstLine="540"/>
        <w:jc w:val="both"/>
        <w:rPr>
          <w:i/>
        </w:rPr>
      </w:pPr>
      <w:r w:rsidRPr="00EF6BA9">
        <w:rPr>
          <w:i/>
        </w:rPr>
        <w:t>Также графа 5 по разделу «Расходы бюджета» заполнена в отсутствие данных на счете аналитического учета счета 150310000 «Бюджетные ассигнования текущего финансового года», аналитический учет данного счета не ведется, чем нарушены п.55 Инструкции 191н, п.321 Инструкции 157н.</w:t>
      </w:r>
    </w:p>
    <w:p w:rsidR="00323E78" w:rsidRDefault="008B740F">
      <w:pPr>
        <w:ind w:firstLine="540"/>
        <w:jc w:val="both"/>
        <w:outlineLvl w:val="2"/>
      </w:pPr>
      <w:r w:rsidRPr="00EF6BA9">
        <w:rPr>
          <w:i/>
        </w:rPr>
        <w:t xml:space="preserve">В ходе проверки было установлено, что в нарушение пунктов 70-73 Инструкции 191н, п.308 Инструкции 157н подведомственным учреждением МКУ «Лятошинское КДО» и главным распорядителем администрацией сельского поселения аналитический учет счетов 1503.10«Бюджетные ассигнования текущего финансового года», счета 1501.10 «Лимиты бюджетных обязательств текущего финансового года» и счета 1502.10 «Принятые обязательства текущего финансового года) не ведется. </w:t>
      </w:r>
      <w:r>
        <w:t>Таким образом, администрацией Лятошинского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w:t>
      </w:r>
      <w:r>
        <w:rPr>
          <w:b/>
        </w:rPr>
        <w:t xml:space="preserve"> </w:t>
      </w:r>
      <w:r>
        <w:t>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323E78" w:rsidRDefault="008B740F">
      <w:pPr>
        <w:ind w:firstLine="540"/>
        <w:jc w:val="both"/>
      </w:pPr>
      <w:r>
        <w:rPr>
          <w:highlight w:val="white"/>
        </w:rPr>
        <w:t xml:space="preserve">в форме 0503164 «Сведения </w:t>
      </w:r>
      <w:r>
        <w:t xml:space="preserve">об исполнении бюджета»  раздела 1 «Доходы бюджета» графа 3 «Утвержденные бюджетные назначения (прогнозные показатели)» заполнена в отсутствие данных на счете 150400000, чем не соблюдается п.163 Инструкции 191н, </w:t>
      </w:r>
      <w:r>
        <w:rPr>
          <w:rFonts w:eastAsiaTheme="minorHAnsi"/>
          <w:lang w:eastAsia="en-US"/>
        </w:rPr>
        <w:t>в графе 9 «причины отклонений от планового процента» не указаны причины отклонений;</w:t>
      </w:r>
    </w:p>
    <w:p w:rsidR="00323E78" w:rsidRDefault="008B740F">
      <w:pPr>
        <w:ind w:firstLine="567"/>
        <w:jc w:val="both"/>
        <w:rPr>
          <w:szCs w:val="28"/>
        </w:rPr>
      </w:pPr>
      <w:r>
        <w:t>в соответствии с п.158 таблица 6 «</w:t>
      </w:r>
      <w:r>
        <w:rPr>
          <w:i/>
        </w:rPr>
        <w:t xml:space="preserve">сведения о проведении инвентаризации» </w:t>
      </w:r>
      <w:r>
        <w:rPr>
          <w:rFonts w:eastAsiaTheme="minorHAnsi"/>
          <w:lang w:eastAsia="en-US"/>
        </w:rPr>
        <w:t xml:space="preserve">при отсутствии расхождений по результатам инвентаризации, проведенной в целях подтверждения показателей годовой бюджетной отчетности не заполняется, </w:t>
      </w:r>
      <w:r>
        <w:rPr>
          <w:i/>
          <w:iCs/>
          <w:highlight w:val="white"/>
        </w:rPr>
        <w:t xml:space="preserve">факт того что инвентаризация перед составлением годового отчета не проводилась, отражен </w:t>
      </w:r>
      <w:r>
        <w:t>в текстовой части пояснительной записки ф.0503160;</w:t>
      </w:r>
    </w:p>
    <w:p w:rsidR="00323E78" w:rsidRDefault="008B740F">
      <w:pPr>
        <w:ind w:firstLine="567"/>
        <w:jc w:val="both"/>
        <w:rPr>
          <w:b/>
          <w:i/>
        </w:rPr>
      </w:pPr>
      <w:r>
        <w:lastRenderedPageBreak/>
        <w:t xml:space="preserve">в соответствии с п.161 </w:t>
      </w:r>
      <w:r>
        <w:rPr>
          <w:i/>
        </w:rPr>
        <w:t xml:space="preserve">в отчете «Сведения о результатах деятельности» формы» №0503162 </w:t>
      </w:r>
      <w:r>
        <w:t>установлено, что плановые показатели результативности деятельности сельского поселения никаким нормативным правовым актом не устанавливались, поэтому отчет по форме 0503162 не составлен, а информация о результатах деятельности раскрыта в текстовой части Пояснительной записки.</w:t>
      </w:r>
    </w:p>
    <w:p w:rsidR="00323E78" w:rsidRDefault="008B740F">
      <w:pPr>
        <w:ind w:firstLine="567"/>
        <w:jc w:val="center"/>
        <w:rPr>
          <w:b/>
          <w:i/>
        </w:rPr>
      </w:pPr>
      <w:r>
        <w:rPr>
          <w:b/>
          <w:i/>
        </w:rPr>
        <w:t>Проверка отчетности на выполнение контрольных соотношений</w:t>
      </w:r>
    </w:p>
    <w:p w:rsidR="00323E78" w:rsidRDefault="008B740F">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323E78" w:rsidRDefault="008B740F">
      <w:pPr>
        <w:ind w:firstLine="540"/>
        <w:jc w:val="both"/>
        <w:outlineLvl w:val="2"/>
      </w:pPr>
      <w:r>
        <w:t xml:space="preserve">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w:t>
      </w:r>
      <w:r>
        <w:rPr>
          <w:szCs w:val="28"/>
        </w:rPr>
        <w:t>которые соответствуют данным главной книги на 01.01.2019г)</w:t>
      </w:r>
      <w:r>
        <w:rPr>
          <w:rFonts w:eastAsiaTheme="minorHAnsi"/>
          <w:b/>
          <w:i/>
          <w:lang w:eastAsia="en-US"/>
        </w:rPr>
        <w:t xml:space="preserve"> дебиторская задолженность </w:t>
      </w:r>
      <w:r>
        <w:rPr>
          <w:rFonts w:eastAsiaTheme="minorHAnsi"/>
          <w:lang w:eastAsia="en-US"/>
        </w:rPr>
        <w:t xml:space="preserve">по состоянию </w:t>
      </w:r>
      <w:r>
        <w:rPr>
          <w:szCs w:val="28"/>
        </w:rPr>
        <w:t xml:space="preserve">на 01.01.2019г. составила </w:t>
      </w:r>
      <w:r w:rsidR="00EF59FD">
        <w:rPr>
          <w:rFonts w:eastAsiaTheme="minorHAnsi"/>
          <w:lang w:eastAsia="en-US"/>
        </w:rPr>
        <w:t xml:space="preserve">3,0тыс. руб. </w:t>
      </w:r>
      <w:r>
        <w:rPr>
          <w:rFonts w:eastAsiaTheme="minorHAnsi"/>
          <w:b/>
          <w:i/>
          <w:lang w:eastAsia="en-US"/>
        </w:rPr>
        <w:t xml:space="preserve">Кредиторская задолженность </w:t>
      </w:r>
      <w:r>
        <w:rPr>
          <w:rFonts w:eastAsiaTheme="minorHAnsi"/>
          <w:lang w:eastAsia="en-US"/>
        </w:rPr>
        <w:t>составила 303,8тыс. руб.,</w:t>
      </w:r>
      <w:r w:rsidR="00EF59FD">
        <w:rPr>
          <w:rFonts w:eastAsiaTheme="minorHAnsi"/>
          <w:lang w:eastAsia="en-US"/>
        </w:rPr>
        <w:t xml:space="preserve"> </w:t>
      </w:r>
      <w:r>
        <w:rPr>
          <w:rFonts w:eastAsiaTheme="minorHAnsi"/>
          <w:highlight w:val="white"/>
          <w:lang w:eastAsia="en-US"/>
        </w:rPr>
        <w:t xml:space="preserve">в том числе задолженность по </w:t>
      </w:r>
      <w:r>
        <w:rPr>
          <w:rFonts w:eastAsiaTheme="minorHAnsi"/>
          <w:lang w:eastAsia="en-US"/>
        </w:rPr>
        <w:t>договорным обязательствам-83,5тыс.руб</w:t>
      </w:r>
      <w:r w:rsidRPr="00EF59FD">
        <w:rPr>
          <w:rFonts w:eastAsiaTheme="minorHAnsi"/>
          <w:lang w:eastAsia="en-US"/>
        </w:rPr>
        <w:t xml:space="preserve">., заработной </w:t>
      </w:r>
      <w:r>
        <w:rPr>
          <w:rFonts w:eastAsiaTheme="minorHAnsi"/>
          <w:highlight w:val="white"/>
          <w:lang w:eastAsia="en-US"/>
        </w:rPr>
        <w:t>плате за декабрь в сумме 72,4тыс.рублей, НДФЛ-36,2тыс.руб. и страховым взносам-68,9тыс.руб.-в</w:t>
      </w:r>
      <w:r>
        <w:rPr>
          <w:rFonts w:eastAsiaTheme="minorHAnsi"/>
          <w:lang w:eastAsia="en-US"/>
        </w:rPr>
        <w:t xml:space="preserve"> виду отсутствия денежных средств.</w:t>
      </w:r>
    </w:p>
    <w:p w:rsidR="00323E78" w:rsidRDefault="008B740F">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323E78" w:rsidRDefault="008B740F">
      <w:pPr>
        <w:ind w:firstLine="540"/>
        <w:jc w:val="both"/>
      </w:pPr>
      <w:r>
        <w:rPr>
          <w:b/>
          <w:i/>
          <w:u w:val="single"/>
        </w:rPr>
        <w:t>По результатам проведенной проверки можно сделать следующие выводы:</w:t>
      </w:r>
    </w:p>
    <w:p w:rsidR="00323E78" w:rsidRDefault="008B740F">
      <w:pPr>
        <w:ind w:firstLine="540"/>
        <w:jc w:val="both"/>
      </w:pPr>
      <w:r>
        <w:t xml:space="preserve">1. При проверке отчета об исполнении бюджета </w:t>
      </w:r>
      <w:r>
        <w:rPr>
          <w:shd w:val="clear" w:color="auto" w:fill="FEFFFE"/>
          <w:lang w:bidi="he-IL"/>
        </w:rPr>
        <w:t xml:space="preserve">Лятошинского </w:t>
      </w:r>
      <w:r>
        <w:t>сельского поселения за 2018 год установлено,  что:</w:t>
      </w:r>
    </w:p>
    <w:p w:rsidR="00323E78" w:rsidRDefault="008B740F">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323E78" w:rsidRDefault="008B740F">
      <w:pPr>
        <w:ind w:firstLine="540"/>
        <w:jc w:val="both"/>
      </w:pPr>
      <w:r>
        <w:t xml:space="preserve">- бюджет поселения на 2018 год утвержден решением о бюджете на 2018 год до начала очередного финансового года (26.12.2017г.) по доходам в сумме 3112,3тыс.руб. Уточненный план по доходам, утвержденный решением сельской Думы от 27.12.2018г. №7/1 составил 6700,9тыс. руб. </w:t>
      </w:r>
    </w:p>
    <w:p w:rsidR="00323E78" w:rsidRDefault="008B740F">
      <w:pPr>
        <w:ind w:firstLine="540"/>
        <w:jc w:val="both"/>
      </w:pPr>
      <w:r>
        <w:t>- согласно представленному отчету об исполнении бюджета сельского поселения за 2018год доходная часть бюджета поселения исполнена в сумме 6712,8тыс.руб.  или на  100,2%  от объема  годовых назначений;</w:t>
      </w:r>
    </w:p>
    <w:p w:rsidR="00323E78" w:rsidRDefault="008B740F">
      <w:pPr>
        <w:ind w:firstLine="540"/>
        <w:jc w:val="both"/>
      </w:pPr>
      <w:r>
        <w:t xml:space="preserve">2.При утвержденных бюджетных назначениях по расходам, в сумме 7049,7тыс.руб., исполнение бюджета сельского поселения составило 7028,3тыс.руб., или 99,7%. </w:t>
      </w:r>
    </w:p>
    <w:p w:rsidR="00323E78" w:rsidRDefault="008B740F">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 191н (в ред. от30.11.2018 №244н) представлен администрацией, в полном объеме.</w:t>
      </w:r>
    </w:p>
    <w:p w:rsidR="00323E78" w:rsidRDefault="008B740F">
      <w:pPr>
        <w:ind w:firstLine="540"/>
        <w:jc w:val="both"/>
        <w:rPr>
          <w:szCs w:val="28"/>
        </w:rPr>
      </w:pPr>
      <w:r>
        <w:t>4</w:t>
      </w:r>
      <w:r>
        <w:rPr>
          <w:rFonts w:eastAsia="Calibri"/>
          <w:lang w:eastAsia="en-US"/>
        </w:rPr>
        <w:t>.</w:t>
      </w:r>
      <w:r>
        <w:rPr>
          <w:szCs w:val="28"/>
        </w:rPr>
        <w:t>При проверке содержания бюджетной отчетности за 2018год установлены случаи нарушения Инструкции № 191н.</w:t>
      </w:r>
    </w:p>
    <w:p w:rsidR="00EF59FD" w:rsidRPr="00EF59FD" w:rsidRDefault="00EF59FD" w:rsidP="00EF59FD">
      <w:pPr>
        <w:ind w:firstLine="540"/>
        <w:jc w:val="both"/>
        <w:rPr>
          <w:szCs w:val="28"/>
        </w:rPr>
      </w:pPr>
      <w:r>
        <w:rPr>
          <w:szCs w:val="28"/>
        </w:rPr>
        <w:t xml:space="preserve">5. </w:t>
      </w:r>
      <w:r w:rsidRPr="00EF59FD">
        <w:rPr>
          <w:szCs w:val="28"/>
        </w:rPr>
        <w:t xml:space="preserve">Средства дорожного фонда </w:t>
      </w:r>
      <w:r>
        <w:rPr>
          <w:szCs w:val="28"/>
        </w:rPr>
        <w:t>Лятошинского</w:t>
      </w:r>
      <w:r w:rsidRPr="00EF59FD">
        <w:rPr>
          <w:szCs w:val="28"/>
        </w:rPr>
        <w:t xml:space="preserve"> сельского поселения в сумме 161</w:t>
      </w:r>
      <w:r>
        <w:rPr>
          <w:szCs w:val="28"/>
        </w:rPr>
        <w:t> 106,06</w:t>
      </w:r>
      <w:r w:rsidRPr="00EF59FD">
        <w:rPr>
          <w:szCs w:val="28"/>
        </w:rPr>
        <w:t xml:space="preserve"> рублей израсходованы </w:t>
      </w:r>
      <w:r>
        <w:rPr>
          <w:szCs w:val="28"/>
        </w:rPr>
        <w:t xml:space="preserve">не на дорожную деятельность, чем </w:t>
      </w:r>
      <w:r w:rsidRPr="00EF59FD">
        <w:rPr>
          <w:szCs w:val="28"/>
        </w:rPr>
        <w:t>нарушена ст.306.4 Бюджетного Кодекса РФ</w:t>
      </w:r>
      <w:r>
        <w:rPr>
          <w:szCs w:val="28"/>
        </w:rPr>
        <w:t>.</w:t>
      </w:r>
    </w:p>
    <w:p w:rsidR="00323E78" w:rsidRDefault="00EF59FD">
      <w:pPr>
        <w:ind w:firstLine="540"/>
        <w:jc w:val="both"/>
        <w:rPr>
          <w:szCs w:val="28"/>
        </w:rPr>
      </w:pPr>
      <w:r>
        <w:rPr>
          <w:szCs w:val="28"/>
        </w:rPr>
        <w:t>6</w:t>
      </w:r>
      <w:r w:rsidR="008B740F">
        <w:rPr>
          <w:szCs w:val="28"/>
        </w:rPr>
        <w:t>.При проверке форм годового отчета нарушений, которые повлияли на достоверность и сбалансированность годовой отчетности за 2018год не выявлено.</w:t>
      </w:r>
    </w:p>
    <w:p w:rsidR="00323E78" w:rsidRDefault="00323E78">
      <w:pPr>
        <w:ind w:firstLine="540"/>
        <w:jc w:val="center"/>
        <w:rPr>
          <w:b/>
          <w:i/>
        </w:rPr>
      </w:pPr>
    </w:p>
    <w:p w:rsidR="00323E78" w:rsidRDefault="00323E78">
      <w:pPr>
        <w:jc w:val="both"/>
      </w:pPr>
      <w:bookmarkStart w:id="4" w:name="_GoBack"/>
      <w:bookmarkEnd w:id="4"/>
    </w:p>
    <w:sectPr w:rsidR="00323E78">
      <w:footerReference w:type="default" r:id="rId9"/>
      <w:pgSz w:w="11906" w:h="16838"/>
      <w:pgMar w:top="851" w:right="707"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B8E" w:rsidRDefault="00B30B8E">
      <w:r>
        <w:separator/>
      </w:r>
    </w:p>
  </w:endnote>
  <w:endnote w:type="continuationSeparator" w:id="0">
    <w:p w:rsidR="00B30B8E" w:rsidRDefault="00B3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603429"/>
      <w:docPartObj>
        <w:docPartGallery w:val="Page Numbers (Bottom of Page)"/>
        <w:docPartUnique/>
      </w:docPartObj>
    </w:sdtPr>
    <w:sdtEndPr/>
    <w:sdtContent>
      <w:p w:rsidR="008E4F63" w:rsidRDefault="008E4F63">
        <w:pPr>
          <w:pStyle w:val="15"/>
          <w:jc w:val="right"/>
        </w:pPr>
        <w:r>
          <w:fldChar w:fldCharType="begin"/>
        </w:r>
        <w:r>
          <w:instrText>PAGE</w:instrText>
        </w:r>
        <w:r>
          <w:fldChar w:fldCharType="separate"/>
        </w:r>
        <w:r w:rsidR="00FF798A">
          <w:rPr>
            <w:noProof/>
          </w:rPr>
          <w:t>12</w:t>
        </w:r>
        <w:r>
          <w:fldChar w:fldCharType="end"/>
        </w:r>
      </w:p>
    </w:sdtContent>
  </w:sdt>
  <w:p w:rsidR="008E4F63" w:rsidRDefault="008E4F63">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B8E" w:rsidRDefault="00B30B8E">
      <w:r>
        <w:separator/>
      </w:r>
    </w:p>
  </w:footnote>
  <w:footnote w:type="continuationSeparator" w:id="0">
    <w:p w:rsidR="00B30B8E" w:rsidRDefault="00B30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78"/>
    <w:rsid w:val="00034F5C"/>
    <w:rsid w:val="0023693E"/>
    <w:rsid w:val="00323E78"/>
    <w:rsid w:val="00503878"/>
    <w:rsid w:val="007F101B"/>
    <w:rsid w:val="008A7E49"/>
    <w:rsid w:val="008B740F"/>
    <w:rsid w:val="008E4F63"/>
    <w:rsid w:val="00A34E4A"/>
    <w:rsid w:val="00B30B8E"/>
    <w:rsid w:val="00EF59FD"/>
    <w:rsid w:val="00EF6BA9"/>
    <w:rsid w:val="00FF5A38"/>
    <w:rsid w:val="00FF79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29BD"/>
  <w15:docId w15:val="{06EF100D-2EF6-4266-A306-F8074A2F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4A64D5"/>
    <w:rPr>
      <w:rFonts w:cs="Courier New"/>
    </w:rPr>
  </w:style>
  <w:style w:type="character" w:customStyle="1" w:styleId="ListLabel2">
    <w:name w:val="ListLabel 2"/>
    <w:qFormat/>
    <w:rsid w:val="004A64D5"/>
    <w:rPr>
      <w:rFonts w:cs="Courier New"/>
    </w:rPr>
  </w:style>
  <w:style w:type="character" w:customStyle="1" w:styleId="ListLabel3">
    <w:name w:val="ListLabel 3"/>
    <w:qFormat/>
    <w:rsid w:val="004A64D5"/>
    <w:rPr>
      <w:rFonts w:cs="Courier New"/>
    </w:rPr>
  </w:style>
  <w:style w:type="character" w:customStyle="1" w:styleId="ListLabel4">
    <w:name w:val="ListLabel 4"/>
    <w:qFormat/>
    <w:rsid w:val="004A64D5"/>
    <w:rPr>
      <w:i/>
    </w:rPr>
  </w:style>
  <w:style w:type="character" w:customStyle="1" w:styleId="ListLabel5">
    <w:name w:val="ListLabel 5"/>
    <w:qFormat/>
    <w:rsid w:val="004A64D5"/>
    <w:rPr>
      <w:i/>
    </w:rPr>
  </w:style>
  <w:style w:type="character" w:customStyle="1" w:styleId="ListLabel6">
    <w:name w:val="ListLabel 6"/>
    <w:qFormat/>
    <w:rsid w:val="004A64D5"/>
    <w:rPr>
      <w:i/>
    </w:rPr>
  </w:style>
  <w:style w:type="character" w:customStyle="1" w:styleId="ListLabel7">
    <w:name w:val="ListLabel 7"/>
    <w:qFormat/>
    <w:rsid w:val="004A64D5"/>
    <w:rPr>
      <w:i/>
    </w:rPr>
  </w:style>
  <w:style w:type="character" w:customStyle="1" w:styleId="ListLabel8">
    <w:name w:val="ListLabel 8"/>
    <w:qFormat/>
    <w:rsid w:val="004A64D5"/>
    <w:rPr>
      <w:i/>
    </w:rPr>
  </w:style>
  <w:style w:type="character" w:customStyle="1" w:styleId="ListLabel9">
    <w:name w:val="ListLabel 9"/>
    <w:qFormat/>
    <w:rsid w:val="004A64D5"/>
    <w:rPr>
      <w:i/>
    </w:rPr>
  </w:style>
  <w:style w:type="character" w:customStyle="1" w:styleId="ListLabel10">
    <w:name w:val="ListLabel 10"/>
    <w:qFormat/>
    <w:rsid w:val="004A64D5"/>
    <w:rPr>
      <w:i/>
    </w:rPr>
  </w:style>
  <w:style w:type="character" w:customStyle="1" w:styleId="ListLabel11">
    <w:name w:val="ListLabel 11"/>
    <w:qFormat/>
    <w:rsid w:val="004A64D5"/>
    <w:rPr>
      <w:i/>
    </w:rPr>
  </w:style>
  <w:style w:type="character" w:customStyle="1" w:styleId="ListLabel12">
    <w:name w:val="ListLabel 12"/>
    <w:qFormat/>
    <w:rsid w:val="004A64D5"/>
    <w:rPr>
      <w:i/>
    </w:rPr>
  </w:style>
  <w:style w:type="character" w:customStyle="1" w:styleId="ListLabel13">
    <w:name w:val="ListLabel 13"/>
    <w:qFormat/>
    <w:rsid w:val="004A64D5"/>
    <w:rPr>
      <w:b w:val="0"/>
      <w:i w:val="0"/>
    </w:rPr>
  </w:style>
  <w:style w:type="character" w:customStyle="1" w:styleId="ListLabel14">
    <w:name w:val="ListLabel 14"/>
    <w:qFormat/>
    <w:rsid w:val="004A64D5"/>
    <w:rPr>
      <w:b w:val="0"/>
      <w:i w:val="0"/>
    </w:rPr>
  </w:style>
  <w:style w:type="character" w:customStyle="1" w:styleId="ListLabel15">
    <w:name w:val="ListLabel 15"/>
    <w:qFormat/>
    <w:rsid w:val="004A64D5"/>
    <w:rPr>
      <w:b w:val="0"/>
      <w:i w:val="0"/>
    </w:rPr>
  </w:style>
  <w:style w:type="character" w:customStyle="1" w:styleId="ListLabel16">
    <w:name w:val="ListLabel 16"/>
    <w:qFormat/>
    <w:rsid w:val="004A64D5"/>
    <w:rPr>
      <w:b w:val="0"/>
      <w:i w:val="0"/>
    </w:rPr>
  </w:style>
  <w:style w:type="character" w:customStyle="1" w:styleId="ListLabel17">
    <w:name w:val="ListLabel 17"/>
    <w:qFormat/>
    <w:rsid w:val="004A64D5"/>
    <w:rPr>
      <w:b w:val="0"/>
      <w:i w:val="0"/>
    </w:rPr>
  </w:style>
  <w:style w:type="character" w:customStyle="1" w:styleId="ListLabel18">
    <w:name w:val="ListLabel 18"/>
    <w:qFormat/>
    <w:rsid w:val="004A64D5"/>
    <w:rPr>
      <w:b w:val="0"/>
      <w:i w:val="0"/>
    </w:rPr>
  </w:style>
  <w:style w:type="character" w:customStyle="1" w:styleId="ListLabel19">
    <w:name w:val="ListLabel 19"/>
    <w:qFormat/>
    <w:rsid w:val="004A64D5"/>
    <w:rPr>
      <w:b w:val="0"/>
      <w:i w:val="0"/>
    </w:rPr>
  </w:style>
  <w:style w:type="character" w:customStyle="1" w:styleId="ListLabel20">
    <w:name w:val="ListLabel 20"/>
    <w:qFormat/>
    <w:rsid w:val="004A64D5"/>
    <w:rPr>
      <w:b w:val="0"/>
      <w:i w:val="0"/>
    </w:rPr>
  </w:style>
  <w:style w:type="character" w:customStyle="1" w:styleId="ListLabel21">
    <w:name w:val="ListLabel 21"/>
    <w:qFormat/>
    <w:rsid w:val="004A64D5"/>
    <w:rPr>
      <w:rFonts w:cs="Courier New"/>
    </w:rPr>
  </w:style>
  <w:style w:type="character" w:customStyle="1" w:styleId="ListLabel22">
    <w:name w:val="ListLabel 22"/>
    <w:qFormat/>
    <w:rsid w:val="004A64D5"/>
    <w:rPr>
      <w:rFonts w:cs="Courier New"/>
    </w:rPr>
  </w:style>
  <w:style w:type="character" w:customStyle="1" w:styleId="ListLabel23">
    <w:name w:val="ListLabel 23"/>
    <w:qFormat/>
    <w:rsid w:val="004A64D5"/>
    <w:rPr>
      <w:rFonts w:cs="Courier New"/>
    </w:rPr>
  </w:style>
  <w:style w:type="character" w:customStyle="1" w:styleId="-">
    <w:name w:val="Интернет-ссылка"/>
    <w:rPr>
      <w:color w:val="000080"/>
      <w:u w:val="single"/>
    </w:rPr>
  </w:style>
  <w:style w:type="paragraph" w:customStyle="1" w:styleId="1">
    <w:name w:val="Заголовок1"/>
    <w:basedOn w:val="a"/>
    <w:next w:val="a8"/>
    <w:qFormat/>
    <w:rsid w:val="00204A64"/>
    <w:pPr>
      <w:keepNext/>
      <w:spacing w:before="240" w:after="120"/>
    </w:pPr>
    <w:rPr>
      <w:rFonts w:ascii="Liberation Sans" w:eastAsia="Arial Unicode MS" w:hAnsi="Liberation Sans" w:cs="Mangal"/>
      <w:sz w:val="28"/>
      <w:szCs w:val="28"/>
    </w:rPr>
  </w:style>
  <w:style w:type="paragraph" w:styleId="a8">
    <w:name w:val="Body Text"/>
    <w:basedOn w:val="a"/>
    <w:rsid w:val="004A64D5"/>
    <w:pPr>
      <w:spacing w:after="140" w:line="288" w:lineRule="auto"/>
    </w:pPr>
  </w:style>
  <w:style w:type="paragraph" w:styleId="a9">
    <w:name w:val="List"/>
    <w:basedOn w:val="a8"/>
    <w:rsid w:val="004A64D5"/>
    <w:rPr>
      <w:rFonts w:cs="Mangal"/>
    </w:rPr>
  </w:style>
  <w:style w:type="paragraph" w:customStyle="1" w:styleId="10">
    <w:name w:val="Название объекта1"/>
    <w:basedOn w:val="a"/>
    <w:qFormat/>
    <w:rsid w:val="00204A64"/>
    <w:pPr>
      <w:suppressLineNumbers/>
      <w:spacing w:before="120" w:after="120"/>
    </w:pPr>
    <w:rPr>
      <w:rFonts w:cs="Mangal"/>
      <w:i/>
      <w:iCs/>
    </w:rPr>
  </w:style>
  <w:style w:type="paragraph" w:styleId="aa">
    <w:name w:val="index heading"/>
    <w:basedOn w:val="a"/>
    <w:qFormat/>
    <w:rsid w:val="004A64D5"/>
    <w:pPr>
      <w:suppressLineNumbers/>
    </w:pPr>
    <w:rPr>
      <w:rFonts w:cs="Mangal"/>
    </w:rPr>
  </w:style>
  <w:style w:type="paragraph" w:customStyle="1" w:styleId="11">
    <w:name w:val="Заголовок1"/>
    <w:basedOn w:val="a"/>
    <w:qFormat/>
    <w:rsid w:val="004A64D5"/>
    <w:pPr>
      <w:keepNext/>
      <w:spacing w:before="240" w:after="120"/>
    </w:pPr>
    <w:rPr>
      <w:rFonts w:ascii="Liberation Sans" w:eastAsia="Arial Unicode MS" w:hAnsi="Liberation Sans" w:cs="Mangal"/>
      <w:sz w:val="28"/>
      <w:szCs w:val="28"/>
    </w:rPr>
  </w:style>
  <w:style w:type="paragraph" w:customStyle="1" w:styleId="12">
    <w:name w:val="Название объекта1"/>
    <w:basedOn w:val="a"/>
    <w:qFormat/>
    <w:rsid w:val="004A64D5"/>
    <w:pPr>
      <w:suppressLineNumbers/>
      <w:spacing w:before="120" w:after="120"/>
    </w:pPr>
    <w:rPr>
      <w:rFonts w:cs="Mangal"/>
      <w:i/>
      <w:iCs/>
    </w:rPr>
  </w:style>
  <w:style w:type="paragraph" w:customStyle="1" w:styleId="13">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4">
    <w:name w:val="Верхний колонтитул1"/>
    <w:basedOn w:val="a"/>
    <w:uiPriority w:val="99"/>
    <w:unhideWhenUsed/>
    <w:qFormat/>
    <w:rsid w:val="008933E7"/>
    <w:pPr>
      <w:tabs>
        <w:tab w:val="center" w:pos="4677"/>
        <w:tab w:val="right" w:pos="9355"/>
      </w:tabs>
    </w:pPr>
  </w:style>
  <w:style w:type="paragraph" w:customStyle="1" w:styleId="15">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Нижний колонтитул2"/>
    <w:basedOn w:val="a"/>
    <w:rsid w:val="00204A64"/>
  </w:style>
  <w:style w:type="paragraph" w:customStyle="1" w:styleId="af">
    <w:name w:val="Содержимое таблицы"/>
    <w:basedOn w:val="a"/>
    <w:qFormat/>
    <w:rsid w:val="00204A64"/>
    <w:pPr>
      <w:suppressLineNumbers/>
    </w:pPr>
  </w:style>
  <w:style w:type="paragraph" w:customStyle="1" w:styleId="af0">
    <w:name w:val="Заголовок таблицы"/>
    <w:basedOn w:val="af"/>
    <w:qFormat/>
    <w:rsid w:val="00204A64"/>
    <w:pPr>
      <w:jc w:val="center"/>
    </w:pPr>
    <w:rPr>
      <w:b/>
      <w:bCs/>
    </w:rPr>
  </w:style>
  <w:style w:type="table" w:styleId="af1">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251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17B14E941BD42A97FB8146FFB44C921590CCDA363EA767485A31590453C7A4B79BFF7D8FA5CE583CA0936EECFB9F3BEF3EC676NA0EF" TargetMode="External"/><Relationship Id="rId3" Type="http://schemas.openxmlformats.org/officeDocument/2006/relationships/settings" Target="settings.xml"/><Relationship Id="rId7" Type="http://schemas.openxmlformats.org/officeDocument/2006/relationships/hyperlink" Target="consultantplus://offline/ref=E37369482BC19996B2611F33C9C66AA7629EC7B6B8F653885CAC53DF019311496EBFC3A6D450F5EA91ED382F8494EB9E0081A92FCA95EB87H5g7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27E8-C4BB-4391-8245-B793B29C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6108</Words>
  <Characters>34818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3</cp:revision>
  <cp:lastPrinted>2019-04-23T09:30:00Z</cp:lastPrinted>
  <dcterms:created xsi:type="dcterms:W3CDTF">2019-05-14T04:44:00Z</dcterms:created>
  <dcterms:modified xsi:type="dcterms:W3CDTF">2019-05-14T04:44:00Z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