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EFC" w:rsidRPr="00324EFC" w:rsidRDefault="00324EFC" w:rsidP="00324EFC">
      <w:pPr>
        <w:pStyle w:val="2"/>
        <w:spacing w:after="0" w:line="240" w:lineRule="auto"/>
        <w:ind w:left="4678" w:firstLine="0"/>
        <w:jc w:val="left"/>
        <w:rPr>
          <w:b/>
        </w:rPr>
      </w:pPr>
      <w:r w:rsidRPr="00324EFC">
        <w:rPr>
          <w:b/>
        </w:rPr>
        <w:t>УТВЕРЖДАЮ</w:t>
      </w:r>
    </w:p>
    <w:p w:rsidR="00324EFC" w:rsidRPr="00324EFC" w:rsidRDefault="00810FCC" w:rsidP="00324EFC">
      <w:pPr>
        <w:pStyle w:val="2"/>
        <w:spacing w:after="0" w:line="240" w:lineRule="auto"/>
        <w:ind w:left="4678" w:firstLine="0"/>
        <w:jc w:val="left"/>
        <w:rPr>
          <w:b/>
        </w:rPr>
      </w:pPr>
      <w:r>
        <w:rPr>
          <w:b/>
        </w:rPr>
        <w:t>П</w:t>
      </w:r>
      <w:r w:rsidR="00324EFC" w:rsidRPr="00324EFC">
        <w:rPr>
          <w:b/>
        </w:rPr>
        <w:t>редседател</w:t>
      </w:r>
      <w:r>
        <w:rPr>
          <w:b/>
        </w:rPr>
        <w:t>ь</w:t>
      </w:r>
      <w:r w:rsidR="00324EFC" w:rsidRPr="00324EFC">
        <w:rPr>
          <w:b/>
        </w:rPr>
        <w:t xml:space="preserve"> контрольно-счетной палаты Волгоградской области</w:t>
      </w:r>
    </w:p>
    <w:p w:rsidR="000A1EE6" w:rsidRDefault="000A1EE6" w:rsidP="00324EFC">
      <w:pPr>
        <w:pStyle w:val="2"/>
        <w:spacing w:after="0" w:line="240" w:lineRule="auto"/>
        <w:ind w:left="4678" w:firstLine="0"/>
        <w:jc w:val="left"/>
        <w:rPr>
          <w:b/>
        </w:rPr>
      </w:pPr>
    </w:p>
    <w:p w:rsidR="00324EFC" w:rsidRPr="00324EFC" w:rsidRDefault="00324EFC" w:rsidP="00324EFC">
      <w:pPr>
        <w:pStyle w:val="2"/>
        <w:spacing w:after="0" w:line="240" w:lineRule="auto"/>
        <w:ind w:left="4678" w:firstLine="0"/>
        <w:jc w:val="left"/>
        <w:rPr>
          <w:b/>
        </w:rPr>
      </w:pPr>
      <w:r w:rsidRPr="00324EFC">
        <w:rPr>
          <w:b/>
        </w:rPr>
        <w:t xml:space="preserve">________________ </w:t>
      </w:r>
      <w:r w:rsidR="00810FCC">
        <w:rPr>
          <w:b/>
        </w:rPr>
        <w:t>И.А. Дьяченко</w:t>
      </w:r>
    </w:p>
    <w:p w:rsidR="00324EFC" w:rsidRPr="00324EFC" w:rsidRDefault="00324EFC" w:rsidP="00324EFC">
      <w:pPr>
        <w:pStyle w:val="2"/>
        <w:spacing w:after="0" w:line="240" w:lineRule="auto"/>
        <w:ind w:left="4678" w:firstLine="0"/>
        <w:jc w:val="left"/>
        <w:rPr>
          <w:b/>
        </w:rPr>
      </w:pPr>
      <w:r w:rsidRPr="00324EFC">
        <w:rPr>
          <w:b/>
        </w:rPr>
        <w:t>«</w:t>
      </w:r>
      <w:r w:rsidR="00B869E4">
        <w:rPr>
          <w:b/>
        </w:rPr>
        <w:t>___</w:t>
      </w:r>
      <w:r w:rsidRPr="00324EFC">
        <w:rPr>
          <w:b/>
        </w:rPr>
        <w:t xml:space="preserve">» </w:t>
      </w:r>
      <w:r w:rsidR="006F366C">
        <w:rPr>
          <w:b/>
        </w:rPr>
        <w:t>мая</w:t>
      </w:r>
      <w:r w:rsidRPr="00324EFC">
        <w:rPr>
          <w:b/>
        </w:rPr>
        <w:t xml:space="preserve"> 201</w:t>
      </w:r>
      <w:r w:rsidR="006F366C">
        <w:rPr>
          <w:b/>
        </w:rPr>
        <w:t>8</w:t>
      </w:r>
      <w:r w:rsidRPr="00324EFC">
        <w:rPr>
          <w:b/>
        </w:rPr>
        <w:t xml:space="preserve"> года</w:t>
      </w:r>
    </w:p>
    <w:p w:rsidR="006824DC" w:rsidRDefault="006824DC" w:rsidP="00324EFC">
      <w:pPr>
        <w:rPr>
          <w:b/>
          <w:sz w:val="28"/>
          <w:szCs w:val="28"/>
        </w:rPr>
      </w:pPr>
    </w:p>
    <w:p w:rsidR="00BF769F" w:rsidRDefault="00BF769F" w:rsidP="00433137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 </w:t>
      </w:r>
    </w:p>
    <w:p w:rsidR="006F366C" w:rsidRDefault="00BF769F" w:rsidP="00433137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р</w:t>
      </w:r>
      <w:r w:rsidR="00640E98" w:rsidRPr="00D06EE4">
        <w:rPr>
          <w:b/>
          <w:sz w:val="28"/>
          <w:szCs w:val="28"/>
        </w:rPr>
        <w:t>езуль</w:t>
      </w:r>
      <w:r w:rsidR="00640E98" w:rsidRPr="0028440A">
        <w:rPr>
          <w:b/>
          <w:sz w:val="28"/>
          <w:szCs w:val="28"/>
        </w:rPr>
        <w:t>тат</w:t>
      </w:r>
      <w:r>
        <w:rPr>
          <w:b/>
          <w:sz w:val="28"/>
          <w:szCs w:val="28"/>
        </w:rPr>
        <w:t>ах</w:t>
      </w:r>
      <w:r w:rsidR="00640E98" w:rsidRPr="0028440A">
        <w:rPr>
          <w:b/>
          <w:sz w:val="28"/>
          <w:szCs w:val="28"/>
        </w:rPr>
        <w:t xml:space="preserve"> мониторинга реализации Указа Президента Российской Федерации от 07.05.2012 № 597 «О мероприятиях по реализации государственн</w:t>
      </w:r>
      <w:r w:rsidR="00563776">
        <w:rPr>
          <w:b/>
          <w:sz w:val="28"/>
          <w:szCs w:val="28"/>
        </w:rPr>
        <w:t>ой социальной политики» в части</w:t>
      </w:r>
      <w:r w:rsidR="00640E98" w:rsidRPr="0028440A">
        <w:rPr>
          <w:b/>
          <w:sz w:val="28"/>
          <w:szCs w:val="28"/>
        </w:rPr>
        <w:t xml:space="preserve"> повышения заработной платы работ</w:t>
      </w:r>
      <w:r w:rsidR="00640E98">
        <w:rPr>
          <w:b/>
          <w:sz w:val="28"/>
          <w:szCs w:val="28"/>
        </w:rPr>
        <w:t xml:space="preserve">ников бюджетной сферы </w:t>
      </w:r>
    </w:p>
    <w:p w:rsidR="006F366C" w:rsidRDefault="006F366C" w:rsidP="00433137">
      <w:pPr>
        <w:spacing w:line="276" w:lineRule="auto"/>
        <w:ind w:firstLine="709"/>
        <w:jc w:val="both"/>
        <w:rPr>
          <w:sz w:val="28"/>
          <w:szCs w:val="28"/>
        </w:rPr>
      </w:pPr>
    </w:p>
    <w:p w:rsidR="009F2C8B" w:rsidRPr="00E22E56" w:rsidRDefault="00640E98" w:rsidP="0043313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9F2C8B" w:rsidRPr="0028440A">
        <w:rPr>
          <w:sz w:val="28"/>
          <w:szCs w:val="28"/>
        </w:rPr>
        <w:t xml:space="preserve">ониторинг реализации Указа Президента Российской Федерации от 07.05.2012 № 597 «О мероприятиях по реализации государственной социальной политики» (далее Указ </w:t>
      </w:r>
      <w:r w:rsidR="00FA2EF3">
        <w:rPr>
          <w:sz w:val="28"/>
          <w:szCs w:val="28"/>
        </w:rPr>
        <w:t xml:space="preserve">№ </w:t>
      </w:r>
      <w:r w:rsidR="009F2C8B" w:rsidRPr="002A66A1">
        <w:rPr>
          <w:sz w:val="28"/>
          <w:szCs w:val="28"/>
        </w:rPr>
        <w:t xml:space="preserve">597) </w:t>
      </w:r>
      <w:r w:rsidR="000208AF" w:rsidRPr="002A66A1">
        <w:rPr>
          <w:sz w:val="28"/>
          <w:szCs w:val="28"/>
        </w:rPr>
        <w:t xml:space="preserve">в части повышения заработной платы работников бюджетной сферы </w:t>
      </w:r>
      <w:r w:rsidR="009F2C8B" w:rsidRPr="002A66A1">
        <w:rPr>
          <w:sz w:val="28"/>
          <w:szCs w:val="28"/>
        </w:rPr>
        <w:t xml:space="preserve">проводится в соответствии с </w:t>
      </w:r>
      <w:r w:rsidR="00F226F3" w:rsidRPr="002A66A1">
        <w:rPr>
          <w:sz w:val="28"/>
          <w:szCs w:val="28"/>
        </w:rPr>
        <w:t>планом работы контрольно-счетной палаты Волгоградской области (далее КСП) на 201</w:t>
      </w:r>
      <w:r w:rsidR="006F366C">
        <w:rPr>
          <w:sz w:val="28"/>
          <w:szCs w:val="28"/>
        </w:rPr>
        <w:t>8</w:t>
      </w:r>
      <w:r w:rsidR="00F226F3" w:rsidRPr="002A66A1">
        <w:rPr>
          <w:sz w:val="28"/>
          <w:szCs w:val="28"/>
        </w:rPr>
        <w:t xml:space="preserve"> год, утвержденны</w:t>
      </w:r>
      <w:r w:rsidR="00397ADA" w:rsidRPr="002A66A1">
        <w:rPr>
          <w:sz w:val="28"/>
          <w:szCs w:val="28"/>
        </w:rPr>
        <w:t>м</w:t>
      </w:r>
      <w:r w:rsidR="00F226F3" w:rsidRPr="002A66A1">
        <w:rPr>
          <w:sz w:val="28"/>
          <w:szCs w:val="28"/>
        </w:rPr>
        <w:t xml:space="preserve"> постановлением коллегии </w:t>
      </w:r>
      <w:r w:rsidR="00397ADA" w:rsidRPr="002A66A1">
        <w:rPr>
          <w:sz w:val="28"/>
          <w:szCs w:val="28"/>
        </w:rPr>
        <w:t>КСП</w:t>
      </w:r>
      <w:r w:rsidR="00F226F3" w:rsidRPr="0028440A">
        <w:rPr>
          <w:sz w:val="28"/>
          <w:szCs w:val="28"/>
        </w:rPr>
        <w:t xml:space="preserve"> от </w:t>
      </w:r>
      <w:r w:rsidR="006F366C">
        <w:rPr>
          <w:sz w:val="28"/>
          <w:szCs w:val="28"/>
        </w:rPr>
        <w:t>1</w:t>
      </w:r>
      <w:r w:rsidR="00250983" w:rsidRPr="00250983">
        <w:rPr>
          <w:sz w:val="28"/>
          <w:szCs w:val="28"/>
        </w:rPr>
        <w:t>9.12.201</w:t>
      </w:r>
      <w:r w:rsidR="006F366C">
        <w:rPr>
          <w:sz w:val="28"/>
          <w:szCs w:val="28"/>
        </w:rPr>
        <w:t>7</w:t>
      </w:r>
      <w:r w:rsidR="00250983" w:rsidRPr="00250983">
        <w:rPr>
          <w:sz w:val="28"/>
          <w:szCs w:val="28"/>
        </w:rPr>
        <w:t xml:space="preserve"> №</w:t>
      </w:r>
      <w:r w:rsidR="009F3D12">
        <w:rPr>
          <w:sz w:val="28"/>
          <w:szCs w:val="28"/>
        </w:rPr>
        <w:t> </w:t>
      </w:r>
      <w:r w:rsidR="00250983" w:rsidRPr="00250983">
        <w:rPr>
          <w:sz w:val="28"/>
          <w:szCs w:val="28"/>
        </w:rPr>
        <w:t>2</w:t>
      </w:r>
      <w:r w:rsidR="006F366C">
        <w:rPr>
          <w:sz w:val="28"/>
          <w:szCs w:val="28"/>
        </w:rPr>
        <w:t>0/2</w:t>
      </w:r>
      <w:r w:rsidR="00E749FF">
        <w:rPr>
          <w:sz w:val="28"/>
          <w:szCs w:val="28"/>
        </w:rPr>
        <w:t>,</w:t>
      </w:r>
      <w:r w:rsidR="00BF769F">
        <w:rPr>
          <w:sz w:val="28"/>
          <w:szCs w:val="28"/>
        </w:rPr>
        <w:t xml:space="preserve"> </w:t>
      </w:r>
      <w:r w:rsidR="00E22E56">
        <w:rPr>
          <w:sz w:val="28"/>
          <w:szCs w:val="28"/>
        </w:rPr>
        <w:t>по</w:t>
      </w:r>
      <w:r w:rsidR="008479AE">
        <w:rPr>
          <w:sz w:val="28"/>
          <w:szCs w:val="28"/>
        </w:rPr>
        <w:t xml:space="preserve"> данны</w:t>
      </w:r>
      <w:r w:rsidR="00E22E56">
        <w:rPr>
          <w:sz w:val="28"/>
          <w:szCs w:val="28"/>
        </w:rPr>
        <w:t>м</w:t>
      </w:r>
      <w:r w:rsidR="008479AE">
        <w:rPr>
          <w:sz w:val="28"/>
          <w:szCs w:val="28"/>
        </w:rPr>
        <w:t xml:space="preserve"> Федеральной службы государственной </w:t>
      </w:r>
      <w:r w:rsidR="008479AE" w:rsidRPr="00E22E56">
        <w:rPr>
          <w:sz w:val="28"/>
          <w:szCs w:val="28"/>
        </w:rPr>
        <w:t>статистики</w:t>
      </w:r>
      <w:r w:rsidR="00047924" w:rsidRPr="00E22E56">
        <w:rPr>
          <w:sz w:val="28"/>
          <w:szCs w:val="28"/>
        </w:rPr>
        <w:t xml:space="preserve"> (далее Росстат)</w:t>
      </w:r>
      <w:r w:rsidR="008479AE" w:rsidRPr="00E22E56">
        <w:rPr>
          <w:sz w:val="28"/>
          <w:szCs w:val="28"/>
        </w:rPr>
        <w:t>.</w:t>
      </w:r>
    </w:p>
    <w:p w:rsidR="00881C4F" w:rsidRPr="00E22E56" w:rsidRDefault="00881C4F" w:rsidP="00433137">
      <w:pPr>
        <w:spacing w:line="276" w:lineRule="auto"/>
        <w:ind w:firstLine="709"/>
        <w:jc w:val="both"/>
        <w:rPr>
          <w:sz w:val="28"/>
          <w:szCs w:val="28"/>
        </w:rPr>
      </w:pPr>
      <w:r w:rsidRPr="00E22E56">
        <w:rPr>
          <w:sz w:val="28"/>
          <w:szCs w:val="28"/>
        </w:rPr>
        <w:t>Во исполнение Указ</w:t>
      </w:r>
      <w:r w:rsidR="00B25D1D">
        <w:rPr>
          <w:sz w:val="28"/>
          <w:szCs w:val="28"/>
        </w:rPr>
        <w:t>а</w:t>
      </w:r>
      <w:r w:rsidRPr="00E22E56">
        <w:rPr>
          <w:sz w:val="28"/>
          <w:szCs w:val="28"/>
        </w:rPr>
        <w:t xml:space="preserve"> </w:t>
      </w:r>
      <w:r w:rsidR="00B25D1D">
        <w:rPr>
          <w:sz w:val="28"/>
          <w:szCs w:val="28"/>
        </w:rPr>
        <w:t xml:space="preserve">№ </w:t>
      </w:r>
      <w:r w:rsidR="00B25D1D" w:rsidRPr="002A66A1">
        <w:rPr>
          <w:sz w:val="28"/>
          <w:szCs w:val="28"/>
        </w:rPr>
        <w:t>597</w:t>
      </w:r>
      <w:r w:rsidRPr="00E22E56">
        <w:rPr>
          <w:sz w:val="28"/>
          <w:szCs w:val="28"/>
        </w:rPr>
        <w:t xml:space="preserve"> в Волгоградской области</w:t>
      </w:r>
      <w:r w:rsidR="00C03BB3" w:rsidRPr="00E22E56">
        <w:rPr>
          <w:sz w:val="28"/>
          <w:szCs w:val="28"/>
        </w:rPr>
        <w:t xml:space="preserve"> </w:t>
      </w:r>
      <w:r w:rsidR="00B25D1D">
        <w:rPr>
          <w:sz w:val="28"/>
          <w:szCs w:val="28"/>
        </w:rPr>
        <w:t>утверждены по</w:t>
      </w:r>
      <w:r w:rsidRPr="00E22E56">
        <w:rPr>
          <w:sz w:val="28"/>
          <w:szCs w:val="28"/>
        </w:rPr>
        <w:t xml:space="preserve"> </w:t>
      </w:r>
      <w:r w:rsidR="006F366C" w:rsidRPr="00E22E56">
        <w:rPr>
          <w:sz w:val="28"/>
          <w:szCs w:val="28"/>
        </w:rPr>
        <w:t>согласовани</w:t>
      </w:r>
      <w:r w:rsidR="006F366C">
        <w:rPr>
          <w:sz w:val="28"/>
          <w:szCs w:val="28"/>
        </w:rPr>
        <w:t>ю</w:t>
      </w:r>
      <w:r w:rsidRPr="00E22E56">
        <w:rPr>
          <w:sz w:val="28"/>
          <w:szCs w:val="28"/>
        </w:rPr>
        <w:t xml:space="preserve"> с профильными Министерствами РФ соответствующие планы мероприятий</w:t>
      </w:r>
      <w:r w:rsidR="00C03BB3" w:rsidRPr="00E22E56">
        <w:rPr>
          <w:sz w:val="28"/>
          <w:szCs w:val="28"/>
        </w:rPr>
        <w:t xml:space="preserve"> «дорожные карты»</w:t>
      </w:r>
      <w:r w:rsidRPr="00E22E56">
        <w:rPr>
          <w:sz w:val="28"/>
          <w:szCs w:val="28"/>
        </w:rPr>
        <w:t xml:space="preserve">, которыми установлены показатели достижения уровня заработной платы работников бюджетной сферы </w:t>
      </w:r>
      <w:r w:rsidR="006D5EC8">
        <w:rPr>
          <w:sz w:val="28"/>
          <w:szCs w:val="28"/>
        </w:rPr>
        <w:t xml:space="preserve">и </w:t>
      </w:r>
      <w:r w:rsidRPr="00E22E56">
        <w:rPr>
          <w:sz w:val="28"/>
          <w:szCs w:val="28"/>
        </w:rPr>
        <w:t>сроки их достижения.</w:t>
      </w:r>
    </w:p>
    <w:p w:rsidR="007F48BD" w:rsidRDefault="007F48BD" w:rsidP="0043313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м</w:t>
      </w:r>
      <w:r w:rsidR="00C03BB3" w:rsidRPr="00E22E56">
        <w:rPr>
          <w:sz w:val="28"/>
          <w:szCs w:val="28"/>
        </w:rPr>
        <w:t xml:space="preserve">ониторинг реализации Указа </w:t>
      </w:r>
      <w:r w:rsidR="00645415" w:rsidRPr="00E22E56">
        <w:rPr>
          <w:sz w:val="28"/>
          <w:szCs w:val="28"/>
        </w:rPr>
        <w:t>№</w:t>
      </w:r>
      <w:r w:rsidR="00C03BB3">
        <w:rPr>
          <w:sz w:val="28"/>
          <w:szCs w:val="28"/>
        </w:rPr>
        <w:t xml:space="preserve"> </w:t>
      </w:r>
      <w:r w:rsidR="00C03BB3" w:rsidRPr="00FA2EF3">
        <w:rPr>
          <w:sz w:val="28"/>
          <w:szCs w:val="28"/>
        </w:rPr>
        <w:t>597</w:t>
      </w:r>
      <w:r w:rsidR="00B25D1D">
        <w:rPr>
          <w:sz w:val="28"/>
          <w:szCs w:val="28"/>
        </w:rPr>
        <w:t xml:space="preserve"> </w:t>
      </w:r>
      <w:r w:rsidR="00C03BB3" w:rsidRPr="00FA2EF3">
        <w:rPr>
          <w:sz w:val="28"/>
          <w:szCs w:val="28"/>
        </w:rPr>
        <w:t xml:space="preserve">в части повышения заработной платы работников бюджетной сферы </w:t>
      </w:r>
      <w:r w:rsidR="00B53BD1">
        <w:rPr>
          <w:sz w:val="28"/>
          <w:szCs w:val="28"/>
        </w:rPr>
        <w:t xml:space="preserve">произведен </w:t>
      </w:r>
      <w:r>
        <w:rPr>
          <w:sz w:val="28"/>
          <w:szCs w:val="28"/>
        </w:rPr>
        <w:t xml:space="preserve">за январь 2018 года и </w:t>
      </w:r>
      <w:r w:rsidR="00C03BB3" w:rsidRPr="00FA2EF3">
        <w:rPr>
          <w:sz w:val="28"/>
          <w:szCs w:val="28"/>
        </w:rPr>
        <w:t>за</w:t>
      </w:r>
      <w:r w:rsidR="00C03BB3">
        <w:rPr>
          <w:sz w:val="28"/>
          <w:szCs w:val="28"/>
        </w:rPr>
        <w:t xml:space="preserve"> </w:t>
      </w:r>
      <w:r w:rsidR="00C03BB3" w:rsidRPr="00FA2EF3">
        <w:rPr>
          <w:sz w:val="28"/>
          <w:szCs w:val="28"/>
        </w:rPr>
        <w:t>201</w:t>
      </w:r>
      <w:r w:rsidR="00C03BB3">
        <w:rPr>
          <w:sz w:val="28"/>
          <w:szCs w:val="28"/>
        </w:rPr>
        <w:t>7</w:t>
      </w:r>
      <w:r w:rsidR="00C03BB3" w:rsidRPr="00FA2EF3">
        <w:rPr>
          <w:sz w:val="28"/>
          <w:szCs w:val="28"/>
        </w:rPr>
        <w:t xml:space="preserve"> год</w:t>
      </w:r>
      <w:r w:rsidR="00FD6708" w:rsidRPr="00FD6708">
        <w:rPr>
          <w:sz w:val="28"/>
          <w:szCs w:val="28"/>
        </w:rPr>
        <w:t xml:space="preserve"> </w:t>
      </w:r>
      <w:r w:rsidR="00FD6708">
        <w:rPr>
          <w:sz w:val="28"/>
          <w:szCs w:val="28"/>
        </w:rPr>
        <w:t>в целом,</w:t>
      </w:r>
      <w:r>
        <w:rPr>
          <w:sz w:val="28"/>
          <w:szCs w:val="28"/>
        </w:rPr>
        <w:t xml:space="preserve"> в связи </w:t>
      </w:r>
      <w:r w:rsidR="00FD6708">
        <w:rPr>
          <w:sz w:val="28"/>
          <w:szCs w:val="28"/>
        </w:rPr>
        <w:t>с публикацией</w:t>
      </w:r>
      <w:r w:rsidRPr="007F48BD">
        <w:rPr>
          <w:sz w:val="28"/>
          <w:szCs w:val="28"/>
        </w:rPr>
        <w:t xml:space="preserve"> </w:t>
      </w:r>
      <w:r w:rsidRPr="00FA2EF3">
        <w:rPr>
          <w:sz w:val="28"/>
          <w:szCs w:val="28"/>
        </w:rPr>
        <w:t xml:space="preserve">на официальном сайте </w:t>
      </w:r>
      <w:r>
        <w:rPr>
          <w:sz w:val="28"/>
          <w:szCs w:val="28"/>
        </w:rPr>
        <w:t>Росстата</w:t>
      </w:r>
      <w:r w:rsidRPr="00910037">
        <w:rPr>
          <w:sz w:val="28"/>
          <w:szCs w:val="28"/>
        </w:rPr>
        <w:t xml:space="preserve"> </w:t>
      </w:r>
      <w:hyperlink r:id="rId8" w:history="1">
        <w:r w:rsidRPr="002A66A1">
          <w:rPr>
            <w:rStyle w:val="a7"/>
            <w:sz w:val="28"/>
            <w:szCs w:val="28"/>
            <w:lang w:val="en-US"/>
          </w:rPr>
          <w:t>http</w:t>
        </w:r>
        <w:r w:rsidRPr="002A66A1">
          <w:rPr>
            <w:rStyle w:val="a7"/>
            <w:sz w:val="28"/>
            <w:szCs w:val="28"/>
          </w:rPr>
          <w:t>://</w:t>
        </w:r>
        <w:r w:rsidRPr="002A66A1">
          <w:rPr>
            <w:rStyle w:val="a7"/>
            <w:sz w:val="28"/>
            <w:szCs w:val="28"/>
            <w:lang w:val="en-US"/>
          </w:rPr>
          <w:t>www</w:t>
        </w:r>
        <w:r w:rsidRPr="002A66A1">
          <w:rPr>
            <w:rStyle w:val="a7"/>
            <w:sz w:val="28"/>
            <w:szCs w:val="28"/>
          </w:rPr>
          <w:t>.</w:t>
        </w:r>
        <w:r w:rsidRPr="002A66A1">
          <w:rPr>
            <w:rStyle w:val="a7"/>
            <w:sz w:val="28"/>
            <w:szCs w:val="28"/>
            <w:lang w:val="en-US"/>
          </w:rPr>
          <w:t>gks</w:t>
        </w:r>
        <w:r w:rsidRPr="002A66A1">
          <w:rPr>
            <w:rStyle w:val="a7"/>
            <w:sz w:val="28"/>
            <w:szCs w:val="28"/>
          </w:rPr>
          <w:t>.</w:t>
        </w:r>
        <w:r w:rsidRPr="002A66A1">
          <w:rPr>
            <w:rStyle w:val="a7"/>
            <w:sz w:val="28"/>
            <w:szCs w:val="28"/>
            <w:lang w:val="en-US"/>
          </w:rPr>
          <w:t>ru</w:t>
        </w:r>
        <w:r w:rsidRPr="002A66A1">
          <w:rPr>
            <w:rStyle w:val="a7"/>
            <w:sz w:val="28"/>
            <w:szCs w:val="28"/>
          </w:rPr>
          <w:t>/</w:t>
        </w:r>
      </w:hyperlink>
      <w:r>
        <w:rPr>
          <w:sz w:val="28"/>
          <w:szCs w:val="28"/>
        </w:rPr>
        <w:t xml:space="preserve"> данных о достижении </w:t>
      </w:r>
      <w:r w:rsidR="00FD6708">
        <w:rPr>
          <w:sz w:val="28"/>
          <w:szCs w:val="28"/>
        </w:rPr>
        <w:t xml:space="preserve">соответствующих </w:t>
      </w:r>
      <w:r>
        <w:rPr>
          <w:sz w:val="28"/>
          <w:szCs w:val="28"/>
        </w:rPr>
        <w:t xml:space="preserve">показателей во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квартале 2018 года.</w:t>
      </w:r>
    </w:p>
    <w:p w:rsidR="00FD6708" w:rsidRDefault="007F48BD" w:rsidP="007F48B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этом в</w:t>
      </w:r>
      <w:r w:rsidR="00EB2562" w:rsidRPr="00EB2562">
        <w:rPr>
          <w:sz w:val="28"/>
          <w:szCs w:val="28"/>
        </w:rPr>
        <w:t>еличина среднемесячной начисленной заработной платы наемных работников в организациях, у индивидуальных пре</w:t>
      </w:r>
      <w:r w:rsidR="00EB2562">
        <w:rPr>
          <w:sz w:val="28"/>
          <w:szCs w:val="28"/>
        </w:rPr>
        <w:t xml:space="preserve">дпринимателей и физических лиц (далее средняя заработная плата в экономике), относительно которой анализируется достижение </w:t>
      </w:r>
      <w:r w:rsidR="00EB2562" w:rsidRPr="00E22E56">
        <w:rPr>
          <w:sz w:val="28"/>
          <w:szCs w:val="28"/>
        </w:rPr>
        <w:t xml:space="preserve">уровня </w:t>
      </w:r>
      <w:r w:rsidR="00EB2562" w:rsidRPr="00FD6708">
        <w:rPr>
          <w:sz w:val="28"/>
          <w:szCs w:val="28"/>
        </w:rPr>
        <w:t xml:space="preserve">заработной платы работников бюджетной сферы на сайте Росстата </w:t>
      </w:r>
      <w:r w:rsidR="00B53BD1" w:rsidRPr="00FD6708">
        <w:rPr>
          <w:sz w:val="28"/>
          <w:szCs w:val="28"/>
        </w:rPr>
        <w:t>отсутствует</w:t>
      </w:r>
      <w:r w:rsidR="00FD6708" w:rsidRPr="00FD6708">
        <w:rPr>
          <w:sz w:val="28"/>
          <w:szCs w:val="28"/>
        </w:rPr>
        <w:t>.</w:t>
      </w:r>
      <w:r w:rsidRPr="00FD6708">
        <w:rPr>
          <w:sz w:val="28"/>
          <w:szCs w:val="28"/>
        </w:rPr>
        <w:t xml:space="preserve"> </w:t>
      </w:r>
      <w:r w:rsidR="00FD6708" w:rsidRPr="00FD6708">
        <w:rPr>
          <w:sz w:val="28"/>
          <w:szCs w:val="28"/>
        </w:rPr>
        <w:t xml:space="preserve">Расчет </w:t>
      </w:r>
      <w:r w:rsidRPr="00FD6708">
        <w:rPr>
          <w:sz w:val="28"/>
          <w:szCs w:val="28"/>
        </w:rPr>
        <w:t xml:space="preserve">средней заработной платы в экономике </w:t>
      </w:r>
      <w:r w:rsidR="00FD6708" w:rsidRPr="00FD6708">
        <w:rPr>
          <w:sz w:val="28"/>
          <w:szCs w:val="28"/>
        </w:rPr>
        <w:t xml:space="preserve">произведен КСП </w:t>
      </w:r>
      <w:r w:rsidR="00FD6708">
        <w:rPr>
          <w:sz w:val="28"/>
          <w:szCs w:val="28"/>
        </w:rPr>
        <w:t>исходя из размещенных на сайте Росстата достигнутых результат</w:t>
      </w:r>
      <w:r w:rsidR="00A11E70">
        <w:rPr>
          <w:sz w:val="28"/>
          <w:szCs w:val="28"/>
        </w:rPr>
        <w:t>ах</w:t>
      </w:r>
      <w:r w:rsidR="00FD6708">
        <w:rPr>
          <w:sz w:val="28"/>
          <w:szCs w:val="28"/>
        </w:rPr>
        <w:t xml:space="preserve"> по выполнению Указа № 597 (отношение средней заработной платы отдельных категорий работников бюджетной сферы к среднемесячному доходу</w:t>
      </w:r>
      <w:r w:rsidR="00A11E70">
        <w:rPr>
          <w:sz w:val="28"/>
          <w:szCs w:val="28"/>
        </w:rPr>
        <w:t xml:space="preserve"> от трудовой деятельности).</w:t>
      </w:r>
    </w:p>
    <w:p w:rsidR="009F3D12" w:rsidRDefault="009F3D12" w:rsidP="009F3D1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Динамика изменения средней заработной платы в экономике в 2013-2017 годах и за январь 2018 года представлена на диаграмме:</w:t>
      </w:r>
    </w:p>
    <w:p w:rsidR="009F3D12" w:rsidRDefault="009F3D12" w:rsidP="009F3D12">
      <w:pPr>
        <w:spacing w:line="276" w:lineRule="auto"/>
        <w:ind w:firstLine="709"/>
        <w:jc w:val="both"/>
        <w:rPr>
          <w:sz w:val="28"/>
          <w:szCs w:val="28"/>
        </w:rPr>
      </w:pPr>
    </w:p>
    <w:p w:rsidR="009F3D12" w:rsidRDefault="009F3D12" w:rsidP="009F3D12">
      <w:pPr>
        <w:spacing w:line="276" w:lineRule="auto"/>
        <w:jc w:val="both"/>
        <w:rPr>
          <w:sz w:val="28"/>
          <w:szCs w:val="28"/>
        </w:rPr>
      </w:pPr>
      <w:r w:rsidRPr="009F3D12">
        <w:rPr>
          <w:noProof/>
          <w:sz w:val="28"/>
          <w:szCs w:val="28"/>
        </w:rPr>
        <w:drawing>
          <wp:inline distT="0" distB="0" distL="0" distR="0">
            <wp:extent cx="5937106" cy="3000195"/>
            <wp:effectExtent l="57150" t="19050" r="101744" b="4780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F3D12" w:rsidRDefault="009F3D12" w:rsidP="009F3D12">
      <w:pPr>
        <w:spacing w:line="276" w:lineRule="auto"/>
        <w:jc w:val="both"/>
        <w:rPr>
          <w:sz w:val="28"/>
          <w:szCs w:val="28"/>
        </w:rPr>
      </w:pPr>
    </w:p>
    <w:p w:rsidR="009F3D12" w:rsidRDefault="009F3D12" w:rsidP="009F3D1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видно из диаграммы, рост средней заработной платы в экономике за 2017 года сложился к уровню 2016 года: по Волгоградской области (далее ВО) на </w:t>
      </w:r>
      <w:r w:rsidR="00EB2562">
        <w:rPr>
          <w:sz w:val="28"/>
          <w:szCs w:val="28"/>
        </w:rPr>
        <w:t>4,6</w:t>
      </w:r>
      <w:r>
        <w:rPr>
          <w:sz w:val="28"/>
          <w:szCs w:val="28"/>
        </w:rPr>
        <w:t xml:space="preserve">%, по Южному федеральному округу (далее ЮФО) на </w:t>
      </w:r>
      <w:r w:rsidR="00EB2562">
        <w:rPr>
          <w:sz w:val="28"/>
          <w:szCs w:val="28"/>
        </w:rPr>
        <w:t>5,5</w:t>
      </w:r>
      <w:r>
        <w:rPr>
          <w:sz w:val="28"/>
          <w:szCs w:val="28"/>
        </w:rPr>
        <w:t xml:space="preserve">%, по Российской Федерации (далее РФ) – на </w:t>
      </w:r>
      <w:r w:rsidR="00EB2562">
        <w:rPr>
          <w:sz w:val="28"/>
          <w:szCs w:val="28"/>
        </w:rPr>
        <w:t>6,4</w:t>
      </w:r>
      <w:r>
        <w:rPr>
          <w:sz w:val="28"/>
          <w:szCs w:val="28"/>
        </w:rPr>
        <w:t xml:space="preserve"> процента.</w:t>
      </w:r>
    </w:p>
    <w:p w:rsidR="006F366C" w:rsidRDefault="006F366C" w:rsidP="00433137">
      <w:pPr>
        <w:spacing w:line="276" w:lineRule="auto"/>
        <w:ind w:firstLine="709"/>
        <w:jc w:val="both"/>
        <w:rPr>
          <w:i/>
          <w:sz w:val="28"/>
          <w:szCs w:val="28"/>
          <w:u w:val="single"/>
        </w:rPr>
      </w:pPr>
    </w:p>
    <w:p w:rsidR="00941D23" w:rsidRPr="001414C6" w:rsidRDefault="00941D23" w:rsidP="00433137">
      <w:pPr>
        <w:spacing w:line="276" w:lineRule="auto"/>
        <w:ind w:firstLine="709"/>
        <w:jc w:val="both"/>
        <w:rPr>
          <w:i/>
          <w:sz w:val="28"/>
          <w:szCs w:val="28"/>
          <w:u w:val="single"/>
        </w:rPr>
      </w:pPr>
      <w:r w:rsidRPr="00B86F2E">
        <w:rPr>
          <w:i/>
          <w:sz w:val="28"/>
          <w:szCs w:val="28"/>
          <w:u w:val="single"/>
        </w:rPr>
        <w:t xml:space="preserve">Достижение целевых показателей, </w:t>
      </w:r>
      <w:r w:rsidRPr="001414C6">
        <w:rPr>
          <w:i/>
          <w:sz w:val="28"/>
          <w:szCs w:val="28"/>
          <w:u w:val="single"/>
        </w:rPr>
        <w:t xml:space="preserve">установленных </w:t>
      </w:r>
      <w:r w:rsidR="001414C6" w:rsidRPr="001414C6">
        <w:rPr>
          <w:i/>
          <w:sz w:val="28"/>
          <w:szCs w:val="28"/>
          <w:u w:val="single"/>
        </w:rPr>
        <w:t>«</w:t>
      </w:r>
      <w:r w:rsidRPr="001414C6">
        <w:rPr>
          <w:i/>
          <w:sz w:val="28"/>
          <w:szCs w:val="28"/>
          <w:u w:val="single"/>
        </w:rPr>
        <w:t>дорожными картами</w:t>
      </w:r>
      <w:r w:rsidR="001414C6" w:rsidRPr="001414C6">
        <w:rPr>
          <w:i/>
          <w:sz w:val="28"/>
          <w:szCs w:val="28"/>
          <w:u w:val="single"/>
        </w:rPr>
        <w:t>»</w:t>
      </w:r>
      <w:r w:rsidRPr="001414C6">
        <w:rPr>
          <w:i/>
          <w:sz w:val="28"/>
          <w:szCs w:val="28"/>
          <w:u w:val="single"/>
        </w:rPr>
        <w:t xml:space="preserve"> (приложение № 1)</w:t>
      </w:r>
    </w:p>
    <w:p w:rsidR="00500322" w:rsidRDefault="00500322" w:rsidP="00433137">
      <w:pPr>
        <w:pStyle w:val="1"/>
        <w:spacing w:before="0" w:after="0" w:line="276" w:lineRule="auto"/>
        <w:ind w:firstLine="72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576A90">
        <w:rPr>
          <w:rFonts w:ascii="Times New Roman" w:hAnsi="Times New Roman"/>
          <w:b w:val="0"/>
          <w:color w:val="auto"/>
          <w:sz w:val="28"/>
          <w:szCs w:val="28"/>
        </w:rPr>
        <w:t>Показатели по заработной плате</w:t>
      </w:r>
      <w:r w:rsidRPr="00500322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147FFD">
        <w:rPr>
          <w:rFonts w:ascii="Times New Roman" w:hAnsi="Times New Roman"/>
          <w:b w:val="0"/>
          <w:color w:val="auto"/>
          <w:sz w:val="28"/>
          <w:szCs w:val="28"/>
        </w:rPr>
        <w:t xml:space="preserve">отдельных категорий работников </w:t>
      </w:r>
      <w:r w:rsidR="001414C6">
        <w:rPr>
          <w:rFonts w:ascii="Times New Roman" w:hAnsi="Times New Roman"/>
          <w:b w:val="0"/>
          <w:color w:val="auto"/>
          <w:sz w:val="28"/>
          <w:szCs w:val="28"/>
        </w:rPr>
        <w:t>бюджетной</w:t>
      </w:r>
      <w:r w:rsidRPr="00500322">
        <w:rPr>
          <w:rFonts w:ascii="Times New Roman" w:hAnsi="Times New Roman"/>
          <w:b w:val="0"/>
          <w:color w:val="auto"/>
          <w:sz w:val="28"/>
          <w:szCs w:val="28"/>
        </w:rPr>
        <w:t xml:space="preserve"> сферы</w:t>
      </w:r>
      <w:r w:rsidRPr="00576A90">
        <w:rPr>
          <w:rFonts w:ascii="Times New Roman" w:hAnsi="Times New Roman"/>
          <w:b w:val="0"/>
          <w:color w:val="auto"/>
          <w:sz w:val="28"/>
          <w:szCs w:val="28"/>
        </w:rPr>
        <w:t xml:space="preserve">, установленные «дорожными картами» на </w:t>
      </w:r>
      <w:r w:rsidR="000E4AC9">
        <w:rPr>
          <w:rFonts w:ascii="Times New Roman" w:hAnsi="Times New Roman"/>
          <w:b w:val="0"/>
          <w:color w:val="auto"/>
          <w:sz w:val="28"/>
          <w:szCs w:val="28"/>
        </w:rPr>
        <w:t>2017 год</w:t>
      </w:r>
      <w:r w:rsidR="008101C6">
        <w:rPr>
          <w:rFonts w:ascii="Times New Roman" w:hAnsi="Times New Roman"/>
          <w:b w:val="0"/>
          <w:color w:val="auto"/>
          <w:sz w:val="28"/>
          <w:szCs w:val="28"/>
        </w:rPr>
        <w:t xml:space="preserve"> по состоянию на 31.12.2017</w:t>
      </w:r>
      <w:r w:rsidRPr="00576A90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7976CF">
        <w:rPr>
          <w:rFonts w:ascii="Times New Roman" w:hAnsi="Times New Roman"/>
          <w:b w:val="0"/>
          <w:color w:val="auto"/>
          <w:sz w:val="28"/>
          <w:szCs w:val="28"/>
        </w:rPr>
        <w:t xml:space="preserve">не </w:t>
      </w:r>
      <w:r w:rsidR="00147FFD">
        <w:rPr>
          <w:rFonts w:ascii="Times New Roman" w:hAnsi="Times New Roman"/>
          <w:b w:val="0"/>
          <w:color w:val="auto"/>
          <w:sz w:val="28"/>
          <w:szCs w:val="28"/>
        </w:rPr>
        <w:t>выполнены</w:t>
      </w:r>
      <w:r w:rsidR="008101C6">
        <w:rPr>
          <w:rFonts w:ascii="Times New Roman" w:hAnsi="Times New Roman"/>
          <w:b w:val="0"/>
          <w:color w:val="auto"/>
          <w:sz w:val="28"/>
          <w:szCs w:val="28"/>
        </w:rPr>
        <w:t xml:space="preserve"> по</w:t>
      </w:r>
      <w:r w:rsidRPr="00500322">
        <w:rPr>
          <w:rFonts w:ascii="Times New Roman" w:hAnsi="Times New Roman"/>
          <w:b w:val="0"/>
          <w:color w:val="auto"/>
          <w:sz w:val="28"/>
          <w:szCs w:val="28"/>
        </w:rPr>
        <w:t>:</w:t>
      </w:r>
    </w:p>
    <w:p w:rsidR="008101C6" w:rsidRDefault="00500322" w:rsidP="008101C6">
      <w:pPr>
        <w:spacing w:line="276" w:lineRule="auto"/>
        <w:ind w:firstLine="709"/>
        <w:jc w:val="both"/>
        <w:rPr>
          <w:sz w:val="28"/>
          <w:szCs w:val="28"/>
        </w:rPr>
      </w:pPr>
      <w:r w:rsidRPr="00500322">
        <w:rPr>
          <w:sz w:val="28"/>
          <w:szCs w:val="28"/>
        </w:rPr>
        <w:t>-</w:t>
      </w:r>
      <w:r w:rsidR="008101C6">
        <w:rPr>
          <w:sz w:val="28"/>
          <w:szCs w:val="28"/>
        </w:rPr>
        <w:t> врачам на 16,8% (план 180%, факт 163,2%);</w:t>
      </w:r>
    </w:p>
    <w:p w:rsidR="00500322" w:rsidRDefault="008101C6" w:rsidP="008101C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младшему медицинскому</w:t>
      </w:r>
      <w:r w:rsidR="00500322" w:rsidRPr="00500322">
        <w:rPr>
          <w:sz w:val="28"/>
          <w:szCs w:val="28"/>
        </w:rPr>
        <w:t xml:space="preserve"> персонал</w:t>
      </w:r>
      <w:r>
        <w:rPr>
          <w:sz w:val="28"/>
          <w:szCs w:val="28"/>
        </w:rPr>
        <w:t>у</w:t>
      </w:r>
      <w:r w:rsidR="00500322">
        <w:rPr>
          <w:sz w:val="28"/>
          <w:szCs w:val="28"/>
        </w:rPr>
        <w:t xml:space="preserve"> -</w:t>
      </w:r>
      <w:r w:rsidR="00500322" w:rsidRPr="00500322">
        <w:rPr>
          <w:sz w:val="28"/>
          <w:szCs w:val="28"/>
        </w:rPr>
        <w:t xml:space="preserve"> на </w:t>
      </w:r>
      <w:r>
        <w:rPr>
          <w:sz w:val="28"/>
          <w:szCs w:val="28"/>
        </w:rPr>
        <w:t>13,9</w:t>
      </w:r>
      <w:r w:rsidR="001E1FFD">
        <w:rPr>
          <w:sz w:val="28"/>
          <w:szCs w:val="28"/>
        </w:rPr>
        <w:t>%</w:t>
      </w:r>
      <w:r>
        <w:rPr>
          <w:sz w:val="28"/>
          <w:szCs w:val="28"/>
        </w:rPr>
        <w:t xml:space="preserve"> (план 80%, факт 66,1%)</w:t>
      </w:r>
      <w:r w:rsidR="00500322" w:rsidRPr="00576A90">
        <w:rPr>
          <w:sz w:val="28"/>
          <w:szCs w:val="28"/>
        </w:rPr>
        <w:t>;</w:t>
      </w:r>
    </w:p>
    <w:p w:rsidR="008101C6" w:rsidRPr="008101C6" w:rsidRDefault="00500322" w:rsidP="008101C6">
      <w:pPr>
        <w:spacing w:line="276" w:lineRule="auto"/>
        <w:ind w:firstLine="709"/>
        <w:jc w:val="both"/>
        <w:rPr>
          <w:sz w:val="28"/>
          <w:szCs w:val="28"/>
        </w:rPr>
      </w:pPr>
      <w:r w:rsidRPr="00576A90">
        <w:rPr>
          <w:sz w:val="28"/>
          <w:szCs w:val="28"/>
        </w:rPr>
        <w:t>- </w:t>
      </w:r>
      <w:r w:rsidR="008101C6" w:rsidRPr="008101C6">
        <w:rPr>
          <w:sz w:val="28"/>
          <w:szCs w:val="28"/>
        </w:rPr>
        <w:t>преподавателям образовательных</w:t>
      </w:r>
      <w:r w:rsidR="008101C6">
        <w:rPr>
          <w:b/>
          <w:sz w:val="28"/>
          <w:szCs w:val="28"/>
        </w:rPr>
        <w:t xml:space="preserve"> </w:t>
      </w:r>
      <w:r w:rsidR="008101C6" w:rsidRPr="008101C6">
        <w:rPr>
          <w:sz w:val="28"/>
          <w:szCs w:val="28"/>
        </w:rPr>
        <w:t xml:space="preserve">учреждений высшего профессионального образования – на 5,5% </w:t>
      </w:r>
      <w:r w:rsidR="008101C6">
        <w:rPr>
          <w:sz w:val="28"/>
          <w:szCs w:val="28"/>
        </w:rPr>
        <w:t>(план 180%, факт 174,5%)</w:t>
      </w:r>
      <w:r w:rsidR="008101C6" w:rsidRPr="00576A90">
        <w:rPr>
          <w:sz w:val="28"/>
          <w:szCs w:val="28"/>
        </w:rPr>
        <w:t>;</w:t>
      </w:r>
    </w:p>
    <w:p w:rsidR="008101C6" w:rsidRPr="008101C6" w:rsidRDefault="008101C6" w:rsidP="008101C6">
      <w:pPr>
        <w:spacing w:line="276" w:lineRule="auto"/>
        <w:ind w:firstLine="709"/>
        <w:jc w:val="both"/>
        <w:rPr>
          <w:sz w:val="28"/>
          <w:szCs w:val="28"/>
        </w:rPr>
      </w:pPr>
      <w:r w:rsidRPr="004964D5">
        <w:rPr>
          <w:sz w:val="28"/>
          <w:szCs w:val="28"/>
        </w:rPr>
        <w:t>- </w:t>
      </w:r>
      <w:r w:rsidRPr="00433137">
        <w:rPr>
          <w:sz w:val="28"/>
          <w:szCs w:val="28"/>
        </w:rPr>
        <w:t xml:space="preserve">педагогическим работникам учреждений дополнительного образования детей - на </w:t>
      </w:r>
      <w:r>
        <w:rPr>
          <w:sz w:val="28"/>
          <w:szCs w:val="28"/>
        </w:rPr>
        <w:t>0,8</w:t>
      </w:r>
      <w:r w:rsidR="007338B6">
        <w:rPr>
          <w:sz w:val="28"/>
          <w:szCs w:val="28"/>
        </w:rPr>
        <w:t>% (план 100%, факт 99,2%)</w:t>
      </w:r>
      <w:r w:rsidRPr="00433137">
        <w:rPr>
          <w:sz w:val="28"/>
          <w:szCs w:val="28"/>
        </w:rPr>
        <w:t>.</w:t>
      </w:r>
      <w:r w:rsidR="007338B6" w:rsidRPr="007338B6">
        <w:rPr>
          <w:sz w:val="28"/>
          <w:szCs w:val="28"/>
        </w:rPr>
        <w:t xml:space="preserve"> </w:t>
      </w:r>
    </w:p>
    <w:p w:rsidR="00147FFD" w:rsidRDefault="00147FFD" w:rsidP="00433137">
      <w:pPr>
        <w:pStyle w:val="1"/>
        <w:spacing w:before="0" w:after="0" w:line="276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>По</w:t>
      </w:r>
      <w:r w:rsidR="008346DB">
        <w:rPr>
          <w:rFonts w:ascii="Times New Roman" w:hAnsi="Times New Roman"/>
          <w:b w:val="0"/>
          <w:color w:val="auto"/>
          <w:sz w:val="28"/>
          <w:szCs w:val="28"/>
        </w:rPr>
        <w:t xml:space="preserve"> остальным категориям работников </w:t>
      </w:r>
      <w:r w:rsidR="001414C6">
        <w:rPr>
          <w:rFonts w:ascii="Times New Roman" w:hAnsi="Times New Roman"/>
          <w:b w:val="0"/>
          <w:color w:val="auto"/>
          <w:sz w:val="28"/>
          <w:szCs w:val="28"/>
        </w:rPr>
        <w:t>бюджетной сферы</w:t>
      </w:r>
      <w:r w:rsidR="00433137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1414C6" w:rsidRPr="00645415">
        <w:rPr>
          <w:rFonts w:ascii="Times New Roman" w:hAnsi="Times New Roman"/>
          <w:b w:val="0"/>
          <w:color w:val="auto"/>
          <w:sz w:val="28"/>
          <w:szCs w:val="28"/>
        </w:rPr>
        <w:t>по</w:t>
      </w:r>
      <w:r w:rsidR="001414C6">
        <w:rPr>
          <w:rFonts w:ascii="Times New Roman" w:hAnsi="Times New Roman"/>
          <w:b w:val="0"/>
          <w:color w:val="auto"/>
          <w:sz w:val="28"/>
          <w:szCs w:val="28"/>
        </w:rPr>
        <w:t xml:space="preserve"> состоянию на </w:t>
      </w:r>
      <w:r w:rsidR="008101C6">
        <w:rPr>
          <w:rFonts w:ascii="Times New Roman" w:hAnsi="Times New Roman"/>
          <w:b w:val="0"/>
          <w:color w:val="auto"/>
          <w:sz w:val="28"/>
          <w:szCs w:val="28"/>
        </w:rPr>
        <w:t>31.12.2017</w:t>
      </w:r>
      <w:r w:rsidR="008346DB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645415">
        <w:rPr>
          <w:rFonts w:ascii="Times New Roman" w:hAnsi="Times New Roman"/>
          <w:b w:val="0"/>
          <w:color w:val="auto"/>
          <w:sz w:val="28"/>
          <w:szCs w:val="28"/>
        </w:rPr>
        <w:t>фактически</w:t>
      </w:r>
      <w:r w:rsidR="006D5EC8">
        <w:rPr>
          <w:rFonts w:ascii="Times New Roman" w:hAnsi="Times New Roman"/>
          <w:b w:val="0"/>
          <w:color w:val="auto"/>
          <w:sz w:val="28"/>
          <w:szCs w:val="28"/>
        </w:rPr>
        <w:t>е</w:t>
      </w:r>
      <w:r w:rsidR="00645415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8346DB">
        <w:rPr>
          <w:rFonts w:ascii="Times New Roman" w:hAnsi="Times New Roman"/>
          <w:b w:val="0"/>
          <w:color w:val="auto"/>
          <w:sz w:val="28"/>
          <w:szCs w:val="28"/>
        </w:rPr>
        <w:t>по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казатели </w:t>
      </w:r>
      <w:r w:rsidR="008346DB">
        <w:rPr>
          <w:rFonts w:ascii="Times New Roman" w:hAnsi="Times New Roman"/>
          <w:b w:val="0"/>
          <w:color w:val="auto"/>
          <w:sz w:val="28"/>
          <w:szCs w:val="28"/>
        </w:rPr>
        <w:t xml:space="preserve">по </w:t>
      </w:r>
      <w:r w:rsidRPr="00576A90">
        <w:rPr>
          <w:rFonts w:ascii="Times New Roman" w:hAnsi="Times New Roman"/>
          <w:b w:val="0"/>
          <w:color w:val="auto"/>
          <w:sz w:val="28"/>
          <w:szCs w:val="28"/>
        </w:rPr>
        <w:t>заработной плате</w:t>
      </w:r>
      <w:r w:rsidR="00645415">
        <w:rPr>
          <w:rFonts w:ascii="Times New Roman" w:hAnsi="Times New Roman"/>
          <w:b w:val="0"/>
          <w:color w:val="auto"/>
          <w:sz w:val="28"/>
          <w:szCs w:val="28"/>
        </w:rPr>
        <w:t xml:space="preserve"> п</w:t>
      </w:r>
      <w:r w:rsidR="00CA4847">
        <w:rPr>
          <w:rFonts w:ascii="Times New Roman" w:hAnsi="Times New Roman"/>
          <w:b w:val="0"/>
          <w:color w:val="auto"/>
          <w:sz w:val="28"/>
          <w:szCs w:val="28"/>
        </w:rPr>
        <w:t>о</w:t>
      </w:r>
      <w:r w:rsidR="00645415">
        <w:rPr>
          <w:rFonts w:ascii="Times New Roman" w:hAnsi="Times New Roman"/>
          <w:b w:val="0"/>
          <w:color w:val="auto"/>
          <w:sz w:val="28"/>
          <w:szCs w:val="28"/>
        </w:rPr>
        <w:t xml:space="preserve"> отношению к</w:t>
      </w:r>
      <w:r w:rsidR="008346DB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197739">
        <w:rPr>
          <w:rFonts w:ascii="Times New Roman" w:hAnsi="Times New Roman"/>
          <w:b w:val="0"/>
          <w:color w:val="auto"/>
          <w:sz w:val="28"/>
          <w:szCs w:val="28"/>
        </w:rPr>
        <w:t>утвержденным</w:t>
      </w:r>
      <w:r w:rsidR="008346DB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8346DB" w:rsidRPr="00576A90">
        <w:rPr>
          <w:rFonts w:ascii="Times New Roman" w:hAnsi="Times New Roman"/>
          <w:b w:val="0"/>
          <w:color w:val="auto"/>
          <w:sz w:val="28"/>
          <w:szCs w:val="28"/>
        </w:rPr>
        <w:t xml:space="preserve">«дорожными картами» </w:t>
      </w:r>
      <w:r w:rsidR="008346DB">
        <w:rPr>
          <w:rFonts w:ascii="Times New Roman" w:hAnsi="Times New Roman"/>
          <w:b w:val="0"/>
          <w:color w:val="auto"/>
          <w:sz w:val="28"/>
          <w:szCs w:val="28"/>
        </w:rPr>
        <w:t xml:space="preserve">на </w:t>
      </w:r>
      <w:r w:rsidR="00645415">
        <w:rPr>
          <w:rFonts w:ascii="Times New Roman" w:hAnsi="Times New Roman"/>
          <w:b w:val="0"/>
          <w:color w:val="auto"/>
          <w:sz w:val="28"/>
          <w:szCs w:val="28"/>
        </w:rPr>
        <w:t>конец года</w:t>
      </w:r>
      <w:r w:rsidR="00EF6A6A">
        <w:rPr>
          <w:rFonts w:ascii="Times New Roman" w:hAnsi="Times New Roman"/>
          <w:b w:val="0"/>
          <w:color w:val="auto"/>
          <w:sz w:val="28"/>
          <w:szCs w:val="28"/>
        </w:rPr>
        <w:t xml:space="preserve"> достигнуты</w:t>
      </w:r>
      <w:r w:rsidR="000B63EC">
        <w:rPr>
          <w:rFonts w:ascii="Times New Roman" w:hAnsi="Times New Roman"/>
          <w:b w:val="0"/>
          <w:color w:val="auto"/>
          <w:sz w:val="28"/>
          <w:szCs w:val="28"/>
        </w:rPr>
        <w:t xml:space="preserve"> (процент перевыполнения составляет от 2,4% до 6,2%).</w:t>
      </w:r>
    </w:p>
    <w:p w:rsidR="000B63EC" w:rsidRDefault="000B63EC" w:rsidP="0043313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состоянию на 31.01.2018 показатели </w:t>
      </w:r>
      <w:r w:rsidRPr="00576A90">
        <w:rPr>
          <w:sz w:val="28"/>
          <w:szCs w:val="28"/>
        </w:rPr>
        <w:t>по заработной плате</w:t>
      </w:r>
      <w:r w:rsidRPr="00500322">
        <w:rPr>
          <w:sz w:val="28"/>
          <w:szCs w:val="28"/>
        </w:rPr>
        <w:t xml:space="preserve"> </w:t>
      </w:r>
      <w:r>
        <w:rPr>
          <w:sz w:val="28"/>
          <w:szCs w:val="28"/>
        </w:rPr>
        <w:t>отдельных категорий работников бюджетной</w:t>
      </w:r>
      <w:r w:rsidRPr="00500322">
        <w:rPr>
          <w:sz w:val="28"/>
          <w:szCs w:val="28"/>
        </w:rPr>
        <w:t xml:space="preserve"> сферы</w:t>
      </w:r>
      <w:r w:rsidRPr="00576A90">
        <w:rPr>
          <w:sz w:val="28"/>
          <w:szCs w:val="28"/>
        </w:rPr>
        <w:t xml:space="preserve">, установленные «дорожными картами» на </w:t>
      </w:r>
      <w:r w:rsidRPr="000B63EC">
        <w:rPr>
          <w:sz w:val="28"/>
          <w:szCs w:val="28"/>
        </w:rPr>
        <w:t>2018 год</w:t>
      </w:r>
      <w:r w:rsidR="00097D62">
        <w:rPr>
          <w:sz w:val="28"/>
          <w:szCs w:val="28"/>
        </w:rPr>
        <w:t>,</w:t>
      </w:r>
      <w:r>
        <w:rPr>
          <w:sz w:val="28"/>
          <w:szCs w:val="28"/>
        </w:rPr>
        <w:t xml:space="preserve"> выполнены по всем </w:t>
      </w:r>
      <w:r w:rsidR="00197739">
        <w:rPr>
          <w:sz w:val="28"/>
          <w:szCs w:val="28"/>
        </w:rPr>
        <w:t xml:space="preserve">мониторируемым </w:t>
      </w:r>
      <w:r>
        <w:rPr>
          <w:sz w:val="28"/>
          <w:szCs w:val="28"/>
        </w:rPr>
        <w:t xml:space="preserve">категориям работников </w:t>
      </w:r>
      <w:r w:rsidRPr="000B63EC">
        <w:rPr>
          <w:sz w:val="28"/>
          <w:szCs w:val="28"/>
        </w:rPr>
        <w:t>(процент перевыполнения составляет от 0,1%% до 8,6%).</w:t>
      </w:r>
    </w:p>
    <w:p w:rsidR="000B63EC" w:rsidRDefault="000B63EC" w:rsidP="00433137">
      <w:pPr>
        <w:spacing w:line="276" w:lineRule="auto"/>
        <w:ind w:firstLine="709"/>
        <w:jc w:val="both"/>
        <w:rPr>
          <w:i/>
          <w:sz w:val="28"/>
          <w:szCs w:val="28"/>
          <w:u w:val="single"/>
        </w:rPr>
      </w:pPr>
    </w:p>
    <w:p w:rsidR="00071797" w:rsidRPr="0024128A" w:rsidRDefault="0095656F" w:rsidP="00433137">
      <w:pPr>
        <w:spacing w:line="276" w:lineRule="auto"/>
        <w:ind w:firstLine="709"/>
        <w:jc w:val="both"/>
        <w:rPr>
          <w:i/>
          <w:sz w:val="28"/>
          <w:szCs w:val="28"/>
          <w:u w:val="single"/>
        </w:rPr>
      </w:pPr>
      <w:r w:rsidRPr="00433137">
        <w:rPr>
          <w:i/>
          <w:sz w:val="28"/>
          <w:szCs w:val="28"/>
          <w:u w:val="single"/>
        </w:rPr>
        <w:t>Д</w:t>
      </w:r>
      <w:r w:rsidR="002F0A1D" w:rsidRPr="00433137">
        <w:rPr>
          <w:i/>
          <w:sz w:val="28"/>
          <w:szCs w:val="28"/>
          <w:u w:val="single"/>
        </w:rPr>
        <w:t>инамик</w:t>
      </w:r>
      <w:r w:rsidRPr="00433137">
        <w:rPr>
          <w:i/>
          <w:sz w:val="28"/>
          <w:szCs w:val="28"/>
          <w:u w:val="single"/>
        </w:rPr>
        <w:t>а</w:t>
      </w:r>
      <w:r w:rsidR="00071797" w:rsidRPr="00433137">
        <w:rPr>
          <w:i/>
          <w:sz w:val="28"/>
          <w:szCs w:val="28"/>
          <w:u w:val="single"/>
        </w:rPr>
        <w:t xml:space="preserve"> средней заработной платы работников </w:t>
      </w:r>
      <w:r w:rsidR="001414C6" w:rsidRPr="00433137">
        <w:rPr>
          <w:i/>
          <w:sz w:val="28"/>
          <w:szCs w:val="28"/>
          <w:u w:val="single"/>
        </w:rPr>
        <w:t>бюджетной</w:t>
      </w:r>
      <w:r w:rsidR="00071797" w:rsidRPr="00433137">
        <w:rPr>
          <w:i/>
          <w:sz w:val="28"/>
          <w:szCs w:val="28"/>
          <w:u w:val="single"/>
        </w:rPr>
        <w:t xml:space="preserve"> сферы Волгоградской области за 2013 –</w:t>
      </w:r>
      <w:r w:rsidR="0097450B" w:rsidRPr="00433137">
        <w:rPr>
          <w:i/>
          <w:sz w:val="28"/>
          <w:szCs w:val="28"/>
          <w:u w:val="single"/>
        </w:rPr>
        <w:t xml:space="preserve"> </w:t>
      </w:r>
      <w:r w:rsidR="00941D23" w:rsidRPr="00433137">
        <w:rPr>
          <w:i/>
          <w:sz w:val="28"/>
          <w:szCs w:val="28"/>
          <w:u w:val="single"/>
        </w:rPr>
        <w:t>201</w:t>
      </w:r>
      <w:r w:rsidR="00E52B92">
        <w:rPr>
          <w:i/>
          <w:sz w:val="28"/>
          <w:szCs w:val="28"/>
          <w:u w:val="single"/>
        </w:rPr>
        <w:t>7</w:t>
      </w:r>
      <w:r w:rsidR="00071797" w:rsidRPr="00433137">
        <w:rPr>
          <w:i/>
          <w:sz w:val="28"/>
          <w:szCs w:val="28"/>
          <w:u w:val="single"/>
        </w:rPr>
        <w:t xml:space="preserve"> год</w:t>
      </w:r>
      <w:r w:rsidR="00EF7A3D" w:rsidRPr="00433137">
        <w:rPr>
          <w:i/>
          <w:sz w:val="28"/>
          <w:szCs w:val="28"/>
          <w:u w:val="single"/>
        </w:rPr>
        <w:t>ы</w:t>
      </w:r>
      <w:r w:rsidR="00C017ED" w:rsidRPr="00433137">
        <w:rPr>
          <w:i/>
          <w:sz w:val="28"/>
          <w:szCs w:val="28"/>
          <w:u w:val="single"/>
        </w:rPr>
        <w:t xml:space="preserve"> и </w:t>
      </w:r>
      <w:r w:rsidR="00E52B92">
        <w:rPr>
          <w:i/>
          <w:sz w:val="28"/>
          <w:szCs w:val="28"/>
          <w:u w:val="single"/>
        </w:rPr>
        <w:t>январь</w:t>
      </w:r>
      <w:r w:rsidR="00C017ED" w:rsidRPr="00433137">
        <w:rPr>
          <w:i/>
          <w:sz w:val="28"/>
          <w:szCs w:val="28"/>
          <w:u w:val="single"/>
        </w:rPr>
        <w:t xml:space="preserve"> 201</w:t>
      </w:r>
      <w:r w:rsidR="00E52B92">
        <w:rPr>
          <w:i/>
          <w:sz w:val="28"/>
          <w:szCs w:val="28"/>
          <w:u w:val="single"/>
        </w:rPr>
        <w:t>8</w:t>
      </w:r>
      <w:r w:rsidR="00C017ED" w:rsidRPr="00433137">
        <w:rPr>
          <w:i/>
          <w:sz w:val="28"/>
          <w:szCs w:val="28"/>
          <w:u w:val="single"/>
        </w:rPr>
        <w:t xml:space="preserve"> года</w:t>
      </w:r>
      <w:r w:rsidR="00A10556" w:rsidRPr="00433137">
        <w:rPr>
          <w:i/>
          <w:sz w:val="28"/>
          <w:szCs w:val="28"/>
          <w:u w:val="single"/>
        </w:rPr>
        <w:t xml:space="preserve"> </w:t>
      </w:r>
      <w:r w:rsidR="00071797" w:rsidRPr="00433137">
        <w:rPr>
          <w:i/>
          <w:sz w:val="28"/>
          <w:szCs w:val="28"/>
          <w:u w:val="single"/>
        </w:rPr>
        <w:t>(</w:t>
      </w:r>
      <w:r w:rsidR="008E7873" w:rsidRPr="00433137">
        <w:rPr>
          <w:i/>
          <w:sz w:val="28"/>
          <w:szCs w:val="28"/>
          <w:u w:val="single"/>
        </w:rPr>
        <w:t xml:space="preserve">приложение </w:t>
      </w:r>
      <w:r w:rsidR="00071797" w:rsidRPr="00433137">
        <w:rPr>
          <w:i/>
          <w:sz w:val="28"/>
          <w:szCs w:val="28"/>
          <w:u w:val="single"/>
        </w:rPr>
        <w:t>№ </w:t>
      </w:r>
      <w:r w:rsidR="00941D23" w:rsidRPr="00433137">
        <w:rPr>
          <w:i/>
          <w:sz w:val="28"/>
          <w:szCs w:val="28"/>
          <w:u w:val="single"/>
        </w:rPr>
        <w:t>2</w:t>
      </w:r>
      <w:r w:rsidR="008E7873" w:rsidRPr="00433137">
        <w:rPr>
          <w:i/>
          <w:sz w:val="28"/>
          <w:szCs w:val="28"/>
          <w:u w:val="single"/>
        </w:rPr>
        <w:t>)</w:t>
      </w:r>
    </w:p>
    <w:p w:rsidR="00243342" w:rsidRDefault="0024128A" w:rsidP="00433137">
      <w:pPr>
        <w:spacing w:line="276" w:lineRule="auto"/>
        <w:ind w:firstLine="709"/>
        <w:jc w:val="both"/>
        <w:rPr>
          <w:sz w:val="28"/>
          <w:szCs w:val="28"/>
        </w:rPr>
      </w:pPr>
      <w:r w:rsidRPr="0024128A">
        <w:rPr>
          <w:sz w:val="28"/>
          <w:szCs w:val="28"/>
        </w:rPr>
        <w:t>Средняя заработная</w:t>
      </w:r>
      <w:r w:rsidR="00197739">
        <w:rPr>
          <w:sz w:val="28"/>
          <w:szCs w:val="28"/>
        </w:rPr>
        <w:t xml:space="preserve"> плата</w:t>
      </w:r>
      <w:r w:rsidRPr="0024128A">
        <w:rPr>
          <w:sz w:val="28"/>
          <w:szCs w:val="28"/>
        </w:rPr>
        <w:t xml:space="preserve"> работников </w:t>
      </w:r>
      <w:r w:rsidR="001414C6">
        <w:rPr>
          <w:sz w:val="28"/>
          <w:szCs w:val="28"/>
        </w:rPr>
        <w:t>бюджетной</w:t>
      </w:r>
      <w:r w:rsidRPr="0024128A">
        <w:rPr>
          <w:sz w:val="28"/>
          <w:szCs w:val="28"/>
        </w:rPr>
        <w:t xml:space="preserve"> сферы Волгоградской области </w:t>
      </w:r>
      <w:r w:rsidR="00986F22">
        <w:rPr>
          <w:sz w:val="28"/>
          <w:szCs w:val="28"/>
        </w:rPr>
        <w:t xml:space="preserve">за </w:t>
      </w:r>
      <w:r w:rsidRPr="0024128A">
        <w:rPr>
          <w:sz w:val="28"/>
          <w:szCs w:val="28"/>
        </w:rPr>
        <w:t>201</w:t>
      </w:r>
      <w:r w:rsidR="00B01C6A">
        <w:rPr>
          <w:sz w:val="28"/>
          <w:szCs w:val="28"/>
        </w:rPr>
        <w:t>7</w:t>
      </w:r>
      <w:r w:rsidRPr="0024128A">
        <w:rPr>
          <w:sz w:val="28"/>
          <w:szCs w:val="28"/>
        </w:rPr>
        <w:t xml:space="preserve"> год по сравнению с 201</w:t>
      </w:r>
      <w:r w:rsidR="00B01C6A">
        <w:rPr>
          <w:sz w:val="28"/>
          <w:szCs w:val="28"/>
        </w:rPr>
        <w:t>6</w:t>
      </w:r>
      <w:r w:rsidRPr="0024128A">
        <w:rPr>
          <w:sz w:val="28"/>
          <w:szCs w:val="28"/>
        </w:rPr>
        <w:t xml:space="preserve"> годом </w:t>
      </w:r>
      <w:r w:rsidR="00243342">
        <w:rPr>
          <w:sz w:val="28"/>
          <w:szCs w:val="28"/>
        </w:rPr>
        <w:t xml:space="preserve">выросла по </w:t>
      </w:r>
      <w:r w:rsidR="00197739">
        <w:rPr>
          <w:sz w:val="28"/>
          <w:szCs w:val="28"/>
        </w:rPr>
        <w:t xml:space="preserve">10 из 11 </w:t>
      </w:r>
      <w:r w:rsidR="004964D5">
        <w:rPr>
          <w:sz w:val="28"/>
          <w:szCs w:val="28"/>
        </w:rPr>
        <w:t>мониторируемы</w:t>
      </w:r>
      <w:r w:rsidR="007338B6">
        <w:rPr>
          <w:sz w:val="28"/>
          <w:szCs w:val="28"/>
        </w:rPr>
        <w:t>х</w:t>
      </w:r>
      <w:r w:rsidR="004964D5">
        <w:rPr>
          <w:sz w:val="28"/>
          <w:szCs w:val="28"/>
        </w:rPr>
        <w:t xml:space="preserve"> </w:t>
      </w:r>
      <w:r w:rsidRPr="0024128A">
        <w:rPr>
          <w:sz w:val="28"/>
          <w:szCs w:val="28"/>
        </w:rPr>
        <w:t>категори</w:t>
      </w:r>
      <w:r w:rsidR="007338B6">
        <w:rPr>
          <w:sz w:val="28"/>
          <w:szCs w:val="28"/>
        </w:rPr>
        <w:t>й</w:t>
      </w:r>
      <w:r w:rsidR="00986F22">
        <w:rPr>
          <w:sz w:val="28"/>
          <w:szCs w:val="28"/>
        </w:rPr>
        <w:t xml:space="preserve"> </w:t>
      </w:r>
      <w:r w:rsidRPr="0024128A">
        <w:rPr>
          <w:sz w:val="28"/>
          <w:szCs w:val="28"/>
        </w:rPr>
        <w:t>работников</w:t>
      </w:r>
      <w:r w:rsidR="00243342">
        <w:rPr>
          <w:sz w:val="28"/>
          <w:szCs w:val="28"/>
        </w:rPr>
        <w:t xml:space="preserve"> </w:t>
      </w:r>
      <w:r w:rsidR="00243342" w:rsidRPr="00243342">
        <w:rPr>
          <w:sz w:val="28"/>
          <w:szCs w:val="28"/>
        </w:rPr>
        <w:t xml:space="preserve">(от </w:t>
      </w:r>
      <w:r w:rsidR="00197739">
        <w:rPr>
          <w:sz w:val="28"/>
          <w:szCs w:val="28"/>
        </w:rPr>
        <w:t>2</w:t>
      </w:r>
      <w:r w:rsidR="00243342" w:rsidRPr="00243342">
        <w:rPr>
          <w:sz w:val="28"/>
          <w:szCs w:val="28"/>
        </w:rPr>
        <w:t xml:space="preserve">% </w:t>
      </w:r>
      <w:r w:rsidR="00197739">
        <w:rPr>
          <w:sz w:val="28"/>
          <w:szCs w:val="28"/>
        </w:rPr>
        <w:t xml:space="preserve">по педагогическим работникам дошкольных образовательных организаций </w:t>
      </w:r>
      <w:r w:rsidR="00243342">
        <w:rPr>
          <w:sz w:val="28"/>
          <w:szCs w:val="28"/>
        </w:rPr>
        <w:t xml:space="preserve">до </w:t>
      </w:r>
      <w:r w:rsidR="00197739">
        <w:rPr>
          <w:sz w:val="28"/>
          <w:szCs w:val="28"/>
        </w:rPr>
        <w:t>3</w:t>
      </w:r>
      <w:r w:rsidR="00986F22">
        <w:rPr>
          <w:sz w:val="28"/>
          <w:szCs w:val="28"/>
        </w:rPr>
        <w:t>5</w:t>
      </w:r>
      <w:r w:rsidR="00197739">
        <w:rPr>
          <w:sz w:val="28"/>
          <w:szCs w:val="28"/>
        </w:rPr>
        <w:t>%</w:t>
      </w:r>
      <w:r w:rsidR="00197739" w:rsidRPr="00197739">
        <w:rPr>
          <w:sz w:val="28"/>
          <w:szCs w:val="28"/>
        </w:rPr>
        <w:t xml:space="preserve"> </w:t>
      </w:r>
      <w:r w:rsidR="00197739">
        <w:rPr>
          <w:sz w:val="28"/>
          <w:szCs w:val="28"/>
        </w:rPr>
        <w:t>по работникам учреждений культуры). По педагогическим работникам образовательных учреждений общего образования с</w:t>
      </w:r>
      <w:r w:rsidR="00197739" w:rsidRPr="0024128A">
        <w:rPr>
          <w:sz w:val="28"/>
          <w:szCs w:val="28"/>
        </w:rPr>
        <w:t>редняя заработная</w:t>
      </w:r>
      <w:r w:rsidR="00197739">
        <w:rPr>
          <w:sz w:val="28"/>
          <w:szCs w:val="28"/>
        </w:rPr>
        <w:t xml:space="preserve"> плата</w:t>
      </w:r>
      <w:r w:rsidR="00523C4D" w:rsidRPr="00523C4D">
        <w:rPr>
          <w:sz w:val="28"/>
          <w:szCs w:val="28"/>
        </w:rPr>
        <w:t xml:space="preserve"> </w:t>
      </w:r>
      <w:r w:rsidR="00523C4D">
        <w:rPr>
          <w:sz w:val="28"/>
          <w:szCs w:val="28"/>
        </w:rPr>
        <w:t>снизилась в 2017 году по отношению к 2016 году на 0,05 процента.</w:t>
      </w:r>
    </w:p>
    <w:p w:rsidR="00197739" w:rsidRDefault="007338B6" w:rsidP="0043313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январе </w:t>
      </w:r>
      <w:r w:rsidR="00523C4D">
        <w:rPr>
          <w:sz w:val="28"/>
          <w:szCs w:val="28"/>
        </w:rPr>
        <w:t>2018</w:t>
      </w:r>
      <w:r>
        <w:rPr>
          <w:sz w:val="28"/>
          <w:szCs w:val="28"/>
        </w:rPr>
        <w:t xml:space="preserve"> года</w:t>
      </w:r>
      <w:r w:rsidR="00523C4D">
        <w:rPr>
          <w:sz w:val="28"/>
          <w:szCs w:val="28"/>
        </w:rPr>
        <w:t xml:space="preserve"> </w:t>
      </w:r>
      <w:r w:rsidR="00523C4D" w:rsidRPr="0024128A">
        <w:rPr>
          <w:sz w:val="28"/>
          <w:szCs w:val="28"/>
        </w:rPr>
        <w:t>средняя заработная</w:t>
      </w:r>
      <w:r w:rsidR="00523C4D">
        <w:rPr>
          <w:sz w:val="28"/>
          <w:szCs w:val="28"/>
        </w:rPr>
        <w:t xml:space="preserve"> плата</w:t>
      </w:r>
      <w:r w:rsidR="00523C4D" w:rsidRPr="0024128A">
        <w:rPr>
          <w:sz w:val="28"/>
          <w:szCs w:val="28"/>
        </w:rPr>
        <w:t xml:space="preserve"> работников </w:t>
      </w:r>
      <w:r w:rsidR="00523C4D">
        <w:rPr>
          <w:sz w:val="28"/>
          <w:szCs w:val="28"/>
        </w:rPr>
        <w:t>бюджетной</w:t>
      </w:r>
      <w:r w:rsidR="00523C4D" w:rsidRPr="0024128A">
        <w:rPr>
          <w:sz w:val="28"/>
          <w:szCs w:val="28"/>
        </w:rPr>
        <w:t xml:space="preserve"> сферы Волгоградской области</w:t>
      </w:r>
      <w:r w:rsidR="00523C4D">
        <w:rPr>
          <w:sz w:val="28"/>
          <w:szCs w:val="28"/>
        </w:rPr>
        <w:t xml:space="preserve"> </w:t>
      </w:r>
      <w:r w:rsidR="00FA010F">
        <w:rPr>
          <w:sz w:val="28"/>
          <w:szCs w:val="28"/>
        </w:rPr>
        <w:t xml:space="preserve">по отношению к 2017 году </w:t>
      </w:r>
      <w:r w:rsidR="00523C4D">
        <w:rPr>
          <w:sz w:val="28"/>
          <w:szCs w:val="28"/>
        </w:rPr>
        <w:t>выросла по всем мониторируемым категориям работников.</w:t>
      </w:r>
    </w:p>
    <w:p w:rsidR="004964D5" w:rsidRDefault="008A581E" w:rsidP="0043313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964D5" w:rsidRPr="0024128A">
        <w:rPr>
          <w:sz w:val="28"/>
          <w:szCs w:val="28"/>
        </w:rPr>
        <w:t xml:space="preserve">редняя заработная </w:t>
      </w:r>
      <w:r w:rsidR="0040385E">
        <w:rPr>
          <w:sz w:val="28"/>
          <w:szCs w:val="28"/>
        </w:rPr>
        <w:t xml:space="preserve">плата </w:t>
      </w:r>
      <w:r w:rsidR="004964D5" w:rsidRPr="0024128A">
        <w:rPr>
          <w:sz w:val="28"/>
          <w:szCs w:val="28"/>
        </w:rPr>
        <w:t xml:space="preserve">работников </w:t>
      </w:r>
      <w:r w:rsidR="001414C6">
        <w:rPr>
          <w:sz w:val="28"/>
          <w:szCs w:val="28"/>
        </w:rPr>
        <w:t>бюджетной</w:t>
      </w:r>
      <w:r w:rsidR="004964D5" w:rsidRPr="0024128A">
        <w:rPr>
          <w:sz w:val="28"/>
          <w:szCs w:val="28"/>
        </w:rPr>
        <w:t xml:space="preserve"> сферы </w:t>
      </w:r>
      <w:r w:rsidR="004747A5">
        <w:rPr>
          <w:sz w:val="28"/>
          <w:szCs w:val="28"/>
        </w:rPr>
        <w:t>по ЮФО</w:t>
      </w:r>
      <w:r w:rsidR="00A30168">
        <w:rPr>
          <w:sz w:val="28"/>
          <w:szCs w:val="28"/>
        </w:rPr>
        <w:t xml:space="preserve"> и РФ </w:t>
      </w:r>
      <w:r w:rsidR="007338B6">
        <w:rPr>
          <w:sz w:val="28"/>
          <w:szCs w:val="28"/>
        </w:rPr>
        <w:t>в 2017 году</w:t>
      </w:r>
      <w:r w:rsidR="00163732">
        <w:rPr>
          <w:sz w:val="28"/>
          <w:szCs w:val="28"/>
        </w:rPr>
        <w:t xml:space="preserve"> </w:t>
      </w:r>
      <w:r w:rsidR="004964D5" w:rsidRPr="0024128A">
        <w:rPr>
          <w:sz w:val="28"/>
          <w:szCs w:val="28"/>
        </w:rPr>
        <w:t>по сравнению с 201</w:t>
      </w:r>
      <w:r w:rsidR="004964D5">
        <w:rPr>
          <w:sz w:val="28"/>
          <w:szCs w:val="28"/>
        </w:rPr>
        <w:t>6</w:t>
      </w:r>
      <w:r w:rsidR="004964D5" w:rsidRPr="0024128A">
        <w:rPr>
          <w:sz w:val="28"/>
          <w:szCs w:val="28"/>
        </w:rPr>
        <w:t xml:space="preserve"> годом</w:t>
      </w:r>
      <w:r w:rsidR="004964D5">
        <w:rPr>
          <w:sz w:val="28"/>
          <w:szCs w:val="28"/>
        </w:rPr>
        <w:t xml:space="preserve"> </w:t>
      </w:r>
      <w:r w:rsidR="00163732">
        <w:rPr>
          <w:sz w:val="28"/>
          <w:szCs w:val="28"/>
        </w:rPr>
        <w:t xml:space="preserve">и </w:t>
      </w:r>
      <w:r w:rsidR="007338B6">
        <w:rPr>
          <w:sz w:val="28"/>
          <w:szCs w:val="28"/>
        </w:rPr>
        <w:t xml:space="preserve">в январе </w:t>
      </w:r>
      <w:r w:rsidR="00163732">
        <w:rPr>
          <w:sz w:val="28"/>
          <w:szCs w:val="28"/>
        </w:rPr>
        <w:t>2018</w:t>
      </w:r>
      <w:r w:rsidR="007338B6">
        <w:rPr>
          <w:sz w:val="28"/>
          <w:szCs w:val="28"/>
        </w:rPr>
        <w:t xml:space="preserve"> года</w:t>
      </w:r>
      <w:r w:rsidR="00163732">
        <w:rPr>
          <w:sz w:val="28"/>
          <w:szCs w:val="28"/>
        </w:rPr>
        <w:t xml:space="preserve"> </w:t>
      </w:r>
      <w:r w:rsidR="00163732" w:rsidRPr="0024128A">
        <w:rPr>
          <w:sz w:val="28"/>
          <w:szCs w:val="28"/>
        </w:rPr>
        <w:t>по сравнению с 201</w:t>
      </w:r>
      <w:r w:rsidR="00163732">
        <w:rPr>
          <w:sz w:val="28"/>
          <w:szCs w:val="28"/>
        </w:rPr>
        <w:t>7</w:t>
      </w:r>
      <w:r w:rsidR="00163732" w:rsidRPr="0024128A">
        <w:rPr>
          <w:sz w:val="28"/>
          <w:szCs w:val="28"/>
        </w:rPr>
        <w:t xml:space="preserve"> годом</w:t>
      </w:r>
      <w:r w:rsidR="00163732">
        <w:rPr>
          <w:sz w:val="28"/>
          <w:szCs w:val="28"/>
        </w:rPr>
        <w:t xml:space="preserve"> </w:t>
      </w:r>
      <w:r w:rsidR="007338B6">
        <w:rPr>
          <w:sz w:val="28"/>
          <w:szCs w:val="28"/>
        </w:rPr>
        <w:t xml:space="preserve">выше </w:t>
      </w:r>
      <w:r w:rsidR="004964D5">
        <w:rPr>
          <w:sz w:val="28"/>
          <w:szCs w:val="28"/>
        </w:rPr>
        <w:t>по всем</w:t>
      </w:r>
      <w:r w:rsidR="00A30168">
        <w:rPr>
          <w:sz w:val="28"/>
          <w:szCs w:val="28"/>
        </w:rPr>
        <w:t xml:space="preserve"> </w:t>
      </w:r>
      <w:r w:rsidR="004964D5">
        <w:rPr>
          <w:sz w:val="28"/>
          <w:szCs w:val="28"/>
        </w:rPr>
        <w:t>категориям работников</w:t>
      </w:r>
      <w:r w:rsidR="00A30168">
        <w:rPr>
          <w:sz w:val="28"/>
          <w:szCs w:val="28"/>
        </w:rPr>
        <w:t>.</w:t>
      </w:r>
    </w:p>
    <w:p w:rsidR="00307D00" w:rsidRPr="003252B6" w:rsidRDefault="00307D00" w:rsidP="00433137">
      <w:pPr>
        <w:spacing w:line="276" w:lineRule="auto"/>
        <w:ind w:firstLine="709"/>
        <w:jc w:val="both"/>
        <w:rPr>
          <w:sz w:val="28"/>
          <w:szCs w:val="28"/>
        </w:rPr>
      </w:pPr>
    </w:p>
    <w:p w:rsidR="002E1E54" w:rsidRDefault="0095608D" w:rsidP="00433137">
      <w:pPr>
        <w:spacing w:line="276" w:lineRule="auto"/>
        <w:ind w:firstLine="720"/>
        <w:jc w:val="both"/>
        <w:rPr>
          <w:sz w:val="28"/>
          <w:szCs w:val="28"/>
        </w:rPr>
      </w:pPr>
      <w:r w:rsidRPr="0024128A">
        <w:rPr>
          <w:sz w:val="28"/>
          <w:szCs w:val="28"/>
        </w:rPr>
        <w:t xml:space="preserve">Наглядно динамика средней заработной платы </w:t>
      </w:r>
      <w:r w:rsidR="00BA263F">
        <w:rPr>
          <w:sz w:val="28"/>
          <w:szCs w:val="28"/>
        </w:rPr>
        <w:t xml:space="preserve">работников </w:t>
      </w:r>
      <w:r w:rsidR="001414C6">
        <w:rPr>
          <w:sz w:val="28"/>
          <w:szCs w:val="28"/>
        </w:rPr>
        <w:t>бюджетной</w:t>
      </w:r>
      <w:r w:rsidR="00BA263F">
        <w:rPr>
          <w:sz w:val="28"/>
          <w:szCs w:val="28"/>
        </w:rPr>
        <w:t xml:space="preserve"> сферы Волгоградской области </w:t>
      </w:r>
      <w:r w:rsidRPr="0024128A">
        <w:rPr>
          <w:sz w:val="28"/>
          <w:szCs w:val="28"/>
        </w:rPr>
        <w:t>отражена на следующих диаграммах:</w:t>
      </w:r>
    </w:p>
    <w:p w:rsidR="00206016" w:rsidRDefault="00206016" w:rsidP="00433137">
      <w:pPr>
        <w:spacing w:line="276" w:lineRule="auto"/>
        <w:ind w:firstLine="720"/>
        <w:jc w:val="both"/>
        <w:rPr>
          <w:sz w:val="28"/>
          <w:szCs w:val="28"/>
        </w:rPr>
      </w:pPr>
    </w:p>
    <w:p w:rsidR="00206016" w:rsidRDefault="002E3224" w:rsidP="00433137">
      <w:pPr>
        <w:spacing w:line="276" w:lineRule="auto"/>
        <w:jc w:val="both"/>
        <w:rPr>
          <w:sz w:val="28"/>
          <w:szCs w:val="28"/>
        </w:rPr>
      </w:pPr>
      <w:r w:rsidRPr="002E3224">
        <w:rPr>
          <w:noProof/>
          <w:sz w:val="28"/>
          <w:szCs w:val="28"/>
        </w:rPr>
        <w:drawing>
          <wp:inline distT="0" distB="0" distL="0" distR="0">
            <wp:extent cx="5942498" cy="3088257"/>
            <wp:effectExtent l="57150" t="19050" r="20152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07D00" w:rsidRDefault="00307D00" w:rsidP="00433137">
      <w:pPr>
        <w:spacing w:line="276" w:lineRule="auto"/>
        <w:jc w:val="both"/>
        <w:rPr>
          <w:sz w:val="28"/>
          <w:szCs w:val="28"/>
        </w:rPr>
      </w:pPr>
      <w:r w:rsidRPr="00307D00">
        <w:rPr>
          <w:noProof/>
          <w:sz w:val="28"/>
          <w:szCs w:val="28"/>
        </w:rPr>
        <w:lastRenderedPageBreak/>
        <w:drawing>
          <wp:inline distT="0" distB="0" distL="0" distR="0">
            <wp:extent cx="5946308" cy="3086459"/>
            <wp:effectExtent l="57150" t="19050" r="16342" b="0"/>
            <wp:docPr id="10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F7AED" w:rsidRDefault="00652DB5" w:rsidP="00433137">
      <w:pPr>
        <w:spacing w:line="276" w:lineRule="auto"/>
        <w:jc w:val="both"/>
        <w:rPr>
          <w:noProof/>
          <w:sz w:val="28"/>
          <w:szCs w:val="28"/>
        </w:rPr>
      </w:pPr>
      <w:r w:rsidRPr="00652DB5">
        <w:rPr>
          <w:noProof/>
          <w:sz w:val="28"/>
          <w:szCs w:val="28"/>
        </w:rPr>
        <w:drawing>
          <wp:inline distT="0" distB="0" distL="0" distR="0">
            <wp:extent cx="5944403" cy="3217653"/>
            <wp:effectExtent l="57150" t="19050" r="18247" b="0"/>
            <wp:docPr id="11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71797" w:rsidRPr="00DF1217" w:rsidRDefault="0022215D" w:rsidP="00433137">
      <w:pPr>
        <w:spacing w:line="276" w:lineRule="auto"/>
        <w:ind w:firstLine="709"/>
        <w:jc w:val="both"/>
        <w:rPr>
          <w:i/>
          <w:sz w:val="28"/>
          <w:szCs w:val="28"/>
          <w:u w:val="single"/>
        </w:rPr>
      </w:pPr>
      <w:r w:rsidRPr="00DF1217">
        <w:rPr>
          <w:i/>
          <w:sz w:val="28"/>
          <w:szCs w:val="28"/>
          <w:u w:val="single"/>
        </w:rPr>
        <w:t>С</w:t>
      </w:r>
      <w:r w:rsidR="00071797" w:rsidRPr="00DF1217">
        <w:rPr>
          <w:i/>
          <w:sz w:val="28"/>
          <w:szCs w:val="28"/>
          <w:u w:val="single"/>
        </w:rPr>
        <w:t xml:space="preserve">равнительный анализ </w:t>
      </w:r>
      <w:r w:rsidR="00BC3ABA">
        <w:rPr>
          <w:i/>
          <w:sz w:val="28"/>
          <w:szCs w:val="28"/>
          <w:u w:val="single"/>
        </w:rPr>
        <w:t>отношения</w:t>
      </w:r>
      <w:r w:rsidR="00071797" w:rsidRPr="00DF1217">
        <w:rPr>
          <w:i/>
          <w:sz w:val="28"/>
          <w:szCs w:val="28"/>
          <w:u w:val="single"/>
        </w:rPr>
        <w:t xml:space="preserve"> средней заработной платы работников </w:t>
      </w:r>
      <w:r w:rsidR="001414C6">
        <w:rPr>
          <w:i/>
          <w:sz w:val="28"/>
          <w:szCs w:val="28"/>
          <w:u w:val="single"/>
        </w:rPr>
        <w:t>бюджетной</w:t>
      </w:r>
      <w:r w:rsidR="00071797" w:rsidRPr="00DF1217">
        <w:rPr>
          <w:i/>
          <w:sz w:val="28"/>
          <w:szCs w:val="28"/>
          <w:u w:val="single"/>
        </w:rPr>
        <w:t xml:space="preserve"> сферы</w:t>
      </w:r>
      <w:r w:rsidR="00BC3ABA">
        <w:rPr>
          <w:i/>
          <w:sz w:val="28"/>
          <w:szCs w:val="28"/>
          <w:u w:val="single"/>
        </w:rPr>
        <w:t xml:space="preserve"> по отношению к средней заработной плате в целом по экономике по</w:t>
      </w:r>
      <w:r w:rsidR="00071797" w:rsidRPr="00DF1217">
        <w:rPr>
          <w:i/>
          <w:sz w:val="28"/>
          <w:szCs w:val="28"/>
          <w:u w:val="single"/>
        </w:rPr>
        <w:t xml:space="preserve"> Волгоградской области, ЮФО и РФ за </w:t>
      </w:r>
      <w:r w:rsidR="00EB61E6">
        <w:rPr>
          <w:i/>
          <w:sz w:val="28"/>
          <w:szCs w:val="28"/>
          <w:u w:val="single"/>
        </w:rPr>
        <w:t>2017 год</w:t>
      </w:r>
      <w:r w:rsidR="00EB61E6" w:rsidRPr="0024128A">
        <w:rPr>
          <w:i/>
          <w:sz w:val="28"/>
          <w:szCs w:val="28"/>
          <w:u w:val="single"/>
        </w:rPr>
        <w:t xml:space="preserve"> </w:t>
      </w:r>
      <w:r w:rsidR="00071797" w:rsidRPr="00DF1217">
        <w:rPr>
          <w:i/>
          <w:sz w:val="28"/>
          <w:szCs w:val="28"/>
          <w:u w:val="single"/>
        </w:rPr>
        <w:t>(</w:t>
      </w:r>
      <w:r w:rsidR="008E7873" w:rsidRPr="00DF1217">
        <w:rPr>
          <w:i/>
          <w:sz w:val="28"/>
          <w:szCs w:val="28"/>
          <w:u w:val="single"/>
        </w:rPr>
        <w:t xml:space="preserve">приложение № </w:t>
      </w:r>
      <w:r w:rsidR="00DF1217">
        <w:rPr>
          <w:i/>
          <w:sz w:val="28"/>
          <w:szCs w:val="28"/>
          <w:u w:val="single"/>
        </w:rPr>
        <w:t>3</w:t>
      </w:r>
      <w:r w:rsidR="008E7873" w:rsidRPr="00DF1217">
        <w:rPr>
          <w:i/>
          <w:sz w:val="28"/>
          <w:szCs w:val="28"/>
          <w:u w:val="single"/>
        </w:rPr>
        <w:t>)</w:t>
      </w:r>
    </w:p>
    <w:p w:rsidR="00231A5C" w:rsidRPr="001817CA" w:rsidRDefault="00BC3ABA" w:rsidP="00433137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Отношение у</w:t>
      </w:r>
      <w:r w:rsidR="00A67ED5" w:rsidRPr="001817CA">
        <w:rPr>
          <w:bCs/>
          <w:sz w:val="28"/>
          <w:szCs w:val="28"/>
        </w:rPr>
        <w:t>ровн</w:t>
      </w:r>
      <w:r>
        <w:rPr>
          <w:bCs/>
          <w:sz w:val="28"/>
          <w:szCs w:val="28"/>
        </w:rPr>
        <w:t>я</w:t>
      </w:r>
      <w:r w:rsidR="00A67ED5" w:rsidRPr="001817CA">
        <w:rPr>
          <w:bCs/>
          <w:sz w:val="28"/>
          <w:szCs w:val="28"/>
        </w:rPr>
        <w:t xml:space="preserve"> средней заработной платы</w:t>
      </w:r>
      <w:r w:rsidR="00231A5C" w:rsidRPr="001817C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мониторируемых категорий работников</w:t>
      </w:r>
      <w:r w:rsidR="00231A5C" w:rsidRPr="001817CA">
        <w:rPr>
          <w:bCs/>
          <w:sz w:val="28"/>
          <w:szCs w:val="28"/>
        </w:rPr>
        <w:t xml:space="preserve"> </w:t>
      </w:r>
      <w:r w:rsidR="001414C6">
        <w:rPr>
          <w:bCs/>
          <w:sz w:val="28"/>
          <w:szCs w:val="28"/>
        </w:rPr>
        <w:t>бюджетной</w:t>
      </w:r>
      <w:r w:rsidR="00231A5C" w:rsidRPr="001817CA">
        <w:rPr>
          <w:bCs/>
          <w:sz w:val="28"/>
          <w:szCs w:val="28"/>
        </w:rPr>
        <w:t xml:space="preserve"> сферы </w:t>
      </w:r>
      <w:r w:rsidR="005E60DA">
        <w:rPr>
          <w:bCs/>
          <w:sz w:val="28"/>
          <w:szCs w:val="28"/>
        </w:rPr>
        <w:t xml:space="preserve">за </w:t>
      </w:r>
      <w:r w:rsidR="007664B5" w:rsidRPr="001817CA">
        <w:rPr>
          <w:bCs/>
          <w:sz w:val="28"/>
          <w:szCs w:val="28"/>
        </w:rPr>
        <w:t>201</w:t>
      </w:r>
      <w:r w:rsidR="00DD652D" w:rsidRPr="001817CA">
        <w:rPr>
          <w:bCs/>
          <w:sz w:val="28"/>
          <w:szCs w:val="28"/>
        </w:rPr>
        <w:t>7</w:t>
      </w:r>
      <w:r w:rsidR="007664B5" w:rsidRPr="001817CA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</w:t>
      </w:r>
      <w:r w:rsidR="00231A5C" w:rsidRPr="001817CA">
        <w:rPr>
          <w:bCs/>
          <w:sz w:val="28"/>
          <w:szCs w:val="28"/>
        </w:rPr>
        <w:t>к средней заработной плате</w:t>
      </w:r>
      <w:r>
        <w:rPr>
          <w:bCs/>
          <w:sz w:val="28"/>
          <w:szCs w:val="28"/>
        </w:rPr>
        <w:t xml:space="preserve"> в целом по экономике</w:t>
      </w:r>
      <w:r w:rsidR="001817CA" w:rsidRPr="001817CA">
        <w:rPr>
          <w:bCs/>
          <w:sz w:val="28"/>
          <w:szCs w:val="28"/>
        </w:rPr>
        <w:t xml:space="preserve"> </w:t>
      </w:r>
      <w:r w:rsidR="00E73D56">
        <w:rPr>
          <w:bCs/>
          <w:sz w:val="28"/>
          <w:szCs w:val="28"/>
        </w:rPr>
        <w:t>по отношению к аналогичным показателям по ЮФО и РФ составило</w:t>
      </w:r>
      <w:r w:rsidR="00231A5C" w:rsidRPr="001817CA">
        <w:rPr>
          <w:bCs/>
          <w:sz w:val="28"/>
          <w:szCs w:val="28"/>
        </w:rPr>
        <w:t>:</w:t>
      </w:r>
    </w:p>
    <w:p w:rsidR="00231A5C" w:rsidRPr="001817CA" w:rsidRDefault="00231A5C" w:rsidP="00433137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1817CA">
        <w:rPr>
          <w:bCs/>
          <w:sz w:val="28"/>
          <w:szCs w:val="28"/>
        </w:rPr>
        <w:t xml:space="preserve">- </w:t>
      </w:r>
      <w:r w:rsidR="001817CA">
        <w:rPr>
          <w:bCs/>
          <w:sz w:val="28"/>
          <w:szCs w:val="28"/>
        </w:rPr>
        <w:t xml:space="preserve">по сравнению с </w:t>
      </w:r>
      <w:r w:rsidRPr="001817CA">
        <w:rPr>
          <w:bCs/>
          <w:sz w:val="28"/>
          <w:szCs w:val="28"/>
        </w:rPr>
        <w:t xml:space="preserve">ЮФО </w:t>
      </w:r>
      <w:r w:rsidR="001817CA" w:rsidRPr="001817CA">
        <w:rPr>
          <w:bCs/>
          <w:sz w:val="28"/>
          <w:szCs w:val="28"/>
        </w:rPr>
        <w:t xml:space="preserve">- </w:t>
      </w:r>
      <w:r w:rsidRPr="001817CA">
        <w:rPr>
          <w:bCs/>
          <w:sz w:val="28"/>
          <w:szCs w:val="28"/>
        </w:rPr>
        <w:t xml:space="preserve">выше по </w:t>
      </w:r>
      <w:r w:rsidR="0057541F">
        <w:rPr>
          <w:bCs/>
          <w:sz w:val="28"/>
          <w:szCs w:val="28"/>
        </w:rPr>
        <w:t>5</w:t>
      </w:r>
      <w:r w:rsidRPr="001817CA">
        <w:rPr>
          <w:bCs/>
          <w:sz w:val="28"/>
          <w:szCs w:val="28"/>
        </w:rPr>
        <w:t xml:space="preserve"> категори</w:t>
      </w:r>
      <w:r w:rsidR="0057541F">
        <w:rPr>
          <w:bCs/>
          <w:sz w:val="28"/>
          <w:szCs w:val="28"/>
        </w:rPr>
        <w:t>ям</w:t>
      </w:r>
      <w:r w:rsidRPr="001817CA">
        <w:rPr>
          <w:bCs/>
          <w:sz w:val="28"/>
          <w:szCs w:val="28"/>
        </w:rPr>
        <w:t xml:space="preserve"> работников и ниже по</w:t>
      </w:r>
      <w:r w:rsidR="003A4EFE">
        <w:rPr>
          <w:bCs/>
          <w:sz w:val="28"/>
          <w:szCs w:val="28"/>
        </w:rPr>
        <w:t xml:space="preserve"> </w:t>
      </w:r>
      <w:r w:rsidR="0057541F">
        <w:rPr>
          <w:bCs/>
          <w:sz w:val="28"/>
          <w:szCs w:val="28"/>
        </w:rPr>
        <w:t>6</w:t>
      </w:r>
      <w:r w:rsidRPr="001817CA">
        <w:rPr>
          <w:bCs/>
          <w:sz w:val="28"/>
          <w:szCs w:val="28"/>
        </w:rPr>
        <w:t xml:space="preserve"> </w:t>
      </w:r>
      <w:r w:rsidR="001817CA" w:rsidRPr="001817CA">
        <w:rPr>
          <w:bCs/>
          <w:sz w:val="28"/>
          <w:szCs w:val="28"/>
        </w:rPr>
        <w:t>категориям работников</w:t>
      </w:r>
      <w:r w:rsidR="001817CA" w:rsidRPr="001817CA">
        <w:rPr>
          <w:sz w:val="28"/>
          <w:szCs w:val="28"/>
        </w:rPr>
        <w:t>;</w:t>
      </w:r>
    </w:p>
    <w:p w:rsidR="001817CA" w:rsidRPr="001817CA" w:rsidRDefault="001817CA" w:rsidP="00433137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1817CA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по сравнению с </w:t>
      </w:r>
      <w:r w:rsidRPr="001817CA">
        <w:rPr>
          <w:bCs/>
          <w:sz w:val="28"/>
          <w:szCs w:val="28"/>
        </w:rPr>
        <w:t>РФ - в</w:t>
      </w:r>
      <w:r w:rsidR="003A4EFE">
        <w:rPr>
          <w:bCs/>
          <w:sz w:val="28"/>
          <w:szCs w:val="28"/>
        </w:rPr>
        <w:t xml:space="preserve">ыше по </w:t>
      </w:r>
      <w:r w:rsidR="00526F5E">
        <w:rPr>
          <w:bCs/>
          <w:sz w:val="28"/>
          <w:szCs w:val="28"/>
        </w:rPr>
        <w:t>9</w:t>
      </w:r>
      <w:r w:rsidR="003A4EFE">
        <w:rPr>
          <w:bCs/>
          <w:sz w:val="28"/>
          <w:szCs w:val="28"/>
        </w:rPr>
        <w:t xml:space="preserve"> категориям работников </w:t>
      </w:r>
      <w:r w:rsidRPr="001817CA">
        <w:rPr>
          <w:bCs/>
          <w:sz w:val="28"/>
          <w:szCs w:val="28"/>
        </w:rPr>
        <w:t xml:space="preserve">и ниже по </w:t>
      </w:r>
      <w:r w:rsidR="00526F5E">
        <w:rPr>
          <w:bCs/>
          <w:sz w:val="28"/>
          <w:szCs w:val="28"/>
        </w:rPr>
        <w:t>2</w:t>
      </w:r>
      <w:r w:rsidRPr="001817CA">
        <w:rPr>
          <w:bCs/>
          <w:sz w:val="28"/>
          <w:szCs w:val="28"/>
        </w:rPr>
        <w:t xml:space="preserve"> категориям работников.</w:t>
      </w:r>
    </w:p>
    <w:p w:rsidR="00047924" w:rsidRDefault="0095608D" w:rsidP="00433137">
      <w:pPr>
        <w:spacing w:line="276" w:lineRule="auto"/>
        <w:ind w:firstLine="709"/>
        <w:jc w:val="both"/>
        <w:rPr>
          <w:sz w:val="28"/>
          <w:szCs w:val="28"/>
        </w:rPr>
      </w:pPr>
      <w:r w:rsidRPr="001817CA">
        <w:rPr>
          <w:sz w:val="28"/>
          <w:szCs w:val="28"/>
        </w:rPr>
        <w:lastRenderedPageBreak/>
        <w:t xml:space="preserve">Наглядно </w:t>
      </w:r>
      <w:r w:rsidR="003B5045" w:rsidRPr="001817CA">
        <w:rPr>
          <w:sz w:val="28"/>
          <w:szCs w:val="28"/>
        </w:rPr>
        <w:t xml:space="preserve">уровень </w:t>
      </w:r>
      <w:r w:rsidR="00CB7E5B" w:rsidRPr="001817CA">
        <w:rPr>
          <w:sz w:val="28"/>
          <w:szCs w:val="28"/>
        </w:rPr>
        <w:t>с</w:t>
      </w:r>
      <w:r w:rsidRPr="001817CA">
        <w:rPr>
          <w:sz w:val="28"/>
          <w:szCs w:val="28"/>
        </w:rPr>
        <w:t>редн</w:t>
      </w:r>
      <w:r w:rsidR="003B5045" w:rsidRPr="001817CA">
        <w:rPr>
          <w:sz w:val="28"/>
          <w:szCs w:val="28"/>
        </w:rPr>
        <w:t>ей</w:t>
      </w:r>
      <w:r w:rsidRPr="001817CA">
        <w:rPr>
          <w:sz w:val="28"/>
          <w:szCs w:val="28"/>
        </w:rPr>
        <w:t xml:space="preserve"> заработн</w:t>
      </w:r>
      <w:r w:rsidR="008479AE" w:rsidRPr="001817CA">
        <w:rPr>
          <w:sz w:val="28"/>
          <w:szCs w:val="28"/>
        </w:rPr>
        <w:t>ой</w:t>
      </w:r>
      <w:r w:rsidRPr="001817CA">
        <w:rPr>
          <w:sz w:val="28"/>
          <w:szCs w:val="28"/>
        </w:rPr>
        <w:t xml:space="preserve"> плат</w:t>
      </w:r>
      <w:r w:rsidR="008479AE" w:rsidRPr="001817CA">
        <w:rPr>
          <w:sz w:val="28"/>
          <w:szCs w:val="28"/>
        </w:rPr>
        <w:t>ы</w:t>
      </w:r>
      <w:r w:rsidRPr="001817CA">
        <w:rPr>
          <w:sz w:val="28"/>
          <w:szCs w:val="28"/>
        </w:rPr>
        <w:t xml:space="preserve"> работников </w:t>
      </w:r>
      <w:r w:rsidR="001414C6">
        <w:rPr>
          <w:sz w:val="28"/>
          <w:szCs w:val="28"/>
        </w:rPr>
        <w:t>бюджетной</w:t>
      </w:r>
      <w:r w:rsidRPr="001817CA">
        <w:rPr>
          <w:sz w:val="28"/>
          <w:szCs w:val="28"/>
        </w:rPr>
        <w:t xml:space="preserve"> сферы</w:t>
      </w:r>
      <w:r w:rsidR="006D5EC8">
        <w:rPr>
          <w:sz w:val="28"/>
          <w:szCs w:val="28"/>
        </w:rPr>
        <w:t xml:space="preserve"> относительно средней зарплаты в экономике по </w:t>
      </w:r>
      <w:r w:rsidRPr="001817CA">
        <w:rPr>
          <w:sz w:val="28"/>
          <w:szCs w:val="28"/>
        </w:rPr>
        <w:t xml:space="preserve">Волгоградской области, </w:t>
      </w:r>
      <w:r w:rsidR="003B5045" w:rsidRPr="001817CA">
        <w:rPr>
          <w:sz w:val="28"/>
          <w:szCs w:val="28"/>
        </w:rPr>
        <w:t>ЮФО</w:t>
      </w:r>
      <w:r w:rsidRPr="001817CA">
        <w:rPr>
          <w:sz w:val="28"/>
          <w:szCs w:val="28"/>
        </w:rPr>
        <w:t xml:space="preserve"> и </w:t>
      </w:r>
      <w:r w:rsidR="003B5045" w:rsidRPr="001817CA">
        <w:rPr>
          <w:sz w:val="28"/>
          <w:szCs w:val="28"/>
        </w:rPr>
        <w:t>РФ</w:t>
      </w:r>
      <w:r w:rsidRPr="001817CA">
        <w:rPr>
          <w:sz w:val="28"/>
          <w:szCs w:val="28"/>
        </w:rPr>
        <w:t xml:space="preserve"> </w:t>
      </w:r>
      <w:r w:rsidR="00881805" w:rsidRPr="001817CA">
        <w:rPr>
          <w:sz w:val="28"/>
          <w:szCs w:val="28"/>
        </w:rPr>
        <w:t xml:space="preserve">за </w:t>
      </w:r>
      <w:r w:rsidR="00884E9D" w:rsidRPr="001817CA">
        <w:rPr>
          <w:bCs/>
          <w:sz w:val="28"/>
          <w:szCs w:val="28"/>
        </w:rPr>
        <w:t>201</w:t>
      </w:r>
      <w:r w:rsidR="00D26023" w:rsidRPr="001817CA">
        <w:rPr>
          <w:bCs/>
          <w:sz w:val="28"/>
          <w:szCs w:val="28"/>
        </w:rPr>
        <w:t>7</w:t>
      </w:r>
      <w:r w:rsidR="00881805" w:rsidRPr="001817CA">
        <w:rPr>
          <w:bCs/>
          <w:sz w:val="28"/>
          <w:szCs w:val="28"/>
        </w:rPr>
        <w:t xml:space="preserve"> год </w:t>
      </w:r>
      <w:r w:rsidRPr="001817CA">
        <w:rPr>
          <w:sz w:val="28"/>
          <w:szCs w:val="28"/>
        </w:rPr>
        <w:t>отражен на следующих диаграммах:</w:t>
      </w:r>
    </w:p>
    <w:p w:rsidR="00526F5E" w:rsidRDefault="00526F5E" w:rsidP="00433137">
      <w:pPr>
        <w:spacing w:line="276" w:lineRule="auto"/>
        <w:ind w:firstLine="709"/>
        <w:jc w:val="both"/>
        <w:rPr>
          <w:sz w:val="28"/>
          <w:szCs w:val="28"/>
        </w:rPr>
      </w:pPr>
    </w:p>
    <w:p w:rsidR="00756440" w:rsidRDefault="00526F5E" w:rsidP="00526F5E">
      <w:pPr>
        <w:spacing w:line="276" w:lineRule="auto"/>
        <w:jc w:val="both"/>
        <w:rPr>
          <w:sz w:val="28"/>
          <w:szCs w:val="28"/>
        </w:rPr>
      </w:pPr>
      <w:r w:rsidRPr="00526F5E">
        <w:rPr>
          <w:noProof/>
          <w:sz w:val="28"/>
          <w:szCs w:val="28"/>
        </w:rPr>
        <w:drawing>
          <wp:inline distT="0" distB="0" distL="0" distR="0">
            <wp:extent cx="5941060" cy="3512271"/>
            <wp:effectExtent l="57150" t="19050" r="78740" b="31029"/>
            <wp:docPr id="12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756440" w:rsidRDefault="00756440" w:rsidP="00756440">
      <w:pPr>
        <w:jc w:val="both"/>
        <w:rPr>
          <w:sz w:val="28"/>
          <w:szCs w:val="28"/>
        </w:rPr>
      </w:pPr>
    </w:p>
    <w:p w:rsidR="003252B6" w:rsidRDefault="00526F5E" w:rsidP="00126A4F">
      <w:pPr>
        <w:jc w:val="both"/>
        <w:rPr>
          <w:sz w:val="28"/>
          <w:szCs w:val="28"/>
        </w:rPr>
      </w:pPr>
      <w:r w:rsidRPr="00526F5E">
        <w:rPr>
          <w:noProof/>
          <w:sz w:val="28"/>
          <w:szCs w:val="28"/>
        </w:rPr>
        <w:drawing>
          <wp:inline distT="0" distB="0" distL="0" distR="0">
            <wp:extent cx="5941060" cy="3623869"/>
            <wp:effectExtent l="57150" t="19050" r="78740" b="14681"/>
            <wp:docPr id="13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756440" w:rsidRDefault="00FB3515" w:rsidP="00126A4F">
      <w:pPr>
        <w:jc w:val="both"/>
        <w:rPr>
          <w:sz w:val="28"/>
          <w:szCs w:val="28"/>
        </w:rPr>
      </w:pPr>
      <w:r w:rsidRPr="00FB3515">
        <w:rPr>
          <w:noProof/>
          <w:sz w:val="28"/>
          <w:szCs w:val="28"/>
        </w:rPr>
        <w:lastRenderedPageBreak/>
        <w:drawing>
          <wp:inline distT="0" distB="0" distL="0" distR="0">
            <wp:extent cx="5940700" cy="3164097"/>
            <wp:effectExtent l="57150" t="19050" r="41000" b="0"/>
            <wp:docPr id="15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BD64F5" w:rsidRDefault="00BD64F5" w:rsidP="00126A4F">
      <w:pPr>
        <w:jc w:val="both"/>
        <w:rPr>
          <w:sz w:val="28"/>
          <w:szCs w:val="28"/>
        </w:rPr>
      </w:pPr>
    </w:p>
    <w:p w:rsidR="00126A4F" w:rsidRPr="00250983" w:rsidRDefault="00126A4F" w:rsidP="00DF1217">
      <w:pPr>
        <w:jc w:val="both"/>
        <w:rPr>
          <w:sz w:val="28"/>
          <w:szCs w:val="28"/>
          <w:highlight w:val="lightGray"/>
        </w:rPr>
      </w:pPr>
    </w:p>
    <w:p w:rsidR="00BE0290" w:rsidRDefault="00BE0290" w:rsidP="00D96E35">
      <w:pPr>
        <w:jc w:val="both"/>
        <w:rPr>
          <w:sz w:val="28"/>
          <w:szCs w:val="28"/>
          <w:highlight w:val="lightGray"/>
        </w:rPr>
      </w:pPr>
    </w:p>
    <w:p w:rsidR="00A67ED5" w:rsidRDefault="00A67ED5" w:rsidP="00D96E35">
      <w:pPr>
        <w:jc w:val="both"/>
        <w:rPr>
          <w:sz w:val="28"/>
          <w:szCs w:val="28"/>
          <w:highlight w:val="lightGray"/>
        </w:rPr>
      </w:pPr>
    </w:p>
    <w:p w:rsidR="00A67ED5" w:rsidRDefault="00A67ED5" w:rsidP="00D96E35">
      <w:pPr>
        <w:jc w:val="both"/>
        <w:rPr>
          <w:sz w:val="28"/>
          <w:szCs w:val="28"/>
          <w:highlight w:val="lightGray"/>
        </w:rPr>
      </w:pPr>
    </w:p>
    <w:p w:rsidR="001817CA" w:rsidRPr="00250983" w:rsidRDefault="001817CA" w:rsidP="00D96E35">
      <w:pPr>
        <w:jc w:val="both"/>
        <w:rPr>
          <w:sz w:val="28"/>
          <w:szCs w:val="28"/>
          <w:highlight w:val="lightGray"/>
        </w:rPr>
      </w:pPr>
    </w:p>
    <w:p w:rsidR="005C0792" w:rsidRPr="00D06EE4" w:rsidRDefault="00914D8F" w:rsidP="00FF306F">
      <w:pPr>
        <w:jc w:val="center"/>
        <w:rPr>
          <w:sz w:val="28"/>
          <w:szCs w:val="28"/>
        </w:rPr>
      </w:pPr>
      <w:r w:rsidRPr="00344FDB">
        <w:rPr>
          <w:b/>
          <w:sz w:val="28"/>
          <w:szCs w:val="28"/>
        </w:rPr>
        <w:t>Аудитор</w:t>
      </w:r>
      <w:r w:rsidR="006B1B23" w:rsidRPr="00344FDB">
        <w:rPr>
          <w:b/>
          <w:sz w:val="28"/>
          <w:szCs w:val="28"/>
        </w:rPr>
        <w:tab/>
      </w:r>
      <w:r w:rsidR="006B1B23" w:rsidRPr="00344FDB">
        <w:rPr>
          <w:b/>
          <w:sz w:val="28"/>
          <w:szCs w:val="28"/>
        </w:rPr>
        <w:tab/>
      </w:r>
      <w:r w:rsidR="006B1B23" w:rsidRPr="00344FDB">
        <w:rPr>
          <w:b/>
          <w:sz w:val="28"/>
          <w:szCs w:val="28"/>
        </w:rPr>
        <w:tab/>
      </w:r>
      <w:r w:rsidR="006B1B23" w:rsidRPr="00344FDB">
        <w:rPr>
          <w:b/>
          <w:sz w:val="28"/>
          <w:szCs w:val="28"/>
        </w:rPr>
        <w:tab/>
      </w:r>
      <w:r w:rsidR="00A51EA7" w:rsidRPr="00344FDB">
        <w:rPr>
          <w:b/>
          <w:sz w:val="28"/>
          <w:szCs w:val="28"/>
        </w:rPr>
        <w:tab/>
      </w:r>
      <w:r w:rsidR="00A51EA7" w:rsidRPr="00344FDB">
        <w:rPr>
          <w:b/>
          <w:sz w:val="28"/>
          <w:szCs w:val="28"/>
        </w:rPr>
        <w:tab/>
      </w:r>
      <w:r w:rsidRPr="00344FDB">
        <w:rPr>
          <w:b/>
          <w:sz w:val="28"/>
          <w:szCs w:val="28"/>
        </w:rPr>
        <w:tab/>
      </w:r>
      <w:r w:rsidRPr="00344FDB">
        <w:rPr>
          <w:b/>
          <w:sz w:val="28"/>
          <w:szCs w:val="28"/>
        </w:rPr>
        <w:tab/>
        <w:t>М.Е. Татаринцев</w:t>
      </w:r>
    </w:p>
    <w:sectPr w:rsidR="005C0792" w:rsidRPr="00D06EE4" w:rsidSect="007F48BD">
      <w:headerReference w:type="even" r:id="rId16"/>
      <w:headerReference w:type="default" r:id="rId17"/>
      <w:pgSz w:w="11906" w:h="16838" w:code="9"/>
      <w:pgMar w:top="1276" w:right="849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3A17" w:rsidRDefault="000B3A17">
      <w:r>
        <w:separator/>
      </w:r>
    </w:p>
  </w:endnote>
  <w:endnote w:type="continuationSeparator" w:id="1">
    <w:p w:rsidR="000B3A17" w:rsidRDefault="000B3A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3A17" w:rsidRDefault="000B3A17">
      <w:r>
        <w:separator/>
      </w:r>
    </w:p>
  </w:footnote>
  <w:footnote w:type="continuationSeparator" w:id="1">
    <w:p w:rsidR="000B3A17" w:rsidRDefault="000B3A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85E" w:rsidRDefault="0091218A" w:rsidP="009515C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0385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0385E" w:rsidRDefault="0040385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50469"/>
      <w:docPartObj>
        <w:docPartGallery w:val="Page Numbers (Top of Page)"/>
        <w:docPartUnique/>
      </w:docPartObj>
    </w:sdtPr>
    <w:sdtContent>
      <w:p w:rsidR="0040385E" w:rsidRDefault="0091218A">
        <w:pPr>
          <w:pStyle w:val="a4"/>
          <w:jc w:val="center"/>
        </w:pPr>
        <w:fldSimple w:instr=" PAGE   \* MERGEFORMAT ">
          <w:r w:rsidR="00097D62">
            <w:rPr>
              <w:noProof/>
            </w:rPr>
            <w:t>6</w:t>
          </w:r>
        </w:fldSimple>
      </w:p>
    </w:sdtContent>
  </w:sdt>
  <w:p w:rsidR="0040385E" w:rsidRDefault="0040385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D2954"/>
    <w:multiLevelType w:val="hybridMultilevel"/>
    <w:tmpl w:val="B67AD424"/>
    <w:lvl w:ilvl="0" w:tplc="1A466A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0B2E4B"/>
    <w:multiLevelType w:val="hybridMultilevel"/>
    <w:tmpl w:val="DF684E6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6463070"/>
    <w:multiLevelType w:val="hybridMultilevel"/>
    <w:tmpl w:val="995A8C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0B871A3"/>
    <w:multiLevelType w:val="hybridMultilevel"/>
    <w:tmpl w:val="9A1C99D0"/>
    <w:lvl w:ilvl="0" w:tplc="6CEC0308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BCA73A5"/>
    <w:multiLevelType w:val="hybridMultilevel"/>
    <w:tmpl w:val="724438F6"/>
    <w:lvl w:ilvl="0" w:tplc="BAEEDA90">
      <w:start w:val="3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">
    <w:nsid w:val="3DDD0817"/>
    <w:multiLevelType w:val="hybridMultilevel"/>
    <w:tmpl w:val="1A049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F51565C"/>
    <w:multiLevelType w:val="hybridMultilevel"/>
    <w:tmpl w:val="1E9CA3EA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7">
    <w:nsid w:val="3FCD52BD"/>
    <w:multiLevelType w:val="hybridMultilevel"/>
    <w:tmpl w:val="E32A5032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8">
    <w:nsid w:val="4606132B"/>
    <w:multiLevelType w:val="hybridMultilevel"/>
    <w:tmpl w:val="90A45E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4CCA35D7"/>
    <w:multiLevelType w:val="hybridMultilevel"/>
    <w:tmpl w:val="E3EC89AA"/>
    <w:lvl w:ilvl="0" w:tplc="B8925B1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57E36296"/>
    <w:multiLevelType w:val="hybridMultilevel"/>
    <w:tmpl w:val="CDEEC1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F24405B"/>
    <w:multiLevelType w:val="hybridMultilevel"/>
    <w:tmpl w:val="459E516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60CD64C7"/>
    <w:multiLevelType w:val="hybridMultilevel"/>
    <w:tmpl w:val="DA0CA246"/>
    <w:lvl w:ilvl="0" w:tplc="FB5EDCF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62772CBC"/>
    <w:multiLevelType w:val="hybridMultilevel"/>
    <w:tmpl w:val="6A5CAA9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CEC0308">
      <w:start w:val="1"/>
      <w:numFmt w:val="decimal"/>
      <w:lvlText w:val="%2."/>
      <w:lvlJc w:val="left"/>
      <w:pPr>
        <w:tabs>
          <w:tab w:val="num" w:pos="2820"/>
        </w:tabs>
        <w:ind w:left="2820" w:hanging="1020"/>
      </w:pPr>
      <w:rPr>
        <w:rFonts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64611978"/>
    <w:multiLevelType w:val="hybridMultilevel"/>
    <w:tmpl w:val="F7C8792C"/>
    <w:lvl w:ilvl="0" w:tplc="B2B44BF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77B1D08"/>
    <w:multiLevelType w:val="hybridMultilevel"/>
    <w:tmpl w:val="079E8150"/>
    <w:lvl w:ilvl="0" w:tplc="0419000F">
      <w:start w:val="1"/>
      <w:numFmt w:val="decimal"/>
      <w:lvlText w:val="%1."/>
      <w:lvlJc w:val="left"/>
      <w:pPr>
        <w:ind w:left="34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8460"/>
        </w:tabs>
        <w:ind w:left="84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9180"/>
        </w:tabs>
        <w:ind w:left="9180" w:hanging="360"/>
      </w:pPr>
      <w:rPr>
        <w:rFonts w:cs="Times New Roman"/>
      </w:rPr>
    </w:lvl>
  </w:abstractNum>
  <w:abstractNum w:abstractNumId="16">
    <w:nsid w:val="73666C33"/>
    <w:multiLevelType w:val="multilevel"/>
    <w:tmpl w:val="3272A290"/>
    <w:lvl w:ilvl="0">
      <w:start w:val="3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7">
    <w:nsid w:val="7ABA152A"/>
    <w:multiLevelType w:val="hybridMultilevel"/>
    <w:tmpl w:val="46D00A54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9"/>
  </w:num>
  <w:num w:numId="5">
    <w:abstractNumId w:val="12"/>
  </w:num>
  <w:num w:numId="6">
    <w:abstractNumId w:val="13"/>
  </w:num>
  <w:num w:numId="7">
    <w:abstractNumId w:val="3"/>
  </w:num>
  <w:num w:numId="8">
    <w:abstractNumId w:val="1"/>
  </w:num>
  <w:num w:numId="9">
    <w:abstractNumId w:val="8"/>
  </w:num>
  <w:num w:numId="10">
    <w:abstractNumId w:val="11"/>
  </w:num>
  <w:num w:numId="11">
    <w:abstractNumId w:val="7"/>
  </w:num>
  <w:num w:numId="12">
    <w:abstractNumId w:val="17"/>
  </w:num>
  <w:num w:numId="13">
    <w:abstractNumId w:val="6"/>
  </w:num>
  <w:num w:numId="14">
    <w:abstractNumId w:val="4"/>
  </w:num>
  <w:num w:numId="15">
    <w:abstractNumId w:val="16"/>
  </w:num>
  <w:num w:numId="16">
    <w:abstractNumId w:val="5"/>
  </w:num>
  <w:num w:numId="17">
    <w:abstractNumId w:val="2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7D01"/>
    <w:rsid w:val="000007DE"/>
    <w:rsid w:val="000030AE"/>
    <w:rsid w:val="0000398C"/>
    <w:rsid w:val="00004351"/>
    <w:rsid w:val="00004F8B"/>
    <w:rsid w:val="000052B7"/>
    <w:rsid w:val="00011062"/>
    <w:rsid w:val="000135A1"/>
    <w:rsid w:val="000154E1"/>
    <w:rsid w:val="00016516"/>
    <w:rsid w:val="00020269"/>
    <w:rsid w:val="000208AF"/>
    <w:rsid w:val="00021D7B"/>
    <w:rsid w:val="00022B09"/>
    <w:rsid w:val="000247F8"/>
    <w:rsid w:val="0002550A"/>
    <w:rsid w:val="00026BAC"/>
    <w:rsid w:val="00027D52"/>
    <w:rsid w:val="00027EE7"/>
    <w:rsid w:val="000307A9"/>
    <w:rsid w:val="00031409"/>
    <w:rsid w:val="00031875"/>
    <w:rsid w:val="00033140"/>
    <w:rsid w:val="000332E0"/>
    <w:rsid w:val="0004201F"/>
    <w:rsid w:val="00042A56"/>
    <w:rsid w:val="00042B31"/>
    <w:rsid w:val="000472BA"/>
    <w:rsid w:val="00047527"/>
    <w:rsid w:val="00047924"/>
    <w:rsid w:val="00047A0F"/>
    <w:rsid w:val="00051407"/>
    <w:rsid w:val="00054937"/>
    <w:rsid w:val="000563D3"/>
    <w:rsid w:val="00056A07"/>
    <w:rsid w:val="00057E84"/>
    <w:rsid w:val="00062222"/>
    <w:rsid w:val="0006482C"/>
    <w:rsid w:val="00064BFC"/>
    <w:rsid w:val="00065EF4"/>
    <w:rsid w:val="0006693A"/>
    <w:rsid w:val="00066A4A"/>
    <w:rsid w:val="00067FB6"/>
    <w:rsid w:val="00070777"/>
    <w:rsid w:val="00070DFF"/>
    <w:rsid w:val="00071797"/>
    <w:rsid w:val="00072480"/>
    <w:rsid w:val="00073164"/>
    <w:rsid w:val="00073630"/>
    <w:rsid w:val="00074E47"/>
    <w:rsid w:val="000770F7"/>
    <w:rsid w:val="00081886"/>
    <w:rsid w:val="000820D0"/>
    <w:rsid w:val="00082153"/>
    <w:rsid w:val="000829B8"/>
    <w:rsid w:val="00082F2C"/>
    <w:rsid w:val="0008512F"/>
    <w:rsid w:val="00085A24"/>
    <w:rsid w:val="00086289"/>
    <w:rsid w:val="00090D6E"/>
    <w:rsid w:val="0009102E"/>
    <w:rsid w:val="00091699"/>
    <w:rsid w:val="000942DA"/>
    <w:rsid w:val="00094618"/>
    <w:rsid w:val="000957A9"/>
    <w:rsid w:val="000957C6"/>
    <w:rsid w:val="00096385"/>
    <w:rsid w:val="00097D2E"/>
    <w:rsid w:val="00097D62"/>
    <w:rsid w:val="000A1639"/>
    <w:rsid w:val="000A17F3"/>
    <w:rsid w:val="000A1C0D"/>
    <w:rsid w:val="000A1EE6"/>
    <w:rsid w:val="000B2FD9"/>
    <w:rsid w:val="000B317D"/>
    <w:rsid w:val="000B3A17"/>
    <w:rsid w:val="000B486D"/>
    <w:rsid w:val="000B63EC"/>
    <w:rsid w:val="000B71D5"/>
    <w:rsid w:val="000C1759"/>
    <w:rsid w:val="000C35BF"/>
    <w:rsid w:val="000C4155"/>
    <w:rsid w:val="000C424C"/>
    <w:rsid w:val="000D0248"/>
    <w:rsid w:val="000D15DA"/>
    <w:rsid w:val="000D2D24"/>
    <w:rsid w:val="000D32E9"/>
    <w:rsid w:val="000D40FD"/>
    <w:rsid w:val="000D67C6"/>
    <w:rsid w:val="000D6938"/>
    <w:rsid w:val="000E04B5"/>
    <w:rsid w:val="000E261D"/>
    <w:rsid w:val="000E28E1"/>
    <w:rsid w:val="000E3AD8"/>
    <w:rsid w:val="000E4A9A"/>
    <w:rsid w:val="000E4AC9"/>
    <w:rsid w:val="000E4D4A"/>
    <w:rsid w:val="000E5A81"/>
    <w:rsid w:val="000E6C96"/>
    <w:rsid w:val="000E70A9"/>
    <w:rsid w:val="000F0156"/>
    <w:rsid w:val="000F1719"/>
    <w:rsid w:val="000F18B1"/>
    <w:rsid w:val="000F3AEF"/>
    <w:rsid w:val="000F648B"/>
    <w:rsid w:val="000F6846"/>
    <w:rsid w:val="000F7829"/>
    <w:rsid w:val="00101293"/>
    <w:rsid w:val="00105095"/>
    <w:rsid w:val="001065C6"/>
    <w:rsid w:val="00107651"/>
    <w:rsid w:val="001100CA"/>
    <w:rsid w:val="00110E85"/>
    <w:rsid w:val="001110BE"/>
    <w:rsid w:val="001111C4"/>
    <w:rsid w:val="00111900"/>
    <w:rsid w:val="00111C54"/>
    <w:rsid w:val="00112295"/>
    <w:rsid w:val="001142CC"/>
    <w:rsid w:val="00114EE0"/>
    <w:rsid w:val="00115D69"/>
    <w:rsid w:val="00115D8C"/>
    <w:rsid w:val="00117097"/>
    <w:rsid w:val="0011710A"/>
    <w:rsid w:val="00117112"/>
    <w:rsid w:val="001178FF"/>
    <w:rsid w:val="00121A0B"/>
    <w:rsid w:val="00123CE3"/>
    <w:rsid w:val="001243CA"/>
    <w:rsid w:val="00124A81"/>
    <w:rsid w:val="00126A4F"/>
    <w:rsid w:val="00126F18"/>
    <w:rsid w:val="0013075A"/>
    <w:rsid w:val="00133009"/>
    <w:rsid w:val="0013407E"/>
    <w:rsid w:val="00135799"/>
    <w:rsid w:val="001374EF"/>
    <w:rsid w:val="00137AFF"/>
    <w:rsid w:val="0014022E"/>
    <w:rsid w:val="001414C6"/>
    <w:rsid w:val="00141F0D"/>
    <w:rsid w:val="00142B7F"/>
    <w:rsid w:val="00142BC2"/>
    <w:rsid w:val="0014522C"/>
    <w:rsid w:val="00145688"/>
    <w:rsid w:val="0014571F"/>
    <w:rsid w:val="00146105"/>
    <w:rsid w:val="0014751E"/>
    <w:rsid w:val="00147DEB"/>
    <w:rsid w:val="00147FFD"/>
    <w:rsid w:val="00151B11"/>
    <w:rsid w:val="00153061"/>
    <w:rsid w:val="00154287"/>
    <w:rsid w:val="00154E37"/>
    <w:rsid w:val="00160771"/>
    <w:rsid w:val="00161DA6"/>
    <w:rsid w:val="00163732"/>
    <w:rsid w:val="00164045"/>
    <w:rsid w:val="00166DC5"/>
    <w:rsid w:val="00166F2E"/>
    <w:rsid w:val="001704EB"/>
    <w:rsid w:val="0017137C"/>
    <w:rsid w:val="0017378C"/>
    <w:rsid w:val="00175A1F"/>
    <w:rsid w:val="001817CA"/>
    <w:rsid w:val="00181FFE"/>
    <w:rsid w:val="00183CA1"/>
    <w:rsid w:val="00185FD3"/>
    <w:rsid w:val="0018713F"/>
    <w:rsid w:val="0019066B"/>
    <w:rsid w:val="00192578"/>
    <w:rsid w:val="00193C53"/>
    <w:rsid w:val="00193F42"/>
    <w:rsid w:val="00194247"/>
    <w:rsid w:val="001946B2"/>
    <w:rsid w:val="0019738F"/>
    <w:rsid w:val="00197739"/>
    <w:rsid w:val="00197C3E"/>
    <w:rsid w:val="001A17F8"/>
    <w:rsid w:val="001A43CE"/>
    <w:rsid w:val="001A6E34"/>
    <w:rsid w:val="001B1D30"/>
    <w:rsid w:val="001B2ADB"/>
    <w:rsid w:val="001B3D4D"/>
    <w:rsid w:val="001B5D36"/>
    <w:rsid w:val="001C14A7"/>
    <w:rsid w:val="001C1C87"/>
    <w:rsid w:val="001C1EAA"/>
    <w:rsid w:val="001C2FEF"/>
    <w:rsid w:val="001C4D07"/>
    <w:rsid w:val="001C7FB2"/>
    <w:rsid w:val="001D0954"/>
    <w:rsid w:val="001D1B56"/>
    <w:rsid w:val="001D264E"/>
    <w:rsid w:val="001D3F7A"/>
    <w:rsid w:val="001D4AED"/>
    <w:rsid w:val="001D62E8"/>
    <w:rsid w:val="001D710D"/>
    <w:rsid w:val="001D7BE1"/>
    <w:rsid w:val="001E1700"/>
    <w:rsid w:val="001E1FFD"/>
    <w:rsid w:val="001E2548"/>
    <w:rsid w:val="001E4D72"/>
    <w:rsid w:val="001E52D9"/>
    <w:rsid w:val="001E5F96"/>
    <w:rsid w:val="001E7801"/>
    <w:rsid w:val="001E79B8"/>
    <w:rsid w:val="001F0369"/>
    <w:rsid w:val="001F10BD"/>
    <w:rsid w:val="001F1E6B"/>
    <w:rsid w:val="001F2EC7"/>
    <w:rsid w:val="001F366D"/>
    <w:rsid w:val="001F3ADC"/>
    <w:rsid w:val="001F4F80"/>
    <w:rsid w:val="001F5A75"/>
    <w:rsid w:val="001F6F56"/>
    <w:rsid w:val="001F726B"/>
    <w:rsid w:val="001F77B1"/>
    <w:rsid w:val="00201709"/>
    <w:rsid w:val="00202AC1"/>
    <w:rsid w:val="00202BF7"/>
    <w:rsid w:val="00202F69"/>
    <w:rsid w:val="00205A81"/>
    <w:rsid w:val="00206016"/>
    <w:rsid w:val="00210D7B"/>
    <w:rsid w:val="00211A3B"/>
    <w:rsid w:val="00213FB6"/>
    <w:rsid w:val="00214AE7"/>
    <w:rsid w:val="002154C0"/>
    <w:rsid w:val="0021599D"/>
    <w:rsid w:val="00216073"/>
    <w:rsid w:val="0021649E"/>
    <w:rsid w:val="00216843"/>
    <w:rsid w:val="00220AD2"/>
    <w:rsid w:val="00220FBC"/>
    <w:rsid w:val="0022215D"/>
    <w:rsid w:val="002229CB"/>
    <w:rsid w:val="0022332D"/>
    <w:rsid w:val="002238F2"/>
    <w:rsid w:val="00224CC2"/>
    <w:rsid w:val="0022771A"/>
    <w:rsid w:val="00231A5C"/>
    <w:rsid w:val="00232769"/>
    <w:rsid w:val="0023410F"/>
    <w:rsid w:val="00235422"/>
    <w:rsid w:val="00235D7E"/>
    <w:rsid w:val="00235DF8"/>
    <w:rsid w:val="00236F8F"/>
    <w:rsid w:val="0024128A"/>
    <w:rsid w:val="00243342"/>
    <w:rsid w:val="00243C98"/>
    <w:rsid w:val="00243E79"/>
    <w:rsid w:val="0024496D"/>
    <w:rsid w:val="0024577B"/>
    <w:rsid w:val="00247B24"/>
    <w:rsid w:val="00250031"/>
    <w:rsid w:val="00250983"/>
    <w:rsid w:val="00251189"/>
    <w:rsid w:val="00252411"/>
    <w:rsid w:val="002542E8"/>
    <w:rsid w:val="00254E13"/>
    <w:rsid w:val="002552A8"/>
    <w:rsid w:val="00262040"/>
    <w:rsid w:val="00263038"/>
    <w:rsid w:val="0026319F"/>
    <w:rsid w:val="0026360A"/>
    <w:rsid w:val="00266A91"/>
    <w:rsid w:val="00267E9A"/>
    <w:rsid w:val="00272328"/>
    <w:rsid w:val="00272697"/>
    <w:rsid w:val="00277A70"/>
    <w:rsid w:val="00277E0A"/>
    <w:rsid w:val="00277EDB"/>
    <w:rsid w:val="00277F6F"/>
    <w:rsid w:val="002803AE"/>
    <w:rsid w:val="002819D2"/>
    <w:rsid w:val="00281A0B"/>
    <w:rsid w:val="0028440A"/>
    <w:rsid w:val="00284517"/>
    <w:rsid w:val="0028478B"/>
    <w:rsid w:val="00285AC9"/>
    <w:rsid w:val="00287EC4"/>
    <w:rsid w:val="002921EE"/>
    <w:rsid w:val="00293436"/>
    <w:rsid w:val="00294144"/>
    <w:rsid w:val="00295356"/>
    <w:rsid w:val="00295503"/>
    <w:rsid w:val="002976FE"/>
    <w:rsid w:val="002A2231"/>
    <w:rsid w:val="002A327B"/>
    <w:rsid w:val="002A54D1"/>
    <w:rsid w:val="002A593C"/>
    <w:rsid w:val="002A66A1"/>
    <w:rsid w:val="002A788A"/>
    <w:rsid w:val="002A7A95"/>
    <w:rsid w:val="002A7AD4"/>
    <w:rsid w:val="002B08B4"/>
    <w:rsid w:val="002B0F7D"/>
    <w:rsid w:val="002B139E"/>
    <w:rsid w:val="002B14F1"/>
    <w:rsid w:val="002B1C98"/>
    <w:rsid w:val="002B3DA5"/>
    <w:rsid w:val="002B407E"/>
    <w:rsid w:val="002B5C4B"/>
    <w:rsid w:val="002B5E3A"/>
    <w:rsid w:val="002B6260"/>
    <w:rsid w:val="002B6A8A"/>
    <w:rsid w:val="002C25CB"/>
    <w:rsid w:val="002C3681"/>
    <w:rsid w:val="002C582F"/>
    <w:rsid w:val="002C5A1B"/>
    <w:rsid w:val="002C5B30"/>
    <w:rsid w:val="002C6DB3"/>
    <w:rsid w:val="002C7157"/>
    <w:rsid w:val="002C7B92"/>
    <w:rsid w:val="002D0654"/>
    <w:rsid w:val="002D1D5D"/>
    <w:rsid w:val="002D2C2C"/>
    <w:rsid w:val="002D38C3"/>
    <w:rsid w:val="002D742A"/>
    <w:rsid w:val="002E04E2"/>
    <w:rsid w:val="002E068A"/>
    <w:rsid w:val="002E192F"/>
    <w:rsid w:val="002E1E54"/>
    <w:rsid w:val="002E217A"/>
    <w:rsid w:val="002E2180"/>
    <w:rsid w:val="002E288E"/>
    <w:rsid w:val="002E2B40"/>
    <w:rsid w:val="002E2C40"/>
    <w:rsid w:val="002E2EA2"/>
    <w:rsid w:val="002E3224"/>
    <w:rsid w:val="002E3D79"/>
    <w:rsid w:val="002E40A1"/>
    <w:rsid w:val="002E43D5"/>
    <w:rsid w:val="002E4A7B"/>
    <w:rsid w:val="002E5313"/>
    <w:rsid w:val="002E6685"/>
    <w:rsid w:val="002F0A1D"/>
    <w:rsid w:val="002F0A72"/>
    <w:rsid w:val="002F1089"/>
    <w:rsid w:val="002F1261"/>
    <w:rsid w:val="002F1792"/>
    <w:rsid w:val="002F447C"/>
    <w:rsid w:val="002F522B"/>
    <w:rsid w:val="002F6820"/>
    <w:rsid w:val="002F7E83"/>
    <w:rsid w:val="0030219B"/>
    <w:rsid w:val="003031CD"/>
    <w:rsid w:val="00303E14"/>
    <w:rsid w:val="00304AF5"/>
    <w:rsid w:val="003052A0"/>
    <w:rsid w:val="00306EF8"/>
    <w:rsid w:val="003070AE"/>
    <w:rsid w:val="00307279"/>
    <w:rsid w:val="00307D00"/>
    <w:rsid w:val="00310032"/>
    <w:rsid w:val="003101DE"/>
    <w:rsid w:val="003110AF"/>
    <w:rsid w:val="00311CBF"/>
    <w:rsid w:val="003120EE"/>
    <w:rsid w:val="00313C1C"/>
    <w:rsid w:val="0031622E"/>
    <w:rsid w:val="0031656D"/>
    <w:rsid w:val="00316FC5"/>
    <w:rsid w:val="003202EB"/>
    <w:rsid w:val="0032047B"/>
    <w:rsid w:val="00321588"/>
    <w:rsid w:val="00321638"/>
    <w:rsid w:val="003231A8"/>
    <w:rsid w:val="003239B9"/>
    <w:rsid w:val="00324EFC"/>
    <w:rsid w:val="003252B6"/>
    <w:rsid w:val="00327AFE"/>
    <w:rsid w:val="00330F57"/>
    <w:rsid w:val="00331830"/>
    <w:rsid w:val="00331A29"/>
    <w:rsid w:val="00333C96"/>
    <w:rsid w:val="00333DDE"/>
    <w:rsid w:val="00334402"/>
    <w:rsid w:val="00334AE2"/>
    <w:rsid w:val="00335463"/>
    <w:rsid w:val="00335FB0"/>
    <w:rsid w:val="00336F66"/>
    <w:rsid w:val="003377D9"/>
    <w:rsid w:val="00341BB1"/>
    <w:rsid w:val="00342DE5"/>
    <w:rsid w:val="00343071"/>
    <w:rsid w:val="00343A88"/>
    <w:rsid w:val="00344FDB"/>
    <w:rsid w:val="00346C52"/>
    <w:rsid w:val="00347297"/>
    <w:rsid w:val="00347EEC"/>
    <w:rsid w:val="003507A2"/>
    <w:rsid w:val="003517CF"/>
    <w:rsid w:val="0035195A"/>
    <w:rsid w:val="003528FC"/>
    <w:rsid w:val="00352F00"/>
    <w:rsid w:val="003539FD"/>
    <w:rsid w:val="003548AD"/>
    <w:rsid w:val="00355415"/>
    <w:rsid w:val="00355807"/>
    <w:rsid w:val="003559CC"/>
    <w:rsid w:val="00362363"/>
    <w:rsid w:val="00363FFA"/>
    <w:rsid w:val="00364C71"/>
    <w:rsid w:val="0036534A"/>
    <w:rsid w:val="00365733"/>
    <w:rsid w:val="003714A9"/>
    <w:rsid w:val="0037178F"/>
    <w:rsid w:val="003735FE"/>
    <w:rsid w:val="003757FF"/>
    <w:rsid w:val="003763CA"/>
    <w:rsid w:val="003777FD"/>
    <w:rsid w:val="00382E4D"/>
    <w:rsid w:val="00383B61"/>
    <w:rsid w:val="00385C12"/>
    <w:rsid w:val="00386569"/>
    <w:rsid w:val="00387C61"/>
    <w:rsid w:val="003914B3"/>
    <w:rsid w:val="003953CA"/>
    <w:rsid w:val="003959BE"/>
    <w:rsid w:val="0039702E"/>
    <w:rsid w:val="00397ADA"/>
    <w:rsid w:val="003A14EB"/>
    <w:rsid w:val="003A1A1D"/>
    <w:rsid w:val="003A3004"/>
    <w:rsid w:val="003A426B"/>
    <w:rsid w:val="003A4EFE"/>
    <w:rsid w:val="003A5564"/>
    <w:rsid w:val="003A64AA"/>
    <w:rsid w:val="003B0FAC"/>
    <w:rsid w:val="003B0FF6"/>
    <w:rsid w:val="003B1E43"/>
    <w:rsid w:val="003B3508"/>
    <w:rsid w:val="003B449B"/>
    <w:rsid w:val="003B5045"/>
    <w:rsid w:val="003B5F37"/>
    <w:rsid w:val="003B6BD7"/>
    <w:rsid w:val="003B6FB4"/>
    <w:rsid w:val="003B7B94"/>
    <w:rsid w:val="003C17C9"/>
    <w:rsid w:val="003C61E0"/>
    <w:rsid w:val="003D41E7"/>
    <w:rsid w:val="003D4EA9"/>
    <w:rsid w:val="003D58F4"/>
    <w:rsid w:val="003D68A1"/>
    <w:rsid w:val="003D7B3A"/>
    <w:rsid w:val="003E38DC"/>
    <w:rsid w:val="003E63D4"/>
    <w:rsid w:val="003E661A"/>
    <w:rsid w:val="003E6E22"/>
    <w:rsid w:val="003F0DC8"/>
    <w:rsid w:val="003F2315"/>
    <w:rsid w:val="003F3F18"/>
    <w:rsid w:val="003F745D"/>
    <w:rsid w:val="003F7B2F"/>
    <w:rsid w:val="004004A4"/>
    <w:rsid w:val="0040116A"/>
    <w:rsid w:val="00402A49"/>
    <w:rsid w:val="0040385E"/>
    <w:rsid w:val="00406DBD"/>
    <w:rsid w:val="0040718A"/>
    <w:rsid w:val="0040770C"/>
    <w:rsid w:val="004108A0"/>
    <w:rsid w:val="00412A88"/>
    <w:rsid w:val="00412D33"/>
    <w:rsid w:val="00412ED8"/>
    <w:rsid w:val="00414F67"/>
    <w:rsid w:val="004154A8"/>
    <w:rsid w:val="004154EC"/>
    <w:rsid w:val="004169B5"/>
    <w:rsid w:val="00416DC5"/>
    <w:rsid w:val="0041759E"/>
    <w:rsid w:val="00417DAD"/>
    <w:rsid w:val="00417E49"/>
    <w:rsid w:val="00420542"/>
    <w:rsid w:val="00421644"/>
    <w:rsid w:val="00421F43"/>
    <w:rsid w:val="00422C96"/>
    <w:rsid w:val="00422E24"/>
    <w:rsid w:val="004235A0"/>
    <w:rsid w:val="00423AF7"/>
    <w:rsid w:val="00423BED"/>
    <w:rsid w:val="00424AE1"/>
    <w:rsid w:val="00426AB0"/>
    <w:rsid w:val="004327E1"/>
    <w:rsid w:val="00433137"/>
    <w:rsid w:val="00433405"/>
    <w:rsid w:val="00434859"/>
    <w:rsid w:val="00436142"/>
    <w:rsid w:val="00436186"/>
    <w:rsid w:val="00437F4A"/>
    <w:rsid w:val="00441C95"/>
    <w:rsid w:val="00443E26"/>
    <w:rsid w:val="00443E37"/>
    <w:rsid w:val="00445845"/>
    <w:rsid w:val="00446352"/>
    <w:rsid w:val="0044648B"/>
    <w:rsid w:val="00446A9F"/>
    <w:rsid w:val="00450B13"/>
    <w:rsid w:val="00451704"/>
    <w:rsid w:val="00451C88"/>
    <w:rsid w:val="00451CD2"/>
    <w:rsid w:val="00451DF4"/>
    <w:rsid w:val="00453A76"/>
    <w:rsid w:val="004543CB"/>
    <w:rsid w:val="004547C2"/>
    <w:rsid w:val="00457B4A"/>
    <w:rsid w:val="004606A0"/>
    <w:rsid w:val="00461803"/>
    <w:rsid w:val="00462422"/>
    <w:rsid w:val="004624CC"/>
    <w:rsid w:val="00463322"/>
    <w:rsid w:val="004646A8"/>
    <w:rsid w:val="00467DAB"/>
    <w:rsid w:val="004706C8"/>
    <w:rsid w:val="00471D0D"/>
    <w:rsid w:val="00473A1B"/>
    <w:rsid w:val="00473C92"/>
    <w:rsid w:val="004743A9"/>
    <w:rsid w:val="004747A5"/>
    <w:rsid w:val="00475ACC"/>
    <w:rsid w:val="00475D57"/>
    <w:rsid w:val="004776BD"/>
    <w:rsid w:val="00477E69"/>
    <w:rsid w:val="004826DD"/>
    <w:rsid w:val="00482DF7"/>
    <w:rsid w:val="00483A0D"/>
    <w:rsid w:val="00486BE4"/>
    <w:rsid w:val="004909AE"/>
    <w:rsid w:val="00491771"/>
    <w:rsid w:val="00492FC7"/>
    <w:rsid w:val="00493958"/>
    <w:rsid w:val="00495980"/>
    <w:rsid w:val="00495CE3"/>
    <w:rsid w:val="004964D5"/>
    <w:rsid w:val="00496B88"/>
    <w:rsid w:val="004A0B6D"/>
    <w:rsid w:val="004A11AF"/>
    <w:rsid w:val="004A2424"/>
    <w:rsid w:val="004A436D"/>
    <w:rsid w:val="004A4E5A"/>
    <w:rsid w:val="004A6516"/>
    <w:rsid w:val="004A6EF6"/>
    <w:rsid w:val="004B14EE"/>
    <w:rsid w:val="004B29EF"/>
    <w:rsid w:val="004B37E6"/>
    <w:rsid w:val="004B79E8"/>
    <w:rsid w:val="004B7A53"/>
    <w:rsid w:val="004C0451"/>
    <w:rsid w:val="004C0601"/>
    <w:rsid w:val="004C1679"/>
    <w:rsid w:val="004C2A96"/>
    <w:rsid w:val="004C4CDE"/>
    <w:rsid w:val="004C5364"/>
    <w:rsid w:val="004C6622"/>
    <w:rsid w:val="004C6DA9"/>
    <w:rsid w:val="004C720B"/>
    <w:rsid w:val="004C7A44"/>
    <w:rsid w:val="004C7F76"/>
    <w:rsid w:val="004D03C3"/>
    <w:rsid w:val="004D1555"/>
    <w:rsid w:val="004D32FA"/>
    <w:rsid w:val="004D3E21"/>
    <w:rsid w:val="004E0350"/>
    <w:rsid w:val="004E232D"/>
    <w:rsid w:val="004E34EE"/>
    <w:rsid w:val="004E3E4D"/>
    <w:rsid w:val="004E5B56"/>
    <w:rsid w:val="004E6196"/>
    <w:rsid w:val="004E6F39"/>
    <w:rsid w:val="004F0174"/>
    <w:rsid w:val="004F0CBF"/>
    <w:rsid w:val="004F0DAD"/>
    <w:rsid w:val="004F0FFD"/>
    <w:rsid w:val="004F1552"/>
    <w:rsid w:val="004F2925"/>
    <w:rsid w:val="004F3197"/>
    <w:rsid w:val="004F5294"/>
    <w:rsid w:val="004F6370"/>
    <w:rsid w:val="004F7972"/>
    <w:rsid w:val="00500317"/>
    <w:rsid w:val="00500322"/>
    <w:rsid w:val="0050035D"/>
    <w:rsid w:val="00500BE6"/>
    <w:rsid w:val="00503576"/>
    <w:rsid w:val="00506106"/>
    <w:rsid w:val="0050622F"/>
    <w:rsid w:val="0050626B"/>
    <w:rsid w:val="00507785"/>
    <w:rsid w:val="005077E1"/>
    <w:rsid w:val="00510C2B"/>
    <w:rsid w:val="00511230"/>
    <w:rsid w:val="00512B3B"/>
    <w:rsid w:val="005209C1"/>
    <w:rsid w:val="00520CF5"/>
    <w:rsid w:val="005214AE"/>
    <w:rsid w:val="00522EB1"/>
    <w:rsid w:val="00523509"/>
    <w:rsid w:val="00523C4D"/>
    <w:rsid w:val="00526F5E"/>
    <w:rsid w:val="00531493"/>
    <w:rsid w:val="005345B2"/>
    <w:rsid w:val="005375A7"/>
    <w:rsid w:val="0054058A"/>
    <w:rsid w:val="00541E4C"/>
    <w:rsid w:val="00542268"/>
    <w:rsid w:val="005429A4"/>
    <w:rsid w:val="005430B3"/>
    <w:rsid w:val="00545FB6"/>
    <w:rsid w:val="005465B0"/>
    <w:rsid w:val="0054787C"/>
    <w:rsid w:val="00547B8D"/>
    <w:rsid w:val="005505CF"/>
    <w:rsid w:val="005506E5"/>
    <w:rsid w:val="0055074E"/>
    <w:rsid w:val="00551377"/>
    <w:rsid w:val="00552335"/>
    <w:rsid w:val="005528CC"/>
    <w:rsid w:val="005533EE"/>
    <w:rsid w:val="00554753"/>
    <w:rsid w:val="0055516A"/>
    <w:rsid w:val="00556213"/>
    <w:rsid w:val="00556C08"/>
    <w:rsid w:val="005609AB"/>
    <w:rsid w:val="00561761"/>
    <w:rsid w:val="0056256B"/>
    <w:rsid w:val="00563776"/>
    <w:rsid w:val="005640C2"/>
    <w:rsid w:val="00564C48"/>
    <w:rsid w:val="0056747B"/>
    <w:rsid w:val="005678D9"/>
    <w:rsid w:val="005704C7"/>
    <w:rsid w:val="0057541F"/>
    <w:rsid w:val="005761D2"/>
    <w:rsid w:val="00576A90"/>
    <w:rsid w:val="00577BB0"/>
    <w:rsid w:val="005815FF"/>
    <w:rsid w:val="00582040"/>
    <w:rsid w:val="0058296E"/>
    <w:rsid w:val="0058363C"/>
    <w:rsid w:val="00583B7A"/>
    <w:rsid w:val="00584978"/>
    <w:rsid w:val="0058532A"/>
    <w:rsid w:val="0058540C"/>
    <w:rsid w:val="00585D94"/>
    <w:rsid w:val="00587B87"/>
    <w:rsid w:val="00587EC5"/>
    <w:rsid w:val="0059044D"/>
    <w:rsid w:val="00593D0E"/>
    <w:rsid w:val="00594573"/>
    <w:rsid w:val="0059491B"/>
    <w:rsid w:val="00594EE7"/>
    <w:rsid w:val="005953EC"/>
    <w:rsid w:val="00595AFA"/>
    <w:rsid w:val="00596306"/>
    <w:rsid w:val="005A03F9"/>
    <w:rsid w:val="005A06DE"/>
    <w:rsid w:val="005A1407"/>
    <w:rsid w:val="005A156A"/>
    <w:rsid w:val="005A4B76"/>
    <w:rsid w:val="005A66DB"/>
    <w:rsid w:val="005A78DB"/>
    <w:rsid w:val="005A7A99"/>
    <w:rsid w:val="005B03CD"/>
    <w:rsid w:val="005B1382"/>
    <w:rsid w:val="005B3F0E"/>
    <w:rsid w:val="005B4DAD"/>
    <w:rsid w:val="005B646A"/>
    <w:rsid w:val="005B7770"/>
    <w:rsid w:val="005C0225"/>
    <w:rsid w:val="005C0792"/>
    <w:rsid w:val="005C09D2"/>
    <w:rsid w:val="005C1508"/>
    <w:rsid w:val="005C7F48"/>
    <w:rsid w:val="005D051B"/>
    <w:rsid w:val="005D0F11"/>
    <w:rsid w:val="005D1DEC"/>
    <w:rsid w:val="005D4912"/>
    <w:rsid w:val="005D511E"/>
    <w:rsid w:val="005D5318"/>
    <w:rsid w:val="005D646B"/>
    <w:rsid w:val="005D6D0C"/>
    <w:rsid w:val="005D732D"/>
    <w:rsid w:val="005E100A"/>
    <w:rsid w:val="005E1027"/>
    <w:rsid w:val="005E1CDC"/>
    <w:rsid w:val="005E298E"/>
    <w:rsid w:val="005E3E49"/>
    <w:rsid w:val="005E4186"/>
    <w:rsid w:val="005E4B06"/>
    <w:rsid w:val="005E60DA"/>
    <w:rsid w:val="005F011E"/>
    <w:rsid w:val="005F3FEA"/>
    <w:rsid w:val="005F64E2"/>
    <w:rsid w:val="005F7197"/>
    <w:rsid w:val="005F79A9"/>
    <w:rsid w:val="00603AA0"/>
    <w:rsid w:val="00604190"/>
    <w:rsid w:val="0060429B"/>
    <w:rsid w:val="006042D7"/>
    <w:rsid w:val="00606F51"/>
    <w:rsid w:val="006102C4"/>
    <w:rsid w:val="00611852"/>
    <w:rsid w:val="00612070"/>
    <w:rsid w:val="00612262"/>
    <w:rsid w:val="006131A2"/>
    <w:rsid w:val="0061388A"/>
    <w:rsid w:val="00613D94"/>
    <w:rsid w:val="006141D5"/>
    <w:rsid w:val="006161C3"/>
    <w:rsid w:val="00617892"/>
    <w:rsid w:val="006204E9"/>
    <w:rsid w:val="0062120F"/>
    <w:rsid w:val="00621999"/>
    <w:rsid w:val="00621C69"/>
    <w:rsid w:val="00623882"/>
    <w:rsid w:val="00623B85"/>
    <w:rsid w:val="0062406A"/>
    <w:rsid w:val="0062431A"/>
    <w:rsid w:val="00624735"/>
    <w:rsid w:val="00624DAA"/>
    <w:rsid w:val="00625F81"/>
    <w:rsid w:val="006268D6"/>
    <w:rsid w:val="00626CB7"/>
    <w:rsid w:val="00631B2D"/>
    <w:rsid w:val="00632832"/>
    <w:rsid w:val="00633BED"/>
    <w:rsid w:val="00640C14"/>
    <w:rsid w:val="00640E98"/>
    <w:rsid w:val="00641570"/>
    <w:rsid w:val="00642BF6"/>
    <w:rsid w:val="00642D2F"/>
    <w:rsid w:val="00643047"/>
    <w:rsid w:val="00643F17"/>
    <w:rsid w:val="00644AA5"/>
    <w:rsid w:val="00644CD9"/>
    <w:rsid w:val="00645415"/>
    <w:rsid w:val="00646BF3"/>
    <w:rsid w:val="00652DB5"/>
    <w:rsid w:val="0065422E"/>
    <w:rsid w:val="00654234"/>
    <w:rsid w:val="006602AF"/>
    <w:rsid w:val="006628DF"/>
    <w:rsid w:val="00665DF2"/>
    <w:rsid w:val="006663CA"/>
    <w:rsid w:val="00666792"/>
    <w:rsid w:val="00667346"/>
    <w:rsid w:val="00671383"/>
    <w:rsid w:val="006747F3"/>
    <w:rsid w:val="00675689"/>
    <w:rsid w:val="006759ED"/>
    <w:rsid w:val="006776DE"/>
    <w:rsid w:val="00680707"/>
    <w:rsid w:val="00681B9C"/>
    <w:rsid w:val="006824DC"/>
    <w:rsid w:val="00683FF5"/>
    <w:rsid w:val="00684731"/>
    <w:rsid w:val="006853C1"/>
    <w:rsid w:val="0068745B"/>
    <w:rsid w:val="00691B39"/>
    <w:rsid w:val="00692DF6"/>
    <w:rsid w:val="0069377B"/>
    <w:rsid w:val="006938E1"/>
    <w:rsid w:val="00696794"/>
    <w:rsid w:val="0069730B"/>
    <w:rsid w:val="006A3933"/>
    <w:rsid w:val="006A39EE"/>
    <w:rsid w:val="006A3FD6"/>
    <w:rsid w:val="006A610E"/>
    <w:rsid w:val="006B0E8A"/>
    <w:rsid w:val="006B1315"/>
    <w:rsid w:val="006B1B23"/>
    <w:rsid w:val="006B2089"/>
    <w:rsid w:val="006B3FC3"/>
    <w:rsid w:val="006B55D1"/>
    <w:rsid w:val="006B73A3"/>
    <w:rsid w:val="006B73DB"/>
    <w:rsid w:val="006C0590"/>
    <w:rsid w:val="006C0C7E"/>
    <w:rsid w:val="006C12C4"/>
    <w:rsid w:val="006C1BF2"/>
    <w:rsid w:val="006C3A0E"/>
    <w:rsid w:val="006C464C"/>
    <w:rsid w:val="006C5D0E"/>
    <w:rsid w:val="006C6AF1"/>
    <w:rsid w:val="006D267E"/>
    <w:rsid w:val="006D3C49"/>
    <w:rsid w:val="006D4E12"/>
    <w:rsid w:val="006D5EC8"/>
    <w:rsid w:val="006D7608"/>
    <w:rsid w:val="006E0266"/>
    <w:rsid w:val="006E0DB8"/>
    <w:rsid w:val="006E0F97"/>
    <w:rsid w:val="006E1457"/>
    <w:rsid w:val="006E1BB2"/>
    <w:rsid w:val="006E2850"/>
    <w:rsid w:val="006E61A5"/>
    <w:rsid w:val="006E6718"/>
    <w:rsid w:val="006E6D22"/>
    <w:rsid w:val="006E7512"/>
    <w:rsid w:val="006E7926"/>
    <w:rsid w:val="006F3176"/>
    <w:rsid w:val="006F366C"/>
    <w:rsid w:val="006F38D1"/>
    <w:rsid w:val="006F3CDD"/>
    <w:rsid w:val="006F5A4B"/>
    <w:rsid w:val="006F5C30"/>
    <w:rsid w:val="006F631B"/>
    <w:rsid w:val="006F777E"/>
    <w:rsid w:val="007007ED"/>
    <w:rsid w:val="00702B57"/>
    <w:rsid w:val="0070780B"/>
    <w:rsid w:val="00711012"/>
    <w:rsid w:val="007144F1"/>
    <w:rsid w:val="007215B1"/>
    <w:rsid w:val="00722F86"/>
    <w:rsid w:val="00723277"/>
    <w:rsid w:val="00723477"/>
    <w:rsid w:val="00723E28"/>
    <w:rsid w:val="0072443D"/>
    <w:rsid w:val="007263E4"/>
    <w:rsid w:val="00726924"/>
    <w:rsid w:val="00726D53"/>
    <w:rsid w:val="00731199"/>
    <w:rsid w:val="00731D9B"/>
    <w:rsid w:val="0073302C"/>
    <w:rsid w:val="00733197"/>
    <w:rsid w:val="007338B6"/>
    <w:rsid w:val="00733A3E"/>
    <w:rsid w:val="007371D1"/>
    <w:rsid w:val="00737D9D"/>
    <w:rsid w:val="00740257"/>
    <w:rsid w:val="00740CEC"/>
    <w:rsid w:val="00740FB0"/>
    <w:rsid w:val="0074224A"/>
    <w:rsid w:val="007427DE"/>
    <w:rsid w:val="007438BB"/>
    <w:rsid w:val="007448AE"/>
    <w:rsid w:val="00745818"/>
    <w:rsid w:val="00746731"/>
    <w:rsid w:val="007468DC"/>
    <w:rsid w:val="00746BB3"/>
    <w:rsid w:val="00746EB4"/>
    <w:rsid w:val="007503E4"/>
    <w:rsid w:val="00750CF1"/>
    <w:rsid w:val="007538EC"/>
    <w:rsid w:val="007539AA"/>
    <w:rsid w:val="00753FB4"/>
    <w:rsid w:val="00754158"/>
    <w:rsid w:val="007548B6"/>
    <w:rsid w:val="007555D7"/>
    <w:rsid w:val="007556D4"/>
    <w:rsid w:val="00755E53"/>
    <w:rsid w:val="00756440"/>
    <w:rsid w:val="00756C6D"/>
    <w:rsid w:val="00757523"/>
    <w:rsid w:val="00757740"/>
    <w:rsid w:val="007607C5"/>
    <w:rsid w:val="00761925"/>
    <w:rsid w:val="00763940"/>
    <w:rsid w:val="00763C46"/>
    <w:rsid w:val="007642A6"/>
    <w:rsid w:val="00765881"/>
    <w:rsid w:val="00765D54"/>
    <w:rsid w:val="00766245"/>
    <w:rsid w:val="007664B5"/>
    <w:rsid w:val="00767D66"/>
    <w:rsid w:val="007701D5"/>
    <w:rsid w:val="00770B1E"/>
    <w:rsid w:val="007718A1"/>
    <w:rsid w:val="00772C36"/>
    <w:rsid w:val="00772FE1"/>
    <w:rsid w:val="0077523F"/>
    <w:rsid w:val="00776619"/>
    <w:rsid w:val="0077772C"/>
    <w:rsid w:val="007809D6"/>
    <w:rsid w:val="007850BB"/>
    <w:rsid w:val="00795EDA"/>
    <w:rsid w:val="00796405"/>
    <w:rsid w:val="00796C8A"/>
    <w:rsid w:val="007976CF"/>
    <w:rsid w:val="007A0B38"/>
    <w:rsid w:val="007A1D8C"/>
    <w:rsid w:val="007A2889"/>
    <w:rsid w:val="007A6495"/>
    <w:rsid w:val="007A6CC0"/>
    <w:rsid w:val="007A70E0"/>
    <w:rsid w:val="007A7DE7"/>
    <w:rsid w:val="007B0C22"/>
    <w:rsid w:val="007B1517"/>
    <w:rsid w:val="007B1B4C"/>
    <w:rsid w:val="007B2217"/>
    <w:rsid w:val="007B2DF7"/>
    <w:rsid w:val="007B3F91"/>
    <w:rsid w:val="007B40F2"/>
    <w:rsid w:val="007C17F4"/>
    <w:rsid w:val="007C2309"/>
    <w:rsid w:val="007C2367"/>
    <w:rsid w:val="007C33BF"/>
    <w:rsid w:val="007C5082"/>
    <w:rsid w:val="007C7B1B"/>
    <w:rsid w:val="007D17FC"/>
    <w:rsid w:val="007D4B5A"/>
    <w:rsid w:val="007D54D3"/>
    <w:rsid w:val="007E02AD"/>
    <w:rsid w:val="007E0B39"/>
    <w:rsid w:val="007E10FF"/>
    <w:rsid w:val="007E1FC0"/>
    <w:rsid w:val="007E28D6"/>
    <w:rsid w:val="007E2A43"/>
    <w:rsid w:val="007E39F4"/>
    <w:rsid w:val="007E4779"/>
    <w:rsid w:val="007E4C23"/>
    <w:rsid w:val="007E581B"/>
    <w:rsid w:val="007E6958"/>
    <w:rsid w:val="007E7918"/>
    <w:rsid w:val="007E7BAB"/>
    <w:rsid w:val="007F0B96"/>
    <w:rsid w:val="007F48BD"/>
    <w:rsid w:val="007F5130"/>
    <w:rsid w:val="007F6B21"/>
    <w:rsid w:val="0080002E"/>
    <w:rsid w:val="00801988"/>
    <w:rsid w:val="00804AE3"/>
    <w:rsid w:val="0080606B"/>
    <w:rsid w:val="008064A7"/>
    <w:rsid w:val="008101C6"/>
    <w:rsid w:val="00810FCC"/>
    <w:rsid w:val="00811AAC"/>
    <w:rsid w:val="008137AD"/>
    <w:rsid w:val="0082113F"/>
    <w:rsid w:val="00822882"/>
    <w:rsid w:val="00822AFF"/>
    <w:rsid w:val="00822D38"/>
    <w:rsid w:val="00823198"/>
    <w:rsid w:val="00823770"/>
    <w:rsid w:val="00825BCF"/>
    <w:rsid w:val="00826539"/>
    <w:rsid w:val="00830164"/>
    <w:rsid w:val="008342C2"/>
    <w:rsid w:val="008346DB"/>
    <w:rsid w:val="00834866"/>
    <w:rsid w:val="00835292"/>
    <w:rsid w:val="00835C57"/>
    <w:rsid w:val="00836B81"/>
    <w:rsid w:val="008373A8"/>
    <w:rsid w:val="00840389"/>
    <w:rsid w:val="0084153C"/>
    <w:rsid w:val="00843744"/>
    <w:rsid w:val="00843F4A"/>
    <w:rsid w:val="00844F85"/>
    <w:rsid w:val="0084725F"/>
    <w:rsid w:val="0084775C"/>
    <w:rsid w:val="008478B2"/>
    <w:rsid w:val="008479AE"/>
    <w:rsid w:val="00851D26"/>
    <w:rsid w:val="0085256F"/>
    <w:rsid w:val="00852DDC"/>
    <w:rsid w:val="00856EFE"/>
    <w:rsid w:val="008570E7"/>
    <w:rsid w:val="00857B72"/>
    <w:rsid w:val="0086019B"/>
    <w:rsid w:val="00861571"/>
    <w:rsid w:val="0086289A"/>
    <w:rsid w:val="00864A17"/>
    <w:rsid w:val="00866972"/>
    <w:rsid w:val="008718E4"/>
    <w:rsid w:val="00874227"/>
    <w:rsid w:val="00874765"/>
    <w:rsid w:val="00874E95"/>
    <w:rsid w:val="00874F9D"/>
    <w:rsid w:val="0087501A"/>
    <w:rsid w:val="00880B25"/>
    <w:rsid w:val="00880FF2"/>
    <w:rsid w:val="00881805"/>
    <w:rsid w:val="00881C4F"/>
    <w:rsid w:val="00882799"/>
    <w:rsid w:val="008832A3"/>
    <w:rsid w:val="00883523"/>
    <w:rsid w:val="008840C8"/>
    <w:rsid w:val="00884D20"/>
    <w:rsid w:val="00884E9D"/>
    <w:rsid w:val="008862E2"/>
    <w:rsid w:val="0089210D"/>
    <w:rsid w:val="00892828"/>
    <w:rsid w:val="00892A9B"/>
    <w:rsid w:val="00893414"/>
    <w:rsid w:val="008937FB"/>
    <w:rsid w:val="00894A59"/>
    <w:rsid w:val="00894FD2"/>
    <w:rsid w:val="00895429"/>
    <w:rsid w:val="008960A2"/>
    <w:rsid w:val="008963A0"/>
    <w:rsid w:val="00896ED3"/>
    <w:rsid w:val="0089741D"/>
    <w:rsid w:val="00897E84"/>
    <w:rsid w:val="008A4AFD"/>
    <w:rsid w:val="008A50C5"/>
    <w:rsid w:val="008A581E"/>
    <w:rsid w:val="008A71C4"/>
    <w:rsid w:val="008B2D39"/>
    <w:rsid w:val="008B371C"/>
    <w:rsid w:val="008B388E"/>
    <w:rsid w:val="008B3AC4"/>
    <w:rsid w:val="008B477F"/>
    <w:rsid w:val="008B5EAF"/>
    <w:rsid w:val="008C33FB"/>
    <w:rsid w:val="008C797F"/>
    <w:rsid w:val="008D1D49"/>
    <w:rsid w:val="008D3676"/>
    <w:rsid w:val="008D3688"/>
    <w:rsid w:val="008D54C9"/>
    <w:rsid w:val="008D7759"/>
    <w:rsid w:val="008E19F1"/>
    <w:rsid w:val="008E2D28"/>
    <w:rsid w:val="008E3242"/>
    <w:rsid w:val="008E3ECF"/>
    <w:rsid w:val="008E4D6D"/>
    <w:rsid w:val="008E67EF"/>
    <w:rsid w:val="008E6FEC"/>
    <w:rsid w:val="008E7873"/>
    <w:rsid w:val="008F2DE3"/>
    <w:rsid w:val="008F3515"/>
    <w:rsid w:val="008F5513"/>
    <w:rsid w:val="008F6172"/>
    <w:rsid w:val="008F6746"/>
    <w:rsid w:val="008F730F"/>
    <w:rsid w:val="008F7B7E"/>
    <w:rsid w:val="00900A20"/>
    <w:rsid w:val="00904723"/>
    <w:rsid w:val="00906E05"/>
    <w:rsid w:val="00910037"/>
    <w:rsid w:val="00910BAF"/>
    <w:rsid w:val="00910D49"/>
    <w:rsid w:val="0091177E"/>
    <w:rsid w:val="0091218A"/>
    <w:rsid w:val="00912DBB"/>
    <w:rsid w:val="00914D8F"/>
    <w:rsid w:val="00914F28"/>
    <w:rsid w:val="009161A4"/>
    <w:rsid w:val="00916EB1"/>
    <w:rsid w:val="00920AA0"/>
    <w:rsid w:val="00920C3B"/>
    <w:rsid w:val="00920F9C"/>
    <w:rsid w:val="009218BF"/>
    <w:rsid w:val="00921ACB"/>
    <w:rsid w:val="00922B3B"/>
    <w:rsid w:val="009234F8"/>
    <w:rsid w:val="00924FB7"/>
    <w:rsid w:val="00927DE1"/>
    <w:rsid w:val="00927E2E"/>
    <w:rsid w:val="0093034B"/>
    <w:rsid w:val="009311C4"/>
    <w:rsid w:val="00932F44"/>
    <w:rsid w:val="00933138"/>
    <w:rsid w:val="009336B7"/>
    <w:rsid w:val="00935691"/>
    <w:rsid w:val="00935997"/>
    <w:rsid w:val="00936011"/>
    <w:rsid w:val="00940541"/>
    <w:rsid w:val="00940627"/>
    <w:rsid w:val="009410C7"/>
    <w:rsid w:val="00941D23"/>
    <w:rsid w:val="00943DBC"/>
    <w:rsid w:val="009458C7"/>
    <w:rsid w:val="00946E1C"/>
    <w:rsid w:val="0095008C"/>
    <w:rsid w:val="00950431"/>
    <w:rsid w:val="009515CA"/>
    <w:rsid w:val="00951EBE"/>
    <w:rsid w:val="009528C9"/>
    <w:rsid w:val="00953F28"/>
    <w:rsid w:val="00955493"/>
    <w:rsid w:val="009557B6"/>
    <w:rsid w:val="0095608D"/>
    <w:rsid w:val="0095656F"/>
    <w:rsid w:val="009577A1"/>
    <w:rsid w:val="0095794F"/>
    <w:rsid w:val="00960222"/>
    <w:rsid w:val="009633CC"/>
    <w:rsid w:val="0096672C"/>
    <w:rsid w:val="00966E6C"/>
    <w:rsid w:val="009676C8"/>
    <w:rsid w:val="00970393"/>
    <w:rsid w:val="009727F1"/>
    <w:rsid w:val="00974099"/>
    <w:rsid w:val="0097450B"/>
    <w:rsid w:val="00974FFF"/>
    <w:rsid w:val="00976A8D"/>
    <w:rsid w:val="00976E43"/>
    <w:rsid w:val="00977318"/>
    <w:rsid w:val="00977345"/>
    <w:rsid w:val="009774CB"/>
    <w:rsid w:val="00982908"/>
    <w:rsid w:val="00984573"/>
    <w:rsid w:val="00986F22"/>
    <w:rsid w:val="00987646"/>
    <w:rsid w:val="0099124D"/>
    <w:rsid w:val="00992D93"/>
    <w:rsid w:val="00997604"/>
    <w:rsid w:val="009A4D45"/>
    <w:rsid w:val="009A4DE8"/>
    <w:rsid w:val="009A5126"/>
    <w:rsid w:val="009A5FB1"/>
    <w:rsid w:val="009B03B7"/>
    <w:rsid w:val="009B0542"/>
    <w:rsid w:val="009B2527"/>
    <w:rsid w:val="009B40E0"/>
    <w:rsid w:val="009B4F12"/>
    <w:rsid w:val="009B5FED"/>
    <w:rsid w:val="009B65FB"/>
    <w:rsid w:val="009C0242"/>
    <w:rsid w:val="009C0E02"/>
    <w:rsid w:val="009C1D53"/>
    <w:rsid w:val="009C428A"/>
    <w:rsid w:val="009C43ED"/>
    <w:rsid w:val="009C4667"/>
    <w:rsid w:val="009C5568"/>
    <w:rsid w:val="009C56FC"/>
    <w:rsid w:val="009C7A33"/>
    <w:rsid w:val="009C7FA7"/>
    <w:rsid w:val="009D12AC"/>
    <w:rsid w:val="009D1692"/>
    <w:rsid w:val="009D17C0"/>
    <w:rsid w:val="009D2881"/>
    <w:rsid w:val="009D3032"/>
    <w:rsid w:val="009D444F"/>
    <w:rsid w:val="009E0FF1"/>
    <w:rsid w:val="009E192E"/>
    <w:rsid w:val="009E3BFB"/>
    <w:rsid w:val="009E3C1B"/>
    <w:rsid w:val="009E3F64"/>
    <w:rsid w:val="009E3FCF"/>
    <w:rsid w:val="009E546C"/>
    <w:rsid w:val="009E6A32"/>
    <w:rsid w:val="009E6D37"/>
    <w:rsid w:val="009F2236"/>
    <w:rsid w:val="009F2C8B"/>
    <w:rsid w:val="009F314C"/>
    <w:rsid w:val="009F3D12"/>
    <w:rsid w:val="009F54CE"/>
    <w:rsid w:val="009F68F2"/>
    <w:rsid w:val="00A000F0"/>
    <w:rsid w:val="00A00705"/>
    <w:rsid w:val="00A00C43"/>
    <w:rsid w:val="00A04CE8"/>
    <w:rsid w:val="00A067F6"/>
    <w:rsid w:val="00A0796B"/>
    <w:rsid w:val="00A10040"/>
    <w:rsid w:val="00A10556"/>
    <w:rsid w:val="00A11987"/>
    <w:rsid w:val="00A11E70"/>
    <w:rsid w:val="00A123B2"/>
    <w:rsid w:val="00A12DC9"/>
    <w:rsid w:val="00A13006"/>
    <w:rsid w:val="00A13D0F"/>
    <w:rsid w:val="00A13E2B"/>
    <w:rsid w:val="00A140BA"/>
    <w:rsid w:val="00A15E0E"/>
    <w:rsid w:val="00A17642"/>
    <w:rsid w:val="00A2060B"/>
    <w:rsid w:val="00A21F3E"/>
    <w:rsid w:val="00A22E25"/>
    <w:rsid w:val="00A24713"/>
    <w:rsid w:val="00A262FE"/>
    <w:rsid w:val="00A30168"/>
    <w:rsid w:val="00A30D11"/>
    <w:rsid w:val="00A31A0F"/>
    <w:rsid w:val="00A33B91"/>
    <w:rsid w:val="00A344B7"/>
    <w:rsid w:val="00A34E84"/>
    <w:rsid w:val="00A35D2C"/>
    <w:rsid w:val="00A35F7A"/>
    <w:rsid w:val="00A3737F"/>
    <w:rsid w:val="00A40732"/>
    <w:rsid w:val="00A43163"/>
    <w:rsid w:val="00A4362C"/>
    <w:rsid w:val="00A43DD4"/>
    <w:rsid w:val="00A448DF"/>
    <w:rsid w:val="00A45C8E"/>
    <w:rsid w:val="00A46457"/>
    <w:rsid w:val="00A46A2A"/>
    <w:rsid w:val="00A46CA1"/>
    <w:rsid w:val="00A47C93"/>
    <w:rsid w:val="00A5089F"/>
    <w:rsid w:val="00A51EA7"/>
    <w:rsid w:val="00A55EED"/>
    <w:rsid w:val="00A56898"/>
    <w:rsid w:val="00A570CC"/>
    <w:rsid w:val="00A57F0D"/>
    <w:rsid w:val="00A62326"/>
    <w:rsid w:val="00A62AAF"/>
    <w:rsid w:val="00A6366D"/>
    <w:rsid w:val="00A63CCF"/>
    <w:rsid w:val="00A66730"/>
    <w:rsid w:val="00A67978"/>
    <w:rsid w:val="00A67ED5"/>
    <w:rsid w:val="00A72491"/>
    <w:rsid w:val="00A72C72"/>
    <w:rsid w:val="00A73851"/>
    <w:rsid w:val="00A74D40"/>
    <w:rsid w:val="00A758F2"/>
    <w:rsid w:val="00A75CEC"/>
    <w:rsid w:val="00A76D9A"/>
    <w:rsid w:val="00A804F7"/>
    <w:rsid w:val="00A80E49"/>
    <w:rsid w:val="00A8157E"/>
    <w:rsid w:val="00A8524C"/>
    <w:rsid w:val="00A8620E"/>
    <w:rsid w:val="00A87E1D"/>
    <w:rsid w:val="00A94969"/>
    <w:rsid w:val="00A955F9"/>
    <w:rsid w:val="00A97173"/>
    <w:rsid w:val="00A973E5"/>
    <w:rsid w:val="00AA0054"/>
    <w:rsid w:val="00AA0AAA"/>
    <w:rsid w:val="00AA138F"/>
    <w:rsid w:val="00AA4C63"/>
    <w:rsid w:val="00AA56CD"/>
    <w:rsid w:val="00AA5B9D"/>
    <w:rsid w:val="00AA677E"/>
    <w:rsid w:val="00AB0809"/>
    <w:rsid w:val="00AB082D"/>
    <w:rsid w:val="00AB0980"/>
    <w:rsid w:val="00AB0C4E"/>
    <w:rsid w:val="00AB1968"/>
    <w:rsid w:val="00AB1AF9"/>
    <w:rsid w:val="00AB3F92"/>
    <w:rsid w:val="00AB4BDF"/>
    <w:rsid w:val="00AB5D1F"/>
    <w:rsid w:val="00AB60E0"/>
    <w:rsid w:val="00AB67A5"/>
    <w:rsid w:val="00AB6F71"/>
    <w:rsid w:val="00AB75A6"/>
    <w:rsid w:val="00AC030F"/>
    <w:rsid w:val="00AC1CD5"/>
    <w:rsid w:val="00AC3CEA"/>
    <w:rsid w:val="00AC6346"/>
    <w:rsid w:val="00AC675F"/>
    <w:rsid w:val="00AD22E6"/>
    <w:rsid w:val="00AD6F18"/>
    <w:rsid w:val="00AE0D3A"/>
    <w:rsid w:val="00AE1524"/>
    <w:rsid w:val="00AE1659"/>
    <w:rsid w:val="00AE3836"/>
    <w:rsid w:val="00AE5097"/>
    <w:rsid w:val="00AE5564"/>
    <w:rsid w:val="00AE5992"/>
    <w:rsid w:val="00AE65BC"/>
    <w:rsid w:val="00AE79D5"/>
    <w:rsid w:val="00AE7B99"/>
    <w:rsid w:val="00AE7CD3"/>
    <w:rsid w:val="00AF7B75"/>
    <w:rsid w:val="00AF7D01"/>
    <w:rsid w:val="00AF7FD4"/>
    <w:rsid w:val="00B01C6A"/>
    <w:rsid w:val="00B01F6D"/>
    <w:rsid w:val="00B02B6F"/>
    <w:rsid w:val="00B02FF1"/>
    <w:rsid w:val="00B03C4D"/>
    <w:rsid w:val="00B04AEC"/>
    <w:rsid w:val="00B10312"/>
    <w:rsid w:val="00B11B98"/>
    <w:rsid w:val="00B12831"/>
    <w:rsid w:val="00B14CC5"/>
    <w:rsid w:val="00B1689B"/>
    <w:rsid w:val="00B17F80"/>
    <w:rsid w:val="00B202A1"/>
    <w:rsid w:val="00B22B78"/>
    <w:rsid w:val="00B23D01"/>
    <w:rsid w:val="00B25D1D"/>
    <w:rsid w:val="00B26716"/>
    <w:rsid w:val="00B26929"/>
    <w:rsid w:val="00B275A1"/>
    <w:rsid w:val="00B2778F"/>
    <w:rsid w:val="00B31D00"/>
    <w:rsid w:val="00B32C2F"/>
    <w:rsid w:val="00B338B2"/>
    <w:rsid w:val="00B33A32"/>
    <w:rsid w:val="00B3475B"/>
    <w:rsid w:val="00B35E2F"/>
    <w:rsid w:val="00B4091A"/>
    <w:rsid w:val="00B4373C"/>
    <w:rsid w:val="00B445E7"/>
    <w:rsid w:val="00B467BD"/>
    <w:rsid w:val="00B507D2"/>
    <w:rsid w:val="00B50834"/>
    <w:rsid w:val="00B5162D"/>
    <w:rsid w:val="00B52863"/>
    <w:rsid w:val="00B52E8E"/>
    <w:rsid w:val="00B53BD1"/>
    <w:rsid w:val="00B57106"/>
    <w:rsid w:val="00B6361E"/>
    <w:rsid w:val="00B64E0E"/>
    <w:rsid w:val="00B651CD"/>
    <w:rsid w:val="00B65999"/>
    <w:rsid w:val="00B72D35"/>
    <w:rsid w:val="00B72F64"/>
    <w:rsid w:val="00B7456E"/>
    <w:rsid w:val="00B75979"/>
    <w:rsid w:val="00B80585"/>
    <w:rsid w:val="00B80F48"/>
    <w:rsid w:val="00B8337C"/>
    <w:rsid w:val="00B83841"/>
    <w:rsid w:val="00B84F85"/>
    <w:rsid w:val="00B869E4"/>
    <w:rsid w:val="00B86F2E"/>
    <w:rsid w:val="00B87125"/>
    <w:rsid w:val="00B87C2E"/>
    <w:rsid w:val="00B94432"/>
    <w:rsid w:val="00B96DDE"/>
    <w:rsid w:val="00B97E65"/>
    <w:rsid w:val="00BA1112"/>
    <w:rsid w:val="00BA263F"/>
    <w:rsid w:val="00BA72D0"/>
    <w:rsid w:val="00BB0FA8"/>
    <w:rsid w:val="00BB3041"/>
    <w:rsid w:val="00BB5CF1"/>
    <w:rsid w:val="00BC1370"/>
    <w:rsid w:val="00BC1E2C"/>
    <w:rsid w:val="00BC2C8A"/>
    <w:rsid w:val="00BC2EDD"/>
    <w:rsid w:val="00BC2F4A"/>
    <w:rsid w:val="00BC3ABA"/>
    <w:rsid w:val="00BC59B6"/>
    <w:rsid w:val="00BC5B98"/>
    <w:rsid w:val="00BC63DA"/>
    <w:rsid w:val="00BD2186"/>
    <w:rsid w:val="00BD2792"/>
    <w:rsid w:val="00BD40FC"/>
    <w:rsid w:val="00BD4AF4"/>
    <w:rsid w:val="00BD64F5"/>
    <w:rsid w:val="00BD7E42"/>
    <w:rsid w:val="00BE0290"/>
    <w:rsid w:val="00BE084D"/>
    <w:rsid w:val="00BE2320"/>
    <w:rsid w:val="00BE2CB3"/>
    <w:rsid w:val="00BE58BD"/>
    <w:rsid w:val="00BE6741"/>
    <w:rsid w:val="00BE6816"/>
    <w:rsid w:val="00BE7BD6"/>
    <w:rsid w:val="00BE7D5B"/>
    <w:rsid w:val="00BF14B5"/>
    <w:rsid w:val="00BF3660"/>
    <w:rsid w:val="00BF379C"/>
    <w:rsid w:val="00BF518A"/>
    <w:rsid w:val="00BF769F"/>
    <w:rsid w:val="00BF7E48"/>
    <w:rsid w:val="00BF7F2D"/>
    <w:rsid w:val="00C01308"/>
    <w:rsid w:val="00C017ED"/>
    <w:rsid w:val="00C02545"/>
    <w:rsid w:val="00C0398D"/>
    <w:rsid w:val="00C03BB3"/>
    <w:rsid w:val="00C05318"/>
    <w:rsid w:val="00C0553F"/>
    <w:rsid w:val="00C0722B"/>
    <w:rsid w:val="00C0761E"/>
    <w:rsid w:val="00C100D1"/>
    <w:rsid w:val="00C10A3F"/>
    <w:rsid w:val="00C10CE4"/>
    <w:rsid w:val="00C12255"/>
    <w:rsid w:val="00C1276F"/>
    <w:rsid w:val="00C143F0"/>
    <w:rsid w:val="00C166F5"/>
    <w:rsid w:val="00C169F6"/>
    <w:rsid w:val="00C17CF0"/>
    <w:rsid w:val="00C2147D"/>
    <w:rsid w:val="00C2281B"/>
    <w:rsid w:val="00C24B0E"/>
    <w:rsid w:val="00C25488"/>
    <w:rsid w:val="00C25678"/>
    <w:rsid w:val="00C312FD"/>
    <w:rsid w:val="00C337B4"/>
    <w:rsid w:val="00C34793"/>
    <w:rsid w:val="00C34D00"/>
    <w:rsid w:val="00C34FB0"/>
    <w:rsid w:val="00C36065"/>
    <w:rsid w:val="00C36820"/>
    <w:rsid w:val="00C368D9"/>
    <w:rsid w:val="00C418F9"/>
    <w:rsid w:val="00C44E6B"/>
    <w:rsid w:val="00C45908"/>
    <w:rsid w:val="00C46498"/>
    <w:rsid w:val="00C47D72"/>
    <w:rsid w:val="00C50AB0"/>
    <w:rsid w:val="00C50BAC"/>
    <w:rsid w:val="00C52872"/>
    <w:rsid w:val="00C536D5"/>
    <w:rsid w:val="00C538D3"/>
    <w:rsid w:val="00C551CB"/>
    <w:rsid w:val="00C566C7"/>
    <w:rsid w:val="00C63498"/>
    <w:rsid w:val="00C63ECD"/>
    <w:rsid w:val="00C6513E"/>
    <w:rsid w:val="00C653D4"/>
    <w:rsid w:val="00C67058"/>
    <w:rsid w:val="00C766D8"/>
    <w:rsid w:val="00C77D9E"/>
    <w:rsid w:val="00C80060"/>
    <w:rsid w:val="00C8139F"/>
    <w:rsid w:val="00C828A1"/>
    <w:rsid w:val="00C82C15"/>
    <w:rsid w:val="00C834F1"/>
    <w:rsid w:val="00C83654"/>
    <w:rsid w:val="00C83FC0"/>
    <w:rsid w:val="00C86E2C"/>
    <w:rsid w:val="00C86F4C"/>
    <w:rsid w:val="00C927B1"/>
    <w:rsid w:val="00C948B9"/>
    <w:rsid w:val="00C948D8"/>
    <w:rsid w:val="00C96282"/>
    <w:rsid w:val="00C963D1"/>
    <w:rsid w:val="00CA155F"/>
    <w:rsid w:val="00CA2DC2"/>
    <w:rsid w:val="00CA47B6"/>
    <w:rsid w:val="00CA4847"/>
    <w:rsid w:val="00CA7296"/>
    <w:rsid w:val="00CB2C50"/>
    <w:rsid w:val="00CB337B"/>
    <w:rsid w:val="00CB4391"/>
    <w:rsid w:val="00CB64A8"/>
    <w:rsid w:val="00CB711C"/>
    <w:rsid w:val="00CB7E5B"/>
    <w:rsid w:val="00CC04A2"/>
    <w:rsid w:val="00CC06D9"/>
    <w:rsid w:val="00CC0FAD"/>
    <w:rsid w:val="00CC240A"/>
    <w:rsid w:val="00CC3B0A"/>
    <w:rsid w:val="00CC4F71"/>
    <w:rsid w:val="00CC5374"/>
    <w:rsid w:val="00CC5B75"/>
    <w:rsid w:val="00CC5F48"/>
    <w:rsid w:val="00CC6CF9"/>
    <w:rsid w:val="00CC7C8A"/>
    <w:rsid w:val="00CD14D9"/>
    <w:rsid w:val="00CD21BF"/>
    <w:rsid w:val="00CD36F5"/>
    <w:rsid w:val="00CD376E"/>
    <w:rsid w:val="00CD3B9A"/>
    <w:rsid w:val="00CD72EA"/>
    <w:rsid w:val="00CE2761"/>
    <w:rsid w:val="00CE5ED5"/>
    <w:rsid w:val="00CE5F34"/>
    <w:rsid w:val="00CE6873"/>
    <w:rsid w:val="00CE7E18"/>
    <w:rsid w:val="00CF14AC"/>
    <w:rsid w:val="00CF1AAB"/>
    <w:rsid w:val="00CF29C9"/>
    <w:rsid w:val="00CF2EA9"/>
    <w:rsid w:val="00CF38FB"/>
    <w:rsid w:val="00CF41B1"/>
    <w:rsid w:val="00CF5615"/>
    <w:rsid w:val="00D00073"/>
    <w:rsid w:val="00D00120"/>
    <w:rsid w:val="00D00DD4"/>
    <w:rsid w:val="00D0230D"/>
    <w:rsid w:val="00D05EE7"/>
    <w:rsid w:val="00D06783"/>
    <w:rsid w:val="00D06CFC"/>
    <w:rsid w:val="00D06EE4"/>
    <w:rsid w:val="00D105FE"/>
    <w:rsid w:val="00D131B7"/>
    <w:rsid w:val="00D13D31"/>
    <w:rsid w:val="00D15A89"/>
    <w:rsid w:val="00D170A3"/>
    <w:rsid w:val="00D17CCA"/>
    <w:rsid w:val="00D20158"/>
    <w:rsid w:val="00D206C7"/>
    <w:rsid w:val="00D21D45"/>
    <w:rsid w:val="00D22467"/>
    <w:rsid w:val="00D237E0"/>
    <w:rsid w:val="00D23A77"/>
    <w:rsid w:val="00D25B87"/>
    <w:rsid w:val="00D26023"/>
    <w:rsid w:val="00D2642A"/>
    <w:rsid w:val="00D26DA2"/>
    <w:rsid w:val="00D32A21"/>
    <w:rsid w:val="00D32BA7"/>
    <w:rsid w:val="00D40E8D"/>
    <w:rsid w:val="00D412D4"/>
    <w:rsid w:val="00D41675"/>
    <w:rsid w:val="00D422C4"/>
    <w:rsid w:val="00D43EFF"/>
    <w:rsid w:val="00D460B4"/>
    <w:rsid w:val="00D515E9"/>
    <w:rsid w:val="00D51C75"/>
    <w:rsid w:val="00D525D8"/>
    <w:rsid w:val="00D548A1"/>
    <w:rsid w:val="00D54E11"/>
    <w:rsid w:val="00D569CB"/>
    <w:rsid w:val="00D62645"/>
    <w:rsid w:val="00D632D5"/>
    <w:rsid w:val="00D63DE9"/>
    <w:rsid w:val="00D65C22"/>
    <w:rsid w:val="00D74B4A"/>
    <w:rsid w:val="00D75E32"/>
    <w:rsid w:val="00D7681B"/>
    <w:rsid w:val="00D76FE0"/>
    <w:rsid w:val="00D7705D"/>
    <w:rsid w:val="00D81126"/>
    <w:rsid w:val="00D83291"/>
    <w:rsid w:val="00D834F2"/>
    <w:rsid w:val="00D83B0E"/>
    <w:rsid w:val="00D866DC"/>
    <w:rsid w:val="00D86D72"/>
    <w:rsid w:val="00D901E8"/>
    <w:rsid w:val="00D92A89"/>
    <w:rsid w:val="00D9340F"/>
    <w:rsid w:val="00D95293"/>
    <w:rsid w:val="00D96E35"/>
    <w:rsid w:val="00D97633"/>
    <w:rsid w:val="00DA172D"/>
    <w:rsid w:val="00DA213D"/>
    <w:rsid w:val="00DA740D"/>
    <w:rsid w:val="00DA7EA3"/>
    <w:rsid w:val="00DB086C"/>
    <w:rsid w:val="00DB1CA6"/>
    <w:rsid w:val="00DB3DE5"/>
    <w:rsid w:val="00DB588E"/>
    <w:rsid w:val="00DB5A00"/>
    <w:rsid w:val="00DB5B66"/>
    <w:rsid w:val="00DB6B22"/>
    <w:rsid w:val="00DB7C2B"/>
    <w:rsid w:val="00DC05E5"/>
    <w:rsid w:val="00DC0BAF"/>
    <w:rsid w:val="00DC164D"/>
    <w:rsid w:val="00DC2351"/>
    <w:rsid w:val="00DC58AC"/>
    <w:rsid w:val="00DC630B"/>
    <w:rsid w:val="00DC6A4D"/>
    <w:rsid w:val="00DD1117"/>
    <w:rsid w:val="00DD18C0"/>
    <w:rsid w:val="00DD23AE"/>
    <w:rsid w:val="00DD2B73"/>
    <w:rsid w:val="00DD3169"/>
    <w:rsid w:val="00DD42FE"/>
    <w:rsid w:val="00DD5E25"/>
    <w:rsid w:val="00DD5E3C"/>
    <w:rsid w:val="00DD6000"/>
    <w:rsid w:val="00DD64CB"/>
    <w:rsid w:val="00DD652D"/>
    <w:rsid w:val="00DD7CCD"/>
    <w:rsid w:val="00DE0819"/>
    <w:rsid w:val="00DE5589"/>
    <w:rsid w:val="00DE5746"/>
    <w:rsid w:val="00DE5F3E"/>
    <w:rsid w:val="00DE6240"/>
    <w:rsid w:val="00DE794C"/>
    <w:rsid w:val="00DF1217"/>
    <w:rsid w:val="00DF2759"/>
    <w:rsid w:val="00DF612A"/>
    <w:rsid w:val="00DF6F24"/>
    <w:rsid w:val="00DF6F8A"/>
    <w:rsid w:val="00DF7A32"/>
    <w:rsid w:val="00E04AF3"/>
    <w:rsid w:val="00E057C4"/>
    <w:rsid w:val="00E076E3"/>
    <w:rsid w:val="00E13534"/>
    <w:rsid w:val="00E16873"/>
    <w:rsid w:val="00E17FAA"/>
    <w:rsid w:val="00E209CB"/>
    <w:rsid w:val="00E216FE"/>
    <w:rsid w:val="00E21E08"/>
    <w:rsid w:val="00E22699"/>
    <w:rsid w:val="00E22E56"/>
    <w:rsid w:val="00E2464E"/>
    <w:rsid w:val="00E25D02"/>
    <w:rsid w:val="00E30CC1"/>
    <w:rsid w:val="00E33287"/>
    <w:rsid w:val="00E36701"/>
    <w:rsid w:val="00E368B6"/>
    <w:rsid w:val="00E37894"/>
    <w:rsid w:val="00E37B68"/>
    <w:rsid w:val="00E4158B"/>
    <w:rsid w:val="00E419F2"/>
    <w:rsid w:val="00E41AF1"/>
    <w:rsid w:val="00E41CC7"/>
    <w:rsid w:val="00E422CC"/>
    <w:rsid w:val="00E4234C"/>
    <w:rsid w:val="00E426BE"/>
    <w:rsid w:val="00E449DA"/>
    <w:rsid w:val="00E50E51"/>
    <w:rsid w:val="00E52757"/>
    <w:rsid w:val="00E52B92"/>
    <w:rsid w:val="00E56E02"/>
    <w:rsid w:val="00E5708E"/>
    <w:rsid w:val="00E63EF5"/>
    <w:rsid w:val="00E65307"/>
    <w:rsid w:val="00E66120"/>
    <w:rsid w:val="00E67C62"/>
    <w:rsid w:val="00E67EF2"/>
    <w:rsid w:val="00E70DE8"/>
    <w:rsid w:val="00E70EEE"/>
    <w:rsid w:val="00E715F8"/>
    <w:rsid w:val="00E73160"/>
    <w:rsid w:val="00E73D56"/>
    <w:rsid w:val="00E7452F"/>
    <w:rsid w:val="00E74769"/>
    <w:rsid w:val="00E749FF"/>
    <w:rsid w:val="00E7546E"/>
    <w:rsid w:val="00E757D2"/>
    <w:rsid w:val="00E81DAF"/>
    <w:rsid w:val="00E82020"/>
    <w:rsid w:val="00E83235"/>
    <w:rsid w:val="00E865B4"/>
    <w:rsid w:val="00E87E3A"/>
    <w:rsid w:val="00E87E3E"/>
    <w:rsid w:val="00E907D3"/>
    <w:rsid w:val="00E908BA"/>
    <w:rsid w:val="00E92BD9"/>
    <w:rsid w:val="00E93433"/>
    <w:rsid w:val="00E93885"/>
    <w:rsid w:val="00E95A3A"/>
    <w:rsid w:val="00E970AA"/>
    <w:rsid w:val="00E97593"/>
    <w:rsid w:val="00E978CD"/>
    <w:rsid w:val="00E97CD1"/>
    <w:rsid w:val="00EA1C64"/>
    <w:rsid w:val="00EA2D55"/>
    <w:rsid w:val="00EA2D6D"/>
    <w:rsid w:val="00EA4978"/>
    <w:rsid w:val="00EA6EE2"/>
    <w:rsid w:val="00EA7A08"/>
    <w:rsid w:val="00EA7A2F"/>
    <w:rsid w:val="00EB028F"/>
    <w:rsid w:val="00EB0FDD"/>
    <w:rsid w:val="00EB140E"/>
    <w:rsid w:val="00EB1DB3"/>
    <w:rsid w:val="00EB24F8"/>
    <w:rsid w:val="00EB2562"/>
    <w:rsid w:val="00EB2E1E"/>
    <w:rsid w:val="00EB346A"/>
    <w:rsid w:val="00EB3B64"/>
    <w:rsid w:val="00EB5F85"/>
    <w:rsid w:val="00EB61E6"/>
    <w:rsid w:val="00EB6ED1"/>
    <w:rsid w:val="00EB7E39"/>
    <w:rsid w:val="00EC0655"/>
    <w:rsid w:val="00EC1EC0"/>
    <w:rsid w:val="00EC34EE"/>
    <w:rsid w:val="00EC3697"/>
    <w:rsid w:val="00EC443C"/>
    <w:rsid w:val="00ED05C2"/>
    <w:rsid w:val="00ED1276"/>
    <w:rsid w:val="00ED468F"/>
    <w:rsid w:val="00ED4CE4"/>
    <w:rsid w:val="00ED4EA3"/>
    <w:rsid w:val="00ED5140"/>
    <w:rsid w:val="00ED5553"/>
    <w:rsid w:val="00ED6AE2"/>
    <w:rsid w:val="00ED7A58"/>
    <w:rsid w:val="00EE00B9"/>
    <w:rsid w:val="00EE1E9A"/>
    <w:rsid w:val="00EE282A"/>
    <w:rsid w:val="00EE6F45"/>
    <w:rsid w:val="00EE7671"/>
    <w:rsid w:val="00EE7D9E"/>
    <w:rsid w:val="00EE7F05"/>
    <w:rsid w:val="00EF0C4E"/>
    <w:rsid w:val="00EF128E"/>
    <w:rsid w:val="00EF21AE"/>
    <w:rsid w:val="00EF29E1"/>
    <w:rsid w:val="00EF2B29"/>
    <w:rsid w:val="00EF4F80"/>
    <w:rsid w:val="00EF5443"/>
    <w:rsid w:val="00EF5B82"/>
    <w:rsid w:val="00EF6416"/>
    <w:rsid w:val="00EF6A6A"/>
    <w:rsid w:val="00EF7A3D"/>
    <w:rsid w:val="00F00F5C"/>
    <w:rsid w:val="00F0189F"/>
    <w:rsid w:val="00F03CFD"/>
    <w:rsid w:val="00F03D05"/>
    <w:rsid w:val="00F073E6"/>
    <w:rsid w:val="00F1042F"/>
    <w:rsid w:val="00F120C6"/>
    <w:rsid w:val="00F12EF6"/>
    <w:rsid w:val="00F134CF"/>
    <w:rsid w:val="00F14E4D"/>
    <w:rsid w:val="00F153A4"/>
    <w:rsid w:val="00F20156"/>
    <w:rsid w:val="00F217DA"/>
    <w:rsid w:val="00F21B53"/>
    <w:rsid w:val="00F226F3"/>
    <w:rsid w:val="00F260B6"/>
    <w:rsid w:val="00F302B4"/>
    <w:rsid w:val="00F33EAC"/>
    <w:rsid w:val="00F3431C"/>
    <w:rsid w:val="00F351A9"/>
    <w:rsid w:val="00F366AD"/>
    <w:rsid w:val="00F37213"/>
    <w:rsid w:val="00F3781A"/>
    <w:rsid w:val="00F43395"/>
    <w:rsid w:val="00F4518F"/>
    <w:rsid w:val="00F46C23"/>
    <w:rsid w:val="00F4727E"/>
    <w:rsid w:val="00F52205"/>
    <w:rsid w:val="00F52B9C"/>
    <w:rsid w:val="00F55E76"/>
    <w:rsid w:val="00F602D1"/>
    <w:rsid w:val="00F62BCF"/>
    <w:rsid w:val="00F63968"/>
    <w:rsid w:val="00F65968"/>
    <w:rsid w:val="00F66090"/>
    <w:rsid w:val="00F66B74"/>
    <w:rsid w:val="00F72018"/>
    <w:rsid w:val="00F736E9"/>
    <w:rsid w:val="00F7383C"/>
    <w:rsid w:val="00F73907"/>
    <w:rsid w:val="00F757A1"/>
    <w:rsid w:val="00F75869"/>
    <w:rsid w:val="00F75D0F"/>
    <w:rsid w:val="00F75E50"/>
    <w:rsid w:val="00F76411"/>
    <w:rsid w:val="00F77EA5"/>
    <w:rsid w:val="00F82EFB"/>
    <w:rsid w:val="00F83101"/>
    <w:rsid w:val="00F87D1E"/>
    <w:rsid w:val="00F92607"/>
    <w:rsid w:val="00F95088"/>
    <w:rsid w:val="00F97C7F"/>
    <w:rsid w:val="00FA010F"/>
    <w:rsid w:val="00FA0AAC"/>
    <w:rsid w:val="00FA2EF3"/>
    <w:rsid w:val="00FA3682"/>
    <w:rsid w:val="00FA3C05"/>
    <w:rsid w:val="00FA59EE"/>
    <w:rsid w:val="00FA66E4"/>
    <w:rsid w:val="00FA673B"/>
    <w:rsid w:val="00FA6984"/>
    <w:rsid w:val="00FA6BE7"/>
    <w:rsid w:val="00FB1563"/>
    <w:rsid w:val="00FB17E6"/>
    <w:rsid w:val="00FB3515"/>
    <w:rsid w:val="00FB45DE"/>
    <w:rsid w:val="00FB66BD"/>
    <w:rsid w:val="00FB7C68"/>
    <w:rsid w:val="00FC0637"/>
    <w:rsid w:val="00FC1114"/>
    <w:rsid w:val="00FC14FC"/>
    <w:rsid w:val="00FC1FD4"/>
    <w:rsid w:val="00FC3AD4"/>
    <w:rsid w:val="00FC72AB"/>
    <w:rsid w:val="00FD0C79"/>
    <w:rsid w:val="00FD26A0"/>
    <w:rsid w:val="00FD382C"/>
    <w:rsid w:val="00FD40ED"/>
    <w:rsid w:val="00FD43DD"/>
    <w:rsid w:val="00FD5201"/>
    <w:rsid w:val="00FD5C08"/>
    <w:rsid w:val="00FD6708"/>
    <w:rsid w:val="00FE0494"/>
    <w:rsid w:val="00FE0F7C"/>
    <w:rsid w:val="00FE5EEE"/>
    <w:rsid w:val="00FE6B5D"/>
    <w:rsid w:val="00FF0699"/>
    <w:rsid w:val="00FF127F"/>
    <w:rsid w:val="00FF1290"/>
    <w:rsid w:val="00FF19E2"/>
    <w:rsid w:val="00FF1F7D"/>
    <w:rsid w:val="00FF1F93"/>
    <w:rsid w:val="00FF24E8"/>
    <w:rsid w:val="00FF250E"/>
    <w:rsid w:val="00FF258A"/>
    <w:rsid w:val="00FF306F"/>
    <w:rsid w:val="00FF47FC"/>
    <w:rsid w:val="00FF649B"/>
    <w:rsid w:val="00FF7AED"/>
    <w:rsid w:val="00FF7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7D01"/>
    <w:rPr>
      <w:sz w:val="24"/>
      <w:szCs w:val="24"/>
    </w:rPr>
  </w:style>
  <w:style w:type="paragraph" w:styleId="1">
    <w:name w:val="heading 1"/>
    <w:basedOn w:val="a"/>
    <w:next w:val="a"/>
    <w:qFormat/>
    <w:rsid w:val="00AF7D0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F7D01"/>
    <w:pPr>
      <w:spacing w:before="100" w:beforeAutospacing="1" w:after="100" w:afterAutospacing="1"/>
    </w:pPr>
  </w:style>
  <w:style w:type="paragraph" w:customStyle="1" w:styleId="10">
    <w:name w:val="Абзац списка1"/>
    <w:basedOn w:val="a"/>
    <w:rsid w:val="00AF7D0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msonormalcxspmiddle">
    <w:name w:val="msonormalcxspmiddle"/>
    <w:basedOn w:val="a"/>
    <w:rsid w:val="00AF7D0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AF7D0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F7D01"/>
  </w:style>
  <w:style w:type="character" w:styleId="a7">
    <w:name w:val="Hyperlink"/>
    <w:basedOn w:val="a0"/>
    <w:rsid w:val="00057E84"/>
    <w:rPr>
      <w:color w:val="0000FF"/>
      <w:u w:val="single"/>
    </w:rPr>
  </w:style>
  <w:style w:type="paragraph" w:customStyle="1" w:styleId="11">
    <w:name w:val="1"/>
    <w:rsid w:val="00057E84"/>
    <w:rPr>
      <w:sz w:val="24"/>
    </w:rPr>
  </w:style>
  <w:style w:type="paragraph" w:customStyle="1" w:styleId="21">
    <w:name w:val="Заголовок 21"/>
    <w:basedOn w:val="a"/>
    <w:next w:val="a"/>
    <w:rsid w:val="00057E84"/>
    <w:pPr>
      <w:keepNext/>
      <w:jc w:val="center"/>
      <w:outlineLvl w:val="1"/>
    </w:pPr>
    <w:rPr>
      <w:b/>
      <w:caps/>
      <w:sz w:val="34"/>
      <w:szCs w:val="20"/>
    </w:rPr>
  </w:style>
  <w:style w:type="paragraph" w:customStyle="1" w:styleId="ConsNormal">
    <w:name w:val="ConsNormal"/>
    <w:rsid w:val="00057E84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table" w:styleId="a8">
    <w:name w:val="Table Grid"/>
    <w:basedOn w:val="a1"/>
    <w:rsid w:val="00057E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Title"/>
    <w:basedOn w:val="a"/>
    <w:link w:val="aa"/>
    <w:qFormat/>
    <w:rsid w:val="00D97633"/>
    <w:pPr>
      <w:jc w:val="center"/>
    </w:pPr>
    <w:rPr>
      <w:b/>
      <w:bCs/>
      <w:szCs w:val="20"/>
    </w:rPr>
  </w:style>
  <w:style w:type="character" w:customStyle="1" w:styleId="aa">
    <w:name w:val="Название Знак"/>
    <w:basedOn w:val="a0"/>
    <w:link w:val="a9"/>
    <w:locked/>
    <w:rsid w:val="00D97633"/>
    <w:rPr>
      <w:b/>
      <w:bCs/>
      <w:sz w:val="24"/>
      <w:lang w:val="ru-RU" w:eastAsia="ru-RU" w:bidi="ar-SA"/>
    </w:rPr>
  </w:style>
  <w:style w:type="paragraph" w:styleId="2">
    <w:name w:val="Body Text 2"/>
    <w:basedOn w:val="a"/>
    <w:link w:val="20"/>
    <w:rsid w:val="00B01F6D"/>
    <w:pPr>
      <w:overflowPunct w:val="0"/>
      <w:autoSpaceDE w:val="0"/>
      <w:autoSpaceDN w:val="0"/>
      <w:adjustRightInd w:val="0"/>
      <w:spacing w:after="120" w:line="480" w:lineRule="auto"/>
      <w:ind w:left="284" w:right="-284" w:firstLine="709"/>
      <w:jc w:val="both"/>
      <w:textAlignment w:val="baseline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B01F6D"/>
    <w:rPr>
      <w:sz w:val="28"/>
      <w:szCs w:val="28"/>
    </w:rPr>
  </w:style>
  <w:style w:type="paragraph" w:customStyle="1" w:styleId="ConsPlusCell">
    <w:name w:val="ConsPlusCell"/>
    <w:uiPriority w:val="99"/>
    <w:rsid w:val="00F62BCF"/>
    <w:pPr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Body Text"/>
    <w:basedOn w:val="a"/>
    <w:link w:val="ac"/>
    <w:rsid w:val="00593D0E"/>
    <w:pPr>
      <w:spacing w:after="120"/>
    </w:pPr>
  </w:style>
  <w:style w:type="character" w:customStyle="1" w:styleId="ac">
    <w:name w:val="Основной текст Знак"/>
    <w:basedOn w:val="a0"/>
    <w:link w:val="ab"/>
    <w:rsid w:val="00593D0E"/>
    <w:rPr>
      <w:sz w:val="24"/>
      <w:szCs w:val="24"/>
    </w:rPr>
  </w:style>
  <w:style w:type="paragraph" w:styleId="3">
    <w:name w:val="Body Text Indent 3"/>
    <w:basedOn w:val="a"/>
    <w:link w:val="30"/>
    <w:rsid w:val="00DD2B73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D2B73"/>
    <w:rPr>
      <w:rFonts w:eastAsia="Calibri"/>
      <w:sz w:val="16"/>
      <w:szCs w:val="16"/>
    </w:rPr>
  </w:style>
  <w:style w:type="paragraph" w:styleId="ad">
    <w:name w:val="Balloon Text"/>
    <w:basedOn w:val="a"/>
    <w:semiHidden/>
    <w:rsid w:val="007E02A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606A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text2">
    <w:name w:val="text2"/>
    <w:basedOn w:val="a"/>
    <w:rsid w:val="0014571F"/>
    <w:pPr>
      <w:spacing w:before="210"/>
      <w:ind w:right="270"/>
      <w:jc w:val="both"/>
    </w:pPr>
    <w:rPr>
      <w:rFonts w:ascii="Tahoma" w:hAnsi="Tahoma" w:cs="Tahoma"/>
      <w:color w:val="000000"/>
      <w:sz w:val="18"/>
      <w:szCs w:val="18"/>
    </w:rPr>
  </w:style>
  <w:style w:type="character" w:customStyle="1" w:styleId="ae">
    <w:name w:val="Гипертекстовая ссылка"/>
    <w:basedOn w:val="a0"/>
    <w:uiPriority w:val="99"/>
    <w:rsid w:val="0044648B"/>
    <w:rPr>
      <w:color w:val="106BBE"/>
    </w:rPr>
  </w:style>
  <w:style w:type="paragraph" w:customStyle="1" w:styleId="af">
    <w:name w:val="Нормальный (таблица)"/>
    <w:basedOn w:val="a"/>
    <w:next w:val="a"/>
    <w:uiPriority w:val="99"/>
    <w:rsid w:val="0044648B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0">
    <w:name w:val="Прижатый влево"/>
    <w:basedOn w:val="a"/>
    <w:next w:val="a"/>
    <w:uiPriority w:val="99"/>
    <w:rsid w:val="0044648B"/>
    <w:pPr>
      <w:autoSpaceDE w:val="0"/>
      <w:autoSpaceDN w:val="0"/>
      <w:adjustRightInd w:val="0"/>
    </w:pPr>
    <w:rPr>
      <w:rFonts w:ascii="Arial" w:hAnsi="Arial"/>
    </w:rPr>
  </w:style>
  <w:style w:type="paragraph" w:styleId="af1">
    <w:name w:val="Body Text Indent"/>
    <w:basedOn w:val="a"/>
    <w:rsid w:val="008F7B7E"/>
    <w:pPr>
      <w:spacing w:after="120"/>
      <w:ind w:left="283"/>
    </w:pPr>
  </w:style>
  <w:style w:type="character" w:styleId="af2">
    <w:name w:val="Strong"/>
    <w:basedOn w:val="a0"/>
    <w:uiPriority w:val="22"/>
    <w:qFormat/>
    <w:rsid w:val="008E3242"/>
    <w:rPr>
      <w:b/>
      <w:bCs/>
    </w:rPr>
  </w:style>
  <w:style w:type="paragraph" w:customStyle="1" w:styleId="ParaAttribute18">
    <w:name w:val="ParaAttribute18"/>
    <w:rsid w:val="00A73851"/>
    <w:pPr>
      <w:ind w:firstLine="709"/>
      <w:jc w:val="center"/>
    </w:pPr>
  </w:style>
  <w:style w:type="paragraph" w:styleId="af3">
    <w:name w:val="footer"/>
    <w:basedOn w:val="a"/>
    <w:link w:val="af4"/>
    <w:rsid w:val="00B72F6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B72F64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B72F64"/>
    <w:rPr>
      <w:sz w:val="24"/>
      <w:szCs w:val="24"/>
    </w:rPr>
  </w:style>
  <w:style w:type="paragraph" w:customStyle="1" w:styleId="af5">
    <w:name w:val="Комментарий"/>
    <w:basedOn w:val="a"/>
    <w:next w:val="a"/>
    <w:uiPriority w:val="99"/>
    <w:rsid w:val="00107651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6">
    <w:name w:val="Сравнение редакций. Удаленный фрагмент"/>
    <w:uiPriority w:val="99"/>
    <w:rsid w:val="004743A9"/>
    <w:rPr>
      <w:color w:val="000000"/>
      <w:shd w:val="clear" w:color="auto" w:fill="C4C413"/>
    </w:rPr>
  </w:style>
  <w:style w:type="paragraph" w:styleId="af7">
    <w:name w:val="List Paragraph"/>
    <w:basedOn w:val="a"/>
    <w:uiPriority w:val="34"/>
    <w:qFormat/>
    <w:rsid w:val="009740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ks.ru/" TargetMode="External"/><Relationship Id="rId13" Type="http://schemas.openxmlformats.org/officeDocument/2006/relationships/chart" Target="charts/chart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&#1057;&#1072;&#1084;&#1072;&#1088;&#1094;&#1077;&#1074;&#1072;\Documents\2018\&#1048;&#1085;&#1092;&#1086;&#1088;&#1084;&#1072;&#1094;&#1080;&#1080;,%20&#1084;&#1086;&#1085;&#1080;&#1090;&#1086;&#1088;&#1080;&#1085;&#1075;&#1080;\&#1052;&#1086;&#1085;&#1080;&#1090;&#1086;&#1088;&#1080;&#1085;&#1075;%20&#1059;&#1082;&#1072;&#1079;%20597%20&#1079;&#1072;%202017%20&#1075;&#1086;&#1076;\&#1075;&#1088;&#1072;&#1092;&#1080;&#1082;&#1080;%20&#1082;%20&#1084;&#1086;&#1085;&#1080;&#1090;&#1086;&#1088;&#1080;&#1085;&#1075;&#1091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7;&#1072;&#1084;&#1072;&#1088;&#1094;&#1077;&#1074;&#1072;\Documents\2018\&#1048;&#1085;&#1092;&#1086;&#1088;&#1084;&#1072;&#1094;&#1080;&#1080;,%20&#1084;&#1086;&#1085;&#1080;&#1090;&#1086;&#1088;&#1080;&#1085;&#1075;&#1080;\&#1052;&#1086;&#1085;&#1080;&#1090;&#1086;&#1088;&#1080;&#1085;&#1075;%20&#1059;&#1082;&#1072;&#1079;%20597%20&#1079;&#1072;%202017%20&#1075;&#1086;&#1076;\&#1075;&#1088;&#1072;&#1092;&#1080;&#1082;&#1080;%20&#1082;%20&#1084;&#1086;&#1085;&#1080;&#1090;&#1086;&#1088;&#1080;&#1085;&#1075;&#1091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7;&#1072;&#1084;&#1072;&#1088;&#1094;&#1077;&#1074;&#1072;\Documents\2018\&#1048;&#1085;&#1092;&#1086;&#1088;&#1084;&#1072;&#1094;&#1080;&#1080;,%20&#1084;&#1086;&#1085;&#1080;&#1090;&#1086;&#1088;&#1080;&#1085;&#1075;&#1080;\&#1052;&#1086;&#1085;&#1080;&#1090;&#1086;&#1088;&#1080;&#1085;&#1075;%20&#1059;&#1082;&#1072;&#1079;%20597%20&#1079;&#1072;%202017%20&#1075;&#1086;&#1076;\&#1075;&#1088;&#1072;&#1092;&#1080;&#1082;&#1080;%20&#1082;%20&#1084;&#1086;&#1085;&#1080;&#1090;&#1086;&#1088;&#1080;&#1085;&#1075;&#1091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7;&#1072;&#1084;&#1072;&#1088;&#1094;&#1077;&#1074;&#1072;\Documents\2018\&#1048;&#1085;&#1092;&#1086;&#1088;&#1084;&#1072;&#1094;&#1080;&#1080;,%20&#1084;&#1086;&#1085;&#1080;&#1090;&#1086;&#1088;&#1080;&#1085;&#1075;&#1080;\&#1052;&#1086;&#1085;&#1080;&#1090;&#1086;&#1088;&#1080;&#1085;&#1075;%20&#1059;&#1082;&#1072;&#1079;%20597%20&#1079;&#1072;%202017%20&#1075;&#1086;&#1076;\&#1075;&#1088;&#1072;&#1092;&#1080;&#1082;&#1080;%20&#1082;%20&#1084;&#1086;&#1085;&#1080;&#1090;&#1086;&#1088;&#1080;&#1085;&#1075;&#1091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7;&#1072;&#1084;&#1072;&#1088;&#1094;&#1077;&#1074;&#1072;\Documents\2018\&#1048;&#1085;&#1092;&#1086;&#1088;&#1084;&#1072;&#1094;&#1080;&#1080;,%20&#1084;&#1086;&#1085;&#1080;&#1090;&#1086;&#1088;&#1080;&#1085;&#1075;&#1080;\&#1052;&#1086;&#1085;&#1080;&#1090;&#1086;&#1088;&#1080;&#1085;&#1075;%20&#1059;&#1082;&#1072;&#1079;%20597%20&#1079;&#1072;%202017%20&#1075;&#1086;&#1076;\&#1075;&#1088;&#1072;&#1092;&#1080;&#1082;&#1080;%20&#1082;%20&#1084;&#1086;&#1085;&#1080;&#1090;&#1086;&#1088;&#1080;&#1085;&#1075;&#1091;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7;&#1072;&#1084;&#1072;&#1088;&#1094;&#1077;&#1074;&#1072;\Documents\2018\&#1048;&#1085;&#1092;&#1086;&#1088;&#1084;&#1072;&#1094;&#1080;&#1080;,%20&#1084;&#1086;&#1085;&#1080;&#1090;&#1086;&#1088;&#1080;&#1085;&#1075;&#1080;\&#1052;&#1086;&#1085;&#1080;&#1090;&#1086;&#1088;&#1080;&#1085;&#1075;%20&#1059;&#1082;&#1072;&#1079;%20597%20&#1079;&#1072;%202017%20&#1075;&#1086;&#1076;\&#1075;&#1088;&#1072;&#1092;&#1080;&#1082;&#1080;%20&#1082;%20&#1084;&#1086;&#1085;&#1080;&#1090;&#1086;&#1088;&#1080;&#1085;&#1075;&#1091;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7;&#1072;&#1084;&#1072;&#1088;&#1094;&#1077;&#1074;&#1072;\Documents\2018\&#1048;&#1085;&#1092;&#1086;&#1088;&#1084;&#1072;&#1094;&#1080;&#1080;,%20&#1084;&#1086;&#1085;&#1080;&#1090;&#1086;&#1088;&#1080;&#1085;&#1075;&#1080;\&#1052;&#1086;&#1085;&#1080;&#1090;&#1086;&#1088;&#1080;&#1085;&#1075;%20&#1059;&#1082;&#1072;&#1079;%20597%20&#1079;&#1072;%202017%20&#1075;&#1086;&#1076;\&#1075;&#1088;&#1072;&#1092;&#1080;&#1082;&#1080;%20&#1082;%20&#1084;&#1086;&#1085;&#1080;&#1090;&#1086;&#1088;&#1080;&#1085;&#1075;&#1091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 i="1"/>
            </a:pPr>
            <a:r>
              <a:rPr lang="ru-RU" sz="1400" i="1"/>
              <a:t>Средняя заработная плата в экономике</a:t>
            </a:r>
          </a:p>
        </c:rich>
      </c:tx>
    </c:title>
    <c:plotArea>
      <c:layout>
        <c:manualLayout>
          <c:layoutTarget val="inner"/>
          <c:xMode val="edge"/>
          <c:yMode val="edge"/>
          <c:x val="9.2735420267588534E-2"/>
          <c:y val="0.12616542401226399"/>
          <c:w val="0.88490685615517872"/>
          <c:h val="0.70249227696095506"/>
        </c:manualLayout>
      </c:layout>
      <c:barChart>
        <c:barDir val="col"/>
        <c:grouping val="clustered"/>
        <c:ser>
          <c:idx val="0"/>
          <c:order val="0"/>
          <c:tx>
            <c:strRef>
              <c:f>'Динами ка изменения ср. зп'!$C$3</c:f>
              <c:strCache>
                <c:ptCount val="1"/>
                <c:pt idx="0">
                  <c:v>2013 год</c:v>
                </c:pt>
              </c:strCache>
            </c:strRef>
          </c:tx>
          <c:spPr>
            <a:solidFill>
              <a:srgbClr val="FF6699"/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'Динами ка изменения ср. зп'!$B$4:$B$6</c:f>
              <c:strCache>
                <c:ptCount val="3"/>
                <c:pt idx="0">
                  <c:v>Волгоградская область</c:v>
                </c:pt>
                <c:pt idx="1">
                  <c:v>Южный федеральный округ</c:v>
                </c:pt>
                <c:pt idx="2">
                  <c:v>Российская Федерация</c:v>
                </c:pt>
              </c:strCache>
            </c:strRef>
          </c:cat>
          <c:val>
            <c:numRef>
              <c:f>'Динами ка изменения ср. зп'!$C$4:$C$6</c:f>
              <c:numCache>
                <c:formatCode>0</c:formatCode>
                <c:ptCount val="3"/>
                <c:pt idx="0">
                  <c:v>21154</c:v>
                </c:pt>
                <c:pt idx="1">
                  <c:v>22496</c:v>
                </c:pt>
                <c:pt idx="2">
                  <c:v>29960</c:v>
                </c:pt>
              </c:numCache>
            </c:numRef>
          </c:val>
        </c:ser>
        <c:ser>
          <c:idx val="1"/>
          <c:order val="1"/>
          <c:tx>
            <c:strRef>
              <c:f>'Динами ка изменения ср. зп'!$D$3</c:f>
              <c:strCache>
                <c:ptCount val="1"/>
                <c:pt idx="0">
                  <c:v> 2014 год</c:v>
                </c:pt>
              </c:strCache>
            </c:strRef>
          </c:tx>
          <c:spPr>
            <a:solidFill>
              <a:srgbClr val="0066FF"/>
            </a:solidFill>
            <a:ln>
              <a:noFill/>
            </a:ln>
            <a:scene3d>
              <a:camera prst="orthographicFront"/>
              <a:lightRig rig="threePt" dir="t"/>
            </a:scene3d>
            <a:sp3d>
              <a:bevelT/>
            </a:sp3d>
          </c:spPr>
          <c:dLbls>
            <c:dLbl>
              <c:idx val="2"/>
              <c:layout>
                <c:manualLayout>
                  <c:x val="-1.2834535883307472E-2"/>
                  <c:y val="7.2665276757010846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'Динами ка изменения ср. зп'!$B$4:$B$6</c:f>
              <c:strCache>
                <c:ptCount val="3"/>
                <c:pt idx="0">
                  <c:v>Волгоградская область</c:v>
                </c:pt>
                <c:pt idx="1">
                  <c:v>Южный федеральный округ</c:v>
                </c:pt>
                <c:pt idx="2">
                  <c:v>Российская Федерация</c:v>
                </c:pt>
              </c:strCache>
            </c:strRef>
          </c:cat>
          <c:val>
            <c:numRef>
              <c:f>'Динами ка изменения ср. зп'!$D$4:$D$6</c:f>
              <c:numCache>
                <c:formatCode>0</c:formatCode>
                <c:ptCount val="3"/>
                <c:pt idx="0">
                  <c:v>23929</c:v>
                </c:pt>
                <c:pt idx="1">
                  <c:v>24518</c:v>
                </c:pt>
                <c:pt idx="2">
                  <c:v>32611</c:v>
                </c:pt>
              </c:numCache>
            </c:numRef>
          </c:val>
        </c:ser>
        <c:ser>
          <c:idx val="2"/>
          <c:order val="2"/>
          <c:tx>
            <c:strRef>
              <c:f>'Динами ка изменения ср. зп'!$E$3</c:f>
              <c:strCache>
                <c:ptCount val="1"/>
                <c:pt idx="0">
                  <c:v> 2015 год</c:v>
                </c:pt>
              </c:strCache>
            </c:strRef>
          </c:tx>
          <c:spPr>
            <a:solidFill>
              <a:srgbClr val="00A84C"/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dLbls>
            <c:dLbl>
              <c:idx val="0"/>
              <c:layout>
                <c:manualLayout>
                  <c:x val="-2.1390893138845766E-3"/>
                  <c:y val="1.6932232738205356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2.0324717126492271E-3"/>
                  <c:y val="1.1799566361519843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'Динами ка изменения ср. зп'!$B$4:$B$6</c:f>
              <c:strCache>
                <c:ptCount val="3"/>
                <c:pt idx="0">
                  <c:v>Волгоградская область</c:v>
                </c:pt>
                <c:pt idx="1">
                  <c:v>Южный федеральный округ</c:v>
                </c:pt>
                <c:pt idx="2">
                  <c:v>Российская Федерация</c:v>
                </c:pt>
              </c:strCache>
            </c:strRef>
          </c:cat>
          <c:val>
            <c:numRef>
              <c:f>'Динами ка изменения ср. зп'!$E$4:$E$6</c:f>
              <c:numCache>
                <c:formatCode>0</c:formatCode>
                <c:ptCount val="3"/>
                <c:pt idx="0">
                  <c:v>22241</c:v>
                </c:pt>
                <c:pt idx="1">
                  <c:v>22896</c:v>
                </c:pt>
                <c:pt idx="2">
                  <c:v>30694</c:v>
                </c:pt>
              </c:numCache>
            </c:numRef>
          </c:val>
        </c:ser>
        <c:ser>
          <c:idx val="3"/>
          <c:order val="3"/>
          <c:tx>
            <c:strRef>
              <c:f>'Динами ка изменения ср. зп'!$F$3</c:f>
              <c:strCache>
                <c:ptCount val="1"/>
                <c:pt idx="0">
                  <c:v> 2016 год</c:v>
                </c:pt>
              </c:strCache>
            </c:strRef>
          </c:tx>
          <c:spPr>
            <a:solidFill>
              <a:srgbClr val="7030A0"/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dLbls>
            <c:dLbl>
              <c:idx val="0"/>
              <c:layout>
                <c:manualLayout>
                  <c:x val="-6.4172679416537393E-3"/>
                  <c:y val="-4.2330581845513113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0"/>
                  <c:y val="-1.2699174553654016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6.5238855428890775E-3"/>
                  <c:y val="3.9330776832839209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'Динами ка изменения ср. зп'!$B$4:$B$6</c:f>
              <c:strCache>
                <c:ptCount val="3"/>
                <c:pt idx="0">
                  <c:v>Волгоградская область</c:v>
                </c:pt>
                <c:pt idx="1">
                  <c:v>Южный федеральный округ</c:v>
                </c:pt>
                <c:pt idx="2">
                  <c:v>Российская Федерация</c:v>
                </c:pt>
              </c:strCache>
            </c:strRef>
          </c:cat>
          <c:val>
            <c:numRef>
              <c:f>'Динами ка изменения ср. зп'!$F$4:$F$6</c:f>
              <c:numCache>
                <c:formatCode>0</c:formatCode>
                <c:ptCount val="3"/>
                <c:pt idx="0">
                  <c:v>22885</c:v>
                </c:pt>
                <c:pt idx="1">
                  <c:v>23351</c:v>
                </c:pt>
                <c:pt idx="2">
                  <c:v>32633</c:v>
                </c:pt>
              </c:numCache>
            </c:numRef>
          </c:val>
        </c:ser>
        <c:ser>
          <c:idx val="4"/>
          <c:order val="4"/>
          <c:tx>
            <c:strRef>
              <c:f>'Динами ка изменения ср. зп'!$G$3</c:f>
              <c:strCache>
                <c:ptCount val="1"/>
                <c:pt idx="0">
                  <c:v> 2017 год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dLbls>
            <c:dLbl>
              <c:idx val="0"/>
              <c:layout>
                <c:manualLayout>
                  <c:x val="-4.2783470599985973E-3"/>
                  <c:y val="-5.9996100253479766E-4"/>
                </c:manualLayout>
              </c:layout>
              <c:showVal val="1"/>
            </c:dLbl>
            <c:dLbl>
              <c:idx val="1"/>
              <c:layout>
                <c:manualLayout>
                  <c:x val="6.3106503404183802E-3"/>
                  <c:y val="-5.432646877952938E-3"/>
                </c:manualLayout>
              </c:layout>
              <c:showVal val="1"/>
            </c:dLbl>
            <c:dLbl>
              <c:idx val="2"/>
              <c:layout>
                <c:manualLayout>
                  <c:x val="4.0650406504065054E-3"/>
                  <c:y val="1.1799410029498542E-2"/>
                </c:manualLayout>
              </c:layout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'Динами ка изменения ср. зп'!$B$4:$B$6</c:f>
              <c:strCache>
                <c:ptCount val="3"/>
                <c:pt idx="0">
                  <c:v>Волгоградская область</c:v>
                </c:pt>
                <c:pt idx="1">
                  <c:v>Южный федеральный округ</c:v>
                </c:pt>
                <c:pt idx="2">
                  <c:v>Российская Федерация</c:v>
                </c:pt>
              </c:strCache>
            </c:strRef>
          </c:cat>
          <c:val>
            <c:numRef>
              <c:f>'Динами ка изменения ср. зп'!$G$4:$G$6</c:f>
              <c:numCache>
                <c:formatCode>0</c:formatCode>
                <c:ptCount val="3"/>
                <c:pt idx="0">
                  <c:v>23935</c:v>
                </c:pt>
                <c:pt idx="1">
                  <c:v>24624</c:v>
                </c:pt>
                <c:pt idx="2">
                  <c:v>34718</c:v>
                </c:pt>
              </c:numCache>
            </c:numRef>
          </c:val>
        </c:ser>
        <c:ser>
          <c:idx val="5"/>
          <c:order val="5"/>
          <c:tx>
            <c:strRef>
              <c:f>'Динами ка изменения ср. зп'!$H$3</c:f>
              <c:strCache>
                <c:ptCount val="1"/>
                <c:pt idx="0">
                  <c:v>янв 2018 года</c:v>
                </c:pt>
              </c:strCache>
            </c:strRef>
          </c:tx>
          <c:spPr>
            <a:solidFill>
              <a:srgbClr val="0099FF"/>
            </a:solidFill>
            <a:ln>
              <a:noFill/>
            </a:ln>
            <a:effectLst>
              <a:innerShdw blurRad="114300">
                <a:prstClr val="black"/>
              </a:innerShdw>
            </a:effectLst>
            <a:scene3d>
              <a:camera prst="orthographicFront"/>
              <a:lightRig rig="threePt" dir="t"/>
            </a:scene3d>
            <a:sp3d>
              <a:bevelT/>
              <a:bevelB prst="angle"/>
            </a:sp3d>
          </c:spPr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'Динами ка изменения ср. зп'!$B$4:$B$6</c:f>
              <c:strCache>
                <c:ptCount val="3"/>
                <c:pt idx="0">
                  <c:v>Волгоградская область</c:v>
                </c:pt>
                <c:pt idx="1">
                  <c:v>Южный федеральный округ</c:v>
                </c:pt>
                <c:pt idx="2">
                  <c:v>Российская Федерация</c:v>
                </c:pt>
              </c:strCache>
            </c:strRef>
          </c:cat>
          <c:val>
            <c:numRef>
              <c:f>'Динами ка изменения ср. зп'!$H$4:$H$6</c:f>
              <c:numCache>
                <c:formatCode>General</c:formatCode>
                <c:ptCount val="3"/>
                <c:pt idx="0" formatCode="0">
                  <c:v>26050</c:v>
                </c:pt>
              </c:numCache>
            </c:numRef>
          </c:val>
        </c:ser>
        <c:dLbls>
          <c:showVal val="1"/>
        </c:dLbls>
        <c:gapWidth val="75"/>
        <c:overlap val="-25"/>
        <c:axId val="147829888"/>
        <c:axId val="147832192"/>
      </c:barChart>
      <c:catAx>
        <c:axId val="147829888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 b="0" i="1"/>
            </a:pPr>
            <a:endParaRPr lang="ru-RU"/>
          </a:p>
        </c:txPr>
        <c:crossAx val="147832192"/>
        <c:crosses val="autoZero"/>
        <c:auto val="1"/>
        <c:lblAlgn val="ctr"/>
        <c:lblOffset val="100"/>
      </c:catAx>
      <c:valAx>
        <c:axId val="147832192"/>
        <c:scaling>
          <c:orientation val="minMax"/>
        </c:scaling>
        <c:axPos val="l"/>
        <c:majorGridlines/>
        <c:numFmt formatCode="0" sourceLinked="1"/>
        <c:majorTickMark val="none"/>
        <c:tickLblPos val="nextTo"/>
        <c:spPr>
          <a:ln w="9525">
            <a:noFill/>
          </a:ln>
        </c:spPr>
        <c:crossAx val="147829888"/>
        <c:crosses val="autoZero"/>
        <c:crossBetween val="between"/>
      </c:valAx>
      <c:spPr>
        <a:solidFill>
          <a:srgbClr val="CCFFFF"/>
        </a:solidFill>
        <a:scene3d>
          <a:camera prst="orthographicFront"/>
          <a:lightRig rig="threePt" dir="t"/>
        </a:scene3d>
        <a:sp3d>
          <a:bevelT/>
          <a:bevelB/>
        </a:sp3d>
      </c:spPr>
    </c:plotArea>
    <c:legend>
      <c:legendPos val="b"/>
      <c:layout>
        <c:manualLayout>
          <c:xMode val="edge"/>
          <c:yMode val="edge"/>
          <c:x val="8.7752180944722896E-2"/>
          <c:y val="0.92345397549159303"/>
          <c:w val="0.82449563811055493"/>
          <c:h val="7.6546024508407001E-2"/>
        </c:manualLayout>
      </c:layout>
      <c:txPr>
        <a:bodyPr/>
        <a:lstStyle/>
        <a:p>
          <a:pPr>
            <a:defRPr b="1"/>
          </a:pPr>
          <a:endParaRPr lang="ru-RU"/>
        </a:p>
      </c:txPr>
    </c:legend>
    <c:plotVisOnly val="1"/>
  </c:chart>
  <c:spPr>
    <a:solidFill>
      <a:srgbClr val="99FFCC"/>
    </a:solidFill>
    <a:ln>
      <a:noFill/>
    </a:ln>
    <a:effectLst>
      <a:outerShdw blurRad="50800" dist="38100" dir="2700000" algn="tl" rotWithShape="0">
        <a:srgbClr val="99FFCC">
          <a:alpha val="40000"/>
        </a:srgbClr>
      </a:outerShdw>
    </a:effectLst>
    <a:scene3d>
      <a:camera prst="orthographicFront"/>
      <a:lightRig rig="threePt" dir="t"/>
    </a:scene3d>
    <a:sp3d>
      <a:bevelT/>
    </a:sp3d>
  </c:spPr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2"/>
  <c:chart>
    <c:title>
      <c:tx>
        <c:rich>
          <a:bodyPr/>
          <a:lstStyle/>
          <a:p>
            <a:pPr>
              <a:defRPr sz="1400" i="1"/>
            </a:pPr>
            <a:r>
              <a:rPr lang="ru-RU" sz="1400" i="1"/>
              <a:t>Медицинские работники </a:t>
            </a:r>
          </a:p>
        </c:rich>
      </c:tx>
      <c:layout>
        <c:manualLayout>
          <c:xMode val="edge"/>
          <c:yMode val="edge"/>
          <c:x val="0.33798183740374343"/>
          <c:y val="3.6630036630036632E-2"/>
        </c:manualLayout>
      </c:layout>
    </c:title>
    <c:plotArea>
      <c:layout>
        <c:manualLayout>
          <c:layoutTarget val="inner"/>
          <c:xMode val="edge"/>
          <c:yMode val="edge"/>
          <c:x val="9.1922005571031265E-2"/>
          <c:y val="0.14725274725274726"/>
          <c:w val="0.8844011142061281"/>
          <c:h val="0.63223443223443798"/>
        </c:manualLayout>
      </c:layout>
      <c:barChart>
        <c:barDir val="col"/>
        <c:grouping val="clustered"/>
        <c:ser>
          <c:idx val="0"/>
          <c:order val="0"/>
          <c:tx>
            <c:strRef>
              <c:f>'Динамика мед и соц раб'!$C$4</c:f>
              <c:strCache>
                <c:ptCount val="1"/>
                <c:pt idx="0">
                  <c:v> 2013 год</c:v>
                </c:pt>
              </c:strCache>
            </c:strRef>
          </c:tx>
          <c:spPr>
            <a:solidFill>
              <a:srgbClr val="FF6699"/>
            </a:solidFill>
          </c:spPr>
          <c:dLbls>
            <c:dLbl>
              <c:idx val="0"/>
              <c:layout>
                <c:manualLayout>
                  <c:x val="-1.0231377432852101E-2"/>
                  <c:y val="6.0080182284907684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2.7178314980828379E-2"/>
                  <c:y val="2.3313152108243192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2.3804337946427011E-2"/>
                  <c:y val="2.1954304681090154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8.0926422658706663E-3"/>
                  <c:y val="1.0229875111764881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8.3873986503776223E-3"/>
                  <c:y val="7.798794381471596E-3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5.4822875199929833E-3"/>
                  <c:y val="4.3865694292608013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000" b="1"/>
                </a:pPr>
                <a:endParaRPr lang="ru-RU"/>
              </a:p>
            </c:txPr>
            <c:showVal val="1"/>
          </c:dLbls>
          <c:cat>
            <c:strRef>
              <c:f>'Динамика мед и соц раб'!$B$6:$B$9</c:f>
              <c:strCache>
                <c:ptCount val="3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</c:strCache>
            </c:strRef>
          </c:cat>
          <c:val>
            <c:numRef>
              <c:f>'Динамика мед и соц раб'!$C$6:$C$9</c:f>
              <c:numCache>
                <c:formatCode>General</c:formatCode>
                <c:ptCount val="3"/>
                <c:pt idx="0">
                  <c:v>29436</c:v>
                </c:pt>
                <c:pt idx="1">
                  <c:v>17585</c:v>
                </c:pt>
                <c:pt idx="2">
                  <c:v>10386</c:v>
                </c:pt>
              </c:numCache>
            </c:numRef>
          </c:val>
        </c:ser>
        <c:ser>
          <c:idx val="1"/>
          <c:order val="1"/>
          <c:tx>
            <c:strRef>
              <c:f>'Динамика мед и соц раб'!$D$4</c:f>
              <c:strCache>
                <c:ptCount val="1"/>
                <c:pt idx="0">
                  <c:v> 2014 год</c:v>
                </c:pt>
              </c:strCache>
            </c:strRef>
          </c:tx>
          <c:spPr>
            <a:solidFill>
              <a:srgbClr val="0066FF"/>
            </a:solidFill>
          </c:spPr>
          <c:dLbls>
            <c:dLbl>
              <c:idx val="0"/>
              <c:layout>
                <c:manualLayout>
                  <c:x val="-2.5881745008466558E-2"/>
                  <c:y val="3.1843727212416107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2.4889493641757288E-2"/>
                  <c:y val="5.1879668887542902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9062788688898068E-2"/>
                  <c:y val="9.3267572322690995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6899285302170781E-2"/>
                  <c:y val="1.540145943295556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000" b="1"/>
                </a:pPr>
                <a:endParaRPr lang="ru-RU"/>
              </a:p>
            </c:txPr>
            <c:showVal val="1"/>
          </c:dLbls>
          <c:cat>
            <c:strRef>
              <c:f>'Динамика мед и соц раб'!$B$6:$B$9</c:f>
              <c:strCache>
                <c:ptCount val="3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</c:strCache>
            </c:strRef>
          </c:cat>
          <c:val>
            <c:numRef>
              <c:f>'Динамика мед и соц раб'!$D$6:$D$9</c:f>
              <c:numCache>
                <c:formatCode>0</c:formatCode>
                <c:ptCount val="3"/>
                <c:pt idx="0">
                  <c:v>32448</c:v>
                </c:pt>
                <c:pt idx="1">
                  <c:v>19656</c:v>
                </c:pt>
                <c:pt idx="2">
                  <c:v>12415</c:v>
                </c:pt>
              </c:numCache>
            </c:numRef>
          </c:val>
        </c:ser>
        <c:ser>
          <c:idx val="2"/>
          <c:order val="2"/>
          <c:tx>
            <c:strRef>
              <c:f>'Динамика мед и соц раб'!$E$4</c:f>
              <c:strCache>
                <c:ptCount val="1"/>
                <c:pt idx="0">
                  <c:v>за 3 мес. 2014 года</c:v>
                </c:pt>
              </c:strCache>
            </c:strRef>
          </c:tx>
          <c:dLbls>
            <c:dLbl>
              <c:idx val="0"/>
              <c:layout>
                <c:manualLayout>
                  <c:x val="-3.6485878760049713E-3"/>
                  <c:y val="1.0889100400911501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4850184142770921E-3"/>
                  <c:y val="4.5502004557124496E-4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6.7842486130098535E-4"/>
                  <c:y val="-1.8523838366357559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7.6390321003277949E-4"/>
                  <c:y val="-1.4904444636728223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0043074990625281E-3"/>
                  <c:y val="-1.2393527732110401E-2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1.1456806465322661E-2"/>
                  <c:y val="-3.1684264423010723E-3"/>
                </c:manualLayout>
              </c:layout>
              <c:dLblPos val="outEnd"/>
              <c:showVal val="1"/>
            </c:dLbl>
            <c:showVal val="1"/>
          </c:dLbls>
          <c:cat>
            <c:strRef>
              <c:f>'Динамика мед и соц раб'!$B$6:$B$9</c:f>
              <c:strCache>
                <c:ptCount val="3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</c:strCache>
            </c:strRef>
          </c:cat>
          <c:val>
            <c:numRef>
              <c:f>'Динамика мед и соц раб'!$E$6:$E$9</c:f>
            </c:numRef>
          </c:val>
        </c:ser>
        <c:ser>
          <c:idx val="3"/>
          <c:order val="3"/>
          <c:tx>
            <c:strRef>
              <c:f>'Динамика мед и соц раб'!$F$4</c:f>
              <c:strCache>
                <c:ptCount val="1"/>
                <c:pt idx="0">
                  <c:v>за 6 мес. 2014 года</c:v>
                </c:pt>
              </c:strCache>
            </c:strRef>
          </c:tx>
          <c:dLbls>
            <c:dLbl>
              <c:idx val="0"/>
              <c:layout>
                <c:manualLayout>
                  <c:x val="-3.5713000450644501E-4"/>
                  <c:y val="3.5621701133512615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3.0013818581439171E-3"/>
                  <c:y val="6.5292607654814016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3.6411138588772398E-4"/>
                  <c:y val="-3.4458769576879416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0782166854460301E-3"/>
                  <c:y val="3.9581206195379486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1669719217190214E-4"/>
                  <c:y val="1.245998096391462E-4"/>
                </c:manualLayout>
              </c:layout>
              <c:dLblPos val="outEnd"/>
              <c:showVal val="1"/>
            </c:dLbl>
            <c:showVal val="1"/>
          </c:dLbls>
          <c:cat>
            <c:strRef>
              <c:f>'Динамика мед и соц раб'!$B$6:$B$9</c:f>
              <c:strCache>
                <c:ptCount val="3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</c:strCache>
            </c:strRef>
          </c:cat>
          <c:val>
            <c:numRef>
              <c:f>'Динамика мед и соц раб'!$F$6:$F$9</c:f>
            </c:numRef>
          </c:val>
        </c:ser>
        <c:ser>
          <c:idx val="4"/>
          <c:order val="4"/>
          <c:tx>
            <c:strRef>
              <c:f>'Динамика мед и соц раб'!$G$4</c:f>
              <c:strCache>
                <c:ptCount val="1"/>
                <c:pt idx="0">
                  <c:v>за 9 мес. 2014 года</c:v>
                </c:pt>
              </c:strCache>
            </c:strRef>
          </c:tx>
          <c:spPr>
            <a:solidFill>
              <a:srgbClr val="0066FF"/>
            </a:solidFill>
          </c:spPr>
          <c:dLbls>
            <c:dLbl>
              <c:idx val="0"/>
              <c:layout>
                <c:manualLayout>
                  <c:x val="-1.8733672622235947E-3"/>
                  <c:y val="-1.0814571255516218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2256121188194094E-2"/>
                  <c:y val="1.2638804764789027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4.8281770745306034E-3"/>
                  <c:y val="-1.4075394421850983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4.9812523434571007E-3"/>
                  <c:y val="5.0795189062905598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мед и соц раб'!$B$6:$B$9</c:f>
              <c:strCache>
                <c:ptCount val="3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</c:strCache>
            </c:strRef>
          </c:cat>
          <c:val>
            <c:numRef>
              <c:f>'Динамика мед и соц раб'!$G$6:$G$9</c:f>
            </c:numRef>
          </c:val>
        </c:ser>
        <c:ser>
          <c:idx val="5"/>
          <c:order val="5"/>
          <c:tx>
            <c:strRef>
              <c:f>'Динамика мед и соц раб'!$H$4</c:f>
              <c:strCache>
                <c:ptCount val="1"/>
                <c:pt idx="0">
                  <c:v> 2015 год</c:v>
                </c:pt>
              </c:strCache>
            </c:strRef>
          </c:tx>
          <c:spPr>
            <a:solidFill>
              <a:srgbClr val="00B050"/>
            </a:solidFill>
          </c:spPr>
          <c:dLbls>
            <c:dLbl>
              <c:idx val="0"/>
              <c:layout>
                <c:manualLayout>
                  <c:x val="-1.1060040620716565E-2"/>
                  <c:y val="6.9997404170632788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9.5769105176517506E-3"/>
                  <c:y val="1.3460471199456958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0758553528966441E-2"/>
                  <c:y val="-8.2143578206570335E-4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5522716585458582E-2"/>
                  <c:y val="2.0528972339995972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1.1265910702666347E-2"/>
                  <c:y val="-1.1762914251103243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000" b="1"/>
                </a:pPr>
                <a:endParaRPr lang="ru-RU"/>
              </a:p>
            </c:txPr>
            <c:showVal val="1"/>
          </c:dLbls>
          <c:cat>
            <c:strRef>
              <c:f>'Динамика мед и соц раб'!$B$6:$B$9</c:f>
              <c:strCache>
                <c:ptCount val="3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</c:strCache>
            </c:strRef>
          </c:cat>
          <c:val>
            <c:numRef>
              <c:f>'Динамика мед и соц раб'!$H$6:$H$9</c:f>
              <c:numCache>
                <c:formatCode>0</c:formatCode>
                <c:ptCount val="3"/>
                <c:pt idx="0">
                  <c:v>34115</c:v>
                </c:pt>
                <c:pt idx="1">
                  <c:v>20700</c:v>
                </c:pt>
                <c:pt idx="2">
                  <c:v>13110</c:v>
                </c:pt>
              </c:numCache>
            </c:numRef>
          </c:val>
        </c:ser>
        <c:ser>
          <c:idx val="6"/>
          <c:order val="6"/>
          <c:tx>
            <c:strRef>
              <c:f>'Динамика мед и соц раб'!$I$4</c:f>
              <c:strCache>
                <c:ptCount val="1"/>
                <c:pt idx="0">
                  <c:v>2016 год</c:v>
                </c:pt>
              </c:strCache>
            </c:strRef>
          </c:tx>
          <c:spPr>
            <a:solidFill>
              <a:srgbClr val="7030A0"/>
            </a:solidFill>
          </c:spPr>
          <c:dLbls>
            <c:dLbl>
              <c:idx val="0"/>
              <c:layout>
                <c:manualLayout>
                  <c:x val="-1.2825994014536131E-2"/>
                  <c:y val="-1.1289159828724783E-2"/>
                </c:manualLayout>
              </c:layout>
              <c:showVal val="1"/>
            </c:dLbl>
            <c:dLbl>
              <c:idx val="1"/>
              <c:layout>
                <c:manualLayout>
                  <c:x val="-8.9144024803654558E-3"/>
                  <c:y val="3.7630532762415996E-3"/>
                </c:manualLayout>
              </c:layout>
              <c:showVal val="1"/>
            </c:dLbl>
            <c:dLbl>
              <c:idx val="2"/>
              <c:layout>
                <c:manualLayout>
                  <c:x val="-5.0825921219822276E-3"/>
                  <c:y val="-8.7912087912087912E-3"/>
                </c:manualLayout>
              </c:layout>
              <c:showVal val="1"/>
            </c:dLbl>
            <c:dLbl>
              <c:idx val="3"/>
              <c:layout>
                <c:manualLayout>
                  <c:x val="-5.0825921219822242E-3"/>
                  <c:y val="-1.1721611721611723E-2"/>
                </c:manualLayout>
              </c:layout>
              <c:showVal val="1"/>
            </c:dLbl>
            <c:txPr>
              <a:bodyPr/>
              <a:lstStyle/>
              <a:p>
                <a:pPr>
                  <a:defRPr sz="1000" b="1"/>
                </a:pPr>
                <a:endParaRPr lang="ru-RU"/>
              </a:p>
            </c:txPr>
            <c:showVal val="1"/>
          </c:dLbls>
          <c:cat>
            <c:strRef>
              <c:f>'Динамика мед и соц раб'!$B$6:$B$9</c:f>
              <c:strCache>
                <c:ptCount val="3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</c:strCache>
            </c:strRef>
          </c:cat>
          <c:val>
            <c:numRef>
              <c:f>'Динамика мед и соц раб'!$I$6:$I$9</c:f>
              <c:numCache>
                <c:formatCode>0</c:formatCode>
                <c:ptCount val="3"/>
                <c:pt idx="0">
                  <c:v>35581</c:v>
                </c:pt>
                <c:pt idx="1">
                  <c:v>22131</c:v>
                </c:pt>
                <c:pt idx="2">
                  <c:v>15813</c:v>
                </c:pt>
              </c:numCache>
            </c:numRef>
          </c:val>
        </c:ser>
        <c:ser>
          <c:idx val="7"/>
          <c:order val="7"/>
          <c:tx>
            <c:strRef>
              <c:f>'Динамика мед и соц раб'!$J$4</c:f>
              <c:strCache>
                <c:ptCount val="1"/>
                <c:pt idx="0">
                  <c:v>2017 год </c:v>
                </c:pt>
              </c:strCache>
            </c:strRef>
          </c:tx>
          <c:spPr>
            <a:solidFill>
              <a:srgbClr val="F79646">
                <a:lumMod val="75000"/>
              </a:srgbClr>
            </a:solidFill>
          </c:spPr>
          <c:dLbls>
            <c:dLbl>
              <c:idx val="0"/>
              <c:layout>
                <c:manualLayout>
                  <c:x val="-1.4499264441025676E-2"/>
                  <c:y val="-1.6749735326981163E-2"/>
                </c:manualLayout>
              </c:layout>
              <c:showVal val="1"/>
            </c:dLbl>
            <c:dLbl>
              <c:idx val="1"/>
              <c:layout>
                <c:manualLayout>
                  <c:x val="-1.1211467313913691E-2"/>
                  <c:y val="-1.3386987954377571E-2"/>
                </c:manualLayout>
              </c:layout>
              <c:showVal val="1"/>
            </c:dLbl>
            <c:dLbl>
              <c:idx val="2"/>
              <c:layout>
                <c:manualLayout>
                  <c:x val="-9.0738016448243322E-3"/>
                  <c:y val="1.6652251505888008E-3"/>
                </c:manualLayout>
              </c:layout>
              <c:showVal val="1"/>
            </c:dLbl>
            <c:dLbl>
              <c:idx val="3"/>
              <c:layout>
                <c:manualLayout>
                  <c:x val="8.4709868699705034E-3"/>
                  <c:y val="-1.7582417582417541E-2"/>
                </c:manualLayout>
              </c:layout>
              <c:showVal val="1"/>
            </c:dLbl>
            <c:txPr>
              <a:bodyPr/>
              <a:lstStyle/>
              <a:p>
                <a:pPr>
                  <a:defRPr sz="1000" b="1"/>
                </a:pPr>
                <a:endParaRPr lang="ru-RU"/>
              </a:p>
            </c:txPr>
            <c:showVal val="1"/>
          </c:dLbls>
          <c:cat>
            <c:strRef>
              <c:f>'Динамика мед и соц раб'!$B$6:$B$9</c:f>
              <c:strCache>
                <c:ptCount val="3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</c:strCache>
            </c:strRef>
          </c:cat>
          <c:val>
            <c:numRef>
              <c:f>'Динамика мед и соц раб'!$J$6:$J$9</c:f>
              <c:numCache>
                <c:formatCode>0</c:formatCode>
                <c:ptCount val="3"/>
                <c:pt idx="0">
                  <c:v>39055</c:v>
                </c:pt>
                <c:pt idx="1">
                  <c:v>23029</c:v>
                </c:pt>
                <c:pt idx="2">
                  <c:v>14474</c:v>
                </c:pt>
              </c:numCache>
            </c:numRef>
          </c:val>
        </c:ser>
        <c:ser>
          <c:idx val="8"/>
          <c:order val="8"/>
          <c:tx>
            <c:strRef>
              <c:f>'Динамика мед и соц раб'!$K$4</c:f>
              <c:strCache>
                <c:ptCount val="1"/>
                <c:pt idx="0">
                  <c:v>янв. 2018 года  </c:v>
                </c:pt>
              </c:strCache>
            </c:strRef>
          </c:tx>
          <c:spPr>
            <a:solidFill>
              <a:srgbClr val="0099FF"/>
            </a:solidFill>
          </c:spPr>
          <c:dLbls>
            <c:dLbl>
              <c:idx val="2"/>
              <c:layout>
                <c:manualLayout>
                  <c:x val="-4.2753313381787093E-3"/>
                  <c:y val="1.1289159828724783E-2"/>
                </c:manualLayout>
              </c:layout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'Динамика мед и соц раб'!$B$6:$B$9</c:f>
              <c:strCache>
                <c:ptCount val="3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</c:strCache>
            </c:strRef>
          </c:cat>
          <c:val>
            <c:numRef>
              <c:f>'Динамика мед и соц раб'!$K$6:$K$9</c:f>
              <c:numCache>
                <c:formatCode>0</c:formatCode>
                <c:ptCount val="3"/>
                <c:pt idx="0">
                  <c:v>53243</c:v>
                </c:pt>
                <c:pt idx="1">
                  <c:v>27555</c:v>
                </c:pt>
                <c:pt idx="2">
                  <c:v>26595</c:v>
                </c:pt>
              </c:numCache>
            </c:numRef>
          </c:val>
        </c:ser>
        <c:dLbls>
          <c:showVal val="1"/>
        </c:dLbls>
        <c:axId val="116388992"/>
        <c:axId val="116390528"/>
      </c:barChart>
      <c:catAx>
        <c:axId val="116388992"/>
        <c:scaling>
          <c:orientation val="minMax"/>
        </c:scaling>
        <c:axPos val="b"/>
        <c:numFmt formatCode="General" sourceLinked="1"/>
        <c:tickLblPos val="nextTo"/>
        <c:txPr>
          <a:bodyPr rot="0" vert="horz"/>
          <a:lstStyle/>
          <a:p>
            <a:pPr>
              <a:defRPr sz="1000" b="0" i="1"/>
            </a:pPr>
            <a:endParaRPr lang="ru-RU"/>
          </a:p>
        </c:txPr>
        <c:crossAx val="116390528"/>
        <c:crosses val="autoZero"/>
        <c:auto val="1"/>
        <c:lblAlgn val="ctr"/>
        <c:lblOffset val="100"/>
        <c:tickLblSkip val="1"/>
        <c:tickMarkSkip val="1"/>
      </c:catAx>
      <c:valAx>
        <c:axId val="116390528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 sz="1100"/>
                </a:pPr>
                <a:r>
                  <a:rPr lang="ru-RU" sz="1100"/>
                  <a:t>рубли</a:t>
                </a:r>
              </a:p>
            </c:rich>
          </c:tx>
          <c:layout>
            <c:manualLayout>
              <c:xMode val="edge"/>
              <c:yMode val="edge"/>
              <c:x val="1.796329274573898E-2"/>
              <c:y val="5.1214266179425344E-2"/>
            </c:manualLayout>
          </c:layout>
        </c:title>
        <c:numFmt formatCode="General" sourceLinked="1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116388992"/>
        <c:crosses val="autoZero"/>
        <c:crossBetween val="between"/>
      </c:valAx>
      <c:spPr>
        <a:solidFill>
          <a:srgbClr val="CCFFFF"/>
        </a:solidFill>
        <a:scene3d>
          <a:camera prst="orthographicFront"/>
          <a:lightRig rig="threePt" dir="t"/>
        </a:scene3d>
        <a:sp3d>
          <a:bevelT/>
          <a:bevelB/>
        </a:sp3d>
      </c:spPr>
    </c:plotArea>
    <c:legend>
      <c:legendPos val="b"/>
      <c:layout>
        <c:manualLayout>
          <c:xMode val="edge"/>
          <c:yMode val="edge"/>
          <c:x val="8.6824013580259582E-2"/>
          <c:y val="0.92587349658215912"/>
          <c:w val="0.78226285384738858"/>
          <c:h val="6.0083643390729996E-2"/>
        </c:manualLayout>
      </c:layout>
      <c:txPr>
        <a:bodyPr/>
        <a:lstStyle/>
        <a:p>
          <a:pPr>
            <a:defRPr sz="1000" b="1"/>
          </a:pPr>
          <a:endParaRPr lang="ru-RU"/>
        </a:p>
      </c:txPr>
    </c:legend>
    <c:plotVisOnly val="1"/>
    <c:dispBlanksAs val="zero"/>
  </c:chart>
  <c:spPr>
    <a:solidFill>
      <a:srgbClr val="99FFCC"/>
    </a:solidFill>
    <a:ln>
      <a:noFill/>
      <a:miter lim="800000"/>
    </a:ln>
    <a:effectLst>
      <a:innerShdw blurRad="114300">
        <a:prstClr val="black"/>
      </a:innerShdw>
    </a:effectLst>
    <a:scene3d>
      <a:camera prst="orthographicFront"/>
      <a:lightRig rig="threePt" dir="t"/>
    </a:scene3d>
    <a:sp3d>
      <a:bevelT/>
      <a:bevelB/>
    </a:sp3d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2"/>
  <c:chart>
    <c:title>
      <c:tx>
        <c:rich>
          <a:bodyPr/>
          <a:lstStyle/>
          <a:p>
            <a:pPr>
              <a:defRPr sz="1200" i="1"/>
            </a:pPr>
            <a:r>
              <a:rPr lang="ru-RU" sz="1400" i="1"/>
              <a:t>Педагогические</a:t>
            </a:r>
            <a:r>
              <a:rPr lang="ru-RU" sz="1400" i="1" baseline="0"/>
              <a:t> работники,  преподаватели и социальные работники</a:t>
            </a:r>
            <a:r>
              <a:rPr lang="ru-RU" sz="1400" i="1"/>
              <a:t> </a:t>
            </a:r>
          </a:p>
        </c:rich>
      </c:tx>
      <c:layout>
        <c:manualLayout>
          <c:xMode val="edge"/>
          <c:yMode val="edge"/>
          <c:x val="0.12843710292249094"/>
          <c:y val="2.7838827838827886E-2"/>
        </c:manualLayout>
      </c:layout>
    </c:title>
    <c:plotArea>
      <c:layout>
        <c:manualLayout>
          <c:layoutTarget val="inner"/>
          <c:xMode val="edge"/>
          <c:yMode val="edge"/>
          <c:x val="9.1922005571031265E-2"/>
          <c:y val="0.14725274725274726"/>
          <c:w val="0.8844011142061281"/>
          <c:h val="0.63223443223443843"/>
        </c:manualLayout>
      </c:layout>
      <c:barChart>
        <c:barDir val="col"/>
        <c:grouping val="clustered"/>
        <c:ser>
          <c:idx val="0"/>
          <c:order val="0"/>
          <c:tx>
            <c:strRef>
              <c:f>'Динамика пед работников'!$C$4</c:f>
              <c:strCache>
                <c:ptCount val="1"/>
                <c:pt idx="0">
                  <c:v> 2013 год</c:v>
                </c:pt>
              </c:strCache>
            </c:strRef>
          </c:tx>
          <c:spPr>
            <a:solidFill>
              <a:srgbClr val="FF6699"/>
            </a:solidFill>
          </c:spPr>
          <c:dLbls>
            <c:dLbl>
              <c:idx val="0"/>
              <c:layout>
                <c:manualLayout>
                  <c:x val="-1.0231377432852101E-2"/>
                  <c:y val="6.0080182284907684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4352386383722359E-2"/>
                  <c:y val="1.2024343110957285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3116033575519366E-2"/>
                  <c:y val="1.0665051483949181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8.0926422658706716E-3"/>
                  <c:y val="1.0229875111764881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8.3873986503776223E-3"/>
                  <c:y val="7.7987943814715995E-3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5.4822875199929833E-3"/>
                  <c:y val="4.386569429260803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000" b="1"/>
                </a:pPr>
                <a:endParaRPr lang="ru-RU"/>
              </a:p>
            </c:txPr>
            <c:showVal val="1"/>
          </c:dLbls>
          <c:cat>
            <c:strRef>
              <c:f>'Динамика пед работников'!$B$5:$B$8</c:f>
              <c:strCache>
                <c:ptCount val="3"/>
                <c:pt idx="0">
                  <c:v>Педагогические работники образовательных уч-ний общего образования</c:v>
                </c:pt>
                <c:pt idx="1">
                  <c:v>Преподаватели и мастера производственного обучения образовательных орг-ций нач. и ср. проф.образования</c:v>
                </c:pt>
                <c:pt idx="2">
                  <c:v>Социальные работники</c:v>
                </c:pt>
              </c:strCache>
            </c:strRef>
          </c:cat>
          <c:val>
            <c:numRef>
              <c:f>'Динамика пед работников'!$C$5:$C$8</c:f>
              <c:numCache>
                <c:formatCode>General</c:formatCode>
                <c:ptCount val="3"/>
                <c:pt idx="0">
                  <c:v>21178</c:v>
                </c:pt>
                <c:pt idx="1">
                  <c:v>17407</c:v>
                </c:pt>
                <c:pt idx="2">
                  <c:v>10502</c:v>
                </c:pt>
              </c:numCache>
            </c:numRef>
          </c:val>
        </c:ser>
        <c:ser>
          <c:idx val="1"/>
          <c:order val="1"/>
          <c:tx>
            <c:strRef>
              <c:f>'Динамика пед работников'!$D$4</c:f>
              <c:strCache>
                <c:ptCount val="1"/>
                <c:pt idx="0">
                  <c:v> 2014 год</c:v>
                </c:pt>
              </c:strCache>
            </c:strRef>
          </c:tx>
          <c:spPr>
            <a:solidFill>
              <a:srgbClr val="0066FF"/>
            </a:solidFill>
          </c:spPr>
          <c:dLbls>
            <c:dLbl>
              <c:idx val="0"/>
              <c:layout>
                <c:manualLayout>
                  <c:x val="-1.5193416663019731E-2"/>
                  <c:y val="1.4276227936387977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2.488949783371994E-2"/>
                  <c:y val="1.9976937482878515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2.3338091182381587E-2"/>
                  <c:y val="9.3268988076020826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6899285302170781E-2"/>
                  <c:y val="1.5401459432955567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000" b="1"/>
                </a:pPr>
                <a:endParaRPr lang="ru-RU"/>
              </a:p>
            </c:txPr>
            <c:showVal val="1"/>
          </c:dLbls>
          <c:cat>
            <c:strRef>
              <c:f>'Динамика пед работников'!$B$5:$B$8</c:f>
              <c:strCache>
                <c:ptCount val="3"/>
                <c:pt idx="0">
                  <c:v>Педагогические работники образовательных уч-ний общего образования</c:v>
                </c:pt>
                <c:pt idx="1">
                  <c:v>Преподаватели и мастера производственного обучения образовательных орг-ций нач. и ср. проф.образования</c:v>
                </c:pt>
                <c:pt idx="2">
                  <c:v>Социальные работники</c:v>
                </c:pt>
              </c:strCache>
            </c:strRef>
          </c:cat>
          <c:val>
            <c:numRef>
              <c:f>'Динамика пед работников'!$D$5:$D$8</c:f>
              <c:numCache>
                <c:formatCode>0</c:formatCode>
                <c:ptCount val="3"/>
                <c:pt idx="0">
                  <c:v>23842</c:v>
                </c:pt>
                <c:pt idx="1">
                  <c:v>21556</c:v>
                </c:pt>
                <c:pt idx="2">
                  <c:v>14263</c:v>
                </c:pt>
              </c:numCache>
            </c:numRef>
          </c:val>
        </c:ser>
        <c:ser>
          <c:idx val="2"/>
          <c:order val="2"/>
          <c:tx>
            <c:strRef>
              <c:f>'Динамика пед работников'!$E$4</c:f>
              <c:strCache>
                <c:ptCount val="1"/>
                <c:pt idx="0">
                  <c:v>за 3 мес. 2014 года</c:v>
                </c:pt>
              </c:strCache>
            </c:strRef>
          </c:tx>
          <c:dLbls>
            <c:dLbl>
              <c:idx val="0"/>
              <c:layout>
                <c:manualLayout>
                  <c:x val="-3.6485878760049739E-3"/>
                  <c:y val="1.0889100400911501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4850184142770921E-3"/>
                  <c:y val="4.5502004557124523E-4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6.7842486130098589E-4"/>
                  <c:y val="-1.8523838366357574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7.6390321003277982E-4"/>
                  <c:y val="-1.4904444636728223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0043074990625281E-3"/>
                  <c:y val="-1.2393527732110401E-2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1.1456806465322661E-2"/>
                  <c:y val="-3.1684264423010749E-3"/>
                </c:manualLayout>
              </c:layout>
              <c:dLblPos val="outEnd"/>
              <c:showVal val="1"/>
            </c:dLbl>
            <c:showVal val="1"/>
          </c:dLbls>
          <c:cat>
            <c:strRef>
              <c:f>'Динамика пед работников'!$B$5:$B$8</c:f>
              <c:strCache>
                <c:ptCount val="3"/>
                <c:pt idx="0">
                  <c:v>Педагогические работники образовательных уч-ний общего образования</c:v>
                </c:pt>
                <c:pt idx="1">
                  <c:v>Преподаватели и мастера производственного обучения образовательных орг-ций нач. и ср. проф.образования</c:v>
                </c:pt>
                <c:pt idx="2">
                  <c:v>Социальные работники</c:v>
                </c:pt>
              </c:strCache>
            </c:strRef>
          </c:cat>
          <c:val>
            <c:numRef>
              <c:f>'Динамика пед работников'!$E$5:$E$8</c:f>
            </c:numRef>
          </c:val>
        </c:ser>
        <c:ser>
          <c:idx val="3"/>
          <c:order val="3"/>
          <c:tx>
            <c:strRef>
              <c:f>'Динамика пед работников'!$F$4</c:f>
              <c:strCache>
                <c:ptCount val="1"/>
                <c:pt idx="0">
                  <c:v>за 6 мес. 2014 года</c:v>
                </c:pt>
              </c:strCache>
            </c:strRef>
          </c:tx>
          <c:dLbls>
            <c:dLbl>
              <c:idx val="0"/>
              <c:layout>
                <c:manualLayout>
                  <c:x val="-3.5713000450644518E-4"/>
                  <c:y val="3.5621701133512615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3.0013818581439197E-3"/>
                  <c:y val="6.5292607654814042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3.6411138588772431E-4"/>
                  <c:y val="-3.4458769576879429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0782166854460301E-3"/>
                  <c:y val="3.9581206195379503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1669719217190225E-4"/>
                  <c:y val="1.245998096391462E-4"/>
                </c:manualLayout>
              </c:layout>
              <c:dLblPos val="outEnd"/>
              <c:showVal val="1"/>
            </c:dLbl>
            <c:showVal val="1"/>
          </c:dLbls>
          <c:cat>
            <c:strRef>
              <c:f>'Динамика пед работников'!$B$5:$B$8</c:f>
              <c:strCache>
                <c:ptCount val="3"/>
                <c:pt idx="0">
                  <c:v>Педагогические работники образовательных уч-ний общего образования</c:v>
                </c:pt>
                <c:pt idx="1">
                  <c:v>Преподаватели и мастера производственного обучения образовательных орг-ций нач. и ср. проф.образования</c:v>
                </c:pt>
                <c:pt idx="2">
                  <c:v>Социальные работники</c:v>
                </c:pt>
              </c:strCache>
            </c:strRef>
          </c:cat>
          <c:val>
            <c:numRef>
              <c:f>'Динамика пед работников'!$F$5:$F$8</c:f>
            </c:numRef>
          </c:val>
        </c:ser>
        <c:ser>
          <c:idx val="4"/>
          <c:order val="4"/>
          <c:tx>
            <c:strRef>
              <c:f>'Динамика пед работников'!$G$4</c:f>
              <c:strCache>
                <c:ptCount val="1"/>
                <c:pt idx="0">
                  <c:v>за 9 мес. 2014 года</c:v>
                </c:pt>
              </c:strCache>
            </c:strRef>
          </c:tx>
          <c:spPr>
            <a:solidFill>
              <a:srgbClr val="0066FF"/>
            </a:solidFill>
          </c:spPr>
          <c:dLbls>
            <c:dLbl>
              <c:idx val="0"/>
              <c:layout>
                <c:manualLayout>
                  <c:x val="-1.8733672622235954E-3"/>
                  <c:y val="-1.0814571255516228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2256121188194094E-2"/>
                  <c:y val="1.2638804764789027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4.8281770745306034E-3"/>
                  <c:y val="-1.4075394421850978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4.981252343457105E-3"/>
                  <c:y val="5.0795189062905598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пед работников'!$B$5:$B$8</c:f>
              <c:strCache>
                <c:ptCount val="3"/>
                <c:pt idx="0">
                  <c:v>Педагогические работники образовательных уч-ний общего образования</c:v>
                </c:pt>
                <c:pt idx="1">
                  <c:v>Преподаватели и мастера производственного обучения образовательных орг-ций нач. и ср. проф.образования</c:v>
                </c:pt>
                <c:pt idx="2">
                  <c:v>Социальные работники</c:v>
                </c:pt>
              </c:strCache>
            </c:strRef>
          </c:cat>
          <c:val>
            <c:numRef>
              <c:f>'Динамика пед работников'!$G$5:$G$8</c:f>
            </c:numRef>
          </c:val>
        </c:ser>
        <c:ser>
          <c:idx val="5"/>
          <c:order val="5"/>
          <c:tx>
            <c:strRef>
              <c:f>'Динамика пед работников'!$H$4</c:f>
              <c:strCache>
                <c:ptCount val="1"/>
                <c:pt idx="0">
                  <c:v> 2015 год</c:v>
                </c:pt>
              </c:strCache>
            </c:strRef>
          </c:tx>
          <c:spPr>
            <a:solidFill>
              <a:srgbClr val="00B050"/>
            </a:solidFill>
          </c:spPr>
          <c:dLbls>
            <c:dLbl>
              <c:idx val="0"/>
              <c:layout>
                <c:manualLayout>
                  <c:x val="-1.1060040620716565E-2"/>
                  <c:y val="6.9997404170632832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8127573194009167E-2"/>
                  <c:y val="5.934478812440489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0758553528966441E-2"/>
                  <c:y val="1.090017593954605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5522716585458582E-2"/>
                  <c:y val="2.0528972339995972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1.1265910702666347E-2"/>
                  <c:y val="-1.1762914251103243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000" b="1"/>
                </a:pPr>
                <a:endParaRPr lang="ru-RU"/>
              </a:p>
            </c:txPr>
            <c:showVal val="1"/>
          </c:dLbls>
          <c:cat>
            <c:strRef>
              <c:f>'Динамика пед работников'!$B$5:$B$8</c:f>
              <c:strCache>
                <c:ptCount val="3"/>
                <c:pt idx="0">
                  <c:v>Педагогические работники образовательных уч-ний общего образования</c:v>
                </c:pt>
                <c:pt idx="1">
                  <c:v>Преподаватели и мастера производственного обучения образовательных орг-ций нач. и ср. проф.образования</c:v>
                </c:pt>
                <c:pt idx="2">
                  <c:v>Социальные работники</c:v>
                </c:pt>
              </c:strCache>
            </c:strRef>
          </c:cat>
          <c:val>
            <c:numRef>
              <c:f>'Динамика пед работников'!$H$5:$H$8</c:f>
              <c:numCache>
                <c:formatCode>0</c:formatCode>
                <c:ptCount val="3"/>
                <c:pt idx="0">
                  <c:v>24795</c:v>
                </c:pt>
                <c:pt idx="1">
                  <c:v>22944</c:v>
                </c:pt>
                <c:pt idx="2">
                  <c:v>14978</c:v>
                </c:pt>
              </c:numCache>
            </c:numRef>
          </c:val>
        </c:ser>
        <c:ser>
          <c:idx val="6"/>
          <c:order val="6"/>
          <c:tx>
            <c:strRef>
              <c:f>'Динамика пед работников'!$I$4</c:f>
              <c:strCache>
                <c:ptCount val="1"/>
                <c:pt idx="0">
                  <c:v>2016 год</c:v>
                </c:pt>
              </c:strCache>
            </c:strRef>
          </c:tx>
          <c:spPr>
            <a:solidFill>
              <a:srgbClr val="7030A0"/>
            </a:solidFill>
          </c:spPr>
          <c:dLbls>
            <c:dLbl>
              <c:idx val="0"/>
              <c:layout>
                <c:manualLayout>
                  <c:x val="-8.5506626763574289E-3"/>
                  <c:y val="-1.109166753760032E-2"/>
                </c:manualLayout>
              </c:layout>
              <c:showVal val="1"/>
            </c:dLbl>
            <c:dLbl>
              <c:idx val="1"/>
              <c:layout>
                <c:manualLayout>
                  <c:x val="-6.7767368112761073E-3"/>
                  <c:y val="7.3944450250668804E-3"/>
                </c:manualLayout>
              </c:layout>
              <c:showVal val="1"/>
            </c:dLbl>
            <c:dLbl>
              <c:idx val="2"/>
              <c:layout>
                <c:manualLayout>
                  <c:x val="-6.7767368112761073E-3"/>
                  <c:y val="-1.1228493882552341E-2"/>
                </c:manualLayout>
              </c:layout>
              <c:showVal val="1"/>
            </c:dLbl>
            <c:dLbl>
              <c:idx val="3"/>
              <c:layout>
                <c:manualLayout>
                  <c:x val="-5.0825921219822276E-3"/>
                  <c:y val="-1.1721611721611723E-2"/>
                </c:manualLayout>
              </c:layout>
              <c:showVal val="1"/>
            </c:dLbl>
            <c:txPr>
              <a:bodyPr/>
              <a:lstStyle/>
              <a:p>
                <a:pPr>
                  <a:defRPr sz="1000" b="1"/>
                </a:pPr>
                <a:endParaRPr lang="ru-RU"/>
              </a:p>
            </c:txPr>
            <c:showVal val="1"/>
          </c:dLbls>
          <c:cat>
            <c:strRef>
              <c:f>'Динамика пед работников'!$B$5:$B$8</c:f>
              <c:strCache>
                <c:ptCount val="3"/>
                <c:pt idx="0">
                  <c:v>Педагогические работники образовательных уч-ний общего образования</c:v>
                </c:pt>
                <c:pt idx="1">
                  <c:v>Преподаватели и мастера производственного обучения образовательных орг-ций нач. и ср. проф.образования</c:v>
                </c:pt>
                <c:pt idx="2">
                  <c:v>Социальные работники</c:v>
                </c:pt>
              </c:strCache>
            </c:strRef>
          </c:cat>
          <c:val>
            <c:numRef>
              <c:f>'Динамика пед работников'!$I$5:$I$8</c:f>
              <c:numCache>
                <c:formatCode>0</c:formatCode>
                <c:ptCount val="3"/>
                <c:pt idx="0">
                  <c:v>25192</c:v>
                </c:pt>
                <c:pt idx="1">
                  <c:v>23736</c:v>
                </c:pt>
                <c:pt idx="2">
                  <c:v>15233</c:v>
                </c:pt>
              </c:numCache>
            </c:numRef>
          </c:val>
        </c:ser>
        <c:ser>
          <c:idx val="7"/>
          <c:order val="7"/>
          <c:tx>
            <c:strRef>
              <c:f>'Динамика пед работников'!$J$4</c:f>
              <c:strCache>
                <c:ptCount val="1"/>
                <c:pt idx="0">
                  <c:v>2017 год</c:v>
                </c:pt>
              </c:strCache>
            </c:strRef>
          </c:tx>
          <c:spPr>
            <a:solidFill>
              <a:srgbClr val="F79646">
                <a:lumMod val="75000"/>
              </a:srgbClr>
            </a:solidFill>
          </c:spPr>
          <c:dLbls>
            <c:dLbl>
              <c:idx val="0"/>
              <c:layout>
                <c:manualLayout>
                  <c:x val="-9.9606804172992936E-3"/>
                  <c:y val="1.8486112562667203E-2"/>
                </c:manualLayout>
              </c:layout>
              <c:showVal val="1"/>
            </c:dLbl>
            <c:dLbl>
              <c:idx val="1"/>
              <c:layout>
                <c:manualLayout>
                  <c:x val="-9.3580943468000791E-3"/>
                  <c:y val="-2.0649715532206476E-2"/>
                </c:manualLayout>
              </c:layout>
              <c:showVal val="1"/>
            </c:dLbl>
            <c:dLbl>
              <c:idx val="2"/>
              <c:layout>
                <c:manualLayout>
                  <c:x val="-1.1939115242061203E-2"/>
                  <c:y val="-1.4652063705181731E-2"/>
                </c:manualLayout>
              </c:layout>
              <c:showVal val="1"/>
            </c:dLbl>
            <c:dLbl>
              <c:idx val="3"/>
              <c:layout>
                <c:manualLayout>
                  <c:x val="8.4709868699705069E-3"/>
                  <c:y val="-1.7582417582417541E-2"/>
                </c:manualLayout>
              </c:layout>
              <c:showVal val="1"/>
            </c:dLbl>
            <c:txPr>
              <a:bodyPr/>
              <a:lstStyle/>
              <a:p>
                <a:pPr>
                  <a:defRPr sz="1000" b="1"/>
                </a:pPr>
                <a:endParaRPr lang="ru-RU"/>
              </a:p>
            </c:txPr>
            <c:showVal val="1"/>
          </c:dLbls>
          <c:cat>
            <c:strRef>
              <c:f>'Динамика пед работников'!$B$5:$B$8</c:f>
              <c:strCache>
                <c:ptCount val="3"/>
                <c:pt idx="0">
                  <c:v>Педагогические работники образовательных уч-ний общего образования</c:v>
                </c:pt>
                <c:pt idx="1">
                  <c:v>Преподаватели и мастера производственного обучения образовательных орг-ций нач. и ср. проф.образования</c:v>
                </c:pt>
                <c:pt idx="2">
                  <c:v>Социальные работники</c:v>
                </c:pt>
              </c:strCache>
            </c:strRef>
          </c:cat>
          <c:val>
            <c:numRef>
              <c:f>'Динамика пед работников'!$J$5:$J$8</c:f>
              <c:numCache>
                <c:formatCode>General</c:formatCode>
                <c:ptCount val="3"/>
                <c:pt idx="0">
                  <c:v>25180</c:v>
                </c:pt>
                <c:pt idx="1">
                  <c:v>24089</c:v>
                </c:pt>
                <c:pt idx="2" formatCode="0">
                  <c:v>19726</c:v>
                </c:pt>
              </c:numCache>
            </c:numRef>
          </c:val>
        </c:ser>
        <c:ser>
          <c:idx val="8"/>
          <c:order val="8"/>
          <c:tx>
            <c:strRef>
              <c:f>'Динамика пед работников'!$K$4</c:f>
              <c:strCache>
                <c:ptCount val="1"/>
                <c:pt idx="0">
                  <c:v>янв. 2018 года</c:v>
                </c:pt>
              </c:strCache>
            </c:strRef>
          </c:tx>
          <c:spPr>
            <a:solidFill>
              <a:srgbClr val="0099FF"/>
            </a:solidFill>
          </c:spPr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'Динамика пед работников'!$B$5:$B$8</c:f>
              <c:strCache>
                <c:ptCount val="3"/>
                <c:pt idx="0">
                  <c:v>Педагогические работники образовательных уч-ний общего образования</c:v>
                </c:pt>
                <c:pt idx="1">
                  <c:v>Преподаватели и мастера производственного обучения образовательных орг-ций нач. и ср. проф.образования</c:v>
                </c:pt>
                <c:pt idx="2">
                  <c:v>Социальные работники</c:v>
                </c:pt>
              </c:strCache>
            </c:strRef>
          </c:cat>
          <c:val>
            <c:numRef>
              <c:f>'Динамика пед работников'!$K$5:$K$8</c:f>
              <c:numCache>
                <c:formatCode>General</c:formatCode>
                <c:ptCount val="3"/>
                <c:pt idx="0">
                  <c:v>26345</c:v>
                </c:pt>
                <c:pt idx="1">
                  <c:v>26426</c:v>
                </c:pt>
                <c:pt idx="2" formatCode="0">
                  <c:v>26060</c:v>
                </c:pt>
              </c:numCache>
            </c:numRef>
          </c:val>
        </c:ser>
        <c:dLbls>
          <c:showVal val="1"/>
        </c:dLbls>
        <c:axId val="117768960"/>
        <c:axId val="117770496"/>
      </c:barChart>
      <c:catAx>
        <c:axId val="117768960"/>
        <c:scaling>
          <c:orientation val="minMax"/>
        </c:scaling>
        <c:axPos val="b"/>
        <c:numFmt formatCode="General" sourceLinked="1"/>
        <c:tickLblPos val="nextTo"/>
        <c:txPr>
          <a:bodyPr rot="0" vert="horz"/>
          <a:lstStyle/>
          <a:p>
            <a:pPr>
              <a:defRPr sz="700" b="0" i="1"/>
            </a:pPr>
            <a:endParaRPr lang="ru-RU"/>
          </a:p>
        </c:txPr>
        <c:crossAx val="117770496"/>
        <c:crosses val="autoZero"/>
        <c:auto val="1"/>
        <c:lblAlgn val="ctr"/>
        <c:lblOffset val="100"/>
        <c:tickLblSkip val="1"/>
        <c:tickMarkSkip val="1"/>
      </c:catAx>
      <c:valAx>
        <c:axId val="117770496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 sz="1100"/>
                </a:pPr>
                <a:r>
                  <a:rPr lang="ru-RU" sz="1100"/>
                  <a:t>рубли</a:t>
                </a:r>
              </a:p>
            </c:rich>
          </c:tx>
          <c:layout>
            <c:manualLayout>
              <c:xMode val="edge"/>
              <c:yMode val="edge"/>
              <c:x val="1.4574840180035215E-2"/>
              <c:y val="4.1416170137446508E-2"/>
            </c:manualLayout>
          </c:layout>
        </c:title>
        <c:numFmt formatCode="General" sourceLinked="1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117768960"/>
        <c:crosses val="autoZero"/>
        <c:crossBetween val="between"/>
      </c:valAx>
      <c:spPr>
        <a:solidFill>
          <a:srgbClr val="CCFFFF"/>
        </a:solidFill>
        <a:scene3d>
          <a:camera prst="orthographicFront"/>
          <a:lightRig rig="threePt" dir="t"/>
        </a:scene3d>
        <a:sp3d>
          <a:bevelT/>
          <a:bevelB/>
        </a:sp3d>
      </c:spPr>
    </c:plotArea>
    <c:legend>
      <c:legendPos val="b"/>
      <c:layout>
        <c:manualLayout>
          <c:xMode val="edge"/>
          <c:yMode val="edge"/>
          <c:x val="9.3407104289854506E-2"/>
          <c:y val="0.92942736004153326"/>
          <c:w val="0.7796194725976936"/>
          <c:h val="6.0083643390729996E-2"/>
        </c:manualLayout>
      </c:layout>
      <c:txPr>
        <a:bodyPr/>
        <a:lstStyle/>
        <a:p>
          <a:pPr>
            <a:defRPr sz="1000" b="1"/>
          </a:pPr>
          <a:endParaRPr lang="ru-RU"/>
        </a:p>
      </c:txPr>
    </c:legend>
    <c:plotVisOnly val="1"/>
    <c:dispBlanksAs val="zero"/>
  </c:chart>
  <c:spPr>
    <a:solidFill>
      <a:srgbClr val="99FFCC"/>
    </a:solidFill>
    <a:ln>
      <a:noFill/>
      <a:miter lim="800000"/>
    </a:ln>
    <a:effectLst>
      <a:innerShdw blurRad="114300">
        <a:prstClr val="black"/>
      </a:innerShdw>
    </a:effectLst>
    <a:scene3d>
      <a:camera prst="orthographicFront"/>
      <a:lightRig rig="threePt" dir="t"/>
    </a:scene3d>
    <a:sp3d>
      <a:bevelT/>
    </a:sp3d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2"/>
  <c:chart>
    <c:title>
      <c:tx>
        <c:rich>
          <a:bodyPr/>
          <a:lstStyle/>
          <a:p>
            <a:pPr>
              <a:defRPr sz="1200" i="1"/>
            </a:pPr>
            <a:r>
              <a:rPr lang="ru-RU" sz="1200" i="1"/>
              <a:t>Работники учреждений культуры, педагогические работники</a:t>
            </a:r>
          </a:p>
        </c:rich>
      </c:tx>
      <c:layout>
        <c:manualLayout>
          <c:xMode val="edge"/>
          <c:yMode val="edge"/>
          <c:x val="0.14490470139771294"/>
          <c:y val="1.3186813186813201E-2"/>
        </c:manualLayout>
      </c:layout>
    </c:title>
    <c:plotArea>
      <c:layout>
        <c:manualLayout>
          <c:layoutTarget val="inner"/>
          <c:xMode val="edge"/>
          <c:yMode val="edge"/>
          <c:x val="9.1922005571031265E-2"/>
          <c:y val="0.1736263736263737"/>
          <c:w val="0.8844011142061281"/>
          <c:h val="0.60586080586080582"/>
        </c:manualLayout>
      </c:layout>
      <c:barChart>
        <c:barDir val="col"/>
        <c:grouping val="clustered"/>
        <c:ser>
          <c:idx val="0"/>
          <c:order val="0"/>
          <c:tx>
            <c:strRef>
              <c:f>'Динамика культура и пед раб'!$C$4</c:f>
              <c:strCache>
                <c:ptCount val="1"/>
                <c:pt idx="0">
                  <c:v> 2013 год</c:v>
                </c:pt>
              </c:strCache>
            </c:strRef>
          </c:tx>
          <c:spPr>
            <a:solidFill>
              <a:srgbClr val="FF6699"/>
            </a:solidFill>
          </c:spPr>
          <c:dLbls>
            <c:dLbl>
              <c:idx val="0"/>
              <c:layout>
                <c:manualLayout>
                  <c:x val="-1.2367768470610085E-2"/>
                  <c:y val="2.179601094338017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4352386383722359E-2"/>
                  <c:y val="1.2024343110957285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3116033575519366E-2"/>
                  <c:y val="1.0665051483949181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8.0926605902343681E-3"/>
                  <c:y val="1.4386663205561397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8.3873986503776223E-3"/>
                  <c:y val="7.7987943814715995E-3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5.4822875199929833E-3"/>
                  <c:y val="4.386569429260803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800" b="1"/>
                </a:pPr>
                <a:endParaRPr lang="ru-RU"/>
              </a:p>
            </c:txPr>
            <c:showVal val="1"/>
          </c:dLbls>
          <c:cat>
            <c:strRef>
              <c:f>'Динамика культура и пед раб'!$B$5:$B$9</c:f>
              <c:strCache>
                <c:ptCount val="4"/>
                <c:pt idx="0">
                  <c:v>Работники учреждений культуры</c:v>
                </c:pt>
                <c:pt idx="1">
                  <c:v>Педагогические работники дошкольных образовательных организаций</c:v>
                </c:pt>
                <c:pt idx="2">
                  <c:v>Педагогические работники учреждений дополнительного образования детей</c:v>
                </c:pt>
                <c:pt idx="3">
                  <c:v>Преподаватели образовательных учреждений высшего профессионального образования</c:v>
                </c:pt>
              </c:strCache>
            </c:strRef>
          </c:cat>
          <c:val>
            <c:numRef>
              <c:f>'Динамика культура и пед раб'!$C$5:$C$9</c:f>
              <c:numCache>
                <c:formatCode>General</c:formatCode>
                <c:ptCount val="4"/>
                <c:pt idx="0">
                  <c:v>12723</c:v>
                </c:pt>
                <c:pt idx="1">
                  <c:v>17219</c:v>
                </c:pt>
                <c:pt idx="2">
                  <c:v>15890</c:v>
                </c:pt>
                <c:pt idx="3">
                  <c:v>29050</c:v>
                </c:pt>
              </c:numCache>
            </c:numRef>
          </c:val>
        </c:ser>
        <c:ser>
          <c:idx val="1"/>
          <c:order val="1"/>
          <c:tx>
            <c:strRef>
              <c:f>'Динамика культура и пед раб'!$D$4</c:f>
              <c:strCache>
                <c:ptCount val="1"/>
                <c:pt idx="0">
                  <c:v> 2014 год</c:v>
                </c:pt>
              </c:strCache>
            </c:strRef>
          </c:tx>
          <c:spPr>
            <a:solidFill>
              <a:srgbClr val="0066FF"/>
            </a:solidFill>
          </c:spPr>
          <c:dLbls>
            <c:dLbl>
              <c:idx val="0"/>
              <c:layout>
                <c:manualLayout>
                  <c:x val="-2.9631571076187153E-2"/>
                  <c:y val="1.8972213597923705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9806901519775121E-2"/>
                  <c:y val="1.6909578610366075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9062788688898082E-2"/>
                  <c:y val="9.3267572322691082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3510890554182645E-2"/>
                  <c:y val="1.2470825762164371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800" b="1"/>
                </a:pPr>
                <a:endParaRPr lang="ru-RU"/>
              </a:p>
            </c:txPr>
            <c:showVal val="1"/>
          </c:dLbls>
          <c:cat>
            <c:strRef>
              <c:f>'Динамика культура и пед раб'!$B$5:$B$9</c:f>
              <c:strCache>
                <c:ptCount val="4"/>
                <c:pt idx="0">
                  <c:v>Работники учреждений культуры</c:v>
                </c:pt>
                <c:pt idx="1">
                  <c:v>Педагогические работники дошкольных образовательных организаций</c:v>
                </c:pt>
                <c:pt idx="2">
                  <c:v>Педагогические работники учреждений дополнительного образования детей</c:v>
                </c:pt>
                <c:pt idx="3">
                  <c:v>Преподаватели образовательных учреждений высшего профессионального образования</c:v>
                </c:pt>
              </c:strCache>
            </c:strRef>
          </c:cat>
          <c:val>
            <c:numRef>
              <c:f>'Динамика культура и пед раб'!$D$5:$D$9</c:f>
              <c:numCache>
                <c:formatCode>0</c:formatCode>
                <c:ptCount val="4"/>
                <c:pt idx="0">
                  <c:v>15227</c:v>
                </c:pt>
                <c:pt idx="1">
                  <c:v>20055</c:v>
                </c:pt>
                <c:pt idx="2">
                  <c:v>20354</c:v>
                </c:pt>
                <c:pt idx="3">
                  <c:v>32716</c:v>
                </c:pt>
              </c:numCache>
            </c:numRef>
          </c:val>
        </c:ser>
        <c:ser>
          <c:idx val="2"/>
          <c:order val="2"/>
          <c:tx>
            <c:strRef>
              <c:f>'Динамика культура и пед раб'!$E$4</c:f>
              <c:strCache>
                <c:ptCount val="1"/>
                <c:pt idx="0">
                  <c:v>за 3 мес. 2014 года</c:v>
                </c:pt>
              </c:strCache>
            </c:strRef>
          </c:tx>
          <c:dLbls>
            <c:dLbl>
              <c:idx val="0"/>
              <c:layout>
                <c:manualLayout>
                  <c:x val="-3.6485878760049739E-3"/>
                  <c:y val="1.0889100400911501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4850184142770921E-3"/>
                  <c:y val="4.5502004557124523E-4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6.7842486130098589E-4"/>
                  <c:y val="-1.8523838366357574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7.6390321003277982E-4"/>
                  <c:y val="-1.4904444636728223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0043074990625281E-3"/>
                  <c:y val="-1.2393527732110401E-2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1.1456806465322661E-2"/>
                  <c:y val="-3.1684264423010749E-3"/>
                </c:manualLayout>
              </c:layout>
              <c:dLblPos val="outEnd"/>
              <c:showVal val="1"/>
            </c:dLbl>
            <c:showVal val="1"/>
          </c:dLbls>
          <c:cat>
            <c:strRef>
              <c:f>'Динамика культура и пед раб'!$B$5:$B$9</c:f>
              <c:strCache>
                <c:ptCount val="4"/>
                <c:pt idx="0">
                  <c:v>Работники учреждений культуры</c:v>
                </c:pt>
                <c:pt idx="1">
                  <c:v>Педагогические работники дошкольных образовательных организаций</c:v>
                </c:pt>
                <c:pt idx="2">
                  <c:v>Педагогические работники учреждений дополнительного образования детей</c:v>
                </c:pt>
                <c:pt idx="3">
                  <c:v>Преподаватели образовательных учреждений высшего профессионального образования</c:v>
                </c:pt>
              </c:strCache>
            </c:strRef>
          </c:cat>
          <c:val>
            <c:numRef>
              <c:f>'Динамика культура и пед раб'!$E$5:$E$9</c:f>
            </c:numRef>
          </c:val>
        </c:ser>
        <c:ser>
          <c:idx val="3"/>
          <c:order val="3"/>
          <c:tx>
            <c:strRef>
              <c:f>'Динамика культура и пед раб'!$F$4</c:f>
              <c:strCache>
                <c:ptCount val="1"/>
                <c:pt idx="0">
                  <c:v>за 6 мес. 2014 года</c:v>
                </c:pt>
              </c:strCache>
            </c:strRef>
          </c:tx>
          <c:dLbls>
            <c:dLbl>
              <c:idx val="0"/>
              <c:layout>
                <c:manualLayout>
                  <c:x val="-3.5713000450644518E-4"/>
                  <c:y val="3.5621701133512615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3.0013818581439197E-3"/>
                  <c:y val="6.5292607654814042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3.6411138588772431E-4"/>
                  <c:y val="-3.4458769576879429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0782166854460301E-3"/>
                  <c:y val="3.9581206195379503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1669719217190225E-4"/>
                  <c:y val="1.245998096391462E-4"/>
                </c:manualLayout>
              </c:layout>
              <c:dLblPos val="outEnd"/>
              <c:showVal val="1"/>
            </c:dLbl>
            <c:showVal val="1"/>
          </c:dLbls>
          <c:cat>
            <c:strRef>
              <c:f>'Динамика культура и пед раб'!$B$5:$B$9</c:f>
              <c:strCache>
                <c:ptCount val="4"/>
                <c:pt idx="0">
                  <c:v>Работники учреждений культуры</c:v>
                </c:pt>
                <c:pt idx="1">
                  <c:v>Педагогические работники дошкольных образовательных организаций</c:v>
                </c:pt>
                <c:pt idx="2">
                  <c:v>Педагогические работники учреждений дополнительного образования детей</c:v>
                </c:pt>
                <c:pt idx="3">
                  <c:v>Преподаватели образовательных учреждений высшего профессионального образования</c:v>
                </c:pt>
              </c:strCache>
            </c:strRef>
          </c:cat>
          <c:val>
            <c:numRef>
              <c:f>'Динамика культура и пед раб'!$F$5:$F$9</c:f>
            </c:numRef>
          </c:val>
        </c:ser>
        <c:ser>
          <c:idx val="4"/>
          <c:order val="4"/>
          <c:tx>
            <c:strRef>
              <c:f>'Динамика культура и пед раб'!$G$4</c:f>
              <c:strCache>
                <c:ptCount val="1"/>
                <c:pt idx="0">
                  <c:v>за 9 мес. 2014 года</c:v>
                </c:pt>
              </c:strCache>
            </c:strRef>
          </c:tx>
          <c:spPr>
            <a:solidFill>
              <a:srgbClr val="0066FF"/>
            </a:solidFill>
          </c:spPr>
          <c:dLbls>
            <c:dLbl>
              <c:idx val="0"/>
              <c:layout>
                <c:manualLayout>
                  <c:x val="-1.8733672622235954E-3"/>
                  <c:y val="-1.0814571255516228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2256121188194094E-2"/>
                  <c:y val="1.2638804764789027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4.8281770745306034E-3"/>
                  <c:y val="-1.4075394421850978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4.981252343457105E-3"/>
                  <c:y val="5.0795189062905598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культура и пед раб'!$B$5:$B$9</c:f>
              <c:strCache>
                <c:ptCount val="4"/>
                <c:pt idx="0">
                  <c:v>Работники учреждений культуры</c:v>
                </c:pt>
                <c:pt idx="1">
                  <c:v>Педагогические работники дошкольных образовательных организаций</c:v>
                </c:pt>
                <c:pt idx="2">
                  <c:v>Педагогические работники учреждений дополнительного образования детей</c:v>
                </c:pt>
                <c:pt idx="3">
                  <c:v>Преподаватели образовательных учреждений высшего профессионального образования</c:v>
                </c:pt>
              </c:strCache>
            </c:strRef>
          </c:cat>
          <c:val>
            <c:numRef>
              <c:f>'Динамика культура и пед раб'!$G$5:$G$9</c:f>
            </c:numRef>
          </c:val>
        </c:ser>
        <c:ser>
          <c:idx val="5"/>
          <c:order val="5"/>
          <c:tx>
            <c:strRef>
              <c:f>'Динамика культура и пед раб'!$H$4</c:f>
              <c:strCache>
                <c:ptCount val="1"/>
                <c:pt idx="0">
                  <c:v> 2015 год</c:v>
                </c:pt>
              </c:strCache>
            </c:strRef>
          </c:tx>
          <c:spPr>
            <a:solidFill>
              <a:srgbClr val="00B050"/>
            </a:solidFill>
          </c:spPr>
          <c:dLbls>
            <c:dLbl>
              <c:idx val="0"/>
              <c:layout>
                <c:manualLayout>
                  <c:x val="-1.835407188913674E-2"/>
                  <c:y val="6.1025847100355446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4659476332929794E-2"/>
                  <c:y val="1.1795217905454118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0758553528966441E-2"/>
                  <c:y val="-8.2143578206570335E-4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5522716585458582E-2"/>
                  <c:y val="2.0528972339995972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1.1265910702666347E-2"/>
                  <c:y val="-1.1762914251103243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800" b="1"/>
                </a:pPr>
                <a:endParaRPr lang="ru-RU"/>
              </a:p>
            </c:txPr>
            <c:showVal val="1"/>
          </c:dLbls>
          <c:cat>
            <c:strRef>
              <c:f>'Динамика культура и пед раб'!$B$5:$B$9</c:f>
              <c:strCache>
                <c:ptCount val="4"/>
                <c:pt idx="0">
                  <c:v>Работники учреждений культуры</c:v>
                </c:pt>
                <c:pt idx="1">
                  <c:v>Педагогические работники дошкольных образовательных организаций</c:v>
                </c:pt>
                <c:pt idx="2">
                  <c:v>Педагогические работники учреждений дополнительного образования детей</c:v>
                </c:pt>
                <c:pt idx="3">
                  <c:v>Преподаватели образовательных учреждений высшего профессионального образования</c:v>
                </c:pt>
              </c:strCache>
            </c:strRef>
          </c:cat>
          <c:val>
            <c:numRef>
              <c:f>'Динамика культура и пед раб'!$H$5:$H$9</c:f>
              <c:numCache>
                <c:formatCode>0</c:formatCode>
                <c:ptCount val="4"/>
                <c:pt idx="0">
                  <c:v>15340</c:v>
                </c:pt>
                <c:pt idx="1">
                  <c:v>22044</c:v>
                </c:pt>
                <c:pt idx="2">
                  <c:v>21282</c:v>
                </c:pt>
                <c:pt idx="3">
                  <c:v>35048</c:v>
                </c:pt>
              </c:numCache>
            </c:numRef>
          </c:val>
        </c:ser>
        <c:ser>
          <c:idx val="6"/>
          <c:order val="6"/>
          <c:tx>
            <c:strRef>
              <c:f>'Динамика культура и пед раб'!$I$4</c:f>
              <c:strCache>
                <c:ptCount val="1"/>
                <c:pt idx="0">
                  <c:v>2016 год</c:v>
                </c:pt>
              </c:strCache>
            </c:strRef>
          </c:tx>
          <c:spPr>
            <a:solidFill>
              <a:srgbClr val="7030A0"/>
            </a:solidFill>
          </c:spPr>
          <c:dLbls>
            <c:dLbl>
              <c:idx val="0"/>
              <c:layout>
                <c:manualLayout>
                  <c:x val="-2.2983973327515023E-2"/>
                  <c:y val="-3.8276346144223814E-3"/>
                </c:manualLayout>
              </c:layout>
              <c:showVal val="1"/>
            </c:dLbl>
            <c:dLbl>
              <c:idx val="1"/>
              <c:layout>
                <c:manualLayout>
                  <c:x val="-6.7767894959762992E-3"/>
                  <c:y val="0"/>
                </c:manualLayout>
              </c:layout>
              <c:showVal val="1"/>
            </c:dLbl>
            <c:dLbl>
              <c:idx val="2"/>
              <c:layout>
                <c:manualLayout>
                  <c:x val="-5.0825921219822302E-3"/>
                  <c:y val="-8.7912087912087912E-3"/>
                </c:manualLayout>
              </c:layout>
              <c:showVal val="1"/>
            </c:dLbl>
            <c:dLbl>
              <c:idx val="3"/>
              <c:layout>
                <c:manualLayout>
                  <c:x val="-1.0165184243964455E-2"/>
                  <c:y val="-5.8608058608058608E-3"/>
                </c:manualLayout>
              </c:layout>
              <c:showVal val="1"/>
            </c:dLbl>
            <c:txPr>
              <a:bodyPr/>
              <a:lstStyle/>
              <a:p>
                <a:pPr>
                  <a:defRPr sz="800" b="1"/>
                </a:pPr>
                <a:endParaRPr lang="ru-RU"/>
              </a:p>
            </c:txPr>
            <c:showVal val="1"/>
          </c:dLbls>
          <c:cat>
            <c:strRef>
              <c:f>'Динамика культура и пед раб'!$B$5:$B$9</c:f>
              <c:strCache>
                <c:ptCount val="4"/>
                <c:pt idx="0">
                  <c:v>Работники учреждений культуры</c:v>
                </c:pt>
                <c:pt idx="1">
                  <c:v>Педагогические работники дошкольных образовательных организаций</c:v>
                </c:pt>
                <c:pt idx="2">
                  <c:v>Педагогические работники учреждений дополнительного образования детей</c:v>
                </c:pt>
                <c:pt idx="3">
                  <c:v>Преподаватели образовательных учреждений высшего профессионального образования</c:v>
                </c:pt>
              </c:strCache>
            </c:strRef>
          </c:cat>
          <c:val>
            <c:numRef>
              <c:f>'Динамика культура и пед раб'!$I$5:$I$9</c:f>
              <c:numCache>
                <c:formatCode>0</c:formatCode>
                <c:ptCount val="4"/>
                <c:pt idx="0">
                  <c:v>16797</c:v>
                </c:pt>
                <c:pt idx="1">
                  <c:v>22559</c:v>
                </c:pt>
                <c:pt idx="2">
                  <c:v>22059</c:v>
                </c:pt>
                <c:pt idx="3">
                  <c:v>38009</c:v>
                </c:pt>
              </c:numCache>
            </c:numRef>
          </c:val>
        </c:ser>
        <c:ser>
          <c:idx val="7"/>
          <c:order val="7"/>
          <c:tx>
            <c:strRef>
              <c:f>'Динамика культура и пед раб'!$J$4</c:f>
              <c:strCache>
                <c:ptCount val="1"/>
                <c:pt idx="0">
                  <c:v>2017 год</c:v>
                </c:pt>
              </c:strCache>
            </c:strRef>
          </c:tx>
          <c:spPr>
            <a:solidFill>
              <a:srgbClr val="F79646">
                <a:lumMod val="75000"/>
              </a:srgbClr>
            </a:solidFill>
          </c:spPr>
          <c:dLbls>
            <c:dLbl>
              <c:idx val="0"/>
              <c:layout>
                <c:manualLayout>
                  <c:x val="-1.5247909767314712E-2"/>
                  <c:y val="2.9304029304029339E-3"/>
                </c:manualLayout>
              </c:layout>
              <c:showVal val="1"/>
            </c:dLbl>
            <c:dLbl>
              <c:idx val="1"/>
              <c:layout>
                <c:manualLayout>
                  <c:x val="1.6941973739940737E-3"/>
                  <c:y val="-2.0512820512820596E-2"/>
                </c:manualLayout>
              </c:layout>
              <c:showVal val="1"/>
            </c:dLbl>
            <c:dLbl>
              <c:idx val="2"/>
              <c:layout>
                <c:manualLayout>
                  <c:x val="-5.082592121982219E-3"/>
                  <c:y val="0"/>
                </c:manualLayout>
              </c:layout>
              <c:showVal val="1"/>
            </c:dLbl>
            <c:dLbl>
              <c:idx val="3"/>
              <c:layout>
                <c:manualLayout>
                  <c:x val="-1.5247776365946633E-2"/>
                  <c:y val="-1.4652014652014652E-2"/>
                </c:manualLayout>
              </c:layout>
              <c:showVal val="1"/>
            </c:dLbl>
            <c:txPr>
              <a:bodyPr/>
              <a:lstStyle/>
              <a:p>
                <a:pPr>
                  <a:defRPr sz="800" b="1"/>
                </a:pPr>
                <a:endParaRPr lang="ru-RU"/>
              </a:p>
            </c:txPr>
            <c:showVal val="1"/>
          </c:dLbls>
          <c:cat>
            <c:strRef>
              <c:f>'Динамика культура и пед раб'!$B$5:$B$9</c:f>
              <c:strCache>
                <c:ptCount val="4"/>
                <c:pt idx="0">
                  <c:v>Работники учреждений культуры</c:v>
                </c:pt>
                <c:pt idx="1">
                  <c:v>Педагогические работники дошкольных образовательных организаций</c:v>
                </c:pt>
                <c:pt idx="2">
                  <c:v>Педагогические работники учреждений дополнительного образования детей</c:v>
                </c:pt>
                <c:pt idx="3">
                  <c:v>Преподаватели образовательных учреждений высшего профессионального образования</c:v>
                </c:pt>
              </c:strCache>
            </c:strRef>
          </c:cat>
          <c:val>
            <c:numRef>
              <c:f>'Динамика культура и пед раб'!$J$5:$J$9</c:f>
              <c:numCache>
                <c:formatCode>General</c:formatCode>
                <c:ptCount val="4"/>
                <c:pt idx="0">
                  <c:v>22670</c:v>
                </c:pt>
                <c:pt idx="1">
                  <c:v>23000</c:v>
                </c:pt>
                <c:pt idx="2">
                  <c:v>25486</c:v>
                </c:pt>
                <c:pt idx="3" formatCode="0">
                  <c:v>41768</c:v>
                </c:pt>
              </c:numCache>
            </c:numRef>
          </c:val>
        </c:ser>
        <c:ser>
          <c:idx val="8"/>
          <c:order val="8"/>
          <c:tx>
            <c:strRef>
              <c:f>'Динамика культура и пед раб'!$K$4</c:f>
              <c:strCache>
                <c:ptCount val="1"/>
                <c:pt idx="0">
                  <c:v>янв. 2018 года</c:v>
                </c:pt>
              </c:strCache>
            </c:strRef>
          </c:tx>
          <c:spPr>
            <a:solidFill>
              <a:srgbClr val="0099FF"/>
            </a:solidFill>
          </c:spPr>
          <c:dLbls>
            <c:dLbl>
              <c:idx val="1"/>
              <c:layout>
                <c:manualLayout>
                  <c:x val="6.7767894959762992E-3"/>
                  <c:y val="-2.6373626373626401E-2"/>
                </c:manualLayout>
              </c:layout>
              <c:showVal val="1"/>
            </c:dLbl>
            <c:dLbl>
              <c:idx val="2"/>
              <c:layout>
                <c:manualLayout>
                  <c:x val="5.082592121982219E-3"/>
                  <c:y val="-8.7912087912087374E-3"/>
                </c:manualLayout>
              </c:layout>
              <c:showVal val="1"/>
            </c:dLbl>
            <c:txPr>
              <a:bodyPr/>
              <a:lstStyle/>
              <a:p>
                <a:pPr>
                  <a:defRPr sz="800" b="1"/>
                </a:pPr>
                <a:endParaRPr lang="ru-RU"/>
              </a:p>
            </c:txPr>
            <c:showVal val="1"/>
          </c:dLbls>
          <c:cat>
            <c:strRef>
              <c:f>'Динамика культура и пед раб'!$B$5:$B$9</c:f>
              <c:strCache>
                <c:ptCount val="4"/>
                <c:pt idx="0">
                  <c:v>Работники учреждений культуры</c:v>
                </c:pt>
                <c:pt idx="1">
                  <c:v>Педагогические работники дошкольных образовательных организаций</c:v>
                </c:pt>
                <c:pt idx="2">
                  <c:v>Педагогические работники учреждений дополнительного образования детей</c:v>
                </c:pt>
                <c:pt idx="3">
                  <c:v>Преподаватели образовательных учреждений высшего профессионального образования</c:v>
                </c:pt>
              </c:strCache>
            </c:strRef>
          </c:cat>
          <c:val>
            <c:numRef>
              <c:f>'Динамика культура и пед раб'!$K$5:$K$9</c:f>
              <c:numCache>
                <c:formatCode>General</c:formatCode>
                <c:ptCount val="4"/>
                <c:pt idx="0">
                  <c:v>26946</c:v>
                </c:pt>
                <c:pt idx="1">
                  <c:v>24898</c:v>
                </c:pt>
                <c:pt idx="2">
                  <c:v>27046</c:v>
                </c:pt>
                <c:pt idx="3">
                  <c:v>52465</c:v>
                </c:pt>
              </c:numCache>
            </c:numRef>
          </c:val>
        </c:ser>
        <c:dLbls>
          <c:showVal val="1"/>
        </c:dLbls>
        <c:axId val="119923072"/>
        <c:axId val="119924608"/>
      </c:barChart>
      <c:catAx>
        <c:axId val="119923072"/>
        <c:scaling>
          <c:orientation val="minMax"/>
        </c:scaling>
        <c:axPos val="b"/>
        <c:numFmt formatCode="General" sourceLinked="1"/>
        <c:tickLblPos val="nextTo"/>
        <c:txPr>
          <a:bodyPr rot="0" vert="horz"/>
          <a:lstStyle/>
          <a:p>
            <a:pPr>
              <a:defRPr sz="700" b="0" i="1"/>
            </a:pPr>
            <a:endParaRPr lang="ru-RU"/>
          </a:p>
        </c:txPr>
        <c:crossAx val="119924608"/>
        <c:crosses val="autoZero"/>
        <c:auto val="1"/>
        <c:lblAlgn val="ctr"/>
        <c:lblOffset val="100"/>
        <c:tickLblSkip val="1"/>
        <c:tickMarkSkip val="1"/>
      </c:catAx>
      <c:valAx>
        <c:axId val="119924608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 sz="1100"/>
                </a:pPr>
                <a:r>
                  <a:rPr lang="ru-RU" sz="1100"/>
                  <a:t>рубли</a:t>
                </a:r>
              </a:p>
            </c:rich>
          </c:tx>
          <c:layout>
            <c:manualLayout>
              <c:xMode val="edge"/>
              <c:yMode val="edge"/>
              <c:x val="2.1874756125624138E-2"/>
              <c:y val="8.1318681318681182E-2"/>
            </c:manualLayout>
          </c:layout>
        </c:title>
        <c:numFmt formatCode="General" sourceLinked="1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119923072"/>
        <c:crosses val="autoZero"/>
        <c:crossBetween val="between"/>
      </c:valAx>
      <c:spPr>
        <a:solidFill>
          <a:srgbClr val="CCFFFF"/>
        </a:solidFill>
        <a:scene3d>
          <a:camera prst="orthographicFront"/>
          <a:lightRig rig="threePt" dir="t"/>
        </a:scene3d>
        <a:sp3d>
          <a:bevelT/>
          <a:bevelB/>
        </a:sp3d>
      </c:spPr>
    </c:plotArea>
    <c:legend>
      <c:legendPos val="b"/>
      <c:layout>
        <c:manualLayout>
          <c:xMode val="edge"/>
          <c:yMode val="edge"/>
          <c:x val="8.8324512167872737E-2"/>
          <c:y val="0.92942736004153326"/>
          <c:w val="0.7796194725976936"/>
          <c:h val="6.0083643390729996E-2"/>
        </c:manualLayout>
      </c:layout>
      <c:txPr>
        <a:bodyPr/>
        <a:lstStyle/>
        <a:p>
          <a:pPr>
            <a:defRPr sz="900" b="1"/>
          </a:pPr>
          <a:endParaRPr lang="ru-RU"/>
        </a:p>
      </c:txPr>
    </c:legend>
    <c:plotVisOnly val="1"/>
    <c:dispBlanksAs val="zero"/>
  </c:chart>
  <c:spPr>
    <a:solidFill>
      <a:srgbClr val="99FFCC"/>
    </a:solidFill>
    <a:ln>
      <a:noFill/>
      <a:miter lim="800000"/>
    </a:ln>
    <a:effectLst>
      <a:innerShdw blurRad="114300">
        <a:prstClr val="black"/>
      </a:innerShdw>
    </a:effectLst>
    <a:scene3d>
      <a:camera prst="orthographicFront"/>
      <a:lightRig rig="threePt" dir="t"/>
    </a:scene3d>
    <a:sp3d>
      <a:bevelT/>
      <a:bevelB/>
    </a:sp3d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 i="1"/>
            </a:pPr>
            <a:r>
              <a:rPr lang="ru-RU" sz="1400" i="1"/>
              <a:t>Медицинские и социальные </a:t>
            </a:r>
            <a:r>
              <a:rPr lang="ru-RU" sz="1400" i="1" baseline="0"/>
              <a:t>работники</a:t>
            </a:r>
            <a:endParaRPr lang="ru-RU" sz="1400" i="1"/>
          </a:p>
        </c:rich>
      </c:tx>
    </c:title>
    <c:plotArea>
      <c:layout>
        <c:manualLayout>
          <c:layoutTarget val="inner"/>
          <c:xMode val="edge"/>
          <c:yMode val="edge"/>
          <c:x val="8.9724374265549744E-2"/>
          <c:y val="0.11785444085676341"/>
          <c:w val="0.87452942376841158"/>
          <c:h val="0.71113402191632458"/>
        </c:manualLayout>
      </c:layout>
      <c:barChart>
        <c:barDir val="col"/>
        <c:grouping val="clustered"/>
        <c:ser>
          <c:idx val="0"/>
          <c:order val="0"/>
          <c:tx>
            <c:strRef>
              <c:f>'Уровень мед'!$C$5</c:f>
              <c:strCache>
                <c:ptCount val="1"/>
                <c:pt idx="0">
                  <c:v>ВО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'Уровень мед'!$B$6:$B$9</c:f>
              <c:strCache>
                <c:ptCount val="4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  <c:pt idx="3">
                  <c:v>Социальные работники</c:v>
                </c:pt>
              </c:strCache>
            </c:strRef>
          </c:cat>
          <c:val>
            <c:numRef>
              <c:f>'Уровень мед'!$C$6:$C$9</c:f>
              <c:numCache>
                <c:formatCode>0.0%</c:formatCode>
                <c:ptCount val="4"/>
                <c:pt idx="0">
                  <c:v>1.6319999999999988</c:v>
                </c:pt>
                <c:pt idx="1">
                  <c:v>0.96200000000000052</c:v>
                </c:pt>
                <c:pt idx="2">
                  <c:v>0.66100000000000081</c:v>
                </c:pt>
                <c:pt idx="3">
                  <c:v>0.82399999999999995</c:v>
                </c:pt>
              </c:numCache>
            </c:numRef>
          </c:val>
        </c:ser>
        <c:ser>
          <c:idx val="1"/>
          <c:order val="1"/>
          <c:tx>
            <c:strRef>
              <c:f>'Уровень мед'!$D$5</c:f>
              <c:strCache>
                <c:ptCount val="1"/>
                <c:pt idx="0">
                  <c:v>ЮФО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dLbls>
            <c:dLbl>
              <c:idx val="0"/>
              <c:layout>
                <c:manualLayout>
                  <c:x val="0"/>
                  <c:y val="1.0847682311530061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'Уровень мед'!$B$6:$B$9</c:f>
              <c:strCache>
                <c:ptCount val="4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  <c:pt idx="3">
                  <c:v>Социальные работники</c:v>
                </c:pt>
              </c:strCache>
            </c:strRef>
          </c:cat>
          <c:val>
            <c:numRef>
              <c:f>'Уровень мед'!$D$6:$D$9</c:f>
              <c:numCache>
                <c:formatCode>0.0%</c:formatCode>
                <c:ptCount val="4"/>
                <c:pt idx="0">
                  <c:v>1.6679999999999988</c:v>
                </c:pt>
                <c:pt idx="1">
                  <c:v>0.94699999999999995</c:v>
                </c:pt>
                <c:pt idx="2">
                  <c:v>0.69699999999999995</c:v>
                </c:pt>
                <c:pt idx="3">
                  <c:v>0.82199999999999995</c:v>
                </c:pt>
              </c:numCache>
            </c:numRef>
          </c:val>
        </c:ser>
        <c:ser>
          <c:idx val="2"/>
          <c:order val="2"/>
          <c:tx>
            <c:strRef>
              <c:f>'Уровень мед'!$E$5</c:f>
              <c:strCache>
                <c:ptCount val="1"/>
                <c:pt idx="0">
                  <c:v> РФ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'Уровень мед'!$B$6:$B$9</c:f>
              <c:strCache>
                <c:ptCount val="4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  <c:pt idx="3">
                  <c:v>Социальные работники</c:v>
                </c:pt>
              </c:strCache>
            </c:strRef>
          </c:cat>
          <c:val>
            <c:numRef>
              <c:f>'Уровень мед'!$E$6:$E$9</c:f>
              <c:numCache>
                <c:formatCode>0.0%</c:formatCode>
                <c:ptCount val="4"/>
                <c:pt idx="0">
                  <c:v>1.633</c:v>
                </c:pt>
                <c:pt idx="1">
                  <c:v>0.87500000000000056</c:v>
                </c:pt>
                <c:pt idx="2">
                  <c:v>0.61900000000000055</c:v>
                </c:pt>
                <c:pt idx="3">
                  <c:v>0.74200000000000055</c:v>
                </c:pt>
              </c:numCache>
            </c:numRef>
          </c:val>
        </c:ser>
        <c:dLbls>
          <c:showVal val="1"/>
        </c:dLbls>
        <c:gapWidth val="75"/>
        <c:overlap val="-25"/>
        <c:axId val="134660864"/>
        <c:axId val="134662400"/>
      </c:barChart>
      <c:catAx>
        <c:axId val="134660864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 sz="1000" b="0" i="1"/>
            </a:pPr>
            <a:endParaRPr lang="ru-RU"/>
          </a:p>
        </c:txPr>
        <c:crossAx val="134662400"/>
        <c:crosses val="autoZero"/>
        <c:auto val="1"/>
        <c:lblAlgn val="ctr"/>
        <c:lblOffset val="100"/>
      </c:catAx>
      <c:valAx>
        <c:axId val="134662400"/>
        <c:scaling>
          <c:orientation val="minMax"/>
        </c:scaling>
        <c:axPos val="l"/>
        <c:majorGridlines/>
        <c:numFmt formatCode="0.0%" sourceLinked="1"/>
        <c:majorTickMark val="none"/>
        <c:tickLblPos val="nextTo"/>
        <c:spPr>
          <a:ln w="9525">
            <a:noFill/>
          </a:ln>
        </c:spPr>
        <c:txPr>
          <a:bodyPr/>
          <a:lstStyle/>
          <a:p>
            <a:pPr>
              <a:defRPr b="1"/>
            </a:pPr>
            <a:endParaRPr lang="ru-RU"/>
          </a:p>
        </c:txPr>
        <c:crossAx val="134660864"/>
        <c:crosses val="autoZero"/>
        <c:crossBetween val="between"/>
      </c:valAx>
      <c:spPr>
        <a:solidFill>
          <a:srgbClr val="CCFFFF"/>
        </a:solidFill>
        <a:scene3d>
          <a:camera prst="orthographicFront"/>
          <a:lightRig rig="threePt" dir="t"/>
        </a:scene3d>
        <a:sp3d>
          <a:bevelT/>
          <a:bevelB/>
        </a:sp3d>
      </c:spPr>
    </c:plotArea>
    <c:legend>
      <c:legendPos val="b"/>
      <c:layout>
        <c:manualLayout>
          <c:xMode val="edge"/>
          <c:yMode val="edge"/>
          <c:x val="0"/>
          <c:y val="0.9345787953150535"/>
          <c:w val="0.9699705164200344"/>
          <c:h val="6.4614604055324973E-2"/>
        </c:manualLayout>
      </c:layout>
      <c:spPr>
        <a:noFill/>
      </c:spPr>
      <c:txPr>
        <a:bodyPr/>
        <a:lstStyle/>
        <a:p>
          <a:pPr>
            <a:defRPr sz="1000" b="1"/>
          </a:pPr>
          <a:endParaRPr lang="ru-RU"/>
        </a:p>
      </c:txPr>
    </c:legend>
    <c:plotVisOnly val="1"/>
  </c:chart>
  <c:spPr>
    <a:solidFill>
      <a:srgbClr val="99FFCC"/>
    </a:solidFill>
    <a:effectLst>
      <a:outerShdw blurRad="50800" dist="38100" dir="2700000" algn="tl" rotWithShape="0">
        <a:prstClr val="black">
          <a:alpha val="40000"/>
        </a:prstClr>
      </a:outerShdw>
    </a:effectLst>
    <a:scene3d>
      <a:camera prst="orthographicFront"/>
      <a:lightRig rig="threePt" dir="t"/>
    </a:scene3d>
    <a:sp3d>
      <a:bevelT/>
      <a:bevelB/>
    </a:sp3d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 i="1"/>
            </a:pPr>
            <a:r>
              <a:rPr lang="ru-RU" sz="1400" i="1" baseline="0"/>
              <a:t>Педагогические работники и преподаватели</a:t>
            </a:r>
            <a:endParaRPr lang="ru-RU" sz="1400" i="1"/>
          </a:p>
        </c:rich>
      </c:tx>
      <c:layout>
        <c:manualLayout>
          <c:xMode val="edge"/>
          <c:yMode val="edge"/>
          <c:x val="0.19296707994869602"/>
          <c:y val="1.4018166771480968E-2"/>
        </c:manualLayout>
      </c:layout>
    </c:title>
    <c:plotArea>
      <c:layout>
        <c:manualLayout>
          <c:layoutTarget val="inner"/>
          <c:xMode val="edge"/>
          <c:yMode val="edge"/>
          <c:x val="8.9724374265549564E-2"/>
          <c:y val="9.1480718756309309E-2"/>
          <c:w val="0.87452942376841192"/>
          <c:h val="0.65384719217790188"/>
        </c:manualLayout>
      </c:layout>
      <c:barChart>
        <c:barDir val="col"/>
        <c:grouping val="clustered"/>
        <c:ser>
          <c:idx val="0"/>
          <c:order val="0"/>
          <c:tx>
            <c:strRef>
              <c:f>'Уровень пед'!$C$5</c:f>
              <c:strCache>
                <c:ptCount val="1"/>
                <c:pt idx="0">
                  <c:v>ВО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'Уровень пед'!$B$10:$B$14</c:f>
              <c:strCache>
                <c:ptCount val="3"/>
                <c:pt idx="0">
                  <c:v>Пед. работники, оказывающих соц. услуги детям-сиротам и детям, оставшимся без попечения родителей</c:v>
                </c:pt>
                <c:pt idx="1">
                  <c:v>Пед. работники общего образования</c:v>
                </c:pt>
                <c:pt idx="2">
                  <c:v>Препод. и мастера производственного обучения </c:v>
                </c:pt>
              </c:strCache>
            </c:strRef>
          </c:cat>
          <c:val>
            <c:numRef>
              <c:f>'Уровень пед'!$C$10:$C$14</c:f>
              <c:numCache>
                <c:formatCode>0.0%</c:formatCode>
                <c:ptCount val="3"/>
                <c:pt idx="0">
                  <c:v>1.0249999999999988</c:v>
                </c:pt>
                <c:pt idx="1">
                  <c:v>1.052</c:v>
                </c:pt>
                <c:pt idx="2">
                  <c:v>1.006</c:v>
                </c:pt>
              </c:numCache>
            </c:numRef>
          </c:val>
        </c:ser>
        <c:ser>
          <c:idx val="1"/>
          <c:order val="1"/>
          <c:tx>
            <c:strRef>
              <c:f>'Уровень пед'!$D$5</c:f>
              <c:strCache>
                <c:ptCount val="1"/>
                <c:pt idx="0">
                  <c:v>ЮФО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dLbls>
            <c:dLbl>
              <c:idx val="1"/>
              <c:layout>
                <c:manualLayout>
                  <c:x val="2.1376656690893546E-3"/>
                  <c:y val="2.1027250157221476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'Уровень пед'!$B$10:$B$14</c:f>
              <c:strCache>
                <c:ptCount val="3"/>
                <c:pt idx="0">
                  <c:v>Пед. работники, оказывающих соц. услуги детям-сиротам и детям, оставшимся без попечения родителей</c:v>
                </c:pt>
                <c:pt idx="1">
                  <c:v>Пед. работники общего образования</c:v>
                </c:pt>
                <c:pt idx="2">
                  <c:v>Препод. и мастера производственного обучения </c:v>
                </c:pt>
              </c:strCache>
            </c:strRef>
          </c:cat>
          <c:val>
            <c:numRef>
              <c:f>'Уровень пед'!$D$10:$D$14</c:f>
              <c:numCache>
                <c:formatCode>0.0%</c:formatCode>
                <c:ptCount val="3"/>
                <c:pt idx="0">
                  <c:v>1.0620000000000001</c:v>
                </c:pt>
                <c:pt idx="1">
                  <c:v>1.0880000000000001</c:v>
                </c:pt>
                <c:pt idx="2">
                  <c:v>1.0720000000000001</c:v>
                </c:pt>
              </c:numCache>
            </c:numRef>
          </c:val>
        </c:ser>
        <c:ser>
          <c:idx val="2"/>
          <c:order val="2"/>
          <c:tx>
            <c:strRef>
              <c:f>'Уровень пед'!$E$5</c:f>
              <c:strCache>
                <c:ptCount val="1"/>
                <c:pt idx="0">
                  <c:v> РФ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'Уровень пед'!$B$10:$B$14</c:f>
              <c:strCache>
                <c:ptCount val="3"/>
                <c:pt idx="0">
                  <c:v>Пед. работники, оказывающих соц. услуги детям-сиротам и детям, оставшимся без попечения родителей</c:v>
                </c:pt>
                <c:pt idx="1">
                  <c:v>Пед. работники общего образования</c:v>
                </c:pt>
                <c:pt idx="2">
                  <c:v>Препод. и мастера производственного обучения </c:v>
                </c:pt>
              </c:strCache>
            </c:strRef>
          </c:cat>
          <c:val>
            <c:numRef>
              <c:f>'Уровень пед'!$E$10:$E$14</c:f>
              <c:numCache>
                <c:formatCode>0.0%</c:formatCode>
                <c:ptCount val="3"/>
                <c:pt idx="0">
                  <c:v>0.98</c:v>
                </c:pt>
                <c:pt idx="1">
                  <c:v>1.01</c:v>
                </c:pt>
                <c:pt idx="2">
                  <c:v>0.93200000000000005</c:v>
                </c:pt>
              </c:numCache>
            </c:numRef>
          </c:val>
        </c:ser>
        <c:dLbls>
          <c:showVal val="1"/>
        </c:dLbls>
        <c:gapWidth val="75"/>
        <c:overlap val="-25"/>
        <c:axId val="145367808"/>
        <c:axId val="145369344"/>
      </c:barChart>
      <c:catAx>
        <c:axId val="145367808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 sz="800" b="0" i="1"/>
            </a:pPr>
            <a:endParaRPr lang="ru-RU"/>
          </a:p>
        </c:txPr>
        <c:crossAx val="145369344"/>
        <c:crosses val="autoZero"/>
        <c:auto val="1"/>
        <c:lblAlgn val="ctr"/>
        <c:lblOffset val="100"/>
      </c:catAx>
      <c:valAx>
        <c:axId val="145369344"/>
        <c:scaling>
          <c:orientation val="minMax"/>
        </c:scaling>
        <c:axPos val="l"/>
        <c:majorGridlines/>
        <c:numFmt formatCode="0.0%" sourceLinked="1"/>
        <c:majorTickMark val="none"/>
        <c:tickLblPos val="nextTo"/>
        <c:spPr>
          <a:ln w="9525">
            <a:noFill/>
          </a:ln>
        </c:spPr>
        <c:txPr>
          <a:bodyPr/>
          <a:lstStyle/>
          <a:p>
            <a:pPr>
              <a:defRPr b="1"/>
            </a:pPr>
            <a:endParaRPr lang="ru-RU"/>
          </a:p>
        </c:txPr>
        <c:crossAx val="145367808"/>
        <c:crosses val="autoZero"/>
        <c:crossBetween val="between"/>
      </c:valAx>
      <c:spPr>
        <a:solidFill>
          <a:srgbClr val="CCFFFF"/>
        </a:solidFill>
        <a:scene3d>
          <a:camera prst="orthographicFront"/>
          <a:lightRig rig="threePt" dir="t"/>
        </a:scene3d>
        <a:sp3d>
          <a:bevelT/>
          <a:bevelB/>
        </a:sp3d>
      </c:spPr>
    </c:plotArea>
    <c:legend>
      <c:legendPos val="b"/>
      <c:layout>
        <c:manualLayout>
          <c:xMode val="edge"/>
          <c:yMode val="edge"/>
          <c:x val="6.9717759810855049E-3"/>
          <c:y val="0.90926742070910149"/>
          <c:w val="0.96997051642003473"/>
          <c:h val="6.7543823209149229E-2"/>
        </c:manualLayout>
      </c:layout>
      <c:spPr>
        <a:noFill/>
      </c:spPr>
      <c:txPr>
        <a:bodyPr/>
        <a:lstStyle/>
        <a:p>
          <a:pPr>
            <a:defRPr sz="1000" b="1"/>
          </a:pPr>
          <a:endParaRPr lang="ru-RU"/>
        </a:p>
      </c:txPr>
    </c:legend>
    <c:plotVisOnly val="1"/>
  </c:chart>
  <c:spPr>
    <a:solidFill>
      <a:srgbClr val="99FFCC"/>
    </a:solidFill>
    <a:effectLst>
      <a:outerShdw blurRad="50800" dist="38100" dir="2700000" algn="tl" rotWithShape="0">
        <a:prstClr val="black">
          <a:alpha val="40000"/>
        </a:prstClr>
      </a:outerShdw>
    </a:effectLst>
    <a:scene3d>
      <a:camera prst="orthographicFront"/>
      <a:lightRig rig="threePt" dir="t"/>
    </a:scene3d>
    <a:sp3d>
      <a:bevelT/>
      <a:bevelB/>
    </a:sp3d>
  </c:sp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/>
            </a:pPr>
            <a:r>
              <a:rPr lang="ru-RU" sz="1400" b="1" i="0" baseline="0"/>
              <a:t>Работники культуры, педагогические работники  и преподаватели</a:t>
            </a:r>
            <a:endParaRPr lang="ru-RU" sz="1400"/>
          </a:p>
        </c:rich>
      </c:tx>
      <c:layout>
        <c:manualLayout>
          <c:xMode val="edge"/>
          <c:yMode val="edge"/>
          <c:x val="0.13281050994631033"/>
          <c:y val="1.9184652278177509E-2"/>
        </c:manualLayout>
      </c:layout>
    </c:title>
    <c:plotArea>
      <c:layout>
        <c:manualLayout>
          <c:layoutTarget val="inner"/>
          <c:xMode val="edge"/>
          <c:yMode val="edge"/>
          <c:x val="8.6149754068944914E-2"/>
          <c:y val="0.18381547721198191"/>
          <c:w val="0.87452942376841214"/>
          <c:h val="0.53691495551495416"/>
        </c:manualLayout>
      </c:layout>
      <c:barChart>
        <c:barDir val="col"/>
        <c:grouping val="clustered"/>
        <c:ser>
          <c:idx val="0"/>
          <c:order val="0"/>
          <c:tx>
            <c:strRef>
              <c:f>'Уровень культура и пед '!$C$5</c:f>
              <c:strCache>
                <c:ptCount val="1"/>
                <c:pt idx="0">
                  <c:v>ВО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'Уровень культура и пед '!$B$13:$B$16</c:f>
              <c:strCache>
                <c:ptCount val="4"/>
                <c:pt idx="0">
                  <c:v>Препод. образовательных уч-й высшего проф.образования</c:v>
                </c:pt>
                <c:pt idx="1">
                  <c:v>Работники учреждений культуры</c:v>
                </c:pt>
                <c:pt idx="2">
                  <c:v>Пед. работники дошкольных образовательных организаций</c:v>
                </c:pt>
                <c:pt idx="3">
                  <c:v>Пед. работники учреждений дополнительного образования детей</c:v>
                </c:pt>
              </c:strCache>
            </c:strRef>
          </c:cat>
          <c:val>
            <c:numRef>
              <c:f>'Уровень культура и пед '!$C$13:$C$16</c:f>
              <c:numCache>
                <c:formatCode>0.0%</c:formatCode>
                <c:ptCount val="4"/>
                <c:pt idx="0">
                  <c:v>1.744999999999999</c:v>
                </c:pt>
                <c:pt idx="1">
                  <c:v>0.94699999999999995</c:v>
                </c:pt>
                <c:pt idx="2">
                  <c:v>1.038</c:v>
                </c:pt>
                <c:pt idx="3">
                  <c:v>0.99199999999999999</c:v>
                </c:pt>
              </c:numCache>
            </c:numRef>
          </c:val>
        </c:ser>
        <c:ser>
          <c:idx val="1"/>
          <c:order val="1"/>
          <c:tx>
            <c:strRef>
              <c:f>'Уровень культура и пед '!$D$5</c:f>
              <c:strCache>
                <c:ptCount val="1"/>
                <c:pt idx="0">
                  <c:v>ЮФО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'Уровень культура и пед '!$B$13:$B$16</c:f>
              <c:strCache>
                <c:ptCount val="4"/>
                <c:pt idx="0">
                  <c:v>Препод. образовательных уч-й высшего проф.образования</c:v>
                </c:pt>
                <c:pt idx="1">
                  <c:v>Работники учреждений культуры</c:v>
                </c:pt>
                <c:pt idx="2">
                  <c:v>Пед. работники дошкольных образовательных организаций</c:v>
                </c:pt>
                <c:pt idx="3">
                  <c:v>Пед. работники учреждений дополнительного образования детей</c:v>
                </c:pt>
              </c:strCache>
            </c:strRef>
          </c:cat>
          <c:val>
            <c:numRef>
              <c:f>'Уровень культура и пед '!$D$13:$D$16</c:f>
              <c:numCache>
                <c:formatCode>0.0%</c:formatCode>
                <c:ptCount val="4"/>
                <c:pt idx="0">
                  <c:v>1.83</c:v>
                </c:pt>
                <c:pt idx="1">
                  <c:v>0.93100000000000005</c:v>
                </c:pt>
                <c:pt idx="2">
                  <c:v>1.0049999999999988</c:v>
                </c:pt>
                <c:pt idx="3">
                  <c:v>0.96500000000000052</c:v>
                </c:pt>
              </c:numCache>
            </c:numRef>
          </c:val>
        </c:ser>
        <c:ser>
          <c:idx val="2"/>
          <c:order val="2"/>
          <c:tx>
            <c:strRef>
              <c:f>'Уровень культура и пед '!$E$5</c:f>
              <c:strCache>
                <c:ptCount val="1"/>
                <c:pt idx="0">
                  <c:v> РФ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'Уровень культура и пед '!$B$13:$B$16</c:f>
              <c:strCache>
                <c:ptCount val="4"/>
                <c:pt idx="0">
                  <c:v>Препод. образовательных уч-й высшего проф.образования</c:v>
                </c:pt>
                <c:pt idx="1">
                  <c:v>Работники учреждений культуры</c:v>
                </c:pt>
                <c:pt idx="2">
                  <c:v>Пед. работники дошкольных образовательных организаций</c:v>
                </c:pt>
                <c:pt idx="3">
                  <c:v>Пед. работники учреждений дополнительного образования детей</c:v>
                </c:pt>
              </c:strCache>
            </c:strRef>
          </c:cat>
          <c:val>
            <c:numRef>
              <c:f>'Уровень культура и пед '!$E$13:$E$16</c:f>
              <c:numCache>
                <c:formatCode>0.0%</c:formatCode>
                <c:ptCount val="4"/>
                <c:pt idx="0">
                  <c:v>1.8460000000000001</c:v>
                </c:pt>
                <c:pt idx="1">
                  <c:v>0.93899999999999995</c:v>
                </c:pt>
                <c:pt idx="2">
                  <c:v>0.94599999999999995</c:v>
                </c:pt>
                <c:pt idx="3">
                  <c:v>0.94099999999999995</c:v>
                </c:pt>
              </c:numCache>
            </c:numRef>
          </c:val>
        </c:ser>
        <c:dLbls>
          <c:showVal val="1"/>
        </c:dLbls>
        <c:gapWidth val="75"/>
        <c:overlap val="-25"/>
        <c:axId val="147841792"/>
        <c:axId val="147843328"/>
      </c:barChart>
      <c:catAx>
        <c:axId val="147841792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 sz="900" b="0" i="1"/>
            </a:pPr>
            <a:endParaRPr lang="ru-RU"/>
          </a:p>
        </c:txPr>
        <c:crossAx val="147843328"/>
        <c:crosses val="autoZero"/>
        <c:auto val="1"/>
        <c:lblAlgn val="ctr"/>
        <c:lblOffset val="100"/>
      </c:catAx>
      <c:valAx>
        <c:axId val="147843328"/>
        <c:scaling>
          <c:orientation val="minMax"/>
        </c:scaling>
        <c:axPos val="l"/>
        <c:majorGridlines/>
        <c:numFmt formatCode="0.0%" sourceLinked="1"/>
        <c:majorTickMark val="none"/>
        <c:tickLblPos val="nextTo"/>
        <c:spPr>
          <a:ln w="9525">
            <a:noFill/>
          </a:ln>
        </c:spPr>
        <c:txPr>
          <a:bodyPr/>
          <a:lstStyle/>
          <a:p>
            <a:pPr>
              <a:defRPr b="1"/>
            </a:pPr>
            <a:endParaRPr lang="ru-RU"/>
          </a:p>
        </c:txPr>
        <c:crossAx val="147841792"/>
        <c:crosses val="autoZero"/>
        <c:crossBetween val="between"/>
      </c:valAx>
      <c:spPr>
        <a:solidFill>
          <a:srgbClr val="CCFFFF"/>
        </a:solidFill>
        <a:scene3d>
          <a:camera prst="orthographicFront"/>
          <a:lightRig rig="threePt" dir="t"/>
        </a:scene3d>
        <a:sp3d>
          <a:bevelT/>
          <a:bevelB/>
        </a:sp3d>
      </c:spPr>
    </c:plotArea>
    <c:legend>
      <c:legendPos val="b"/>
      <c:layout>
        <c:manualLayout>
          <c:xMode val="edge"/>
          <c:yMode val="edge"/>
          <c:x val="6.9717759810855101E-3"/>
          <c:y val="0.93220647419072611"/>
          <c:w val="0.96997051642003496"/>
          <c:h val="4.4604746987271793E-2"/>
        </c:manualLayout>
      </c:layout>
      <c:spPr>
        <a:noFill/>
      </c:spPr>
      <c:txPr>
        <a:bodyPr/>
        <a:lstStyle/>
        <a:p>
          <a:pPr>
            <a:defRPr sz="1000" b="1"/>
          </a:pPr>
          <a:endParaRPr lang="ru-RU"/>
        </a:p>
      </c:txPr>
    </c:legend>
    <c:plotVisOnly val="1"/>
  </c:chart>
  <c:spPr>
    <a:solidFill>
      <a:srgbClr val="99FFCC"/>
    </a:solidFill>
    <a:effectLst>
      <a:innerShdw blurRad="114300">
        <a:prstClr val="black"/>
      </a:innerShdw>
    </a:effectLst>
    <a:scene3d>
      <a:camera prst="orthographicFront"/>
      <a:lightRig rig="threePt" dir="t"/>
    </a:scene3d>
    <a:sp3d>
      <a:bevelT/>
      <a:bevelB/>
    </a:sp3d>
  </c:spPr>
  <c:externalData r:id="rId1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0.00915</cdr:x>
      <cdr:y>0.02655</cdr:y>
    </cdr:from>
    <cdr:to>
      <cdr:x>0.11128</cdr:x>
      <cdr:y>0.11209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57153" y="85733"/>
          <a:ext cx="638149" cy="27620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100" b="1"/>
            <a:t>рубли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04CC0-3276-434A-A1DA-158A222FC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6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рамках реализации приоритетного национального проекта «Доступное и комфортное жилье - гражданам России» КСП в 2011 году была проведена проверка обеспечения жильем ветеранов Великой Отечественной войны 1941-1945 годов и приравненных к ним лиц, а также п</vt:lpstr>
    </vt:vector>
  </TitlesOfParts>
  <Company>КСП ВО</Company>
  <LinksUpToDate>false</LinksUpToDate>
  <CharactersWithSpaces>5456</CharactersWithSpaces>
  <SharedDoc>false</SharedDoc>
  <HLinks>
    <vt:vector size="6" baseType="variant"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рамках реализации приоритетного национального проекта «Доступное и комфортное жилье - гражданам России» КСП в 2011 году была проведена проверка обеспечения жильем ветеранов Великой Отечественной войны 1941-1945 годов и приравненных к ним лиц, а также п</dc:title>
  <dc:creator>Пузикова Елена Александровна</dc:creator>
  <cp:lastModifiedBy>Самарцева</cp:lastModifiedBy>
  <cp:revision>14</cp:revision>
  <cp:lastPrinted>2018-05-16T10:58:00Z</cp:lastPrinted>
  <dcterms:created xsi:type="dcterms:W3CDTF">2018-05-15T11:05:00Z</dcterms:created>
  <dcterms:modified xsi:type="dcterms:W3CDTF">2018-05-28T10:31:00Z</dcterms:modified>
</cp:coreProperties>
</file>