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AC" w:rsidRPr="00F737D1" w:rsidRDefault="009B7FAC" w:rsidP="009B7FAC">
      <w:pPr>
        <w:ind w:left="5760"/>
        <w:jc w:val="center"/>
        <w:rPr>
          <w:b/>
        </w:rPr>
      </w:pPr>
      <w:r w:rsidRPr="00F737D1">
        <w:rPr>
          <w:b/>
        </w:rPr>
        <w:t>УТВЕРЖДАЮ</w:t>
      </w:r>
    </w:p>
    <w:p w:rsidR="009B7FAC" w:rsidRPr="00F737D1" w:rsidRDefault="009B7FAC" w:rsidP="009B7FAC">
      <w:pPr>
        <w:ind w:left="5760"/>
        <w:jc w:val="both"/>
        <w:rPr>
          <w:b/>
        </w:rPr>
      </w:pPr>
      <w:r w:rsidRPr="00F737D1">
        <w:rPr>
          <w:b/>
        </w:rPr>
        <w:t>председатель контрольно-счетной палаты Волгоградской области</w:t>
      </w:r>
      <w:r>
        <w:rPr>
          <w:b/>
        </w:rPr>
        <w:t xml:space="preserve"> ___</w:t>
      </w:r>
      <w:r w:rsidRPr="00F737D1">
        <w:rPr>
          <w:b/>
        </w:rPr>
        <w:t>______________</w:t>
      </w:r>
      <w:r>
        <w:rPr>
          <w:b/>
        </w:rPr>
        <w:t xml:space="preserve">  </w:t>
      </w:r>
      <w:proofErr w:type="gramStart"/>
      <w:r w:rsidRPr="00F737D1">
        <w:rPr>
          <w:b/>
        </w:rPr>
        <w:t>И. А.</w:t>
      </w:r>
      <w:proofErr w:type="gramEnd"/>
      <w:r w:rsidRPr="00F737D1">
        <w:rPr>
          <w:b/>
        </w:rPr>
        <w:t xml:space="preserve"> Дьяченко</w:t>
      </w:r>
    </w:p>
    <w:p w:rsidR="009B7FAC" w:rsidRPr="00F737D1" w:rsidRDefault="009B7FAC" w:rsidP="009B7FAC">
      <w:pPr>
        <w:ind w:left="5760"/>
        <w:rPr>
          <w:b/>
        </w:rPr>
      </w:pPr>
      <w:r>
        <w:rPr>
          <w:b/>
        </w:rPr>
        <w:t>«</w:t>
      </w:r>
      <w:r w:rsidR="00F44EFC">
        <w:rPr>
          <w:b/>
        </w:rPr>
        <w:t>23</w:t>
      </w:r>
      <w:r>
        <w:rPr>
          <w:b/>
        </w:rPr>
        <w:t xml:space="preserve">» </w:t>
      </w:r>
      <w:r w:rsidR="00A6190A">
        <w:rPr>
          <w:b/>
        </w:rPr>
        <w:t>март</w:t>
      </w:r>
      <w:r w:rsidR="00A0358E">
        <w:rPr>
          <w:b/>
        </w:rPr>
        <w:t>а</w:t>
      </w:r>
      <w:r>
        <w:rPr>
          <w:b/>
        </w:rPr>
        <w:t xml:space="preserve"> 201</w:t>
      </w:r>
      <w:r w:rsidR="00BB1CE9">
        <w:rPr>
          <w:b/>
        </w:rPr>
        <w:t>8</w:t>
      </w:r>
      <w:r w:rsidRPr="00F737D1">
        <w:rPr>
          <w:b/>
        </w:rPr>
        <w:t xml:space="preserve"> года</w:t>
      </w:r>
    </w:p>
    <w:p w:rsidR="009B7FAC" w:rsidRDefault="009B7FAC" w:rsidP="009B7FAC">
      <w:pPr>
        <w:pStyle w:val="21"/>
        <w:spacing w:after="0" w:line="240" w:lineRule="auto"/>
        <w:jc w:val="center"/>
        <w:rPr>
          <w:b/>
          <w:i/>
        </w:rPr>
      </w:pPr>
    </w:p>
    <w:p w:rsidR="009B7FAC" w:rsidRPr="006D6B86" w:rsidRDefault="009B7FAC" w:rsidP="009B7FAC">
      <w:pPr>
        <w:pStyle w:val="21"/>
        <w:spacing w:after="0" w:line="240" w:lineRule="auto"/>
        <w:jc w:val="center"/>
        <w:rPr>
          <w:b/>
          <w:i/>
        </w:rPr>
      </w:pPr>
      <w:r w:rsidRPr="006D6B86">
        <w:rPr>
          <w:b/>
          <w:i/>
        </w:rPr>
        <w:t>ЗАКЛЮЧЕНИЕ</w:t>
      </w:r>
    </w:p>
    <w:p w:rsidR="00A0358E" w:rsidRPr="00110740" w:rsidRDefault="009B7FAC" w:rsidP="00A0358E">
      <w:pPr>
        <w:ind w:firstLine="708"/>
        <w:jc w:val="center"/>
        <w:rPr>
          <w:b/>
        </w:rPr>
      </w:pPr>
      <w:r>
        <w:rPr>
          <w:b/>
        </w:rPr>
        <w:t xml:space="preserve">по результатам </w:t>
      </w:r>
      <w:r w:rsidR="00A0358E" w:rsidRPr="00110740">
        <w:rPr>
          <w:b/>
        </w:rPr>
        <w:t>внешней проверки бюджетной отчетности и отдельных вопросов исполнения областного бюджета за 201</w:t>
      </w:r>
      <w:r w:rsidR="004C1818">
        <w:rPr>
          <w:b/>
        </w:rPr>
        <w:t>7</w:t>
      </w:r>
      <w:r w:rsidR="00A0358E" w:rsidRPr="00110740">
        <w:rPr>
          <w:b/>
        </w:rPr>
        <w:t xml:space="preserve"> год главным администратором средств областного бюджета – Волгоградской областной Думой</w:t>
      </w:r>
    </w:p>
    <w:p w:rsidR="001976BC" w:rsidRDefault="001976BC" w:rsidP="009B7FAC">
      <w:pPr>
        <w:pStyle w:val="21"/>
        <w:spacing w:after="0" w:line="240" w:lineRule="auto"/>
        <w:jc w:val="center"/>
        <w:rPr>
          <w:b/>
        </w:rPr>
      </w:pPr>
    </w:p>
    <w:p w:rsidR="001976BC" w:rsidRPr="00A0743C" w:rsidRDefault="004302E5" w:rsidP="00F74945">
      <w:pPr>
        <w:autoSpaceDE w:val="0"/>
        <w:autoSpaceDN w:val="0"/>
        <w:adjustRightInd w:val="0"/>
        <w:ind w:firstLine="680"/>
        <w:jc w:val="both"/>
      </w:pPr>
      <w:proofErr w:type="gramStart"/>
      <w:r w:rsidRPr="00A0743C">
        <w:t>В</w:t>
      </w:r>
      <w:r w:rsidR="00C279EB" w:rsidRPr="00A0743C">
        <w:t xml:space="preserve"> соответствии с планом работы</w:t>
      </w:r>
      <w:r w:rsidRPr="00A0743C">
        <w:t xml:space="preserve"> контрольно-счетной палаты Волгоградской области (далее – КСП)</w:t>
      </w:r>
      <w:r w:rsidR="00C279EB" w:rsidRPr="00A0743C">
        <w:t xml:space="preserve"> на 201</w:t>
      </w:r>
      <w:r w:rsidR="004C1818">
        <w:t>8</w:t>
      </w:r>
      <w:r w:rsidR="00C279EB" w:rsidRPr="00A0743C">
        <w:t xml:space="preserve"> год, </w:t>
      </w:r>
      <w:r w:rsidR="001976BC" w:rsidRPr="00A0743C">
        <w:t xml:space="preserve">утвержденным постановлением коллегии КСП </w:t>
      </w:r>
      <w:r w:rsidR="00A0743C" w:rsidRPr="00A0743C">
        <w:t xml:space="preserve">от </w:t>
      </w:r>
      <w:r w:rsidR="004C1818">
        <w:t>1</w:t>
      </w:r>
      <w:r w:rsidR="004C1818" w:rsidRPr="009540C9">
        <w:t>9.12.201</w:t>
      </w:r>
      <w:r w:rsidR="004C1818">
        <w:t>7</w:t>
      </w:r>
      <w:r w:rsidR="004C1818" w:rsidRPr="009540C9">
        <w:t xml:space="preserve"> №2</w:t>
      </w:r>
      <w:r w:rsidR="004C1818">
        <w:t>0</w:t>
      </w:r>
      <w:r w:rsidR="004C1818" w:rsidRPr="009540C9">
        <w:t>/</w:t>
      </w:r>
      <w:r w:rsidR="004C1818">
        <w:t>2</w:t>
      </w:r>
      <w:r w:rsidR="001976BC" w:rsidRPr="00A0743C">
        <w:t>,</w:t>
      </w:r>
      <w:r w:rsidRPr="00A0743C">
        <w:t xml:space="preserve"> </w:t>
      </w:r>
      <w:r w:rsidRPr="00A0743C">
        <w:rPr>
          <w:bCs/>
        </w:rPr>
        <w:t>в целях подготовки заключения на годовой отчет об исполнении областного бюджета за 201</w:t>
      </w:r>
      <w:r w:rsidR="004C1818">
        <w:rPr>
          <w:bCs/>
        </w:rPr>
        <w:t>7</w:t>
      </w:r>
      <w:r w:rsidR="008365AE" w:rsidRPr="00A0743C">
        <w:rPr>
          <w:bCs/>
        </w:rPr>
        <w:t xml:space="preserve"> год </w:t>
      </w:r>
      <w:r w:rsidRPr="00A0743C">
        <w:t>проведена камеральная внешняя проверка бюджетной отчетности и отдельных вопросов исполнения областного бюджета за 201</w:t>
      </w:r>
      <w:r w:rsidR="004C1818">
        <w:t>7</w:t>
      </w:r>
      <w:r w:rsidRPr="00A0743C">
        <w:t xml:space="preserve"> год главным администратором средств областного бюджета – </w:t>
      </w:r>
      <w:r w:rsidR="00A0743C" w:rsidRPr="00A0743C">
        <w:t xml:space="preserve">Волгоградской областной Думой </w:t>
      </w:r>
      <w:r w:rsidR="00436FE1" w:rsidRPr="00A0743C">
        <w:rPr>
          <w:bCs/>
        </w:rPr>
        <w:t>(далее</w:t>
      </w:r>
      <w:proofErr w:type="gramEnd"/>
      <w:r w:rsidR="00436FE1" w:rsidRPr="00A0743C">
        <w:rPr>
          <w:bCs/>
        </w:rPr>
        <w:t xml:space="preserve"> – </w:t>
      </w:r>
      <w:proofErr w:type="gramStart"/>
      <w:r w:rsidR="00A0743C" w:rsidRPr="00A0743C">
        <w:rPr>
          <w:bCs/>
        </w:rPr>
        <w:t>Дума</w:t>
      </w:r>
      <w:r w:rsidR="00436FE1" w:rsidRPr="00A0743C">
        <w:rPr>
          <w:bCs/>
        </w:rPr>
        <w:t>)</w:t>
      </w:r>
      <w:r w:rsidRPr="00A0743C">
        <w:t>.</w:t>
      </w:r>
      <w:proofErr w:type="gramEnd"/>
      <w:r w:rsidR="008365AE" w:rsidRPr="00A0743C">
        <w:t xml:space="preserve"> </w:t>
      </w:r>
      <w:r w:rsidR="005228E4" w:rsidRPr="00A0743C">
        <w:t>По итогам проверки составлен</w:t>
      </w:r>
      <w:r w:rsidR="00616137" w:rsidRPr="00A0743C">
        <w:t xml:space="preserve"> </w:t>
      </w:r>
      <w:r w:rsidR="001976BC" w:rsidRPr="00A0743C">
        <w:t>акт.</w:t>
      </w:r>
    </w:p>
    <w:p w:rsidR="00A0743C" w:rsidRDefault="00A0743C" w:rsidP="00F74945">
      <w:pPr>
        <w:autoSpaceDE w:val="0"/>
        <w:autoSpaceDN w:val="0"/>
        <w:adjustRightInd w:val="0"/>
        <w:ind w:firstLine="680"/>
        <w:jc w:val="both"/>
        <w:outlineLvl w:val="1"/>
        <w:rPr>
          <w:rFonts w:eastAsiaTheme="minorHAnsi"/>
          <w:lang w:eastAsia="en-US"/>
        </w:rPr>
      </w:pPr>
      <w:bookmarkStart w:id="0" w:name="sub_408"/>
      <w:bookmarkStart w:id="1" w:name="sub_22"/>
      <w:r>
        <w:t xml:space="preserve">Согласно ст. 14 Устава Волгоградской области от 24.02.2012 № 1-ОД Дума является постоянно действующим высшим и единственным законодательным </w:t>
      </w:r>
      <w:r w:rsidR="00630A4F" w:rsidRPr="00630A4F">
        <w:t>(</w:t>
      </w:r>
      <w:r>
        <w:t>представительным</w:t>
      </w:r>
      <w:r w:rsidR="00630A4F" w:rsidRPr="00630A4F">
        <w:t>)</w:t>
      </w:r>
      <w:r>
        <w:t xml:space="preserve"> органом государственной власти Волгоградской области, обладает правами юридического лица.</w:t>
      </w:r>
      <w:bookmarkStart w:id="2" w:name="sub_1405"/>
      <w:r>
        <w:t xml:space="preserve"> </w:t>
      </w:r>
      <w:r w:rsidRPr="007A6DB8">
        <w:rPr>
          <w:rFonts w:eastAsiaTheme="minorHAnsi"/>
          <w:lang w:eastAsia="en-US"/>
        </w:rPr>
        <w:t xml:space="preserve">Организационное, правовое, информационное и материально-техническое обеспечение работы Думы осуществляет </w:t>
      </w:r>
      <w:r w:rsidR="00630A4F">
        <w:rPr>
          <w:rFonts w:eastAsiaTheme="minorHAnsi"/>
          <w:lang w:eastAsia="en-US"/>
        </w:rPr>
        <w:t>ее</w:t>
      </w:r>
      <w:r w:rsidR="00E028D8">
        <w:rPr>
          <w:rFonts w:eastAsiaTheme="minorHAnsi"/>
          <w:lang w:eastAsia="en-US"/>
        </w:rPr>
        <w:t xml:space="preserve"> </w:t>
      </w:r>
      <w:r w:rsidRPr="007A6DB8">
        <w:rPr>
          <w:rFonts w:eastAsiaTheme="minorHAnsi"/>
          <w:lang w:eastAsia="en-US"/>
        </w:rPr>
        <w:t>аппарат.</w:t>
      </w:r>
    </w:p>
    <w:p w:rsidR="00664D1A" w:rsidRPr="00321F55" w:rsidRDefault="00664D1A" w:rsidP="00F74945">
      <w:pPr>
        <w:ind w:firstLine="680"/>
        <w:jc w:val="both"/>
      </w:pPr>
      <w:r w:rsidRPr="00321F55">
        <w:t xml:space="preserve">В соответствии с Законом Волгоградской области от </w:t>
      </w:r>
      <w:r w:rsidR="004C1818">
        <w:t>06.12.2016 № 126-ОД «Об областном бюджете на 2017 год и на плановый период 2018 и 2019</w:t>
      </w:r>
      <w:r w:rsidR="004C1818" w:rsidRPr="00ED22C2">
        <w:t xml:space="preserve"> годов» (далее - Закон об областном бюджете</w:t>
      </w:r>
      <w:r w:rsidR="004C1818">
        <w:t xml:space="preserve"> на 2017</w:t>
      </w:r>
      <w:r w:rsidR="004C1818" w:rsidRPr="00ED22C2">
        <w:t xml:space="preserve"> год)</w:t>
      </w:r>
      <w:r w:rsidRPr="00321F55">
        <w:t xml:space="preserve"> </w:t>
      </w:r>
      <w:r w:rsidR="00321F55" w:rsidRPr="00321F55">
        <w:t xml:space="preserve">Дума включена </w:t>
      </w:r>
      <w:r w:rsidRPr="00321F55">
        <w:t>в перечень главных администраторов доходов областного бюджета и главных распорядителей средств областного бюджета.</w:t>
      </w:r>
    </w:p>
    <w:p w:rsidR="009A208B" w:rsidRPr="009A208B" w:rsidRDefault="009A208B" w:rsidP="00F74945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A208B">
        <w:rPr>
          <w:rFonts w:ascii="Times New Roman" w:hAnsi="Times New Roman"/>
          <w:b w:val="0"/>
          <w:color w:val="auto"/>
          <w:sz w:val="24"/>
          <w:szCs w:val="24"/>
        </w:rPr>
        <w:t xml:space="preserve">Законом об областном бюджете предельная штатная численность государственных гражданских служащих (далее – ГГС) Думы утверждена в количестве 119 единиц. </w:t>
      </w:r>
    </w:p>
    <w:p w:rsidR="00057429" w:rsidRDefault="009A208B" w:rsidP="00F74945">
      <w:pPr>
        <w:autoSpaceDE w:val="0"/>
        <w:autoSpaceDN w:val="0"/>
        <w:adjustRightInd w:val="0"/>
        <w:ind w:firstLine="680"/>
        <w:jc w:val="both"/>
        <w:outlineLvl w:val="0"/>
      </w:pPr>
      <w:r w:rsidRPr="009A208B">
        <w:t>Штатная численность Думы по состоянию на 01.01.</w:t>
      </w:r>
      <w:r w:rsidR="00057429">
        <w:t>2018 утверждена в количестве 147</w:t>
      </w:r>
      <w:r w:rsidRPr="009A208B">
        <w:t xml:space="preserve"> ед., в том числе 15 депутатов</w:t>
      </w:r>
      <w:r w:rsidR="00B02E5C">
        <w:t>, работающих на постоянной основе,</w:t>
      </w:r>
      <w:r w:rsidRPr="009A208B">
        <w:t xml:space="preserve"> и 13</w:t>
      </w:r>
      <w:r w:rsidR="00930CAA">
        <w:t>2</w:t>
      </w:r>
      <w:r w:rsidRPr="009A208B">
        <w:t xml:space="preserve"> сотрудник</w:t>
      </w:r>
      <w:r w:rsidR="00930CAA">
        <w:t>а</w:t>
      </w:r>
      <w:r w:rsidRPr="009A208B">
        <w:t xml:space="preserve"> аппарата Думы, из которых 11</w:t>
      </w:r>
      <w:r w:rsidR="00057429">
        <w:t>1</w:t>
      </w:r>
      <w:r w:rsidRPr="009A208B">
        <w:t xml:space="preserve"> ГГС и 2</w:t>
      </w:r>
      <w:r w:rsidR="00057429">
        <w:t>1</w:t>
      </w:r>
      <w:r w:rsidRPr="009A208B">
        <w:t xml:space="preserve"> работник, занимающи</w:t>
      </w:r>
      <w:r w:rsidR="00057429">
        <w:t>й</w:t>
      </w:r>
      <w:r w:rsidRPr="009A208B">
        <w:t xml:space="preserve"> должности, не отнесенные к должностям ГГС, осуществляющи</w:t>
      </w:r>
      <w:r w:rsidR="00630A4F">
        <w:t>е</w:t>
      </w:r>
      <w:r>
        <w:t xml:space="preserve"> техническое обеспечение деятельности Думы. По сравнению с началом года штатная численность у</w:t>
      </w:r>
      <w:r w:rsidR="005C75C8">
        <w:t>величилась</w:t>
      </w:r>
      <w:r>
        <w:t xml:space="preserve"> на </w:t>
      </w:r>
      <w:r w:rsidR="005C75C8">
        <w:t>2</w:t>
      </w:r>
      <w:r>
        <w:t xml:space="preserve"> единиц</w:t>
      </w:r>
      <w:r w:rsidR="005C75C8">
        <w:t>ы</w:t>
      </w:r>
      <w:r>
        <w:t xml:space="preserve">. </w:t>
      </w:r>
      <w:r w:rsidR="00057429">
        <w:t>На 01.01.2018 в Думе оставалась вакантной 1 единица ГГС.</w:t>
      </w:r>
    </w:p>
    <w:p w:rsidR="009A208B" w:rsidRDefault="009A208B" w:rsidP="009A208B">
      <w:pPr>
        <w:autoSpaceDE w:val="0"/>
        <w:autoSpaceDN w:val="0"/>
        <w:adjustRightInd w:val="0"/>
        <w:ind w:firstLine="680"/>
        <w:jc w:val="both"/>
        <w:outlineLvl w:val="0"/>
      </w:pPr>
    </w:p>
    <w:p w:rsidR="009A208B" w:rsidRPr="002B20A2" w:rsidRDefault="009A208B" w:rsidP="009A208B">
      <w:pPr>
        <w:autoSpaceDE w:val="0"/>
        <w:autoSpaceDN w:val="0"/>
        <w:adjustRightInd w:val="0"/>
        <w:ind w:firstLine="680"/>
        <w:jc w:val="center"/>
        <w:rPr>
          <w:b/>
        </w:rPr>
      </w:pPr>
      <w:r w:rsidRPr="002B20A2">
        <w:rPr>
          <w:b/>
        </w:rPr>
        <w:t xml:space="preserve">Проверка полноты и правильности заполнения бюджетной отчетности </w:t>
      </w:r>
      <w:r w:rsidR="00EE23F1" w:rsidRPr="002B20A2">
        <w:rPr>
          <w:b/>
        </w:rPr>
        <w:t>Думы</w:t>
      </w:r>
    </w:p>
    <w:bookmarkEnd w:id="0"/>
    <w:bookmarkEnd w:id="1"/>
    <w:bookmarkEnd w:id="2"/>
    <w:p w:rsidR="00EE23F1" w:rsidRPr="002B20A2" w:rsidRDefault="00EE23F1" w:rsidP="00EE23F1">
      <w:pPr>
        <w:ind w:firstLine="709"/>
        <w:jc w:val="both"/>
        <w:rPr>
          <w:i/>
        </w:rPr>
      </w:pPr>
      <w:r w:rsidRPr="002B20A2">
        <w:t>Бюджетная отчетность Думы за 201</w:t>
      </w:r>
      <w:r w:rsidR="005C75C8">
        <w:t>7</w:t>
      </w:r>
      <w:r w:rsidRPr="002B20A2">
        <w:t xml:space="preserve"> год представлена к проверке в составе, определенном ст. 264.1 БК РФ и п. 11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191н).</w:t>
      </w:r>
    </w:p>
    <w:p w:rsidR="00EE23F1" w:rsidRDefault="00EE23F1" w:rsidP="00EE23F1">
      <w:pPr>
        <w:ind w:firstLine="680"/>
        <w:jc w:val="both"/>
      </w:pPr>
      <w:r w:rsidRPr="002B20A2">
        <w:t>Проверкой правильности заполнения Думой бюджетной отчетности установлены следующие нарушения и недостатки:</w:t>
      </w:r>
    </w:p>
    <w:p w:rsidR="00C86F00" w:rsidRDefault="00C86F00" w:rsidP="00C86F00">
      <w:pPr>
        <w:pStyle w:val="12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en-US"/>
        </w:rPr>
      </w:pPr>
      <w:r>
        <w:t xml:space="preserve">В пояснительной записке (ф.0503160) </w:t>
      </w:r>
      <w:r w:rsidR="00C23EA7">
        <w:t>не представлена</w:t>
      </w:r>
      <w:r>
        <w:t xml:space="preserve"> информация об отсутствии в составе бюджетной отчетности Думы за 2017 год таблицы №5. В соответствии с п. 157 Инструкции №191н данные в указанной форме таблицы</w:t>
      </w:r>
      <w:r w:rsidRPr="00C86F00">
        <w:t xml:space="preserve"> </w:t>
      </w:r>
      <w:r>
        <w:t xml:space="preserve">характеризуют </w:t>
      </w:r>
      <w:r>
        <w:rPr>
          <w:rFonts w:eastAsia="Times New Roman"/>
          <w:lang w:eastAsia="en-US"/>
        </w:rPr>
        <w:t xml:space="preserve">результаты проведенных в отчетном периоде мероприятий по внутреннему </w:t>
      </w:r>
      <w:proofErr w:type="gramStart"/>
      <w:r>
        <w:rPr>
          <w:rFonts w:eastAsia="Times New Roman"/>
          <w:lang w:eastAsia="en-US"/>
        </w:rPr>
        <w:t>контролю за</w:t>
      </w:r>
      <w:proofErr w:type="gramEnd"/>
      <w:r>
        <w:rPr>
          <w:rFonts w:eastAsia="Times New Roman"/>
          <w:lang w:eastAsia="en-US"/>
        </w:rPr>
        <w:t xml:space="preserve">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 субъектом бюджетной отчетности. То есть указанная таблица носит информативный характер.</w:t>
      </w:r>
    </w:p>
    <w:p w:rsidR="00C86F00" w:rsidRDefault="00057429" w:rsidP="000F0F2C">
      <w:pPr>
        <w:pStyle w:val="12"/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en-US"/>
        </w:rPr>
      </w:pPr>
      <w:proofErr w:type="gramStart"/>
      <w:r>
        <w:t>По пояснениям главного бухгалтера т</w:t>
      </w:r>
      <w:r w:rsidR="000F0F2C">
        <w:t xml:space="preserve">аблица №5 не представлена Думой по причине отсутствия </w:t>
      </w:r>
      <w:r w:rsidR="000F0ADD">
        <w:t xml:space="preserve">в 2017 году </w:t>
      </w:r>
      <w:r w:rsidR="000F0ADD">
        <w:rPr>
          <w:rFonts w:eastAsia="Times New Roman"/>
          <w:lang w:eastAsia="en-US"/>
        </w:rPr>
        <w:t>мероприятий по внутреннему контролю за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отчетности,</w:t>
      </w:r>
      <w:r w:rsidR="000F0F2C">
        <w:rPr>
          <w:rFonts w:eastAsia="Times New Roman"/>
          <w:lang w:eastAsia="en-US"/>
        </w:rPr>
        <w:t xml:space="preserve"> проведенных по вышеназванным вопросам </w:t>
      </w:r>
      <w:r w:rsidR="000F0F2C">
        <w:rPr>
          <w:rFonts w:eastAsia="Times New Roman"/>
          <w:lang w:eastAsia="en-US"/>
        </w:rPr>
        <w:lastRenderedPageBreak/>
        <w:t xml:space="preserve">органами Федерального казначейства и </w:t>
      </w:r>
      <w:r w:rsidR="00630A4F">
        <w:rPr>
          <w:rFonts w:eastAsia="Times New Roman"/>
          <w:lang w:eastAsia="en-US"/>
        </w:rPr>
        <w:t>к</w:t>
      </w:r>
      <w:r w:rsidR="000F0F2C" w:rsidRPr="00342D13">
        <w:rPr>
          <w:rFonts w:eastAsia="Times New Roman"/>
          <w:lang w:eastAsia="en-US"/>
        </w:rPr>
        <w:t xml:space="preserve">омитетом финансов Волгоградской области (далее – </w:t>
      </w:r>
      <w:proofErr w:type="spellStart"/>
      <w:r w:rsidR="000F0F2C" w:rsidRPr="00342D13">
        <w:rPr>
          <w:rFonts w:eastAsia="Times New Roman"/>
          <w:lang w:eastAsia="en-US"/>
        </w:rPr>
        <w:t>Облфин</w:t>
      </w:r>
      <w:proofErr w:type="spellEnd"/>
      <w:r w:rsidR="000F0F2C" w:rsidRPr="00342D13">
        <w:rPr>
          <w:rFonts w:eastAsia="Times New Roman"/>
          <w:lang w:eastAsia="en-US"/>
        </w:rPr>
        <w:t>)</w:t>
      </w:r>
      <w:r w:rsidR="000F0ADD">
        <w:rPr>
          <w:rFonts w:eastAsia="Times New Roman"/>
          <w:lang w:eastAsia="en-US"/>
        </w:rPr>
        <w:t>.</w:t>
      </w:r>
      <w:proofErr w:type="gramEnd"/>
    </w:p>
    <w:p w:rsidR="00C86F00" w:rsidRDefault="00C86F00" w:rsidP="00C86F00">
      <w:pPr>
        <w:spacing w:line="240" w:lineRule="atLeast"/>
        <w:ind w:firstLine="709"/>
        <w:jc w:val="both"/>
      </w:pPr>
      <w:r>
        <w:t xml:space="preserve">Пунктом 8 Инструкции №191н предусмотрено непредставление формы отчетности, </w:t>
      </w:r>
      <w:r w:rsidRPr="00F80E2B">
        <w:t>если все показатели данной формы не им</w:t>
      </w:r>
      <w:r>
        <w:t>еют числового значения, при этом информация об отсутствии в составе бюджетной отчетности указанных форм подлежит отражению в текстовой части Пояснительной записки (ф.0503160).</w:t>
      </w:r>
      <w:r w:rsidRPr="00F80E2B">
        <w:t xml:space="preserve"> </w:t>
      </w:r>
    </w:p>
    <w:p w:rsidR="005C75C8" w:rsidRDefault="00103EFC" w:rsidP="000F0ADD">
      <w:pPr>
        <w:pStyle w:val="afb"/>
        <w:numPr>
          <w:ilvl w:val="0"/>
          <w:numId w:val="5"/>
        </w:numPr>
        <w:ind w:left="0" w:firstLine="709"/>
        <w:jc w:val="both"/>
      </w:pPr>
      <w:r>
        <w:t xml:space="preserve">В нарушение п.8 Инструкции №191н </w:t>
      </w:r>
      <w:r w:rsidR="00057429">
        <w:t xml:space="preserve">в составе бюджетной отчетности </w:t>
      </w:r>
      <w:r>
        <w:t>п</w:t>
      </w:r>
      <w:r w:rsidR="000F0ADD">
        <w:t>редставлены две формы отчетности</w:t>
      </w:r>
      <w:r w:rsidR="00630A4F">
        <w:t>:</w:t>
      </w:r>
      <w:r w:rsidR="000F0ADD">
        <w:t xml:space="preserve"> таблица №6 «</w:t>
      </w:r>
      <w:r w:rsidR="000F0ADD" w:rsidRPr="008D2A50">
        <w:rPr>
          <w:rFonts w:eastAsia="Times New Roman"/>
          <w:lang w:eastAsia="en-US"/>
        </w:rPr>
        <w:t>Сведения о проведении инвентаризаций</w:t>
      </w:r>
      <w:r w:rsidR="000F0ADD">
        <w:rPr>
          <w:rFonts w:eastAsia="Times New Roman"/>
          <w:lang w:eastAsia="en-US"/>
        </w:rPr>
        <w:t>»</w:t>
      </w:r>
      <w:r w:rsidR="000F0ADD" w:rsidRPr="008D2A50">
        <w:rPr>
          <w:rFonts w:eastAsia="Times New Roman"/>
          <w:lang w:eastAsia="en-US"/>
        </w:rPr>
        <w:t xml:space="preserve"> </w:t>
      </w:r>
      <w:r w:rsidR="000F0ADD">
        <w:t>в составе Пояснительной записки (ф.0503160) и «Сведения об изменении остатков валюты баланса» (ф.0503173), не подлежащие представлению, как формы, не имеющие числовых значений.</w:t>
      </w:r>
      <w:r>
        <w:t xml:space="preserve"> </w:t>
      </w:r>
    </w:p>
    <w:p w:rsidR="008210DD" w:rsidRPr="00212EBA" w:rsidRDefault="008210DD" w:rsidP="008210DD">
      <w:pPr>
        <w:pStyle w:val="12"/>
        <w:numPr>
          <w:ilvl w:val="0"/>
          <w:numId w:val="5"/>
        </w:numPr>
        <w:spacing w:line="240" w:lineRule="atLeast"/>
        <w:ind w:left="0" w:firstLine="709"/>
        <w:jc w:val="both"/>
      </w:pPr>
      <w:r w:rsidRPr="00105143">
        <w:rPr>
          <w:rFonts w:eastAsia="Times New Roman"/>
          <w:lang w:eastAsia="en-US"/>
        </w:rPr>
        <w:t xml:space="preserve">В нарушение п. 20 Инструкции №191н в представленной </w:t>
      </w:r>
      <w:r>
        <w:rPr>
          <w:rFonts w:eastAsia="Times New Roman"/>
          <w:lang w:eastAsia="en-US"/>
        </w:rPr>
        <w:t>Думой «</w:t>
      </w:r>
      <w:r w:rsidRPr="00105143">
        <w:rPr>
          <w:rFonts w:eastAsia="Times New Roman"/>
          <w:lang w:eastAsia="en-US"/>
        </w:rPr>
        <w:t xml:space="preserve">Справке о наличии имущества и обязательств на </w:t>
      </w:r>
      <w:proofErr w:type="spellStart"/>
      <w:r w:rsidRPr="00105143">
        <w:rPr>
          <w:rFonts w:eastAsia="Times New Roman"/>
          <w:lang w:eastAsia="en-US"/>
        </w:rPr>
        <w:t>забалансовых</w:t>
      </w:r>
      <w:proofErr w:type="spellEnd"/>
      <w:r w:rsidRPr="00105143">
        <w:rPr>
          <w:rFonts w:eastAsia="Times New Roman"/>
          <w:lang w:eastAsia="en-US"/>
        </w:rPr>
        <w:t xml:space="preserve"> счетах</w:t>
      </w:r>
      <w:r>
        <w:rPr>
          <w:rFonts w:eastAsia="Times New Roman"/>
          <w:lang w:eastAsia="en-US"/>
        </w:rPr>
        <w:t xml:space="preserve">» в составе Баланса </w:t>
      </w:r>
      <w:r w:rsidRPr="00557F01">
        <w:rPr>
          <w:rFonts w:eastAsia="Times New Roman"/>
          <w:lang w:eastAsia="en-US"/>
        </w:rPr>
        <w:t xml:space="preserve">ф.0503130 (далее – Справка) установлено искажение строк 170, </w:t>
      </w:r>
      <w:r>
        <w:rPr>
          <w:rFonts w:eastAsia="Times New Roman"/>
          <w:lang w:eastAsia="en-US"/>
        </w:rPr>
        <w:t xml:space="preserve">171, </w:t>
      </w:r>
      <w:r w:rsidRPr="00557F01">
        <w:rPr>
          <w:rFonts w:eastAsia="Times New Roman"/>
          <w:lang w:eastAsia="en-US"/>
        </w:rPr>
        <w:t>172, 1</w:t>
      </w:r>
      <w:r>
        <w:rPr>
          <w:rFonts w:eastAsia="Times New Roman"/>
          <w:lang w:eastAsia="en-US"/>
        </w:rPr>
        <w:t>80, 181</w:t>
      </w:r>
      <w:r>
        <w:rPr>
          <w:rFonts w:eastAsia="Times New Roman"/>
        </w:rPr>
        <w:t>.</w:t>
      </w:r>
    </w:p>
    <w:p w:rsidR="008210DD" w:rsidRDefault="008210DD" w:rsidP="008210DD">
      <w:pPr>
        <w:spacing w:line="240" w:lineRule="atLeast"/>
        <w:ind w:firstLine="709"/>
        <w:jc w:val="both"/>
      </w:pPr>
      <w:r>
        <w:t>В нижеприведенной таблице представлена информация об установленных отклонениях.</w:t>
      </w:r>
    </w:p>
    <w:p w:rsidR="008210DD" w:rsidRDefault="008210DD" w:rsidP="008210DD">
      <w:pPr>
        <w:spacing w:line="240" w:lineRule="atLeast"/>
        <w:ind w:firstLine="709"/>
        <w:jc w:val="right"/>
      </w:pPr>
      <w:r>
        <w:t>руб.</w:t>
      </w:r>
    </w:p>
    <w:tbl>
      <w:tblPr>
        <w:tblStyle w:val="af7"/>
        <w:tblW w:w="10103" w:type="dxa"/>
        <w:tblLook w:val="04A0"/>
      </w:tblPr>
      <w:tblGrid>
        <w:gridCol w:w="1889"/>
        <w:gridCol w:w="2188"/>
        <w:gridCol w:w="2268"/>
        <w:gridCol w:w="1962"/>
        <w:gridCol w:w="1796"/>
      </w:tblGrid>
      <w:tr w:rsidR="008210DD" w:rsidRPr="00094C3E" w:rsidTr="00C23EA7">
        <w:tc>
          <w:tcPr>
            <w:tcW w:w="1889" w:type="dxa"/>
            <w:vMerge w:val="restart"/>
            <w:vAlign w:val="center"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  <w:r w:rsidRPr="00094C3E">
              <w:rPr>
                <w:b/>
                <w:i/>
              </w:rPr>
              <w:t xml:space="preserve">№ строки </w:t>
            </w:r>
            <w:r>
              <w:rPr>
                <w:b/>
                <w:i/>
              </w:rPr>
              <w:t>Справки</w:t>
            </w:r>
          </w:p>
        </w:tc>
        <w:tc>
          <w:tcPr>
            <w:tcW w:w="2188" w:type="dxa"/>
            <w:vMerge w:val="restart"/>
            <w:vAlign w:val="center"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  <w:r w:rsidRPr="00094C3E">
              <w:rPr>
                <w:b/>
                <w:i/>
              </w:rPr>
              <w:t xml:space="preserve">Данные </w:t>
            </w:r>
            <w:r>
              <w:rPr>
                <w:b/>
                <w:i/>
              </w:rPr>
              <w:t>Думы</w:t>
            </w:r>
          </w:p>
        </w:tc>
        <w:tc>
          <w:tcPr>
            <w:tcW w:w="2268" w:type="dxa"/>
            <w:vMerge w:val="restart"/>
            <w:vAlign w:val="center"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  <w:r w:rsidRPr="00094C3E">
              <w:rPr>
                <w:b/>
                <w:i/>
              </w:rPr>
              <w:t xml:space="preserve">Данные </w:t>
            </w:r>
            <w:r>
              <w:rPr>
                <w:b/>
                <w:i/>
              </w:rPr>
              <w:t>КСП</w:t>
            </w:r>
          </w:p>
        </w:tc>
        <w:tc>
          <w:tcPr>
            <w:tcW w:w="3758" w:type="dxa"/>
            <w:gridSpan w:val="2"/>
            <w:vAlign w:val="center"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  <w:r w:rsidRPr="00094C3E">
              <w:rPr>
                <w:b/>
                <w:i/>
              </w:rPr>
              <w:t>Отклонение</w:t>
            </w:r>
          </w:p>
        </w:tc>
      </w:tr>
      <w:tr w:rsidR="008210DD" w:rsidRPr="00094C3E" w:rsidTr="00C23EA7">
        <w:tc>
          <w:tcPr>
            <w:tcW w:w="1889" w:type="dxa"/>
            <w:vMerge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</w:p>
        </w:tc>
        <w:tc>
          <w:tcPr>
            <w:tcW w:w="2188" w:type="dxa"/>
            <w:vMerge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</w:p>
        </w:tc>
        <w:tc>
          <w:tcPr>
            <w:tcW w:w="1962" w:type="dxa"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094C3E">
              <w:rPr>
                <w:b/>
                <w:i/>
              </w:rPr>
              <w:t>уб</w:t>
            </w:r>
            <w:r>
              <w:rPr>
                <w:b/>
                <w:i/>
              </w:rPr>
              <w:t>.</w:t>
            </w:r>
          </w:p>
        </w:tc>
        <w:tc>
          <w:tcPr>
            <w:tcW w:w="1796" w:type="dxa"/>
          </w:tcPr>
          <w:p w:rsidR="008210DD" w:rsidRPr="00094C3E" w:rsidRDefault="008210DD" w:rsidP="008210DD">
            <w:pPr>
              <w:jc w:val="center"/>
              <w:rPr>
                <w:b/>
                <w:i/>
              </w:rPr>
            </w:pPr>
            <w:r w:rsidRPr="00094C3E">
              <w:rPr>
                <w:b/>
                <w:i/>
              </w:rPr>
              <w:t>%</w:t>
            </w:r>
          </w:p>
        </w:tc>
      </w:tr>
      <w:tr w:rsidR="008210DD" w:rsidRPr="00094C3E" w:rsidTr="00C23EA7">
        <w:tc>
          <w:tcPr>
            <w:tcW w:w="1889" w:type="dxa"/>
          </w:tcPr>
          <w:p w:rsidR="008210DD" w:rsidRPr="004F4EEE" w:rsidRDefault="008210DD" w:rsidP="008210DD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188" w:type="dxa"/>
          </w:tcPr>
          <w:p w:rsidR="008210DD" w:rsidRPr="004F4EEE" w:rsidRDefault="008210DD" w:rsidP="008210DD">
            <w:pPr>
              <w:jc w:val="center"/>
            </w:pPr>
            <w:r>
              <w:t>8 439 644,17</w:t>
            </w:r>
          </w:p>
        </w:tc>
        <w:tc>
          <w:tcPr>
            <w:tcW w:w="2268" w:type="dxa"/>
          </w:tcPr>
          <w:p w:rsidR="008210DD" w:rsidRPr="004F4EEE" w:rsidRDefault="008210DD" w:rsidP="008210DD">
            <w:pPr>
              <w:jc w:val="center"/>
            </w:pPr>
            <w:r>
              <w:t>7 868 460,35</w:t>
            </w:r>
          </w:p>
        </w:tc>
        <w:tc>
          <w:tcPr>
            <w:tcW w:w="1962" w:type="dxa"/>
          </w:tcPr>
          <w:p w:rsidR="008210DD" w:rsidRPr="004F4EEE" w:rsidRDefault="008210DD" w:rsidP="008210DD">
            <w:pPr>
              <w:jc w:val="center"/>
            </w:pPr>
            <w:r>
              <w:t>-571 183,82</w:t>
            </w:r>
          </w:p>
        </w:tc>
        <w:tc>
          <w:tcPr>
            <w:tcW w:w="1796" w:type="dxa"/>
          </w:tcPr>
          <w:p w:rsidR="008210DD" w:rsidRPr="004F4EEE" w:rsidRDefault="008210DD" w:rsidP="008210DD">
            <w:pPr>
              <w:jc w:val="center"/>
            </w:pPr>
            <w:r>
              <w:t>-6,8</w:t>
            </w:r>
          </w:p>
        </w:tc>
      </w:tr>
      <w:tr w:rsidR="008210DD" w:rsidRPr="00094C3E" w:rsidTr="00C23EA7">
        <w:tc>
          <w:tcPr>
            <w:tcW w:w="1889" w:type="dxa"/>
          </w:tcPr>
          <w:p w:rsidR="008210DD" w:rsidRPr="004F4EEE" w:rsidRDefault="008210DD" w:rsidP="008210DD">
            <w:pPr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2188" w:type="dxa"/>
          </w:tcPr>
          <w:p w:rsidR="008210DD" w:rsidRPr="004F4EEE" w:rsidRDefault="008210DD" w:rsidP="008210DD">
            <w:pPr>
              <w:jc w:val="center"/>
            </w:pPr>
            <w:r>
              <w:t>40 506,2</w:t>
            </w:r>
          </w:p>
        </w:tc>
        <w:tc>
          <w:tcPr>
            <w:tcW w:w="2268" w:type="dxa"/>
          </w:tcPr>
          <w:p w:rsidR="008210DD" w:rsidRPr="004F4EEE" w:rsidRDefault="008210DD" w:rsidP="008210DD">
            <w:pPr>
              <w:jc w:val="center"/>
            </w:pPr>
            <w:r>
              <w:t>5 878 356,91</w:t>
            </w:r>
          </w:p>
        </w:tc>
        <w:tc>
          <w:tcPr>
            <w:tcW w:w="1962" w:type="dxa"/>
          </w:tcPr>
          <w:p w:rsidR="008210DD" w:rsidRPr="004F4EEE" w:rsidRDefault="008210DD" w:rsidP="008210DD">
            <w:pPr>
              <w:jc w:val="center"/>
            </w:pPr>
            <w:r>
              <w:t>5 837 850,7</w:t>
            </w:r>
          </w:p>
        </w:tc>
        <w:tc>
          <w:tcPr>
            <w:tcW w:w="1796" w:type="dxa"/>
          </w:tcPr>
          <w:p w:rsidR="008210DD" w:rsidRPr="004F4EEE" w:rsidRDefault="008210DD" w:rsidP="008210DD">
            <w:pPr>
              <w:jc w:val="center"/>
            </w:pPr>
            <w:r>
              <w:t>144 раза</w:t>
            </w:r>
          </w:p>
        </w:tc>
      </w:tr>
      <w:tr w:rsidR="008210DD" w:rsidRPr="00BE6B8B" w:rsidTr="00C23EA7">
        <w:tc>
          <w:tcPr>
            <w:tcW w:w="1889" w:type="dxa"/>
          </w:tcPr>
          <w:p w:rsidR="008210DD" w:rsidRPr="00BE6B8B" w:rsidRDefault="008210DD" w:rsidP="008210DD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2188" w:type="dxa"/>
          </w:tcPr>
          <w:p w:rsidR="008210DD" w:rsidRPr="00BE6B8B" w:rsidRDefault="008210DD" w:rsidP="008210DD">
            <w:pPr>
              <w:jc w:val="center"/>
            </w:pPr>
            <w:r>
              <w:t>6 449 540,73</w:t>
            </w:r>
          </w:p>
        </w:tc>
        <w:tc>
          <w:tcPr>
            <w:tcW w:w="2268" w:type="dxa"/>
          </w:tcPr>
          <w:p w:rsidR="008210DD" w:rsidRPr="00BE6B8B" w:rsidRDefault="008210DD" w:rsidP="008210DD">
            <w:pPr>
              <w:jc w:val="center"/>
            </w:pPr>
            <w:r>
              <w:t>40 506,2</w:t>
            </w:r>
          </w:p>
        </w:tc>
        <w:tc>
          <w:tcPr>
            <w:tcW w:w="1962" w:type="dxa"/>
          </w:tcPr>
          <w:p w:rsidR="008210DD" w:rsidRPr="00BE6B8B" w:rsidRDefault="008210DD" w:rsidP="008210DD">
            <w:pPr>
              <w:jc w:val="center"/>
            </w:pPr>
            <w:r>
              <w:t>-6 409 034,53</w:t>
            </w:r>
          </w:p>
        </w:tc>
        <w:tc>
          <w:tcPr>
            <w:tcW w:w="1796" w:type="dxa"/>
          </w:tcPr>
          <w:p w:rsidR="008210DD" w:rsidRPr="00BE6B8B" w:rsidRDefault="008210DD" w:rsidP="00630A4F">
            <w:pPr>
              <w:jc w:val="center"/>
            </w:pPr>
            <w:r>
              <w:t>-</w:t>
            </w:r>
            <w:r w:rsidR="00630A4F">
              <w:t>159 раз</w:t>
            </w:r>
            <w:r>
              <w:t xml:space="preserve"> </w:t>
            </w:r>
          </w:p>
        </w:tc>
      </w:tr>
      <w:tr w:rsidR="008210DD" w:rsidTr="00C23EA7">
        <w:tc>
          <w:tcPr>
            <w:tcW w:w="1889" w:type="dxa"/>
          </w:tcPr>
          <w:p w:rsidR="008210DD" w:rsidRPr="00BE6B8B" w:rsidRDefault="008210DD" w:rsidP="008210D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88" w:type="dxa"/>
          </w:tcPr>
          <w:p w:rsidR="008210DD" w:rsidRPr="00BE6B8B" w:rsidRDefault="008210DD" w:rsidP="008210DD">
            <w:pPr>
              <w:jc w:val="center"/>
            </w:pPr>
            <w:r>
              <w:t>8 564 712,84</w:t>
            </w:r>
          </w:p>
        </w:tc>
        <w:tc>
          <w:tcPr>
            <w:tcW w:w="2268" w:type="dxa"/>
          </w:tcPr>
          <w:p w:rsidR="008210DD" w:rsidRPr="00BE6B8B" w:rsidRDefault="008210DD" w:rsidP="008210DD">
            <w:pPr>
              <w:jc w:val="center"/>
            </w:pPr>
            <w:r>
              <w:t>8 034 035,22</w:t>
            </w:r>
          </w:p>
        </w:tc>
        <w:tc>
          <w:tcPr>
            <w:tcW w:w="1962" w:type="dxa"/>
          </w:tcPr>
          <w:p w:rsidR="008210DD" w:rsidRPr="00BE6B8B" w:rsidRDefault="008210DD" w:rsidP="008210DD">
            <w:pPr>
              <w:jc w:val="center"/>
            </w:pPr>
            <w:r>
              <w:t>-530 677,62</w:t>
            </w:r>
          </w:p>
        </w:tc>
        <w:tc>
          <w:tcPr>
            <w:tcW w:w="1796" w:type="dxa"/>
          </w:tcPr>
          <w:p w:rsidR="008210DD" w:rsidRDefault="008210DD" w:rsidP="008210DD">
            <w:pPr>
              <w:jc w:val="center"/>
            </w:pPr>
            <w:r>
              <w:t>-6,2</w:t>
            </w:r>
          </w:p>
        </w:tc>
      </w:tr>
      <w:tr w:rsidR="008210DD" w:rsidTr="00C23EA7">
        <w:tc>
          <w:tcPr>
            <w:tcW w:w="1889" w:type="dxa"/>
          </w:tcPr>
          <w:p w:rsidR="008210DD" w:rsidRDefault="008210DD" w:rsidP="008210DD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2188" w:type="dxa"/>
          </w:tcPr>
          <w:p w:rsidR="008210DD" w:rsidRPr="00BE6B8B" w:rsidRDefault="008210DD" w:rsidP="008210DD">
            <w:pPr>
              <w:jc w:val="center"/>
            </w:pPr>
            <w:r>
              <w:t>6 449 580,73</w:t>
            </w:r>
          </w:p>
        </w:tc>
        <w:tc>
          <w:tcPr>
            <w:tcW w:w="2268" w:type="dxa"/>
          </w:tcPr>
          <w:p w:rsidR="008210DD" w:rsidRPr="00BE6B8B" w:rsidRDefault="008210DD" w:rsidP="008210DD">
            <w:pPr>
              <w:jc w:val="center"/>
            </w:pPr>
            <w:r>
              <w:t>5 918 903,11</w:t>
            </w:r>
          </w:p>
        </w:tc>
        <w:tc>
          <w:tcPr>
            <w:tcW w:w="1962" w:type="dxa"/>
          </w:tcPr>
          <w:p w:rsidR="008210DD" w:rsidRPr="00BE6B8B" w:rsidRDefault="008210DD" w:rsidP="008210DD">
            <w:pPr>
              <w:jc w:val="center"/>
            </w:pPr>
            <w:r>
              <w:t>-530 677,62</w:t>
            </w:r>
          </w:p>
        </w:tc>
        <w:tc>
          <w:tcPr>
            <w:tcW w:w="1796" w:type="dxa"/>
          </w:tcPr>
          <w:p w:rsidR="008210DD" w:rsidRPr="00BE6B8B" w:rsidRDefault="008210DD" w:rsidP="008210DD">
            <w:pPr>
              <w:jc w:val="center"/>
            </w:pPr>
            <w:r>
              <w:t>-8,2</w:t>
            </w:r>
          </w:p>
        </w:tc>
      </w:tr>
    </w:tbl>
    <w:p w:rsidR="008210DD" w:rsidRDefault="008210DD" w:rsidP="008210DD">
      <w:pPr>
        <w:ind w:firstLine="680"/>
        <w:jc w:val="both"/>
      </w:pPr>
    </w:p>
    <w:p w:rsidR="008210DD" w:rsidRDefault="008210DD" w:rsidP="008210DD">
      <w:pPr>
        <w:ind w:firstLine="680"/>
        <w:jc w:val="both"/>
      </w:pPr>
      <w:r>
        <w:t xml:space="preserve">Указанные отклонения произошли по причине неверного </w:t>
      </w:r>
      <w:proofErr w:type="gramStart"/>
      <w:r>
        <w:t>ведения аналитического учета возвратов денежных средств текущего года</w:t>
      </w:r>
      <w:proofErr w:type="gramEnd"/>
      <w:r>
        <w:t>.</w:t>
      </w:r>
    </w:p>
    <w:p w:rsidR="008210DD" w:rsidRDefault="008210DD" w:rsidP="008210DD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Pr="0033779B">
        <w:t xml:space="preserve"> нарушение </w:t>
      </w:r>
      <w:r>
        <w:t>п.</w:t>
      </w:r>
      <w:r w:rsidRPr="0033779B">
        <w:t>п.365</w:t>
      </w:r>
      <w:r>
        <w:t xml:space="preserve"> и 367</w:t>
      </w:r>
      <w:r w:rsidRPr="0033779B">
        <w:t xml:space="preserve"> </w:t>
      </w:r>
      <w:r w:rsidR="00057429">
        <w:t>п</w:t>
      </w:r>
      <w:r w:rsidR="00C90656" w:rsidRPr="00557F01">
        <w:rPr>
          <w:lang w:eastAsia="en-US"/>
        </w:rPr>
        <w:t>риказа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№157н)</w:t>
      </w:r>
      <w:r w:rsidRPr="005D4E52">
        <w:t xml:space="preserve"> </w:t>
      </w:r>
      <w:r>
        <w:t>а</w:t>
      </w:r>
      <w:r w:rsidRPr="005D4E52">
        <w:t xml:space="preserve">налитический учет </w:t>
      </w:r>
      <w:r>
        <w:t>возвратов денежных средств текущего года Думой</w:t>
      </w:r>
      <w:r w:rsidRPr="005D4E52">
        <w:t xml:space="preserve"> ведется</w:t>
      </w:r>
      <w:r>
        <w:t xml:space="preserve"> на </w:t>
      </w:r>
      <w:proofErr w:type="spellStart"/>
      <w:r>
        <w:t>забалансовом</w:t>
      </w:r>
      <w:proofErr w:type="spellEnd"/>
      <w:r>
        <w:t xml:space="preserve"> счете</w:t>
      </w:r>
      <w:proofErr w:type="gramEnd"/>
      <w:r>
        <w:t xml:space="preserve"> 17, тогда как в соответствии с указанными пунктами Инструкции 157-н аналитический учет указанных операций должен осуществляться на </w:t>
      </w:r>
      <w:proofErr w:type="spellStart"/>
      <w:r>
        <w:t>забалансовом</w:t>
      </w:r>
      <w:proofErr w:type="spellEnd"/>
      <w:r>
        <w:t xml:space="preserve"> счете 18.</w:t>
      </w:r>
    </w:p>
    <w:p w:rsidR="008210DD" w:rsidRPr="008210DD" w:rsidRDefault="008210DD" w:rsidP="008210D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210D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п.1 ст.13 </w:t>
      </w:r>
      <w:r w:rsidR="00C90656" w:rsidRPr="00C90656">
        <w:rPr>
          <w:rFonts w:ascii="Times New Roman" w:hAnsi="Times New Roman"/>
          <w:b w:val="0"/>
          <w:color w:val="auto"/>
          <w:sz w:val="24"/>
          <w:szCs w:val="24"/>
        </w:rPr>
        <w:t>Федеральн</w:t>
      </w:r>
      <w:r w:rsidR="00C90656">
        <w:rPr>
          <w:rFonts w:ascii="Times New Roman" w:hAnsi="Times New Roman"/>
          <w:b w:val="0"/>
          <w:color w:val="auto"/>
          <w:sz w:val="24"/>
          <w:szCs w:val="24"/>
        </w:rPr>
        <w:t>ого</w:t>
      </w:r>
      <w:r w:rsidR="00C90656" w:rsidRPr="00C90656">
        <w:rPr>
          <w:rFonts w:ascii="Times New Roman" w:hAnsi="Times New Roman"/>
          <w:b w:val="0"/>
          <w:color w:val="auto"/>
          <w:sz w:val="24"/>
          <w:szCs w:val="24"/>
        </w:rPr>
        <w:t xml:space="preserve"> закон</w:t>
      </w:r>
      <w:r w:rsidR="00C90656"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="00C90656" w:rsidRPr="00C90656">
        <w:rPr>
          <w:rFonts w:ascii="Times New Roman" w:hAnsi="Times New Roman"/>
          <w:b w:val="0"/>
          <w:color w:val="auto"/>
          <w:sz w:val="24"/>
          <w:szCs w:val="24"/>
        </w:rPr>
        <w:t xml:space="preserve"> от 06.12.2011 №402-ФЗ «О бухгалтерском учёте» (далее – Закон </w:t>
      </w:r>
      <w:r w:rsidR="00C90656">
        <w:rPr>
          <w:rFonts w:ascii="Times New Roman" w:hAnsi="Times New Roman"/>
          <w:b w:val="0"/>
          <w:color w:val="auto"/>
          <w:sz w:val="24"/>
          <w:szCs w:val="24"/>
        </w:rPr>
        <w:t>о бухгалтерском учете</w:t>
      </w:r>
      <w:r w:rsidR="00C90656" w:rsidRPr="00C90656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Pr="008210DD">
        <w:rPr>
          <w:rFonts w:ascii="Times New Roman" w:hAnsi="Times New Roman"/>
          <w:b w:val="0"/>
          <w:color w:val="auto"/>
          <w:sz w:val="24"/>
          <w:szCs w:val="24"/>
        </w:rPr>
        <w:t>, устанавливающего единые требования к бухгалтерскому учету и бухгалтерской (финансовой) отчетности, бухгалтерская (финансовая) отчетность должна составляться на основе данных, содержащихся в регистрах бухгалтерского учета.</w:t>
      </w:r>
    </w:p>
    <w:p w:rsidR="008210DD" w:rsidRDefault="008210DD" w:rsidP="008210DD">
      <w:pPr>
        <w:autoSpaceDE w:val="0"/>
        <w:autoSpaceDN w:val="0"/>
        <w:adjustRightInd w:val="0"/>
        <w:ind w:firstLine="709"/>
        <w:jc w:val="both"/>
      </w:pPr>
      <w:r>
        <w:t>В результате неправильного ведения Думой</w:t>
      </w:r>
      <w:r w:rsidRPr="005D4E52">
        <w:t xml:space="preserve"> </w:t>
      </w:r>
      <w:r>
        <w:t xml:space="preserve">аналитического учета на </w:t>
      </w:r>
      <w:proofErr w:type="spellStart"/>
      <w:r>
        <w:t>забалансовых</w:t>
      </w:r>
      <w:proofErr w:type="spellEnd"/>
      <w:r>
        <w:t xml:space="preserve"> счетах 17 и 18 в регистрах бухгалтерского учета неверно отражены вышеуказанные бухгалтерские операции, чем </w:t>
      </w:r>
      <w:proofErr w:type="gramStart"/>
      <w:r>
        <w:t>нарушен</w:t>
      </w:r>
      <w:proofErr w:type="gramEnd"/>
      <w:r>
        <w:t xml:space="preserve"> п.1 ст. 10 Закона о бухгалтерском учете.</w:t>
      </w:r>
    </w:p>
    <w:p w:rsidR="008210DD" w:rsidRDefault="008210DD" w:rsidP="008210DD">
      <w:pPr>
        <w:autoSpaceDE w:val="0"/>
        <w:autoSpaceDN w:val="0"/>
        <w:adjustRightInd w:val="0"/>
        <w:ind w:firstLine="709"/>
        <w:jc w:val="both"/>
      </w:pPr>
      <w:r w:rsidRPr="00B86875">
        <w:t>Кроме того, п. 20 Инструкции №191н предусмотрено отражение по строке 171 итоговых сумм по доходам, по строке 172 – сумм возврата расходов прошлых лет.</w:t>
      </w:r>
    </w:p>
    <w:p w:rsidR="008210DD" w:rsidRDefault="008210DD" w:rsidP="008210DD">
      <w:pPr>
        <w:autoSpaceDE w:val="0"/>
        <w:autoSpaceDN w:val="0"/>
        <w:adjustRightInd w:val="0"/>
        <w:ind w:firstLine="709"/>
        <w:jc w:val="both"/>
      </w:pPr>
      <w:r>
        <w:t>В нарушение указанного пункта Инструкции №191н Думой сумма доходов (денежных поступлений в кассу) отражена по строке 172 Справки, сумма возвратов денежных сре</w:t>
      </w:r>
      <w:proofErr w:type="gramStart"/>
      <w:r>
        <w:t>дств в к</w:t>
      </w:r>
      <w:proofErr w:type="gramEnd"/>
      <w:r>
        <w:t>ассу прошлых лет отражена по строке 171.</w:t>
      </w:r>
    </w:p>
    <w:p w:rsidR="008210DD" w:rsidRPr="008210DD" w:rsidRDefault="008210DD" w:rsidP="008210DD">
      <w:pPr>
        <w:autoSpaceDE w:val="0"/>
        <w:autoSpaceDN w:val="0"/>
        <w:adjustRightInd w:val="0"/>
        <w:ind w:firstLine="709"/>
        <w:jc w:val="both"/>
      </w:pPr>
      <w:r w:rsidRPr="008210DD">
        <w:t xml:space="preserve">В результате указанного нарушения искажение строк 171 и 172 в Справке </w:t>
      </w:r>
      <w:proofErr w:type="gramStart"/>
      <w:r w:rsidRPr="008210DD">
        <w:t>на конец</w:t>
      </w:r>
      <w:proofErr w:type="gramEnd"/>
      <w:r w:rsidRPr="008210DD">
        <w:t xml:space="preserve"> 2017 года составило более чем в 144 раза и </w:t>
      </w:r>
      <w:r w:rsidR="00E028D8">
        <w:t xml:space="preserve">меньше чем в </w:t>
      </w:r>
      <w:r w:rsidR="00630A4F">
        <w:t xml:space="preserve">159 раз </w:t>
      </w:r>
      <w:r w:rsidR="00057429">
        <w:t>соответственно</w:t>
      </w:r>
      <w:r w:rsidRPr="008210DD">
        <w:t xml:space="preserve">. </w:t>
      </w:r>
    </w:p>
    <w:p w:rsidR="008210DD" w:rsidRPr="008210DD" w:rsidRDefault="008210DD" w:rsidP="008210DD">
      <w:pPr>
        <w:autoSpaceDE w:val="0"/>
        <w:autoSpaceDN w:val="0"/>
        <w:adjustRightInd w:val="0"/>
        <w:ind w:firstLine="709"/>
        <w:jc w:val="both"/>
      </w:pPr>
      <w:r w:rsidRPr="008210DD">
        <w:lastRenderedPageBreak/>
        <w:t xml:space="preserve">Искажение любого показателя бухгалтерской отчетности более чем на 10% является грубым нарушением требований к бухгалтерскому учету, в том числе к бухгалтерской отчетности, за что предусмотрена административная ответственность в соответствии со ст. 15.11 Кодекса РФ об административных правонарушениях от 30.12.2001 №195-ФЗ (далее - </w:t>
      </w:r>
      <w:proofErr w:type="spellStart"/>
      <w:r w:rsidRPr="008210DD">
        <w:t>КоАП</w:t>
      </w:r>
      <w:proofErr w:type="spellEnd"/>
      <w:r w:rsidRPr="008210DD">
        <w:t xml:space="preserve"> РФ).</w:t>
      </w:r>
    </w:p>
    <w:p w:rsidR="00103EFC" w:rsidRDefault="00103EFC" w:rsidP="00103EFC">
      <w:pPr>
        <w:pStyle w:val="12"/>
        <w:numPr>
          <w:ilvl w:val="0"/>
          <w:numId w:val="5"/>
        </w:numPr>
        <w:ind w:left="0" w:firstLine="709"/>
        <w:jc w:val="both"/>
      </w:pPr>
      <w:r>
        <w:t xml:space="preserve">В нарушение п. 160 Инструкции №191н единица измерения </w:t>
      </w:r>
      <w:r w:rsidR="00057429">
        <w:t xml:space="preserve">в </w:t>
      </w:r>
      <w:r>
        <w:t>форм</w:t>
      </w:r>
      <w:r w:rsidR="00057429">
        <w:t>е</w:t>
      </w:r>
      <w:r>
        <w:t xml:space="preserve"> отчетности «Сведения о количестве подведомственных участников бюджетного процесса, учреждений и государственных (муниципальных) унитарных предприятий» (ф.0503161) указана в рублях, тогда как </w:t>
      </w:r>
      <w:r w:rsidR="007F680F">
        <w:t>следовало – в единицах</w:t>
      </w:r>
      <w:r>
        <w:t xml:space="preserve">. </w:t>
      </w:r>
    </w:p>
    <w:p w:rsidR="00103EFC" w:rsidRDefault="00103EFC" w:rsidP="00103EF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 xml:space="preserve">В нарушение п.162 Инструкции 191н в графе 5 «Сведений об изменениях бюджетной росписи главного распорядителя бюджетных средств» (ф.0503163) причины внесенных уточнений указаны Думой без ссылки </w:t>
      </w:r>
      <w:r w:rsidRPr="00225CDB">
        <w:rPr>
          <w:lang w:eastAsia="en-US"/>
        </w:rPr>
        <w:t xml:space="preserve">на правовые основания их внесения (статьи </w:t>
      </w:r>
      <w:r w:rsidRPr="00C90656">
        <w:rPr>
          <w:lang w:eastAsia="en-US"/>
        </w:rPr>
        <w:t xml:space="preserve">Бюджетного </w:t>
      </w:r>
      <w:hyperlink r:id="rId8" w:history="1">
        <w:r w:rsidRPr="00C90656">
          <w:rPr>
            <w:lang w:eastAsia="en-US"/>
          </w:rPr>
          <w:t>кодекса</w:t>
        </w:r>
      </w:hyperlink>
      <w:r w:rsidRPr="00C90656">
        <w:rPr>
          <w:lang w:eastAsia="en-US"/>
        </w:rPr>
        <w:t xml:space="preserve"> Российской Федерации и закона (решения) о соответствующем</w:t>
      </w:r>
      <w:r w:rsidRPr="00225CDB">
        <w:rPr>
          <w:lang w:eastAsia="en-US"/>
        </w:rPr>
        <w:t xml:space="preserve"> бюджете)</w:t>
      </w:r>
      <w:r>
        <w:rPr>
          <w:lang w:eastAsia="en-US"/>
        </w:rPr>
        <w:t>.</w:t>
      </w:r>
    </w:p>
    <w:p w:rsidR="007F680F" w:rsidRDefault="00103EFC" w:rsidP="00103EFC">
      <w:pPr>
        <w:spacing w:line="240" w:lineRule="atLeast"/>
        <w:ind w:firstLine="709"/>
        <w:jc w:val="both"/>
      </w:pPr>
      <w:r w:rsidRPr="00670A0A">
        <w:t xml:space="preserve">В ходе проверки </w:t>
      </w:r>
      <w:r w:rsidR="007F680F">
        <w:t xml:space="preserve">все вышеназванные формы бюджетной отчетности, в которых проверкой были установлены нарушения, </w:t>
      </w:r>
      <w:r w:rsidR="007F680F" w:rsidRPr="00670A0A">
        <w:t>Думой</w:t>
      </w:r>
      <w:r w:rsidR="007F680F">
        <w:t xml:space="preserve"> </w:t>
      </w:r>
      <w:proofErr w:type="gramStart"/>
      <w:r w:rsidR="007F680F">
        <w:t>исправлены и представлены</w:t>
      </w:r>
      <w:proofErr w:type="gramEnd"/>
      <w:r w:rsidR="007F680F">
        <w:t xml:space="preserve"> в </w:t>
      </w:r>
      <w:proofErr w:type="spellStart"/>
      <w:r w:rsidR="007F680F">
        <w:t>Облфин</w:t>
      </w:r>
      <w:proofErr w:type="spellEnd"/>
      <w:r w:rsidR="007F680F">
        <w:t>, которым исправленные формы отчетности приняты 26.02.2018.</w:t>
      </w:r>
    </w:p>
    <w:p w:rsidR="00E028D8" w:rsidRDefault="00930CAA" w:rsidP="003B6451">
      <w:pPr>
        <w:tabs>
          <w:tab w:val="left" w:pos="900"/>
        </w:tabs>
        <w:ind w:firstLine="709"/>
        <w:jc w:val="both"/>
      </w:pPr>
      <w:proofErr w:type="gramStart"/>
      <w:r>
        <w:t>Протокол об административном правонарушении в отношении должностных лиц Думы не составлялся</w:t>
      </w:r>
      <w:r w:rsidR="003B6451">
        <w:t>, так как в ходе проверки Думой представлена уточненная форма отчетности (</w:t>
      </w:r>
      <w:r w:rsidR="003B6451">
        <w:rPr>
          <w:lang w:eastAsia="en-US"/>
        </w:rPr>
        <w:t>«</w:t>
      </w:r>
      <w:r w:rsidR="003B6451" w:rsidRPr="00105143">
        <w:rPr>
          <w:lang w:eastAsia="en-US"/>
        </w:rPr>
        <w:t>Справк</w:t>
      </w:r>
      <w:r w:rsidR="003B6451">
        <w:rPr>
          <w:lang w:eastAsia="en-US"/>
        </w:rPr>
        <w:t>а</w:t>
      </w:r>
      <w:r w:rsidR="003B6451" w:rsidRPr="00105143">
        <w:rPr>
          <w:lang w:eastAsia="en-US"/>
        </w:rPr>
        <w:t xml:space="preserve"> о наличии имущества и обязательств на </w:t>
      </w:r>
      <w:proofErr w:type="spellStart"/>
      <w:r w:rsidR="003B6451" w:rsidRPr="00105143">
        <w:rPr>
          <w:lang w:eastAsia="en-US"/>
        </w:rPr>
        <w:t>забалансовых</w:t>
      </w:r>
      <w:proofErr w:type="spellEnd"/>
      <w:r w:rsidR="003B6451" w:rsidRPr="00105143">
        <w:rPr>
          <w:lang w:eastAsia="en-US"/>
        </w:rPr>
        <w:t xml:space="preserve"> счетах</w:t>
      </w:r>
      <w:r w:rsidR="003B6451">
        <w:rPr>
          <w:lang w:eastAsia="en-US"/>
        </w:rPr>
        <w:t xml:space="preserve">» в составе Баланса </w:t>
      </w:r>
      <w:r w:rsidR="003B6451" w:rsidRPr="00557F01">
        <w:rPr>
          <w:lang w:eastAsia="en-US"/>
        </w:rPr>
        <w:t>ф.0503130</w:t>
      </w:r>
      <w:r w:rsidR="003B6451">
        <w:rPr>
          <w:lang w:eastAsia="en-US"/>
        </w:rPr>
        <w:t xml:space="preserve">) </w:t>
      </w:r>
      <w:r w:rsidR="003B6451" w:rsidRPr="001E32C6">
        <w:t xml:space="preserve">с отметкой </w:t>
      </w:r>
      <w:r w:rsidR="003B6451">
        <w:t>комитета финансов</w:t>
      </w:r>
      <w:r w:rsidR="003B6451" w:rsidRPr="001E32C6">
        <w:t xml:space="preserve"> о её принятии, в которой указанные нарушения были устранены.</w:t>
      </w:r>
      <w:proofErr w:type="gramEnd"/>
      <w:r w:rsidR="003B6451">
        <w:t xml:space="preserve"> </w:t>
      </w:r>
      <w:r w:rsidR="003B6451" w:rsidRPr="001E32C6">
        <w:t xml:space="preserve">В этой связи </w:t>
      </w:r>
      <w:r w:rsidR="003B6451">
        <w:t xml:space="preserve">в соответствии с п.2 Примечаний к ст. 15.11 </w:t>
      </w:r>
      <w:proofErr w:type="spellStart"/>
      <w:r w:rsidR="003B6451">
        <w:t>КоАП</w:t>
      </w:r>
      <w:proofErr w:type="spellEnd"/>
      <w:r w:rsidR="003B6451">
        <w:t xml:space="preserve"> РФ </w:t>
      </w:r>
      <w:r w:rsidR="003B6451" w:rsidRPr="001E32C6">
        <w:t xml:space="preserve">должностное </w:t>
      </w:r>
      <w:r w:rsidR="003B6451" w:rsidRPr="00135003">
        <w:t>лицо,</w:t>
      </w:r>
      <w:r w:rsidR="003B6451" w:rsidRPr="001E32C6">
        <w:t xml:space="preserve"> допустившее </w:t>
      </w:r>
      <w:r w:rsidR="00E028D8">
        <w:t>административное право</w:t>
      </w:r>
      <w:r w:rsidR="003B6451" w:rsidRPr="001E32C6">
        <w:t>нарушение,</w:t>
      </w:r>
      <w:r w:rsidR="00E028D8">
        <w:t xml:space="preserve"> предусмотренное настоящей статьей, </w:t>
      </w:r>
      <w:r w:rsidR="003B6451" w:rsidRPr="001E32C6">
        <w:t>освобождается от административной ответственности</w:t>
      </w:r>
      <w:r w:rsidR="00E028D8">
        <w:t>.</w:t>
      </w:r>
    </w:p>
    <w:p w:rsidR="003B6451" w:rsidRDefault="003B6451" w:rsidP="00AE0E4F">
      <w:pPr>
        <w:autoSpaceDE w:val="0"/>
        <w:autoSpaceDN w:val="0"/>
        <w:adjustRightInd w:val="0"/>
        <w:ind w:firstLine="680"/>
        <w:jc w:val="center"/>
        <w:rPr>
          <w:b/>
        </w:rPr>
      </w:pPr>
    </w:p>
    <w:p w:rsidR="00AE0E4F" w:rsidRPr="00C0231F" w:rsidRDefault="00AE0E4F" w:rsidP="00AE0E4F">
      <w:pPr>
        <w:autoSpaceDE w:val="0"/>
        <w:autoSpaceDN w:val="0"/>
        <w:adjustRightInd w:val="0"/>
        <w:ind w:firstLine="680"/>
        <w:jc w:val="center"/>
        <w:rPr>
          <w:bCs/>
        </w:rPr>
      </w:pPr>
      <w:r w:rsidRPr="00C0231F">
        <w:rPr>
          <w:b/>
        </w:rPr>
        <w:t>Исполнение плановых назначений по закрепленным доходам</w:t>
      </w:r>
    </w:p>
    <w:p w:rsidR="00C90656" w:rsidRDefault="00814137" w:rsidP="00C205A4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Фактические поступления </w:t>
      </w:r>
      <w:r w:rsidR="00846367" w:rsidRPr="00C0231F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по </w:t>
      </w:r>
      <w:r w:rsidR="00E028D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двум </w:t>
      </w:r>
      <w:r w:rsidR="00846367" w:rsidRPr="00C0231F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видам доходов (прочие</w:t>
      </w:r>
      <w:r w:rsidR="00846367" w:rsidRPr="00C0231F">
        <w:t xml:space="preserve"> </w:t>
      </w:r>
      <w:r w:rsidR="00846367" w:rsidRPr="00C0231F">
        <w:rPr>
          <w:rFonts w:ascii="Times New Roman" w:hAnsi="Times New Roman"/>
          <w:b w:val="0"/>
          <w:color w:val="auto"/>
          <w:sz w:val="24"/>
          <w:szCs w:val="24"/>
        </w:rPr>
        <w:t>доходы от компенсации затрат бюджетов субъектов РФ</w:t>
      </w:r>
      <w:r w:rsidR="00411E16" w:rsidRPr="00C0231F">
        <w:rPr>
          <w:rFonts w:ascii="Times New Roman" w:hAnsi="Times New Roman"/>
          <w:b w:val="0"/>
          <w:color w:val="auto"/>
          <w:sz w:val="24"/>
          <w:szCs w:val="24"/>
        </w:rPr>
        <w:t>;</w:t>
      </w:r>
      <w:r w:rsidR="00846367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прочие поступления от денежных взысканий (штрафов) и иных сумм в возмещение ущерба, зачисляемые в бюджеты субъектов РФ</w:t>
      </w:r>
      <w:r w:rsidR="00670A0A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="0091762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составили</w:t>
      </w:r>
      <w:r w:rsidR="0091762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70A0A">
        <w:rPr>
          <w:rFonts w:ascii="Times New Roman" w:hAnsi="Times New Roman"/>
          <w:b w:val="0"/>
          <w:color w:val="auto"/>
          <w:sz w:val="24"/>
          <w:szCs w:val="24"/>
        </w:rPr>
        <w:t>408,9</w:t>
      </w:r>
      <w:r w:rsidR="00917626" w:rsidRPr="00C0231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17626" w:rsidRPr="00670A0A">
        <w:rPr>
          <w:rFonts w:ascii="Times New Roman" w:hAnsi="Times New Roman"/>
          <w:b w:val="0"/>
          <w:color w:val="auto"/>
          <w:sz w:val="24"/>
          <w:szCs w:val="24"/>
        </w:rPr>
        <w:t xml:space="preserve">тыс. руб., </w:t>
      </w:r>
      <w:r w:rsidR="00670A0A" w:rsidRPr="00670A0A">
        <w:rPr>
          <w:rFonts w:ascii="Times New Roman" w:hAnsi="Times New Roman"/>
          <w:b w:val="0"/>
          <w:color w:val="auto"/>
          <w:sz w:val="24"/>
          <w:szCs w:val="24"/>
        </w:rPr>
        <w:t xml:space="preserve">бюджетные назначения отсутствуют, так как прогнозные показатели по этому виду доходов </w:t>
      </w:r>
      <w:proofErr w:type="spellStart"/>
      <w:r w:rsidR="00670A0A" w:rsidRPr="00670A0A">
        <w:rPr>
          <w:rFonts w:ascii="Times New Roman" w:hAnsi="Times New Roman"/>
          <w:b w:val="0"/>
          <w:color w:val="auto"/>
          <w:sz w:val="24"/>
          <w:szCs w:val="24"/>
        </w:rPr>
        <w:t>Облфином</w:t>
      </w:r>
      <w:proofErr w:type="spellEnd"/>
      <w:r w:rsidR="00670A0A" w:rsidRPr="00670A0A">
        <w:rPr>
          <w:rFonts w:ascii="Times New Roman" w:hAnsi="Times New Roman"/>
          <w:b w:val="0"/>
          <w:color w:val="auto"/>
          <w:sz w:val="24"/>
          <w:szCs w:val="24"/>
        </w:rPr>
        <w:t xml:space="preserve"> не доводились</w:t>
      </w:r>
      <w:r w:rsidR="00C90656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E028D8">
        <w:rPr>
          <w:rFonts w:ascii="Times New Roman" w:hAnsi="Times New Roman"/>
          <w:b w:val="0"/>
          <w:color w:val="auto"/>
          <w:sz w:val="24"/>
          <w:szCs w:val="24"/>
        </w:rPr>
        <w:t xml:space="preserve"> В доход бюджета в 2017 году поступили:</w:t>
      </w:r>
    </w:p>
    <w:p w:rsidR="00E028D8" w:rsidRDefault="00E028D8" w:rsidP="00E028D8">
      <w:pPr>
        <w:ind w:firstLine="709"/>
      </w:pPr>
      <w:r>
        <w:t>-27,2 тыс. руб. – возврат средств за услуги связи;</w:t>
      </w:r>
    </w:p>
    <w:p w:rsidR="00E028D8" w:rsidRDefault="00E028D8" w:rsidP="00E028D8">
      <w:pPr>
        <w:ind w:firstLine="709"/>
      </w:pPr>
      <w:r>
        <w:t>-253,4 тыс. руб. – дебиторская задолженность ФСС;</w:t>
      </w:r>
    </w:p>
    <w:p w:rsidR="00E028D8" w:rsidRDefault="00E028D8" w:rsidP="00E028D8">
      <w:pPr>
        <w:ind w:firstLine="709"/>
      </w:pPr>
      <w:r>
        <w:t>-11,9 тыс. руб. – возврат перерасхода по авансовым отчетам;</w:t>
      </w:r>
    </w:p>
    <w:p w:rsidR="00E028D8" w:rsidRDefault="00E028D8" w:rsidP="00E028D8">
      <w:pPr>
        <w:ind w:firstLine="709"/>
      </w:pPr>
      <w:r>
        <w:t>-1,5 тыс. руб. -  возврат переплаты отпускных прошлых лет;</w:t>
      </w:r>
    </w:p>
    <w:p w:rsidR="00E028D8" w:rsidRDefault="00E028D8" w:rsidP="00E028D8">
      <w:pPr>
        <w:ind w:firstLine="709"/>
      </w:pPr>
      <w:r>
        <w:t xml:space="preserve">-95,9 тыс. руб. – возврат оплаты </w:t>
      </w:r>
      <w:proofErr w:type="spellStart"/>
      <w:r>
        <w:t>устуг</w:t>
      </w:r>
      <w:proofErr w:type="spellEnd"/>
      <w:r>
        <w:t xml:space="preserve"> поставщика в связи с закрытием его расчетного счета;</w:t>
      </w:r>
    </w:p>
    <w:p w:rsidR="00E028D8" w:rsidRPr="00E028D8" w:rsidRDefault="00E028D8" w:rsidP="00E028D8">
      <w:pPr>
        <w:ind w:firstLine="709"/>
      </w:pPr>
      <w:r>
        <w:t>-19,0 тыс. руб. – суммы принудительного изъятия (пени</w:t>
      </w:r>
      <w:proofErr w:type="gramStart"/>
      <w:r>
        <w:t>)п</w:t>
      </w:r>
      <w:proofErr w:type="gramEnd"/>
      <w:r>
        <w:t>о договорам гражданско-правового характера.</w:t>
      </w:r>
    </w:p>
    <w:p w:rsidR="00E028D8" w:rsidRDefault="00E028D8" w:rsidP="001C6FE2">
      <w:pPr>
        <w:ind w:firstLine="720"/>
        <w:jc w:val="center"/>
        <w:rPr>
          <w:b/>
          <w:i/>
        </w:rPr>
      </w:pPr>
    </w:p>
    <w:p w:rsidR="001C6FE2" w:rsidRPr="00074C1D" w:rsidRDefault="001C6FE2" w:rsidP="001C6FE2">
      <w:pPr>
        <w:ind w:firstLine="720"/>
        <w:jc w:val="center"/>
        <w:rPr>
          <w:b/>
          <w:i/>
        </w:rPr>
      </w:pPr>
      <w:r w:rsidRPr="00074C1D">
        <w:rPr>
          <w:b/>
          <w:i/>
        </w:rPr>
        <w:t>Исполнение расходов</w:t>
      </w:r>
    </w:p>
    <w:p w:rsidR="00670A0A" w:rsidRDefault="00670A0A" w:rsidP="00670A0A">
      <w:pPr>
        <w:ind w:firstLine="680"/>
        <w:jc w:val="both"/>
        <w:rPr>
          <w:bCs/>
        </w:rPr>
      </w:pPr>
      <w:r w:rsidRPr="00601D93">
        <w:rPr>
          <w:bCs/>
        </w:rPr>
        <w:t xml:space="preserve">Законом об областном бюджете </w:t>
      </w:r>
      <w:r>
        <w:rPr>
          <w:bCs/>
        </w:rPr>
        <w:t>Думе</w:t>
      </w:r>
      <w:r w:rsidRPr="00601D93">
        <w:rPr>
          <w:bCs/>
        </w:rPr>
        <w:t xml:space="preserve"> предусмотрены бюджетные ассигнования в размере </w:t>
      </w:r>
      <w:r>
        <w:rPr>
          <w:bCs/>
        </w:rPr>
        <w:t xml:space="preserve">246 849,0 </w:t>
      </w:r>
      <w:r w:rsidRPr="00601D93">
        <w:rPr>
          <w:bCs/>
        </w:rPr>
        <w:t xml:space="preserve">тыс. рублей. </w:t>
      </w:r>
      <w:r>
        <w:rPr>
          <w:bCs/>
        </w:rPr>
        <w:t xml:space="preserve"> </w:t>
      </w:r>
    </w:p>
    <w:p w:rsidR="00670A0A" w:rsidRDefault="00670A0A" w:rsidP="00670A0A">
      <w:pPr>
        <w:ind w:firstLine="680"/>
        <w:jc w:val="both"/>
        <w:rPr>
          <w:bCs/>
        </w:rPr>
      </w:pPr>
      <w:r>
        <w:rPr>
          <w:bCs/>
        </w:rPr>
        <w:t xml:space="preserve">Согласно Отчету об исполнении бюджета </w:t>
      </w:r>
      <w:r w:rsidRPr="00601D93">
        <w:rPr>
          <w:bCs/>
        </w:rPr>
        <w:t xml:space="preserve">(ф. 0503127) </w:t>
      </w:r>
      <w:r>
        <w:rPr>
          <w:bCs/>
        </w:rPr>
        <w:t>у</w:t>
      </w:r>
      <w:r w:rsidRPr="00601D93">
        <w:rPr>
          <w:bCs/>
        </w:rPr>
        <w:t>твержденны</w:t>
      </w:r>
      <w:r>
        <w:rPr>
          <w:bCs/>
        </w:rPr>
        <w:t>е</w:t>
      </w:r>
      <w:r w:rsidRPr="00601D93">
        <w:rPr>
          <w:bCs/>
        </w:rPr>
        <w:t xml:space="preserve"> бюджетны</w:t>
      </w:r>
      <w:r>
        <w:rPr>
          <w:bCs/>
        </w:rPr>
        <w:t>е назначения по расходам составляют 256 196,0 тыс. руб., или больше бюджетных ассигнований, предусмотренных Законом об областном бюджете, на 9 347,0</w:t>
      </w:r>
      <w:r w:rsidRPr="00601D93">
        <w:rPr>
          <w:bCs/>
        </w:rPr>
        <w:t xml:space="preserve"> тыс. рублей. </w:t>
      </w:r>
    </w:p>
    <w:p w:rsidR="00E028D8" w:rsidRDefault="00E028D8" w:rsidP="00E028D8">
      <w:pPr>
        <w:ind w:firstLine="680"/>
        <w:jc w:val="both"/>
        <w:rPr>
          <w:bCs/>
        </w:rPr>
      </w:pPr>
      <w:r>
        <w:rPr>
          <w:bCs/>
        </w:rPr>
        <w:t xml:space="preserve">Увеличение бюджетных ассигнований обусловлено необходимостью увеличения выплат из фонда оплаты труда и страховых взносов </w:t>
      </w:r>
      <w:proofErr w:type="gramStart"/>
      <w:r>
        <w:rPr>
          <w:bCs/>
        </w:rPr>
        <w:t>из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ФОТ</w:t>
      </w:r>
      <w:proofErr w:type="gramEnd"/>
      <w:r>
        <w:rPr>
          <w:bCs/>
        </w:rPr>
        <w:t xml:space="preserve"> в связи с изменением структуры Думы, увеличением командировочных расходов, увеличением расходов на приобретение сувенирной продукции к празднованию 75-й годовщины Победы в Сталинградской битве.</w:t>
      </w:r>
    </w:p>
    <w:p w:rsidR="00722DF3" w:rsidRDefault="00722DF3" w:rsidP="00722DF3">
      <w:pPr>
        <w:autoSpaceDE w:val="0"/>
        <w:autoSpaceDN w:val="0"/>
        <w:adjustRightInd w:val="0"/>
        <w:ind w:firstLine="680"/>
        <w:jc w:val="both"/>
      </w:pPr>
      <w:r w:rsidRPr="00D85C70">
        <w:rPr>
          <w:bCs/>
        </w:rPr>
        <w:lastRenderedPageBreak/>
        <w:t xml:space="preserve">Увеличение бюджетных назначений произведено на основании уведомлений </w:t>
      </w:r>
      <w:proofErr w:type="spellStart"/>
      <w:r w:rsidRPr="00D85C70">
        <w:rPr>
          <w:bCs/>
        </w:rPr>
        <w:t>Облфина</w:t>
      </w:r>
      <w:proofErr w:type="spellEnd"/>
      <w:r w:rsidRPr="00D85C70">
        <w:rPr>
          <w:bCs/>
        </w:rPr>
        <w:t xml:space="preserve"> после утверждения Закона об областном бюджете в последней редакции.</w:t>
      </w:r>
    </w:p>
    <w:p w:rsidR="00484A51" w:rsidRPr="00484A51" w:rsidRDefault="00484A51" w:rsidP="00484A51">
      <w:pPr>
        <w:pStyle w:val="af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4A51">
        <w:rPr>
          <w:rFonts w:ascii="Times New Roman" w:hAnsi="Times New Roman" w:cs="Times New Roman"/>
          <w:sz w:val="24"/>
          <w:szCs w:val="24"/>
        </w:rPr>
        <w:t>Кассовые расходы составили 2</w:t>
      </w:r>
      <w:r w:rsidR="00670A0A">
        <w:rPr>
          <w:rFonts w:ascii="Times New Roman" w:hAnsi="Times New Roman" w:cs="Times New Roman"/>
          <w:sz w:val="24"/>
          <w:szCs w:val="24"/>
        </w:rPr>
        <w:t>52</w:t>
      </w:r>
      <w:r w:rsidRPr="00484A51">
        <w:rPr>
          <w:rFonts w:ascii="Times New Roman" w:hAnsi="Times New Roman" w:cs="Times New Roman"/>
          <w:sz w:val="24"/>
          <w:szCs w:val="24"/>
        </w:rPr>
        <w:t> </w:t>
      </w:r>
      <w:r w:rsidR="00670A0A">
        <w:rPr>
          <w:rFonts w:ascii="Times New Roman" w:hAnsi="Times New Roman" w:cs="Times New Roman"/>
          <w:sz w:val="24"/>
          <w:szCs w:val="24"/>
        </w:rPr>
        <w:t>038</w:t>
      </w:r>
      <w:r w:rsidRPr="00484A51">
        <w:rPr>
          <w:rFonts w:ascii="Times New Roman" w:hAnsi="Times New Roman" w:cs="Times New Roman"/>
          <w:sz w:val="24"/>
          <w:szCs w:val="24"/>
        </w:rPr>
        <w:t>,</w:t>
      </w:r>
      <w:r w:rsidR="00670A0A">
        <w:rPr>
          <w:rFonts w:ascii="Times New Roman" w:hAnsi="Times New Roman" w:cs="Times New Roman"/>
          <w:sz w:val="24"/>
          <w:szCs w:val="24"/>
        </w:rPr>
        <w:t>9</w:t>
      </w:r>
      <w:r w:rsidRPr="00484A51">
        <w:rPr>
          <w:rFonts w:ascii="Times New Roman" w:hAnsi="Times New Roman" w:cs="Times New Roman"/>
          <w:sz w:val="24"/>
          <w:szCs w:val="24"/>
        </w:rPr>
        <w:t xml:space="preserve"> тыс. руб., или 9</w:t>
      </w:r>
      <w:r w:rsidR="00670A0A">
        <w:rPr>
          <w:rFonts w:ascii="Times New Roman" w:hAnsi="Times New Roman" w:cs="Times New Roman"/>
          <w:sz w:val="24"/>
          <w:szCs w:val="24"/>
        </w:rPr>
        <w:t>8</w:t>
      </w:r>
      <w:r w:rsidRPr="00484A51">
        <w:rPr>
          <w:rFonts w:ascii="Times New Roman" w:hAnsi="Times New Roman" w:cs="Times New Roman"/>
          <w:sz w:val="24"/>
          <w:szCs w:val="24"/>
        </w:rPr>
        <w:t>,</w:t>
      </w:r>
      <w:r w:rsidR="00670A0A">
        <w:rPr>
          <w:rFonts w:ascii="Times New Roman" w:hAnsi="Times New Roman" w:cs="Times New Roman"/>
          <w:sz w:val="24"/>
          <w:szCs w:val="24"/>
        </w:rPr>
        <w:t>4</w:t>
      </w:r>
      <w:r w:rsidRPr="00484A51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 и лимитов бюджетных обязательств. Информация об исполнении расходов представлена в таблице.                          </w:t>
      </w:r>
    </w:p>
    <w:p w:rsidR="001C6FE2" w:rsidRPr="008B777B" w:rsidRDefault="001C6FE2" w:rsidP="001C6FE2">
      <w:pPr>
        <w:ind w:firstLine="720"/>
        <w:jc w:val="right"/>
        <w:rPr>
          <w:i/>
          <w:sz w:val="22"/>
          <w:szCs w:val="22"/>
        </w:rPr>
      </w:pPr>
      <w:r w:rsidRPr="008B777B">
        <w:rPr>
          <w:i/>
          <w:sz w:val="22"/>
          <w:szCs w:val="22"/>
        </w:rPr>
        <w:t>тыс. руб.</w:t>
      </w:r>
    </w:p>
    <w:tbl>
      <w:tblPr>
        <w:tblW w:w="10173" w:type="dxa"/>
        <w:tblLayout w:type="fixed"/>
        <w:tblLook w:val="00A0"/>
      </w:tblPr>
      <w:tblGrid>
        <w:gridCol w:w="1121"/>
        <w:gridCol w:w="2389"/>
        <w:gridCol w:w="992"/>
        <w:gridCol w:w="1135"/>
        <w:gridCol w:w="992"/>
        <w:gridCol w:w="992"/>
        <w:gridCol w:w="992"/>
        <w:gridCol w:w="851"/>
        <w:gridCol w:w="709"/>
      </w:tblGrid>
      <w:tr w:rsidR="00670A0A" w:rsidRPr="00725B29" w:rsidTr="00670A0A">
        <w:trPr>
          <w:trHeight w:val="100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Утверждено Законом об областном бюджете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Утвержден</w:t>
            </w:r>
            <w:proofErr w:type="gramStart"/>
            <w:r w:rsidRPr="00725B2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5B29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>юджетные назначения (роспись расходов)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725B29">
              <w:rPr>
                <w:color w:val="000000"/>
                <w:sz w:val="16"/>
                <w:szCs w:val="16"/>
              </w:rPr>
              <w:t>зница между утвер</w:t>
            </w:r>
            <w:r>
              <w:rPr>
                <w:color w:val="000000"/>
                <w:sz w:val="16"/>
                <w:szCs w:val="16"/>
              </w:rPr>
              <w:t>ж</w:t>
            </w:r>
            <w:r w:rsidRPr="00725B29">
              <w:rPr>
                <w:color w:val="000000"/>
                <w:sz w:val="16"/>
                <w:szCs w:val="16"/>
              </w:rPr>
              <w:t>ден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25B29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>.</w:t>
            </w:r>
            <w:r w:rsidRPr="00725B2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5B29">
              <w:rPr>
                <w:color w:val="000000"/>
                <w:sz w:val="16"/>
                <w:szCs w:val="16"/>
              </w:rPr>
              <w:t>назнач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25B29">
              <w:rPr>
                <w:color w:val="000000"/>
                <w:sz w:val="16"/>
                <w:szCs w:val="16"/>
              </w:rPr>
              <w:t>ми</w:t>
            </w:r>
            <w:proofErr w:type="spellEnd"/>
            <w:r w:rsidRPr="00725B29">
              <w:rPr>
                <w:color w:val="000000"/>
                <w:sz w:val="16"/>
                <w:szCs w:val="16"/>
              </w:rPr>
              <w:t xml:space="preserve"> (гр. 4- гр.3)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Лимиты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бюджет-ных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обяз-ст</w:t>
            </w:r>
            <w:r w:rsidRPr="00725B29">
              <w:rPr>
                <w:color w:val="00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исполнено бюджет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gramEnd"/>
            <w:r>
              <w:rPr>
                <w:color w:val="000000"/>
                <w:sz w:val="16"/>
                <w:szCs w:val="16"/>
              </w:rPr>
              <w:t>азнач-</w:t>
            </w:r>
            <w:r w:rsidRPr="00725B29">
              <w:rPr>
                <w:color w:val="000000"/>
                <w:sz w:val="16"/>
                <w:szCs w:val="16"/>
              </w:rPr>
              <w:t>й</w:t>
            </w:r>
            <w:proofErr w:type="spellEnd"/>
            <w:r w:rsidRPr="00725B29">
              <w:rPr>
                <w:color w:val="000000"/>
                <w:sz w:val="16"/>
                <w:szCs w:val="16"/>
              </w:rPr>
              <w:t xml:space="preserve"> (гр. 7- гр. 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725B29">
              <w:rPr>
                <w:color w:val="000000"/>
                <w:sz w:val="16"/>
                <w:szCs w:val="16"/>
              </w:rPr>
              <w:t>испол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25B29">
              <w:rPr>
                <w:color w:val="000000"/>
                <w:sz w:val="16"/>
                <w:szCs w:val="16"/>
              </w:rPr>
              <w:t>нения</w:t>
            </w:r>
            <w:proofErr w:type="spellEnd"/>
            <w:proofErr w:type="gramEnd"/>
          </w:p>
        </w:tc>
      </w:tr>
      <w:tr w:rsidR="00670A0A" w:rsidRPr="00725B29" w:rsidTr="00670A0A">
        <w:trPr>
          <w:trHeight w:val="142"/>
        </w:trPr>
        <w:tc>
          <w:tcPr>
            <w:tcW w:w="11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</w:t>
            </w:r>
          </w:p>
        </w:tc>
      </w:tr>
      <w:tr w:rsidR="00670A0A" w:rsidRPr="00725B29" w:rsidTr="00670A0A">
        <w:trPr>
          <w:trHeight w:val="27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A0A" w:rsidRPr="00725B29" w:rsidRDefault="00670A0A" w:rsidP="00F33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A0A" w:rsidRPr="00725B29" w:rsidRDefault="00670A0A" w:rsidP="00F33D2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color w:val="000000"/>
                <w:sz w:val="16"/>
                <w:szCs w:val="16"/>
              </w:rPr>
              <w:t>Расходы бюджета –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46 849,0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sz w:val="18"/>
                <w:szCs w:val="18"/>
              </w:rPr>
            </w:pPr>
            <w:r w:rsidRPr="00725B29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>6 196,0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9 347,0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sz w:val="18"/>
                <w:szCs w:val="18"/>
              </w:rPr>
            </w:pPr>
            <w:r w:rsidRPr="00725B29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>6 196,0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sz w:val="18"/>
                <w:szCs w:val="18"/>
              </w:rPr>
            </w:pPr>
            <w:r w:rsidRPr="00725B29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52 038,9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>4 157,1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725B29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70A0A" w:rsidRPr="00725B29" w:rsidTr="00670A0A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A0A" w:rsidRPr="00725B29" w:rsidRDefault="00670A0A" w:rsidP="00F33D28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188 609,0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19</w:t>
            </w:r>
            <w:r>
              <w:rPr>
                <w:b/>
                <w:bCs/>
                <w:i/>
                <w:iCs/>
                <w:sz w:val="18"/>
                <w:szCs w:val="18"/>
              </w:rPr>
              <w:t>9 311,0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10 702,0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sz w:val="18"/>
                <w:szCs w:val="18"/>
              </w:rPr>
              <w:t>19</w:t>
            </w:r>
            <w:r>
              <w:rPr>
                <w:b/>
                <w:bCs/>
                <w:i/>
                <w:iCs/>
                <w:sz w:val="18"/>
                <w:szCs w:val="18"/>
              </w:rPr>
              <w:t>9 311,0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195 389,1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3 921,9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  <w:r w:rsidRPr="00725B29">
              <w:rPr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670A0A" w:rsidRPr="00725B29" w:rsidTr="00670A0A">
        <w:trPr>
          <w:trHeight w:val="24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A0A" w:rsidRPr="00725B29" w:rsidRDefault="00670A0A" w:rsidP="00F33D28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B2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58 240,0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56 885,0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-1 355,0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56 885,0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56 649,8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-235,2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99,6</w:t>
            </w:r>
          </w:p>
        </w:tc>
      </w:tr>
      <w:tr w:rsidR="00670A0A" w:rsidRPr="00725B29" w:rsidTr="00670A0A">
        <w:trPr>
          <w:trHeight w:val="103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 xml:space="preserve"> 9900011120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A0A" w:rsidRPr="00725B29" w:rsidRDefault="00670A0A" w:rsidP="00F33D28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Обеспечение деятельности депутатов Волгоградской областной Думы, для которых депутатская деятельность не является основной, а также помощнико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725B29">
              <w:rPr>
                <w:color w:val="000000"/>
                <w:sz w:val="16"/>
                <w:szCs w:val="16"/>
              </w:rPr>
              <w:t xml:space="preserve"> депутатов Волгоградской областной Думы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A0A" w:rsidRPr="001E6AD8" w:rsidRDefault="00670A0A" w:rsidP="00F33D2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33 445,0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1E6AD8" w:rsidRDefault="00670A0A" w:rsidP="00F33D2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33 445,0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1E6AD8" w:rsidRDefault="00670A0A" w:rsidP="00F33D2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33 434,9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670A0A" w:rsidRPr="00725B29" w:rsidTr="00E028D8">
        <w:trPr>
          <w:trHeight w:val="81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9900021040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A0A" w:rsidRPr="00725B29" w:rsidRDefault="00E028D8" w:rsidP="00E028D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A0A" w:rsidRPr="001E6AD8" w:rsidRDefault="00E028D8" w:rsidP="00E02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70A0A" w:rsidRPr="001E6AD8">
              <w:rPr>
                <w:sz w:val="18"/>
                <w:szCs w:val="18"/>
              </w:rPr>
              <w:t> 0</w:t>
            </w:r>
            <w:r>
              <w:rPr>
                <w:sz w:val="18"/>
                <w:szCs w:val="18"/>
              </w:rPr>
              <w:t>95</w:t>
            </w:r>
            <w:r w:rsidR="00670A0A" w:rsidRPr="001E6AD8">
              <w:rPr>
                <w:sz w:val="18"/>
                <w:szCs w:val="18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1E6AD8" w:rsidRDefault="00670A0A" w:rsidP="00E028D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20 </w:t>
            </w:r>
            <w:r w:rsidR="00E028D8">
              <w:rPr>
                <w:sz w:val="18"/>
                <w:szCs w:val="18"/>
              </w:rPr>
              <w:t>740</w:t>
            </w:r>
            <w:r w:rsidRPr="001E6AD8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1E6AD8" w:rsidRDefault="00670A0A" w:rsidP="00F33D2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E02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  <w:r w:rsidR="00E028D8">
              <w:rPr>
                <w:sz w:val="18"/>
                <w:szCs w:val="18"/>
              </w:rPr>
              <w:t>740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E028D8" w:rsidP="00E02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20 515,9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E028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E028D8">
              <w:rPr>
                <w:color w:val="000000"/>
                <w:sz w:val="18"/>
                <w:szCs w:val="18"/>
              </w:rPr>
              <w:t>224,1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E028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E028D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E028D8">
              <w:rPr>
                <w:color w:val="000000"/>
                <w:sz w:val="18"/>
                <w:szCs w:val="18"/>
              </w:rPr>
              <w:t>9</w:t>
            </w:r>
          </w:p>
        </w:tc>
      </w:tr>
      <w:tr w:rsidR="00670A0A" w:rsidRPr="00725B29" w:rsidTr="00670A0A">
        <w:trPr>
          <w:trHeight w:val="68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9900070070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A0A" w:rsidRPr="00725B29" w:rsidRDefault="00670A0A" w:rsidP="00F33D28">
            <w:pPr>
              <w:jc w:val="both"/>
              <w:rPr>
                <w:color w:val="000000"/>
                <w:sz w:val="16"/>
                <w:szCs w:val="16"/>
              </w:rPr>
            </w:pPr>
            <w:r w:rsidRPr="00725B29">
              <w:rPr>
                <w:color w:val="000000"/>
                <w:sz w:val="16"/>
                <w:szCs w:val="16"/>
              </w:rPr>
              <w:t>Субсидии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A0A" w:rsidRPr="001E6AD8" w:rsidRDefault="00670A0A" w:rsidP="00F33D2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2 700,0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1E6AD8" w:rsidRDefault="00670A0A" w:rsidP="00F33D2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1E6AD8" w:rsidRDefault="00670A0A" w:rsidP="00F33D28">
            <w:pPr>
              <w:jc w:val="right"/>
              <w:rPr>
                <w:sz w:val="18"/>
                <w:szCs w:val="18"/>
              </w:rPr>
            </w:pPr>
            <w:r w:rsidRPr="001E6AD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sz w:val="18"/>
                <w:szCs w:val="18"/>
              </w:rPr>
            </w:pPr>
            <w:r w:rsidRPr="00725B2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725B2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  <w:r w:rsidRPr="00725B29">
              <w:rPr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A0A" w:rsidRPr="00725B29" w:rsidRDefault="00670A0A" w:rsidP="00F33D2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</w:tr>
    </w:tbl>
    <w:p w:rsidR="00484A51" w:rsidRPr="007A6E79" w:rsidRDefault="00484A51" w:rsidP="00484A51">
      <w:pPr>
        <w:autoSpaceDE w:val="0"/>
        <w:autoSpaceDN w:val="0"/>
        <w:adjustRightInd w:val="0"/>
        <w:ind w:firstLine="567"/>
        <w:jc w:val="both"/>
      </w:pPr>
    </w:p>
    <w:p w:rsidR="00670A0A" w:rsidRDefault="00670A0A" w:rsidP="00670A0A">
      <w:pPr>
        <w:autoSpaceDE w:val="0"/>
        <w:autoSpaceDN w:val="0"/>
        <w:adjustRightInd w:val="0"/>
        <w:ind w:firstLine="567"/>
        <w:jc w:val="both"/>
      </w:pPr>
      <w:r w:rsidRPr="002B136C">
        <w:t xml:space="preserve">Неисполнение бюджетных назначений </w:t>
      </w:r>
      <w:r>
        <w:t>на 4 157,1 тыс. руб.</w:t>
      </w:r>
      <w:r w:rsidRPr="002B136C">
        <w:t xml:space="preserve"> согласно </w:t>
      </w:r>
      <w:r>
        <w:t>С</w:t>
      </w:r>
      <w:r w:rsidRPr="002B136C">
        <w:t>ведениям об исполнении бюджета (ф. 0503164)</w:t>
      </w:r>
      <w:r>
        <w:t xml:space="preserve"> и Пояснительной записке (ф. 0503160)</w:t>
      </w:r>
      <w:r w:rsidRPr="002B136C">
        <w:t xml:space="preserve"> обусловлено </w:t>
      </w:r>
      <w:r>
        <w:t>следующим:</w:t>
      </w:r>
    </w:p>
    <w:p w:rsidR="00670A0A" w:rsidRDefault="00670A0A" w:rsidP="00670A0A">
      <w:pPr>
        <w:autoSpaceDE w:val="0"/>
        <w:autoSpaceDN w:val="0"/>
        <w:adjustRightInd w:val="0"/>
        <w:ind w:firstLine="567"/>
        <w:jc w:val="both"/>
      </w:pPr>
      <w:r>
        <w:t xml:space="preserve">-экономией по расходам на общую сумму 3 194,5 тыс. руб., из которых 385,6 тыс. руб. – экономия по оплате труда, 106,9 тыс. руб. – экономия по оплате страховых взносов </w:t>
      </w:r>
      <w:proofErr w:type="gramStart"/>
      <w:r>
        <w:t>из</w:t>
      </w:r>
      <w:proofErr w:type="gramEnd"/>
      <w:r>
        <w:t xml:space="preserve"> ФОТ, 155,9 тыс. руб. – экономия по командировочным расходам; 10,1 тыс. руб. – экономия по оплате договоров </w:t>
      </w:r>
      <w:r w:rsidR="00E028D8">
        <w:t>гражданско-правового характера</w:t>
      </w:r>
      <w:r>
        <w:t xml:space="preserve"> с помощниками депутатов Думы, 106,5 тыс. руб. – экономия по выплатам наград гражданам (сокращение обращений депутатов Думы по награждению граждан), 2 429,5 тыс. руб. – экономия по расходам, достигнутая за счет конкурентных способов размещения </w:t>
      </w:r>
      <w:proofErr w:type="spellStart"/>
      <w:r>
        <w:t>гос</w:t>
      </w:r>
      <w:proofErr w:type="gramStart"/>
      <w:r>
        <w:t>.з</w:t>
      </w:r>
      <w:proofErr w:type="gramEnd"/>
      <w:r>
        <w:t>аказов</w:t>
      </w:r>
      <w:proofErr w:type="spellEnd"/>
      <w:r>
        <w:t>;</w:t>
      </w:r>
    </w:p>
    <w:p w:rsidR="00670A0A" w:rsidRDefault="00670A0A" w:rsidP="00670A0A">
      <w:pPr>
        <w:autoSpaceDE w:val="0"/>
        <w:autoSpaceDN w:val="0"/>
        <w:adjustRightInd w:val="0"/>
        <w:ind w:firstLine="567"/>
        <w:jc w:val="both"/>
      </w:pPr>
      <w:r>
        <w:t>-нераспределенной субсидией на сумму 1,0 тыс. руб.;</w:t>
      </w:r>
    </w:p>
    <w:p w:rsidR="00670A0A" w:rsidRDefault="00670A0A" w:rsidP="00670A0A">
      <w:pPr>
        <w:autoSpaceDE w:val="0"/>
        <w:autoSpaceDN w:val="0"/>
        <w:adjustRightInd w:val="0"/>
        <w:ind w:firstLine="567"/>
        <w:jc w:val="both"/>
      </w:pPr>
      <w:r>
        <w:t>-</w:t>
      </w:r>
      <w:r w:rsidR="00B607BE">
        <w:t xml:space="preserve">излишне запланированными расходами по уплате </w:t>
      </w:r>
      <w:r>
        <w:t xml:space="preserve">налоговых платежей за 4 кв. 2017 года, </w:t>
      </w:r>
      <w:r w:rsidR="00B607BE">
        <w:t xml:space="preserve">фактически </w:t>
      </w:r>
      <w:r>
        <w:t>подлежащих оплате в 2018 году</w:t>
      </w:r>
      <w:r w:rsidR="00B607BE">
        <w:t>,</w:t>
      </w:r>
      <w:r>
        <w:t xml:space="preserve"> на сумму 72,1 тыс. руб.;</w:t>
      </w:r>
    </w:p>
    <w:p w:rsidR="00670A0A" w:rsidRDefault="00670A0A" w:rsidP="00670A0A">
      <w:pPr>
        <w:autoSpaceDE w:val="0"/>
        <w:autoSpaceDN w:val="0"/>
        <w:adjustRightInd w:val="0"/>
        <w:ind w:firstLine="567"/>
        <w:jc w:val="both"/>
      </w:pPr>
      <w:r>
        <w:t>-несвоевременностью представления исполнителями работ  (поставщиками, подрядчиками) документов для расчета на сумму 889,</w:t>
      </w:r>
      <w:r w:rsidR="00E6190B">
        <w:t>5</w:t>
      </w:r>
      <w:r>
        <w:t xml:space="preserve"> тыс. рублей.</w:t>
      </w:r>
    </w:p>
    <w:p w:rsidR="004A5D8A" w:rsidRDefault="004A5D8A" w:rsidP="004A5D8A">
      <w:pPr>
        <w:ind w:firstLine="709"/>
        <w:jc w:val="both"/>
      </w:pPr>
      <w:r w:rsidRPr="006C3806">
        <w:t xml:space="preserve">Сравнительный анализ показателей исполнения </w:t>
      </w:r>
      <w:r w:rsidR="00B607BE">
        <w:t xml:space="preserve">Думой </w:t>
      </w:r>
      <w:r w:rsidRPr="006C3806">
        <w:t>расходов областного бюджета за 201</w:t>
      </w:r>
      <w:r w:rsidR="00AD4B1B">
        <w:t>6</w:t>
      </w:r>
      <w:r>
        <w:t xml:space="preserve"> и 201</w:t>
      </w:r>
      <w:r w:rsidR="00AD4B1B">
        <w:t>7</w:t>
      </w:r>
      <w:r w:rsidRPr="006C3806">
        <w:t xml:space="preserve"> год</w:t>
      </w:r>
      <w:r>
        <w:t>ы</w:t>
      </w:r>
      <w:r w:rsidRPr="006C3806">
        <w:t xml:space="preserve"> представлен в таблице.</w:t>
      </w:r>
    </w:p>
    <w:p w:rsidR="00E028D8" w:rsidRDefault="00E028D8" w:rsidP="00AD4B1B">
      <w:pPr>
        <w:ind w:firstLine="709"/>
        <w:jc w:val="right"/>
        <w:rPr>
          <w:i/>
          <w:sz w:val="22"/>
          <w:szCs w:val="22"/>
        </w:rPr>
      </w:pPr>
    </w:p>
    <w:p w:rsidR="00E028D8" w:rsidRDefault="00E028D8" w:rsidP="00AD4B1B">
      <w:pPr>
        <w:ind w:firstLine="709"/>
        <w:jc w:val="right"/>
        <w:rPr>
          <w:i/>
          <w:sz w:val="22"/>
          <w:szCs w:val="22"/>
        </w:rPr>
      </w:pPr>
    </w:p>
    <w:p w:rsidR="00E028D8" w:rsidRDefault="00E028D8" w:rsidP="00AD4B1B">
      <w:pPr>
        <w:ind w:firstLine="709"/>
        <w:jc w:val="right"/>
        <w:rPr>
          <w:i/>
          <w:sz w:val="22"/>
          <w:szCs w:val="22"/>
        </w:rPr>
      </w:pPr>
    </w:p>
    <w:p w:rsidR="00E028D8" w:rsidRDefault="00E028D8" w:rsidP="00AD4B1B">
      <w:pPr>
        <w:ind w:firstLine="709"/>
        <w:jc w:val="right"/>
        <w:rPr>
          <w:i/>
          <w:sz w:val="22"/>
          <w:szCs w:val="22"/>
        </w:rPr>
      </w:pPr>
    </w:p>
    <w:p w:rsidR="00E028D8" w:rsidRDefault="00E028D8" w:rsidP="00AD4B1B">
      <w:pPr>
        <w:ind w:firstLine="709"/>
        <w:jc w:val="right"/>
        <w:rPr>
          <w:i/>
          <w:sz w:val="22"/>
          <w:szCs w:val="22"/>
        </w:rPr>
      </w:pPr>
    </w:p>
    <w:p w:rsidR="00AD4B1B" w:rsidRPr="007602E3" w:rsidRDefault="00AD4B1B" w:rsidP="00AD4B1B">
      <w:pPr>
        <w:ind w:firstLine="709"/>
        <w:jc w:val="right"/>
        <w:rPr>
          <w:i/>
          <w:sz w:val="22"/>
          <w:szCs w:val="22"/>
        </w:rPr>
      </w:pPr>
      <w:r w:rsidRPr="007602E3">
        <w:rPr>
          <w:i/>
          <w:sz w:val="22"/>
          <w:szCs w:val="22"/>
        </w:rPr>
        <w:lastRenderedPageBreak/>
        <w:t>тыс. руб.</w:t>
      </w:r>
    </w:p>
    <w:tbl>
      <w:tblPr>
        <w:tblW w:w="10088" w:type="dxa"/>
        <w:tblInd w:w="108" w:type="dxa"/>
        <w:tblLayout w:type="fixed"/>
        <w:tblLook w:val="00A0"/>
      </w:tblPr>
      <w:tblGrid>
        <w:gridCol w:w="1060"/>
        <w:gridCol w:w="4917"/>
        <w:gridCol w:w="1134"/>
        <w:gridCol w:w="1134"/>
        <w:gridCol w:w="993"/>
        <w:gridCol w:w="850"/>
      </w:tblGrid>
      <w:tr w:rsidR="00AD4B1B" w:rsidRPr="000E4406" w:rsidTr="00F33D28">
        <w:trPr>
          <w:trHeight w:val="270"/>
        </w:trPr>
        <w:tc>
          <w:tcPr>
            <w:tcW w:w="10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EAF1DD"/>
            <w:vAlign w:val="bottom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49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AF1DD"/>
            <w:vAlign w:val="bottom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vAlign w:val="center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EAF1DD"/>
            <w:vAlign w:val="center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отклонение</w:t>
            </w:r>
          </w:p>
        </w:tc>
      </w:tr>
      <w:tr w:rsidR="00AD4B1B" w:rsidRPr="000E4406" w:rsidTr="00F33D28">
        <w:trPr>
          <w:trHeight w:val="138"/>
        </w:trPr>
        <w:tc>
          <w:tcPr>
            <w:tcW w:w="10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D4B1B" w:rsidRPr="000E4406" w:rsidRDefault="00AD4B1B" w:rsidP="00F33D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D4B1B" w:rsidRPr="000E4406" w:rsidRDefault="00AD4B1B" w:rsidP="00F33D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B1B" w:rsidRPr="000E4406" w:rsidRDefault="00AD4B1B" w:rsidP="00F33D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B1B" w:rsidRPr="000E4406" w:rsidRDefault="00AD4B1B" w:rsidP="00F33D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4406">
              <w:rPr>
                <w:color w:val="000000"/>
                <w:sz w:val="18"/>
                <w:szCs w:val="18"/>
              </w:rPr>
              <w:t>абсолютн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%</w:t>
            </w:r>
          </w:p>
        </w:tc>
      </w:tr>
      <w:tr w:rsidR="00AD4B1B" w:rsidRPr="000E4406" w:rsidTr="00F33D28">
        <w:trPr>
          <w:trHeight w:val="270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1B" w:rsidRPr="000E4406" w:rsidRDefault="00AD4B1B" w:rsidP="00F33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B1B" w:rsidRPr="000E4406" w:rsidRDefault="00AD4B1B" w:rsidP="00F33D2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color w:val="000000"/>
                <w:sz w:val="18"/>
                <w:szCs w:val="18"/>
              </w:rPr>
              <w:t>Расходы бюджета – всего: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sz w:val="20"/>
                <w:szCs w:val="20"/>
              </w:rPr>
            </w:pPr>
            <w:r w:rsidRPr="000E4406">
              <w:rPr>
                <w:b/>
                <w:bCs/>
                <w:sz w:val="20"/>
                <w:szCs w:val="20"/>
              </w:rPr>
              <w:t>245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E4406">
              <w:rPr>
                <w:b/>
                <w:bCs/>
                <w:sz w:val="20"/>
                <w:szCs w:val="20"/>
              </w:rPr>
              <w:t>698,5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252 038,9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AD4B1B" w:rsidRPr="000E4406" w:rsidTr="00F33D28">
        <w:trPr>
          <w:trHeight w:val="282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sz w:val="20"/>
                <w:szCs w:val="20"/>
              </w:rPr>
              <w:t>185</w:t>
            </w: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0E4406">
              <w:rPr>
                <w:b/>
                <w:bCs/>
                <w:i/>
                <w:iCs/>
                <w:sz w:val="20"/>
                <w:szCs w:val="20"/>
              </w:rPr>
              <w:t>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195 389,1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9 548,1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5,1</w:t>
            </w:r>
          </w:p>
        </w:tc>
      </w:tr>
      <w:tr w:rsidR="00AD4B1B" w:rsidRPr="000E4406" w:rsidTr="00F33D28">
        <w:trPr>
          <w:trHeight w:val="760"/>
        </w:trPr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E028D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9000000010    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 </w:t>
            </w:r>
            <w:r w:rsidRPr="000E4406">
              <w:rPr>
                <w:sz w:val="20"/>
                <w:szCs w:val="20"/>
              </w:rPr>
              <w:t>304,8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152 869,1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5 564,3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AD4B1B" w:rsidRPr="000E4406" w:rsidTr="00F33D28">
        <w:trPr>
          <w:trHeight w:val="282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9000000050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Председатель Волгоградской областной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406">
              <w:rPr>
                <w:sz w:val="20"/>
                <w:szCs w:val="20"/>
              </w:rPr>
              <w:t>964,0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AD4B1B" w:rsidRPr="000E4406" w:rsidTr="00F33D28">
        <w:trPr>
          <w:trHeight w:val="300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9000000060  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Депутаты Волгоградской областной Думы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</w:t>
            </w:r>
            <w:r w:rsidRPr="000E4406">
              <w:rPr>
                <w:sz w:val="20"/>
                <w:szCs w:val="20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AD4B1B" w:rsidRPr="000E4406" w:rsidTr="00F33D28">
        <w:trPr>
          <w:trHeight w:val="347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E028D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9900080140  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-13,1</w:t>
            </w:r>
          </w:p>
        </w:tc>
      </w:tr>
      <w:tr w:rsidR="00AD4B1B" w:rsidRPr="000E4406" w:rsidTr="00F33D28">
        <w:trPr>
          <w:trHeight w:val="25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9900080870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</w:tr>
      <w:tr w:rsidR="00AD4B1B" w:rsidRPr="000E4406" w:rsidTr="00F33D28">
        <w:trPr>
          <w:trHeight w:val="2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sz w:val="20"/>
                <w:szCs w:val="20"/>
              </w:rPr>
              <w:t>59</w:t>
            </w: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0E4406">
              <w:rPr>
                <w:b/>
                <w:bCs/>
                <w:i/>
                <w:iCs/>
                <w:sz w:val="20"/>
                <w:szCs w:val="20"/>
              </w:rPr>
              <w:t>552,4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56 649,8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-2 902,6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-4,9</w:t>
            </w:r>
          </w:p>
        </w:tc>
      </w:tr>
      <w:tr w:rsidR="00AD4B1B" w:rsidRPr="000E4406" w:rsidTr="00F33D28">
        <w:trPr>
          <w:trHeight w:val="8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1B" w:rsidRPr="000E4406" w:rsidRDefault="00AD4B1B" w:rsidP="00E028D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 9900011120   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 xml:space="preserve">Обеспечение деятельности депутатов Волгоградской областной Думы, для которых депутатская деятельность не является основной, а также </w:t>
            </w:r>
            <w:proofErr w:type="spellStart"/>
            <w:r w:rsidRPr="000E4406">
              <w:rPr>
                <w:color w:val="000000"/>
                <w:sz w:val="18"/>
                <w:szCs w:val="18"/>
              </w:rPr>
              <w:t>помощникоа</w:t>
            </w:r>
            <w:proofErr w:type="spellEnd"/>
            <w:r w:rsidRPr="000E4406">
              <w:rPr>
                <w:color w:val="000000"/>
                <w:sz w:val="18"/>
                <w:szCs w:val="18"/>
              </w:rPr>
              <w:t xml:space="preserve"> депутатов Волгоградской областной Думы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 </w:t>
            </w:r>
            <w:r w:rsidRPr="000E4406">
              <w:rPr>
                <w:sz w:val="20"/>
                <w:szCs w:val="20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-1 221,9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8F0F0E" w:rsidRDefault="00B607BE" w:rsidP="00F33D28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F0F0E">
              <w:rPr>
                <w:bCs/>
                <w:iCs/>
                <w:color w:val="000000"/>
                <w:sz w:val="20"/>
                <w:szCs w:val="20"/>
              </w:rPr>
              <w:t>-3,5</w:t>
            </w:r>
          </w:p>
        </w:tc>
      </w:tr>
      <w:tr w:rsidR="00AD4B1B" w:rsidRPr="000E4406" w:rsidTr="00F33D28">
        <w:trPr>
          <w:trHeight w:val="684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1B" w:rsidRPr="000E4406" w:rsidRDefault="00AD4B1B" w:rsidP="00E028D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9900021040 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Информирование населения о законотворческой деятельности по реализации приоритетных направлений социально-экономического развития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0E4406">
              <w:rPr>
                <w:sz w:val="20"/>
                <w:szCs w:val="20"/>
              </w:rPr>
              <w:t>985,5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AD4B1B" w:rsidRPr="000E4406" w:rsidTr="00F33D28">
        <w:trPr>
          <w:trHeight w:val="566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9900070070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Субсидии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0E4406">
              <w:rPr>
                <w:sz w:val="20"/>
                <w:szCs w:val="20"/>
              </w:rPr>
              <w:t>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AD4B1B" w:rsidRPr="000E4406" w:rsidTr="00F33D28">
        <w:trPr>
          <w:trHeight w:val="362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1B" w:rsidRPr="000E4406" w:rsidRDefault="00AD4B1B" w:rsidP="00E028D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 xml:space="preserve">9900080010  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1B" w:rsidRPr="000E4406" w:rsidRDefault="00AD4B1B" w:rsidP="00F33D28">
            <w:pPr>
              <w:jc w:val="both"/>
              <w:rPr>
                <w:color w:val="000000"/>
                <w:sz w:val="18"/>
                <w:szCs w:val="18"/>
              </w:rPr>
            </w:pPr>
            <w:r w:rsidRPr="000E4406">
              <w:rPr>
                <w:color w:val="000000"/>
                <w:sz w:val="18"/>
                <w:szCs w:val="18"/>
              </w:rPr>
              <w:t>Поощрения за особые заслуги перед Волгоградской областью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 w:rsidRPr="000E44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0E4406">
              <w:rPr>
                <w:sz w:val="20"/>
                <w:szCs w:val="20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-1 561,1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-67,8</w:t>
            </w:r>
          </w:p>
        </w:tc>
      </w:tr>
      <w:tr w:rsidR="00AD4B1B" w:rsidRPr="000E4406" w:rsidTr="00F33D28">
        <w:trPr>
          <w:trHeight w:val="362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1B" w:rsidRPr="000E4406" w:rsidRDefault="00AD4B1B" w:rsidP="00F33D2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E44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0705</w:t>
            </w:r>
          </w:p>
          <w:p w:rsidR="00AD4B1B" w:rsidRPr="000E4406" w:rsidRDefault="00AD4B1B" w:rsidP="00F33D28">
            <w:pPr>
              <w:jc w:val="center"/>
              <w:rPr>
                <w:color w:val="000000"/>
                <w:sz w:val="16"/>
                <w:szCs w:val="16"/>
              </w:rPr>
            </w:pPr>
            <w:r w:rsidRPr="000E4406">
              <w:rPr>
                <w:color w:val="000000"/>
                <w:sz w:val="16"/>
                <w:szCs w:val="16"/>
              </w:rPr>
              <w:t>9900020060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B1B" w:rsidRPr="000E4406" w:rsidRDefault="00AD4B1B" w:rsidP="00F33D28">
            <w:pPr>
              <w:jc w:val="center"/>
              <w:rPr>
                <w:color w:val="000000"/>
                <w:sz w:val="18"/>
                <w:szCs w:val="18"/>
              </w:rPr>
            </w:pPr>
            <w:r w:rsidRPr="000E44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center"/>
              <w:rPr>
                <w:sz w:val="20"/>
                <w:szCs w:val="20"/>
              </w:rPr>
            </w:pPr>
            <w:r w:rsidRPr="000E4406">
              <w:rPr>
                <w:b/>
                <w:bCs/>
                <w:i/>
                <w:iCs/>
                <w:color w:val="000000"/>
                <w:sz w:val="20"/>
                <w:szCs w:val="20"/>
              </w:rP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Default="00AD4B1B" w:rsidP="00F33D2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D4B1B" w:rsidRPr="00524196" w:rsidRDefault="00AD4B1B" w:rsidP="00F33D28">
            <w:pPr>
              <w:jc w:val="center"/>
              <w:rPr>
                <w:b/>
                <w:i/>
                <w:sz w:val="20"/>
                <w:szCs w:val="20"/>
              </w:rPr>
            </w:pPr>
            <w:r w:rsidRPr="00524196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AD4B1B" w:rsidRPr="000E4406" w:rsidRDefault="00AD4B1B" w:rsidP="00F33D2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-100,0</w:t>
            </w:r>
          </w:p>
        </w:tc>
      </w:tr>
    </w:tbl>
    <w:p w:rsidR="00AD4B1B" w:rsidRDefault="00AD4B1B" w:rsidP="00AD4B1B">
      <w:pPr>
        <w:pStyle w:val="afd"/>
        <w:ind w:firstLine="540"/>
        <w:jc w:val="both"/>
        <w:rPr>
          <w:sz w:val="24"/>
          <w:szCs w:val="24"/>
        </w:rPr>
      </w:pPr>
      <w:r w:rsidRPr="001B1F70">
        <w:rPr>
          <w:sz w:val="24"/>
          <w:szCs w:val="24"/>
        </w:rPr>
        <w:t>В целом расходы Думы в 201</w:t>
      </w:r>
      <w:r>
        <w:rPr>
          <w:sz w:val="24"/>
          <w:szCs w:val="24"/>
        </w:rPr>
        <w:t>7</w:t>
      </w:r>
      <w:r w:rsidRPr="001B1F70">
        <w:rPr>
          <w:sz w:val="24"/>
          <w:szCs w:val="24"/>
        </w:rPr>
        <w:t xml:space="preserve"> году по сравнению с 201</w:t>
      </w:r>
      <w:r>
        <w:rPr>
          <w:sz w:val="24"/>
          <w:szCs w:val="24"/>
        </w:rPr>
        <w:t>6</w:t>
      </w:r>
      <w:r w:rsidRPr="001B1F70">
        <w:rPr>
          <w:sz w:val="24"/>
          <w:szCs w:val="24"/>
        </w:rPr>
        <w:t xml:space="preserve"> годом у</w:t>
      </w:r>
      <w:r>
        <w:rPr>
          <w:sz w:val="24"/>
          <w:szCs w:val="24"/>
        </w:rPr>
        <w:t>величились</w:t>
      </w:r>
      <w:r w:rsidRPr="001B1F70">
        <w:rPr>
          <w:sz w:val="24"/>
          <w:szCs w:val="24"/>
        </w:rPr>
        <w:t xml:space="preserve"> на </w:t>
      </w:r>
      <w:r>
        <w:rPr>
          <w:sz w:val="24"/>
          <w:szCs w:val="24"/>
        </w:rPr>
        <w:t>6 340,4</w:t>
      </w:r>
      <w:r w:rsidRPr="001B1F70">
        <w:rPr>
          <w:sz w:val="24"/>
          <w:szCs w:val="24"/>
        </w:rPr>
        <w:t xml:space="preserve"> тыс. руб., или на </w:t>
      </w:r>
      <w:r>
        <w:rPr>
          <w:sz w:val="24"/>
          <w:szCs w:val="24"/>
        </w:rPr>
        <w:t>2,6</w:t>
      </w:r>
      <w:r w:rsidRPr="001B1F70">
        <w:rPr>
          <w:sz w:val="24"/>
          <w:szCs w:val="24"/>
        </w:rPr>
        <w:t xml:space="preserve"> процента. Наибольшее </w:t>
      </w:r>
      <w:r>
        <w:rPr>
          <w:sz w:val="24"/>
          <w:szCs w:val="24"/>
        </w:rPr>
        <w:t>увеличение</w:t>
      </w:r>
      <w:r w:rsidRPr="001B1F70">
        <w:rPr>
          <w:sz w:val="24"/>
          <w:szCs w:val="24"/>
        </w:rPr>
        <w:t xml:space="preserve"> расходов произошло на обеспечение деятельности государственного органа с учетом расходов на обеспечение деятельности депутатов Думы, а также их помощников</w:t>
      </w:r>
      <w:r w:rsidR="00E028D8">
        <w:rPr>
          <w:sz w:val="24"/>
          <w:szCs w:val="24"/>
        </w:rPr>
        <w:t>,</w:t>
      </w:r>
      <w:r w:rsidRPr="001B1F70">
        <w:rPr>
          <w:sz w:val="24"/>
          <w:szCs w:val="24"/>
        </w:rPr>
        <w:t xml:space="preserve"> оно сост</w:t>
      </w:r>
      <w:r>
        <w:rPr>
          <w:sz w:val="24"/>
          <w:szCs w:val="24"/>
        </w:rPr>
        <w:t>авило 5 564,3 тыс. руб. (+3,8%).</w:t>
      </w:r>
    </w:p>
    <w:p w:rsidR="00E028D8" w:rsidRPr="00E028D8" w:rsidRDefault="00AD4B1B" w:rsidP="00E028D8">
      <w:pPr>
        <w:pStyle w:val="afd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Увеличены ассигнования для обеспечения выплат по фонду оплаты труда и страховых взносов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ФОТ</w:t>
      </w:r>
      <w:proofErr w:type="gramEnd"/>
      <w:r>
        <w:rPr>
          <w:sz w:val="24"/>
          <w:szCs w:val="24"/>
        </w:rPr>
        <w:t xml:space="preserve"> (</w:t>
      </w:r>
      <w:r w:rsidR="00E028D8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остановлением Думы от 15.12.2016 №38/2587 изменена структура Думы), </w:t>
      </w:r>
      <w:r w:rsidRPr="00E028D8">
        <w:rPr>
          <w:sz w:val="24"/>
          <w:szCs w:val="24"/>
        </w:rPr>
        <w:t>обеспечения командировочных расходов депутатов Думы</w:t>
      </w:r>
      <w:r w:rsidR="00E028D8" w:rsidRPr="00E028D8">
        <w:rPr>
          <w:sz w:val="24"/>
          <w:szCs w:val="24"/>
        </w:rPr>
        <w:t>,</w:t>
      </w:r>
      <w:r w:rsidR="00E028D8" w:rsidRPr="00E028D8">
        <w:rPr>
          <w:bCs/>
          <w:sz w:val="24"/>
          <w:szCs w:val="24"/>
        </w:rPr>
        <w:t xml:space="preserve"> увеличением расходов на приобретение сувенирной продукции к празднованию 75-й годовщины Победы в Сталинградской битве.</w:t>
      </w:r>
    </w:p>
    <w:p w:rsidR="0074600D" w:rsidRDefault="0074600D" w:rsidP="004A5D8A">
      <w:pPr>
        <w:pStyle w:val="afd"/>
        <w:ind w:firstLine="540"/>
        <w:jc w:val="both"/>
        <w:rPr>
          <w:sz w:val="24"/>
          <w:szCs w:val="24"/>
        </w:rPr>
      </w:pPr>
    </w:p>
    <w:p w:rsidR="00714F3D" w:rsidRPr="00BB04F7" w:rsidRDefault="00714F3D" w:rsidP="00714F3D">
      <w:pPr>
        <w:jc w:val="center"/>
        <w:rPr>
          <w:b/>
        </w:rPr>
      </w:pPr>
      <w:r w:rsidRPr="00BB04F7">
        <w:rPr>
          <w:b/>
        </w:rPr>
        <w:t>Динамика изменения дебиторской и кредиторской задолженностей</w:t>
      </w:r>
    </w:p>
    <w:p w:rsidR="00714F3D" w:rsidRPr="00BB04F7" w:rsidRDefault="00714F3D" w:rsidP="00714F3D">
      <w:pPr>
        <w:ind w:firstLine="720"/>
        <w:jc w:val="both"/>
        <w:rPr>
          <w:i/>
          <w:u w:val="single"/>
        </w:rPr>
      </w:pPr>
      <w:r w:rsidRPr="00BB04F7">
        <w:rPr>
          <w:i/>
          <w:u w:val="single"/>
        </w:rPr>
        <w:t>Состояние дебиторской задолженности</w:t>
      </w:r>
    </w:p>
    <w:p w:rsidR="00BB04F7" w:rsidRDefault="00BB04F7" w:rsidP="00BB04F7">
      <w:pPr>
        <w:ind w:firstLine="680"/>
        <w:jc w:val="both"/>
        <w:rPr>
          <w:rFonts w:eastAsia="Calibri"/>
        </w:rPr>
      </w:pPr>
      <w:r w:rsidRPr="00BB04F7">
        <w:rPr>
          <w:rFonts w:eastAsia="Calibri"/>
        </w:rPr>
        <w:t>Дебиторская задолженность Думы на 31.12</w:t>
      </w:r>
      <w:r>
        <w:rPr>
          <w:rFonts w:eastAsia="Calibri"/>
        </w:rPr>
        <w:t>.201</w:t>
      </w:r>
      <w:r w:rsidR="00AD4B1B">
        <w:rPr>
          <w:rFonts w:eastAsia="Calibri"/>
        </w:rPr>
        <w:t>7</w:t>
      </w:r>
      <w:r>
        <w:rPr>
          <w:rFonts w:eastAsia="Calibri"/>
        </w:rPr>
        <w:t xml:space="preserve"> составила </w:t>
      </w:r>
      <w:r w:rsidR="00AD4B1B">
        <w:rPr>
          <w:rFonts w:eastAsia="Calibri"/>
        </w:rPr>
        <w:t>120,1</w:t>
      </w:r>
      <w:r>
        <w:rPr>
          <w:rFonts w:eastAsia="Calibri"/>
        </w:rPr>
        <w:t xml:space="preserve"> тыс. руб. и у</w:t>
      </w:r>
      <w:r w:rsidR="00AD4B1B">
        <w:rPr>
          <w:rFonts w:eastAsia="Calibri"/>
        </w:rPr>
        <w:t>меньши</w:t>
      </w:r>
      <w:r>
        <w:rPr>
          <w:rFonts w:eastAsia="Calibri"/>
        </w:rPr>
        <w:t xml:space="preserve">лась в течение года </w:t>
      </w:r>
      <w:r w:rsidRPr="00034831">
        <w:rPr>
          <w:rFonts w:eastAsia="Calibri"/>
        </w:rPr>
        <w:t xml:space="preserve">на </w:t>
      </w:r>
      <w:r w:rsidR="00AD4B1B">
        <w:rPr>
          <w:rFonts w:eastAsia="Calibri"/>
        </w:rPr>
        <w:t>399,4</w:t>
      </w:r>
      <w:r w:rsidRPr="00034831">
        <w:rPr>
          <w:rFonts w:eastAsia="Calibri"/>
        </w:rPr>
        <w:t xml:space="preserve"> тыс. руб.</w:t>
      </w:r>
      <w:r>
        <w:rPr>
          <w:rFonts w:eastAsia="Calibri"/>
        </w:rPr>
        <w:t xml:space="preserve"> (</w:t>
      </w:r>
      <w:r w:rsidR="00CC59D0">
        <w:rPr>
          <w:rFonts w:eastAsia="Calibri"/>
        </w:rPr>
        <w:t>-76,9</w:t>
      </w:r>
      <w:r>
        <w:rPr>
          <w:rFonts w:eastAsia="Calibri"/>
        </w:rPr>
        <w:t xml:space="preserve">%). </w:t>
      </w:r>
    </w:p>
    <w:p w:rsidR="00CC59D0" w:rsidRDefault="00BB04F7" w:rsidP="00BB04F7">
      <w:pPr>
        <w:ind w:firstLine="680"/>
        <w:jc w:val="both"/>
        <w:rPr>
          <w:rFonts w:eastAsia="Calibri"/>
        </w:rPr>
      </w:pPr>
      <w:r>
        <w:rPr>
          <w:rFonts w:eastAsia="Calibri"/>
        </w:rPr>
        <w:t xml:space="preserve">Основная сумма задолженности приходится на расчеты по выданным авансам </w:t>
      </w:r>
      <w:r w:rsidR="00CC59D0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CC59D0">
        <w:rPr>
          <w:rFonts w:eastAsia="Calibri"/>
        </w:rPr>
        <w:t>105,8</w:t>
      </w:r>
      <w:r>
        <w:rPr>
          <w:rFonts w:eastAsia="Calibri"/>
        </w:rPr>
        <w:t xml:space="preserve"> тыс. руб. (за услуги связи, </w:t>
      </w:r>
      <w:r w:rsidRPr="00194E63">
        <w:rPr>
          <w:rFonts w:eastAsia="Calibri"/>
        </w:rPr>
        <w:t xml:space="preserve">на </w:t>
      </w:r>
      <w:proofErr w:type="spellStart"/>
      <w:r w:rsidRPr="00194E63">
        <w:rPr>
          <w:rFonts w:eastAsia="Calibri"/>
        </w:rPr>
        <w:t>франкирование</w:t>
      </w:r>
      <w:proofErr w:type="spellEnd"/>
      <w:r>
        <w:rPr>
          <w:rFonts w:eastAsia="Calibri"/>
        </w:rPr>
        <w:t xml:space="preserve"> почты и отправку телеграмм, по переподготовке сотрудников </w:t>
      </w:r>
      <w:r w:rsidR="002F3F01">
        <w:rPr>
          <w:rFonts w:eastAsia="Calibri"/>
        </w:rPr>
        <w:t>а</w:t>
      </w:r>
      <w:r>
        <w:rPr>
          <w:rFonts w:eastAsia="Calibri"/>
        </w:rPr>
        <w:t>ппарата</w:t>
      </w:r>
      <w:r w:rsidR="002F3F01">
        <w:rPr>
          <w:rFonts w:eastAsia="Calibri"/>
        </w:rPr>
        <w:t xml:space="preserve"> Думы</w:t>
      </w:r>
      <w:r>
        <w:rPr>
          <w:rFonts w:eastAsia="Calibri"/>
        </w:rPr>
        <w:t>)</w:t>
      </w:r>
      <w:r w:rsidR="00CC59D0">
        <w:rPr>
          <w:rFonts w:eastAsia="Calibri"/>
        </w:rPr>
        <w:t>.</w:t>
      </w:r>
    </w:p>
    <w:p w:rsidR="0010130C" w:rsidRDefault="0010130C" w:rsidP="00714F3D">
      <w:pPr>
        <w:ind w:firstLine="720"/>
        <w:jc w:val="both"/>
        <w:rPr>
          <w:i/>
          <w:u w:val="single"/>
        </w:rPr>
      </w:pPr>
    </w:p>
    <w:p w:rsidR="00714F3D" w:rsidRPr="00FB12C1" w:rsidRDefault="00714F3D" w:rsidP="00714F3D">
      <w:pPr>
        <w:ind w:firstLine="720"/>
        <w:jc w:val="both"/>
        <w:rPr>
          <w:i/>
          <w:u w:val="single"/>
        </w:rPr>
      </w:pPr>
      <w:r w:rsidRPr="00FB12C1">
        <w:rPr>
          <w:i/>
          <w:u w:val="single"/>
        </w:rPr>
        <w:t>Состояние кредиторской задолженности</w:t>
      </w:r>
    </w:p>
    <w:p w:rsidR="00FB12C1" w:rsidRPr="00FB12C1" w:rsidRDefault="00FB12C1" w:rsidP="00FB12C1">
      <w:pPr>
        <w:ind w:firstLine="680"/>
        <w:jc w:val="both"/>
        <w:rPr>
          <w:rFonts w:eastAsia="Calibri"/>
        </w:rPr>
      </w:pPr>
      <w:r w:rsidRPr="00FB12C1">
        <w:rPr>
          <w:rFonts w:eastAsia="Calibri"/>
        </w:rPr>
        <w:t>Кредиторская задолженность Думы на 31.12.201</w:t>
      </w:r>
      <w:r w:rsidR="00CC59D0">
        <w:rPr>
          <w:rFonts w:eastAsia="Calibri"/>
        </w:rPr>
        <w:t>7</w:t>
      </w:r>
      <w:r w:rsidRPr="00FB12C1">
        <w:rPr>
          <w:rFonts w:eastAsia="Calibri"/>
        </w:rPr>
        <w:t xml:space="preserve"> составила </w:t>
      </w:r>
      <w:r w:rsidR="00CC59D0">
        <w:rPr>
          <w:rFonts w:eastAsia="Calibri"/>
        </w:rPr>
        <w:t>183,9</w:t>
      </w:r>
      <w:r w:rsidRPr="00FB12C1">
        <w:rPr>
          <w:rFonts w:eastAsia="Calibri"/>
        </w:rPr>
        <w:t xml:space="preserve"> тыс. руб. и снизилась за год на </w:t>
      </w:r>
      <w:r w:rsidR="00CC59D0">
        <w:rPr>
          <w:rFonts w:eastAsia="Calibri"/>
        </w:rPr>
        <w:t>64,2</w:t>
      </w:r>
      <w:r w:rsidRPr="00FB12C1">
        <w:rPr>
          <w:rFonts w:eastAsia="Calibri"/>
        </w:rPr>
        <w:t xml:space="preserve"> тыс. руб. (-</w:t>
      </w:r>
      <w:r w:rsidR="00CC59D0">
        <w:rPr>
          <w:rFonts w:eastAsia="Calibri"/>
        </w:rPr>
        <w:t>25,9</w:t>
      </w:r>
      <w:r w:rsidRPr="00FB12C1">
        <w:rPr>
          <w:rFonts w:eastAsia="Calibri"/>
        </w:rPr>
        <w:t>%).</w:t>
      </w:r>
    </w:p>
    <w:p w:rsidR="00004767" w:rsidRPr="00530751" w:rsidRDefault="00D54499" w:rsidP="00004767">
      <w:pPr>
        <w:ind w:firstLine="680"/>
        <w:jc w:val="both"/>
      </w:pPr>
      <w:proofErr w:type="gramStart"/>
      <w:r w:rsidRPr="00FB12C1">
        <w:rPr>
          <w:rFonts w:eastAsia="Calibri"/>
        </w:rPr>
        <w:t>Наибольшую долю в общей сумме задолженности занима</w:t>
      </w:r>
      <w:r w:rsidR="005A66F1" w:rsidRPr="00FB12C1">
        <w:rPr>
          <w:rFonts w:eastAsia="Calibri"/>
        </w:rPr>
        <w:t>е</w:t>
      </w:r>
      <w:r w:rsidRPr="00FB12C1">
        <w:rPr>
          <w:rFonts w:eastAsia="Calibri"/>
        </w:rPr>
        <w:t xml:space="preserve">т </w:t>
      </w:r>
      <w:r w:rsidR="005A66F1" w:rsidRPr="00FB12C1">
        <w:rPr>
          <w:rFonts w:eastAsia="Calibri"/>
        </w:rPr>
        <w:t xml:space="preserve">задолженность </w:t>
      </w:r>
      <w:r w:rsidRPr="00FB12C1">
        <w:rPr>
          <w:rFonts w:eastAsia="Calibri"/>
        </w:rPr>
        <w:t xml:space="preserve">по принятым обязательствам </w:t>
      </w:r>
      <w:r w:rsidR="00CC59D0">
        <w:rPr>
          <w:rFonts w:eastAsia="Calibri"/>
        </w:rPr>
        <w:t>–</w:t>
      </w:r>
      <w:r w:rsidR="00004767">
        <w:rPr>
          <w:rFonts w:eastAsia="Calibri"/>
        </w:rPr>
        <w:t xml:space="preserve"> </w:t>
      </w:r>
      <w:r w:rsidR="00CC59D0">
        <w:rPr>
          <w:rFonts w:eastAsia="Calibri"/>
        </w:rPr>
        <w:t>133,8</w:t>
      </w:r>
      <w:r w:rsidRPr="00FB12C1">
        <w:rPr>
          <w:rFonts w:eastAsia="Calibri"/>
        </w:rPr>
        <w:t xml:space="preserve"> тыс. руб.</w:t>
      </w:r>
      <w:r w:rsidR="00004767">
        <w:rPr>
          <w:rFonts w:eastAsia="Calibri"/>
        </w:rPr>
        <w:t xml:space="preserve">, из которой </w:t>
      </w:r>
      <w:r w:rsidR="00CC59D0" w:rsidRPr="000037BB">
        <w:t>79,8 тыс. руб. - услуги связи, 34,1 тыс. руб. - аренд</w:t>
      </w:r>
      <w:r w:rsidR="00CC59D0">
        <w:t>а</w:t>
      </w:r>
      <w:r w:rsidR="00CC59D0" w:rsidRPr="000037BB">
        <w:t>, 3,4 тыс. руб. - услуги по содержанию имущества, 9,1 тыс. руб. – обучение кадров, 7,4 тыс. руб. – представительские расходы</w:t>
      </w:r>
      <w:r w:rsidR="00004767">
        <w:t>.</w:t>
      </w:r>
      <w:proofErr w:type="gramEnd"/>
      <w:r w:rsidR="00004767">
        <w:t xml:space="preserve"> Указанная задолженность образовалась </w:t>
      </w:r>
      <w:r w:rsidR="00004767">
        <w:lastRenderedPageBreak/>
        <w:t>по причине того, что платежные документы по оплате бюджетных обязательств поступили после 26 декабря 201</w:t>
      </w:r>
      <w:r w:rsidR="00CC59D0">
        <w:t>7</w:t>
      </w:r>
      <w:r w:rsidR="00004767">
        <w:t xml:space="preserve"> года.</w:t>
      </w:r>
    </w:p>
    <w:p w:rsidR="00AD4B1B" w:rsidRDefault="00AD4B1B" w:rsidP="005A66F1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color w:val="76923C" w:themeColor="accent3" w:themeShade="BF"/>
          <w:highlight w:val="yellow"/>
          <w:lang w:eastAsia="en-US"/>
        </w:rPr>
      </w:pPr>
    </w:p>
    <w:p w:rsidR="004B505E" w:rsidRDefault="004B505E" w:rsidP="00FE3CA9">
      <w:pPr>
        <w:ind w:firstLine="709"/>
        <w:jc w:val="both"/>
        <w:rPr>
          <w:b/>
          <w:i/>
        </w:rPr>
      </w:pPr>
      <w:r w:rsidRPr="002455F9">
        <w:rPr>
          <w:b/>
          <w:i/>
        </w:rPr>
        <w:t>Выводы:</w:t>
      </w:r>
    </w:p>
    <w:p w:rsidR="008F0F0E" w:rsidRDefault="00605FF5" w:rsidP="00602E23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>
        <w:t>Проверкой установлен</w:t>
      </w:r>
      <w:r w:rsidR="008F0F0E">
        <w:t>о</w:t>
      </w:r>
      <w:r>
        <w:t xml:space="preserve"> </w:t>
      </w:r>
      <w:r w:rsidR="008F0F0E">
        <w:t xml:space="preserve">6 случаев неправильного заполнения форм бюджетной отчетности. В ходе проверки в отчетность внесены изменения, исправленные формы приняты </w:t>
      </w:r>
      <w:proofErr w:type="spellStart"/>
      <w:r w:rsidR="008F0F0E">
        <w:t>Облфином</w:t>
      </w:r>
      <w:proofErr w:type="spellEnd"/>
      <w:r w:rsidR="008F0F0E">
        <w:t xml:space="preserve"> 26.02.218.</w:t>
      </w:r>
    </w:p>
    <w:p w:rsidR="00F33D28" w:rsidRPr="00F33D28" w:rsidRDefault="00F33D28" w:rsidP="00F33D28">
      <w:pPr>
        <w:pStyle w:val="1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З</w:t>
      </w:r>
      <w:r w:rsidRPr="00F33D28">
        <w:rPr>
          <w:rFonts w:ascii="Times New Roman" w:hAnsi="Times New Roman"/>
          <w:b w:val="0"/>
          <w:color w:val="auto"/>
          <w:sz w:val="24"/>
          <w:szCs w:val="24"/>
        </w:rPr>
        <w:t>а 2017 год доходы поступили в сумме 409,0 тыс. руб.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при отсутствии</w:t>
      </w:r>
      <w:r w:rsidRPr="00F33D28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</w:t>
      </w:r>
      <w:r>
        <w:rPr>
          <w:rFonts w:ascii="Times New Roman" w:hAnsi="Times New Roman"/>
          <w:b w:val="0"/>
          <w:color w:val="auto"/>
          <w:sz w:val="24"/>
          <w:szCs w:val="24"/>
        </w:rPr>
        <w:t>х</w:t>
      </w:r>
      <w:r w:rsidRPr="00F33D28">
        <w:rPr>
          <w:rFonts w:ascii="Times New Roman" w:hAnsi="Times New Roman"/>
          <w:b w:val="0"/>
          <w:color w:val="auto"/>
          <w:sz w:val="24"/>
          <w:szCs w:val="24"/>
        </w:rPr>
        <w:t xml:space="preserve"> назначени</w:t>
      </w:r>
      <w:r>
        <w:rPr>
          <w:rFonts w:ascii="Times New Roman" w:hAnsi="Times New Roman"/>
          <w:b w:val="0"/>
          <w:color w:val="auto"/>
          <w:sz w:val="24"/>
          <w:szCs w:val="24"/>
        </w:rPr>
        <w:t>й.</w:t>
      </w:r>
    </w:p>
    <w:p w:rsidR="005871A1" w:rsidRPr="005871A1" w:rsidRDefault="006C4CCC" w:rsidP="00F33D28">
      <w:pPr>
        <w:pStyle w:val="afb"/>
        <w:numPr>
          <w:ilvl w:val="0"/>
          <w:numId w:val="10"/>
        </w:numPr>
        <w:ind w:left="0" w:firstLine="680"/>
        <w:jc w:val="both"/>
      </w:pPr>
      <w:r w:rsidRPr="005871A1">
        <w:t xml:space="preserve">Утвержденные бюджетные назначения по расходам исполнены в сумме </w:t>
      </w:r>
      <w:r w:rsidR="00F33D28" w:rsidRPr="00484A51">
        <w:t>2</w:t>
      </w:r>
      <w:r w:rsidR="00F33D28">
        <w:t>52</w:t>
      </w:r>
      <w:r w:rsidR="00F33D28" w:rsidRPr="00484A51">
        <w:t> </w:t>
      </w:r>
      <w:r w:rsidR="00F33D28">
        <w:t>038</w:t>
      </w:r>
      <w:r w:rsidR="00F33D28" w:rsidRPr="00484A51">
        <w:t>,</w:t>
      </w:r>
      <w:r w:rsidR="00F33D28">
        <w:t>9</w:t>
      </w:r>
      <w:r w:rsidR="005871A1" w:rsidRPr="005871A1">
        <w:t xml:space="preserve"> тыс. руб., или 9</w:t>
      </w:r>
      <w:r w:rsidR="00F33D28">
        <w:t>8</w:t>
      </w:r>
      <w:r w:rsidR="005871A1" w:rsidRPr="005871A1">
        <w:t>,</w:t>
      </w:r>
      <w:r w:rsidR="00F33D28">
        <w:t>4</w:t>
      </w:r>
      <w:r w:rsidR="005871A1" w:rsidRPr="005871A1">
        <w:t>% от утвержденных бюджетных назначений</w:t>
      </w:r>
      <w:r w:rsidR="008F0F0E">
        <w:t xml:space="preserve">. Сумма неисполненных назначений составила 4 157,1 тыс. руб., </w:t>
      </w:r>
      <w:r w:rsidR="005871A1" w:rsidRPr="005871A1">
        <w:t xml:space="preserve">что </w:t>
      </w:r>
      <w:r w:rsidR="008F0F0E">
        <w:t>объясняется</w:t>
      </w:r>
      <w:r w:rsidR="005871A1" w:rsidRPr="005871A1">
        <w:t xml:space="preserve"> экономией по расходам на общую сумму </w:t>
      </w:r>
      <w:r w:rsidR="00F33D28">
        <w:t>3 194,5</w:t>
      </w:r>
      <w:r w:rsidR="005871A1" w:rsidRPr="005871A1">
        <w:t xml:space="preserve"> тыс. руб. и неисполнением принятых бюджетных обязательств на </w:t>
      </w:r>
      <w:r w:rsidR="0021442C">
        <w:t>962,</w:t>
      </w:r>
      <w:r w:rsidR="00E6190B">
        <w:t>6</w:t>
      </w:r>
      <w:r w:rsidR="005871A1" w:rsidRPr="005871A1">
        <w:t xml:space="preserve"> тыс. руб</w:t>
      </w:r>
      <w:r w:rsidR="005871A1">
        <w:t>лей.</w:t>
      </w:r>
      <w:r w:rsidR="005871A1" w:rsidRPr="005871A1">
        <w:t xml:space="preserve"> </w:t>
      </w:r>
    </w:p>
    <w:p w:rsidR="0010130C" w:rsidRDefault="0010130C" w:rsidP="00913D82">
      <w:pPr>
        <w:ind w:firstLine="709"/>
        <w:rPr>
          <w:b/>
          <w:i/>
          <w:highlight w:val="yellow"/>
        </w:rPr>
      </w:pPr>
    </w:p>
    <w:p w:rsidR="0010130C" w:rsidRDefault="0010130C" w:rsidP="00913D82">
      <w:pPr>
        <w:ind w:firstLine="709"/>
        <w:rPr>
          <w:b/>
          <w:i/>
          <w:highlight w:val="yellow"/>
        </w:rPr>
      </w:pPr>
    </w:p>
    <w:p w:rsidR="00913D82" w:rsidRPr="006903C5" w:rsidRDefault="00913D82" w:rsidP="00913D82">
      <w:pPr>
        <w:ind w:firstLine="709"/>
        <w:rPr>
          <w:b/>
          <w:i/>
        </w:rPr>
      </w:pPr>
      <w:r w:rsidRPr="006903C5">
        <w:rPr>
          <w:b/>
          <w:i/>
        </w:rPr>
        <w:t>Предложени</w:t>
      </w:r>
      <w:r w:rsidR="00116B4C">
        <w:rPr>
          <w:b/>
          <w:i/>
        </w:rPr>
        <w:t>е</w:t>
      </w:r>
    </w:p>
    <w:p w:rsidR="00913D82" w:rsidRPr="006903C5" w:rsidRDefault="006903C5" w:rsidP="00913D82">
      <w:pPr>
        <w:ind w:firstLine="709"/>
        <w:jc w:val="both"/>
        <w:rPr>
          <w:i/>
          <w:u w:val="single"/>
        </w:rPr>
      </w:pPr>
      <w:r w:rsidRPr="006903C5">
        <w:rPr>
          <w:i/>
          <w:u w:val="single"/>
        </w:rPr>
        <w:t>Волгоградской областной Думе</w:t>
      </w:r>
      <w:r w:rsidR="00913D82" w:rsidRPr="006903C5">
        <w:rPr>
          <w:i/>
          <w:u w:val="single"/>
        </w:rPr>
        <w:t>:</w:t>
      </w:r>
    </w:p>
    <w:p w:rsidR="009D30DA" w:rsidRDefault="009D30DA" w:rsidP="009D30DA">
      <w:pPr>
        <w:ind w:firstLine="709"/>
        <w:jc w:val="both"/>
      </w:pPr>
      <w:r>
        <w:t>В целях заполнения бюджетной отчетности в соответствии с требованиями Инструкции 191н обеспечить ведение аналитического учета поступлени</w:t>
      </w:r>
      <w:r w:rsidR="00821FB3">
        <w:t>й</w:t>
      </w:r>
      <w:r>
        <w:t xml:space="preserve"> и выбыти</w:t>
      </w:r>
      <w:r w:rsidR="00821FB3">
        <w:t>й</w:t>
      </w:r>
      <w:r>
        <w:t xml:space="preserve"> денежных средств на </w:t>
      </w:r>
      <w:proofErr w:type="spellStart"/>
      <w:r>
        <w:t>забалансовых</w:t>
      </w:r>
      <w:proofErr w:type="spellEnd"/>
      <w:r>
        <w:t xml:space="preserve"> счетах 17 и 18 в соответствии с пунктами 365</w:t>
      </w:r>
      <w:r w:rsidR="00C23EA7">
        <w:t xml:space="preserve"> и </w:t>
      </w:r>
      <w:r>
        <w:t>36</w:t>
      </w:r>
      <w:r w:rsidR="00C23EA7">
        <w:t xml:space="preserve">7 Инструкции 157н, в том числе учет возвратов денежных средств текущего года – на </w:t>
      </w:r>
      <w:proofErr w:type="spellStart"/>
      <w:r w:rsidR="00C23EA7">
        <w:t>забалансовом</w:t>
      </w:r>
      <w:proofErr w:type="spellEnd"/>
      <w:r w:rsidR="00C23EA7">
        <w:t xml:space="preserve"> счете 18.</w:t>
      </w:r>
    </w:p>
    <w:p w:rsidR="00D63823" w:rsidRDefault="00D63823" w:rsidP="00D63823">
      <w:pPr>
        <w:widowControl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C30120" w:rsidRDefault="00C30120" w:rsidP="00D63823">
      <w:pPr>
        <w:widowControl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63823" w:rsidRPr="00D63823" w:rsidRDefault="00D63823" w:rsidP="00D63823">
      <w:pPr>
        <w:widowControl w:val="0"/>
        <w:autoSpaceDN w:val="0"/>
        <w:adjustRightInd w:val="0"/>
        <w:jc w:val="both"/>
        <w:rPr>
          <w:highlight w:val="yellow"/>
        </w:rPr>
      </w:pPr>
    </w:p>
    <w:p w:rsidR="0019638E" w:rsidRDefault="00D21D4D" w:rsidP="002F2691">
      <w:pPr>
        <w:tabs>
          <w:tab w:val="left" w:pos="2985"/>
        </w:tabs>
        <w:jc w:val="both"/>
        <w:rPr>
          <w:b/>
          <w:i/>
        </w:rPr>
      </w:pPr>
      <w:r w:rsidRPr="006729DF">
        <w:rPr>
          <w:b/>
          <w:i/>
        </w:rPr>
        <w:t>Аудитор</w:t>
      </w:r>
      <w:r>
        <w:rPr>
          <w:b/>
          <w:i/>
        </w:rPr>
        <w:t xml:space="preserve">    </w:t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 w:rsidRPr="006729DF">
        <w:rPr>
          <w:b/>
          <w:i/>
        </w:rPr>
        <w:tab/>
      </w:r>
      <w:r>
        <w:rPr>
          <w:b/>
          <w:i/>
        </w:rPr>
        <w:t xml:space="preserve">           </w:t>
      </w:r>
      <w:r w:rsidRPr="006729DF">
        <w:rPr>
          <w:b/>
          <w:i/>
        </w:rPr>
        <w:t>Н.Л.</w:t>
      </w:r>
      <w:r>
        <w:rPr>
          <w:b/>
          <w:i/>
        </w:rPr>
        <w:t xml:space="preserve"> </w:t>
      </w:r>
      <w:proofErr w:type="spellStart"/>
      <w:r w:rsidRPr="006729DF">
        <w:rPr>
          <w:b/>
          <w:i/>
        </w:rPr>
        <w:t>Ноздрюхина</w:t>
      </w:r>
      <w:proofErr w:type="spellEnd"/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p w:rsidR="00047BC3" w:rsidRDefault="00047BC3" w:rsidP="002F2691">
      <w:pPr>
        <w:tabs>
          <w:tab w:val="left" w:pos="2985"/>
        </w:tabs>
        <w:jc w:val="both"/>
        <w:rPr>
          <w:b/>
          <w:i/>
        </w:rPr>
      </w:pPr>
    </w:p>
    <w:sectPr w:rsidR="00047BC3" w:rsidSect="000A7096">
      <w:headerReference w:type="even" r:id="rId9"/>
      <w:headerReference w:type="default" r:id="rId10"/>
      <w:footerReference w:type="default" r:id="rId11"/>
      <w:pgSz w:w="11906" w:h="16838"/>
      <w:pgMar w:top="510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E0" w:rsidRDefault="001249E0">
      <w:r>
        <w:separator/>
      </w:r>
    </w:p>
  </w:endnote>
  <w:endnote w:type="continuationSeparator" w:id="0">
    <w:p w:rsidR="001249E0" w:rsidRDefault="0012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F" w:rsidRDefault="007F680F">
    <w:pPr>
      <w:pStyle w:val="af4"/>
      <w:jc w:val="center"/>
    </w:pPr>
  </w:p>
  <w:p w:rsidR="007F680F" w:rsidRDefault="007F680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E0" w:rsidRDefault="001249E0">
      <w:r>
        <w:separator/>
      </w:r>
    </w:p>
  </w:footnote>
  <w:footnote w:type="continuationSeparator" w:id="0">
    <w:p w:rsidR="001249E0" w:rsidRDefault="00124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F" w:rsidRDefault="000D6B51" w:rsidP="003C4B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68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80F" w:rsidRDefault="007F68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2552"/>
      <w:docPartObj>
        <w:docPartGallery w:val="Page Numbers (Top of Page)"/>
        <w:docPartUnique/>
      </w:docPartObj>
    </w:sdtPr>
    <w:sdtContent>
      <w:p w:rsidR="007F680F" w:rsidRDefault="000D6B51">
        <w:pPr>
          <w:pStyle w:val="a5"/>
          <w:jc w:val="center"/>
        </w:pPr>
        <w:fldSimple w:instr=" PAGE   \* MERGEFORMAT ">
          <w:r w:rsidR="00F44EFC">
            <w:rPr>
              <w:noProof/>
            </w:rPr>
            <w:t>6</w:t>
          </w:r>
        </w:fldSimple>
      </w:p>
    </w:sdtContent>
  </w:sdt>
  <w:p w:rsidR="007F680F" w:rsidRDefault="007F68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AD"/>
    <w:multiLevelType w:val="hybridMultilevel"/>
    <w:tmpl w:val="DD5CB2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63E9E"/>
    <w:multiLevelType w:val="hybridMultilevel"/>
    <w:tmpl w:val="E95887D6"/>
    <w:lvl w:ilvl="0" w:tplc="F006B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00650"/>
    <w:multiLevelType w:val="hybridMultilevel"/>
    <w:tmpl w:val="F63044F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052FF0"/>
    <w:multiLevelType w:val="hybridMultilevel"/>
    <w:tmpl w:val="212AA67E"/>
    <w:lvl w:ilvl="0" w:tplc="35F45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B23340"/>
    <w:multiLevelType w:val="hybridMultilevel"/>
    <w:tmpl w:val="D5E8DF7C"/>
    <w:lvl w:ilvl="0" w:tplc="03ECB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83753E"/>
    <w:multiLevelType w:val="hybridMultilevel"/>
    <w:tmpl w:val="B39CFCB2"/>
    <w:lvl w:ilvl="0" w:tplc="F6DE37D8">
      <w:start w:val="1"/>
      <w:numFmt w:val="decimal"/>
      <w:lvlText w:val="%1."/>
      <w:lvlJc w:val="left"/>
      <w:pPr>
        <w:ind w:left="2013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B7E7C"/>
    <w:multiLevelType w:val="hybridMultilevel"/>
    <w:tmpl w:val="7C0658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51120E"/>
    <w:multiLevelType w:val="hybridMultilevel"/>
    <w:tmpl w:val="8E980700"/>
    <w:lvl w:ilvl="0" w:tplc="CA5A722A">
      <w:start w:val="1"/>
      <w:numFmt w:val="decimal"/>
      <w:lvlText w:val="%1."/>
      <w:lvlJc w:val="left"/>
      <w:pPr>
        <w:ind w:left="176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7C791184"/>
    <w:multiLevelType w:val="hybridMultilevel"/>
    <w:tmpl w:val="5DDEA734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7FD30E2C"/>
    <w:multiLevelType w:val="hybridMultilevel"/>
    <w:tmpl w:val="C5CCC80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3C4B45"/>
    <w:rsid w:val="00000715"/>
    <w:rsid w:val="00002C95"/>
    <w:rsid w:val="00002CA9"/>
    <w:rsid w:val="00003017"/>
    <w:rsid w:val="0000338C"/>
    <w:rsid w:val="00003CF4"/>
    <w:rsid w:val="00004303"/>
    <w:rsid w:val="00004767"/>
    <w:rsid w:val="00005287"/>
    <w:rsid w:val="0000551C"/>
    <w:rsid w:val="00005CF2"/>
    <w:rsid w:val="00005E77"/>
    <w:rsid w:val="00005FFE"/>
    <w:rsid w:val="000104EF"/>
    <w:rsid w:val="00010858"/>
    <w:rsid w:val="00011781"/>
    <w:rsid w:val="00012B9B"/>
    <w:rsid w:val="00014121"/>
    <w:rsid w:val="000150EA"/>
    <w:rsid w:val="000158A8"/>
    <w:rsid w:val="0002163A"/>
    <w:rsid w:val="00023E49"/>
    <w:rsid w:val="00024B68"/>
    <w:rsid w:val="0002547D"/>
    <w:rsid w:val="00025730"/>
    <w:rsid w:val="0002642F"/>
    <w:rsid w:val="0002698A"/>
    <w:rsid w:val="0003276F"/>
    <w:rsid w:val="000332F7"/>
    <w:rsid w:val="00034044"/>
    <w:rsid w:val="00034762"/>
    <w:rsid w:val="000350D6"/>
    <w:rsid w:val="00041754"/>
    <w:rsid w:val="00041C6D"/>
    <w:rsid w:val="0004487A"/>
    <w:rsid w:val="0004530F"/>
    <w:rsid w:val="0004783E"/>
    <w:rsid w:val="00047BC3"/>
    <w:rsid w:val="000518EC"/>
    <w:rsid w:val="000519C0"/>
    <w:rsid w:val="00052F0A"/>
    <w:rsid w:val="00052F9F"/>
    <w:rsid w:val="000535BC"/>
    <w:rsid w:val="00054AC7"/>
    <w:rsid w:val="00055997"/>
    <w:rsid w:val="00055B0D"/>
    <w:rsid w:val="00056616"/>
    <w:rsid w:val="00056AE1"/>
    <w:rsid w:val="000571DB"/>
    <w:rsid w:val="00057429"/>
    <w:rsid w:val="00060B86"/>
    <w:rsid w:val="00061746"/>
    <w:rsid w:val="000617D5"/>
    <w:rsid w:val="00061BC7"/>
    <w:rsid w:val="00061EFE"/>
    <w:rsid w:val="00061F5E"/>
    <w:rsid w:val="00063068"/>
    <w:rsid w:val="00064856"/>
    <w:rsid w:val="000660BD"/>
    <w:rsid w:val="00070063"/>
    <w:rsid w:val="00070829"/>
    <w:rsid w:val="00070E1A"/>
    <w:rsid w:val="000711B4"/>
    <w:rsid w:val="00074212"/>
    <w:rsid w:val="00075594"/>
    <w:rsid w:val="00076765"/>
    <w:rsid w:val="00076D2D"/>
    <w:rsid w:val="00076DBB"/>
    <w:rsid w:val="0007714E"/>
    <w:rsid w:val="000810EE"/>
    <w:rsid w:val="0008471E"/>
    <w:rsid w:val="00084758"/>
    <w:rsid w:val="000852C7"/>
    <w:rsid w:val="0008552A"/>
    <w:rsid w:val="000855DD"/>
    <w:rsid w:val="0008695B"/>
    <w:rsid w:val="00091D55"/>
    <w:rsid w:val="00092A50"/>
    <w:rsid w:val="00093352"/>
    <w:rsid w:val="00094846"/>
    <w:rsid w:val="00094F57"/>
    <w:rsid w:val="000954E2"/>
    <w:rsid w:val="00095DC2"/>
    <w:rsid w:val="000961B4"/>
    <w:rsid w:val="00096297"/>
    <w:rsid w:val="000966C2"/>
    <w:rsid w:val="000969D1"/>
    <w:rsid w:val="00097687"/>
    <w:rsid w:val="000A056E"/>
    <w:rsid w:val="000A064E"/>
    <w:rsid w:val="000A2B7B"/>
    <w:rsid w:val="000A40E4"/>
    <w:rsid w:val="000A5D70"/>
    <w:rsid w:val="000A7096"/>
    <w:rsid w:val="000A79E2"/>
    <w:rsid w:val="000B0ABA"/>
    <w:rsid w:val="000B150F"/>
    <w:rsid w:val="000B2D27"/>
    <w:rsid w:val="000B3985"/>
    <w:rsid w:val="000B3E6C"/>
    <w:rsid w:val="000B49FE"/>
    <w:rsid w:val="000B5587"/>
    <w:rsid w:val="000B740A"/>
    <w:rsid w:val="000C038C"/>
    <w:rsid w:val="000C0E1F"/>
    <w:rsid w:val="000C0ED8"/>
    <w:rsid w:val="000C280B"/>
    <w:rsid w:val="000C3899"/>
    <w:rsid w:val="000C42E5"/>
    <w:rsid w:val="000C4419"/>
    <w:rsid w:val="000C4953"/>
    <w:rsid w:val="000C5051"/>
    <w:rsid w:val="000D0CE4"/>
    <w:rsid w:val="000D18A1"/>
    <w:rsid w:val="000D3579"/>
    <w:rsid w:val="000D3B56"/>
    <w:rsid w:val="000D41A6"/>
    <w:rsid w:val="000D4903"/>
    <w:rsid w:val="000D5EB4"/>
    <w:rsid w:val="000D6B51"/>
    <w:rsid w:val="000D6F73"/>
    <w:rsid w:val="000D7C54"/>
    <w:rsid w:val="000D7F8B"/>
    <w:rsid w:val="000E031F"/>
    <w:rsid w:val="000E1BFB"/>
    <w:rsid w:val="000E245F"/>
    <w:rsid w:val="000E4A23"/>
    <w:rsid w:val="000E4BF5"/>
    <w:rsid w:val="000E5A77"/>
    <w:rsid w:val="000E5FA5"/>
    <w:rsid w:val="000E7D8A"/>
    <w:rsid w:val="000E7E71"/>
    <w:rsid w:val="000E7EC1"/>
    <w:rsid w:val="000F0ADD"/>
    <w:rsid w:val="000F0F2C"/>
    <w:rsid w:val="000F373D"/>
    <w:rsid w:val="000F56E5"/>
    <w:rsid w:val="000F7EC2"/>
    <w:rsid w:val="0010089B"/>
    <w:rsid w:val="0010130C"/>
    <w:rsid w:val="00101AB1"/>
    <w:rsid w:val="00101F87"/>
    <w:rsid w:val="00102728"/>
    <w:rsid w:val="00103A8B"/>
    <w:rsid w:val="00103BFA"/>
    <w:rsid w:val="00103C92"/>
    <w:rsid w:val="00103E6F"/>
    <w:rsid w:val="00103EFC"/>
    <w:rsid w:val="00104B91"/>
    <w:rsid w:val="001054B8"/>
    <w:rsid w:val="00110521"/>
    <w:rsid w:val="00110740"/>
    <w:rsid w:val="001109BF"/>
    <w:rsid w:val="0011194E"/>
    <w:rsid w:val="0011229D"/>
    <w:rsid w:val="00112C8F"/>
    <w:rsid w:val="0011629B"/>
    <w:rsid w:val="00116AB1"/>
    <w:rsid w:val="00116B4C"/>
    <w:rsid w:val="00117D0B"/>
    <w:rsid w:val="00121BCD"/>
    <w:rsid w:val="0012228A"/>
    <w:rsid w:val="00122640"/>
    <w:rsid w:val="001242CF"/>
    <w:rsid w:val="001249E0"/>
    <w:rsid w:val="001249F2"/>
    <w:rsid w:val="001251C6"/>
    <w:rsid w:val="00130740"/>
    <w:rsid w:val="001309F1"/>
    <w:rsid w:val="00130ABD"/>
    <w:rsid w:val="00130DFB"/>
    <w:rsid w:val="00132A27"/>
    <w:rsid w:val="00133401"/>
    <w:rsid w:val="00133AC6"/>
    <w:rsid w:val="00137629"/>
    <w:rsid w:val="00137BA3"/>
    <w:rsid w:val="00140373"/>
    <w:rsid w:val="00140E80"/>
    <w:rsid w:val="00141E7F"/>
    <w:rsid w:val="00146678"/>
    <w:rsid w:val="001469F0"/>
    <w:rsid w:val="001473C7"/>
    <w:rsid w:val="0014764C"/>
    <w:rsid w:val="00147FAD"/>
    <w:rsid w:val="00150701"/>
    <w:rsid w:val="00150943"/>
    <w:rsid w:val="00150C95"/>
    <w:rsid w:val="00152548"/>
    <w:rsid w:val="00153C15"/>
    <w:rsid w:val="00157BE7"/>
    <w:rsid w:val="0016119F"/>
    <w:rsid w:val="001625C6"/>
    <w:rsid w:val="00162E6D"/>
    <w:rsid w:val="00163299"/>
    <w:rsid w:val="00163AD7"/>
    <w:rsid w:val="00163EFF"/>
    <w:rsid w:val="00164CB4"/>
    <w:rsid w:val="00165103"/>
    <w:rsid w:val="00166169"/>
    <w:rsid w:val="00167913"/>
    <w:rsid w:val="001700C0"/>
    <w:rsid w:val="00170F10"/>
    <w:rsid w:val="00170F7D"/>
    <w:rsid w:val="00171099"/>
    <w:rsid w:val="00171256"/>
    <w:rsid w:val="001712BA"/>
    <w:rsid w:val="00171674"/>
    <w:rsid w:val="00171908"/>
    <w:rsid w:val="00171EE3"/>
    <w:rsid w:val="0017228E"/>
    <w:rsid w:val="00172462"/>
    <w:rsid w:val="001737FC"/>
    <w:rsid w:val="00176CA0"/>
    <w:rsid w:val="0017703B"/>
    <w:rsid w:val="00181DFF"/>
    <w:rsid w:val="001829E6"/>
    <w:rsid w:val="00185E25"/>
    <w:rsid w:val="001879D5"/>
    <w:rsid w:val="00187C96"/>
    <w:rsid w:val="001901EB"/>
    <w:rsid w:val="00193462"/>
    <w:rsid w:val="001945E5"/>
    <w:rsid w:val="001948C3"/>
    <w:rsid w:val="00194DFF"/>
    <w:rsid w:val="00195069"/>
    <w:rsid w:val="0019638E"/>
    <w:rsid w:val="00196F86"/>
    <w:rsid w:val="001976BC"/>
    <w:rsid w:val="00197DB1"/>
    <w:rsid w:val="001A0C85"/>
    <w:rsid w:val="001A312D"/>
    <w:rsid w:val="001A3D3B"/>
    <w:rsid w:val="001A42A4"/>
    <w:rsid w:val="001A443E"/>
    <w:rsid w:val="001A57CB"/>
    <w:rsid w:val="001A6CA5"/>
    <w:rsid w:val="001B07F2"/>
    <w:rsid w:val="001B0F76"/>
    <w:rsid w:val="001B1636"/>
    <w:rsid w:val="001B1DF8"/>
    <w:rsid w:val="001B24E7"/>
    <w:rsid w:val="001B26C3"/>
    <w:rsid w:val="001B298E"/>
    <w:rsid w:val="001B5641"/>
    <w:rsid w:val="001B6922"/>
    <w:rsid w:val="001B6BD2"/>
    <w:rsid w:val="001B6D24"/>
    <w:rsid w:val="001B70F1"/>
    <w:rsid w:val="001B74F2"/>
    <w:rsid w:val="001B7AD4"/>
    <w:rsid w:val="001C0FC3"/>
    <w:rsid w:val="001C138C"/>
    <w:rsid w:val="001C35AE"/>
    <w:rsid w:val="001C42B1"/>
    <w:rsid w:val="001C50B8"/>
    <w:rsid w:val="001C5DED"/>
    <w:rsid w:val="001C623B"/>
    <w:rsid w:val="001C6FD7"/>
    <w:rsid w:val="001C6FE2"/>
    <w:rsid w:val="001D15D2"/>
    <w:rsid w:val="001D2628"/>
    <w:rsid w:val="001D305A"/>
    <w:rsid w:val="001D30F7"/>
    <w:rsid w:val="001D3F26"/>
    <w:rsid w:val="001D4395"/>
    <w:rsid w:val="001D4500"/>
    <w:rsid w:val="001D4610"/>
    <w:rsid w:val="001D603D"/>
    <w:rsid w:val="001D6211"/>
    <w:rsid w:val="001E06DD"/>
    <w:rsid w:val="001E1794"/>
    <w:rsid w:val="001E1EF8"/>
    <w:rsid w:val="001E4866"/>
    <w:rsid w:val="001E51EA"/>
    <w:rsid w:val="001E6892"/>
    <w:rsid w:val="001E6E49"/>
    <w:rsid w:val="001F0A36"/>
    <w:rsid w:val="001F1B6A"/>
    <w:rsid w:val="001F1E09"/>
    <w:rsid w:val="001F222D"/>
    <w:rsid w:val="001F3BD4"/>
    <w:rsid w:val="001F3E88"/>
    <w:rsid w:val="001F41B6"/>
    <w:rsid w:val="001F45A2"/>
    <w:rsid w:val="001F461E"/>
    <w:rsid w:val="001F5088"/>
    <w:rsid w:val="001F73ED"/>
    <w:rsid w:val="002014BE"/>
    <w:rsid w:val="00201DC9"/>
    <w:rsid w:val="00202023"/>
    <w:rsid w:val="00202BA5"/>
    <w:rsid w:val="00203F7C"/>
    <w:rsid w:val="00205155"/>
    <w:rsid w:val="00205302"/>
    <w:rsid w:val="00206490"/>
    <w:rsid w:val="0020757E"/>
    <w:rsid w:val="00210A83"/>
    <w:rsid w:val="00212DAD"/>
    <w:rsid w:val="00213C9D"/>
    <w:rsid w:val="00214103"/>
    <w:rsid w:val="0021442C"/>
    <w:rsid w:val="002160E5"/>
    <w:rsid w:val="00216A6E"/>
    <w:rsid w:val="002172E3"/>
    <w:rsid w:val="0021753D"/>
    <w:rsid w:val="00217D9F"/>
    <w:rsid w:val="00222214"/>
    <w:rsid w:val="00222DFA"/>
    <w:rsid w:val="00222E49"/>
    <w:rsid w:val="00223BD5"/>
    <w:rsid w:val="00224338"/>
    <w:rsid w:val="00225468"/>
    <w:rsid w:val="002269E2"/>
    <w:rsid w:val="00227BFC"/>
    <w:rsid w:val="00230396"/>
    <w:rsid w:val="00230A4E"/>
    <w:rsid w:val="00232E4C"/>
    <w:rsid w:val="00232F95"/>
    <w:rsid w:val="002364D4"/>
    <w:rsid w:val="00236B00"/>
    <w:rsid w:val="00237C5C"/>
    <w:rsid w:val="00237F66"/>
    <w:rsid w:val="00241C69"/>
    <w:rsid w:val="0024391E"/>
    <w:rsid w:val="002455F9"/>
    <w:rsid w:val="002517C3"/>
    <w:rsid w:val="00253B2C"/>
    <w:rsid w:val="00253F60"/>
    <w:rsid w:val="00254959"/>
    <w:rsid w:val="00256655"/>
    <w:rsid w:val="002579AB"/>
    <w:rsid w:val="002579F8"/>
    <w:rsid w:val="00257AA7"/>
    <w:rsid w:val="00260419"/>
    <w:rsid w:val="0026151E"/>
    <w:rsid w:val="002645BB"/>
    <w:rsid w:val="00264AAE"/>
    <w:rsid w:val="00264BD7"/>
    <w:rsid w:val="00264EF6"/>
    <w:rsid w:val="0026544E"/>
    <w:rsid w:val="00265FA3"/>
    <w:rsid w:val="00266681"/>
    <w:rsid w:val="002672F0"/>
    <w:rsid w:val="00267C68"/>
    <w:rsid w:val="0027344B"/>
    <w:rsid w:val="0027463B"/>
    <w:rsid w:val="00276AF4"/>
    <w:rsid w:val="00280425"/>
    <w:rsid w:val="00282995"/>
    <w:rsid w:val="002829B6"/>
    <w:rsid w:val="002830F4"/>
    <w:rsid w:val="00284195"/>
    <w:rsid w:val="00284C34"/>
    <w:rsid w:val="00284DAC"/>
    <w:rsid w:val="002864D7"/>
    <w:rsid w:val="00291500"/>
    <w:rsid w:val="0029185B"/>
    <w:rsid w:val="00291E59"/>
    <w:rsid w:val="00292ACC"/>
    <w:rsid w:val="00294262"/>
    <w:rsid w:val="00295825"/>
    <w:rsid w:val="00296A8C"/>
    <w:rsid w:val="00296C54"/>
    <w:rsid w:val="002A0838"/>
    <w:rsid w:val="002A0D7E"/>
    <w:rsid w:val="002A1482"/>
    <w:rsid w:val="002A1A63"/>
    <w:rsid w:val="002A2343"/>
    <w:rsid w:val="002A4288"/>
    <w:rsid w:val="002A5392"/>
    <w:rsid w:val="002A6C7D"/>
    <w:rsid w:val="002A76D3"/>
    <w:rsid w:val="002B0DA5"/>
    <w:rsid w:val="002B1D2A"/>
    <w:rsid w:val="002B20A2"/>
    <w:rsid w:val="002B2ABC"/>
    <w:rsid w:val="002B6155"/>
    <w:rsid w:val="002B6294"/>
    <w:rsid w:val="002B7BA1"/>
    <w:rsid w:val="002B7CCA"/>
    <w:rsid w:val="002C0D69"/>
    <w:rsid w:val="002C115C"/>
    <w:rsid w:val="002C1DD1"/>
    <w:rsid w:val="002C28E2"/>
    <w:rsid w:val="002C37B3"/>
    <w:rsid w:val="002C4EFA"/>
    <w:rsid w:val="002C521F"/>
    <w:rsid w:val="002C5A81"/>
    <w:rsid w:val="002C66D2"/>
    <w:rsid w:val="002D00E7"/>
    <w:rsid w:val="002D0BB8"/>
    <w:rsid w:val="002D12BC"/>
    <w:rsid w:val="002D14F5"/>
    <w:rsid w:val="002D1DB9"/>
    <w:rsid w:val="002D364F"/>
    <w:rsid w:val="002D3F5A"/>
    <w:rsid w:val="002D41D7"/>
    <w:rsid w:val="002D4BA8"/>
    <w:rsid w:val="002D4FBC"/>
    <w:rsid w:val="002D5566"/>
    <w:rsid w:val="002D5CEE"/>
    <w:rsid w:val="002E2507"/>
    <w:rsid w:val="002E34C1"/>
    <w:rsid w:val="002E415D"/>
    <w:rsid w:val="002E426E"/>
    <w:rsid w:val="002E6D89"/>
    <w:rsid w:val="002E7655"/>
    <w:rsid w:val="002F1479"/>
    <w:rsid w:val="002F2691"/>
    <w:rsid w:val="002F3F01"/>
    <w:rsid w:val="002F7307"/>
    <w:rsid w:val="002F777E"/>
    <w:rsid w:val="002F7E2B"/>
    <w:rsid w:val="00300C19"/>
    <w:rsid w:val="00302CB8"/>
    <w:rsid w:val="00302F8A"/>
    <w:rsid w:val="0030393E"/>
    <w:rsid w:val="003046BA"/>
    <w:rsid w:val="003064D4"/>
    <w:rsid w:val="00307EB6"/>
    <w:rsid w:val="003115FA"/>
    <w:rsid w:val="00312E8E"/>
    <w:rsid w:val="00313504"/>
    <w:rsid w:val="00314C29"/>
    <w:rsid w:val="00320EEA"/>
    <w:rsid w:val="00321F55"/>
    <w:rsid w:val="003226E3"/>
    <w:rsid w:val="003228D6"/>
    <w:rsid w:val="003233B9"/>
    <w:rsid w:val="003239C0"/>
    <w:rsid w:val="00323E96"/>
    <w:rsid w:val="0032477F"/>
    <w:rsid w:val="0032514F"/>
    <w:rsid w:val="0033139D"/>
    <w:rsid w:val="00331652"/>
    <w:rsid w:val="0033243C"/>
    <w:rsid w:val="00332BD1"/>
    <w:rsid w:val="003330A3"/>
    <w:rsid w:val="003335F5"/>
    <w:rsid w:val="003340C2"/>
    <w:rsid w:val="003342BA"/>
    <w:rsid w:val="0033701D"/>
    <w:rsid w:val="00340500"/>
    <w:rsid w:val="00341640"/>
    <w:rsid w:val="0034216B"/>
    <w:rsid w:val="003429ED"/>
    <w:rsid w:val="003430F2"/>
    <w:rsid w:val="00343123"/>
    <w:rsid w:val="00343729"/>
    <w:rsid w:val="00343D1C"/>
    <w:rsid w:val="00347592"/>
    <w:rsid w:val="00350A37"/>
    <w:rsid w:val="00351D95"/>
    <w:rsid w:val="00352682"/>
    <w:rsid w:val="00354551"/>
    <w:rsid w:val="00354E77"/>
    <w:rsid w:val="00355721"/>
    <w:rsid w:val="0035617D"/>
    <w:rsid w:val="00356F2A"/>
    <w:rsid w:val="0035760A"/>
    <w:rsid w:val="003611DF"/>
    <w:rsid w:val="0036138F"/>
    <w:rsid w:val="003616F6"/>
    <w:rsid w:val="00362BF3"/>
    <w:rsid w:val="00363BDA"/>
    <w:rsid w:val="003662E4"/>
    <w:rsid w:val="00367022"/>
    <w:rsid w:val="00370D26"/>
    <w:rsid w:val="00371965"/>
    <w:rsid w:val="003734E6"/>
    <w:rsid w:val="00373C3A"/>
    <w:rsid w:val="00374AFA"/>
    <w:rsid w:val="00374E37"/>
    <w:rsid w:val="0037545F"/>
    <w:rsid w:val="003763FE"/>
    <w:rsid w:val="00376979"/>
    <w:rsid w:val="00377182"/>
    <w:rsid w:val="003801B3"/>
    <w:rsid w:val="0038693A"/>
    <w:rsid w:val="00386B29"/>
    <w:rsid w:val="00386CC9"/>
    <w:rsid w:val="00386EF8"/>
    <w:rsid w:val="00391A3B"/>
    <w:rsid w:val="00391EB0"/>
    <w:rsid w:val="003946EF"/>
    <w:rsid w:val="003964F6"/>
    <w:rsid w:val="00396931"/>
    <w:rsid w:val="00397201"/>
    <w:rsid w:val="00397550"/>
    <w:rsid w:val="003A02D3"/>
    <w:rsid w:val="003A170B"/>
    <w:rsid w:val="003A2BA4"/>
    <w:rsid w:val="003A31F8"/>
    <w:rsid w:val="003A394A"/>
    <w:rsid w:val="003A40A2"/>
    <w:rsid w:val="003A4966"/>
    <w:rsid w:val="003A6BB9"/>
    <w:rsid w:val="003A70F1"/>
    <w:rsid w:val="003A7147"/>
    <w:rsid w:val="003A7431"/>
    <w:rsid w:val="003B0980"/>
    <w:rsid w:val="003B1B8F"/>
    <w:rsid w:val="003B24EC"/>
    <w:rsid w:val="003B5037"/>
    <w:rsid w:val="003B5C38"/>
    <w:rsid w:val="003B6383"/>
    <w:rsid w:val="003B6451"/>
    <w:rsid w:val="003B65AD"/>
    <w:rsid w:val="003B6A77"/>
    <w:rsid w:val="003B6C51"/>
    <w:rsid w:val="003B6EB8"/>
    <w:rsid w:val="003B6FF3"/>
    <w:rsid w:val="003B75BC"/>
    <w:rsid w:val="003B7D35"/>
    <w:rsid w:val="003C0A71"/>
    <w:rsid w:val="003C0BD5"/>
    <w:rsid w:val="003C1485"/>
    <w:rsid w:val="003C3C1B"/>
    <w:rsid w:val="003C4B3C"/>
    <w:rsid w:val="003C4B45"/>
    <w:rsid w:val="003C4D67"/>
    <w:rsid w:val="003C6753"/>
    <w:rsid w:val="003C78B4"/>
    <w:rsid w:val="003D02FB"/>
    <w:rsid w:val="003D04ED"/>
    <w:rsid w:val="003D0CB2"/>
    <w:rsid w:val="003D2C3A"/>
    <w:rsid w:val="003D372A"/>
    <w:rsid w:val="003D4B3A"/>
    <w:rsid w:val="003D4EBB"/>
    <w:rsid w:val="003D5AFD"/>
    <w:rsid w:val="003D7B58"/>
    <w:rsid w:val="003D7EDA"/>
    <w:rsid w:val="003E01B3"/>
    <w:rsid w:val="003E0603"/>
    <w:rsid w:val="003E1718"/>
    <w:rsid w:val="003E1BFD"/>
    <w:rsid w:val="003E3929"/>
    <w:rsid w:val="003E4569"/>
    <w:rsid w:val="003E4652"/>
    <w:rsid w:val="003E4935"/>
    <w:rsid w:val="003E4955"/>
    <w:rsid w:val="003E5028"/>
    <w:rsid w:val="003E52C1"/>
    <w:rsid w:val="003E6487"/>
    <w:rsid w:val="003E6E98"/>
    <w:rsid w:val="003F369E"/>
    <w:rsid w:val="003F3F4E"/>
    <w:rsid w:val="003F43CF"/>
    <w:rsid w:val="003F4C63"/>
    <w:rsid w:val="003F6650"/>
    <w:rsid w:val="003F6760"/>
    <w:rsid w:val="003F7CB6"/>
    <w:rsid w:val="004015F5"/>
    <w:rsid w:val="00402DC1"/>
    <w:rsid w:val="0040484C"/>
    <w:rsid w:val="00406237"/>
    <w:rsid w:val="00406346"/>
    <w:rsid w:val="004065A3"/>
    <w:rsid w:val="00406A84"/>
    <w:rsid w:val="00407D48"/>
    <w:rsid w:val="00407D69"/>
    <w:rsid w:val="00407FC1"/>
    <w:rsid w:val="00411E16"/>
    <w:rsid w:val="00413048"/>
    <w:rsid w:val="0041433A"/>
    <w:rsid w:val="004150B3"/>
    <w:rsid w:val="004170DE"/>
    <w:rsid w:val="00417AA8"/>
    <w:rsid w:val="00421CB6"/>
    <w:rsid w:val="0042280D"/>
    <w:rsid w:val="004228B8"/>
    <w:rsid w:val="0042304D"/>
    <w:rsid w:val="00423311"/>
    <w:rsid w:val="00423EE8"/>
    <w:rsid w:val="004246B6"/>
    <w:rsid w:val="00425465"/>
    <w:rsid w:val="0042653E"/>
    <w:rsid w:val="004302E5"/>
    <w:rsid w:val="00430867"/>
    <w:rsid w:val="00431E63"/>
    <w:rsid w:val="004325EC"/>
    <w:rsid w:val="00434024"/>
    <w:rsid w:val="00434263"/>
    <w:rsid w:val="00434289"/>
    <w:rsid w:val="004357C6"/>
    <w:rsid w:val="0043669C"/>
    <w:rsid w:val="00436FE1"/>
    <w:rsid w:val="00437A61"/>
    <w:rsid w:val="00440CAD"/>
    <w:rsid w:val="004410A2"/>
    <w:rsid w:val="00442D61"/>
    <w:rsid w:val="004438A1"/>
    <w:rsid w:val="00443C09"/>
    <w:rsid w:val="00444018"/>
    <w:rsid w:val="00446A8C"/>
    <w:rsid w:val="00452212"/>
    <w:rsid w:val="00452316"/>
    <w:rsid w:val="00454083"/>
    <w:rsid w:val="00454890"/>
    <w:rsid w:val="00455263"/>
    <w:rsid w:val="004558CF"/>
    <w:rsid w:val="004570EC"/>
    <w:rsid w:val="00457406"/>
    <w:rsid w:val="0045760B"/>
    <w:rsid w:val="00460104"/>
    <w:rsid w:val="004605A5"/>
    <w:rsid w:val="00460F54"/>
    <w:rsid w:val="0046103C"/>
    <w:rsid w:val="0046394A"/>
    <w:rsid w:val="00463D85"/>
    <w:rsid w:val="004648C4"/>
    <w:rsid w:val="00464986"/>
    <w:rsid w:val="00464AD4"/>
    <w:rsid w:val="004659BC"/>
    <w:rsid w:val="00465FE6"/>
    <w:rsid w:val="004661C5"/>
    <w:rsid w:val="00466505"/>
    <w:rsid w:val="00466CE1"/>
    <w:rsid w:val="00466F91"/>
    <w:rsid w:val="00467096"/>
    <w:rsid w:val="00467689"/>
    <w:rsid w:val="004677E4"/>
    <w:rsid w:val="00470E9F"/>
    <w:rsid w:val="00472265"/>
    <w:rsid w:val="004722FD"/>
    <w:rsid w:val="00473173"/>
    <w:rsid w:val="00475DE6"/>
    <w:rsid w:val="00477F29"/>
    <w:rsid w:val="00480338"/>
    <w:rsid w:val="00482271"/>
    <w:rsid w:val="0048274C"/>
    <w:rsid w:val="004841E9"/>
    <w:rsid w:val="00484A51"/>
    <w:rsid w:val="00484B75"/>
    <w:rsid w:val="004869FC"/>
    <w:rsid w:val="00487505"/>
    <w:rsid w:val="00493DC6"/>
    <w:rsid w:val="00495C9A"/>
    <w:rsid w:val="004965B0"/>
    <w:rsid w:val="004978E8"/>
    <w:rsid w:val="004A0557"/>
    <w:rsid w:val="004A1087"/>
    <w:rsid w:val="004A1465"/>
    <w:rsid w:val="004A22FD"/>
    <w:rsid w:val="004A3107"/>
    <w:rsid w:val="004A3481"/>
    <w:rsid w:val="004A5235"/>
    <w:rsid w:val="004A5434"/>
    <w:rsid w:val="004A5707"/>
    <w:rsid w:val="004A5766"/>
    <w:rsid w:val="004A5D8A"/>
    <w:rsid w:val="004A670F"/>
    <w:rsid w:val="004A6BEC"/>
    <w:rsid w:val="004B03DB"/>
    <w:rsid w:val="004B13A8"/>
    <w:rsid w:val="004B1E99"/>
    <w:rsid w:val="004B2FDE"/>
    <w:rsid w:val="004B3B6C"/>
    <w:rsid w:val="004B4766"/>
    <w:rsid w:val="004B47C9"/>
    <w:rsid w:val="004B505E"/>
    <w:rsid w:val="004B53DC"/>
    <w:rsid w:val="004B6D5C"/>
    <w:rsid w:val="004B6F03"/>
    <w:rsid w:val="004C1818"/>
    <w:rsid w:val="004C2418"/>
    <w:rsid w:val="004C2A9B"/>
    <w:rsid w:val="004C4C84"/>
    <w:rsid w:val="004C5297"/>
    <w:rsid w:val="004C6A2C"/>
    <w:rsid w:val="004C7213"/>
    <w:rsid w:val="004D1639"/>
    <w:rsid w:val="004D2115"/>
    <w:rsid w:val="004D3704"/>
    <w:rsid w:val="004D4BEE"/>
    <w:rsid w:val="004D5B37"/>
    <w:rsid w:val="004D5B94"/>
    <w:rsid w:val="004D5D5B"/>
    <w:rsid w:val="004D6715"/>
    <w:rsid w:val="004E32B2"/>
    <w:rsid w:val="004E4508"/>
    <w:rsid w:val="004E4874"/>
    <w:rsid w:val="004E4C54"/>
    <w:rsid w:val="004E4F11"/>
    <w:rsid w:val="004E5096"/>
    <w:rsid w:val="004E50CB"/>
    <w:rsid w:val="004E554D"/>
    <w:rsid w:val="004E72B8"/>
    <w:rsid w:val="004E7D4E"/>
    <w:rsid w:val="004F01F8"/>
    <w:rsid w:val="004F0E63"/>
    <w:rsid w:val="004F11D0"/>
    <w:rsid w:val="004F2427"/>
    <w:rsid w:val="004F2891"/>
    <w:rsid w:val="004F3FD4"/>
    <w:rsid w:val="004F4267"/>
    <w:rsid w:val="004F5674"/>
    <w:rsid w:val="004F6744"/>
    <w:rsid w:val="004F6B94"/>
    <w:rsid w:val="004F6C89"/>
    <w:rsid w:val="004F76E2"/>
    <w:rsid w:val="004F7C42"/>
    <w:rsid w:val="00501C98"/>
    <w:rsid w:val="00502699"/>
    <w:rsid w:val="00502FDD"/>
    <w:rsid w:val="005036AC"/>
    <w:rsid w:val="00503745"/>
    <w:rsid w:val="00505544"/>
    <w:rsid w:val="005064D0"/>
    <w:rsid w:val="0050736E"/>
    <w:rsid w:val="00507DF6"/>
    <w:rsid w:val="00510B56"/>
    <w:rsid w:val="00512F3B"/>
    <w:rsid w:val="0051437D"/>
    <w:rsid w:val="00514663"/>
    <w:rsid w:val="005157EB"/>
    <w:rsid w:val="00515F78"/>
    <w:rsid w:val="00516A28"/>
    <w:rsid w:val="00517534"/>
    <w:rsid w:val="00517B5C"/>
    <w:rsid w:val="005202FA"/>
    <w:rsid w:val="00521058"/>
    <w:rsid w:val="0052264A"/>
    <w:rsid w:val="005227DB"/>
    <w:rsid w:val="005228E4"/>
    <w:rsid w:val="00524F49"/>
    <w:rsid w:val="00526376"/>
    <w:rsid w:val="0052692A"/>
    <w:rsid w:val="00526E22"/>
    <w:rsid w:val="0052758B"/>
    <w:rsid w:val="0053099C"/>
    <w:rsid w:val="00531872"/>
    <w:rsid w:val="00532EF4"/>
    <w:rsid w:val="005346F5"/>
    <w:rsid w:val="00534C0C"/>
    <w:rsid w:val="00535B56"/>
    <w:rsid w:val="0053778C"/>
    <w:rsid w:val="00537EA0"/>
    <w:rsid w:val="00537EFE"/>
    <w:rsid w:val="00541497"/>
    <w:rsid w:val="0054240B"/>
    <w:rsid w:val="00542F09"/>
    <w:rsid w:val="00543084"/>
    <w:rsid w:val="0054399A"/>
    <w:rsid w:val="0054406B"/>
    <w:rsid w:val="00544831"/>
    <w:rsid w:val="005450F1"/>
    <w:rsid w:val="005451FC"/>
    <w:rsid w:val="00545205"/>
    <w:rsid w:val="00545DCA"/>
    <w:rsid w:val="00545EBE"/>
    <w:rsid w:val="005464AD"/>
    <w:rsid w:val="005475D3"/>
    <w:rsid w:val="00547E18"/>
    <w:rsid w:val="0055081B"/>
    <w:rsid w:val="00552E66"/>
    <w:rsid w:val="00553111"/>
    <w:rsid w:val="005534C1"/>
    <w:rsid w:val="0055351E"/>
    <w:rsid w:val="0056008A"/>
    <w:rsid w:val="0056213B"/>
    <w:rsid w:val="00562187"/>
    <w:rsid w:val="0056427B"/>
    <w:rsid w:val="0056474C"/>
    <w:rsid w:val="00565290"/>
    <w:rsid w:val="005660C3"/>
    <w:rsid w:val="00566BE2"/>
    <w:rsid w:val="005707BE"/>
    <w:rsid w:val="005725BE"/>
    <w:rsid w:val="00575252"/>
    <w:rsid w:val="0057744C"/>
    <w:rsid w:val="0058267E"/>
    <w:rsid w:val="00582690"/>
    <w:rsid w:val="00584349"/>
    <w:rsid w:val="00584545"/>
    <w:rsid w:val="0058465B"/>
    <w:rsid w:val="005848FC"/>
    <w:rsid w:val="00584CBC"/>
    <w:rsid w:val="00584CFF"/>
    <w:rsid w:val="00585464"/>
    <w:rsid w:val="0058639B"/>
    <w:rsid w:val="0058695F"/>
    <w:rsid w:val="00586CE2"/>
    <w:rsid w:val="005871A1"/>
    <w:rsid w:val="0059097D"/>
    <w:rsid w:val="00592C1C"/>
    <w:rsid w:val="005936E0"/>
    <w:rsid w:val="00593C2B"/>
    <w:rsid w:val="0059422A"/>
    <w:rsid w:val="00594587"/>
    <w:rsid w:val="005954CF"/>
    <w:rsid w:val="00595618"/>
    <w:rsid w:val="005957D5"/>
    <w:rsid w:val="00595FC7"/>
    <w:rsid w:val="005960B4"/>
    <w:rsid w:val="005975EF"/>
    <w:rsid w:val="005979C0"/>
    <w:rsid w:val="00597C5B"/>
    <w:rsid w:val="00597E5B"/>
    <w:rsid w:val="005A0593"/>
    <w:rsid w:val="005A1112"/>
    <w:rsid w:val="005A1BF9"/>
    <w:rsid w:val="005A3DFC"/>
    <w:rsid w:val="005A4675"/>
    <w:rsid w:val="005A61DA"/>
    <w:rsid w:val="005A66F1"/>
    <w:rsid w:val="005B136B"/>
    <w:rsid w:val="005B17E4"/>
    <w:rsid w:val="005B2704"/>
    <w:rsid w:val="005B3454"/>
    <w:rsid w:val="005B42CF"/>
    <w:rsid w:val="005B5476"/>
    <w:rsid w:val="005B54AF"/>
    <w:rsid w:val="005B5CD5"/>
    <w:rsid w:val="005B6DE9"/>
    <w:rsid w:val="005C059E"/>
    <w:rsid w:val="005C103F"/>
    <w:rsid w:val="005C19A9"/>
    <w:rsid w:val="005C5456"/>
    <w:rsid w:val="005C67C5"/>
    <w:rsid w:val="005C7204"/>
    <w:rsid w:val="005C7540"/>
    <w:rsid w:val="005C75C8"/>
    <w:rsid w:val="005C7624"/>
    <w:rsid w:val="005C7DE8"/>
    <w:rsid w:val="005D295B"/>
    <w:rsid w:val="005D5422"/>
    <w:rsid w:val="005D5682"/>
    <w:rsid w:val="005D6F0A"/>
    <w:rsid w:val="005E06F1"/>
    <w:rsid w:val="005E1774"/>
    <w:rsid w:val="005E3A2D"/>
    <w:rsid w:val="005E3F8C"/>
    <w:rsid w:val="005E4AC6"/>
    <w:rsid w:val="005E69B0"/>
    <w:rsid w:val="005E7580"/>
    <w:rsid w:val="005F0224"/>
    <w:rsid w:val="005F15A4"/>
    <w:rsid w:val="005F16AC"/>
    <w:rsid w:val="005F2019"/>
    <w:rsid w:val="005F44D0"/>
    <w:rsid w:val="005F58C6"/>
    <w:rsid w:val="005F68E3"/>
    <w:rsid w:val="00601BEB"/>
    <w:rsid w:val="00601FDE"/>
    <w:rsid w:val="0060259C"/>
    <w:rsid w:val="00602A46"/>
    <w:rsid w:val="00602DE6"/>
    <w:rsid w:val="00602E23"/>
    <w:rsid w:val="006037CE"/>
    <w:rsid w:val="00603C06"/>
    <w:rsid w:val="006050F4"/>
    <w:rsid w:val="00605FF5"/>
    <w:rsid w:val="00607F40"/>
    <w:rsid w:val="006100EC"/>
    <w:rsid w:val="00610BF4"/>
    <w:rsid w:val="00615194"/>
    <w:rsid w:val="00616137"/>
    <w:rsid w:val="00617429"/>
    <w:rsid w:val="00617C61"/>
    <w:rsid w:val="00617CCB"/>
    <w:rsid w:val="00621241"/>
    <w:rsid w:val="00621A17"/>
    <w:rsid w:val="006223C8"/>
    <w:rsid w:val="00622EC7"/>
    <w:rsid w:val="006238E5"/>
    <w:rsid w:val="006243EC"/>
    <w:rsid w:val="00625B37"/>
    <w:rsid w:val="00625DEC"/>
    <w:rsid w:val="00627B03"/>
    <w:rsid w:val="00627F1D"/>
    <w:rsid w:val="00630082"/>
    <w:rsid w:val="006308E6"/>
    <w:rsid w:val="00630A4F"/>
    <w:rsid w:val="00630B53"/>
    <w:rsid w:val="00631B7C"/>
    <w:rsid w:val="00633A34"/>
    <w:rsid w:val="00633B11"/>
    <w:rsid w:val="0063414E"/>
    <w:rsid w:val="00634F37"/>
    <w:rsid w:val="0063602D"/>
    <w:rsid w:val="00637DEC"/>
    <w:rsid w:val="006403DA"/>
    <w:rsid w:val="00640990"/>
    <w:rsid w:val="00640CA9"/>
    <w:rsid w:val="00640D66"/>
    <w:rsid w:val="006412A3"/>
    <w:rsid w:val="00641A72"/>
    <w:rsid w:val="0064267F"/>
    <w:rsid w:val="00642DA1"/>
    <w:rsid w:val="00644AC6"/>
    <w:rsid w:val="006452D9"/>
    <w:rsid w:val="006504FC"/>
    <w:rsid w:val="00653421"/>
    <w:rsid w:val="00656617"/>
    <w:rsid w:val="0065777A"/>
    <w:rsid w:val="00657A0A"/>
    <w:rsid w:val="006608BE"/>
    <w:rsid w:val="006611FD"/>
    <w:rsid w:val="006622DE"/>
    <w:rsid w:val="00662BF8"/>
    <w:rsid w:val="006634F6"/>
    <w:rsid w:val="00664D1A"/>
    <w:rsid w:val="006659EC"/>
    <w:rsid w:val="00666492"/>
    <w:rsid w:val="006667BD"/>
    <w:rsid w:val="00667C45"/>
    <w:rsid w:val="00670A0A"/>
    <w:rsid w:val="00672771"/>
    <w:rsid w:val="006736DF"/>
    <w:rsid w:val="00673F29"/>
    <w:rsid w:val="00674978"/>
    <w:rsid w:val="00675C8E"/>
    <w:rsid w:val="00676720"/>
    <w:rsid w:val="006820ED"/>
    <w:rsid w:val="00683BF9"/>
    <w:rsid w:val="00683D1A"/>
    <w:rsid w:val="00685A39"/>
    <w:rsid w:val="00685B95"/>
    <w:rsid w:val="00687339"/>
    <w:rsid w:val="006874EB"/>
    <w:rsid w:val="006903C5"/>
    <w:rsid w:val="006908C6"/>
    <w:rsid w:val="00691613"/>
    <w:rsid w:val="00691F04"/>
    <w:rsid w:val="006947AD"/>
    <w:rsid w:val="00694AD9"/>
    <w:rsid w:val="00694EE8"/>
    <w:rsid w:val="00696B5A"/>
    <w:rsid w:val="006A0BC2"/>
    <w:rsid w:val="006A255F"/>
    <w:rsid w:val="006A3B06"/>
    <w:rsid w:val="006A3F94"/>
    <w:rsid w:val="006A4699"/>
    <w:rsid w:val="006A46B8"/>
    <w:rsid w:val="006A54D6"/>
    <w:rsid w:val="006A573C"/>
    <w:rsid w:val="006A5ED9"/>
    <w:rsid w:val="006A6354"/>
    <w:rsid w:val="006A6FE2"/>
    <w:rsid w:val="006A7940"/>
    <w:rsid w:val="006B0D05"/>
    <w:rsid w:val="006B0D98"/>
    <w:rsid w:val="006B22EA"/>
    <w:rsid w:val="006B32C6"/>
    <w:rsid w:val="006B3661"/>
    <w:rsid w:val="006B3A58"/>
    <w:rsid w:val="006B4642"/>
    <w:rsid w:val="006B48F0"/>
    <w:rsid w:val="006B4A2C"/>
    <w:rsid w:val="006B6EA7"/>
    <w:rsid w:val="006B76F0"/>
    <w:rsid w:val="006B7A0A"/>
    <w:rsid w:val="006B7B54"/>
    <w:rsid w:val="006B7B5F"/>
    <w:rsid w:val="006C086B"/>
    <w:rsid w:val="006C21AB"/>
    <w:rsid w:val="006C28CA"/>
    <w:rsid w:val="006C2AFA"/>
    <w:rsid w:val="006C3D67"/>
    <w:rsid w:val="006C40C4"/>
    <w:rsid w:val="006C4CCC"/>
    <w:rsid w:val="006C6CF8"/>
    <w:rsid w:val="006C7BA7"/>
    <w:rsid w:val="006D0559"/>
    <w:rsid w:val="006D1D0F"/>
    <w:rsid w:val="006D26DC"/>
    <w:rsid w:val="006D3318"/>
    <w:rsid w:val="006D341F"/>
    <w:rsid w:val="006D3430"/>
    <w:rsid w:val="006D6047"/>
    <w:rsid w:val="006E0ABB"/>
    <w:rsid w:val="006E0D61"/>
    <w:rsid w:val="006E1B63"/>
    <w:rsid w:val="006E1D98"/>
    <w:rsid w:val="006E1DEE"/>
    <w:rsid w:val="006E1EB4"/>
    <w:rsid w:val="006E1EF9"/>
    <w:rsid w:val="006E2C12"/>
    <w:rsid w:val="006E42B3"/>
    <w:rsid w:val="006E547D"/>
    <w:rsid w:val="006E6B03"/>
    <w:rsid w:val="006E6F59"/>
    <w:rsid w:val="006E7282"/>
    <w:rsid w:val="006E7F3F"/>
    <w:rsid w:val="006F0133"/>
    <w:rsid w:val="006F051F"/>
    <w:rsid w:val="006F244F"/>
    <w:rsid w:val="006F2C67"/>
    <w:rsid w:val="006F3C0F"/>
    <w:rsid w:val="006F5321"/>
    <w:rsid w:val="006F5C52"/>
    <w:rsid w:val="00702114"/>
    <w:rsid w:val="0070374A"/>
    <w:rsid w:val="00704CE1"/>
    <w:rsid w:val="007066DE"/>
    <w:rsid w:val="00706A16"/>
    <w:rsid w:val="00706E80"/>
    <w:rsid w:val="0070798F"/>
    <w:rsid w:val="00707BCC"/>
    <w:rsid w:val="007133B0"/>
    <w:rsid w:val="00714D0C"/>
    <w:rsid w:val="00714F3D"/>
    <w:rsid w:val="00716376"/>
    <w:rsid w:val="0071656D"/>
    <w:rsid w:val="00716EBA"/>
    <w:rsid w:val="00717B91"/>
    <w:rsid w:val="00717F4A"/>
    <w:rsid w:val="0072148A"/>
    <w:rsid w:val="007216C3"/>
    <w:rsid w:val="00722BF4"/>
    <w:rsid w:val="00722DF3"/>
    <w:rsid w:val="007240A9"/>
    <w:rsid w:val="0072640A"/>
    <w:rsid w:val="00726D0B"/>
    <w:rsid w:val="007306B9"/>
    <w:rsid w:val="00730BA7"/>
    <w:rsid w:val="00730F7C"/>
    <w:rsid w:val="00731F6E"/>
    <w:rsid w:val="00732287"/>
    <w:rsid w:val="007337D4"/>
    <w:rsid w:val="0073381D"/>
    <w:rsid w:val="00733FC1"/>
    <w:rsid w:val="007376D2"/>
    <w:rsid w:val="0074039D"/>
    <w:rsid w:val="00740F29"/>
    <w:rsid w:val="00740F4A"/>
    <w:rsid w:val="00741AD1"/>
    <w:rsid w:val="007426B5"/>
    <w:rsid w:val="007430E7"/>
    <w:rsid w:val="0074327F"/>
    <w:rsid w:val="00743575"/>
    <w:rsid w:val="00744D74"/>
    <w:rsid w:val="00745793"/>
    <w:rsid w:val="007457FB"/>
    <w:rsid w:val="00745925"/>
    <w:rsid w:val="00745E8C"/>
    <w:rsid w:val="0074600D"/>
    <w:rsid w:val="007464FB"/>
    <w:rsid w:val="00746C8D"/>
    <w:rsid w:val="00747EA3"/>
    <w:rsid w:val="0075109B"/>
    <w:rsid w:val="00753379"/>
    <w:rsid w:val="00754A77"/>
    <w:rsid w:val="0075676B"/>
    <w:rsid w:val="0075748B"/>
    <w:rsid w:val="007609A4"/>
    <w:rsid w:val="00761AA6"/>
    <w:rsid w:val="00762830"/>
    <w:rsid w:val="00762CE0"/>
    <w:rsid w:val="00765E78"/>
    <w:rsid w:val="007667B7"/>
    <w:rsid w:val="0076691D"/>
    <w:rsid w:val="00766FD9"/>
    <w:rsid w:val="007702FA"/>
    <w:rsid w:val="007713AE"/>
    <w:rsid w:val="00771DD2"/>
    <w:rsid w:val="00771F3C"/>
    <w:rsid w:val="00772A09"/>
    <w:rsid w:val="0077301C"/>
    <w:rsid w:val="007737FE"/>
    <w:rsid w:val="0077412E"/>
    <w:rsid w:val="00776162"/>
    <w:rsid w:val="00776533"/>
    <w:rsid w:val="00776881"/>
    <w:rsid w:val="00776C61"/>
    <w:rsid w:val="0078140B"/>
    <w:rsid w:val="00782AD3"/>
    <w:rsid w:val="007837DC"/>
    <w:rsid w:val="00783A96"/>
    <w:rsid w:val="0078443F"/>
    <w:rsid w:val="00784797"/>
    <w:rsid w:val="00784D9E"/>
    <w:rsid w:val="00787037"/>
    <w:rsid w:val="00790863"/>
    <w:rsid w:val="00791507"/>
    <w:rsid w:val="00791E9E"/>
    <w:rsid w:val="00792649"/>
    <w:rsid w:val="00793517"/>
    <w:rsid w:val="00794F56"/>
    <w:rsid w:val="007979A0"/>
    <w:rsid w:val="007A1790"/>
    <w:rsid w:val="007A2534"/>
    <w:rsid w:val="007A2544"/>
    <w:rsid w:val="007A2BFC"/>
    <w:rsid w:val="007A4452"/>
    <w:rsid w:val="007A4703"/>
    <w:rsid w:val="007A4756"/>
    <w:rsid w:val="007A5613"/>
    <w:rsid w:val="007A657F"/>
    <w:rsid w:val="007A6E79"/>
    <w:rsid w:val="007B0284"/>
    <w:rsid w:val="007B0FDA"/>
    <w:rsid w:val="007B1531"/>
    <w:rsid w:val="007B50A3"/>
    <w:rsid w:val="007B6571"/>
    <w:rsid w:val="007B66B2"/>
    <w:rsid w:val="007B6A97"/>
    <w:rsid w:val="007C031E"/>
    <w:rsid w:val="007C16B9"/>
    <w:rsid w:val="007C1B10"/>
    <w:rsid w:val="007C213E"/>
    <w:rsid w:val="007C3091"/>
    <w:rsid w:val="007C5D85"/>
    <w:rsid w:val="007C77C9"/>
    <w:rsid w:val="007D2287"/>
    <w:rsid w:val="007D34C8"/>
    <w:rsid w:val="007D4153"/>
    <w:rsid w:val="007D50C1"/>
    <w:rsid w:val="007D644E"/>
    <w:rsid w:val="007E0AB4"/>
    <w:rsid w:val="007E2EE7"/>
    <w:rsid w:val="007E470E"/>
    <w:rsid w:val="007E5C16"/>
    <w:rsid w:val="007E62BC"/>
    <w:rsid w:val="007E6DF9"/>
    <w:rsid w:val="007F218C"/>
    <w:rsid w:val="007F51FC"/>
    <w:rsid w:val="007F5775"/>
    <w:rsid w:val="007F680F"/>
    <w:rsid w:val="007F6FC5"/>
    <w:rsid w:val="0080008E"/>
    <w:rsid w:val="00802CA7"/>
    <w:rsid w:val="00806EBD"/>
    <w:rsid w:val="008132D2"/>
    <w:rsid w:val="00813385"/>
    <w:rsid w:val="008133CB"/>
    <w:rsid w:val="00813C65"/>
    <w:rsid w:val="00814137"/>
    <w:rsid w:val="00816A18"/>
    <w:rsid w:val="00820600"/>
    <w:rsid w:val="00820909"/>
    <w:rsid w:val="0082092A"/>
    <w:rsid w:val="008210DD"/>
    <w:rsid w:val="00821EFC"/>
    <w:rsid w:val="00821FB3"/>
    <w:rsid w:val="00822457"/>
    <w:rsid w:val="00823625"/>
    <w:rsid w:val="00823951"/>
    <w:rsid w:val="008239C8"/>
    <w:rsid w:val="00823C72"/>
    <w:rsid w:val="00825005"/>
    <w:rsid w:val="008259C4"/>
    <w:rsid w:val="00825BE8"/>
    <w:rsid w:val="008263AB"/>
    <w:rsid w:val="008269DA"/>
    <w:rsid w:val="00831451"/>
    <w:rsid w:val="00832B30"/>
    <w:rsid w:val="00832CE2"/>
    <w:rsid w:val="008337F9"/>
    <w:rsid w:val="00835F93"/>
    <w:rsid w:val="008365AE"/>
    <w:rsid w:val="00836BEB"/>
    <w:rsid w:val="00840EF9"/>
    <w:rsid w:val="008424DF"/>
    <w:rsid w:val="0084409A"/>
    <w:rsid w:val="008446E3"/>
    <w:rsid w:val="008458F8"/>
    <w:rsid w:val="00846367"/>
    <w:rsid w:val="00846C6D"/>
    <w:rsid w:val="008526AA"/>
    <w:rsid w:val="008529ED"/>
    <w:rsid w:val="008550BF"/>
    <w:rsid w:val="00856446"/>
    <w:rsid w:val="00861243"/>
    <w:rsid w:val="00861355"/>
    <w:rsid w:val="00862943"/>
    <w:rsid w:val="008629BB"/>
    <w:rsid w:val="00866640"/>
    <w:rsid w:val="00866B59"/>
    <w:rsid w:val="00867583"/>
    <w:rsid w:val="00873A36"/>
    <w:rsid w:val="00874552"/>
    <w:rsid w:val="0087526A"/>
    <w:rsid w:val="00875A80"/>
    <w:rsid w:val="008774D5"/>
    <w:rsid w:val="00877860"/>
    <w:rsid w:val="00877DAD"/>
    <w:rsid w:val="00880D86"/>
    <w:rsid w:val="008834E5"/>
    <w:rsid w:val="00883B79"/>
    <w:rsid w:val="008847EE"/>
    <w:rsid w:val="00884EDD"/>
    <w:rsid w:val="00884FC6"/>
    <w:rsid w:val="00887B9F"/>
    <w:rsid w:val="00891868"/>
    <w:rsid w:val="00892184"/>
    <w:rsid w:val="00894E11"/>
    <w:rsid w:val="00895B6E"/>
    <w:rsid w:val="00896CD2"/>
    <w:rsid w:val="00896F4E"/>
    <w:rsid w:val="0089775B"/>
    <w:rsid w:val="008A0CD0"/>
    <w:rsid w:val="008A1E5D"/>
    <w:rsid w:val="008A51EA"/>
    <w:rsid w:val="008A57A4"/>
    <w:rsid w:val="008A5CD6"/>
    <w:rsid w:val="008A5D48"/>
    <w:rsid w:val="008A63B7"/>
    <w:rsid w:val="008A64DB"/>
    <w:rsid w:val="008A757D"/>
    <w:rsid w:val="008A75A9"/>
    <w:rsid w:val="008A79EC"/>
    <w:rsid w:val="008B0163"/>
    <w:rsid w:val="008B1E18"/>
    <w:rsid w:val="008B2B26"/>
    <w:rsid w:val="008B3AF0"/>
    <w:rsid w:val="008B5326"/>
    <w:rsid w:val="008B56AB"/>
    <w:rsid w:val="008B5BD2"/>
    <w:rsid w:val="008B620E"/>
    <w:rsid w:val="008B6ED5"/>
    <w:rsid w:val="008B7099"/>
    <w:rsid w:val="008B7494"/>
    <w:rsid w:val="008B7F10"/>
    <w:rsid w:val="008C07B0"/>
    <w:rsid w:val="008C0E90"/>
    <w:rsid w:val="008C17F9"/>
    <w:rsid w:val="008C19E8"/>
    <w:rsid w:val="008C66EE"/>
    <w:rsid w:val="008C720E"/>
    <w:rsid w:val="008C7E63"/>
    <w:rsid w:val="008D017D"/>
    <w:rsid w:val="008D2304"/>
    <w:rsid w:val="008D46F2"/>
    <w:rsid w:val="008D519F"/>
    <w:rsid w:val="008D575E"/>
    <w:rsid w:val="008D5D99"/>
    <w:rsid w:val="008D70D5"/>
    <w:rsid w:val="008D7958"/>
    <w:rsid w:val="008E303A"/>
    <w:rsid w:val="008E3306"/>
    <w:rsid w:val="008E5CF4"/>
    <w:rsid w:val="008E696F"/>
    <w:rsid w:val="008E6D56"/>
    <w:rsid w:val="008E7001"/>
    <w:rsid w:val="008E72D4"/>
    <w:rsid w:val="008F0F0E"/>
    <w:rsid w:val="008F147C"/>
    <w:rsid w:val="008F268F"/>
    <w:rsid w:val="008F2BEA"/>
    <w:rsid w:val="008F6CCE"/>
    <w:rsid w:val="00900FCF"/>
    <w:rsid w:val="00904F2D"/>
    <w:rsid w:val="00905980"/>
    <w:rsid w:val="00905C8A"/>
    <w:rsid w:val="009064C3"/>
    <w:rsid w:val="00906B53"/>
    <w:rsid w:val="00906C7E"/>
    <w:rsid w:val="00906FFE"/>
    <w:rsid w:val="00907D73"/>
    <w:rsid w:val="00911932"/>
    <w:rsid w:val="00912426"/>
    <w:rsid w:val="00913865"/>
    <w:rsid w:val="00913D82"/>
    <w:rsid w:val="00914097"/>
    <w:rsid w:val="00917626"/>
    <w:rsid w:val="00917B59"/>
    <w:rsid w:val="00921299"/>
    <w:rsid w:val="0092170E"/>
    <w:rsid w:val="00921826"/>
    <w:rsid w:val="00921AD8"/>
    <w:rsid w:val="0093014E"/>
    <w:rsid w:val="00930CAA"/>
    <w:rsid w:val="00931557"/>
    <w:rsid w:val="009323C4"/>
    <w:rsid w:val="009327EE"/>
    <w:rsid w:val="00932B9B"/>
    <w:rsid w:val="009336E9"/>
    <w:rsid w:val="009341E1"/>
    <w:rsid w:val="00934C7D"/>
    <w:rsid w:val="00937032"/>
    <w:rsid w:val="00937135"/>
    <w:rsid w:val="00937BDD"/>
    <w:rsid w:val="009410E7"/>
    <w:rsid w:val="00942600"/>
    <w:rsid w:val="0094349A"/>
    <w:rsid w:val="009449CC"/>
    <w:rsid w:val="0094607C"/>
    <w:rsid w:val="009478A7"/>
    <w:rsid w:val="00950359"/>
    <w:rsid w:val="00951011"/>
    <w:rsid w:val="00951561"/>
    <w:rsid w:val="00952278"/>
    <w:rsid w:val="0095354D"/>
    <w:rsid w:val="00953722"/>
    <w:rsid w:val="00954203"/>
    <w:rsid w:val="00956290"/>
    <w:rsid w:val="00956FB2"/>
    <w:rsid w:val="00960AF6"/>
    <w:rsid w:val="00963BF7"/>
    <w:rsid w:val="00963F43"/>
    <w:rsid w:val="00965B85"/>
    <w:rsid w:val="00965FA9"/>
    <w:rsid w:val="00966B0B"/>
    <w:rsid w:val="00966C6E"/>
    <w:rsid w:val="00967091"/>
    <w:rsid w:val="00967C5A"/>
    <w:rsid w:val="00967D6C"/>
    <w:rsid w:val="00972283"/>
    <w:rsid w:val="00972356"/>
    <w:rsid w:val="0097316B"/>
    <w:rsid w:val="009735BE"/>
    <w:rsid w:val="009741EF"/>
    <w:rsid w:val="0097434C"/>
    <w:rsid w:val="0097645A"/>
    <w:rsid w:val="00976769"/>
    <w:rsid w:val="00977DB0"/>
    <w:rsid w:val="00977EA4"/>
    <w:rsid w:val="00980248"/>
    <w:rsid w:val="0098195B"/>
    <w:rsid w:val="00982D31"/>
    <w:rsid w:val="00987CA3"/>
    <w:rsid w:val="00991022"/>
    <w:rsid w:val="0099141E"/>
    <w:rsid w:val="00992B0B"/>
    <w:rsid w:val="00992F1B"/>
    <w:rsid w:val="009940AD"/>
    <w:rsid w:val="00994905"/>
    <w:rsid w:val="009978E5"/>
    <w:rsid w:val="009A1194"/>
    <w:rsid w:val="009A15A2"/>
    <w:rsid w:val="009A1673"/>
    <w:rsid w:val="009A1CD6"/>
    <w:rsid w:val="009A208B"/>
    <w:rsid w:val="009A25DB"/>
    <w:rsid w:val="009A2DDE"/>
    <w:rsid w:val="009A3CCD"/>
    <w:rsid w:val="009A4C42"/>
    <w:rsid w:val="009A4F3F"/>
    <w:rsid w:val="009A57C4"/>
    <w:rsid w:val="009A6DE3"/>
    <w:rsid w:val="009A6E0C"/>
    <w:rsid w:val="009A767B"/>
    <w:rsid w:val="009B1D7A"/>
    <w:rsid w:val="009B36E9"/>
    <w:rsid w:val="009B5D5A"/>
    <w:rsid w:val="009B727D"/>
    <w:rsid w:val="009B7FAC"/>
    <w:rsid w:val="009C0167"/>
    <w:rsid w:val="009C0559"/>
    <w:rsid w:val="009C0738"/>
    <w:rsid w:val="009C0CAD"/>
    <w:rsid w:val="009C1E35"/>
    <w:rsid w:val="009C250B"/>
    <w:rsid w:val="009C25BB"/>
    <w:rsid w:val="009C2E0F"/>
    <w:rsid w:val="009C5223"/>
    <w:rsid w:val="009C52C5"/>
    <w:rsid w:val="009C56A7"/>
    <w:rsid w:val="009C6D52"/>
    <w:rsid w:val="009D05DD"/>
    <w:rsid w:val="009D0FF3"/>
    <w:rsid w:val="009D1921"/>
    <w:rsid w:val="009D2A6A"/>
    <w:rsid w:val="009D2C6E"/>
    <w:rsid w:val="009D30DA"/>
    <w:rsid w:val="009E1A6A"/>
    <w:rsid w:val="009E263F"/>
    <w:rsid w:val="009E3C90"/>
    <w:rsid w:val="009E4A0C"/>
    <w:rsid w:val="009E4F5C"/>
    <w:rsid w:val="009E5EE9"/>
    <w:rsid w:val="009E747B"/>
    <w:rsid w:val="009F1201"/>
    <w:rsid w:val="009F23B3"/>
    <w:rsid w:val="009F2925"/>
    <w:rsid w:val="009F308D"/>
    <w:rsid w:val="009F65EF"/>
    <w:rsid w:val="00A00342"/>
    <w:rsid w:val="00A0358E"/>
    <w:rsid w:val="00A03766"/>
    <w:rsid w:val="00A03935"/>
    <w:rsid w:val="00A040BF"/>
    <w:rsid w:val="00A06F7A"/>
    <w:rsid w:val="00A0743C"/>
    <w:rsid w:val="00A109EC"/>
    <w:rsid w:val="00A10BA7"/>
    <w:rsid w:val="00A117B9"/>
    <w:rsid w:val="00A11B14"/>
    <w:rsid w:val="00A1297B"/>
    <w:rsid w:val="00A1407C"/>
    <w:rsid w:val="00A153D4"/>
    <w:rsid w:val="00A15BD1"/>
    <w:rsid w:val="00A16AFE"/>
    <w:rsid w:val="00A179A9"/>
    <w:rsid w:val="00A17BE6"/>
    <w:rsid w:val="00A20360"/>
    <w:rsid w:val="00A2046B"/>
    <w:rsid w:val="00A20F56"/>
    <w:rsid w:val="00A21ECD"/>
    <w:rsid w:val="00A21F2A"/>
    <w:rsid w:val="00A22231"/>
    <w:rsid w:val="00A223EA"/>
    <w:rsid w:val="00A230BA"/>
    <w:rsid w:val="00A236E6"/>
    <w:rsid w:val="00A25162"/>
    <w:rsid w:val="00A256C6"/>
    <w:rsid w:val="00A25E31"/>
    <w:rsid w:val="00A2633D"/>
    <w:rsid w:val="00A3098B"/>
    <w:rsid w:val="00A319CD"/>
    <w:rsid w:val="00A327DD"/>
    <w:rsid w:val="00A33DF7"/>
    <w:rsid w:val="00A33F32"/>
    <w:rsid w:val="00A363ED"/>
    <w:rsid w:val="00A36FA3"/>
    <w:rsid w:val="00A37D15"/>
    <w:rsid w:val="00A43D77"/>
    <w:rsid w:val="00A4483F"/>
    <w:rsid w:val="00A44841"/>
    <w:rsid w:val="00A449C2"/>
    <w:rsid w:val="00A44B4B"/>
    <w:rsid w:val="00A44D77"/>
    <w:rsid w:val="00A462C3"/>
    <w:rsid w:val="00A469A0"/>
    <w:rsid w:val="00A475B8"/>
    <w:rsid w:val="00A47B0F"/>
    <w:rsid w:val="00A504DC"/>
    <w:rsid w:val="00A504DD"/>
    <w:rsid w:val="00A50F93"/>
    <w:rsid w:val="00A51845"/>
    <w:rsid w:val="00A52080"/>
    <w:rsid w:val="00A56397"/>
    <w:rsid w:val="00A602C2"/>
    <w:rsid w:val="00A608CB"/>
    <w:rsid w:val="00A60989"/>
    <w:rsid w:val="00A6190A"/>
    <w:rsid w:val="00A62A94"/>
    <w:rsid w:val="00A636EF"/>
    <w:rsid w:val="00A63907"/>
    <w:rsid w:val="00A63A25"/>
    <w:rsid w:val="00A64981"/>
    <w:rsid w:val="00A65AA0"/>
    <w:rsid w:val="00A65CBF"/>
    <w:rsid w:val="00A65E7F"/>
    <w:rsid w:val="00A71391"/>
    <w:rsid w:val="00A71FAC"/>
    <w:rsid w:val="00A72A1E"/>
    <w:rsid w:val="00A74327"/>
    <w:rsid w:val="00A76051"/>
    <w:rsid w:val="00A7675D"/>
    <w:rsid w:val="00A80465"/>
    <w:rsid w:val="00A81448"/>
    <w:rsid w:val="00A82A3B"/>
    <w:rsid w:val="00A83A07"/>
    <w:rsid w:val="00A83A24"/>
    <w:rsid w:val="00A8622E"/>
    <w:rsid w:val="00A866C0"/>
    <w:rsid w:val="00A86EE7"/>
    <w:rsid w:val="00A90919"/>
    <w:rsid w:val="00A90B4C"/>
    <w:rsid w:val="00A90C37"/>
    <w:rsid w:val="00A90DDF"/>
    <w:rsid w:val="00A91BD9"/>
    <w:rsid w:val="00A92DC0"/>
    <w:rsid w:val="00A93D4F"/>
    <w:rsid w:val="00A93DE2"/>
    <w:rsid w:val="00A97531"/>
    <w:rsid w:val="00AA235C"/>
    <w:rsid w:val="00AA680D"/>
    <w:rsid w:val="00AA6AAB"/>
    <w:rsid w:val="00AB015F"/>
    <w:rsid w:val="00AB05D8"/>
    <w:rsid w:val="00AB1571"/>
    <w:rsid w:val="00AB24CF"/>
    <w:rsid w:val="00AB269D"/>
    <w:rsid w:val="00AB2873"/>
    <w:rsid w:val="00AB3150"/>
    <w:rsid w:val="00AB36E3"/>
    <w:rsid w:val="00AB5D4C"/>
    <w:rsid w:val="00AB601E"/>
    <w:rsid w:val="00AB7202"/>
    <w:rsid w:val="00AB7E99"/>
    <w:rsid w:val="00AC00A0"/>
    <w:rsid w:val="00AC014D"/>
    <w:rsid w:val="00AC1BD9"/>
    <w:rsid w:val="00AC38C5"/>
    <w:rsid w:val="00AC4196"/>
    <w:rsid w:val="00AC4278"/>
    <w:rsid w:val="00AC5C02"/>
    <w:rsid w:val="00AC66F9"/>
    <w:rsid w:val="00AC73A1"/>
    <w:rsid w:val="00AC7A1D"/>
    <w:rsid w:val="00AD17B0"/>
    <w:rsid w:val="00AD2306"/>
    <w:rsid w:val="00AD2543"/>
    <w:rsid w:val="00AD2927"/>
    <w:rsid w:val="00AD29CC"/>
    <w:rsid w:val="00AD340A"/>
    <w:rsid w:val="00AD4B1B"/>
    <w:rsid w:val="00AD50F8"/>
    <w:rsid w:val="00AD6701"/>
    <w:rsid w:val="00AD6BE1"/>
    <w:rsid w:val="00AD7B41"/>
    <w:rsid w:val="00AD7FED"/>
    <w:rsid w:val="00AE064F"/>
    <w:rsid w:val="00AE0E4F"/>
    <w:rsid w:val="00AE18B1"/>
    <w:rsid w:val="00AE2617"/>
    <w:rsid w:val="00AE27F5"/>
    <w:rsid w:val="00AE3F73"/>
    <w:rsid w:val="00AE41A1"/>
    <w:rsid w:val="00AE562C"/>
    <w:rsid w:val="00AE5781"/>
    <w:rsid w:val="00AE58DC"/>
    <w:rsid w:val="00AE5DD6"/>
    <w:rsid w:val="00AE5F2F"/>
    <w:rsid w:val="00AE6829"/>
    <w:rsid w:val="00AF084C"/>
    <w:rsid w:val="00AF2425"/>
    <w:rsid w:val="00AF26E9"/>
    <w:rsid w:val="00AF32C3"/>
    <w:rsid w:val="00AF5D09"/>
    <w:rsid w:val="00AF64D6"/>
    <w:rsid w:val="00AF73AA"/>
    <w:rsid w:val="00AF7E90"/>
    <w:rsid w:val="00B006D9"/>
    <w:rsid w:val="00B02237"/>
    <w:rsid w:val="00B02412"/>
    <w:rsid w:val="00B02E5C"/>
    <w:rsid w:val="00B03640"/>
    <w:rsid w:val="00B044C4"/>
    <w:rsid w:val="00B0475C"/>
    <w:rsid w:val="00B07253"/>
    <w:rsid w:val="00B07A7F"/>
    <w:rsid w:val="00B07F3E"/>
    <w:rsid w:val="00B11051"/>
    <w:rsid w:val="00B11116"/>
    <w:rsid w:val="00B12441"/>
    <w:rsid w:val="00B12A81"/>
    <w:rsid w:val="00B12E1C"/>
    <w:rsid w:val="00B13A30"/>
    <w:rsid w:val="00B14C86"/>
    <w:rsid w:val="00B17012"/>
    <w:rsid w:val="00B206E6"/>
    <w:rsid w:val="00B21058"/>
    <w:rsid w:val="00B21616"/>
    <w:rsid w:val="00B21664"/>
    <w:rsid w:val="00B21B35"/>
    <w:rsid w:val="00B22188"/>
    <w:rsid w:val="00B223DE"/>
    <w:rsid w:val="00B254A5"/>
    <w:rsid w:val="00B2623D"/>
    <w:rsid w:val="00B264C5"/>
    <w:rsid w:val="00B304B9"/>
    <w:rsid w:val="00B30D96"/>
    <w:rsid w:val="00B31918"/>
    <w:rsid w:val="00B3362C"/>
    <w:rsid w:val="00B35174"/>
    <w:rsid w:val="00B356A8"/>
    <w:rsid w:val="00B36021"/>
    <w:rsid w:val="00B410C0"/>
    <w:rsid w:val="00B41E21"/>
    <w:rsid w:val="00B41FC2"/>
    <w:rsid w:val="00B42F92"/>
    <w:rsid w:val="00B43375"/>
    <w:rsid w:val="00B43486"/>
    <w:rsid w:val="00B448DB"/>
    <w:rsid w:val="00B45385"/>
    <w:rsid w:val="00B45425"/>
    <w:rsid w:val="00B454D4"/>
    <w:rsid w:val="00B45673"/>
    <w:rsid w:val="00B46AB8"/>
    <w:rsid w:val="00B46D27"/>
    <w:rsid w:val="00B50A0F"/>
    <w:rsid w:val="00B50EFD"/>
    <w:rsid w:val="00B517F4"/>
    <w:rsid w:val="00B52DB4"/>
    <w:rsid w:val="00B53C82"/>
    <w:rsid w:val="00B54595"/>
    <w:rsid w:val="00B547F7"/>
    <w:rsid w:val="00B566BE"/>
    <w:rsid w:val="00B575C3"/>
    <w:rsid w:val="00B57EE5"/>
    <w:rsid w:val="00B607BE"/>
    <w:rsid w:val="00B613A3"/>
    <w:rsid w:val="00B61D63"/>
    <w:rsid w:val="00B62421"/>
    <w:rsid w:val="00B67A84"/>
    <w:rsid w:val="00B67B84"/>
    <w:rsid w:val="00B70552"/>
    <w:rsid w:val="00B70999"/>
    <w:rsid w:val="00B72B0F"/>
    <w:rsid w:val="00B74D97"/>
    <w:rsid w:val="00B758F9"/>
    <w:rsid w:val="00B75A50"/>
    <w:rsid w:val="00B76833"/>
    <w:rsid w:val="00B774AF"/>
    <w:rsid w:val="00B801D7"/>
    <w:rsid w:val="00B80539"/>
    <w:rsid w:val="00B8231A"/>
    <w:rsid w:val="00B82CAA"/>
    <w:rsid w:val="00B85A86"/>
    <w:rsid w:val="00B87B1B"/>
    <w:rsid w:val="00B9039D"/>
    <w:rsid w:val="00B93760"/>
    <w:rsid w:val="00B946AF"/>
    <w:rsid w:val="00B9687F"/>
    <w:rsid w:val="00B9729D"/>
    <w:rsid w:val="00BA00CF"/>
    <w:rsid w:val="00BA0393"/>
    <w:rsid w:val="00BA1048"/>
    <w:rsid w:val="00BA17CD"/>
    <w:rsid w:val="00BA26A0"/>
    <w:rsid w:val="00BA3091"/>
    <w:rsid w:val="00BA3A11"/>
    <w:rsid w:val="00BB04F7"/>
    <w:rsid w:val="00BB1BC7"/>
    <w:rsid w:val="00BB1CE9"/>
    <w:rsid w:val="00BB1FC5"/>
    <w:rsid w:val="00BB2589"/>
    <w:rsid w:val="00BB273E"/>
    <w:rsid w:val="00BB3EFE"/>
    <w:rsid w:val="00BB4D69"/>
    <w:rsid w:val="00BB6E34"/>
    <w:rsid w:val="00BC0199"/>
    <w:rsid w:val="00BC10F7"/>
    <w:rsid w:val="00BC31DB"/>
    <w:rsid w:val="00BC3804"/>
    <w:rsid w:val="00BC406B"/>
    <w:rsid w:val="00BC5117"/>
    <w:rsid w:val="00BC799E"/>
    <w:rsid w:val="00BC7A99"/>
    <w:rsid w:val="00BD0356"/>
    <w:rsid w:val="00BD276E"/>
    <w:rsid w:val="00BD2B0E"/>
    <w:rsid w:val="00BD3C4E"/>
    <w:rsid w:val="00BD411D"/>
    <w:rsid w:val="00BD4BB1"/>
    <w:rsid w:val="00BD5FAA"/>
    <w:rsid w:val="00BD6BB4"/>
    <w:rsid w:val="00BE1677"/>
    <w:rsid w:val="00BE16CE"/>
    <w:rsid w:val="00BE3D0A"/>
    <w:rsid w:val="00BE4561"/>
    <w:rsid w:val="00BE4A13"/>
    <w:rsid w:val="00BF0797"/>
    <w:rsid w:val="00BF08DC"/>
    <w:rsid w:val="00BF14A5"/>
    <w:rsid w:val="00BF2109"/>
    <w:rsid w:val="00BF2F78"/>
    <w:rsid w:val="00BF3827"/>
    <w:rsid w:val="00BF41C1"/>
    <w:rsid w:val="00BF4FFB"/>
    <w:rsid w:val="00BF5411"/>
    <w:rsid w:val="00BF5478"/>
    <w:rsid w:val="00BF558F"/>
    <w:rsid w:val="00BF6799"/>
    <w:rsid w:val="00BF6834"/>
    <w:rsid w:val="00BF6854"/>
    <w:rsid w:val="00C01CCE"/>
    <w:rsid w:val="00C0231F"/>
    <w:rsid w:val="00C04040"/>
    <w:rsid w:val="00C04660"/>
    <w:rsid w:val="00C059F5"/>
    <w:rsid w:val="00C05B47"/>
    <w:rsid w:val="00C05C42"/>
    <w:rsid w:val="00C06197"/>
    <w:rsid w:val="00C06C26"/>
    <w:rsid w:val="00C079AA"/>
    <w:rsid w:val="00C07CE6"/>
    <w:rsid w:val="00C07EAF"/>
    <w:rsid w:val="00C10D97"/>
    <w:rsid w:val="00C10DAC"/>
    <w:rsid w:val="00C11009"/>
    <w:rsid w:val="00C11307"/>
    <w:rsid w:val="00C114D6"/>
    <w:rsid w:val="00C11DC9"/>
    <w:rsid w:val="00C12141"/>
    <w:rsid w:val="00C173CF"/>
    <w:rsid w:val="00C17A2A"/>
    <w:rsid w:val="00C205A4"/>
    <w:rsid w:val="00C20C3B"/>
    <w:rsid w:val="00C238BE"/>
    <w:rsid w:val="00C23EA7"/>
    <w:rsid w:val="00C245F8"/>
    <w:rsid w:val="00C2467B"/>
    <w:rsid w:val="00C25BBF"/>
    <w:rsid w:val="00C279EB"/>
    <w:rsid w:val="00C27DAE"/>
    <w:rsid w:val="00C30120"/>
    <w:rsid w:val="00C301D8"/>
    <w:rsid w:val="00C30210"/>
    <w:rsid w:val="00C32BA8"/>
    <w:rsid w:val="00C3694A"/>
    <w:rsid w:val="00C40155"/>
    <w:rsid w:val="00C43947"/>
    <w:rsid w:val="00C4479A"/>
    <w:rsid w:val="00C44B8F"/>
    <w:rsid w:val="00C45849"/>
    <w:rsid w:val="00C45A5B"/>
    <w:rsid w:val="00C4638E"/>
    <w:rsid w:val="00C46A15"/>
    <w:rsid w:val="00C46A35"/>
    <w:rsid w:val="00C47CEA"/>
    <w:rsid w:val="00C50ED9"/>
    <w:rsid w:val="00C51EB6"/>
    <w:rsid w:val="00C53D50"/>
    <w:rsid w:val="00C556F1"/>
    <w:rsid w:val="00C55CA2"/>
    <w:rsid w:val="00C5679B"/>
    <w:rsid w:val="00C57A2F"/>
    <w:rsid w:val="00C57A91"/>
    <w:rsid w:val="00C60EBF"/>
    <w:rsid w:val="00C61A1C"/>
    <w:rsid w:val="00C622B1"/>
    <w:rsid w:val="00C64CA4"/>
    <w:rsid w:val="00C65BBA"/>
    <w:rsid w:val="00C66806"/>
    <w:rsid w:val="00C67531"/>
    <w:rsid w:val="00C67C0B"/>
    <w:rsid w:val="00C67EEF"/>
    <w:rsid w:val="00C7225F"/>
    <w:rsid w:val="00C74616"/>
    <w:rsid w:val="00C76CFA"/>
    <w:rsid w:val="00C77E8E"/>
    <w:rsid w:val="00C80E8B"/>
    <w:rsid w:val="00C81FAF"/>
    <w:rsid w:val="00C8289D"/>
    <w:rsid w:val="00C8351F"/>
    <w:rsid w:val="00C83A85"/>
    <w:rsid w:val="00C83B62"/>
    <w:rsid w:val="00C83D94"/>
    <w:rsid w:val="00C85461"/>
    <w:rsid w:val="00C8656E"/>
    <w:rsid w:val="00C86F00"/>
    <w:rsid w:val="00C87273"/>
    <w:rsid w:val="00C8789F"/>
    <w:rsid w:val="00C90376"/>
    <w:rsid w:val="00C90656"/>
    <w:rsid w:val="00C90995"/>
    <w:rsid w:val="00C91F4E"/>
    <w:rsid w:val="00C942F9"/>
    <w:rsid w:val="00CA05A8"/>
    <w:rsid w:val="00CA14EE"/>
    <w:rsid w:val="00CA1E27"/>
    <w:rsid w:val="00CA3501"/>
    <w:rsid w:val="00CA3626"/>
    <w:rsid w:val="00CA4FBA"/>
    <w:rsid w:val="00CA5918"/>
    <w:rsid w:val="00CA6D63"/>
    <w:rsid w:val="00CB1692"/>
    <w:rsid w:val="00CB179D"/>
    <w:rsid w:val="00CB2D43"/>
    <w:rsid w:val="00CB2D66"/>
    <w:rsid w:val="00CB35FA"/>
    <w:rsid w:val="00CB433C"/>
    <w:rsid w:val="00CB4BFA"/>
    <w:rsid w:val="00CB6C80"/>
    <w:rsid w:val="00CB7535"/>
    <w:rsid w:val="00CB7641"/>
    <w:rsid w:val="00CB7D94"/>
    <w:rsid w:val="00CC073C"/>
    <w:rsid w:val="00CC2DD8"/>
    <w:rsid w:val="00CC3092"/>
    <w:rsid w:val="00CC30AF"/>
    <w:rsid w:val="00CC314F"/>
    <w:rsid w:val="00CC59D0"/>
    <w:rsid w:val="00CC5CE5"/>
    <w:rsid w:val="00CC604C"/>
    <w:rsid w:val="00CC7CB0"/>
    <w:rsid w:val="00CD116C"/>
    <w:rsid w:val="00CD1276"/>
    <w:rsid w:val="00CD133A"/>
    <w:rsid w:val="00CD1713"/>
    <w:rsid w:val="00CD18AA"/>
    <w:rsid w:val="00CD1C2A"/>
    <w:rsid w:val="00CD210D"/>
    <w:rsid w:val="00CD28ED"/>
    <w:rsid w:val="00CD36B6"/>
    <w:rsid w:val="00CD3B2E"/>
    <w:rsid w:val="00CD4F5E"/>
    <w:rsid w:val="00CD6B11"/>
    <w:rsid w:val="00CE04D1"/>
    <w:rsid w:val="00CE0FE2"/>
    <w:rsid w:val="00CE1135"/>
    <w:rsid w:val="00CE1FC2"/>
    <w:rsid w:val="00CE3C11"/>
    <w:rsid w:val="00CE3E2D"/>
    <w:rsid w:val="00CE522C"/>
    <w:rsid w:val="00CE52BB"/>
    <w:rsid w:val="00CE5A0C"/>
    <w:rsid w:val="00CE61FD"/>
    <w:rsid w:val="00CE6908"/>
    <w:rsid w:val="00CE6C89"/>
    <w:rsid w:val="00CE71FB"/>
    <w:rsid w:val="00CE7A07"/>
    <w:rsid w:val="00CF00EC"/>
    <w:rsid w:val="00CF0946"/>
    <w:rsid w:val="00CF0D48"/>
    <w:rsid w:val="00CF2956"/>
    <w:rsid w:val="00CF325D"/>
    <w:rsid w:val="00CF3B7D"/>
    <w:rsid w:val="00CF407D"/>
    <w:rsid w:val="00CF41B0"/>
    <w:rsid w:val="00CF470A"/>
    <w:rsid w:val="00CF54AB"/>
    <w:rsid w:val="00CF6634"/>
    <w:rsid w:val="00CF750D"/>
    <w:rsid w:val="00CF7C3C"/>
    <w:rsid w:val="00D05CF8"/>
    <w:rsid w:val="00D074F0"/>
    <w:rsid w:val="00D11761"/>
    <w:rsid w:val="00D1208A"/>
    <w:rsid w:val="00D12471"/>
    <w:rsid w:val="00D13D78"/>
    <w:rsid w:val="00D14BD1"/>
    <w:rsid w:val="00D1500E"/>
    <w:rsid w:val="00D16696"/>
    <w:rsid w:val="00D16C1F"/>
    <w:rsid w:val="00D17432"/>
    <w:rsid w:val="00D17D6F"/>
    <w:rsid w:val="00D17ED6"/>
    <w:rsid w:val="00D17F93"/>
    <w:rsid w:val="00D2009C"/>
    <w:rsid w:val="00D205A5"/>
    <w:rsid w:val="00D205B6"/>
    <w:rsid w:val="00D208D7"/>
    <w:rsid w:val="00D2178E"/>
    <w:rsid w:val="00D21D4D"/>
    <w:rsid w:val="00D220B5"/>
    <w:rsid w:val="00D2438E"/>
    <w:rsid w:val="00D24C80"/>
    <w:rsid w:val="00D24E22"/>
    <w:rsid w:val="00D278EE"/>
    <w:rsid w:val="00D27AD1"/>
    <w:rsid w:val="00D322C7"/>
    <w:rsid w:val="00D3278F"/>
    <w:rsid w:val="00D3426E"/>
    <w:rsid w:val="00D3631D"/>
    <w:rsid w:val="00D37403"/>
    <w:rsid w:val="00D3797E"/>
    <w:rsid w:val="00D40926"/>
    <w:rsid w:val="00D4281D"/>
    <w:rsid w:val="00D43506"/>
    <w:rsid w:val="00D446EE"/>
    <w:rsid w:val="00D456FF"/>
    <w:rsid w:val="00D45B52"/>
    <w:rsid w:val="00D45B8E"/>
    <w:rsid w:val="00D4625B"/>
    <w:rsid w:val="00D46A80"/>
    <w:rsid w:val="00D474AF"/>
    <w:rsid w:val="00D47566"/>
    <w:rsid w:val="00D477B3"/>
    <w:rsid w:val="00D50BB4"/>
    <w:rsid w:val="00D51550"/>
    <w:rsid w:val="00D5273B"/>
    <w:rsid w:val="00D52B18"/>
    <w:rsid w:val="00D54499"/>
    <w:rsid w:val="00D611B1"/>
    <w:rsid w:val="00D63823"/>
    <w:rsid w:val="00D649D7"/>
    <w:rsid w:val="00D65719"/>
    <w:rsid w:val="00D660D4"/>
    <w:rsid w:val="00D6614B"/>
    <w:rsid w:val="00D662BF"/>
    <w:rsid w:val="00D719B3"/>
    <w:rsid w:val="00D71D3D"/>
    <w:rsid w:val="00D72873"/>
    <w:rsid w:val="00D75E80"/>
    <w:rsid w:val="00D769DD"/>
    <w:rsid w:val="00D76F26"/>
    <w:rsid w:val="00D778B0"/>
    <w:rsid w:val="00D86C4B"/>
    <w:rsid w:val="00D87683"/>
    <w:rsid w:val="00D9050D"/>
    <w:rsid w:val="00D9185E"/>
    <w:rsid w:val="00D924C9"/>
    <w:rsid w:val="00D93EB7"/>
    <w:rsid w:val="00D952C6"/>
    <w:rsid w:val="00D95CE1"/>
    <w:rsid w:val="00D96913"/>
    <w:rsid w:val="00D96F48"/>
    <w:rsid w:val="00D9719D"/>
    <w:rsid w:val="00D97654"/>
    <w:rsid w:val="00DA044C"/>
    <w:rsid w:val="00DA2CAB"/>
    <w:rsid w:val="00DA478B"/>
    <w:rsid w:val="00DA4E3F"/>
    <w:rsid w:val="00DA703D"/>
    <w:rsid w:val="00DA7946"/>
    <w:rsid w:val="00DA7F27"/>
    <w:rsid w:val="00DB0469"/>
    <w:rsid w:val="00DB0879"/>
    <w:rsid w:val="00DB2198"/>
    <w:rsid w:val="00DB22F2"/>
    <w:rsid w:val="00DB3B91"/>
    <w:rsid w:val="00DB3C7A"/>
    <w:rsid w:val="00DB45E4"/>
    <w:rsid w:val="00DB57CB"/>
    <w:rsid w:val="00DB7FA9"/>
    <w:rsid w:val="00DC0759"/>
    <w:rsid w:val="00DC0EC4"/>
    <w:rsid w:val="00DC11BC"/>
    <w:rsid w:val="00DC376B"/>
    <w:rsid w:val="00DC4C5A"/>
    <w:rsid w:val="00DC4E27"/>
    <w:rsid w:val="00DC59C7"/>
    <w:rsid w:val="00DD2291"/>
    <w:rsid w:val="00DD538B"/>
    <w:rsid w:val="00DD6091"/>
    <w:rsid w:val="00DD689B"/>
    <w:rsid w:val="00DD6AC9"/>
    <w:rsid w:val="00DD6AF0"/>
    <w:rsid w:val="00DD72F3"/>
    <w:rsid w:val="00DD75EC"/>
    <w:rsid w:val="00DE02A3"/>
    <w:rsid w:val="00DE0CF3"/>
    <w:rsid w:val="00DE1E0A"/>
    <w:rsid w:val="00DE1FD8"/>
    <w:rsid w:val="00DE2834"/>
    <w:rsid w:val="00DE2E27"/>
    <w:rsid w:val="00DE5651"/>
    <w:rsid w:val="00DE7BA7"/>
    <w:rsid w:val="00DF2876"/>
    <w:rsid w:val="00DF2F16"/>
    <w:rsid w:val="00DF410D"/>
    <w:rsid w:val="00DF54E7"/>
    <w:rsid w:val="00DF7914"/>
    <w:rsid w:val="00E00F88"/>
    <w:rsid w:val="00E013D3"/>
    <w:rsid w:val="00E025BA"/>
    <w:rsid w:val="00E028D8"/>
    <w:rsid w:val="00E05274"/>
    <w:rsid w:val="00E06057"/>
    <w:rsid w:val="00E066DA"/>
    <w:rsid w:val="00E1075B"/>
    <w:rsid w:val="00E11348"/>
    <w:rsid w:val="00E113F6"/>
    <w:rsid w:val="00E121ED"/>
    <w:rsid w:val="00E1268B"/>
    <w:rsid w:val="00E13772"/>
    <w:rsid w:val="00E14E84"/>
    <w:rsid w:val="00E16537"/>
    <w:rsid w:val="00E166E3"/>
    <w:rsid w:val="00E17C0A"/>
    <w:rsid w:val="00E20DC9"/>
    <w:rsid w:val="00E221DF"/>
    <w:rsid w:val="00E242C4"/>
    <w:rsid w:val="00E24E73"/>
    <w:rsid w:val="00E24F09"/>
    <w:rsid w:val="00E308A1"/>
    <w:rsid w:val="00E33C44"/>
    <w:rsid w:val="00E33F4B"/>
    <w:rsid w:val="00E345AB"/>
    <w:rsid w:val="00E365E9"/>
    <w:rsid w:val="00E37F14"/>
    <w:rsid w:val="00E4232C"/>
    <w:rsid w:val="00E42752"/>
    <w:rsid w:val="00E431B6"/>
    <w:rsid w:val="00E43B3D"/>
    <w:rsid w:val="00E4520E"/>
    <w:rsid w:val="00E46F2B"/>
    <w:rsid w:val="00E4732E"/>
    <w:rsid w:val="00E508AD"/>
    <w:rsid w:val="00E51870"/>
    <w:rsid w:val="00E5418B"/>
    <w:rsid w:val="00E544E6"/>
    <w:rsid w:val="00E5489C"/>
    <w:rsid w:val="00E60813"/>
    <w:rsid w:val="00E614ED"/>
    <w:rsid w:val="00E6190B"/>
    <w:rsid w:val="00E61F9E"/>
    <w:rsid w:val="00E6354A"/>
    <w:rsid w:val="00E63E42"/>
    <w:rsid w:val="00E64750"/>
    <w:rsid w:val="00E659EA"/>
    <w:rsid w:val="00E6723F"/>
    <w:rsid w:val="00E701A1"/>
    <w:rsid w:val="00E72D92"/>
    <w:rsid w:val="00E736A4"/>
    <w:rsid w:val="00E73BD0"/>
    <w:rsid w:val="00E7433C"/>
    <w:rsid w:val="00E74801"/>
    <w:rsid w:val="00E74F8B"/>
    <w:rsid w:val="00E750DE"/>
    <w:rsid w:val="00E75401"/>
    <w:rsid w:val="00E769AE"/>
    <w:rsid w:val="00E779AD"/>
    <w:rsid w:val="00E804BE"/>
    <w:rsid w:val="00E81241"/>
    <w:rsid w:val="00E82501"/>
    <w:rsid w:val="00E83BE3"/>
    <w:rsid w:val="00E847DE"/>
    <w:rsid w:val="00E84D37"/>
    <w:rsid w:val="00E86C4C"/>
    <w:rsid w:val="00E87394"/>
    <w:rsid w:val="00E90388"/>
    <w:rsid w:val="00E90AD6"/>
    <w:rsid w:val="00E91625"/>
    <w:rsid w:val="00E93DB7"/>
    <w:rsid w:val="00E94D59"/>
    <w:rsid w:val="00E9573B"/>
    <w:rsid w:val="00E95E51"/>
    <w:rsid w:val="00E960DA"/>
    <w:rsid w:val="00E9640B"/>
    <w:rsid w:val="00E9692F"/>
    <w:rsid w:val="00EA0263"/>
    <w:rsid w:val="00EA0B1D"/>
    <w:rsid w:val="00EA12FC"/>
    <w:rsid w:val="00EA1458"/>
    <w:rsid w:val="00EA172B"/>
    <w:rsid w:val="00EA369E"/>
    <w:rsid w:val="00EA4EEF"/>
    <w:rsid w:val="00EA5D33"/>
    <w:rsid w:val="00EA6240"/>
    <w:rsid w:val="00EA7B1A"/>
    <w:rsid w:val="00EA7B7C"/>
    <w:rsid w:val="00EB01A5"/>
    <w:rsid w:val="00EB02AF"/>
    <w:rsid w:val="00EB1F41"/>
    <w:rsid w:val="00EB3695"/>
    <w:rsid w:val="00EB36D4"/>
    <w:rsid w:val="00EB3D03"/>
    <w:rsid w:val="00EB4B32"/>
    <w:rsid w:val="00EB6B13"/>
    <w:rsid w:val="00EB79CE"/>
    <w:rsid w:val="00EB7C0D"/>
    <w:rsid w:val="00EC149F"/>
    <w:rsid w:val="00EC26F4"/>
    <w:rsid w:val="00EC3408"/>
    <w:rsid w:val="00EC6FB9"/>
    <w:rsid w:val="00EC755F"/>
    <w:rsid w:val="00ED11DF"/>
    <w:rsid w:val="00ED2B0F"/>
    <w:rsid w:val="00ED4588"/>
    <w:rsid w:val="00ED4A20"/>
    <w:rsid w:val="00ED54DE"/>
    <w:rsid w:val="00ED5571"/>
    <w:rsid w:val="00ED710D"/>
    <w:rsid w:val="00ED7F2C"/>
    <w:rsid w:val="00EE0F3B"/>
    <w:rsid w:val="00EE23F1"/>
    <w:rsid w:val="00EE2C89"/>
    <w:rsid w:val="00EE2D93"/>
    <w:rsid w:val="00EE381B"/>
    <w:rsid w:val="00EE3AEE"/>
    <w:rsid w:val="00EE4A12"/>
    <w:rsid w:val="00EE5BD6"/>
    <w:rsid w:val="00EE6154"/>
    <w:rsid w:val="00EE64E0"/>
    <w:rsid w:val="00EE6BFE"/>
    <w:rsid w:val="00EE79EE"/>
    <w:rsid w:val="00EF0238"/>
    <w:rsid w:val="00EF0B6D"/>
    <w:rsid w:val="00EF1597"/>
    <w:rsid w:val="00EF4ED9"/>
    <w:rsid w:val="00EF5033"/>
    <w:rsid w:val="00EF5440"/>
    <w:rsid w:val="00EF5F16"/>
    <w:rsid w:val="00EF6CEE"/>
    <w:rsid w:val="00EF7ABB"/>
    <w:rsid w:val="00F00350"/>
    <w:rsid w:val="00F02055"/>
    <w:rsid w:val="00F0262F"/>
    <w:rsid w:val="00F043E5"/>
    <w:rsid w:val="00F0576A"/>
    <w:rsid w:val="00F0616A"/>
    <w:rsid w:val="00F062F8"/>
    <w:rsid w:val="00F06A30"/>
    <w:rsid w:val="00F07E5F"/>
    <w:rsid w:val="00F1101F"/>
    <w:rsid w:val="00F11D25"/>
    <w:rsid w:val="00F14067"/>
    <w:rsid w:val="00F14882"/>
    <w:rsid w:val="00F14A0C"/>
    <w:rsid w:val="00F16E12"/>
    <w:rsid w:val="00F179C0"/>
    <w:rsid w:val="00F20CED"/>
    <w:rsid w:val="00F22308"/>
    <w:rsid w:val="00F22910"/>
    <w:rsid w:val="00F30940"/>
    <w:rsid w:val="00F30FB0"/>
    <w:rsid w:val="00F31C5E"/>
    <w:rsid w:val="00F3283F"/>
    <w:rsid w:val="00F337A7"/>
    <w:rsid w:val="00F33D28"/>
    <w:rsid w:val="00F341C9"/>
    <w:rsid w:val="00F34359"/>
    <w:rsid w:val="00F3521B"/>
    <w:rsid w:val="00F3562B"/>
    <w:rsid w:val="00F35B01"/>
    <w:rsid w:val="00F363BD"/>
    <w:rsid w:val="00F368B1"/>
    <w:rsid w:val="00F407DA"/>
    <w:rsid w:val="00F42644"/>
    <w:rsid w:val="00F4326A"/>
    <w:rsid w:val="00F4382A"/>
    <w:rsid w:val="00F43A3E"/>
    <w:rsid w:val="00F4416C"/>
    <w:rsid w:val="00F44E61"/>
    <w:rsid w:val="00F44EFC"/>
    <w:rsid w:val="00F472C6"/>
    <w:rsid w:val="00F47B9E"/>
    <w:rsid w:val="00F47E4F"/>
    <w:rsid w:val="00F50EC2"/>
    <w:rsid w:val="00F511FD"/>
    <w:rsid w:val="00F51583"/>
    <w:rsid w:val="00F5188F"/>
    <w:rsid w:val="00F51E72"/>
    <w:rsid w:val="00F526FC"/>
    <w:rsid w:val="00F52C1D"/>
    <w:rsid w:val="00F52C28"/>
    <w:rsid w:val="00F55C89"/>
    <w:rsid w:val="00F56B0F"/>
    <w:rsid w:val="00F56EA1"/>
    <w:rsid w:val="00F5738C"/>
    <w:rsid w:val="00F614B0"/>
    <w:rsid w:val="00F62D11"/>
    <w:rsid w:val="00F639D0"/>
    <w:rsid w:val="00F668AA"/>
    <w:rsid w:val="00F7028E"/>
    <w:rsid w:val="00F744A2"/>
    <w:rsid w:val="00F74945"/>
    <w:rsid w:val="00F75DDC"/>
    <w:rsid w:val="00F75EA4"/>
    <w:rsid w:val="00F77332"/>
    <w:rsid w:val="00F81005"/>
    <w:rsid w:val="00F81ADF"/>
    <w:rsid w:val="00F82113"/>
    <w:rsid w:val="00F823D4"/>
    <w:rsid w:val="00F83280"/>
    <w:rsid w:val="00F851EB"/>
    <w:rsid w:val="00F86097"/>
    <w:rsid w:val="00F86961"/>
    <w:rsid w:val="00F86AB1"/>
    <w:rsid w:val="00F86EFA"/>
    <w:rsid w:val="00F8727C"/>
    <w:rsid w:val="00F8788A"/>
    <w:rsid w:val="00F87FA0"/>
    <w:rsid w:val="00F90F23"/>
    <w:rsid w:val="00F92A1F"/>
    <w:rsid w:val="00F94C6A"/>
    <w:rsid w:val="00F954DF"/>
    <w:rsid w:val="00F9767B"/>
    <w:rsid w:val="00F97AE6"/>
    <w:rsid w:val="00FA1A5C"/>
    <w:rsid w:val="00FA1E92"/>
    <w:rsid w:val="00FA24AE"/>
    <w:rsid w:val="00FA257C"/>
    <w:rsid w:val="00FA2B67"/>
    <w:rsid w:val="00FA2FDA"/>
    <w:rsid w:val="00FA6303"/>
    <w:rsid w:val="00FA7BDE"/>
    <w:rsid w:val="00FA7E2E"/>
    <w:rsid w:val="00FB12C1"/>
    <w:rsid w:val="00FB20EB"/>
    <w:rsid w:val="00FB219D"/>
    <w:rsid w:val="00FB4A70"/>
    <w:rsid w:val="00FB56E6"/>
    <w:rsid w:val="00FB5B69"/>
    <w:rsid w:val="00FB5EA2"/>
    <w:rsid w:val="00FB6666"/>
    <w:rsid w:val="00FB6861"/>
    <w:rsid w:val="00FB6BB0"/>
    <w:rsid w:val="00FB7517"/>
    <w:rsid w:val="00FB78EE"/>
    <w:rsid w:val="00FB7B98"/>
    <w:rsid w:val="00FC0548"/>
    <w:rsid w:val="00FC0F96"/>
    <w:rsid w:val="00FC14C0"/>
    <w:rsid w:val="00FC17DC"/>
    <w:rsid w:val="00FC2F6A"/>
    <w:rsid w:val="00FC3161"/>
    <w:rsid w:val="00FC4570"/>
    <w:rsid w:val="00FC54FD"/>
    <w:rsid w:val="00FC5675"/>
    <w:rsid w:val="00FC56C4"/>
    <w:rsid w:val="00FC6ED8"/>
    <w:rsid w:val="00FD09FE"/>
    <w:rsid w:val="00FD1386"/>
    <w:rsid w:val="00FD1B9B"/>
    <w:rsid w:val="00FD4C9D"/>
    <w:rsid w:val="00FD5AB8"/>
    <w:rsid w:val="00FD5D19"/>
    <w:rsid w:val="00FD7243"/>
    <w:rsid w:val="00FD7947"/>
    <w:rsid w:val="00FE1929"/>
    <w:rsid w:val="00FE3109"/>
    <w:rsid w:val="00FE330E"/>
    <w:rsid w:val="00FE33CE"/>
    <w:rsid w:val="00FE3B00"/>
    <w:rsid w:val="00FE3CA9"/>
    <w:rsid w:val="00FE49BB"/>
    <w:rsid w:val="00FE63FD"/>
    <w:rsid w:val="00FE7953"/>
    <w:rsid w:val="00FF4E6D"/>
    <w:rsid w:val="00FF6282"/>
    <w:rsid w:val="00FF6E0C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List 3" w:uiPriority="99"/>
    <w:lsdException w:name="Title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B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B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F65EF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65EF"/>
    <w:pPr>
      <w:keepNext/>
      <w:spacing w:before="240" w:after="60"/>
      <w:ind w:firstLine="709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F65EF"/>
    <w:pPr>
      <w:keepNext/>
      <w:spacing w:before="240" w:after="60"/>
      <w:ind w:firstLine="709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F65EF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C4B4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Заголовок статьи"/>
    <w:basedOn w:val="a"/>
    <w:next w:val="a"/>
    <w:uiPriority w:val="99"/>
    <w:rsid w:val="003C4B4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5">
    <w:name w:val="header"/>
    <w:basedOn w:val="a"/>
    <w:link w:val="a6"/>
    <w:uiPriority w:val="99"/>
    <w:rsid w:val="003C4B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4B45"/>
  </w:style>
  <w:style w:type="paragraph" w:styleId="a8">
    <w:name w:val="Body Text"/>
    <w:aliases w:val="Основной текст Знак,Òàáë òåêñò"/>
    <w:basedOn w:val="a"/>
    <w:link w:val="11"/>
    <w:rsid w:val="003C4B45"/>
    <w:pPr>
      <w:spacing w:after="120"/>
    </w:pPr>
  </w:style>
  <w:style w:type="paragraph" w:styleId="a9">
    <w:name w:val="Title"/>
    <w:basedOn w:val="a"/>
    <w:link w:val="aa"/>
    <w:qFormat/>
    <w:rsid w:val="003C4B45"/>
    <w:pPr>
      <w:jc w:val="center"/>
    </w:pPr>
    <w:rPr>
      <w:b/>
      <w:szCs w:val="20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iPriority w:val="99"/>
    <w:rsid w:val="003C4B45"/>
    <w:pPr>
      <w:spacing w:after="120"/>
      <w:ind w:left="283"/>
    </w:pPr>
  </w:style>
  <w:style w:type="character" w:styleId="ad">
    <w:name w:val="Hyperlink"/>
    <w:basedOn w:val="a0"/>
    <w:rsid w:val="003C4B45"/>
    <w:rPr>
      <w:color w:val="1A6375"/>
      <w:u w:val="single"/>
    </w:rPr>
  </w:style>
  <w:style w:type="paragraph" w:styleId="ae">
    <w:name w:val="Normal (Web)"/>
    <w:basedOn w:val="a"/>
    <w:uiPriority w:val="99"/>
    <w:rsid w:val="003C4B45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B6A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6A77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A7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азвание Знак"/>
    <w:basedOn w:val="a0"/>
    <w:link w:val="a9"/>
    <w:rsid w:val="003335F5"/>
    <w:rPr>
      <w:b/>
      <w:sz w:val="24"/>
      <w:lang w:eastAsia="ru-RU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b"/>
    <w:uiPriority w:val="99"/>
    <w:rsid w:val="003335F5"/>
    <w:rPr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335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F65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F65E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65E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F65EF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65EF"/>
    <w:rPr>
      <w:rFonts w:ascii="Arial" w:hAnsi="Arial"/>
      <w:b/>
      <w:bCs/>
      <w:color w:val="000080"/>
    </w:rPr>
  </w:style>
  <w:style w:type="paragraph" w:customStyle="1" w:styleId="af0">
    <w:name w:val="Комментарий"/>
    <w:basedOn w:val="a"/>
    <w:next w:val="a"/>
    <w:uiPriority w:val="99"/>
    <w:rsid w:val="009F65EF"/>
    <w:pPr>
      <w:autoSpaceDE w:val="0"/>
      <w:autoSpaceDN w:val="0"/>
      <w:adjustRightInd w:val="0"/>
      <w:ind w:left="170" w:firstLine="709"/>
      <w:jc w:val="both"/>
    </w:pPr>
    <w:rPr>
      <w:rFonts w:ascii="Arial" w:eastAsia="Calibri" w:hAnsi="Arial" w:cs="Arial"/>
      <w:i/>
      <w:iCs/>
      <w:color w:val="800080"/>
    </w:rPr>
  </w:style>
  <w:style w:type="paragraph" w:styleId="af1">
    <w:name w:val="List"/>
    <w:basedOn w:val="a"/>
    <w:uiPriority w:val="99"/>
    <w:unhideWhenUsed/>
    <w:rsid w:val="009F65EF"/>
    <w:pPr>
      <w:ind w:left="283" w:hanging="283"/>
      <w:contextualSpacing/>
      <w:jc w:val="both"/>
    </w:pPr>
  </w:style>
  <w:style w:type="paragraph" w:styleId="23">
    <w:name w:val="List 2"/>
    <w:basedOn w:val="a"/>
    <w:uiPriority w:val="99"/>
    <w:unhideWhenUsed/>
    <w:rsid w:val="009F65EF"/>
    <w:pPr>
      <w:ind w:left="566" w:hanging="283"/>
      <w:contextualSpacing/>
      <w:jc w:val="both"/>
    </w:pPr>
  </w:style>
  <w:style w:type="paragraph" w:styleId="31">
    <w:name w:val="List 3"/>
    <w:basedOn w:val="a"/>
    <w:uiPriority w:val="99"/>
    <w:unhideWhenUsed/>
    <w:rsid w:val="009F65EF"/>
    <w:pPr>
      <w:ind w:left="849" w:hanging="283"/>
      <w:contextualSpacing/>
      <w:jc w:val="both"/>
    </w:pPr>
  </w:style>
  <w:style w:type="paragraph" w:styleId="af2">
    <w:name w:val="Body Text First Indent"/>
    <w:basedOn w:val="a8"/>
    <w:link w:val="af3"/>
    <w:uiPriority w:val="99"/>
    <w:unhideWhenUsed/>
    <w:rsid w:val="009F65EF"/>
    <w:pPr>
      <w:ind w:firstLine="210"/>
      <w:jc w:val="both"/>
    </w:pPr>
  </w:style>
  <w:style w:type="character" w:customStyle="1" w:styleId="11">
    <w:name w:val="Основной текст Знак1"/>
    <w:aliases w:val="Основной текст Знак Знак,Òàáë òåêñò Знак"/>
    <w:basedOn w:val="a0"/>
    <w:link w:val="a8"/>
    <w:rsid w:val="009F65EF"/>
    <w:rPr>
      <w:sz w:val="24"/>
      <w:szCs w:val="24"/>
    </w:rPr>
  </w:style>
  <w:style w:type="character" w:customStyle="1" w:styleId="af3">
    <w:name w:val="Красная строка Знак"/>
    <w:basedOn w:val="11"/>
    <w:link w:val="af2"/>
    <w:uiPriority w:val="99"/>
    <w:rsid w:val="009F65EF"/>
  </w:style>
  <w:style w:type="paragraph" w:styleId="24">
    <w:name w:val="Body Text First Indent 2"/>
    <w:basedOn w:val="ab"/>
    <w:link w:val="25"/>
    <w:uiPriority w:val="99"/>
    <w:unhideWhenUsed/>
    <w:rsid w:val="009F65EF"/>
    <w:pPr>
      <w:ind w:firstLine="210"/>
      <w:jc w:val="both"/>
    </w:pPr>
  </w:style>
  <w:style w:type="character" w:customStyle="1" w:styleId="25">
    <w:name w:val="Красная строка 2 Знак"/>
    <w:basedOn w:val="ac"/>
    <w:link w:val="24"/>
    <w:uiPriority w:val="99"/>
    <w:rsid w:val="009F65EF"/>
  </w:style>
  <w:style w:type="character" w:customStyle="1" w:styleId="a6">
    <w:name w:val="Верхний колонтитул Знак"/>
    <w:basedOn w:val="a0"/>
    <w:link w:val="a5"/>
    <w:uiPriority w:val="99"/>
    <w:rsid w:val="009F65EF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9F65EF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5">
    <w:name w:val="Нижний колонтитул Знак"/>
    <w:basedOn w:val="a0"/>
    <w:link w:val="af4"/>
    <w:uiPriority w:val="99"/>
    <w:rsid w:val="009F65EF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E166E3"/>
    <w:rPr>
      <w:rFonts w:cs="Times New Roman"/>
      <w:color w:val="008000"/>
    </w:rPr>
  </w:style>
  <w:style w:type="table" w:styleId="af7">
    <w:name w:val="Table Grid"/>
    <w:basedOn w:val="a1"/>
    <w:uiPriority w:val="59"/>
    <w:rsid w:val="0095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"/>
    <w:next w:val="a"/>
    <w:uiPriority w:val="99"/>
    <w:rsid w:val="00BA00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9">
    <w:name w:val="Balloon Text"/>
    <w:basedOn w:val="a"/>
    <w:semiHidden/>
    <w:rsid w:val="002672F0"/>
    <w:rPr>
      <w:rFonts w:ascii="Tahoma" w:hAnsi="Tahoma" w:cs="Tahoma"/>
      <w:sz w:val="16"/>
      <w:szCs w:val="16"/>
    </w:rPr>
  </w:style>
  <w:style w:type="character" w:customStyle="1" w:styleId="afa">
    <w:name w:val="Цветовое выделение"/>
    <w:rsid w:val="006A6FE2"/>
    <w:rPr>
      <w:b/>
      <w:bCs/>
      <w:color w:val="000080"/>
    </w:rPr>
  </w:style>
  <w:style w:type="paragraph" w:styleId="afb">
    <w:name w:val="List Paragraph"/>
    <w:basedOn w:val="a"/>
    <w:qFormat/>
    <w:rsid w:val="006A6FE2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41433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c">
    <w:name w:val="Сравнение редакций. Добавленный фрагмент"/>
    <w:uiPriority w:val="99"/>
    <w:rsid w:val="00F77332"/>
    <w:rPr>
      <w:color w:val="000000"/>
      <w:shd w:val="clear" w:color="auto" w:fill="C1D7FF"/>
    </w:rPr>
  </w:style>
  <w:style w:type="paragraph" w:customStyle="1" w:styleId="ConsPlusNormal">
    <w:name w:val="ConsPlusNormal"/>
    <w:uiPriority w:val="99"/>
    <w:rsid w:val="00D47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endnote text"/>
    <w:basedOn w:val="a"/>
    <w:link w:val="afe"/>
    <w:rsid w:val="004A5D8A"/>
    <w:rPr>
      <w:rFonts w:eastAsia="Calibri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4A5D8A"/>
    <w:rPr>
      <w:rFonts w:eastAsia="Calibri"/>
    </w:rPr>
  </w:style>
  <w:style w:type="paragraph" w:customStyle="1" w:styleId="12">
    <w:name w:val="Абзац списка1"/>
    <w:basedOn w:val="a"/>
    <w:rsid w:val="00C86F00"/>
    <w:pPr>
      <w:ind w:left="720"/>
    </w:pPr>
    <w:rPr>
      <w:rFonts w:eastAsia="Calibri"/>
    </w:rPr>
  </w:style>
  <w:style w:type="paragraph" w:customStyle="1" w:styleId="26">
    <w:name w:val="Абзац списка2"/>
    <w:basedOn w:val="a"/>
    <w:rsid w:val="00AC38C5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1926747E45A5E7E3D82FD8B49F273FC63FC794A3CD7818221A95935n8S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FDAA-E7FB-4AEB-8986-A2CD0DC3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17412</CharactersWithSpaces>
  <SharedDoc>false</SharedDoc>
  <HLinks>
    <vt:vector size="30" baseType="variant"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garantf1://12012604.160215/</vt:lpwstr>
      </vt:variant>
      <vt:variant>
        <vt:lpwstr/>
      </vt:variant>
      <vt:variant>
        <vt:i4>2818069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sub_3776</vt:lpwstr>
      </vt:variant>
      <vt:variant>
        <vt:i4>3080213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sub_3772</vt:lpwstr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sub_3771</vt:lpwstr>
      </vt:variant>
      <vt:variant>
        <vt:i4>8126560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consultantplus://offline/ref=EF2B6400CB76C14F7761B4C2AE83EC9363E09908845EED09CF187A30978636CEA0C395061CFB95BA5537K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Горина_2</cp:lastModifiedBy>
  <cp:revision>10</cp:revision>
  <cp:lastPrinted>2018-03-23T12:44:00Z</cp:lastPrinted>
  <dcterms:created xsi:type="dcterms:W3CDTF">2018-03-05T08:46:00Z</dcterms:created>
  <dcterms:modified xsi:type="dcterms:W3CDTF">2018-03-23T12:47:00Z</dcterms:modified>
</cp:coreProperties>
</file>