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3" w:rsidRDefault="004B4373" w:rsidP="0079735C">
      <w:pPr>
        <w:ind w:left="5670"/>
        <w:rPr>
          <w:b/>
          <w:bCs/>
        </w:rPr>
      </w:pPr>
      <w:r>
        <w:rPr>
          <w:b/>
          <w:bCs/>
        </w:rPr>
        <w:t>УТВЕРЖДЕНО</w:t>
      </w:r>
    </w:p>
    <w:p w:rsidR="0079735C" w:rsidRDefault="00886602" w:rsidP="0079735C">
      <w:pPr>
        <w:ind w:left="6120" w:hanging="450"/>
        <w:rPr>
          <w:bCs/>
        </w:rPr>
      </w:pPr>
      <w:r>
        <w:rPr>
          <w:bCs/>
        </w:rPr>
        <w:t>П</w:t>
      </w:r>
      <w:r w:rsidR="004B4373">
        <w:rPr>
          <w:bCs/>
        </w:rPr>
        <w:t>редседател</w:t>
      </w:r>
      <w:r>
        <w:rPr>
          <w:bCs/>
        </w:rPr>
        <w:t>ь</w:t>
      </w:r>
      <w:r w:rsidR="00753B49">
        <w:rPr>
          <w:bCs/>
        </w:rPr>
        <w:t xml:space="preserve"> </w:t>
      </w:r>
      <w:r w:rsidR="004B4373">
        <w:rPr>
          <w:bCs/>
        </w:rPr>
        <w:t xml:space="preserve"> </w:t>
      </w:r>
      <w:proofErr w:type="gramStart"/>
      <w:r w:rsidR="004B4373">
        <w:rPr>
          <w:bCs/>
        </w:rPr>
        <w:t>контрольно-счетной</w:t>
      </w:r>
      <w:proofErr w:type="gramEnd"/>
      <w:r w:rsidR="004B4373">
        <w:rPr>
          <w:bCs/>
        </w:rPr>
        <w:t xml:space="preserve"> </w:t>
      </w:r>
    </w:p>
    <w:p w:rsidR="004B4373" w:rsidRDefault="004B4373" w:rsidP="0079735C">
      <w:pPr>
        <w:ind w:left="5670"/>
        <w:rPr>
          <w:bCs/>
        </w:rPr>
      </w:pPr>
      <w:r>
        <w:rPr>
          <w:bCs/>
        </w:rPr>
        <w:t>палаты Волгоградской области</w:t>
      </w:r>
    </w:p>
    <w:p w:rsidR="004B4373" w:rsidRDefault="00753B49" w:rsidP="004B4373">
      <w:pPr>
        <w:ind w:left="6120"/>
        <w:rPr>
          <w:bCs/>
        </w:rPr>
      </w:pPr>
      <w:r>
        <w:rPr>
          <w:bCs/>
        </w:rPr>
        <w:t>____________</w:t>
      </w:r>
      <w:r w:rsidR="0079735C">
        <w:rPr>
          <w:bCs/>
        </w:rPr>
        <w:t xml:space="preserve">  </w:t>
      </w:r>
      <w:r w:rsidR="00886602">
        <w:rPr>
          <w:bCs/>
        </w:rPr>
        <w:t>И.</w:t>
      </w:r>
      <w:r w:rsidR="004B4373">
        <w:rPr>
          <w:bCs/>
        </w:rPr>
        <w:t>А</w:t>
      </w:r>
      <w:r>
        <w:rPr>
          <w:bCs/>
        </w:rPr>
        <w:t xml:space="preserve">. </w:t>
      </w:r>
      <w:r w:rsidR="00886602">
        <w:rPr>
          <w:bCs/>
        </w:rPr>
        <w:t>Дьяченко</w:t>
      </w:r>
    </w:p>
    <w:p w:rsidR="004B4373" w:rsidRDefault="004B4373" w:rsidP="004B4373">
      <w:pPr>
        <w:ind w:left="6120"/>
        <w:rPr>
          <w:bCs/>
        </w:rPr>
      </w:pPr>
      <w:r>
        <w:rPr>
          <w:bCs/>
        </w:rPr>
        <w:t xml:space="preserve">      </w:t>
      </w:r>
      <w:r w:rsidR="004D3A33">
        <w:rPr>
          <w:bCs/>
        </w:rPr>
        <w:t xml:space="preserve">      </w:t>
      </w:r>
      <w:r w:rsidR="00753B49">
        <w:rPr>
          <w:bCs/>
        </w:rPr>
        <w:t xml:space="preserve">           </w:t>
      </w:r>
      <w:r w:rsidR="00886602">
        <w:rPr>
          <w:bCs/>
        </w:rPr>
        <w:t xml:space="preserve"> </w:t>
      </w:r>
      <w:r w:rsidR="00753B49">
        <w:rPr>
          <w:bCs/>
        </w:rPr>
        <w:t xml:space="preserve"> </w:t>
      </w:r>
      <w:r w:rsidR="0079735C">
        <w:rPr>
          <w:bCs/>
        </w:rPr>
        <w:t xml:space="preserve"> </w:t>
      </w:r>
      <w:r>
        <w:rPr>
          <w:bCs/>
        </w:rPr>
        <w:t>ма</w:t>
      </w:r>
      <w:r w:rsidR="00AA61FB">
        <w:rPr>
          <w:bCs/>
        </w:rPr>
        <w:t>рта 2018</w:t>
      </w:r>
      <w:r>
        <w:rPr>
          <w:bCs/>
        </w:rPr>
        <w:t xml:space="preserve"> года</w:t>
      </w:r>
    </w:p>
    <w:p w:rsidR="004D3A33" w:rsidRDefault="004D3A33" w:rsidP="004B4373">
      <w:pPr>
        <w:ind w:left="6120"/>
        <w:rPr>
          <w:bCs/>
        </w:rPr>
      </w:pPr>
    </w:p>
    <w:p w:rsidR="0073439E" w:rsidRDefault="0073439E" w:rsidP="004B4373">
      <w:pPr>
        <w:ind w:left="6120"/>
        <w:rPr>
          <w:bCs/>
        </w:rPr>
      </w:pPr>
    </w:p>
    <w:p w:rsidR="004B4373" w:rsidRDefault="004B4373" w:rsidP="004B4373">
      <w:pPr>
        <w:jc w:val="center"/>
        <w:rPr>
          <w:b/>
          <w:i/>
        </w:rPr>
      </w:pPr>
      <w:r>
        <w:rPr>
          <w:b/>
          <w:i/>
        </w:rPr>
        <w:t>ЗАКЛЮЧЕНИЕ</w:t>
      </w:r>
    </w:p>
    <w:p w:rsidR="004B4373" w:rsidRDefault="004B4373" w:rsidP="000D46C3">
      <w:pPr>
        <w:pStyle w:val="af4"/>
        <w:rPr>
          <w:i/>
          <w:szCs w:val="24"/>
        </w:rPr>
      </w:pPr>
      <w:r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за 201</w:t>
      </w:r>
      <w:r w:rsidR="00AA61FB">
        <w:rPr>
          <w:i/>
          <w:szCs w:val="24"/>
        </w:rPr>
        <w:t>7</w:t>
      </w:r>
      <w:r>
        <w:rPr>
          <w:i/>
          <w:szCs w:val="24"/>
        </w:rPr>
        <w:t xml:space="preserve"> год главным администратором средств областного бюджета – инспекцией государственного строительного надзора Волгоградской области</w:t>
      </w:r>
    </w:p>
    <w:p w:rsidR="004B4373" w:rsidRDefault="004B4373" w:rsidP="004B4373">
      <w:pPr>
        <w:pStyle w:val="af4"/>
        <w:rPr>
          <w:i/>
          <w:szCs w:val="24"/>
        </w:rPr>
      </w:pPr>
    </w:p>
    <w:p w:rsidR="004B4373" w:rsidRDefault="004B4373" w:rsidP="004B4373">
      <w:pPr>
        <w:ind w:firstLine="709"/>
        <w:jc w:val="both"/>
        <w:rPr>
          <w:b/>
        </w:rPr>
      </w:pPr>
      <w:proofErr w:type="gramStart"/>
      <w:r>
        <w:t>В соответствии с</w:t>
      </w:r>
      <w:r>
        <w:rPr>
          <w:i/>
        </w:rPr>
        <w:t xml:space="preserve"> </w:t>
      </w:r>
      <w:r>
        <w:t>планом работы контрольно-счетной палаты Волгоградской области (далее КСП) на 201</w:t>
      </w:r>
      <w:r w:rsidR="00AA61FB">
        <w:t>8</w:t>
      </w:r>
      <w:r>
        <w:t xml:space="preserve"> год, утвержденным постановлением коллегии КСП от </w:t>
      </w:r>
      <w:r w:rsidR="00AA61FB" w:rsidRPr="00AA61FB">
        <w:t>19.12.2017 №20/2</w:t>
      </w:r>
      <w:r w:rsidRPr="00AA61FB">
        <w:t>, в целях подготовки заключения на годовой отчет об исполнении</w:t>
      </w:r>
      <w:r>
        <w:t xml:space="preserve"> областного бюджета за 201</w:t>
      </w:r>
      <w:r w:rsidR="00AA61FB">
        <w:t>7</w:t>
      </w:r>
      <w:r>
        <w:t xml:space="preserve"> 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- инспекцией государственного строительного надзора Волгоградской области (далее</w:t>
      </w:r>
      <w:proofErr w:type="gramEnd"/>
      <w:r>
        <w:t xml:space="preserve"> </w:t>
      </w:r>
      <w:proofErr w:type="spellStart"/>
      <w:proofErr w:type="gramStart"/>
      <w:r>
        <w:t>Облстройнадзор</w:t>
      </w:r>
      <w:proofErr w:type="spellEnd"/>
      <w:r>
        <w:t>, Инспекция).</w:t>
      </w:r>
      <w:proofErr w:type="gramEnd"/>
    </w:p>
    <w:p w:rsidR="004B4373" w:rsidRDefault="004B4373" w:rsidP="004B4373">
      <w:pPr>
        <w:autoSpaceDE w:val="0"/>
        <w:autoSpaceDN w:val="0"/>
        <w:adjustRightInd w:val="0"/>
        <w:ind w:firstLine="720"/>
        <w:contextualSpacing/>
        <w:jc w:val="both"/>
        <w:rPr>
          <w:bCs/>
          <w:iCs/>
        </w:rPr>
      </w:pPr>
      <w:proofErr w:type="spellStart"/>
      <w:r w:rsidRPr="005D3CE3">
        <w:t>Облстройнадзор</w:t>
      </w:r>
      <w:proofErr w:type="spellEnd"/>
      <w:r w:rsidRPr="005D3CE3">
        <w:t xml:space="preserve"> является органом исполнительной власти Волгоградской области, осуществляющим региональный государственный строительный надзор и государственный контроль (надзор)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домов. Полномочия и функции Инспекции определены </w:t>
      </w:r>
      <w:hyperlink r:id="rId8" w:history="1">
        <w:r w:rsidR="00F50383">
          <w:t>П</w:t>
        </w:r>
        <w:r w:rsidRPr="005D3CE3">
          <w:t>оложением</w:t>
        </w:r>
      </w:hyperlink>
      <w:r w:rsidRPr="005D3CE3">
        <w:t xml:space="preserve"> об </w:t>
      </w:r>
      <w:proofErr w:type="spellStart"/>
      <w:r w:rsidRPr="005D3CE3">
        <w:t>Облстройнадзоре</w:t>
      </w:r>
      <w:proofErr w:type="spellEnd"/>
      <w:r w:rsidRPr="005D3CE3">
        <w:t>, утвержденн</w:t>
      </w:r>
      <w:r w:rsidR="00FC4C22">
        <w:t>ы</w:t>
      </w:r>
      <w:r w:rsidRPr="005D3CE3">
        <w:t>м постановлением Правительства Волгоградской области от 10.07.2012 №</w:t>
      </w:r>
      <w:r w:rsidR="00F50383">
        <w:t>211-п</w:t>
      </w:r>
      <w:r w:rsidRPr="005D3CE3">
        <w:t xml:space="preserve">. Подведомственная сеть </w:t>
      </w:r>
      <w:r w:rsidRPr="005D3CE3">
        <w:rPr>
          <w:bCs/>
          <w:iCs/>
        </w:rPr>
        <w:t xml:space="preserve">у </w:t>
      </w:r>
      <w:proofErr w:type="spellStart"/>
      <w:r w:rsidRPr="005D3CE3">
        <w:t>Облстройнадзора</w:t>
      </w:r>
      <w:proofErr w:type="spellEnd"/>
      <w:r w:rsidRPr="005D3CE3">
        <w:t xml:space="preserve"> </w:t>
      </w:r>
      <w:r w:rsidRPr="005D3CE3">
        <w:rPr>
          <w:bCs/>
          <w:iCs/>
        </w:rPr>
        <w:t>отсутствует.</w:t>
      </w:r>
    </w:p>
    <w:p w:rsidR="0073439E" w:rsidRDefault="00F0432A" w:rsidP="007343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t>Ш</w:t>
      </w:r>
      <w:r w:rsidR="0073439E" w:rsidRPr="005D3CE3">
        <w:t>татная численность в количестве 56 единиц</w:t>
      </w:r>
      <w:r w:rsidR="0073439E">
        <w:t>,</w:t>
      </w:r>
      <w:r w:rsidR="0073439E" w:rsidRPr="005D3CE3">
        <w:t xml:space="preserve"> утвержденная постановлением Губернатора Волгоградской </w:t>
      </w:r>
      <w:r w:rsidR="0073439E" w:rsidRPr="00E508A0">
        <w:t xml:space="preserve">области от </w:t>
      </w:r>
      <w:r w:rsidR="0073439E" w:rsidRPr="00E508A0">
        <w:rPr>
          <w:color w:val="000000"/>
        </w:rPr>
        <w:t xml:space="preserve">24.07.2017 </w:t>
      </w:r>
      <w:r w:rsidR="0073439E" w:rsidRPr="00E508A0">
        <w:t>№457,</w:t>
      </w:r>
      <w:r w:rsidR="0073439E" w:rsidRPr="005D3CE3">
        <w:t xml:space="preserve"> включает 51 должность государственной гражданско</w:t>
      </w:r>
      <w:r w:rsidR="0073439E" w:rsidRPr="005D3CE3">
        <w:rPr>
          <w:color w:val="000000"/>
        </w:rPr>
        <w:t xml:space="preserve">й службы (далее ГГС), что соответствует  предельной штатной численности </w:t>
      </w:r>
      <w:proofErr w:type="spellStart"/>
      <w:r w:rsidR="0073439E" w:rsidRPr="005D3CE3">
        <w:rPr>
          <w:color w:val="000000"/>
        </w:rPr>
        <w:t>Облстройнадзора</w:t>
      </w:r>
      <w:proofErr w:type="spellEnd"/>
      <w:r w:rsidR="0073439E" w:rsidRPr="005D3CE3">
        <w:rPr>
          <w:color w:val="000000"/>
        </w:rPr>
        <w:t xml:space="preserve">, установленной </w:t>
      </w:r>
      <w:r w:rsidRPr="00350CB5">
        <w:t xml:space="preserve">Законом Волгоградской </w:t>
      </w:r>
      <w:r w:rsidRPr="006028BC">
        <w:t xml:space="preserve">области </w:t>
      </w:r>
      <w:r w:rsidRPr="00BB4CB6">
        <w:t xml:space="preserve">от </w:t>
      </w:r>
      <w:r w:rsidRPr="00ED2548">
        <w:rPr>
          <w:color w:val="000000"/>
        </w:rPr>
        <w:t>06.12.2016 №126-ОД «Об областном бюджете на 2017 год и на плановый период 2018 и</w:t>
      </w:r>
      <w:r w:rsidRPr="005D3CE3">
        <w:rPr>
          <w:color w:val="000000"/>
        </w:rPr>
        <w:t xml:space="preserve"> 201</w:t>
      </w:r>
      <w:r>
        <w:rPr>
          <w:color w:val="000000"/>
        </w:rPr>
        <w:t>9</w:t>
      </w:r>
      <w:r w:rsidRPr="005D3CE3">
        <w:rPr>
          <w:color w:val="000000"/>
        </w:rPr>
        <w:t> годов» (далее Закон об областном бюджете на 201</w:t>
      </w:r>
      <w:r>
        <w:rPr>
          <w:color w:val="000000"/>
        </w:rPr>
        <w:t>7</w:t>
      </w:r>
      <w:r w:rsidRPr="005D3CE3">
        <w:rPr>
          <w:color w:val="000000"/>
        </w:rPr>
        <w:t xml:space="preserve"> год)</w:t>
      </w:r>
      <w:r w:rsidR="0073439E" w:rsidRPr="005D3CE3">
        <w:rPr>
          <w:color w:val="000000"/>
        </w:rPr>
        <w:t>. Кроме</w:t>
      </w:r>
      <w:r w:rsidR="0073439E">
        <w:rPr>
          <w:color w:val="000000"/>
        </w:rPr>
        <w:t xml:space="preserve"> того,</w:t>
      </w:r>
      <w:r w:rsidR="0073439E" w:rsidRPr="005D3CE3">
        <w:rPr>
          <w:color w:val="000000"/>
        </w:rPr>
        <w:t xml:space="preserve"> в штат включены: 1 государственная должность и 4 должности, не относящиеся к ГГС.</w:t>
      </w:r>
    </w:p>
    <w:p w:rsidR="0073439E" w:rsidRDefault="0073439E" w:rsidP="0073439E">
      <w:pPr>
        <w:autoSpaceDE w:val="0"/>
        <w:autoSpaceDN w:val="0"/>
        <w:adjustRightInd w:val="0"/>
        <w:ind w:firstLine="709"/>
        <w:contextualSpacing/>
        <w:jc w:val="both"/>
      </w:pPr>
      <w:r>
        <w:t>Штатная ч</w:t>
      </w:r>
      <w:r w:rsidRPr="004D5E3E">
        <w:t xml:space="preserve">исленность </w:t>
      </w:r>
      <w:r>
        <w:t xml:space="preserve">ГГС </w:t>
      </w:r>
      <w:r w:rsidRPr="002B3FF8">
        <w:t>на 201</w:t>
      </w:r>
      <w:r>
        <w:t>7</w:t>
      </w:r>
      <w:r w:rsidRPr="002B3FF8">
        <w:t xml:space="preserve"> год в количестве </w:t>
      </w:r>
      <w:r>
        <w:t>51</w:t>
      </w:r>
      <w:r w:rsidRPr="002B3FF8">
        <w:t xml:space="preserve"> единиц</w:t>
      </w:r>
      <w:r>
        <w:t>ы по сравнению с 2016 годом не изменилась</w:t>
      </w:r>
      <w:r w:rsidRPr="002B3FF8">
        <w:t>.</w:t>
      </w:r>
      <w:r>
        <w:t xml:space="preserve"> </w:t>
      </w:r>
    </w:p>
    <w:p w:rsidR="0073439E" w:rsidRPr="005D3CE3" w:rsidRDefault="0073439E" w:rsidP="0073439E">
      <w:pPr>
        <w:autoSpaceDE w:val="0"/>
        <w:autoSpaceDN w:val="0"/>
        <w:adjustRightInd w:val="0"/>
        <w:ind w:firstLine="720"/>
        <w:contextualSpacing/>
        <w:jc w:val="both"/>
        <w:rPr>
          <w:bCs/>
          <w:iCs/>
        </w:rPr>
      </w:pPr>
      <w:r w:rsidRPr="005D3CE3">
        <w:t>На 01.01.201</w:t>
      </w:r>
      <w:r>
        <w:t>8</w:t>
      </w:r>
      <w:r w:rsidRPr="005D3CE3">
        <w:t xml:space="preserve"> списочная численность работников Инспекции составляла </w:t>
      </w:r>
      <w:r w:rsidRPr="00074D00">
        <w:rPr>
          <w:u w:val="single"/>
        </w:rPr>
        <w:t>52</w:t>
      </w:r>
      <w:r w:rsidRPr="005D3CE3">
        <w:t xml:space="preserve"> человек</w:t>
      </w:r>
      <w:r>
        <w:t>а</w:t>
      </w:r>
      <w:r w:rsidRPr="005D3CE3">
        <w:t xml:space="preserve">, в том числе государственную должность занимает 1 человек, </w:t>
      </w:r>
      <w:r>
        <w:t>ГГС</w:t>
      </w:r>
      <w:r w:rsidRPr="005D3CE3">
        <w:t xml:space="preserve"> – </w:t>
      </w:r>
      <w:r>
        <w:t>48</w:t>
      </w:r>
      <w:r w:rsidRPr="005D3CE3">
        <w:t xml:space="preserve"> человек, работники, осуществляющие техническое обеспечение – </w:t>
      </w:r>
      <w:r>
        <w:t>3</w:t>
      </w:r>
      <w:r w:rsidRPr="005D3CE3">
        <w:t xml:space="preserve"> человека.</w:t>
      </w:r>
    </w:p>
    <w:p w:rsidR="004B4373" w:rsidRDefault="004B4373" w:rsidP="004B4373">
      <w:pPr>
        <w:tabs>
          <w:tab w:val="left" w:pos="2505"/>
        </w:tabs>
        <w:ind w:firstLine="720"/>
        <w:contextualSpacing/>
        <w:jc w:val="center"/>
        <w:rPr>
          <w:b/>
          <w:i/>
        </w:rPr>
      </w:pPr>
    </w:p>
    <w:p w:rsidR="004B4373" w:rsidRPr="005D3CE3" w:rsidRDefault="004B4373" w:rsidP="004B4373">
      <w:pPr>
        <w:tabs>
          <w:tab w:val="left" w:pos="2505"/>
        </w:tabs>
        <w:ind w:firstLine="720"/>
        <w:contextualSpacing/>
        <w:jc w:val="center"/>
        <w:rPr>
          <w:b/>
          <w:i/>
        </w:rPr>
      </w:pPr>
      <w:r>
        <w:rPr>
          <w:b/>
          <w:i/>
        </w:rPr>
        <w:t>Проверка</w:t>
      </w:r>
      <w:r w:rsidRPr="005D3CE3">
        <w:rPr>
          <w:b/>
          <w:i/>
        </w:rPr>
        <w:t xml:space="preserve"> бюджетн</w:t>
      </w:r>
      <w:r>
        <w:rPr>
          <w:b/>
          <w:i/>
        </w:rPr>
        <w:t>ой</w:t>
      </w:r>
      <w:r w:rsidRPr="005D3CE3">
        <w:rPr>
          <w:b/>
          <w:i/>
        </w:rPr>
        <w:t xml:space="preserve"> отчетност</w:t>
      </w:r>
      <w:r>
        <w:rPr>
          <w:b/>
          <w:i/>
        </w:rPr>
        <w:t>и</w:t>
      </w:r>
      <w:r w:rsidRPr="005D3CE3">
        <w:rPr>
          <w:b/>
          <w:i/>
        </w:rPr>
        <w:t xml:space="preserve"> </w:t>
      </w:r>
    </w:p>
    <w:p w:rsidR="004B4373" w:rsidRPr="005D3CE3" w:rsidRDefault="004B4373" w:rsidP="004B4373">
      <w:pPr>
        <w:widowControl w:val="0"/>
        <w:ind w:firstLine="720"/>
        <w:contextualSpacing/>
        <w:jc w:val="both"/>
      </w:pPr>
      <w:r w:rsidRPr="005D3CE3">
        <w:t xml:space="preserve">В соответствии с соглашением от 29.05.2015 №4 функции по ведению бюджетного учета и формированию бюджетной отчетности </w:t>
      </w:r>
      <w:proofErr w:type="spellStart"/>
      <w:r w:rsidR="00CF1070" w:rsidRPr="005D3CE3">
        <w:t>Облстройнадзора</w:t>
      </w:r>
      <w:proofErr w:type="spellEnd"/>
      <w:r w:rsidR="00CF1070" w:rsidRPr="005D3CE3">
        <w:t xml:space="preserve"> </w:t>
      </w:r>
      <w:r w:rsidRPr="005D3CE3">
        <w:t>исполняет государственное казенное учреждение «Центр бюджетного учета и отчетности» (далее - ГКУ «ЦБУ»).</w:t>
      </w:r>
    </w:p>
    <w:p w:rsidR="00A90FF7" w:rsidRPr="005D3CE3" w:rsidRDefault="00A90FF7" w:rsidP="00A90FF7">
      <w:pPr>
        <w:ind w:firstLine="708"/>
        <w:contextualSpacing/>
        <w:jc w:val="both"/>
      </w:pPr>
      <w:bookmarkStart w:id="0" w:name="OLE_LINK1"/>
      <w:bookmarkStart w:id="1" w:name="OLE_LINK2"/>
      <w:proofErr w:type="spellStart"/>
      <w:r w:rsidRPr="005D3CE3">
        <w:t>Облстройнадзором</w:t>
      </w:r>
      <w:proofErr w:type="spellEnd"/>
      <w:r w:rsidRPr="005D3CE3">
        <w:t xml:space="preserve"> представлена бюджетная </w:t>
      </w:r>
      <w:r w:rsidRPr="00A44579">
        <w:t xml:space="preserve">отчетность в комитет финансов Волгоградской </w:t>
      </w:r>
      <w:r w:rsidRPr="00652188">
        <w:t>области 07.02.201</w:t>
      </w:r>
      <w:r w:rsidR="002B5CEF">
        <w:t>8</w:t>
      </w:r>
      <w:r w:rsidR="00753B49">
        <w:t>, или</w:t>
      </w:r>
      <w:r>
        <w:t xml:space="preserve"> на 1 день ранее</w:t>
      </w:r>
      <w:r w:rsidRPr="00A44579">
        <w:t xml:space="preserve"> срок</w:t>
      </w:r>
      <w:r>
        <w:t>а</w:t>
      </w:r>
      <w:r w:rsidRPr="00A44579">
        <w:t>, установленн</w:t>
      </w:r>
      <w:r>
        <w:t>ого</w:t>
      </w:r>
      <w:r w:rsidRPr="00A44579">
        <w:t xml:space="preserve"> графиком представления годовой отчетности главных распорядителей бюджетных средств за 2017 год</w:t>
      </w:r>
      <w:r>
        <w:t>. Согласно Справке о проверке и рассмотрении отчета об исполнении бюджета дата принятия годового отчета комитетом финансов – 19.02.201</w:t>
      </w:r>
      <w:r w:rsidR="002B5CEF">
        <w:t>8</w:t>
      </w:r>
      <w:r>
        <w:t>.</w:t>
      </w:r>
      <w:r w:rsidR="00837B10">
        <w:t xml:space="preserve"> </w:t>
      </w:r>
      <w:r w:rsidRPr="00A44579">
        <w:t>Отчетность представлена в составе, определенном</w:t>
      </w:r>
      <w:r w:rsidRPr="005D3CE3">
        <w:t xml:space="preserve"> Инструкцией о порядке составления и представления годовой, </w:t>
      </w:r>
      <w:r w:rsidRPr="005D3CE3">
        <w:lastRenderedPageBreak/>
        <w:t>квартальной и месячной отчетности об исполнении бюджетов бюджетной системы РФ, утвержденной приказом Минфина РФ от 28.12.2010 №191н (далее Инструкция №191н).</w:t>
      </w:r>
    </w:p>
    <w:bookmarkEnd w:id="0"/>
    <w:bookmarkEnd w:id="1"/>
    <w:p w:rsidR="00837B10" w:rsidRPr="00472E21" w:rsidRDefault="00837B10" w:rsidP="00837B10">
      <w:pPr>
        <w:ind w:firstLine="720"/>
        <w:jc w:val="both"/>
      </w:pPr>
      <w:r w:rsidRPr="00472E21">
        <w:t>Проверкой содержания бюджетной отчетности установлен ряд нарушений положений Инструкции №191н:</w:t>
      </w:r>
    </w:p>
    <w:p w:rsidR="00021B7B" w:rsidRDefault="00021B7B" w:rsidP="00021B7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- </w:t>
      </w:r>
      <w:r w:rsidRPr="003D0C7F">
        <w:t xml:space="preserve">в нарушение п. 20 в </w:t>
      </w:r>
      <w:r>
        <w:t>«</w:t>
      </w:r>
      <w:r w:rsidRPr="003D0C7F">
        <w:t xml:space="preserve">Справке о наличии имущества и обязательств на </w:t>
      </w:r>
      <w:proofErr w:type="spellStart"/>
      <w:r w:rsidRPr="003D0C7F">
        <w:t>забалансовых</w:t>
      </w:r>
      <w:proofErr w:type="spellEnd"/>
      <w:r w:rsidRPr="003D0C7F">
        <w:t xml:space="preserve"> счетах</w:t>
      </w:r>
      <w:r>
        <w:t>»</w:t>
      </w:r>
      <w:r w:rsidRPr="003D0C7F">
        <w:t xml:space="preserve"> к форме №0503130 </w:t>
      </w:r>
      <w:r>
        <w:t xml:space="preserve">по </w:t>
      </w:r>
      <w:proofErr w:type="spellStart"/>
      <w:r>
        <w:t>забалансовому</w:t>
      </w:r>
      <w:proofErr w:type="spellEnd"/>
      <w:r>
        <w:t xml:space="preserve"> счету «03» показатель «Бланки строгой отчетности» отражен одной строкой, а не разбит на </w:t>
      </w:r>
      <w:r>
        <w:rPr>
          <w:rFonts w:eastAsia="Calibri"/>
        </w:rPr>
        <w:t xml:space="preserve">группировки по 4 видам бланков, как отражено в </w:t>
      </w:r>
      <w:proofErr w:type="spellStart"/>
      <w:r>
        <w:rPr>
          <w:rFonts w:eastAsia="Calibri"/>
        </w:rPr>
        <w:t>оборотно-сальдовой</w:t>
      </w:r>
      <w:proofErr w:type="spellEnd"/>
      <w:r>
        <w:rPr>
          <w:rFonts w:eastAsia="Calibri"/>
        </w:rPr>
        <w:t xml:space="preserve"> ведомости по счету «03» Инспекции;</w:t>
      </w:r>
    </w:p>
    <w:p w:rsidR="00021B7B" w:rsidRPr="003F1FB9" w:rsidRDefault="00021B7B" w:rsidP="00021B7B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FB9">
        <w:rPr>
          <w:rFonts w:ascii="Times New Roman" w:hAnsi="Times New Roman"/>
          <w:sz w:val="24"/>
          <w:szCs w:val="24"/>
          <w:lang w:eastAsia="ru-RU"/>
        </w:rPr>
        <w:t>- в нарушение пункта 152 раздел 2 Пояснительной записки (</w:t>
      </w:r>
      <w:hyperlink w:anchor="sub_503160" w:history="1">
        <w:r w:rsidRPr="003F1FB9">
          <w:rPr>
            <w:rFonts w:ascii="Times New Roman" w:hAnsi="Times New Roman"/>
            <w:sz w:val="24"/>
            <w:szCs w:val="24"/>
            <w:lang w:eastAsia="ru-RU"/>
          </w:rPr>
          <w:t>ф. 0503160</w:t>
        </w:r>
      </w:hyperlink>
      <w:r w:rsidRPr="003F1FB9">
        <w:rPr>
          <w:rFonts w:ascii="Times New Roman" w:hAnsi="Times New Roman"/>
          <w:sz w:val="24"/>
          <w:szCs w:val="24"/>
          <w:lang w:eastAsia="ru-RU"/>
        </w:rPr>
        <w:t xml:space="preserve">) не содержит информацию </w:t>
      </w:r>
      <w:bookmarkStart w:id="2" w:name="sub_115225"/>
      <w:r w:rsidRPr="003F1FB9">
        <w:rPr>
          <w:rFonts w:ascii="Times New Roman" w:hAnsi="Times New Roman"/>
          <w:sz w:val="24"/>
          <w:szCs w:val="24"/>
          <w:lang w:eastAsia="ru-RU"/>
        </w:rPr>
        <w:t>о техническом состоянии, эффективности использования Инспекцией основных фондов, основных мероприятиях по улучшению состояния и сохранности основных средств, характеристику комплектности, а также сведения о своевременности поступления материальных запасов.</w:t>
      </w:r>
    </w:p>
    <w:p w:rsidR="00021B7B" w:rsidRPr="009F0DC0" w:rsidRDefault="00021B7B" w:rsidP="00021B7B">
      <w:pPr>
        <w:widowControl w:val="0"/>
        <w:tabs>
          <w:tab w:val="left" w:pos="5340"/>
        </w:tabs>
        <w:autoSpaceDE w:val="0"/>
        <w:autoSpaceDN w:val="0"/>
        <w:adjustRightInd w:val="0"/>
        <w:ind w:firstLine="567"/>
        <w:jc w:val="both"/>
        <w:rPr>
          <w:color w:val="5F497A"/>
        </w:rPr>
      </w:pPr>
      <w:bookmarkStart w:id="3" w:name="sub_115242"/>
      <w:bookmarkEnd w:id="2"/>
      <w:proofErr w:type="gramStart"/>
      <w:r w:rsidRPr="003F1FB9">
        <w:t>Также в нарушение</w:t>
      </w:r>
      <w:r w:rsidRPr="00681D2B">
        <w:t xml:space="preserve"> </w:t>
      </w:r>
      <w:r w:rsidRPr="005651E9">
        <w:t>Порядка составления и представления бюджетной отчетности и сводной бухгалтерской отчетности бюджетных и автономных учреждений, доведенного письмом комитета финансов Волгоградской области</w:t>
      </w:r>
      <w:r>
        <w:t xml:space="preserve"> от 13.12.2017 №06-05-01-61/12181, в</w:t>
      </w:r>
      <w:r w:rsidRPr="00681D2B">
        <w:t xml:space="preserve"> раздел</w:t>
      </w:r>
      <w:r>
        <w:t>е</w:t>
      </w:r>
      <w:r w:rsidRPr="00681D2B">
        <w:t xml:space="preserve"> </w:t>
      </w:r>
      <w:r>
        <w:t>4</w:t>
      </w:r>
      <w:r w:rsidRPr="00681D2B">
        <w:t xml:space="preserve"> </w:t>
      </w:r>
      <w:r w:rsidR="00837B10" w:rsidRPr="003F1FB9">
        <w:t>Пояснительной записки (</w:t>
      </w:r>
      <w:hyperlink w:anchor="sub_503160" w:history="1">
        <w:r w:rsidR="00837B10" w:rsidRPr="003F1FB9">
          <w:t>ф. 0503160</w:t>
        </w:r>
      </w:hyperlink>
      <w:r w:rsidR="00837B10" w:rsidRPr="003F1FB9">
        <w:t xml:space="preserve">) </w:t>
      </w:r>
      <w:r w:rsidRPr="00681D2B">
        <w:t xml:space="preserve">не </w:t>
      </w:r>
      <w:r>
        <w:t xml:space="preserve">отражена информация о причинах образования </w:t>
      </w:r>
      <w:r w:rsidR="005108BF">
        <w:t>значительной</w:t>
      </w:r>
      <w:r>
        <w:t xml:space="preserve"> задолженности</w:t>
      </w:r>
      <w:r w:rsidR="00785960">
        <w:t xml:space="preserve"> строительных организаций по штрафам, </w:t>
      </w:r>
      <w:r w:rsidR="00785960" w:rsidRPr="002300AC">
        <w:rPr>
          <w:bCs/>
          <w:iCs/>
        </w:rPr>
        <w:t>налагаемым по результатам рассмотрения дел об административных правонарушениях</w:t>
      </w:r>
      <w:r>
        <w:t>, а также о мерах, принятых (принимаемых</w:t>
      </w:r>
      <w:proofErr w:type="gramEnd"/>
      <w:r>
        <w:t>) для урегулирования задолженности;</w:t>
      </w:r>
    </w:p>
    <w:bookmarkEnd w:id="3"/>
    <w:p w:rsidR="00021B7B" w:rsidRDefault="00021B7B" w:rsidP="00021B7B">
      <w:pPr>
        <w:tabs>
          <w:tab w:val="left" w:pos="900"/>
        </w:tabs>
        <w:jc w:val="both"/>
        <w:rPr>
          <w:rFonts w:cs="Arial"/>
          <w:color w:val="000000"/>
        </w:rPr>
      </w:pPr>
      <w:r w:rsidRPr="009F0DC0">
        <w:rPr>
          <w:color w:val="5F497A"/>
        </w:rPr>
        <w:tab/>
      </w:r>
      <w:r w:rsidRPr="003F1FB9">
        <w:t xml:space="preserve">- в нарушение пункта 159 в Таблице 7 «Сведения о результатах внешних контрольных мероприятий» </w:t>
      </w:r>
      <w:r w:rsidR="00BE341D">
        <w:t>П</w:t>
      </w:r>
      <w:r w:rsidRPr="003F1FB9">
        <w:t xml:space="preserve">ояснительной записки (ф.0503160) </w:t>
      </w:r>
      <w:r w:rsidRPr="00A24776">
        <w:rPr>
          <w:rFonts w:cs="Arial"/>
          <w:color w:val="000000"/>
        </w:rPr>
        <w:t xml:space="preserve">по контрольному мероприятию «Внешняя проверка бюджетной отчетности и отдельных вопросов исполнения областного бюджета за 2016 год» в графе 4 </w:t>
      </w:r>
      <w:r w:rsidR="007E7B3C">
        <w:rPr>
          <w:rFonts w:cs="Arial"/>
          <w:color w:val="000000"/>
        </w:rPr>
        <w:t>отсутствует</w:t>
      </w:r>
      <w:r w:rsidR="00A94582">
        <w:rPr>
          <w:rFonts w:cs="Arial"/>
          <w:color w:val="000000"/>
        </w:rPr>
        <w:t xml:space="preserve"> ссылк</w:t>
      </w:r>
      <w:r w:rsidR="007E7B3C">
        <w:rPr>
          <w:rFonts w:cs="Arial"/>
          <w:color w:val="000000"/>
        </w:rPr>
        <w:t>а</w:t>
      </w:r>
      <w:r w:rsidR="00A94582">
        <w:rPr>
          <w:rFonts w:cs="Arial"/>
          <w:color w:val="000000"/>
        </w:rPr>
        <w:t xml:space="preserve"> на </w:t>
      </w:r>
      <w:r w:rsidR="00A94582" w:rsidRPr="00A24776">
        <w:rPr>
          <w:rFonts w:cs="Arial"/>
          <w:color w:val="000000"/>
        </w:rPr>
        <w:t>акт</w:t>
      </w:r>
      <w:r w:rsidRPr="00A24776">
        <w:rPr>
          <w:rFonts w:cs="Arial"/>
          <w:color w:val="000000"/>
        </w:rPr>
        <w:t xml:space="preserve"> </w:t>
      </w:r>
      <w:r w:rsidR="00A94582" w:rsidRPr="00A24776">
        <w:rPr>
          <w:rFonts w:cs="Arial"/>
          <w:color w:val="000000"/>
        </w:rPr>
        <w:t>проверки</w:t>
      </w:r>
      <w:r w:rsidR="00A94582">
        <w:rPr>
          <w:rFonts w:cs="Arial"/>
          <w:color w:val="000000"/>
        </w:rPr>
        <w:t>.</w:t>
      </w:r>
    </w:p>
    <w:p w:rsidR="00FC4C22" w:rsidRDefault="00021B7B" w:rsidP="00021B7B">
      <w:pPr>
        <w:ind w:firstLine="720"/>
        <w:contextualSpacing/>
        <w:jc w:val="both"/>
        <w:rPr>
          <w:rFonts w:cs="Arial"/>
          <w:color w:val="000000"/>
        </w:rPr>
      </w:pPr>
      <w:proofErr w:type="gramStart"/>
      <w:r w:rsidRPr="00E029BF">
        <w:rPr>
          <w:rFonts w:cs="Arial"/>
          <w:color w:val="000000"/>
        </w:rPr>
        <w:t>Кроме того, в</w:t>
      </w:r>
      <w:r w:rsidRPr="00E029BF">
        <w:t xml:space="preserve"> форме 0503123 «Отчет о движении денежных средств» в разделе 2 </w:t>
      </w:r>
      <w:r w:rsidRPr="00787F86">
        <w:rPr>
          <w:rFonts w:cs="Arial"/>
          <w:color w:val="000000"/>
        </w:rPr>
        <w:t>«Выбытия» по строке «301»</w:t>
      </w:r>
      <w:r w:rsidR="00787F86" w:rsidRPr="00787F86">
        <w:rPr>
          <w:rFonts w:cs="Arial"/>
          <w:color w:val="000000"/>
        </w:rPr>
        <w:t xml:space="preserve"> не отражены произведенные по КОСГУ 290 расходы на уплату налогов и сборов, которые составили  2,7 тыс. руб., что привело к занижению показателя по строке «301» на 100% и в соответствии с п.15.11 </w:t>
      </w:r>
      <w:r w:rsidR="00AB47C9" w:rsidRPr="002300AC">
        <w:rPr>
          <w:bCs/>
          <w:iCs/>
        </w:rPr>
        <w:t xml:space="preserve">Кодекса РФ об административных правонарушениях от 30.12.2001 № 195-ФЗ (далее – </w:t>
      </w:r>
      <w:proofErr w:type="spellStart"/>
      <w:r w:rsidR="00AB47C9" w:rsidRPr="002300AC">
        <w:rPr>
          <w:bCs/>
          <w:iCs/>
        </w:rPr>
        <w:t>КоАП</w:t>
      </w:r>
      <w:proofErr w:type="spellEnd"/>
      <w:proofErr w:type="gramEnd"/>
      <w:r w:rsidR="00AB47C9" w:rsidRPr="002300AC">
        <w:rPr>
          <w:bCs/>
          <w:iCs/>
        </w:rPr>
        <w:t xml:space="preserve"> </w:t>
      </w:r>
      <w:proofErr w:type="gramStart"/>
      <w:r w:rsidR="00AB47C9" w:rsidRPr="002300AC">
        <w:rPr>
          <w:bCs/>
          <w:iCs/>
        </w:rPr>
        <w:t>РФ)</w:t>
      </w:r>
      <w:r w:rsidR="00AB47C9">
        <w:rPr>
          <w:bCs/>
          <w:iCs/>
        </w:rPr>
        <w:t xml:space="preserve"> </w:t>
      </w:r>
      <w:r w:rsidR="00787F86" w:rsidRPr="00787F86">
        <w:rPr>
          <w:rFonts w:cs="Arial"/>
          <w:color w:val="000000"/>
        </w:rPr>
        <w:t>является грубым нарушением требований к бухгалтерскому учету, в том числе к бухгалтерской (финансовой) отчетности.</w:t>
      </w:r>
      <w:proofErr w:type="gramEnd"/>
    </w:p>
    <w:p w:rsidR="00021B7B" w:rsidRPr="00787F86" w:rsidRDefault="00EB5781" w:rsidP="00EB5781">
      <w:pPr>
        <w:ind w:firstLine="720"/>
        <w:contextualSpacing/>
        <w:jc w:val="both"/>
        <w:rPr>
          <w:rFonts w:cs="Arial"/>
          <w:color w:val="000000"/>
        </w:rPr>
      </w:pPr>
      <w:r w:rsidRPr="00787F86">
        <w:rPr>
          <w:rFonts w:cs="Arial"/>
          <w:color w:val="000000"/>
        </w:rPr>
        <w:t xml:space="preserve">В ходе проверки </w:t>
      </w:r>
      <w:proofErr w:type="spellStart"/>
      <w:r w:rsidR="00787F86" w:rsidRPr="00787F86">
        <w:rPr>
          <w:rFonts w:cs="Arial"/>
          <w:color w:val="000000"/>
        </w:rPr>
        <w:t>Облстройнадзором</w:t>
      </w:r>
      <w:proofErr w:type="spellEnd"/>
      <w:r w:rsidRPr="00787F86">
        <w:rPr>
          <w:rFonts w:cs="Arial"/>
          <w:color w:val="000000"/>
        </w:rPr>
        <w:t xml:space="preserve"> письм</w:t>
      </w:r>
      <w:r w:rsidR="00787F86" w:rsidRPr="00787F86">
        <w:rPr>
          <w:rFonts w:cs="Arial"/>
          <w:color w:val="000000"/>
        </w:rPr>
        <w:t>ом</w:t>
      </w:r>
      <w:r w:rsidRPr="00787F86">
        <w:rPr>
          <w:rFonts w:cs="Arial"/>
          <w:color w:val="000000"/>
        </w:rPr>
        <w:t xml:space="preserve"> </w:t>
      </w:r>
      <w:r w:rsidRPr="00EE2AA3">
        <w:rPr>
          <w:rFonts w:cs="Arial"/>
          <w:color w:val="000000"/>
        </w:rPr>
        <w:t xml:space="preserve">от </w:t>
      </w:r>
      <w:r w:rsidR="00787F86" w:rsidRPr="00EE2AA3">
        <w:rPr>
          <w:rFonts w:cs="Arial"/>
          <w:color w:val="000000"/>
        </w:rPr>
        <w:t>06</w:t>
      </w:r>
      <w:r w:rsidRPr="00EE2AA3">
        <w:rPr>
          <w:rFonts w:cs="Arial"/>
          <w:color w:val="000000"/>
        </w:rPr>
        <w:t>.03.201</w:t>
      </w:r>
      <w:r w:rsidR="00787F86" w:rsidRPr="00EE2AA3">
        <w:rPr>
          <w:rFonts w:cs="Arial"/>
          <w:color w:val="000000"/>
        </w:rPr>
        <w:t>8</w:t>
      </w:r>
      <w:r w:rsidRPr="00EE2AA3">
        <w:rPr>
          <w:rFonts w:cs="Arial"/>
          <w:color w:val="000000"/>
        </w:rPr>
        <w:t xml:space="preserve"> №</w:t>
      </w:r>
      <w:r w:rsidR="00EE2AA3" w:rsidRPr="00EE2AA3">
        <w:rPr>
          <w:rFonts w:cs="Arial"/>
          <w:color w:val="000000"/>
        </w:rPr>
        <w:t>27</w:t>
      </w:r>
      <w:r w:rsidRPr="00EE2AA3">
        <w:rPr>
          <w:rFonts w:cs="Arial"/>
          <w:color w:val="000000"/>
        </w:rPr>
        <w:t>-0</w:t>
      </w:r>
      <w:r w:rsidR="00EE2AA3" w:rsidRPr="00EE2AA3">
        <w:rPr>
          <w:rFonts w:cs="Arial"/>
          <w:color w:val="000000"/>
        </w:rPr>
        <w:t>2</w:t>
      </w:r>
      <w:r w:rsidRPr="00EE2AA3">
        <w:rPr>
          <w:rFonts w:cs="Arial"/>
          <w:color w:val="000000"/>
        </w:rPr>
        <w:t>/</w:t>
      </w:r>
      <w:r w:rsidR="00EE2AA3" w:rsidRPr="00EE2AA3">
        <w:rPr>
          <w:rFonts w:cs="Arial"/>
          <w:color w:val="000000"/>
        </w:rPr>
        <w:t>630</w:t>
      </w:r>
      <w:r w:rsidRPr="00EE2AA3">
        <w:rPr>
          <w:rFonts w:cs="Arial"/>
          <w:color w:val="000000"/>
        </w:rPr>
        <w:t xml:space="preserve"> в комитет</w:t>
      </w:r>
      <w:r w:rsidRPr="00787F86">
        <w:rPr>
          <w:rFonts w:cs="Arial"/>
          <w:color w:val="000000"/>
        </w:rPr>
        <w:t xml:space="preserve"> финансов Волгоградской области представлены уточненные формы бюджетной отчетности: </w:t>
      </w:r>
      <w:r w:rsidR="00787F86" w:rsidRPr="00787F86">
        <w:rPr>
          <w:rFonts w:cs="Arial"/>
          <w:color w:val="000000"/>
        </w:rPr>
        <w:t xml:space="preserve">ф.0503123, </w:t>
      </w:r>
      <w:r w:rsidRPr="00787F86">
        <w:rPr>
          <w:rFonts w:cs="Arial"/>
          <w:color w:val="000000"/>
        </w:rPr>
        <w:t>текстовая часть пояснительной записки</w:t>
      </w:r>
      <w:r w:rsidR="00787F86" w:rsidRPr="00787F86">
        <w:rPr>
          <w:rFonts w:cs="Arial"/>
          <w:color w:val="000000"/>
        </w:rPr>
        <w:t xml:space="preserve"> (ф.0503160)</w:t>
      </w:r>
      <w:r w:rsidRPr="00787F86">
        <w:rPr>
          <w:rFonts w:cs="Arial"/>
          <w:color w:val="000000"/>
        </w:rPr>
        <w:t>, таблица 7, в которых указанные замечания и нарушения  бюджетной отчетности устранены.</w:t>
      </w:r>
    </w:p>
    <w:p w:rsidR="00021B7B" w:rsidRDefault="00021B7B" w:rsidP="009A5D8A">
      <w:pPr>
        <w:ind w:firstLine="720"/>
        <w:contextualSpacing/>
        <w:jc w:val="center"/>
        <w:rPr>
          <w:b/>
          <w:i/>
        </w:rPr>
      </w:pPr>
    </w:p>
    <w:p w:rsidR="009865B5" w:rsidRPr="005D3CE3" w:rsidRDefault="009865B5" w:rsidP="009A5D8A">
      <w:pPr>
        <w:ind w:firstLine="720"/>
        <w:contextualSpacing/>
        <w:jc w:val="center"/>
        <w:rPr>
          <w:b/>
          <w:i/>
        </w:rPr>
      </w:pPr>
      <w:r w:rsidRPr="00B155F6">
        <w:rPr>
          <w:b/>
          <w:i/>
        </w:rPr>
        <w:t>Администрирование доходов</w:t>
      </w:r>
    </w:p>
    <w:p w:rsidR="00D272DB" w:rsidRPr="005D3CE3" w:rsidRDefault="00D272DB" w:rsidP="00D272DB">
      <w:pPr>
        <w:pStyle w:val="af1"/>
        <w:ind w:firstLine="708"/>
        <w:contextualSpacing/>
        <w:jc w:val="both"/>
        <w:rPr>
          <w:rFonts w:ascii="Times New Roman" w:hAnsi="Times New Roman"/>
        </w:rPr>
      </w:pPr>
      <w:r w:rsidRPr="005D3CE3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ом</w:t>
      </w:r>
      <w:r w:rsidRPr="005D3CE3">
        <w:rPr>
          <w:rFonts w:ascii="Times New Roman" w:hAnsi="Times New Roman"/>
        </w:rPr>
        <w:t xml:space="preserve"> об областном бюджете на 201</w:t>
      </w:r>
      <w:r>
        <w:rPr>
          <w:rFonts w:ascii="Times New Roman" w:hAnsi="Times New Roman"/>
        </w:rPr>
        <w:t>7</w:t>
      </w:r>
      <w:r w:rsidRPr="005D3CE3">
        <w:rPr>
          <w:rFonts w:ascii="Times New Roman" w:hAnsi="Times New Roman"/>
        </w:rPr>
        <w:t xml:space="preserve"> год </w:t>
      </w:r>
      <w:proofErr w:type="spellStart"/>
      <w:r w:rsidRPr="005D3CE3">
        <w:rPr>
          <w:rFonts w:ascii="Times New Roman" w:hAnsi="Times New Roman"/>
        </w:rPr>
        <w:t>Облстройнадзор</w:t>
      </w:r>
      <w:proofErr w:type="spellEnd"/>
      <w:r w:rsidRPr="005D3CE3">
        <w:rPr>
          <w:rFonts w:ascii="Times New Roman" w:hAnsi="Times New Roman"/>
        </w:rPr>
        <w:t xml:space="preserve"> определен главным администратором доходов областного бюджета без закрепления видов доход</w:t>
      </w:r>
      <w:r w:rsidR="00BB257D">
        <w:rPr>
          <w:rFonts w:ascii="Times New Roman" w:hAnsi="Times New Roman"/>
        </w:rPr>
        <w:t>ов</w:t>
      </w:r>
      <w:r w:rsidRPr="005D3CE3">
        <w:rPr>
          <w:rFonts w:ascii="Times New Roman" w:hAnsi="Times New Roman"/>
        </w:rPr>
        <w:t xml:space="preserve">. </w:t>
      </w:r>
    </w:p>
    <w:p w:rsidR="00D272DB" w:rsidRPr="005D3CE3" w:rsidRDefault="00D272DB" w:rsidP="00D272DB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5D3CE3">
        <w:t xml:space="preserve">Приказом </w:t>
      </w:r>
      <w:proofErr w:type="spellStart"/>
      <w:r w:rsidRPr="005D3CE3">
        <w:t>Облстройнадзора</w:t>
      </w:r>
      <w:proofErr w:type="spellEnd"/>
      <w:r w:rsidRPr="005D3CE3">
        <w:t xml:space="preserve"> </w:t>
      </w:r>
      <w:r w:rsidRPr="00505666">
        <w:t>от 23.12.2014 №2102 «Об</w:t>
      </w:r>
      <w:r w:rsidRPr="005D3CE3">
        <w:t xml:space="preserve"> исполнении инспекцией государственного строительного надзора Волгоградской </w:t>
      </w:r>
      <w:proofErr w:type="gramStart"/>
      <w:r w:rsidRPr="005D3CE3">
        <w:t>области полномочий администратора доходов бюджетов бюджетной системы Российской</w:t>
      </w:r>
      <w:proofErr w:type="gramEnd"/>
      <w:r w:rsidRPr="005D3CE3">
        <w:t xml:space="preserve"> Федерации» (далее Пр</w:t>
      </w:r>
      <w:r>
        <w:t xml:space="preserve">иказ </w:t>
      </w:r>
      <w:proofErr w:type="spellStart"/>
      <w:r w:rsidRPr="005D3CE3">
        <w:t>Облстройнадзора</w:t>
      </w:r>
      <w:proofErr w:type="spellEnd"/>
      <w:r w:rsidRPr="005D3CE3">
        <w:t xml:space="preserve"> №2102) утвержден перечень </w:t>
      </w:r>
      <w:proofErr w:type="spellStart"/>
      <w:r w:rsidRPr="005D3CE3">
        <w:t>администрируемых</w:t>
      </w:r>
      <w:proofErr w:type="spellEnd"/>
      <w:r w:rsidRPr="005D3CE3">
        <w:t xml:space="preserve"> доходов, установлены полномочия </w:t>
      </w:r>
      <w:proofErr w:type="spellStart"/>
      <w:r w:rsidRPr="005D3CE3">
        <w:t>Облстройнадзора</w:t>
      </w:r>
      <w:proofErr w:type="spellEnd"/>
      <w:r w:rsidRPr="005D3CE3">
        <w:t xml:space="preserve">, как администратора доходов бюджета, и утвержден порядок осуществления </w:t>
      </w:r>
      <w:proofErr w:type="spellStart"/>
      <w:r w:rsidRPr="005D3CE3">
        <w:t>Облстройнадзором</w:t>
      </w:r>
      <w:proofErr w:type="spellEnd"/>
      <w:r w:rsidRPr="005D3CE3">
        <w:t xml:space="preserve"> полномочий </w:t>
      </w:r>
      <w:r>
        <w:t>администратора доходов</w:t>
      </w:r>
      <w:r w:rsidRPr="005D3CE3">
        <w:t>.</w:t>
      </w:r>
    </w:p>
    <w:p w:rsidR="00D272DB" w:rsidRPr="008D206E" w:rsidRDefault="00D272DB" w:rsidP="00D272DB">
      <w:pPr>
        <w:autoSpaceDE w:val="0"/>
        <w:autoSpaceDN w:val="0"/>
        <w:adjustRightInd w:val="0"/>
        <w:ind w:firstLine="720"/>
        <w:contextualSpacing/>
        <w:jc w:val="both"/>
      </w:pPr>
      <w:proofErr w:type="spellStart"/>
      <w:r w:rsidRPr="002300AC">
        <w:rPr>
          <w:bCs/>
          <w:iCs/>
        </w:rPr>
        <w:t>Облстройнадзор</w:t>
      </w:r>
      <w:proofErr w:type="spellEnd"/>
      <w:r w:rsidRPr="002300AC">
        <w:rPr>
          <w:bCs/>
          <w:iCs/>
        </w:rPr>
        <w:t xml:space="preserve"> является администратором доходов по штрафам, налагаемым по результатам рассмотрения дел об административных правонарушениях, предусмотренных </w:t>
      </w:r>
      <w:hyperlink r:id="rId9" w:history="1">
        <w:r w:rsidRPr="002300AC">
          <w:t>частями 1</w:t>
        </w:r>
      </w:hyperlink>
      <w:r w:rsidRPr="002300AC">
        <w:rPr>
          <w:bCs/>
          <w:iCs/>
        </w:rPr>
        <w:t xml:space="preserve"> и 2 </w:t>
      </w:r>
      <w:hyperlink r:id="rId10" w:history="1">
        <w:r w:rsidRPr="002300AC">
          <w:t>статьи 9.4</w:t>
        </w:r>
      </w:hyperlink>
      <w:r w:rsidRPr="002300AC">
        <w:rPr>
          <w:bCs/>
          <w:iCs/>
        </w:rPr>
        <w:t xml:space="preserve">, </w:t>
      </w:r>
      <w:hyperlink r:id="rId11" w:history="1">
        <w:r w:rsidRPr="002300AC">
          <w:t>частями 1</w:t>
        </w:r>
      </w:hyperlink>
      <w:r w:rsidRPr="002300AC">
        <w:rPr>
          <w:bCs/>
          <w:iCs/>
        </w:rPr>
        <w:t xml:space="preserve">-3, </w:t>
      </w:r>
      <w:r w:rsidRPr="00AB47C9">
        <w:rPr>
          <w:bCs/>
          <w:iCs/>
        </w:rPr>
        <w:t xml:space="preserve">5 </w:t>
      </w:r>
      <w:hyperlink r:id="rId12" w:history="1">
        <w:r w:rsidRPr="00AB47C9">
          <w:t>статьи 9.5</w:t>
        </w:r>
      </w:hyperlink>
      <w:r w:rsidRPr="00AB47C9">
        <w:rPr>
          <w:bCs/>
          <w:iCs/>
        </w:rPr>
        <w:t xml:space="preserve">, </w:t>
      </w:r>
      <w:hyperlink r:id="rId13" w:history="1">
        <w:r w:rsidRPr="00AB47C9">
          <w:rPr>
            <w:rStyle w:val="aa"/>
            <w:bCs/>
            <w:iCs/>
            <w:color w:val="auto"/>
            <w:u w:val="none"/>
          </w:rPr>
          <w:t>частью 1 статьи 9.5.1</w:t>
        </w:r>
      </w:hyperlink>
      <w:r w:rsidRPr="00AB47C9">
        <w:rPr>
          <w:bCs/>
          <w:iCs/>
        </w:rPr>
        <w:t xml:space="preserve">, </w:t>
      </w:r>
      <w:hyperlink r:id="rId14" w:history="1">
        <w:r w:rsidRPr="00AB47C9">
          <w:rPr>
            <w:rStyle w:val="aa"/>
            <w:bCs/>
            <w:iCs/>
            <w:color w:val="auto"/>
            <w:u w:val="none"/>
          </w:rPr>
          <w:t>частями 2-4</w:t>
        </w:r>
      </w:hyperlink>
      <w:hyperlink r:id="rId15" w:history="1">
        <w:r w:rsidRPr="00AB47C9">
          <w:rPr>
            <w:rStyle w:val="aa"/>
            <w:bCs/>
            <w:iCs/>
            <w:color w:val="auto"/>
            <w:u w:val="none"/>
          </w:rPr>
          <w:t xml:space="preserve"> статьи 14.28</w:t>
        </w:r>
      </w:hyperlink>
      <w:r w:rsidRPr="00AB47C9">
        <w:rPr>
          <w:bCs/>
          <w:iCs/>
        </w:rPr>
        <w:t xml:space="preserve">, </w:t>
      </w:r>
      <w:hyperlink r:id="rId16" w:history="1">
        <w:r w:rsidRPr="00AB47C9">
          <w:rPr>
            <w:rStyle w:val="aa"/>
            <w:bCs/>
            <w:iCs/>
            <w:color w:val="auto"/>
            <w:u w:val="none"/>
          </w:rPr>
          <w:t>частью 4</w:t>
        </w:r>
      </w:hyperlink>
      <w:hyperlink r:id="rId17" w:history="1">
        <w:r w:rsidRPr="00AB47C9">
          <w:rPr>
            <w:rStyle w:val="aa"/>
            <w:bCs/>
            <w:iCs/>
            <w:color w:val="auto"/>
            <w:u w:val="none"/>
          </w:rPr>
          <w:t xml:space="preserve"> статьи 19.5</w:t>
        </w:r>
      </w:hyperlink>
      <w:r w:rsidRPr="00AB47C9">
        <w:rPr>
          <w:bCs/>
          <w:iCs/>
        </w:rPr>
        <w:t xml:space="preserve"> </w:t>
      </w:r>
      <w:proofErr w:type="spellStart"/>
      <w:r w:rsidRPr="002300AC">
        <w:rPr>
          <w:bCs/>
          <w:iCs/>
        </w:rPr>
        <w:t>КоАП</w:t>
      </w:r>
      <w:proofErr w:type="spellEnd"/>
      <w:r w:rsidRPr="002300AC">
        <w:rPr>
          <w:bCs/>
          <w:iCs/>
        </w:rPr>
        <w:t xml:space="preserve"> РФ и статьи 7.4 Кодекса Волгоградской области об административной ответственности</w:t>
      </w:r>
      <w:r w:rsidRPr="00074D00">
        <w:rPr>
          <w:bCs/>
          <w:iCs/>
        </w:rPr>
        <w:t xml:space="preserve">. </w:t>
      </w:r>
      <w:proofErr w:type="gramStart"/>
      <w:r w:rsidRPr="00074D00">
        <w:rPr>
          <w:bCs/>
          <w:iCs/>
        </w:rPr>
        <w:t xml:space="preserve">При этом в Приложении №1 к </w:t>
      </w:r>
      <w:r w:rsidRPr="00074D00">
        <w:t xml:space="preserve">Приказу </w:t>
      </w:r>
      <w:proofErr w:type="spellStart"/>
      <w:r w:rsidRPr="00074D00">
        <w:lastRenderedPageBreak/>
        <w:t>Облстройнадзора</w:t>
      </w:r>
      <w:proofErr w:type="spellEnd"/>
      <w:r w:rsidRPr="00074D00">
        <w:t xml:space="preserve"> №2102 «Перечень источников доходов бюджета, администрирование которых осуществляет инспекция» по </w:t>
      </w:r>
      <w:proofErr w:type="spellStart"/>
      <w:r w:rsidRPr="00074D00">
        <w:t>администрируемому</w:t>
      </w:r>
      <w:proofErr w:type="spellEnd"/>
      <w:r w:rsidRPr="00074D00">
        <w:t xml:space="preserve"> доходу «Прочие поступления от денежных взысканий (штрафов) и иных сумм в возмещение ущерба, зачисляемых в бюджеты городских округов» отражены только ссылки на стать</w:t>
      </w:r>
      <w:r w:rsidR="00B155F6">
        <w:t>ю</w:t>
      </w:r>
      <w:r w:rsidRPr="00074D00">
        <w:t xml:space="preserve"> 9.4 и стать</w:t>
      </w:r>
      <w:r w:rsidR="00B155F6">
        <w:t>ю</w:t>
      </w:r>
      <w:r w:rsidRPr="00074D00">
        <w:t xml:space="preserve"> 14.28 </w:t>
      </w:r>
      <w:proofErr w:type="spellStart"/>
      <w:r w:rsidRPr="00074D00">
        <w:t>КоАП</w:t>
      </w:r>
      <w:proofErr w:type="spellEnd"/>
      <w:r w:rsidRPr="00074D00">
        <w:t xml:space="preserve"> РФ, а ссылки на статьи 9.5, 9.5.1 и 19.5 </w:t>
      </w:r>
      <w:proofErr w:type="spellStart"/>
      <w:r w:rsidRPr="00074D00">
        <w:t>КоАП</w:t>
      </w:r>
      <w:proofErr w:type="spellEnd"/>
      <w:r w:rsidRPr="00074D00">
        <w:t xml:space="preserve"> РФ, являющиеся основаниями</w:t>
      </w:r>
      <w:proofErr w:type="gramEnd"/>
      <w:r w:rsidRPr="00074D00">
        <w:t xml:space="preserve"> для </w:t>
      </w:r>
      <w:r w:rsidRPr="00074D00">
        <w:rPr>
          <w:bCs/>
          <w:iCs/>
        </w:rPr>
        <w:t xml:space="preserve">наложения штрафов по результатам рассмотрения дел об административных </w:t>
      </w:r>
      <w:r w:rsidRPr="008D206E">
        <w:rPr>
          <w:bCs/>
          <w:iCs/>
        </w:rPr>
        <w:t>правонарушениях в 2017 году, отсутствуют.</w:t>
      </w:r>
    </w:p>
    <w:p w:rsidR="00D272DB" w:rsidRPr="003C6E90" w:rsidRDefault="00D272DB" w:rsidP="00D272DB">
      <w:pPr>
        <w:ind w:firstLine="720"/>
        <w:contextualSpacing/>
        <w:jc w:val="both"/>
        <w:rPr>
          <w:u w:val="single"/>
        </w:rPr>
      </w:pPr>
      <w:r w:rsidRPr="009A1299">
        <w:t xml:space="preserve">Согласно п.п. 7 п.1 ст.46 </w:t>
      </w:r>
      <w:r w:rsidR="009A1299" w:rsidRPr="009A1299">
        <w:t>Бюджетного</w:t>
      </w:r>
      <w:r w:rsidR="009A1299">
        <w:t xml:space="preserve"> кодекса Российской Федерации (далее </w:t>
      </w:r>
      <w:r w:rsidR="009A1299" w:rsidRPr="00350CB5">
        <w:t>БК РФ</w:t>
      </w:r>
      <w:r w:rsidR="009A1299">
        <w:t>)</w:t>
      </w:r>
      <w:r w:rsidR="009A1299" w:rsidRPr="009836E6">
        <w:t xml:space="preserve"> </w:t>
      </w:r>
      <w:r w:rsidRPr="005D3CE3">
        <w:t xml:space="preserve">денежные штрафы по административным нарушениям подлежат 100% зачислению по месту нахождения органа, принявшего решение о наложении денежного взыскания. </w:t>
      </w:r>
      <w:r w:rsidRPr="003C6E90">
        <w:rPr>
          <w:u w:val="single"/>
        </w:rPr>
        <w:t xml:space="preserve">Таким образом, все штрафы, наложенные </w:t>
      </w:r>
      <w:proofErr w:type="spellStart"/>
      <w:r w:rsidRPr="003C6E90">
        <w:rPr>
          <w:u w:val="single"/>
        </w:rPr>
        <w:t>Облстройнадзором</w:t>
      </w:r>
      <w:proofErr w:type="spellEnd"/>
      <w:r w:rsidRPr="003C6E90">
        <w:rPr>
          <w:u w:val="single"/>
        </w:rPr>
        <w:t xml:space="preserve"> на лиц, совершивших административные правонарушения, поступают в доход городского округа город-герой Волгоград.</w:t>
      </w:r>
    </w:p>
    <w:p w:rsidR="00D272DB" w:rsidRPr="00B600DD" w:rsidRDefault="00D272DB" w:rsidP="00D272DB">
      <w:pPr>
        <w:tabs>
          <w:tab w:val="left" w:pos="900"/>
        </w:tabs>
        <w:ind w:firstLine="720"/>
        <w:jc w:val="both"/>
        <w:rPr>
          <w:color w:val="7030A0"/>
        </w:rPr>
      </w:pPr>
      <w:proofErr w:type="gramStart"/>
      <w:r w:rsidRPr="005D3CE3">
        <w:t xml:space="preserve">Приложением 5 к Решению Волгоградской городской Думы от </w:t>
      </w:r>
      <w:r>
        <w:t>23</w:t>
      </w:r>
      <w:r w:rsidRPr="005D3CE3">
        <w:t>.12.201</w:t>
      </w:r>
      <w:r>
        <w:t>6</w:t>
      </w:r>
      <w:r w:rsidRPr="005D3CE3">
        <w:t xml:space="preserve"> №</w:t>
      </w:r>
      <w:r>
        <w:t>52</w:t>
      </w:r>
      <w:r w:rsidRPr="005D3CE3">
        <w:t>/1</w:t>
      </w:r>
      <w:r>
        <w:t>511</w:t>
      </w:r>
      <w:r w:rsidRPr="005D3CE3">
        <w:t xml:space="preserve"> (ред. от 2</w:t>
      </w:r>
      <w:r>
        <w:t>7</w:t>
      </w:r>
      <w:r w:rsidRPr="005D3CE3">
        <w:t>.</w:t>
      </w:r>
      <w:r>
        <w:t>09</w:t>
      </w:r>
      <w:r w:rsidRPr="005D3CE3">
        <w:t>.201</w:t>
      </w:r>
      <w:r>
        <w:t>7</w:t>
      </w:r>
      <w:r w:rsidRPr="005D3CE3">
        <w:t>) «О бюджете Волгограда на 201</w:t>
      </w:r>
      <w:r>
        <w:t>7</w:t>
      </w:r>
      <w:r w:rsidRPr="005D3CE3">
        <w:t xml:space="preserve"> год и на плановый период 201</w:t>
      </w:r>
      <w:r>
        <w:t>8</w:t>
      </w:r>
      <w:r w:rsidRPr="005D3CE3">
        <w:t xml:space="preserve"> и 201</w:t>
      </w:r>
      <w:r>
        <w:t>9</w:t>
      </w:r>
      <w:r w:rsidRPr="005D3CE3">
        <w:t xml:space="preserve"> годов» </w:t>
      </w:r>
      <w:proofErr w:type="spellStart"/>
      <w:r w:rsidRPr="005D3CE3">
        <w:t>Облстройнадзор</w:t>
      </w:r>
      <w:proofErr w:type="spellEnd"/>
      <w:r w:rsidRPr="005D3CE3">
        <w:t xml:space="preserve"> утвержден главным администратором доходов бюджета Волгограда по коду бюджетной классификации 1 16 90040 04 0000 140 «Прочие поступления от денежных взысканий (штрафов) и иных сумм в возмещение ущерба, зачисляемые в бюджеты</w:t>
      </w:r>
      <w:proofErr w:type="gramEnd"/>
      <w:r w:rsidRPr="005D3CE3">
        <w:t xml:space="preserve"> городских округов». Прогнозные показатели поступлений доходов по данному виду доходов не утверждены.</w:t>
      </w:r>
      <w:r w:rsidRPr="00CA1B5E">
        <w:rPr>
          <w:color w:val="7030A0"/>
        </w:rPr>
        <w:t xml:space="preserve"> </w:t>
      </w:r>
    </w:p>
    <w:p w:rsidR="00D272DB" w:rsidRDefault="00D272DB" w:rsidP="00D272DB">
      <w:pPr>
        <w:autoSpaceDE w:val="0"/>
        <w:autoSpaceDN w:val="0"/>
        <w:adjustRightInd w:val="0"/>
        <w:ind w:firstLine="720"/>
        <w:contextualSpacing/>
        <w:jc w:val="both"/>
      </w:pPr>
      <w:r w:rsidRPr="005D3CE3">
        <w:rPr>
          <w:bCs/>
        </w:rPr>
        <w:t xml:space="preserve">По доходам городского бюджета Инспекцией ведется раздельный учет с составлением отчетности, направляемой в Департамент финансов </w:t>
      </w:r>
      <w:proofErr w:type="gramStart"/>
      <w:r w:rsidRPr="005D3CE3">
        <w:rPr>
          <w:bCs/>
        </w:rPr>
        <w:t>г</w:t>
      </w:r>
      <w:proofErr w:type="gramEnd"/>
      <w:r w:rsidRPr="005D3CE3">
        <w:rPr>
          <w:bCs/>
        </w:rPr>
        <w:t xml:space="preserve">. Волгограда. </w:t>
      </w:r>
      <w:r>
        <w:rPr>
          <w:bCs/>
        </w:rPr>
        <w:t xml:space="preserve">Согласно информации, отраженной в разделе 2 и разделе 3 «Пояснительной записки», </w:t>
      </w:r>
      <w:r w:rsidRPr="005D3CE3">
        <w:t>в 201</w:t>
      </w:r>
      <w:r>
        <w:t>7</w:t>
      </w:r>
      <w:r w:rsidRPr="005D3CE3">
        <w:t xml:space="preserve"> году </w:t>
      </w:r>
      <w:proofErr w:type="spellStart"/>
      <w:r w:rsidRPr="005D3CE3">
        <w:t>Облстройнадзором</w:t>
      </w:r>
      <w:proofErr w:type="spellEnd"/>
      <w:r>
        <w:t xml:space="preserve"> при осуществлении надзорной деятельности </w:t>
      </w:r>
      <w:r w:rsidRPr="005D3CE3">
        <w:t xml:space="preserve"> на</w:t>
      </w:r>
      <w:r>
        <w:t>числено</w:t>
      </w:r>
      <w:r w:rsidRPr="005D3CE3">
        <w:t xml:space="preserve"> штрафов на </w:t>
      </w:r>
      <w:r w:rsidRPr="000B281A">
        <w:t>23517,3</w:t>
      </w:r>
      <w:r w:rsidRPr="005D3CE3">
        <w:t xml:space="preserve"> тыс. руб., взыскано и перечислено в доход городского бюджета Волгограда </w:t>
      </w:r>
      <w:r>
        <w:t>7597,8</w:t>
      </w:r>
      <w:r w:rsidRPr="005D3CE3">
        <w:t xml:space="preserve"> тыс. руб</w:t>
      </w:r>
      <w:r>
        <w:t>лей</w:t>
      </w:r>
      <w:r w:rsidRPr="005D3CE3">
        <w:t>.</w:t>
      </w:r>
      <w:r>
        <w:t xml:space="preserve"> Кроме того, в 2017 году по решению комиссии о признании безнадежной к взысканию задолженности по платежам в бюджеты бюджетной системы и на основании актов о списании задолженности, списано 7068,4 тыс. рублей.</w:t>
      </w:r>
    </w:p>
    <w:p w:rsidR="00D272DB" w:rsidRPr="005D3CE3" w:rsidRDefault="00D272DB" w:rsidP="00D272DB">
      <w:pPr>
        <w:ind w:firstLine="720"/>
        <w:contextualSpacing/>
        <w:jc w:val="both"/>
      </w:pPr>
      <w:r w:rsidRPr="005D3CE3">
        <w:t>Сравнительный анализ начисленных и поступивших доходов по штрафам за 201</w:t>
      </w:r>
      <w:r w:rsidR="005D66AB">
        <w:t>5</w:t>
      </w:r>
      <w:r w:rsidRPr="005D3CE3">
        <w:t>- 201</w:t>
      </w:r>
      <w:r>
        <w:t>7</w:t>
      </w:r>
      <w:r w:rsidRPr="005D3CE3">
        <w:t xml:space="preserve"> годы приведен в таблице 1:</w:t>
      </w:r>
    </w:p>
    <w:p w:rsidR="00D272DB" w:rsidRPr="005D3CE3" w:rsidRDefault="00D272DB" w:rsidP="00D272DB">
      <w:pPr>
        <w:ind w:firstLine="720"/>
        <w:contextualSpacing/>
        <w:jc w:val="right"/>
        <w:rPr>
          <w:i/>
          <w:sz w:val="20"/>
          <w:szCs w:val="20"/>
        </w:rPr>
      </w:pPr>
      <w:r w:rsidRPr="005D3CE3">
        <w:rPr>
          <w:i/>
          <w:sz w:val="20"/>
          <w:szCs w:val="20"/>
        </w:rPr>
        <w:t xml:space="preserve"> (тыс</w:t>
      </w:r>
      <w:proofErr w:type="gramStart"/>
      <w:r w:rsidRPr="005D3CE3">
        <w:rPr>
          <w:i/>
          <w:sz w:val="20"/>
          <w:szCs w:val="20"/>
        </w:rPr>
        <w:t>.р</w:t>
      </w:r>
      <w:proofErr w:type="gramEnd"/>
      <w:r w:rsidRPr="005D3CE3">
        <w:rPr>
          <w:i/>
          <w:sz w:val="20"/>
          <w:szCs w:val="20"/>
        </w:rPr>
        <w:t>уб.)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1701"/>
        <w:gridCol w:w="1560"/>
        <w:gridCol w:w="1842"/>
        <w:gridCol w:w="1985"/>
      </w:tblGrid>
      <w:tr w:rsidR="00787A43" w:rsidRPr="00787A43" w:rsidTr="007E7B3C">
        <w:trPr>
          <w:trHeight w:val="532"/>
        </w:trPr>
        <w:tc>
          <w:tcPr>
            <w:tcW w:w="2283" w:type="dxa"/>
            <w:shd w:val="clear" w:color="000000" w:fill="D8D8D8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shd w:val="clear" w:color="000000" w:fill="D8D8D8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560" w:type="dxa"/>
            <w:shd w:val="clear" w:color="000000" w:fill="D8D8D8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Поступило</w:t>
            </w:r>
          </w:p>
        </w:tc>
        <w:tc>
          <w:tcPr>
            <w:tcW w:w="1842" w:type="dxa"/>
            <w:shd w:val="clear" w:color="000000" w:fill="D8D8D8"/>
            <w:hideMark/>
          </w:tcPr>
          <w:p w:rsidR="00787A43" w:rsidRPr="00787A43" w:rsidRDefault="00787A43" w:rsidP="00D7667B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Поступило </w:t>
            </w:r>
            <w:proofErr w:type="gramStart"/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% от</w:t>
            </w:r>
            <w:proofErr w:type="gramEnd"/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начисленного</w:t>
            </w:r>
          </w:p>
        </w:tc>
        <w:tc>
          <w:tcPr>
            <w:tcW w:w="1985" w:type="dxa"/>
            <w:shd w:val="clear" w:color="000000" w:fill="D8D8D8"/>
            <w:hideMark/>
          </w:tcPr>
          <w:p w:rsidR="00787A43" w:rsidRPr="00787A43" w:rsidRDefault="00787A43" w:rsidP="00D7667B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7A43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Задолженность на конец года</w:t>
            </w:r>
          </w:p>
        </w:tc>
      </w:tr>
      <w:tr w:rsidR="00787A43" w:rsidRPr="00787A43" w:rsidTr="007E7B3C">
        <w:trPr>
          <w:trHeight w:val="315"/>
        </w:trPr>
        <w:tc>
          <w:tcPr>
            <w:tcW w:w="2283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10132,5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8608,6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28359,5</w:t>
            </w:r>
          </w:p>
        </w:tc>
      </w:tr>
      <w:tr w:rsidR="00787A43" w:rsidRPr="00787A43" w:rsidTr="007E7B3C">
        <w:trPr>
          <w:trHeight w:val="261"/>
        </w:trPr>
        <w:tc>
          <w:tcPr>
            <w:tcW w:w="2283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21939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8311,5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41987</w:t>
            </w:r>
          </w:p>
        </w:tc>
      </w:tr>
      <w:tr w:rsidR="00787A43" w:rsidRPr="00787A43" w:rsidTr="007E7B3C">
        <w:trPr>
          <w:trHeight w:val="265"/>
        </w:trPr>
        <w:tc>
          <w:tcPr>
            <w:tcW w:w="2283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23517,3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7597,8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87A43">
              <w:rPr>
                <w:color w:val="000000"/>
                <w:sz w:val="20"/>
                <w:szCs w:val="20"/>
              </w:rPr>
              <w:t>50838,1</w:t>
            </w:r>
          </w:p>
        </w:tc>
      </w:tr>
      <w:tr w:rsidR="00787A43" w:rsidRPr="00787A43" w:rsidTr="007E7B3C">
        <w:trPr>
          <w:trHeight w:val="269"/>
        </w:trPr>
        <w:tc>
          <w:tcPr>
            <w:tcW w:w="2283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2017 к 2015 в %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232%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88,20%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 </w:t>
            </w:r>
            <w:r w:rsidR="007F1580">
              <w:rPr>
                <w:i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179%</w:t>
            </w:r>
          </w:p>
        </w:tc>
      </w:tr>
      <w:tr w:rsidR="00787A43" w:rsidRPr="00787A43" w:rsidTr="007E7B3C">
        <w:trPr>
          <w:trHeight w:val="277"/>
        </w:trPr>
        <w:tc>
          <w:tcPr>
            <w:tcW w:w="2283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2017 к 2016 в %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91,40%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 </w:t>
            </w:r>
            <w:r w:rsidR="007F1580">
              <w:rPr>
                <w:i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87A43" w:rsidRPr="00787A43" w:rsidRDefault="00787A43" w:rsidP="00787A43">
            <w:pPr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787A43">
              <w:rPr>
                <w:i/>
                <w:color w:val="000000"/>
                <w:sz w:val="20"/>
                <w:szCs w:val="20"/>
              </w:rPr>
              <w:t>121%</w:t>
            </w:r>
          </w:p>
        </w:tc>
      </w:tr>
    </w:tbl>
    <w:p w:rsidR="00787A43" w:rsidRPr="00456234" w:rsidRDefault="00787A43" w:rsidP="00D272DB">
      <w:pPr>
        <w:ind w:firstLine="720"/>
        <w:contextualSpacing/>
        <w:jc w:val="both"/>
        <w:rPr>
          <w:color w:val="000000"/>
        </w:rPr>
      </w:pPr>
    </w:p>
    <w:p w:rsidR="00D272DB" w:rsidRDefault="00D272DB" w:rsidP="00D272DB">
      <w:pPr>
        <w:ind w:firstLine="720"/>
        <w:contextualSpacing/>
        <w:jc w:val="both"/>
        <w:rPr>
          <w:color w:val="000000"/>
        </w:rPr>
      </w:pPr>
      <w:r w:rsidRPr="00456234">
        <w:rPr>
          <w:color w:val="000000"/>
        </w:rPr>
        <w:t xml:space="preserve">Как видно из таблицы, в 2017 году уровень взыскания штрафов </w:t>
      </w:r>
      <w:r>
        <w:rPr>
          <w:color w:val="000000"/>
        </w:rPr>
        <w:t>снизился</w:t>
      </w:r>
      <w:r w:rsidRPr="00456234">
        <w:rPr>
          <w:color w:val="000000"/>
        </w:rPr>
        <w:t xml:space="preserve"> относительно 2016 года </w:t>
      </w:r>
      <w:r>
        <w:rPr>
          <w:color w:val="000000"/>
        </w:rPr>
        <w:t xml:space="preserve">на 5,6%, относительно 2015 года – на 52,6 </w:t>
      </w:r>
      <w:r w:rsidRPr="006E7306">
        <w:rPr>
          <w:color w:val="000000"/>
        </w:rPr>
        <w:t>процента. При этом задолженность по наложенным, но не оплаченным штрафам на конец отчетного периода выросла на 8851,1 тыс. руб., или на 21%</w:t>
      </w:r>
      <w:r w:rsidR="007E7B3C">
        <w:rPr>
          <w:color w:val="000000"/>
        </w:rPr>
        <w:t>,</w:t>
      </w:r>
      <w:r w:rsidRPr="006E7306">
        <w:rPr>
          <w:color w:val="000000"/>
        </w:rPr>
        <w:t xml:space="preserve"> и на 22478,6 тыс. руб., или 7</w:t>
      </w:r>
      <w:r w:rsidR="0043463D">
        <w:rPr>
          <w:color w:val="000000"/>
        </w:rPr>
        <w:t>9</w:t>
      </w:r>
      <w:r w:rsidRPr="006E7306">
        <w:rPr>
          <w:color w:val="000000"/>
        </w:rPr>
        <w:t xml:space="preserve"> %</w:t>
      </w:r>
      <w:r w:rsidR="007E7B3C">
        <w:rPr>
          <w:color w:val="000000"/>
        </w:rPr>
        <w:t>,</w:t>
      </w:r>
      <w:r w:rsidRPr="006E7306">
        <w:rPr>
          <w:color w:val="000000"/>
        </w:rPr>
        <w:t xml:space="preserve"> относительно</w:t>
      </w:r>
      <w:r w:rsidR="003C142E" w:rsidRPr="003C142E">
        <w:rPr>
          <w:color w:val="000000"/>
        </w:rPr>
        <w:t xml:space="preserve"> </w:t>
      </w:r>
      <w:r w:rsidR="003C142E" w:rsidRPr="006E7306">
        <w:rPr>
          <w:color w:val="000000"/>
        </w:rPr>
        <w:t xml:space="preserve">2016 </w:t>
      </w:r>
      <w:r w:rsidR="003C142E">
        <w:rPr>
          <w:color w:val="000000"/>
        </w:rPr>
        <w:t>и</w:t>
      </w:r>
      <w:r w:rsidRPr="006E7306">
        <w:rPr>
          <w:color w:val="000000"/>
        </w:rPr>
        <w:t xml:space="preserve"> 2015 </w:t>
      </w:r>
      <w:r w:rsidRPr="006615EE">
        <w:rPr>
          <w:color w:val="000000"/>
        </w:rPr>
        <w:t>год</w:t>
      </w:r>
      <w:r w:rsidR="003C142E">
        <w:rPr>
          <w:color w:val="000000"/>
        </w:rPr>
        <w:t>ов соответственно</w:t>
      </w:r>
      <w:r w:rsidRPr="006615EE">
        <w:rPr>
          <w:color w:val="000000"/>
        </w:rPr>
        <w:t xml:space="preserve">. </w:t>
      </w:r>
      <w:r w:rsidR="007F1580">
        <w:rPr>
          <w:color w:val="000000"/>
        </w:rPr>
        <w:t>П</w:t>
      </w:r>
      <w:r w:rsidRPr="006615EE">
        <w:rPr>
          <w:color w:val="000000"/>
        </w:rPr>
        <w:t xml:space="preserve">ричиной увеличения задолженности </w:t>
      </w:r>
      <w:r w:rsidR="007960ED" w:rsidRPr="006615EE">
        <w:rPr>
          <w:color w:val="000000"/>
        </w:rPr>
        <w:t>относительно 201</w:t>
      </w:r>
      <w:r w:rsidR="007960ED">
        <w:rPr>
          <w:color w:val="000000"/>
        </w:rPr>
        <w:t>5</w:t>
      </w:r>
      <w:r w:rsidR="007960ED" w:rsidRPr="006615EE">
        <w:rPr>
          <w:color w:val="000000"/>
        </w:rPr>
        <w:t xml:space="preserve"> года </w:t>
      </w:r>
      <w:r w:rsidRPr="006615EE">
        <w:rPr>
          <w:color w:val="000000"/>
        </w:rPr>
        <w:t xml:space="preserve">стало </w:t>
      </w:r>
      <w:r w:rsidR="007F1580" w:rsidRPr="006615EE">
        <w:rPr>
          <w:color w:val="000000"/>
        </w:rPr>
        <w:t xml:space="preserve">снижение поступлений на </w:t>
      </w:r>
      <w:r w:rsidR="007F1580">
        <w:rPr>
          <w:color w:val="000000"/>
        </w:rPr>
        <w:t>11,8</w:t>
      </w:r>
      <w:r w:rsidR="007F1580" w:rsidRPr="006615EE">
        <w:rPr>
          <w:color w:val="000000"/>
        </w:rPr>
        <w:t xml:space="preserve"> %</w:t>
      </w:r>
      <w:r w:rsidR="007F1580">
        <w:rPr>
          <w:color w:val="000000"/>
        </w:rPr>
        <w:t xml:space="preserve">, </w:t>
      </w:r>
      <w:r w:rsidR="007F1580" w:rsidRPr="006615EE">
        <w:rPr>
          <w:color w:val="000000"/>
        </w:rPr>
        <w:t>а также</w:t>
      </w:r>
      <w:r w:rsidR="007F1580" w:rsidRPr="00456234">
        <w:rPr>
          <w:color w:val="000000"/>
        </w:rPr>
        <w:t xml:space="preserve"> </w:t>
      </w:r>
      <w:r w:rsidRPr="006615EE">
        <w:rPr>
          <w:color w:val="000000"/>
        </w:rPr>
        <w:t xml:space="preserve">увеличение наложенных штрафов </w:t>
      </w:r>
      <w:r w:rsidR="0043463D">
        <w:rPr>
          <w:color w:val="000000"/>
        </w:rPr>
        <w:t xml:space="preserve">с 10132,5 тыс. руб. </w:t>
      </w:r>
      <w:r w:rsidRPr="006615EE">
        <w:rPr>
          <w:color w:val="000000"/>
        </w:rPr>
        <w:t>до 23517,3 тыс. руб.</w:t>
      </w:r>
      <w:r w:rsidR="007960ED">
        <w:rPr>
          <w:color w:val="000000"/>
        </w:rPr>
        <w:t>,</w:t>
      </w:r>
      <w:r w:rsidRPr="006615EE">
        <w:rPr>
          <w:color w:val="000000"/>
        </w:rPr>
        <w:t xml:space="preserve"> или </w:t>
      </w:r>
      <w:r w:rsidR="0043463D">
        <w:rPr>
          <w:color w:val="000000"/>
        </w:rPr>
        <w:t>в 2,3 раза</w:t>
      </w:r>
      <w:r w:rsidR="007960ED">
        <w:rPr>
          <w:color w:val="000000"/>
        </w:rPr>
        <w:t>.</w:t>
      </w:r>
    </w:p>
    <w:p w:rsidR="00905B1C" w:rsidRDefault="00905B1C" w:rsidP="00D272DB">
      <w:pPr>
        <w:ind w:firstLine="720"/>
        <w:contextualSpacing/>
        <w:jc w:val="both"/>
        <w:rPr>
          <w:color w:val="000000"/>
        </w:rPr>
      </w:pPr>
      <w:r w:rsidRPr="00905B1C">
        <w:t xml:space="preserve">Доля дебиторской задолженности по доходам (50838,1 тыс. руб.) относительно кассового исполнения доходов (7597,8 тыс. руб.) в отчетном году составила 15%, что свидетельствует о неудовлетворительной работе </w:t>
      </w:r>
      <w:proofErr w:type="spellStart"/>
      <w:r w:rsidRPr="00905B1C">
        <w:t>Облстройнадзора</w:t>
      </w:r>
      <w:proofErr w:type="spellEnd"/>
      <w:r w:rsidRPr="00905B1C">
        <w:t xml:space="preserve"> по администрированию доходов.</w:t>
      </w:r>
    </w:p>
    <w:p w:rsidR="00D272DB" w:rsidRDefault="00D272DB" w:rsidP="00D272DB">
      <w:pPr>
        <w:ind w:firstLine="72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По состоянию на 01.01.2017 задолженность числилась за 168 организациями и физическими лицами, по состоянию на 01.01.2018 – за 155 лицами, из них по 114 (74%) </w:t>
      </w:r>
      <w:r>
        <w:rPr>
          <w:color w:val="000000"/>
        </w:rPr>
        <w:lastRenderedPageBreak/>
        <w:t>задолженность, образованная до 01.01.2017, не погашена и составила с учетом доначислений в текущем периоде 46845 тыс. рублей.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Сумма задолженности по каждому из 114 должников составляет от 0,5 тыс. руб. до 10185,6 тыс. руб., из них по 40 должникам (35%) задолженность составляет от 500 руб. до 10 тыс. руб., по 32 должникам (28%)  - от 10 тыс. руб. до 100 тыс. руб., по 2</w:t>
      </w:r>
      <w:r w:rsidR="00917F87">
        <w:rPr>
          <w:color w:val="000000"/>
        </w:rPr>
        <w:t>9</w:t>
      </w:r>
      <w:r>
        <w:rPr>
          <w:color w:val="000000"/>
        </w:rPr>
        <w:t xml:space="preserve"> должникам (25,5 %) - от 100 тыс. руб. до 1 млн. руб., по 13 должникам (11,5%) - задолженность</w:t>
      </w:r>
      <w:proofErr w:type="gramEnd"/>
      <w:r>
        <w:rPr>
          <w:color w:val="000000"/>
        </w:rPr>
        <w:t xml:space="preserve"> составляет свыше 1 млн. рублей. </w:t>
      </w:r>
    </w:p>
    <w:p w:rsidR="00D272DB" w:rsidRDefault="00D272DB" w:rsidP="00D272DB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>Значительные суммы задолженности сложились по организациям – банкротам (ЗАО «</w:t>
      </w:r>
      <w:proofErr w:type="spellStart"/>
      <w:r>
        <w:rPr>
          <w:color w:val="000000"/>
        </w:rPr>
        <w:t>Юниж-Строй</w:t>
      </w:r>
      <w:proofErr w:type="spellEnd"/>
      <w:r>
        <w:rPr>
          <w:color w:val="000000"/>
        </w:rPr>
        <w:t xml:space="preserve"> – 5940,6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уб., ООО «ВСК» - 2978 тыс.</w:t>
      </w:r>
      <w:r w:rsidRPr="00D765D7">
        <w:rPr>
          <w:color w:val="000000"/>
        </w:rPr>
        <w:t>руб., ООО «Сармат» - 2580 тыс.руб.,</w:t>
      </w:r>
      <w:r>
        <w:rPr>
          <w:color w:val="000000"/>
        </w:rPr>
        <w:t xml:space="preserve"> ООО ИСГ «Нагорье» - 2385 тыс.руб.), по организациям, прекратившим деятельность юридического лица в связи </w:t>
      </w:r>
      <w:r w:rsidR="003006C4">
        <w:rPr>
          <w:color w:val="000000"/>
        </w:rPr>
        <w:t>с</w:t>
      </w:r>
      <w:r>
        <w:rPr>
          <w:color w:val="000000"/>
        </w:rPr>
        <w:t xml:space="preserve"> </w:t>
      </w:r>
      <w:r w:rsidRPr="00D765D7">
        <w:rPr>
          <w:color w:val="000000"/>
        </w:rPr>
        <w:t>исключением из ЕГРЮЛ (ООО «</w:t>
      </w:r>
      <w:proofErr w:type="spellStart"/>
      <w:r w:rsidRPr="00D765D7">
        <w:rPr>
          <w:color w:val="000000"/>
        </w:rPr>
        <w:t>Волгогстройгрупп</w:t>
      </w:r>
      <w:proofErr w:type="spellEnd"/>
      <w:r w:rsidRPr="00D765D7">
        <w:rPr>
          <w:color w:val="000000"/>
        </w:rPr>
        <w:t>» - 10185,6 тыс.руб., ООО «МТЭК-ЖСК» - 2010 тыс.руб., ООО «</w:t>
      </w:r>
      <w:proofErr w:type="spellStart"/>
      <w:r w:rsidRPr="00D765D7">
        <w:rPr>
          <w:color w:val="000000"/>
        </w:rPr>
        <w:t>Промсфера</w:t>
      </w:r>
      <w:proofErr w:type="spellEnd"/>
      <w:r w:rsidRPr="00D765D7">
        <w:rPr>
          <w:color w:val="000000"/>
        </w:rPr>
        <w:t>» - 2690 тыс.</w:t>
      </w:r>
      <w:r>
        <w:rPr>
          <w:color w:val="000000"/>
        </w:rPr>
        <w:t xml:space="preserve"> </w:t>
      </w:r>
      <w:r w:rsidRPr="00D765D7">
        <w:rPr>
          <w:color w:val="000000"/>
        </w:rPr>
        <w:t>руб</w:t>
      </w:r>
      <w:r>
        <w:rPr>
          <w:color w:val="000000"/>
        </w:rPr>
        <w:t>.</w:t>
      </w:r>
      <w:r w:rsidRPr="00D765D7">
        <w:rPr>
          <w:color w:val="000000"/>
        </w:rPr>
        <w:t>),</w:t>
      </w:r>
      <w:r>
        <w:rPr>
          <w:color w:val="000000"/>
        </w:rPr>
        <w:t xml:space="preserve"> а также по организациям, материалы </w:t>
      </w:r>
      <w:proofErr w:type="gramStart"/>
      <w:r>
        <w:rPr>
          <w:color w:val="000000"/>
        </w:rPr>
        <w:t>которых находятся на исполнении в службе служебных приставов (ООО «</w:t>
      </w:r>
      <w:proofErr w:type="spellStart"/>
      <w:r>
        <w:rPr>
          <w:color w:val="000000"/>
        </w:rPr>
        <w:t>Инвестволгострой</w:t>
      </w:r>
      <w:proofErr w:type="spellEnd"/>
      <w:r>
        <w:rPr>
          <w:color w:val="000000"/>
        </w:rPr>
        <w:t>» - 2974 тыс. руб., ООО «</w:t>
      </w:r>
      <w:proofErr w:type="spellStart"/>
      <w:r>
        <w:rPr>
          <w:color w:val="000000"/>
        </w:rPr>
        <w:t>Пневмострой</w:t>
      </w:r>
      <w:proofErr w:type="spellEnd"/>
      <w:r>
        <w:rPr>
          <w:color w:val="000000"/>
        </w:rPr>
        <w:t>» - 1346,8 тыс. руб., ООО «</w:t>
      </w:r>
      <w:proofErr w:type="spellStart"/>
      <w:r>
        <w:rPr>
          <w:color w:val="000000"/>
        </w:rPr>
        <w:t>Энергопром</w:t>
      </w:r>
      <w:proofErr w:type="spellEnd"/>
      <w:r>
        <w:rPr>
          <w:color w:val="000000"/>
        </w:rPr>
        <w:t>» - 1035 тыс. рублей).</w:t>
      </w:r>
      <w:proofErr w:type="gramEnd"/>
    </w:p>
    <w:p w:rsidR="00D272DB" w:rsidRDefault="00D272DB" w:rsidP="00D272DB">
      <w:pPr>
        <w:ind w:firstLine="709"/>
        <w:jc w:val="both"/>
        <w:rPr>
          <w:color w:val="000000"/>
        </w:rPr>
      </w:pPr>
      <w:r w:rsidRPr="00DD1C72">
        <w:rPr>
          <w:color w:val="000000"/>
        </w:rPr>
        <w:t xml:space="preserve">Основными причинами непогашения дебиторской задолженности являются банкротство </w:t>
      </w:r>
      <w:r>
        <w:rPr>
          <w:color w:val="000000"/>
        </w:rPr>
        <w:t xml:space="preserve">организаций </w:t>
      </w:r>
      <w:r w:rsidRPr="00DD1C72">
        <w:rPr>
          <w:color w:val="000000"/>
        </w:rPr>
        <w:t>-</w:t>
      </w:r>
      <w:r>
        <w:rPr>
          <w:color w:val="000000"/>
        </w:rPr>
        <w:t xml:space="preserve"> застройщиков</w:t>
      </w:r>
      <w:r w:rsidRPr="00DD1C72">
        <w:rPr>
          <w:color w:val="000000"/>
        </w:rPr>
        <w:t xml:space="preserve">, </w:t>
      </w:r>
      <w:proofErr w:type="spellStart"/>
      <w:r w:rsidRPr="00DD1C72">
        <w:rPr>
          <w:color w:val="000000"/>
        </w:rPr>
        <w:t>неистекший</w:t>
      </w:r>
      <w:proofErr w:type="spellEnd"/>
      <w:r w:rsidRPr="00DD1C72">
        <w:rPr>
          <w:color w:val="000000"/>
        </w:rPr>
        <w:t xml:space="preserve"> срок оплаты штрафов, переданных в службу судебных приставов для взыскания, нахождение в судебном производстве постановлени</w:t>
      </w:r>
      <w:r w:rsidR="006079C8">
        <w:rPr>
          <w:color w:val="000000"/>
        </w:rPr>
        <w:t>й</w:t>
      </w:r>
      <w:r w:rsidRPr="00DD1C72">
        <w:rPr>
          <w:color w:val="000000"/>
        </w:rPr>
        <w:t>, не вступивши</w:t>
      </w:r>
      <w:r w:rsidR="006079C8">
        <w:rPr>
          <w:color w:val="000000"/>
        </w:rPr>
        <w:t>х</w:t>
      </w:r>
      <w:r w:rsidRPr="00DD1C72">
        <w:rPr>
          <w:color w:val="000000"/>
        </w:rPr>
        <w:t xml:space="preserve"> в законную силу в связи с обжалованием</w:t>
      </w:r>
      <w:r>
        <w:rPr>
          <w:color w:val="000000"/>
        </w:rPr>
        <w:t>.</w:t>
      </w:r>
    </w:p>
    <w:p w:rsidR="00D272DB" w:rsidRDefault="00CF1161" w:rsidP="00D272DB">
      <w:pPr>
        <w:ind w:firstLine="708"/>
        <w:jc w:val="both"/>
      </w:pPr>
      <w:r w:rsidRPr="00CF1161">
        <w:t>Согласно информации, отраженной в разделе 4 Пояснительной записки (</w:t>
      </w:r>
      <w:hyperlink w:anchor="sub_503160" w:history="1">
        <w:r w:rsidRPr="00CF1161">
          <w:t>ф. 0503160</w:t>
        </w:r>
      </w:hyperlink>
      <w:r w:rsidRPr="00CF1161">
        <w:t xml:space="preserve">) </w:t>
      </w:r>
      <w:proofErr w:type="spellStart"/>
      <w:r w:rsidR="00D272DB" w:rsidRPr="00CF1161">
        <w:t>Облстройнадзором</w:t>
      </w:r>
      <w:proofErr w:type="spellEnd"/>
      <w:r w:rsidR="00D272DB" w:rsidRPr="00CF1161">
        <w:t xml:space="preserve"> принимаются следующие меры по снижению</w:t>
      </w:r>
      <w:r w:rsidR="00D272DB" w:rsidRPr="00CF1161">
        <w:rPr>
          <w:i/>
        </w:rPr>
        <w:t xml:space="preserve"> </w:t>
      </w:r>
      <w:r w:rsidR="00D272DB" w:rsidRPr="00CF1161">
        <w:rPr>
          <w:color w:val="000000"/>
        </w:rPr>
        <w:t>дебиторской задолженности</w:t>
      </w:r>
      <w:r w:rsidR="00D272DB" w:rsidRPr="00CF1161">
        <w:t>:</w:t>
      </w:r>
    </w:p>
    <w:p w:rsidR="00D90E90" w:rsidRDefault="00D570DC" w:rsidP="00D90E90">
      <w:pPr>
        <w:ind w:firstLine="708"/>
        <w:jc w:val="both"/>
      </w:pPr>
      <w:r>
        <w:t xml:space="preserve">- </w:t>
      </w:r>
      <w:r w:rsidR="00D90E90">
        <w:t xml:space="preserve">Приказом Инспекции от 14.08.2017 №35-н утвержден Порядок принятия инспекцией государственного строительного надзора Волгоградской области решений о признании безнадежной к взысканию задолженности по платежам в бюджеты бюджетной системы Российской Федерации, </w:t>
      </w:r>
      <w:proofErr w:type="spellStart"/>
      <w:r w:rsidR="00D90E90">
        <w:t>администрируемым</w:t>
      </w:r>
      <w:proofErr w:type="spellEnd"/>
      <w:r w:rsidR="00D90E90">
        <w:t xml:space="preserve"> инспекцией государственного строительного надзора Волгоградской области»;</w:t>
      </w:r>
    </w:p>
    <w:p w:rsidR="00D570DC" w:rsidRDefault="00D570DC" w:rsidP="00D90E90">
      <w:pPr>
        <w:ind w:firstLine="708"/>
        <w:jc w:val="both"/>
      </w:pPr>
      <w:r>
        <w:t xml:space="preserve">- Приказом </w:t>
      </w:r>
      <w:r w:rsidR="003B3F15">
        <w:t>Инспекции</w:t>
      </w:r>
      <w:r>
        <w:t xml:space="preserve"> от 11.09.2017 №1715 образована комиссия по поступлению и выбытию активов Инспекции для признания безнадежной к взысканию задолженности по платежам в бюджет;</w:t>
      </w:r>
    </w:p>
    <w:p w:rsidR="00D90E90" w:rsidRDefault="00D570DC" w:rsidP="00D90E90">
      <w:pPr>
        <w:ind w:firstLine="708"/>
        <w:jc w:val="both"/>
      </w:pPr>
      <w:r>
        <w:t xml:space="preserve">- </w:t>
      </w:r>
      <w:r w:rsidR="00D90E90">
        <w:t>осуществляются сверки исполнительных документов, направленных в Федеральную службу судебных приставов, а также анализ эффективности мер принудительного взыскания задолженности;</w:t>
      </w:r>
    </w:p>
    <w:p w:rsidR="00D570DC" w:rsidRDefault="00D570DC" w:rsidP="00D272DB">
      <w:pPr>
        <w:ind w:firstLine="708"/>
        <w:jc w:val="both"/>
      </w:pPr>
      <w:proofErr w:type="gramStart"/>
      <w:r>
        <w:t xml:space="preserve">- </w:t>
      </w:r>
      <w:r w:rsidR="00D90E90">
        <w:t>д</w:t>
      </w:r>
      <w:r w:rsidR="00D272DB">
        <w:t>ля принудительного исполнения постановлений по делам об административных правонарушениях, не исполненных в установленный законодательством РФ срок, в 2017 году направлено 125 дел в соответствующие территориальные органы Федеральной службы судебных приставов</w:t>
      </w:r>
      <w:r>
        <w:t>;</w:t>
      </w:r>
      <w:proofErr w:type="gramEnd"/>
    </w:p>
    <w:p w:rsidR="00D272DB" w:rsidRDefault="00D570DC" w:rsidP="00D272DB">
      <w:pPr>
        <w:ind w:firstLine="708"/>
        <w:jc w:val="both"/>
      </w:pPr>
      <w:proofErr w:type="gramStart"/>
      <w:r>
        <w:t>- по решению комиссии о признании безнадежной к взысканию задолженности по платежам в бюджеты бюджетной системы и на основании актов о списании задолженности в 2017 году списана задолженность в сумме 7068,4 тыс. руб., в т.ч. в отношении 13 организаций в связи с прекращением деятельности юридического лица на основании определения Арбитражного суда о завершении конкурсного производства на общую сумму 6756,4 тыс</w:t>
      </w:r>
      <w:proofErr w:type="gramEnd"/>
      <w:r>
        <w:t>.руб., в отношении 2 организаций - в связи с истечением срока давности на общую сумму 312 тыс.</w:t>
      </w:r>
      <w:r w:rsidR="00E83D71">
        <w:t xml:space="preserve"> </w:t>
      </w:r>
      <w:r>
        <w:t>рублей.</w:t>
      </w:r>
    </w:p>
    <w:p w:rsidR="00D272DB" w:rsidRPr="00F10CBC" w:rsidRDefault="00D272DB" w:rsidP="00D272DB">
      <w:pPr>
        <w:ind w:firstLine="709"/>
        <w:jc w:val="both"/>
        <w:rPr>
          <w:b/>
          <w:i/>
          <w:color w:val="000000"/>
        </w:rPr>
      </w:pPr>
    </w:p>
    <w:p w:rsidR="00D272DB" w:rsidRDefault="00D272DB" w:rsidP="00D272DB">
      <w:pPr>
        <w:tabs>
          <w:tab w:val="left" w:pos="900"/>
        </w:tabs>
        <w:ind w:firstLine="720"/>
        <w:jc w:val="both"/>
        <w:rPr>
          <w:color w:val="000000"/>
        </w:rPr>
      </w:pPr>
      <w:r w:rsidRPr="00C93D1F">
        <w:rPr>
          <w:color w:val="000000"/>
        </w:rPr>
        <w:t xml:space="preserve">В доход бюджета также поступали </w:t>
      </w:r>
      <w:r>
        <w:rPr>
          <w:color w:val="000000"/>
        </w:rPr>
        <w:t xml:space="preserve">доходы по КБК </w:t>
      </w:r>
      <w:r w:rsidRPr="00C93D1F">
        <w:rPr>
          <w:color w:val="000000"/>
        </w:rPr>
        <w:t xml:space="preserve">1 13 02992 02 0000 130 «Прочие доходы от компенсации затрат бюджетов субъектов РФ» </w:t>
      </w:r>
      <w:r>
        <w:rPr>
          <w:color w:val="000000"/>
        </w:rPr>
        <w:t xml:space="preserve">в размере </w:t>
      </w:r>
      <w:r w:rsidRPr="00A84FB1">
        <w:t>142,4 тыс. руб</w:t>
      </w:r>
      <w:r>
        <w:t>.</w:t>
      </w:r>
      <w:r w:rsidRPr="00A030C7">
        <w:t>,</w:t>
      </w:r>
      <w:r>
        <w:t xml:space="preserve"> являющиеся погашением дебиторской задолженности прошлых лет </w:t>
      </w:r>
      <w:r w:rsidRPr="0095737E">
        <w:t>за оказанные услуги</w:t>
      </w:r>
      <w:r>
        <w:t xml:space="preserve"> ОАО «</w:t>
      </w:r>
      <w:proofErr w:type="spellStart"/>
      <w:r>
        <w:t>Ростелеком</w:t>
      </w:r>
      <w:proofErr w:type="spellEnd"/>
      <w:r>
        <w:t>»</w:t>
      </w:r>
      <w:r w:rsidRPr="0095737E">
        <w:t xml:space="preserve">, ФГУП «Почта России», а также </w:t>
      </w:r>
      <w:r>
        <w:t>возврат налогов (средств ФСС). При этом</w:t>
      </w:r>
      <w:r w:rsidRPr="0095737E">
        <w:t xml:space="preserve"> прогнозные показатели Комитетом финансов </w:t>
      </w:r>
      <w:r>
        <w:t xml:space="preserve">до </w:t>
      </w:r>
      <w:proofErr w:type="spellStart"/>
      <w:r>
        <w:t>Облстройнадзора</w:t>
      </w:r>
      <w:proofErr w:type="spellEnd"/>
      <w:r>
        <w:t xml:space="preserve"> </w:t>
      </w:r>
      <w:r w:rsidRPr="0095737E">
        <w:t>не доводились.</w:t>
      </w:r>
    </w:p>
    <w:p w:rsidR="00D272DB" w:rsidRPr="00C93D1F" w:rsidRDefault="00D272DB" w:rsidP="00D272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</w:p>
    <w:p w:rsidR="00DD4C99" w:rsidRDefault="00DD4C99" w:rsidP="009A5D8A">
      <w:pPr>
        <w:autoSpaceDE w:val="0"/>
        <w:autoSpaceDN w:val="0"/>
        <w:adjustRightInd w:val="0"/>
        <w:ind w:firstLine="720"/>
        <w:contextualSpacing/>
        <w:jc w:val="center"/>
        <w:outlineLvl w:val="2"/>
        <w:rPr>
          <w:b/>
          <w:i/>
        </w:rPr>
      </w:pPr>
    </w:p>
    <w:p w:rsidR="00DD4C99" w:rsidRDefault="00DD4C99" w:rsidP="009A5D8A">
      <w:pPr>
        <w:autoSpaceDE w:val="0"/>
        <w:autoSpaceDN w:val="0"/>
        <w:adjustRightInd w:val="0"/>
        <w:ind w:firstLine="720"/>
        <w:contextualSpacing/>
        <w:jc w:val="center"/>
        <w:outlineLvl w:val="2"/>
        <w:rPr>
          <w:b/>
          <w:i/>
        </w:rPr>
      </w:pPr>
    </w:p>
    <w:p w:rsidR="009865B5" w:rsidRPr="005D3CE3" w:rsidRDefault="00DF3FE6" w:rsidP="009A5D8A">
      <w:pPr>
        <w:autoSpaceDE w:val="0"/>
        <w:autoSpaceDN w:val="0"/>
        <w:adjustRightInd w:val="0"/>
        <w:ind w:firstLine="720"/>
        <w:contextualSpacing/>
        <w:jc w:val="center"/>
        <w:outlineLvl w:val="2"/>
        <w:rPr>
          <w:b/>
          <w:i/>
        </w:rPr>
      </w:pPr>
      <w:r w:rsidRPr="005D3CE3">
        <w:rPr>
          <w:b/>
          <w:i/>
        </w:rPr>
        <w:lastRenderedPageBreak/>
        <w:t xml:space="preserve">Исполнение </w:t>
      </w:r>
      <w:r w:rsidR="009865B5" w:rsidRPr="005D3CE3">
        <w:rPr>
          <w:b/>
          <w:i/>
        </w:rPr>
        <w:t>расходов</w:t>
      </w:r>
    </w:p>
    <w:p w:rsidR="000C7A1B" w:rsidRPr="00343BEA" w:rsidRDefault="000C7A1B" w:rsidP="000C7A1B">
      <w:pPr>
        <w:autoSpaceDE w:val="0"/>
        <w:autoSpaceDN w:val="0"/>
        <w:adjustRightInd w:val="0"/>
        <w:ind w:firstLine="720"/>
        <w:contextualSpacing/>
        <w:jc w:val="both"/>
      </w:pPr>
      <w:r>
        <w:t>Согласно отчету об исполнении бюджета (ф. 0503127) утвержденные бюджетные назначения на 2017 год составили 41108,7 тыс. руб., лимиты бюджетных обязательств – 41100,4 тыс. рублей</w:t>
      </w:r>
      <w:r w:rsidRPr="00950FE4">
        <w:t xml:space="preserve">. Бюджетные назначения, указанные в ф.0503127, на 5452,2 тыс. руб. больше, чем предусмотрено Законом об областном бюджете на 2017 год (35656,5 тыс. руб.), </w:t>
      </w:r>
      <w:r w:rsidR="00184757">
        <w:t xml:space="preserve">и </w:t>
      </w:r>
      <w:r w:rsidRPr="00950FE4">
        <w:t>направлены на увеличени</w:t>
      </w:r>
      <w:r>
        <w:t>е</w:t>
      </w:r>
      <w:r w:rsidRPr="00950FE4">
        <w:t xml:space="preserve"> заработной платы и начислений на оплату труда.  </w:t>
      </w:r>
    </w:p>
    <w:p w:rsidR="000C7A1B" w:rsidRPr="00343BEA" w:rsidRDefault="000C7A1B" w:rsidP="000C7A1B">
      <w:pPr>
        <w:autoSpaceDE w:val="0"/>
        <w:autoSpaceDN w:val="0"/>
        <w:adjustRightInd w:val="0"/>
        <w:ind w:firstLine="720"/>
        <w:contextualSpacing/>
        <w:jc w:val="both"/>
      </w:pPr>
      <w:r w:rsidRPr="00910037">
        <w:t>Уведомлением об изменении бюджетных ассигнований и лимитов от 30.12.2017 комитетом финансов были сняты ассигнования и лимиты, в т.ч. по заключенным контрактам, что привело к превышению бюджетных обязатель</w:t>
      </w:r>
      <w:proofErr w:type="gramStart"/>
      <w:r w:rsidRPr="00910037">
        <w:t>ств св</w:t>
      </w:r>
      <w:proofErr w:type="gramEnd"/>
      <w:r w:rsidRPr="00910037">
        <w:t>ерх принятых утвер</w:t>
      </w:r>
      <w:r w:rsidR="00FF1EAA">
        <w:t>жденных бюджетных назначений на</w:t>
      </w:r>
      <w:r w:rsidRPr="00910037">
        <w:t xml:space="preserve"> 8,3 тыс. рублей.</w:t>
      </w:r>
      <w:r w:rsidRPr="00343BEA">
        <w:t xml:space="preserve"> </w:t>
      </w:r>
    </w:p>
    <w:p w:rsidR="000C7A1B" w:rsidRDefault="000C7A1B" w:rsidP="000C7A1B">
      <w:pPr>
        <w:autoSpaceDE w:val="0"/>
        <w:autoSpaceDN w:val="0"/>
        <w:adjustRightInd w:val="0"/>
        <w:ind w:firstLine="720"/>
        <w:contextualSpacing/>
        <w:jc w:val="both"/>
      </w:pPr>
      <w:r>
        <w:t>Кассовые</w:t>
      </w:r>
      <w:r w:rsidRPr="005D3CE3">
        <w:t xml:space="preserve"> расходы</w:t>
      </w:r>
      <w:r>
        <w:t xml:space="preserve"> </w:t>
      </w:r>
      <w:proofErr w:type="spellStart"/>
      <w:r>
        <w:t>Облстройнадзора</w:t>
      </w:r>
      <w:proofErr w:type="spellEnd"/>
      <w:r>
        <w:t xml:space="preserve"> составили</w:t>
      </w:r>
      <w:r w:rsidRPr="005D3CE3">
        <w:t xml:space="preserve"> 39</w:t>
      </w:r>
      <w:r>
        <w:t>9</w:t>
      </w:r>
      <w:r w:rsidRPr="005D3CE3">
        <w:t>62 тыс. руб., или 97</w:t>
      </w:r>
      <w:r>
        <w:t xml:space="preserve">,2 </w:t>
      </w:r>
      <w:r w:rsidRPr="005D3CE3">
        <w:t>% к бюджетным назначениям</w:t>
      </w:r>
      <w:r>
        <w:t>.</w:t>
      </w:r>
    </w:p>
    <w:p w:rsidR="000C7A1B" w:rsidRDefault="000C7A1B" w:rsidP="000C7A1B">
      <w:pPr>
        <w:ind w:firstLine="709"/>
        <w:jc w:val="both"/>
      </w:pPr>
      <w:r>
        <w:t>Общая сумма неисполненных бюджетных назначений по расходам за 2017 год составила 1146,7 тыс. руб., или 2,8 % , в том числе:</w:t>
      </w:r>
    </w:p>
    <w:p w:rsidR="000C7A1B" w:rsidRDefault="000C7A1B" w:rsidP="000C7A1B">
      <w:pPr>
        <w:ind w:firstLine="709"/>
        <w:jc w:val="both"/>
      </w:pPr>
      <w:r>
        <w:rPr>
          <w:rFonts w:eastAsia="MS Mincho"/>
          <w:lang w:eastAsia="ja-JP"/>
        </w:rPr>
        <w:t>- на оплату труда – 791,6 тыс</w:t>
      </w:r>
      <w:proofErr w:type="gramStart"/>
      <w:r>
        <w:rPr>
          <w:rFonts w:eastAsia="MS Mincho"/>
          <w:lang w:eastAsia="ja-JP"/>
        </w:rPr>
        <w:t>.р</w:t>
      </w:r>
      <w:proofErr w:type="gramEnd"/>
      <w:r>
        <w:rPr>
          <w:rFonts w:eastAsia="MS Mincho"/>
          <w:lang w:eastAsia="ja-JP"/>
        </w:rPr>
        <w:t>уб., или 2,7%,</w:t>
      </w:r>
    </w:p>
    <w:p w:rsidR="000C7A1B" w:rsidRDefault="000C7A1B" w:rsidP="000C7A1B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- на начисления на оплату труда – 344,5 тыс., или 4,1%,</w:t>
      </w:r>
    </w:p>
    <w:p w:rsidR="000C7A1B" w:rsidRDefault="000C7A1B" w:rsidP="000C7A1B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- на премиальные выплаты с начислениями – 10,6 тыс. руб., или 0,1%.</w:t>
      </w:r>
    </w:p>
    <w:p w:rsidR="000C7A1B" w:rsidRPr="005D3CE3" w:rsidRDefault="000C7A1B" w:rsidP="000C7A1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</w:pPr>
      <w:proofErr w:type="gramStart"/>
      <w:r w:rsidRPr="005D3CE3">
        <w:t xml:space="preserve">Сравнительный анализ показателей исполнения расходов областного бюджета за отчетный и предыдущий годы приведен в таблице </w:t>
      </w:r>
      <w:r>
        <w:t>2</w:t>
      </w:r>
      <w:r w:rsidRPr="005D3CE3">
        <w:t>:</w:t>
      </w:r>
      <w:proofErr w:type="gramEnd"/>
    </w:p>
    <w:p w:rsidR="000C7A1B" w:rsidRDefault="000C7A1B" w:rsidP="000C7A1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right"/>
        <w:rPr>
          <w:sz w:val="20"/>
          <w:szCs w:val="20"/>
        </w:rPr>
      </w:pPr>
      <w:r w:rsidRPr="005D3CE3">
        <w:rPr>
          <w:sz w:val="20"/>
          <w:szCs w:val="20"/>
        </w:rPr>
        <w:t>(тыс</w:t>
      </w:r>
      <w:proofErr w:type="gramStart"/>
      <w:r w:rsidRPr="005D3CE3">
        <w:rPr>
          <w:sz w:val="20"/>
          <w:szCs w:val="20"/>
        </w:rPr>
        <w:t>.р</w:t>
      </w:r>
      <w:proofErr w:type="gramEnd"/>
      <w:r w:rsidRPr="005D3CE3">
        <w:rPr>
          <w:sz w:val="20"/>
          <w:szCs w:val="20"/>
        </w:rPr>
        <w:t>уб.)</w:t>
      </w:r>
    </w:p>
    <w:tbl>
      <w:tblPr>
        <w:tblW w:w="9513" w:type="dxa"/>
        <w:tblInd w:w="93" w:type="dxa"/>
        <w:tblLayout w:type="fixed"/>
        <w:tblLook w:val="04A0"/>
      </w:tblPr>
      <w:tblGrid>
        <w:gridCol w:w="2567"/>
        <w:gridCol w:w="2693"/>
        <w:gridCol w:w="1134"/>
        <w:gridCol w:w="1134"/>
        <w:gridCol w:w="992"/>
        <w:gridCol w:w="993"/>
      </w:tblGrid>
      <w:tr w:rsidR="000C7A1B" w:rsidRPr="00D3489E" w:rsidTr="00DA5E44"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Исполнено расходов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</w:tr>
      <w:tr w:rsidR="000C7A1B" w:rsidRPr="00D3489E" w:rsidTr="00DA5E44">
        <w:trPr>
          <w:trHeight w:val="31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i/>
                <w:iCs/>
                <w:color w:val="000000"/>
                <w:sz w:val="20"/>
                <w:szCs w:val="20"/>
              </w:rPr>
              <w:t>+,-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0C7A1B" w:rsidRPr="00D3489E" w:rsidTr="00DA5E4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color w:val="000000"/>
                <w:sz w:val="20"/>
                <w:szCs w:val="20"/>
              </w:rPr>
              <w:t>Всего по ГАБС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color w:val="000000"/>
                <w:sz w:val="20"/>
                <w:szCs w:val="20"/>
              </w:rPr>
              <w:t>39652,4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color w:val="000000"/>
                <w:sz w:val="20"/>
                <w:szCs w:val="20"/>
              </w:rPr>
              <w:t>39962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E44">
              <w:rPr>
                <w:b/>
                <w:bCs/>
                <w:color w:val="000000"/>
                <w:sz w:val="20"/>
                <w:szCs w:val="20"/>
              </w:rPr>
              <w:t>100,8</w:t>
            </w:r>
          </w:p>
        </w:tc>
      </w:tr>
      <w:tr w:rsidR="000C7A1B" w:rsidRPr="00D3489E" w:rsidTr="00DA5E4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9 000000 010 121 211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29723,3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30643,8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920,5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C7A1B" w:rsidRPr="00D3489E" w:rsidTr="00DA5E4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 01П 121 211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7A1B" w:rsidRPr="00D3489E" w:rsidTr="00DA5E4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9 000000 010 129 213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ind w:left="-383" w:firstLine="383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9328,8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8561,4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-767,4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91,8</w:t>
            </w:r>
          </w:p>
        </w:tc>
      </w:tr>
      <w:tr w:rsidR="000C7A1B" w:rsidRPr="00D3489E" w:rsidTr="00DA5E4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 01П 129 213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7A1B" w:rsidRPr="00D3489E" w:rsidTr="00DA5E44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9 000000 010 122 212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180,3</w:t>
            </w:r>
          </w:p>
        </w:tc>
      </w:tr>
      <w:tr w:rsidR="000C7A1B" w:rsidRPr="00D3489E" w:rsidTr="00DA5E44">
        <w:trPr>
          <w:trHeight w:val="5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9 000000 010 122 222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-3,3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0C7A1B" w:rsidRPr="00D3489E" w:rsidTr="00DA5E44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9 000000 010 244 221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0C7A1B" w:rsidRPr="00D3489E" w:rsidTr="00DA5E44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9 000000 010 244 226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-62,1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0C7A1B" w:rsidRPr="00D3489E" w:rsidTr="00DA5E44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9 000000 010 244 340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-9,8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0C7A1B" w:rsidRPr="00D3489E" w:rsidTr="00DA5E44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9 900080 140 853 290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Уплата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117,4</w:t>
            </w:r>
          </w:p>
        </w:tc>
      </w:tr>
      <w:tr w:rsidR="000C7A1B" w:rsidRPr="00D3489E" w:rsidTr="00DA5E44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9 900080 870 000 000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-66,7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C7A1B" w:rsidRPr="00D3489E" w:rsidTr="00DA5E44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9 000000001И 244 000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1B" w:rsidRPr="00DA5E44" w:rsidRDefault="000C7A1B" w:rsidP="00DA5E44">
            <w:pPr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  <w:r w:rsidRPr="00DA5E44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A1B" w:rsidRPr="00DA5E44" w:rsidRDefault="000C7A1B" w:rsidP="00DA5E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C7A1B" w:rsidRPr="005D3CE3" w:rsidRDefault="000C7A1B" w:rsidP="000C7A1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</w:pPr>
      <w:r w:rsidRPr="005D3CE3">
        <w:rPr>
          <w:color w:val="000000"/>
        </w:rPr>
        <w:t xml:space="preserve">Расходы </w:t>
      </w:r>
      <w:r>
        <w:t xml:space="preserve">на обеспечение деятельности </w:t>
      </w:r>
      <w:proofErr w:type="spellStart"/>
      <w:r w:rsidRPr="005D3CE3">
        <w:t>Облстройнадзор</w:t>
      </w:r>
      <w:r>
        <w:t>а</w:t>
      </w:r>
      <w:proofErr w:type="spellEnd"/>
      <w:r w:rsidRPr="005D3CE3">
        <w:rPr>
          <w:color w:val="000000"/>
        </w:rPr>
        <w:t xml:space="preserve"> </w:t>
      </w:r>
      <w:r w:rsidRPr="005D3CE3">
        <w:t>в 201</w:t>
      </w:r>
      <w:r>
        <w:t>7</w:t>
      </w:r>
      <w:r w:rsidRPr="005D3CE3">
        <w:t xml:space="preserve"> году </w:t>
      </w:r>
      <w:r>
        <w:t xml:space="preserve">по сравнению с 2016 годом увеличились </w:t>
      </w:r>
      <w:r w:rsidRPr="005D3CE3">
        <w:t xml:space="preserve">на </w:t>
      </w:r>
      <w:r>
        <w:t>309,6</w:t>
      </w:r>
      <w:r w:rsidRPr="005D3CE3">
        <w:t xml:space="preserve"> тыс. руб.</w:t>
      </w:r>
      <w:r>
        <w:t>, или на 0</w:t>
      </w:r>
      <w:r w:rsidRPr="005D3CE3">
        <w:t>,8</w:t>
      </w:r>
      <w:r>
        <w:t>%, в основном по следующим направлениям</w:t>
      </w:r>
      <w:r w:rsidRPr="005D3CE3">
        <w:t>:</w:t>
      </w:r>
    </w:p>
    <w:p w:rsidR="000C7A1B" w:rsidRDefault="000C7A1B" w:rsidP="000C7A1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</w:pPr>
      <w:r w:rsidRPr="005D3CE3">
        <w:t>-</w:t>
      </w:r>
      <w:r>
        <w:t xml:space="preserve"> на </w:t>
      </w:r>
      <w:r w:rsidRPr="005D3CE3">
        <w:t xml:space="preserve">оплату труда с начислениями - на </w:t>
      </w:r>
      <w:r>
        <w:t>153,1</w:t>
      </w:r>
      <w:r w:rsidRPr="005D3CE3">
        <w:t xml:space="preserve"> тыс. руб., или на </w:t>
      </w:r>
      <w:r>
        <w:t>0,8</w:t>
      </w:r>
      <w:r w:rsidRPr="00C64DA8">
        <w:t>%;</w:t>
      </w:r>
      <w:r>
        <w:t xml:space="preserve"> </w:t>
      </w:r>
    </w:p>
    <w:p w:rsidR="000C7A1B" w:rsidRDefault="000C7A1B" w:rsidP="000C7A1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</w:pPr>
      <w:r>
        <w:t xml:space="preserve">- на прочие </w:t>
      </w:r>
      <w:r w:rsidRPr="00BA01F9">
        <w:t>выплаты (командировочные расходы) –</w:t>
      </w:r>
      <w:r>
        <w:t xml:space="preserve"> </w:t>
      </w:r>
      <w:r w:rsidR="000263C6">
        <w:t xml:space="preserve">на </w:t>
      </w:r>
      <w:r>
        <w:t>107,3 тыс. руб., или на 80 %;</w:t>
      </w:r>
    </w:p>
    <w:p w:rsidR="000C7A1B" w:rsidRDefault="000C7A1B" w:rsidP="000C7A1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</w:pPr>
      <w:r w:rsidRPr="005D3CE3">
        <w:t>-</w:t>
      </w:r>
      <w:r>
        <w:t xml:space="preserve"> на</w:t>
      </w:r>
      <w:r w:rsidRPr="005D3CE3">
        <w:t xml:space="preserve"> услуги связи - на </w:t>
      </w:r>
      <w:r>
        <w:t>81</w:t>
      </w:r>
      <w:r w:rsidRPr="005D3CE3">
        <w:t xml:space="preserve"> тыс. руб.</w:t>
      </w:r>
      <w:r>
        <w:t>, или на 26%;</w:t>
      </w:r>
    </w:p>
    <w:p w:rsidR="000C7A1B" w:rsidRDefault="000C7A1B" w:rsidP="000C7A1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contextualSpacing/>
        <w:jc w:val="both"/>
      </w:pPr>
      <w:r>
        <w:t xml:space="preserve">-на закупку </w:t>
      </w:r>
      <w:r w:rsidRPr="00D3489E">
        <w:rPr>
          <w:color w:val="000000"/>
        </w:rPr>
        <w:t>товаров, работ и услуг</w:t>
      </w:r>
      <w:r>
        <w:rPr>
          <w:color w:val="000000"/>
        </w:rPr>
        <w:t xml:space="preserve"> (информационные технологии) – на 109,7 тыс. рублей.</w:t>
      </w:r>
      <w:r w:rsidRPr="005D3CE3">
        <w:t xml:space="preserve"> </w:t>
      </w:r>
    </w:p>
    <w:p w:rsidR="005948C5" w:rsidRPr="005D3CE3" w:rsidRDefault="005948C5" w:rsidP="00F85E1A">
      <w:pPr>
        <w:tabs>
          <w:tab w:val="left" w:pos="0"/>
        </w:tabs>
        <w:ind w:firstLine="720"/>
        <w:contextualSpacing/>
        <w:jc w:val="center"/>
        <w:rPr>
          <w:b/>
          <w:i/>
          <w:color w:val="000000"/>
        </w:rPr>
      </w:pPr>
      <w:r w:rsidRPr="005D3CE3">
        <w:rPr>
          <w:b/>
          <w:i/>
        </w:rPr>
        <w:lastRenderedPageBreak/>
        <w:t>Состояние дебиторско</w:t>
      </w:r>
      <w:r w:rsidR="00F85E1A">
        <w:rPr>
          <w:b/>
          <w:i/>
        </w:rPr>
        <w:t>й и кредиторской задолженност</w:t>
      </w:r>
      <w:r w:rsidR="00450CAE">
        <w:rPr>
          <w:b/>
          <w:i/>
        </w:rPr>
        <w:t>и</w:t>
      </w:r>
    </w:p>
    <w:p w:rsidR="00294A13" w:rsidRPr="005D3CE3" w:rsidRDefault="00294A13" w:rsidP="00294A13">
      <w:pPr>
        <w:ind w:firstLine="709"/>
        <w:jc w:val="both"/>
      </w:pPr>
      <w:r w:rsidRPr="005D3CE3">
        <w:t>Информация о состоянии дебиторской и кредиторской задолженност</w:t>
      </w:r>
      <w:r w:rsidR="00F42DC4">
        <w:t>и</w:t>
      </w:r>
      <w:r w:rsidRPr="005D3CE3">
        <w:t xml:space="preserve"> </w:t>
      </w:r>
      <w:proofErr w:type="spellStart"/>
      <w:r w:rsidR="00F85E1A">
        <w:t>Облстройнадзора</w:t>
      </w:r>
      <w:proofErr w:type="spellEnd"/>
      <w:r w:rsidRPr="005D3CE3">
        <w:t xml:space="preserve"> по состоянию на 01.01.201</w:t>
      </w:r>
      <w:r w:rsidR="000C7A1B">
        <w:t>7</w:t>
      </w:r>
      <w:r w:rsidRPr="005D3CE3">
        <w:t xml:space="preserve"> и на 01.01.201</w:t>
      </w:r>
      <w:r w:rsidR="000C7A1B">
        <w:t>8</w:t>
      </w:r>
      <w:r w:rsidRPr="005D3CE3">
        <w:t xml:space="preserve"> представлена в таблице </w:t>
      </w:r>
      <w:r w:rsidR="00205C52">
        <w:t>3</w:t>
      </w:r>
      <w:r w:rsidRPr="005D3CE3">
        <w:t>:</w:t>
      </w:r>
    </w:p>
    <w:p w:rsidR="000C7A1B" w:rsidRDefault="000C7A1B" w:rsidP="000C7A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11151E">
        <w:rPr>
          <w:sz w:val="20"/>
          <w:szCs w:val="20"/>
        </w:rPr>
        <w:t xml:space="preserve"> </w:t>
      </w:r>
      <w:r>
        <w:rPr>
          <w:sz w:val="20"/>
          <w:szCs w:val="20"/>
        </w:rPr>
        <w:t>(тыс. руб.)</w:t>
      </w:r>
    </w:p>
    <w:tbl>
      <w:tblPr>
        <w:tblW w:w="9371" w:type="dxa"/>
        <w:tblInd w:w="93" w:type="dxa"/>
        <w:tblLook w:val="04A0"/>
      </w:tblPr>
      <w:tblGrid>
        <w:gridCol w:w="3039"/>
        <w:gridCol w:w="1110"/>
        <w:gridCol w:w="1435"/>
        <w:gridCol w:w="1021"/>
        <w:gridCol w:w="1435"/>
        <w:gridCol w:w="1331"/>
      </w:tblGrid>
      <w:tr w:rsidR="000C7A1B" w:rsidRPr="00D35968" w:rsidTr="00EA3384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A21014" w:rsidRDefault="000C7A1B" w:rsidP="007E53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1014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A21014" w:rsidRDefault="000C7A1B" w:rsidP="007E53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1014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 01.01.2017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A21014" w:rsidRDefault="000C7A1B" w:rsidP="007E53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1014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 01.01.2018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C7A1B" w:rsidRPr="00A21014" w:rsidRDefault="000C7A1B" w:rsidP="007E53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101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</w:tr>
      <w:tr w:rsidR="000C7A1B" w:rsidRPr="00D35968" w:rsidTr="00A21014">
        <w:trPr>
          <w:trHeight w:val="321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1B" w:rsidRPr="00D35968" w:rsidRDefault="000C7A1B" w:rsidP="007E53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C7A1B" w:rsidRPr="00A21014" w:rsidRDefault="000C7A1B" w:rsidP="007E53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1014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текущая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C7A1B" w:rsidRPr="00A21014" w:rsidRDefault="000C7A1B" w:rsidP="007E53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1014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просроченная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C7A1B" w:rsidRPr="00A21014" w:rsidRDefault="000C7A1B" w:rsidP="007E53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1014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текущая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C7A1B" w:rsidRPr="00A21014" w:rsidRDefault="000C7A1B" w:rsidP="007E53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21014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просроченная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1B" w:rsidRPr="00D35968" w:rsidRDefault="000C7A1B" w:rsidP="007E53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C7A1B" w:rsidRPr="00D35968" w:rsidTr="00EA338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Дебиторская задолженность,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-112,1</w:t>
            </w:r>
          </w:p>
        </w:tc>
      </w:tr>
      <w:tr w:rsidR="000C7A1B" w:rsidRPr="00D35968" w:rsidTr="00EA338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55178">
              <w:rPr>
                <w:i/>
                <w:iCs/>
                <w:color w:val="000000"/>
                <w:sz w:val="20"/>
                <w:szCs w:val="20"/>
              </w:rPr>
              <w:t xml:space="preserve">20600 </w:t>
            </w:r>
            <w:r w:rsidRPr="00455178">
              <w:rPr>
                <w:color w:val="000000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-24,1</w:t>
            </w:r>
          </w:p>
        </w:tc>
      </w:tr>
      <w:tr w:rsidR="000C7A1B" w:rsidRPr="00D35968" w:rsidTr="00EA338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55178">
              <w:rPr>
                <w:i/>
                <w:iCs/>
                <w:color w:val="000000"/>
                <w:sz w:val="20"/>
                <w:szCs w:val="20"/>
              </w:rPr>
              <w:t xml:space="preserve">30300 </w:t>
            </w:r>
            <w:r w:rsidRPr="00455178">
              <w:rPr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-88</w:t>
            </w:r>
          </w:p>
        </w:tc>
      </w:tr>
      <w:tr w:rsidR="000C7A1B" w:rsidRPr="00D35968" w:rsidTr="00EA338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1020,1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178">
              <w:rPr>
                <w:b/>
                <w:bCs/>
                <w:color w:val="000000"/>
                <w:sz w:val="20"/>
                <w:szCs w:val="20"/>
              </w:rPr>
              <w:t>1002,1</w:t>
            </w:r>
          </w:p>
        </w:tc>
      </w:tr>
      <w:tr w:rsidR="000C7A1B" w:rsidRPr="00D35968" w:rsidTr="00EA338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rPr>
                <w:i/>
                <w:iCs/>
                <w:sz w:val="20"/>
                <w:szCs w:val="20"/>
              </w:rPr>
            </w:pPr>
            <w:r w:rsidRPr="00455178">
              <w:rPr>
                <w:i/>
                <w:iCs/>
                <w:sz w:val="20"/>
                <w:szCs w:val="20"/>
              </w:rPr>
              <w:t>30200</w:t>
            </w:r>
            <w:r w:rsidRPr="00455178">
              <w:rPr>
                <w:sz w:val="20"/>
                <w:szCs w:val="20"/>
              </w:rPr>
              <w:t xml:space="preserve"> расчеты по принятым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5517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641,3</w:t>
            </w:r>
          </w:p>
        </w:tc>
      </w:tr>
      <w:tr w:rsidR="000C7A1B" w:rsidRPr="00D35968" w:rsidTr="00EA338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55178">
              <w:rPr>
                <w:i/>
                <w:iCs/>
                <w:color w:val="000000"/>
                <w:sz w:val="20"/>
                <w:szCs w:val="20"/>
              </w:rPr>
              <w:t>30300</w:t>
            </w:r>
            <w:r w:rsidRPr="00455178">
              <w:rPr>
                <w:color w:val="000000"/>
                <w:sz w:val="20"/>
                <w:szCs w:val="20"/>
              </w:rPr>
              <w:t xml:space="preserve"> расчеты по платежам в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372,7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354,7</w:t>
            </w:r>
          </w:p>
        </w:tc>
      </w:tr>
      <w:tr w:rsidR="000C7A1B" w:rsidRPr="00D35968" w:rsidTr="00EA338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55178">
              <w:rPr>
                <w:i/>
                <w:iCs/>
                <w:color w:val="000000"/>
                <w:sz w:val="20"/>
                <w:szCs w:val="20"/>
              </w:rPr>
              <w:t xml:space="preserve">30400 </w:t>
            </w:r>
            <w:r w:rsidRPr="00455178">
              <w:rPr>
                <w:color w:val="000000"/>
                <w:sz w:val="20"/>
                <w:szCs w:val="20"/>
              </w:rPr>
              <w:t>расчеты с кредиторами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1</w:t>
            </w:r>
          </w:p>
        </w:tc>
      </w:tr>
      <w:tr w:rsidR="000C7A1B" w:rsidRPr="00D35968" w:rsidTr="00EA3384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55178">
              <w:rPr>
                <w:i/>
                <w:iCs/>
                <w:color w:val="000000"/>
                <w:sz w:val="20"/>
                <w:szCs w:val="20"/>
              </w:rPr>
              <w:t xml:space="preserve">20800 </w:t>
            </w:r>
            <w:r w:rsidRPr="00455178">
              <w:rPr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A1B" w:rsidRPr="00455178" w:rsidRDefault="000C7A1B" w:rsidP="007E5371">
            <w:pPr>
              <w:jc w:val="center"/>
              <w:rPr>
                <w:color w:val="000000"/>
                <w:sz w:val="20"/>
                <w:szCs w:val="20"/>
              </w:rPr>
            </w:pPr>
            <w:r w:rsidRPr="00455178">
              <w:rPr>
                <w:color w:val="000000"/>
                <w:sz w:val="20"/>
                <w:szCs w:val="20"/>
              </w:rPr>
              <w:t>5,1</w:t>
            </w:r>
          </w:p>
        </w:tc>
      </w:tr>
    </w:tbl>
    <w:p w:rsidR="000C7A1B" w:rsidRDefault="000C7A1B" w:rsidP="000C7A1B">
      <w:pPr>
        <w:jc w:val="center"/>
        <w:rPr>
          <w:sz w:val="20"/>
          <w:szCs w:val="20"/>
        </w:rPr>
      </w:pPr>
    </w:p>
    <w:p w:rsidR="000C7A1B" w:rsidRDefault="000C7A1B" w:rsidP="000C7A1B">
      <w:pPr>
        <w:pStyle w:val="af9"/>
        <w:ind w:left="0" w:firstLine="720"/>
        <w:jc w:val="both"/>
      </w:pPr>
      <w:r w:rsidRPr="00696D3F">
        <w:t xml:space="preserve">По данным баланса (ф. 0503130) и сведений о дебиторской и кредиторской задолженности (ф. 0503169) </w:t>
      </w:r>
      <w:r w:rsidRPr="00403E10">
        <w:rPr>
          <w:i/>
          <w:u w:val="single"/>
        </w:rPr>
        <w:t>дебиторская задолженность</w:t>
      </w:r>
      <w:r w:rsidRPr="00696D3F">
        <w:t xml:space="preserve"> по бюджетной деятельности </w:t>
      </w:r>
      <w:proofErr w:type="spellStart"/>
      <w:r w:rsidRPr="00696D3F">
        <w:t>Облстройнадзора</w:t>
      </w:r>
      <w:proofErr w:type="spellEnd"/>
      <w:r w:rsidRPr="00696D3F">
        <w:t xml:space="preserve"> на 01.01.201</w:t>
      </w:r>
      <w:r>
        <w:t>8</w:t>
      </w:r>
      <w:r w:rsidRPr="00696D3F">
        <w:t xml:space="preserve"> состав</w:t>
      </w:r>
      <w:r>
        <w:t>и</w:t>
      </w:r>
      <w:r w:rsidRPr="00696D3F">
        <w:t xml:space="preserve">ла </w:t>
      </w:r>
      <w:r>
        <w:t>32,4</w:t>
      </w:r>
      <w:r w:rsidRPr="00696D3F">
        <w:t xml:space="preserve"> тыс. руб., что на </w:t>
      </w:r>
      <w:r>
        <w:t>112</w:t>
      </w:r>
      <w:r w:rsidRPr="00696D3F">
        <w:t>,</w:t>
      </w:r>
      <w:r>
        <w:t>1</w:t>
      </w:r>
      <w:r w:rsidRPr="00696D3F">
        <w:t xml:space="preserve"> тыс. руб., или на </w:t>
      </w:r>
      <w:r>
        <w:t>78</w:t>
      </w:r>
      <w:r w:rsidRPr="00696D3F">
        <w:t>%</w:t>
      </w:r>
      <w:r>
        <w:t>,</w:t>
      </w:r>
      <w:r w:rsidRPr="00696D3F">
        <w:t xml:space="preserve"> </w:t>
      </w:r>
      <w:r>
        <w:t>меньше</w:t>
      </w:r>
      <w:r w:rsidRPr="00696D3F">
        <w:t xml:space="preserve"> аналогичного показателя прошлого года</w:t>
      </w:r>
      <w:r>
        <w:t>.</w:t>
      </w:r>
    </w:p>
    <w:p w:rsidR="000C7A1B" w:rsidRDefault="000C7A1B" w:rsidP="000C7A1B">
      <w:pPr>
        <w:pStyle w:val="af9"/>
        <w:ind w:left="0" w:firstLine="720"/>
        <w:jc w:val="both"/>
      </w:pPr>
      <w:r w:rsidRPr="00403E10">
        <w:t xml:space="preserve">Основную долю занимает задолженность по выданным авансам – </w:t>
      </w:r>
      <w:r>
        <w:t>17,5</w:t>
      </w:r>
      <w:r w:rsidRPr="00403E10">
        <w:t xml:space="preserve"> тыс. руб. (</w:t>
      </w:r>
      <w:r>
        <w:t>54</w:t>
      </w:r>
      <w:r w:rsidRPr="00403E10">
        <w:t>%)</w:t>
      </w:r>
      <w:r>
        <w:t xml:space="preserve">, </w:t>
      </w:r>
      <w:r w:rsidRPr="00403E10">
        <w:t xml:space="preserve"> задолженность по </w:t>
      </w:r>
      <w:r>
        <w:t xml:space="preserve">платежам в бюджет </w:t>
      </w:r>
      <w:r w:rsidRPr="00403E10">
        <w:t xml:space="preserve"> – </w:t>
      </w:r>
      <w:r>
        <w:t>14,</w:t>
      </w:r>
      <w:r w:rsidRPr="00403E10">
        <w:t>9 тыс. руб. (</w:t>
      </w:r>
      <w:r>
        <w:t>46 процентов</w:t>
      </w:r>
      <w:r w:rsidRPr="00403E10">
        <w:t>)</w:t>
      </w:r>
      <w:r>
        <w:t>.</w:t>
      </w:r>
    </w:p>
    <w:p w:rsidR="000C7A1B" w:rsidRPr="00696D3F" w:rsidRDefault="000C7A1B" w:rsidP="000C7A1B">
      <w:pPr>
        <w:pStyle w:val="af9"/>
        <w:ind w:left="0" w:firstLine="720"/>
        <w:jc w:val="both"/>
      </w:pPr>
      <w:r w:rsidRPr="00696D3F">
        <w:t xml:space="preserve">Просроченная дебиторская задолженность отсутствует. </w:t>
      </w:r>
    </w:p>
    <w:p w:rsidR="000C7A1B" w:rsidRDefault="000C7A1B" w:rsidP="000C7A1B">
      <w:pPr>
        <w:pStyle w:val="af9"/>
        <w:ind w:left="0" w:firstLine="720"/>
        <w:jc w:val="both"/>
      </w:pPr>
      <w:r w:rsidRPr="00403E10">
        <w:rPr>
          <w:i/>
          <w:u w:val="single"/>
        </w:rPr>
        <w:t>Кредиторская задолженность</w:t>
      </w:r>
      <w:r w:rsidRPr="00696D3F">
        <w:t xml:space="preserve"> </w:t>
      </w:r>
      <w:proofErr w:type="spellStart"/>
      <w:r w:rsidRPr="00696D3F">
        <w:t>Облстройнадзора</w:t>
      </w:r>
      <w:proofErr w:type="spellEnd"/>
      <w:r w:rsidRPr="00696D3F">
        <w:t xml:space="preserve"> </w:t>
      </w:r>
      <w:r w:rsidR="000350E8">
        <w:t xml:space="preserve">на 01.01.2018 составляет </w:t>
      </w:r>
      <w:r>
        <w:t>1020,1</w:t>
      </w:r>
      <w:r w:rsidRPr="00696D3F">
        <w:t xml:space="preserve"> тыс. руб., носит текущий характер, просроченная кредиторская задолженность отсутствует. Объем кредиторской задолженности по сравнению с 201</w:t>
      </w:r>
      <w:r>
        <w:t>6</w:t>
      </w:r>
      <w:r w:rsidRPr="00696D3F">
        <w:t xml:space="preserve"> годом </w:t>
      </w:r>
      <w:r>
        <w:t>увеличился</w:t>
      </w:r>
      <w:r w:rsidRPr="00696D3F">
        <w:t xml:space="preserve"> на </w:t>
      </w:r>
      <w:r>
        <w:t>10</w:t>
      </w:r>
      <w:r w:rsidRPr="00696D3F">
        <w:t>0</w:t>
      </w:r>
      <w:r>
        <w:t>2,1</w:t>
      </w:r>
      <w:r w:rsidRPr="00696D3F">
        <w:t xml:space="preserve"> тыс. руб</w:t>
      </w:r>
      <w:r>
        <w:t xml:space="preserve">., или в 55 раз. </w:t>
      </w:r>
      <w:r w:rsidRPr="009968CA">
        <w:t xml:space="preserve">Основную долю занимает задолженность </w:t>
      </w:r>
      <w:r w:rsidR="000350E8" w:rsidRPr="00696D3F">
        <w:t>по оплате труда в сумме</w:t>
      </w:r>
      <w:r w:rsidRPr="009968CA">
        <w:t xml:space="preserve"> – </w:t>
      </w:r>
      <w:r>
        <w:t>641</w:t>
      </w:r>
      <w:r w:rsidRPr="009968CA">
        <w:t>,</w:t>
      </w:r>
      <w:r>
        <w:t>3</w:t>
      </w:r>
      <w:r w:rsidRPr="009968CA">
        <w:t xml:space="preserve"> тыс. руб.</w:t>
      </w:r>
      <w:r>
        <w:t xml:space="preserve"> </w:t>
      </w:r>
      <w:r w:rsidRPr="009968CA">
        <w:t>(</w:t>
      </w:r>
      <w:r>
        <w:t>63</w:t>
      </w:r>
      <w:r w:rsidRPr="009968CA">
        <w:t>%)</w:t>
      </w:r>
      <w:r>
        <w:t xml:space="preserve">, </w:t>
      </w:r>
      <w:r w:rsidRPr="009968CA">
        <w:t xml:space="preserve">по платежам в бюджет </w:t>
      </w:r>
      <w:r>
        <w:t>–</w:t>
      </w:r>
      <w:r w:rsidRPr="009968CA">
        <w:t xml:space="preserve"> </w:t>
      </w:r>
      <w:r>
        <w:t>372,7</w:t>
      </w:r>
      <w:r w:rsidRPr="009968CA">
        <w:t xml:space="preserve"> тыс. руб.</w:t>
      </w:r>
      <w:r>
        <w:t xml:space="preserve"> (36%), </w:t>
      </w:r>
      <w:r w:rsidRPr="009968CA">
        <w:t xml:space="preserve">которая </w:t>
      </w:r>
      <w:r>
        <w:t>с</w:t>
      </w:r>
      <w:r w:rsidRPr="00696D3F">
        <w:t xml:space="preserve">огласно сведениям о принятых и неисполненных обязательствах получателя бюджетных средств (ф. 0503175) </w:t>
      </w:r>
      <w:r w:rsidRPr="00691D31">
        <w:t>сложилась по причине отсутствия финансирования</w:t>
      </w:r>
      <w:r>
        <w:t xml:space="preserve"> Инспекции.</w:t>
      </w:r>
    </w:p>
    <w:p w:rsidR="00B96A08" w:rsidRDefault="00B96A08" w:rsidP="009A5D8A">
      <w:pPr>
        <w:pStyle w:val="af1"/>
        <w:ind w:firstLine="720"/>
        <w:contextualSpacing/>
        <w:jc w:val="center"/>
        <w:rPr>
          <w:rFonts w:ascii="Times New Roman" w:hAnsi="Times New Roman" w:cs="Times New Roman"/>
          <w:b/>
          <w:i/>
        </w:rPr>
      </w:pPr>
    </w:p>
    <w:p w:rsidR="00FD60FA" w:rsidRPr="005D3CE3" w:rsidRDefault="00FD60FA" w:rsidP="009A5D8A">
      <w:pPr>
        <w:pStyle w:val="af1"/>
        <w:ind w:firstLine="720"/>
        <w:contextualSpacing/>
        <w:jc w:val="center"/>
        <w:rPr>
          <w:rFonts w:ascii="Times New Roman" w:hAnsi="Times New Roman" w:cs="Times New Roman"/>
          <w:b/>
          <w:i/>
        </w:rPr>
      </w:pPr>
      <w:r w:rsidRPr="005D3CE3">
        <w:rPr>
          <w:rFonts w:ascii="Times New Roman" w:hAnsi="Times New Roman" w:cs="Times New Roman"/>
          <w:b/>
          <w:i/>
        </w:rPr>
        <w:t>Организация внутреннего финансового контроля и внутреннего финансового аудита</w:t>
      </w:r>
    </w:p>
    <w:p w:rsidR="00DB0781" w:rsidRPr="00711236" w:rsidRDefault="00816F30" w:rsidP="00DB0781">
      <w:pPr>
        <w:ind w:firstLine="708"/>
        <w:jc w:val="both"/>
      </w:pPr>
      <w:hyperlink r:id="rId18" w:history="1">
        <w:r w:rsidR="00DB0781" w:rsidRPr="007E22AF">
          <w:t>Постановлением</w:t>
        </w:r>
      </w:hyperlink>
      <w:r w:rsidR="00DB0781" w:rsidRPr="007E22AF">
        <w:t xml:space="preserve"> Правительства Волгоградской области от 26.05.2014 № 266-п утвержден Порядок осуществления внутреннего финансового контроля и внутреннего финансового аудита на территории Волгоградской области</w:t>
      </w:r>
      <w:r w:rsidR="00DB0781">
        <w:t xml:space="preserve"> (далее Порядок №266-п)</w:t>
      </w:r>
      <w:r w:rsidR="00DB0781" w:rsidRPr="007E22AF">
        <w:t>.</w:t>
      </w:r>
      <w:r w:rsidR="00DB0781">
        <w:t xml:space="preserve"> В соответствии с п.2.2 Порядка №266-п внутренний финансовый контроль осуществляется в структурных подразделениях главного администратора бюджетных средств, администратора бюджетных средств и получателя средств бюджета, исполняющих бюджетные полномочия. </w:t>
      </w:r>
      <w:r w:rsidR="00DB0781" w:rsidRPr="00711236">
        <w:t xml:space="preserve">Приказом руководителя </w:t>
      </w:r>
      <w:proofErr w:type="spellStart"/>
      <w:r w:rsidR="00DB0781" w:rsidRPr="00711236">
        <w:t>Облстройнадзора</w:t>
      </w:r>
      <w:proofErr w:type="spellEnd"/>
      <w:r w:rsidR="00DB0781" w:rsidRPr="00711236">
        <w:t xml:space="preserve"> от 23.11.2016 №1977 утверждена карта внутреннего финансового контроля Инспекции на 2017 год, которой запланировано 8 контрольных направлений. В соответствии с картой ответственными за выполнение контроля являются заведующий сектором и консультант сектора финансового планирования, государственных закупок и администрирования доходов Инспекции.</w:t>
      </w:r>
    </w:p>
    <w:p w:rsidR="00183B0B" w:rsidRPr="003E3184" w:rsidRDefault="00DB0781" w:rsidP="00C6267E">
      <w:pPr>
        <w:ind w:firstLine="567"/>
        <w:contextualSpacing/>
        <w:jc w:val="both"/>
      </w:pPr>
      <w:r w:rsidRPr="00B61BAB">
        <w:t xml:space="preserve">Проверкой представленного журнала учета результатов внутреннего финансового контроля установлено, что в нем в нарушение п.2.22 Порядка №266-п не отражены результаты финансового контроля по одному направлению: составление и представление в комитет финансов  документов, необходимых для составления и рассмотрения проекта </w:t>
      </w:r>
      <w:r w:rsidRPr="00B61BAB">
        <w:lastRenderedPageBreak/>
        <w:t xml:space="preserve">бюджета, в т.ч. реестров расходных обязательств и обоснований бюджетных ассигнований. </w:t>
      </w:r>
      <w:r w:rsidR="00183B0B" w:rsidRPr="003E3184">
        <w:t>В ходе проверки нарушение устранено, в журнал внесена соответствующая запись.</w:t>
      </w:r>
    </w:p>
    <w:p w:rsidR="00DB0781" w:rsidRPr="005D0334" w:rsidRDefault="00DB0781" w:rsidP="00DB0781">
      <w:pPr>
        <w:autoSpaceDE w:val="0"/>
        <w:autoSpaceDN w:val="0"/>
        <w:adjustRightInd w:val="0"/>
        <w:ind w:firstLine="540"/>
        <w:jc w:val="both"/>
      </w:pPr>
      <w:r w:rsidRPr="00423099">
        <w:t xml:space="preserve">Приказом </w:t>
      </w:r>
      <w:proofErr w:type="spellStart"/>
      <w:r w:rsidRPr="00423099">
        <w:t>Облстройнадзора</w:t>
      </w:r>
      <w:proofErr w:type="spellEnd"/>
      <w:r w:rsidRPr="00423099">
        <w:t xml:space="preserve"> от 29.05.2015 №641 осуществление внутреннего финансового аудита закреплено за заместителем руководителя Инспекции Митрохиным Б.В.</w:t>
      </w:r>
    </w:p>
    <w:p w:rsidR="00C6267E" w:rsidRDefault="00C6267E" w:rsidP="00C6267E">
      <w:pPr>
        <w:tabs>
          <w:tab w:val="left" w:pos="709"/>
        </w:tabs>
        <w:ind w:firstLine="567"/>
        <w:jc w:val="both"/>
      </w:pPr>
      <w:r>
        <w:t xml:space="preserve">Планом внутреннего финансового аудита, утвержденным приказом заместителя руководителя Инспекции </w:t>
      </w:r>
      <w:r w:rsidRPr="00456D07">
        <w:t>от 30.11.2016 №2008</w:t>
      </w:r>
      <w:r>
        <w:t xml:space="preserve">, предусмотрено проведение в 2017 году аудиторской проверки деятельности сектора финансового планирования, государственных закупок и администрирования доходов. </w:t>
      </w:r>
      <w:r w:rsidRPr="00456D07">
        <w:t>Согласно отчет</w:t>
      </w:r>
      <w:r>
        <w:t>ам</w:t>
      </w:r>
      <w:r w:rsidRPr="00456D07">
        <w:t xml:space="preserve"> о результатах осуществления в Инспекции внутреннего финансового аудита </w:t>
      </w:r>
      <w:r>
        <w:t xml:space="preserve">за </w:t>
      </w:r>
      <w:r w:rsidRPr="00456D07">
        <w:t>2017 год</w:t>
      </w:r>
      <w:r w:rsidRPr="008B5092">
        <w:t xml:space="preserve"> проведен</w:t>
      </w:r>
      <w:r>
        <w:t>ы</w:t>
      </w:r>
      <w:r w:rsidRPr="008B5092">
        <w:t xml:space="preserve"> </w:t>
      </w:r>
      <w:r>
        <w:t xml:space="preserve">2 </w:t>
      </w:r>
      <w:r w:rsidRPr="008B5092">
        <w:t>планов</w:t>
      </w:r>
      <w:r>
        <w:t>ые</w:t>
      </w:r>
      <w:r w:rsidRPr="008B5092">
        <w:t xml:space="preserve"> аудиторск</w:t>
      </w:r>
      <w:r>
        <w:t>ие</w:t>
      </w:r>
      <w:r w:rsidRPr="008B5092">
        <w:t xml:space="preserve"> </w:t>
      </w:r>
      <w:r w:rsidRPr="00CB2FDD">
        <w:t>проверки</w:t>
      </w:r>
      <w:r>
        <w:t>:</w:t>
      </w:r>
      <w:r w:rsidRPr="00CB2FDD">
        <w:t xml:space="preserve"> за 1-е и 2-е полугодие 2017 года</w:t>
      </w:r>
      <w:r>
        <w:t>.</w:t>
      </w:r>
      <w:r w:rsidRPr="00CB2FDD">
        <w:t xml:space="preserve"> </w:t>
      </w:r>
      <w:r>
        <w:t>П</w:t>
      </w:r>
      <w:r w:rsidRPr="00CB2FDD">
        <w:t xml:space="preserve">о результатам </w:t>
      </w:r>
      <w:r>
        <w:t>аудиторской проверки за 1</w:t>
      </w:r>
      <w:r w:rsidRPr="00CB2FDD">
        <w:t>-е полугодие 2017 года выявлены</w:t>
      </w:r>
      <w:r w:rsidRPr="008B5092">
        <w:t xml:space="preserve"> незначительные нарушения в расчетах с дебиторами по доходам, которые были устранены.</w:t>
      </w:r>
    </w:p>
    <w:p w:rsidR="002301F0" w:rsidRDefault="002301F0" w:rsidP="00FC4C22">
      <w:pPr>
        <w:contextualSpacing/>
        <w:jc w:val="center"/>
        <w:rPr>
          <w:b/>
          <w:i/>
        </w:rPr>
      </w:pPr>
    </w:p>
    <w:p w:rsidR="009865B5" w:rsidRPr="00FC4C22" w:rsidRDefault="00FC4C22" w:rsidP="00FC4C22">
      <w:pPr>
        <w:contextualSpacing/>
        <w:jc w:val="center"/>
        <w:rPr>
          <w:b/>
          <w:i/>
        </w:rPr>
      </w:pPr>
      <w:r w:rsidRPr="00FC4C22">
        <w:rPr>
          <w:b/>
          <w:i/>
        </w:rPr>
        <w:t>Выводы</w:t>
      </w:r>
    </w:p>
    <w:p w:rsidR="00205C52" w:rsidRPr="00D21700" w:rsidRDefault="00205C52" w:rsidP="00205C52">
      <w:pPr>
        <w:autoSpaceDE w:val="0"/>
        <w:autoSpaceDN w:val="0"/>
        <w:adjustRightInd w:val="0"/>
        <w:ind w:firstLine="708"/>
        <w:jc w:val="both"/>
      </w:pPr>
      <w:r w:rsidRPr="005F18C3">
        <w:t xml:space="preserve">1. Кассовые расходы на обеспечение деятельности </w:t>
      </w:r>
      <w:proofErr w:type="spellStart"/>
      <w:r w:rsidRPr="005F18C3">
        <w:t>Облстройнадзора</w:t>
      </w:r>
      <w:proofErr w:type="spellEnd"/>
      <w:r w:rsidRPr="005F18C3">
        <w:t xml:space="preserve"> составили 39</w:t>
      </w:r>
      <w:r w:rsidR="005F18C3">
        <w:t>9</w:t>
      </w:r>
      <w:r w:rsidRPr="005F18C3">
        <w:t>62 тыс. руб., или 97</w:t>
      </w:r>
      <w:r w:rsidR="005F18C3">
        <w:t>,2</w:t>
      </w:r>
      <w:r w:rsidRPr="005F18C3">
        <w:t xml:space="preserve">% к </w:t>
      </w:r>
      <w:r w:rsidR="005F18C3">
        <w:t xml:space="preserve">утвержденным </w:t>
      </w:r>
      <w:r w:rsidRPr="005F18C3">
        <w:t>бюджетным назначениям</w:t>
      </w:r>
      <w:r w:rsidR="006D1D2C">
        <w:t xml:space="preserve"> (41108,7 тыс.</w:t>
      </w:r>
      <w:r w:rsidR="00D21700">
        <w:t xml:space="preserve"> </w:t>
      </w:r>
      <w:r w:rsidR="006D1D2C">
        <w:t>руб.)</w:t>
      </w:r>
      <w:r w:rsidRPr="005F18C3">
        <w:t>. Бюджетные назначения не исполнены на 1</w:t>
      </w:r>
      <w:r w:rsidR="00D21700">
        <w:t>1</w:t>
      </w:r>
      <w:r w:rsidR="005F18C3">
        <w:t>46</w:t>
      </w:r>
      <w:r w:rsidRPr="005F18C3">
        <w:t>,</w:t>
      </w:r>
      <w:r w:rsidR="005F18C3">
        <w:t>7</w:t>
      </w:r>
      <w:r w:rsidRPr="005F18C3">
        <w:rPr>
          <w:color w:val="000000"/>
        </w:rPr>
        <w:t xml:space="preserve"> </w:t>
      </w:r>
      <w:r w:rsidRPr="005F18C3">
        <w:t>тыс. руб.</w:t>
      </w:r>
      <w:r w:rsidR="00D77380">
        <w:t xml:space="preserve">, </w:t>
      </w:r>
      <w:r w:rsidR="007E1C0C" w:rsidRPr="00082CC7">
        <w:rPr>
          <w:rFonts w:eastAsia="MS Mincho"/>
          <w:lang w:eastAsia="ja-JP"/>
        </w:rPr>
        <w:t xml:space="preserve">или </w:t>
      </w:r>
      <w:r w:rsidR="00D77380">
        <w:rPr>
          <w:rFonts w:eastAsia="MS Mincho"/>
          <w:lang w:eastAsia="ja-JP"/>
        </w:rPr>
        <w:t xml:space="preserve">на </w:t>
      </w:r>
      <w:r w:rsidR="007E1C0C">
        <w:rPr>
          <w:rFonts w:eastAsia="MS Mincho"/>
          <w:lang w:eastAsia="ja-JP"/>
        </w:rPr>
        <w:t>2,8</w:t>
      </w:r>
      <w:r w:rsidR="00D21700">
        <w:rPr>
          <w:rFonts w:eastAsia="MS Mincho"/>
          <w:lang w:eastAsia="ja-JP"/>
        </w:rPr>
        <w:t>%</w:t>
      </w:r>
      <w:r w:rsidR="00D77380">
        <w:rPr>
          <w:rFonts w:eastAsia="MS Mincho"/>
          <w:lang w:eastAsia="ja-JP"/>
        </w:rPr>
        <w:t>,</w:t>
      </w:r>
      <w:r w:rsidR="00D21700">
        <w:rPr>
          <w:rFonts w:eastAsia="MS Mincho"/>
          <w:lang w:eastAsia="ja-JP"/>
        </w:rPr>
        <w:t xml:space="preserve"> </w:t>
      </w:r>
      <w:r w:rsidRPr="00D21700">
        <w:t>в основном</w:t>
      </w:r>
      <w:r w:rsidR="00455178">
        <w:t>,</w:t>
      </w:r>
      <w:r w:rsidRPr="00D21700">
        <w:t xml:space="preserve"> </w:t>
      </w:r>
      <w:r w:rsidR="00D77380">
        <w:t>по</w:t>
      </w:r>
      <w:r w:rsidRPr="00D21700">
        <w:t xml:space="preserve"> </w:t>
      </w:r>
      <w:r w:rsidR="00D21700" w:rsidRPr="00D21700">
        <w:t>расход</w:t>
      </w:r>
      <w:r w:rsidR="00D77380">
        <w:t>ам</w:t>
      </w:r>
      <w:r w:rsidR="00D21700" w:rsidRPr="00D21700">
        <w:t xml:space="preserve"> на </w:t>
      </w:r>
      <w:r w:rsidRPr="00D21700">
        <w:t>оплат</w:t>
      </w:r>
      <w:r w:rsidR="00D21700" w:rsidRPr="00D21700">
        <w:t>у</w:t>
      </w:r>
      <w:r w:rsidRPr="00D21700">
        <w:t xml:space="preserve"> труда </w:t>
      </w:r>
      <w:r w:rsidR="00D21700" w:rsidRPr="00D21700">
        <w:t>с начислениями</w:t>
      </w:r>
      <w:r w:rsidRPr="00D21700">
        <w:t>.</w:t>
      </w:r>
    </w:p>
    <w:p w:rsidR="00205C52" w:rsidRPr="00B110BF" w:rsidRDefault="00205C52" w:rsidP="005C3000">
      <w:pPr>
        <w:autoSpaceDE w:val="0"/>
        <w:autoSpaceDN w:val="0"/>
        <w:adjustRightInd w:val="0"/>
        <w:ind w:firstLine="720"/>
        <w:contextualSpacing/>
        <w:jc w:val="both"/>
      </w:pPr>
      <w:r w:rsidRPr="00B110BF">
        <w:rPr>
          <w:bCs/>
          <w:iCs/>
        </w:rPr>
        <w:t xml:space="preserve">2. </w:t>
      </w:r>
      <w:proofErr w:type="spellStart"/>
      <w:r w:rsidRPr="00B110BF">
        <w:rPr>
          <w:bCs/>
          <w:iCs/>
        </w:rPr>
        <w:t>Облстройнадзор</w:t>
      </w:r>
      <w:proofErr w:type="spellEnd"/>
      <w:r w:rsidRPr="00B110BF">
        <w:rPr>
          <w:bCs/>
          <w:iCs/>
        </w:rPr>
        <w:t xml:space="preserve"> является администратором доходов по штрафам, налагаемым по результатам рассмотрения дел об административных правонарушениях, предусмотренных  </w:t>
      </w:r>
      <w:proofErr w:type="spellStart"/>
      <w:r w:rsidRPr="00B110BF">
        <w:rPr>
          <w:bCs/>
          <w:iCs/>
        </w:rPr>
        <w:t>КоАП</w:t>
      </w:r>
      <w:proofErr w:type="spellEnd"/>
      <w:r w:rsidRPr="00B110BF">
        <w:rPr>
          <w:bCs/>
          <w:iCs/>
        </w:rPr>
        <w:t xml:space="preserve"> РФ и Кодексом Волгоградской области об административной ответственности.</w:t>
      </w:r>
      <w:r w:rsidR="005C3000" w:rsidRPr="00B110BF">
        <w:rPr>
          <w:bCs/>
          <w:iCs/>
        </w:rPr>
        <w:t xml:space="preserve"> </w:t>
      </w:r>
      <w:r w:rsidRPr="00B110BF">
        <w:t xml:space="preserve">Согласно п.п. 7 п.1 ст.46 БК РФ все штрафы, наложенные </w:t>
      </w:r>
      <w:proofErr w:type="spellStart"/>
      <w:r w:rsidRPr="00B110BF">
        <w:t>Облстройнадзором</w:t>
      </w:r>
      <w:proofErr w:type="spellEnd"/>
      <w:r w:rsidRPr="00B110BF">
        <w:t xml:space="preserve"> на лиц, совершивших административные правонарушения, поступают в доход городского округа город-герой Волгоград.</w:t>
      </w:r>
    </w:p>
    <w:p w:rsidR="00615E01" w:rsidRDefault="005C3000" w:rsidP="00615E01">
      <w:pPr>
        <w:ind w:firstLine="720"/>
        <w:contextualSpacing/>
        <w:jc w:val="both"/>
      </w:pPr>
      <w:r w:rsidRPr="00B110BF">
        <w:t xml:space="preserve">Задолженность по наложенным, но не оплаченным штрафам </w:t>
      </w:r>
      <w:proofErr w:type="gramStart"/>
      <w:r w:rsidRPr="00B110BF">
        <w:t>на конец</w:t>
      </w:r>
      <w:proofErr w:type="gramEnd"/>
      <w:r w:rsidRPr="00B110BF">
        <w:t xml:space="preserve"> 201</w:t>
      </w:r>
      <w:r w:rsidR="00B110BF" w:rsidRPr="00B110BF">
        <w:t>7</w:t>
      </w:r>
      <w:r w:rsidRPr="00B110BF">
        <w:t xml:space="preserve"> года составила </w:t>
      </w:r>
      <w:r w:rsidR="00B110BF">
        <w:t>50838,1</w:t>
      </w:r>
      <w:r w:rsidRPr="00B110BF">
        <w:t xml:space="preserve"> тыс. руб., или увеличилась </w:t>
      </w:r>
      <w:r w:rsidR="00905B1C">
        <w:t>на 21%</w:t>
      </w:r>
      <w:r w:rsidRPr="00B110BF">
        <w:t xml:space="preserve"> по сравнению с началом года</w:t>
      </w:r>
      <w:r w:rsidR="00392EE8" w:rsidRPr="00B110BF">
        <w:t xml:space="preserve"> (</w:t>
      </w:r>
      <w:r w:rsidR="00B110BF">
        <w:t>41987</w:t>
      </w:r>
      <w:r w:rsidR="00392EE8" w:rsidRPr="00B110BF">
        <w:rPr>
          <w:color w:val="000000"/>
        </w:rPr>
        <w:t xml:space="preserve"> тыс. руб.)</w:t>
      </w:r>
      <w:r w:rsidRPr="00B110BF">
        <w:t>. В</w:t>
      </w:r>
      <w:r w:rsidR="00205C52" w:rsidRPr="00B110BF">
        <w:t xml:space="preserve"> 201</w:t>
      </w:r>
      <w:r w:rsidR="00B110BF">
        <w:t>7</w:t>
      </w:r>
      <w:r w:rsidR="00205C52" w:rsidRPr="00B110BF">
        <w:t xml:space="preserve"> году </w:t>
      </w:r>
      <w:proofErr w:type="spellStart"/>
      <w:r w:rsidR="00205C52" w:rsidRPr="00B110BF">
        <w:t>Облстройнадзором</w:t>
      </w:r>
      <w:proofErr w:type="spellEnd"/>
      <w:r w:rsidR="00205C52" w:rsidRPr="00B110BF">
        <w:t xml:space="preserve"> наложено штрафов на 2</w:t>
      </w:r>
      <w:r w:rsidR="00B110BF">
        <w:t>3517,3</w:t>
      </w:r>
      <w:r w:rsidR="00205C52" w:rsidRPr="00B110BF">
        <w:t xml:space="preserve"> тыс. руб., </w:t>
      </w:r>
      <w:r w:rsidRPr="00B110BF">
        <w:t xml:space="preserve">а </w:t>
      </w:r>
      <w:r w:rsidR="00205C52" w:rsidRPr="00B110BF">
        <w:t xml:space="preserve">взыскано и перечислено в доход городского бюджета Волгограда </w:t>
      </w:r>
      <w:r w:rsidR="0014571C" w:rsidRPr="00B110BF">
        <w:t xml:space="preserve">всего лишь </w:t>
      </w:r>
      <w:r w:rsidR="00B110BF">
        <w:t>7597</w:t>
      </w:r>
      <w:r w:rsidR="00205C52" w:rsidRPr="00B110BF">
        <w:t>,</w:t>
      </w:r>
      <w:r w:rsidR="00B110BF">
        <w:t>8</w:t>
      </w:r>
      <w:r w:rsidR="00205C52" w:rsidRPr="00B110BF">
        <w:t xml:space="preserve"> тыс. руб</w:t>
      </w:r>
      <w:r w:rsidR="00615E01">
        <w:t>лей</w:t>
      </w:r>
      <w:r w:rsidR="00205C52" w:rsidRPr="00B110BF">
        <w:t>.</w:t>
      </w:r>
      <w:r w:rsidRPr="00B110BF">
        <w:t xml:space="preserve"> </w:t>
      </w:r>
      <w:r w:rsidR="00905B1C" w:rsidRPr="00905B1C">
        <w:t>У</w:t>
      </w:r>
      <w:r w:rsidR="00224A32" w:rsidRPr="00905B1C">
        <w:rPr>
          <w:color w:val="000000"/>
        </w:rPr>
        <w:t xml:space="preserve">ровень взыскания штрафов снизился </w:t>
      </w:r>
      <w:r w:rsidR="00905B1C" w:rsidRPr="00905B1C">
        <w:rPr>
          <w:color w:val="000000"/>
        </w:rPr>
        <w:t xml:space="preserve">в 2017 году </w:t>
      </w:r>
      <w:r w:rsidR="00224A32" w:rsidRPr="00905B1C">
        <w:rPr>
          <w:color w:val="000000"/>
        </w:rPr>
        <w:t xml:space="preserve">относительно 2016 года на 5,6%, относительно 2015 года – на 52,6 процента. </w:t>
      </w:r>
      <w:r w:rsidR="00615E01" w:rsidRPr="00905B1C">
        <w:t xml:space="preserve">Доля дебиторской задолженности по доходам (50838,1 тыс. руб.) относительно кассового исполнения доходов (7597,8 тыс. руб.) в отчетном году составила 15%, </w:t>
      </w:r>
      <w:r w:rsidR="00615E01" w:rsidRPr="00455178">
        <w:rPr>
          <w:u w:val="single"/>
        </w:rPr>
        <w:t xml:space="preserve">что свидетельствует о неудовлетворительной работе </w:t>
      </w:r>
      <w:proofErr w:type="spellStart"/>
      <w:r w:rsidR="00615E01" w:rsidRPr="00455178">
        <w:rPr>
          <w:u w:val="single"/>
        </w:rPr>
        <w:t>Облстройнадзора</w:t>
      </w:r>
      <w:proofErr w:type="spellEnd"/>
      <w:r w:rsidR="00615E01" w:rsidRPr="00455178">
        <w:rPr>
          <w:u w:val="single"/>
        </w:rPr>
        <w:t xml:space="preserve"> по администрированию доходов</w:t>
      </w:r>
      <w:r w:rsidR="00615E01" w:rsidRPr="00905B1C">
        <w:t>.</w:t>
      </w:r>
    </w:p>
    <w:p w:rsidR="003006C4" w:rsidRDefault="00917F87" w:rsidP="003006C4">
      <w:pPr>
        <w:ind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По состоянию на 01.01.2018 задолженность числилась за 155 организациями и физическими лицами, из них по 114 (74%) задолженность, образованная до 01.01.2017, </w:t>
      </w:r>
      <w:r w:rsidR="00A825E3">
        <w:rPr>
          <w:color w:val="000000"/>
        </w:rPr>
        <w:t>которая</w:t>
      </w:r>
      <w:r>
        <w:rPr>
          <w:color w:val="000000"/>
        </w:rPr>
        <w:t xml:space="preserve"> составила с учетом доначислений в текущем периоде 46845 тыс. рублей.</w:t>
      </w:r>
      <w:r w:rsidR="00A825E3">
        <w:rPr>
          <w:color w:val="000000"/>
        </w:rPr>
        <w:t xml:space="preserve"> </w:t>
      </w:r>
      <w:r w:rsidR="003006C4" w:rsidRPr="00A825E3">
        <w:rPr>
          <w:color w:val="000000"/>
        </w:rPr>
        <w:t xml:space="preserve">Значительные суммы задолженности сложились по организациям – банкротам, по организациям, прекратившим деятельность юридического лица в связи </w:t>
      </w:r>
      <w:proofErr w:type="gramStart"/>
      <w:r w:rsidR="003006C4" w:rsidRPr="00A825E3">
        <w:rPr>
          <w:color w:val="000000"/>
        </w:rPr>
        <w:t>в</w:t>
      </w:r>
      <w:proofErr w:type="gramEnd"/>
      <w:r w:rsidR="003006C4" w:rsidRPr="00A825E3">
        <w:rPr>
          <w:color w:val="000000"/>
        </w:rPr>
        <w:t xml:space="preserve"> </w:t>
      </w:r>
      <w:proofErr w:type="gramStart"/>
      <w:r w:rsidR="003006C4" w:rsidRPr="00A825E3">
        <w:rPr>
          <w:color w:val="000000"/>
        </w:rPr>
        <w:t>исключением</w:t>
      </w:r>
      <w:proofErr w:type="gramEnd"/>
      <w:r w:rsidR="003006C4" w:rsidRPr="00A825E3">
        <w:rPr>
          <w:color w:val="000000"/>
        </w:rPr>
        <w:t xml:space="preserve"> из ЕГРЮЛ, а также по организациям, материалы которых находятся на исполнении в службе служебных приставов.</w:t>
      </w:r>
    </w:p>
    <w:p w:rsidR="0014571C" w:rsidRPr="00B110BF" w:rsidRDefault="0014571C" w:rsidP="0014571C">
      <w:pPr>
        <w:ind w:firstLine="720"/>
        <w:contextualSpacing/>
        <w:jc w:val="both"/>
      </w:pPr>
      <w:r w:rsidRPr="00B110BF">
        <w:t xml:space="preserve">Основными причинами непогашения дебиторской задолженности являются банкротство предприятий-должников, </w:t>
      </w:r>
      <w:proofErr w:type="spellStart"/>
      <w:r w:rsidRPr="00B110BF">
        <w:t>неистекший</w:t>
      </w:r>
      <w:proofErr w:type="spellEnd"/>
      <w:r w:rsidRPr="00B110BF">
        <w:t xml:space="preserve"> срок оплаты штрафов, переданных в службу судебных приставов для взыскания, нахождение в судебном производстве по постановлениям, не вступившим в законную силу в связи с обжалованием.</w:t>
      </w:r>
    </w:p>
    <w:p w:rsidR="00717EA0" w:rsidRDefault="00C74D1E" w:rsidP="00717EA0">
      <w:pPr>
        <w:ind w:firstLine="720"/>
        <w:jc w:val="both"/>
        <w:rPr>
          <w:bCs/>
          <w:iCs/>
        </w:rPr>
      </w:pPr>
      <w:r>
        <w:t>3</w:t>
      </w:r>
      <w:r w:rsidR="00717EA0" w:rsidRPr="006C6156">
        <w:t>.</w:t>
      </w:r>
      <w:r w:rsidR="00717EA0" w:rsidRPr="006C6156">
        <w:rPr>
          <w:bCs/>
          <w:iCs/>
        </w:rPr>
        <w:t xml:space="preserve"> </w:t>
      </w:r>
      <w:proofErr w:type="gramStart"/>
      <w:r w:rsidR="00717EA0" w:rsidRPr="006C6156">
        <w:rPr>
          <w:bCs/>
          <w:iCs/>
        </w:rPr>
        <w:t xml:space="preserve">В </w:t>
      </w:r>
      <w:r w:rsidR="00717EA0">
        <w:rPr>
          <w:bCs/>
          <w:iCs/>
        </w:rPr>
        <w:t>Приложении №1 к</w:t>
      </w:r>
      <w:r w:rsidR="00717EA0" w:rsidRPr="00FE04DC">
        <w:rPr>
          <w:bCs/>
          <w:iCs/>
        </w:rPr>
        <w:t xml:space="preserve"> </w:t>
      </w:r>
      <w:r w:rsidR="00717EA0" w:rsidRPr="00FE04DC">
        <w:t>Приказ</w:t>
      </w:r>
      <w:r w:rsidR="00717EA0">
        <w:t>у</w:t>
      </w:r>
      <w:r w:rsidR="00717EA0" w:rsidRPr="00FE04DC">
        <w:t xml:space="preserve"> </w:t>
      </w:r>
      <w:proofErr w:type="spellStart"/>
      <w:r w:rsidR="00717EA0" w:rsidRPr="00FE04DC">
        <w:t>Облстройнадзора</w:t>
      </w:r>
      <w:proofErr w:type="spellEnd"/>
      <w:r w:rsidR="00717EA0" w:rsidRPr="00FE04DC">
        <w:t xml:space="preserve"> №2102 «Переч</w:t>
      </w:r>
      <w:r w:rsidR="00717EA0">
        <w:t>ень</w:t>
      </w:r>
      <w:r w:rsidR="00717EA0" w:rsidRPr="00FE04DC">
        <w:t xml:space="preserve"> источников доходов бюджета, администрирование которых осуществляет инспекция» </w:t>
      </w:r>
      <w:r w:rsidR="00717EA0" w:rsidRPr="006C6156">
        <w:t xml:space="preserve">по </w:t>
      </w:r>
      <w:proofErr w:type="spellStart"/>
      <w:r w:rsidR="00717EA0" w:rsidRPr="006C6156">
        <w:t>администрируемому</w:t>
      </w:r>
      <w:proofErr w:type="spellEnd"/>
      <w:r w:rsidR="00717EA0" w:rsidRPr="006C6156">
        <w:t xml:space="preserve"> доходу «Прочие поступления от денежных взысканий (штрафов) и иных сумм в возмещение ущерба, зачисляемых в бюджеты городских округов»</w:t>
      </w:r>
      <w:r w:rsidR="00455178">
        <w:t>,</w:t>
      </w:r>
      <w:r w:rsidR="00717EA0" w:rsidRPr="006C6156">
        <w:t xml:space="preserve"> не предусмотрены  ссылки на статьи 9.5, 9.5.1 и 19.5 </w:t>
      </w:r>
      <w:proofErr w:type="spellStart"/>
      <w:r w:rsidR="00717EA0" w:rsidRPr="006C6156">
        <w:t>КоАП</w:t>
      </w:r>
      <w:proofErr w:type="spellEnd"/>
      <w:r w:rsidR="00717EA0" w:rsidRPr="006C6156">
        <w:t xml:space="preserve"> РФ, являющиеся основаниями </w:t>
      </w:r>
      <w:r w:rsidR="00717EA0" w:rsidRPr="006C6156">
        <w:lastRenderedPageBreak/>
        <w:t xml:space="preserve">для </w:t>
      </w:r>
      <w:r w:rsidR="00717EA0" w:rsidRPr="006C6156">
        <w:rPr>
          <w:bCs/>
          <w:iCs/>
        </w:rPr>
        <w:t>наложения штрафов по результатам рассмотрения дел об административных правонарушениях в 2017</w:t>
      </w:r>
      <w:proofErr w:type="gramEnd"/>
      <w:r w:rsidR="00717EA0" w:rsidRPr="006C6156">
        <w:rPr>
          <w:bCs/>
          <w:iCs/>
        </w:rPr>
        <w:t xml:space="preserve"> году.</w:t>
      </w:r>
    </w:p>
    <w:p w:rsidR="00C74D1E" w:rsidRPr="00A07D2B" w:rsidRDefault="00C74D1E" w:rsidP="00C74D1E">
      <w:pPr>
        <w:ind w:firstLine="720"/>
        <w:jc w:val="both"/>
      </w:pPr>
      <w:r>
        <w:t>4</w:t>
      </w:r>
      <w:r w:rsidR="00DD4C99">
        <w:t>.</w:t>
      </w:r>
      <w:r w:rsidRPr="00A07D2B">
        <w:t>При составлении некоторых форм бюджетной отчетности за 2017 год допущены отдельные недостатки и нарушения Инструкции №191н</w:t>
      </w:r>
      <w:r>
        <w:t>, которые были устранены в ходе проверки</w:t>
      </w:r>
      <w:r w:rsidRPr="00A07D2B">
        <w:t>.</w:t>
      </w:r>
    </w:p>
    <w:p w:rsidR="00717EA0" w:rsidRPr="006C6156" w:rsidRDefault="00717EA0" w:rsidP="00717EA0">
      <w:pPr>
        <w:ind w:firstLine="720"/>
        <w:jc w:val="both"/>
        <w:rPr>
          <w:bCs/>
          <w:iCs/>
        </w:rPr>
      </w:pPr>
    </w:p>
    <w:p w:rsidR="00B96A08" w:rsidRPr="00A07D2B" w:rsidRDefault="005C3000" w:rsidP="005C3000">
      <w:pPr>
        <w:ind w:firstLine="720"/>
        <w:jc w:val="both"/>
        <w:rPr>
          <w:b/>
          <w:i/>
        </w:rPr>
      </w:pPr>
      <w:r w:rsidRPr="00A07D2B">
        <w:rPr>
          <w:b/>
          <w:i/>
        </w:rPr>
        <w:t xml:space="preserve">На основании вышеизложенного контрольно-счетная палата Волгоградской области рекомендует инспекции государственного строительного надзора Волгоградской области: </w:t>
      </w:r>
    </w:p>
    <w:p w:rsidR="00B96A08" w:rsidRPr="00FE04DC" w:rsidRDefault="00FE04DC" w:rsidP="00B96A08">
      <w:pPr>
        <w:ind w:firstLine="720"/>
        <w:jc w:val="both"/>
      </w:pPr>
      <w:r w:rsidRPr="00FE04DC">
        <w:t>1.</w:t>
      </w:r>
      <w:r w:rsidR="005C3000" w:rsidRPr="00FE04DC">
        <w:t>Провести инвентаризацию дебиторской задолженности по штрафам за административные правонарушения, сложившейся на 01.01.201</w:t>
      </w:r>
      <w:r w:rsidR="00A07D2B" w:rsidRPr="00FE04DC">
        <w:t>8</w:t>
      </w:r>
      <w:r w:rsidR="005C3000" w:rsidRPr="00FE04DC">
        <w:t xml:space="preserve">, и принять меры к ее погашению.  </w:t>
      </w:r>
    </w:p>
    <w:p w:rsidR="00573CBD" w:rsidRDefault="00DD4C99" w:rsidP="00B96A08">
      <w:pPr>
        <w:ind w:firstLine="720"/>
        <w:jc w:val="both"/>
        <w:rPr>
          <w:bCs/>
          <w:iCs/>
        </w:rPr>
      </w:pPr>
      <w:r>
        <w:rPr>
          <w:bCs/>
          <w:iCs/>
        </w:rPr>
        <w:t>2.</w:t>
      </w:r>
      <w:r w:rsidR="00573CBD" w:rsidRPr="00FE04DC">
        <w:rPr>
          <w:bCs/>
          <w:iCs/>
        </w:rPr>
        <w:t xml:space="preserve">Внести изменения в </w:t>
      </w:r>
      <w:r w:rsidR="00573CBD" w:rsidRPr="00FE04DC">
        <w:t xml:space="preserve">Приказ </w:t>
      </w:r>
      <w:proofErr w:type="spellStart"/>
      <w:r w:rsidR="00573CBD" w:rsidRPr="00FE04DC">
        <w:t>Облстройнадзора</w:t>
      </w:r>
      <w:proofErr w:type="spellEnd"/>
      <w:r w:rsidR="00573CBD" w:rsidRPr="00FE04DC">
        <w:t xml:space="preserve"> №2102, предусмотрев в «Перечне источников доходов бюджета, администрирование которых осуществляет инспекция» дополнительные ссылки на статьи  </w:t>
      </w:r>
      <w:proofErr w:type="spellStart"/>
      <w:r w:rsidR="00573CBD" w:rsidRPr="00FE04DC">
        <w:t>КоАП</w:t>
      </w:r>
      <w:proofErr w:type="spellEnd"/>
      <w:r w:rsidR="00573CBD" w:rsidRPr="00FE04DC">
        <w:t xml:space="preserve"> РФ, являющиеся основаниями для </w:t>
      </w:r>
      <w:r w:rsidR="00573CBD" w:rsidRPr="00FE04DC">
        <w:rPr>
          <w:bCs/>
          <w:iCs/>
        </w:rPr>
        <w:t>наложения штрафов по результатам рассмотрения дел об административных правонарушениях.</w:t>
      </w:r>
    </w:p>
    <w:p w:rsidR="00615E01" w:rsidRDefault="00615E01" w:rsidP="00B96A08">
      <w:pPr>
        <w:ind w:firstLine="720"/>
        <w:jc w:val="both"/>
      </w:pPr>
    </w:p>
    <w:p w:rsidR="00573CBD" w:rsidRDefault="00573CBD" w:rsidP="00B96A08">
      <w:pPr>
        <w:ind w:firstLine="720"/>
        <w:jc w:val="both"/>
      </w:pPr>
    </w:p>
    <w:p w:rsidR="00615E01" w:rsidRDefault="00615E01" w:rsidP="00B96A08">
      <w:pPr>
        <w:ind w:firstLine="720"/>
        <w:jc w:val="both"/>
      </w:pPr>
    </w:p>
    <w:p w:rsidR="001B6E5C" w:rsidRPr="00B96A08" w:rsidRDefault="005C3000" w:rsidP="00B96A08">
      <w:pPr>
        <w:jc w:val="both"/>
      </w:pPr>
      <w:r w:rsidRPr="00C14E21">
        <w:rPr>
          <w:b/>
        </w:rPr>
        <w:t xml:space="preserve">Аудитор                                                                                                                 Е.А. </w:t>
      </w:r>
      <w:proofErr w:type="spellStart"/>
      <w:r w:rsidRPr="00C14E21">
        <w:rPr>
          <w:b/>
        </w:rPr>
        <w:t>Пузикова</w:t>
      </w:r>
      <w:proofErr w:type="spellEnd"/>
    </w:p>
    <w:sectPr w:rsidR="001B6E5C" w:rsidRPr="00B96A08" w:rsidSect="005764BC">
      <w:headerReference w:type="even" r:id="rId19"/>
      <w:headerReference w:type="default" r:id="rId20"/>
      <w:pgSz w:w="11906" w:h="16838"/>
      <w:pgMar w:top="127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17" w:rsidRDefault="009D0F17">
      <w:r>
        <w:separator/>
      </w:r>
    </w:p>
  </w:endnote>
  <w:endnote w:type="continuationSeparator" w:id="0">
    <w:p w:rsidR="009D0F17" w:rsidRDefault="009D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17" w:rsidRDefault="009D0F17">
      <w:r>
        <w:separator/>
      </w:r>
    </w:p>
  </w:footnote>
  <w:footnote w:type="continuationSeparator" w:id="0">
    <w:p w:rsidR="009D0F17" w:rsidRDefault="009D0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69" w:rsidRDefault="00816F30" w:rsidP="003C5B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5C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5C69" w:rsidRDefault="00835C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69" w:rsidRDefault="00816F30" w:rsidP="003C5B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5C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60ED">
      <w:rPr>
        <w:rStyle w:val="a9"/>
        <w:noProof/>
      </w:rPr>
      <w:t>3</w:t>
    </w:r>
    <w:r>
      <w:rPr>
        <w:rStyle w:val="a9"/>
      </w:rPr>
      <w:fldChar w:fldCharType="end"/>
    </w:r>
  </w:p>
  <w:p w:rsidR="00835C69" w:rsidRDefault="00835C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89A"/>
    <w:multiLevelType w:val="hybridMultilevel"/>
    <w:tmpl w:val="0A4C54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9540653"/>
    <w:multiLevelType w:val="hybridMultilevel"/>
    <w:tmpl w:val="A4B2E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C17432"/>
    <w:multiLevelType w:val="hybridMultilevel"/>
    <w:tmpl w:val="934A25F8"/>
    <w:lvl w:ilvl="0" w:tplc="F1EE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4FA1"/>
    <w:multiLevelType w:val="hybridMultilevel"/>
    <w:tmpl w:val="15F47C9A"/>
    <w:lvl w:ilvl="0" w:tplc="AD6C9E9A">
      <w:start w:val="1"/>
      <w:numFmt w:val="decimal"/>
      <w:lvlText w:val="%1."/>
      <w:lvlJc w:val="left"/>
      <w:pPr>
        <w:ind w:left="3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2B5D6C"/>
    <w:multiLevelType w:val="hybridMultilevel"/>
    <w:tmpl w:val="7DCA4B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EC1BD5"/>
    <w:multiLevelType w:val="hybridMultilevel"/>
    <w:tmpl w:val="051C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2D7535"/>
    <w:multiLevelType w:val="multilevel"/>
    <w:tmpl w:val="72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67F37"/>
    <w:multiLevelType w:val="hybridMultilevel"/>
    <w:tmpl w:val="6EBA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74C9E"/>
    <w:multiLevelType w:val="hybridMultilevel"/>
    <w:tmpl w:val="1DFC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124D6"/>
    <w:multiLevelType w:val="hybridMultilevel"/>
    <w:tmpl w:val="9F2E3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16035"/>
    <w:multiLevelType w:val="hybridMultilevel"/>
    <w:tmpl w:val="504A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10D79"/>
    <w:multiLevelType w:val="hybridMultilevel"/>
    <w:tmpl w:val="3B8AA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08735C"/>
    <w:multiLevelType w:val="hybridMultilevel"/>
    <w:tmpl w:val="C76E7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BE7579"/>
    <w:multiLevelType w:val="hybridMultilevel"/>
    <w:tmpl w:val="C34C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A2CF8"/>
    <w:multiLevelType w:val="hybridMultilevel"/>
    <w:tmpl w:val="B7B88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331082"/>
    <w:multiLevelType w:val="hybridMultilevel"/>
    <w:tmpl w:val="190AD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701D51"/>
    <w:multiLevelType w:val="hybridMultilevel"/>
    <w:tmpl w:val="6FC083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01396"/>
    <w:multiLevelType w:val="multilevel"/>
    <w:tmpl w:val="2ED8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90C93"/>
    <w:multiLevelType w:val="hybridMultilevel"/>
    <w:tmpl w:val="B38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8377A"/>
    <w:multiLevelType w:val="hybridMultilevel"/>
    <w:tmpl w:val="6E02BA20"/>
    <w:lvl w:ilvl="0" w:tplc="AD2AA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677A8E"/>
    <w:multiLevelType w:val="hybridMultilevel"/>
    <w:tmpl w:val="D6D8A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0"/>
  </w:num>
  <w:num w:numId="5">
    <w:abstractNumId w:val="20"/>
  </w:num>
  <w:num w:numId="6">
    <w:abstractNumId w:val="9"/>
  </w:num>
  <w:num w:numId="7">
    <w:abstractNumId w:val="5"/>
  </w:num>
  <w:num w:numId="8">
    <w:abstractNumId w:val="0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13"/>
  </w:num>
  <w:num w:numId="13">
    <w:abstractNumId w:val="1"/>
  </w:num>
  <w:num w:numId="14">
    <w:abstractNumId w:val="7"/>
  </w:num>
  <w:num w:numId="15">
    <w:abstractNumId w:val="6"/>
  </w:num>
  <w:num w:numId="16">
    <w:abstractNumId w:val="17"/>
  </w:num>
  <w:num w:numId="17">
    <w:abstractNumId w:val="11"/>
  </w:num>
  <w:num w:numId="18">
    <w:abstractNumId w:val="14"/>
  </w:num>
  <w:num w:numId="19">
    <w:abstractNumId w:val="4"/>
  </w:num>
  <w:num w:numId="20">
    <w:abstractNumId w:val="12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5B5"/>
    <w:rsid w:val="00000A28"/>
    <w:rsid w:val="00001936"/>
    <w:rsid w:val="00003516"/>
    <w:rsid w:val="00005B93"/>
    <w:rsid w:val="00005F7B"/>
    <w:rsid w:val="00005FFF"/>
    <w:rsid w:val="00006455"/>
    <w:rsid w:val="00007D07"/>
    <w:rsid w:val="00007F55"/>
    <w:rsid w:val="000101DF"/>
    <w:rsid w:val="00010A09"/>
    <w:rsid w:val="000118AF"/>
    <w:rsid w:val="00011ECD"/>
    <w:rsid w:val="00011FA1"/>
    <w:rsid w:val="00012EAF"/>
    <w:rsid w:val="00013677"/>
    <w:rsid w:val="000137A7"/>
    <w:rsid w:val="00014477"/>
    <w:rsid w:val="00015044"/>
    <w:rsid w:val="00015BB2"/>
    <w:rsid w:val="00016093"/>
    <w:rsid w:val="00016375"/>
    <w:rsid w:val="0001686F"/>
    <w:rsid w:val="00016AAA"/>
    <w:rsid w:val="000173C0"/>
    <w:rsid w:val="00017C2E"/>
    <w:rsid w:val="00020540"/>
    <w:rsid w:val="000208A3"/>
    <w:rsid w:val="00021B7B"/>
    <w:rsid w:val="000232D4"/>
    <w:rsid w:val="00023AD9"/>
    <w:rsid w:val="000244A9"/>
    <w:rsid w:val="000263C6"/>
    <w:rsid w:val="000269CD"/>
    <w:rsid w:val="00026A6E"/>
    <w:rsid w:val="00031300"/>
    <w:rsid w:val="00031353"/>
    <w:rsid w:val="0003169D"/>
    <w:rsid w:val="000316EE"/>
    <w:rsid w:val="000320AE"/>
    <w:rsid w:val="000338E6"/>
    <w:rsid w:val="00033A4E"/>
    <w:rsid w:val="000342FE"/>
    <w:rsid w:val="000350E8"/>
    <w:rsid w:val="00037EEF"/>
    <w:rsid w:val="0004020A"/>
    <w:rsid w:val="00042400"/>
    <w:rsid w:val="0004240A"/>
    <w:rsid w:val="00045B9B"/>
    <w:rsid w:val="00047119"/>
    <w:rsid w:val="000504CE"/>
    <w:rsid w:val="0005053C"/>
    <w:rsid w:val="00050D00"/>
    <w:rsid w:val="00050F0E"/>
    <w:rsid w:val="0005127B"/>
    <w:rsid w:val="00051E38"/>
    <w:rsid w:val="00052037"/>
    <w:rsid w:val="00053F74"/>
    <w:rsid w:val="000540BB"/>
    <w:rsid w:val="00054A2D"/>
    <w:rsid w:val="00055AF7"/>
    <w:rsid w:val="000601E2"/>
    <w:rsid w:val="00060B5C"/>
    <w:rsid w:val="000611D6"/>
    <w:rsid w:val="00061562"/>
    <w:rsid w:val="000621E9"/>
    <w:rsid w:val="000629FE"/>
    <w:rsid w:val="00063219"/>
    <w:rsid w:val="000647FD"/>
    <w:rsid w:val="000664EF"/>
    <w:rsid w:val="00066D6F"/>
    <w:rsid w:val="0006731A"/>
    <w:rsid w:val="000702FC"/>
    <w:rsid w:val="00070807"/>
    <w:rsid w:val="00070F29"/>
    <w:rsid w:val="0007242D"/>
    <w:rsid w:val="000728C4"/>
    <w:rsid w:val="00072E87"/>
    <w:rsid w:val="00073D3F"/>
    <w:rsid w:val="000747C0"/>
    <w:rsid w:val="00074D55"/>
    <w:rsid w:val="000766F5"/>
    <w:rsid w:val="0008034B"/>
    <w:rsid w:val="0008042C"/>
    <w:rsid w:val="00080696"/>
    <w:rsid w:val="000806BE"/>
    <w:rsid w:val="00080DDC"/>
    <w:rsid w:val="0008106D"/>
    <w:rsid w:val="00081AED"/>
    <w:rsid w:val="00081C53"/>
    <w:rsid w:val="00082B6D"/>
    <w:rsid w:val="000832E8"/>
    <w:rsid w:val="00083C44"/>
    <w:rsid w:val="00084E7F"/>
    <w:rsid w:val="0008617F"/>
    <w:rsid w:val="000869CA"/>
    <w:rsid w:val="00087044"/>
    <w:rsid w:val="00087A0D"/>
    <w:rsid w:val="00090D9D"/>
    <w:rsid w:val="00090F1A"/>
    <w:rsid w:val="00091759"/>
    <w:rsid w:val="000928FE"/>
    <w:rsid w:val="00092FB9"/>
    <w:rsid w:val="00093893"/>
    <w:rsid w:val="00094758"/>
    <w:rsid w:val="00095668"/>
    <w:rsid w:val="000956BA"/>
    <w:rsid w:val="000970C5"/>
    <w:rsid w:val="000971D1"/>
    <w:rsid w:val="0009736D"/>
    <w:rsid w:val="00097CD2"/>
    <w:rsid w:val="000A0C71"/>
    <w:rsid w:val="000A120A"/>
    <w:rsid w:val="000A1D0A"/>
    <w:rsid w:val="000A209F"/>
    <w:rsid w:val="000A2DE6"/>
    <w:rsid w:val="000A47A0"/>
    <w:rsid w:val="000A5068"/>
    <w:rsid w:val="000A6154"/>
    <w:rsid w:val="000A6B77"/>
    <w:rsid w:val="000A6CC3"/>
    <w:rsid w:val="000B044B"/>
    <w:rsid w:val="000B255E"/>
    <w:rsid w:val="000B2639"/>
    <w:rsid w:val="000B2708"/>
    <w:rsid w:val="000B2972"/>
    <w:rsid w:val="000B484F"/>
    <w:rsid w:val="000B4AFF"/>
    <w:rsid w:val="000B4B0D"/>
    <w:rsid w:val="000B4E11"/>
    <w:rsid w:val="000B59F1"/>
    <w:rsid w:val="000B5D2D"/>
    <w:rsid w:val="000B6B3B"/>
    <w:rsid w:val="000C0DBD"/>
    <w:rsid w:val="000C242E"/>
    <w:rsid w:val="000C2ADC"/>
    <w:rsid w:val="000C2DCE"/>
    <w:rsid w:val="000C3293"/>
    <w:rsid w:val="000C3953"/>
    <w:rsid w:val="000C3A22"/>
    <w:rsid w:val="000C52CA"/>
    <w:rsid w:val="000C604B"/>
    <w:rsid w:val="000C6E8A"/>
    <w:rsid w:val="000C7A1B"/>
    <w:rsid w:val="000D1431"/>
    <w:rsid w:val="000D220D"/>
    <w:rsid w:val="000D2BF6"/>
    <w:rsid w:val="000D3294"/>
    <w:rsid w:val="000D39A0"/>
    <w:rsid w:val="000D4025"/>
    <w:rsid w:val="000D46C3"/>
    <w:rsid w:val="000D604F"/>
    <w:rsid w:val="000D7355"/>
    <w:rsid w:val="000D795D"/>
    <w:rsid w:val="000D79C0"/>
    <w:rsid w:val="000E15AB"/>
    <w:rsid w:val="000E1FC8"/>
    <w:rsid w:val="000E21F1"/>
    <w:rsid w:val="000E2240"/>
    <w:rsid w:val="000E2E59"/>
    <w:rsid w:val="000E2EF6"/>
    <w:rsid w:val="000E4235"/>
    <w:rsid w:val="000E442A"/>
    <w:rsid w:val="000E515B"/>
    <w:rsid w:val="000E70C2"/>
    <w:rsid w:val="000E758F"/>
    <w:rsid w:val="000F0044"/>
    <w:rsid w:val="000F07C4"/>
    <w:rsid w:val="000F0CB0"/>
    <w:rsid w:val="000F1655"/>
    <w:rsid w:val="000F264F"/>
    <w:rsid w:val="000F292B"/>
    <w:rsid w:val="000F4181"/>
    <w:rsid w:val="000F43EE"/>
    <w:rsid w:val="000F4C97"/>
    <w:rsid w:val="000F4FE2"/>
    <w:rsid w:val="000F5D11"/>
    <w:rsid w:val="000F6D73"/>
    <w:rsid w:val="001004BD"/>
    <w:rsid w:val="0010058E"/>
    <w:rsid w:val="0010099B"/>
    <w:rsid w:val="001011C3"/>
    <w:rsid w:val="0010162D"/>
    <w:rsid w:val="00107A63"/>
    <w:rsid w:val="00110702"/>
    <w:rsid w:val="001109E5"/>
    <w:rsid w:val="00111E58"/>
    <w:rsid w:val="00111EF0"/>
    <w:rsid w:val="001130ED"/>
    <w:rsid w:val="00113CA0"/>
    <w:rsid w:val="00113F0B"/>
    <w:rsid w:val="00114319"/>
    <w:rsid w:val="0011467D"/>
    <w:rsid w:val="001148A5"/>
    <w:rsid w:val="00117145"/>
    <w:rsid w:val="00117BF7"/>
    <w:rsid w:val="0012045B"/>
    <w:rsid w:val="00120ECC"/>
    <w:rsid w:val="00121B40"/>
    <w:rsid w:val="001241F5"/>
    <w:rsid w:val="00124F3A"/>
    <w:rsid w:val="00125208"/>
    <w:rsid w:val="0012612D"/>
    <w:rsid w:val="00127352"/>
    <w:rsid w:val="001273AC"/>
    <w:rsid w:val="0013122F"/>
    <w:rsid w:val="00131956"/>
    <w:rsid w:val="00132A19"/>
    <w:rsid w:val="00133613"/>
    <w:rsid w:val="001351AF"/>
    <w:rsid w:val="001355A2"/>
    <w:rsid w:val="001357F6"/>
    <w:rsid w:val="00135B6D"/>
    <w:rsid w:val="00136E0D"/>
    <w:rsid w:val="001372CE"/>
    <w:rsid w:val="00140465"/>
    <w:rsid w:val="001410B7"/>
    <w:rsid w:val="00141265"/>
    <w:rsid w:val="00141D9B"/>
    <w:rsid w:val="00142B35"/>
    <w:rsid w:val="00143C5A"/>
    <w:rsid w:val="00144708"/>
    <w:rsid w:val="00144BB7"/>
    <w:rsid w:val="0014571C"/>
    <w:rsid w:val="0014635A"/>
    <w:rsid w:val="00147295"/>
    <w:rsid w:val="00147962"/>
    <w:rsid w:val="00147F1D"/>
    <w:rsid w:val="0015087D"/>
    <w:rsid w:val="001509EE"/>
    <w:rsid w:val="0015255F"/>
    <w:rsid w:val="00153FEF"/>
    <w:rsid w:val="001540F8"/>
    <w:rsid w:val="00154B24"/>
    <w:rsid w:val="001554AF"/>
    <w:rsid w:val="00155558"/>
    <w:rsid w:val="0015607E"/>
    <w:rsid w:val="00156393"/>
    <w:rsid w:val="001608BF"/>
    <w:rsid w:val="0016175D"/>
    <w:rsid w:val="001619BD"/>
    <w:rsid w:val="001626EC"/>
    <w:rsid w:val="00162F65"/>
    <w:rsid w:val="00164515"/>
    <w:rsid w:val="0016478A"/>
    <w:rsid w:val="00165A58"/>
    <w:rsid w:val="00165E1A"/>
    <w:rsid w:val="0016619C"/>
    <w:rsid w:val="00167852"/>
    <w:rsid w:val="001701FD"/>
    <w:rsid w:val="00171A08"/>
    <w:rsid w:val="00171DD3"/>
    <w:rsid w:val="00171E20"/>
    <w:rsid w:val="00171F48"/>
    <w:rsid w:val="00173013"/>
    <w:rsid w:val="00174B78"/>
    <w:rsid w:val="0017537D"/>
    <w:rsid w:val="00175B23"/>
    <w:rsid w:val="001778DF"/>
    <w:rsid w:val="00177E89"/>
    <w:rsid w:val="001814E1"/>
    <w:rsid w:val="00181A71"/>
    <w:rsid w:val="00181D41"/>
    <w:rsid w:val="00181DF2"/>
    <w:rsid w:val="0018206A"/>
    <w:rsid w:val="00182606"/>
    <w:rsid w:val="001830C6"/>
    <w:rsid w:val="00183B0B"/>
    <w:rsid w:val="001841AF"/>
    <w:rsid w:val="00184757"/>
    <w:rsid w:val="0018499F"/>
    <w:rsid w:val="001849FF"/>
    <w:rsid w:val="00185B72"/>
    <w:rsid w:val="00185E37"/>
    <w:rsid w:val="001876D7"/>
    <w:rsid w:val="00187721"/>
    <w:rsid w:val="00191A40"/>
    <w:rsid w:val="00191E81"/>
    <w:rsid w:val="001946C2"/>
    <w:rsid w:val="00194D0F"/>
    <w:rsid w:val="001960F3"/>
    <w:rsid w:val="001963B2"/>
    <w:rsid w:val="00196947"/>
    <w:rsid w:val="0019707C"/>
    <w:rsid w:val="001A0284"/>
    <w:rsid w:val="001A05B9"/>
    <w:rsid w:val="001A0658"/>
    <w:rsid w:val="001A16E2"/>
    <w:rsid w:val="001A1BA0"/>
    <w:rsid w:val="001A4377"/>
    <w:rsid w:val="001A5A71"/>
    <w:rsid w:val="001A649D"/>
    <w:rsid w:val="001A659C"/>
    <w:rsid w:val="001A6625"/>
    <w:rsid w:val="001A67FC"/>
    <w:rsid w:val="001A686D"/>
    <w:rsid w:val="001A7367"/>
    <w:rsid w:val="001B0758"/>
    <w:rsid w:val="001B2C33"/>
    <w:rsid w:val="001B38AE"/>
    <w:rsid w:val="001B43CD"/>
    <w:rsid w:val="001B4616"/>
    <w:rsid w:val="001B4D17"/>
    <w:rsid w:val="001B506E"/>
    <w:rsid w:val="001B67C4"/>
    <w:rsid w:val="001B6E5C"/>
    <w:rsid w:val="001B734F"/>
    <w:rsid w:val="001C0586"/>
    <w:rsid w:val="001C1135"/>
    <w:rsid w:val="001C162A"/>
    <w:rsid w:val="001C1660"/>
    <w:rsid w:val="001C23DA"/>
    <w:rsid w:val="001C3169"/>
    <w:rsid w:val="001C3939"/>
    <w:rsid w:val="001C3DDB"/>
    <w:rsid w:val="001C4811"/>
    <w:rsid w:val="001C5469"/>
    <w:rsid w:val="001C594A"/>
    <w:rsid w:val="001C6532"/>
    <w:rsid w:val="001C6615"/>
    <w:rsid w:val="001C6964"/>
    <w:rsid w:val="001D018E"/>
    <w:rsid w:val="001D1676"/>
    <w:rsid w:val="001D1F91"/>
    <w:rsid w:val="001D5703"/>
    <w:rsid w:val="001D5CD8"/>
    <w:rsid w:val="001D5EDD"/>
    <w:rsid w:val="001E01E6"/>
    <w:rsid w:val="001E03CC"/>
    <w:rsid w:val="001E257F"/>
    <w:rsid w:val="001E3952"/>
    <w:rsid w:val="001E3D53"/>
    <w:rsid w:val="001E3E83"/>
    <w:rsid w:val="001E4782"/>
    <w:rsid w:val="001E50D1"/>
    <w:rsid w:val="001E5D91"/>
    <w:rsid w:val="001E6536"/>
    <w:rsid w:val="001E6D60"/>
    <w:rsid w:val="001E7E4E"/>
    <w:rsid w:val="001F376A"/>
    <w:rsid w:val="001F3A95"/>
    <w:rsid w:val="001F515F"/>
    <w:rsid w:val="001F55BA"/>
    <w:rsid w:val="001F6EA7"/>
    <w:rsid w:val="001F75E0"/>
    <w:rsid w:val="00200755"/>
    <w:rsid w:val="00200805"/>
    <w:rsid w:val="00200D48"/>
    <w:rsid w:val="002013E8"/>
    <w:rsid w:val="00201E62"/>
    <w:rsid w:val="00202A43"/>
    <w:rsid w:val="002041B7"/>
    <w:rsid w:val="00204771"/>
    <w:rsid w:val="00205511"/>
    <w:rsid w:val="002059F2"/>
    <w:rsid w:val="00205C52"/>
    <w:rsid w:val="00205CFD"/>
    <w:rsid w:val="0020638D"/>
    <w:rsid w:val="00210932"/>
    <w:rsid w:val="002110C6"/>
    <w:rsid w:val="00211121"/>
    <w:rsid w:val="00211444"/>
    <w:rsid w:val="00211993"/>
    <w:rsid w:val="00211A80"/>
    <w:rsid w:val="00211FC6"/>
    <w:rsid w:val="0021241C"/>
    <w:rsid w:val="002128F7"/>
    <w:rsid w:val="002135D1"/>
    <w:rsid w:val="0021467F"/>
    <w:rsid w:val="00215BD8"/>
    <w:rsid w:val="0022029C"/>
    <w:rsid w:val="002202A9"/>
    <w:rsid w:val="00220577"/>
    <w:rsid w:val="0022160D"/>
    <w:rsid w:val="00221C90"/>
    <w:rsid w:val="00221C9D"/>
    <w:rsid w:val="00222254"/>
    <w:rsid w:val="00223644"/>
    <w:rsid w:val="00223B25"/>
    <w:rsid w:val="00224A32"/>
    <w:rsid w:val="00224E9F"/>
    <w:rsid w:val="00226E65"/>
    <w:rsid w:val="0022720A"/>
    <w:rsid w:val="002276FB"/>
    <w:rsid w:val="00227D3F"/>
    <w:rsid w:val="002301F0"/>
    <w:rsid w:val="00230D23"/>
    <w:rsid w:val="0023150C"/>
    <w:rsid w:val="00231A19"/>
    <w:rsid w:val="0023505C"/>
    <w:rsid w:val="00235CFA"/>
    <w:rsid w:val="00237029"/>
    <w:rsid w:val="002404DB"/>
    <w:rsid w:val="0024083C"/>
    <w:rsid w:val="00242393"/>
    <w:rsid w:val="002425AE"/>
    <w:rsid w:val="00243337"/>
    <w:rsid w:val="00243811"/>
    <w:rsid w:val="00244113"/>
    <w:rsid w:val="002446FE"/>
    <w:rsid w:val="0024507E"/>
    <w:rsid w:val="002459EE"/>
    <w:rsid w:val="00247014"/>
    <w:rsid w:val="00247112"/>
    <w:rsid w:val="00247441"/>
    <w:rsid w:val="002503EC"/>
    <w:rsid w:val="00250B06"/>
    <w:rsid w:val="002515C4"/>
    <w:rsid w:val="00251956"/>
    <w:rsid w:val="00252B0E"/>
    <w:rsid w:val="00253176"/>
    <w:rsid w:val="00253863"/>
    <w:rsid w:val="0025461E"/>
    <w:rsid w:val="002546FE"/>
    <w:rsid w:val="00254D8D"/>
    <w:rsid w:val="00257964"/>
    <w:rsid w:val="00260225"/>
    <w:rsid w:val="00261AB1"/>
    <w:rsid w:val="00261AD3"/>
    <w:rsid w:val="00261F85"/>
    <w:rsid w:val="00262F05"/>
    <w:rsid w:val="0026386E"/>
    <w:rsid w:val="00264564"/>
    <w:rsid w:val="00264E44"/>
    <w:rsid w:val="00265397"/>
    <w:rsid w:val="00265843"/>
    <w:rsid w:val="0026722F"/>
    <w:rsid w:val="002708CD"/>
    <w:rsid w:val="00271380"/>
    <w:rsid w:val="00272BF8"/>
    <w:rsid w:val="002730D6"/>
    <w:rsid w:val="00273591"/>
    <w:rsid w:val="002738B1"/>
    <w:rsid w:val="002749CE"/>
    <w:rsid w:val="00274B7E"/>
    <w:rsid w:val="002750C6"/>
    <w:rsid w:val="00275114"/>
    <w:rsid w:val="00275560"/>
    <w:rsid w:val="0027662D"/>
    <w:rsid w:val="00276DAC"/>
    <w:rsid w:val="00277063"/>
    <w:rsid w:val="002804E4"/>
    <w:rsid w:val="00281F95"/>
    <w:rsid w:val="0028298C"/>
    <w:rsid w:val="002837C9"/>
    <w:rsid w:val="002839D9"/>
    <w:rsid w:val="00284EB9"/>
    <w:rsid w:val="00284FE4"/>
    <w:rsid w:val="00285C6E"/>
    <w:rsid w:val="00285F57"/>
    <w:rsid w:val="0028657F"/>
    <w:rsid w:val="0028718F"/>
    <w:rsid w:val="00287798"/>
    <w:rsid w:val="002902E5"/>
    <w:rsid w:val="00290602"/>
    <w:rsid w:val="00291157"/>
    <w:rsid w:val="00291A71"/>
    <w:rsid w:val="0029224E"/>
    <w:rsid w:val="00292BF5"/>
    <w:rsid w:val="00292D9D"/>
    <w:rsid w:val="00293027"/>
    <w:rsid w:val="00293BD6"/>
    <w:rsid w:val="0029438D"/>
    <w:rsid w:val="00294A13"/>
    <w:rsid w:val="00294A57"/>
    <w:rsid w:val="00295446"/>
    <w:rsid w:val="00296FF0"/>
    <w:rsid w:val="0029709D"/>
    <w:rsid w:val="00297BFA"/>
    <w:rsid w:val="00297C58"/>
    <w:rsid w:val="002A0362"/>
    <w:rsid w:val="002A178D"/>
    <w:rsid w:val="002A3EBE"/>
    <w:rsid w:val="002A41A2"/>
    <w:rsid w:val="002A46B9"/>
    <w:rsid w:val="002A640E"/>
    <w:rsid w:val="002A7422"/>
    <w:rsid w:val="002B172E"/>
    <w:rsid w:val="002B1833"/>
    <w:rsid w:val="002B36DA"/>
    <w:rsid w:val="002B3BD2"/>
    <w:rsid w:val="002B3E46"/>
    <w:rsid w:val="002B3E8A"/>
    <w:rsid w:val="002B3ED4"/>
    <w:rsid w:val="002B46DA"/>
    <w:rsid w:val="002B49BC"/>
    <w:rsid w:val="002B4AE3"/>
    <w:rsid w:val="002B54CD"/>
    <w:rsid w:val="002B554D"/>
    <w:rsid w:val="002B5CEF"/>
    <w:rsid w:val="002B5F74"/>
    <w:rsid w:val="002B7DB4"/>
    <w:rsid w:val="002B7F57"/>
    <w:rsid w:val="002C25C3"/>
    <w:rsid w:val="002C26F3"/>
    <w:rsid w:val="002C27B8"/>
    <w:rsid w:val="002C27F4"/>
    <w:rsid w:val="002C31ED"/>
    <w:rsid w:val="002C32E4"/>
    <w:rsid w:val="002C32E5"/>
    <w:rsid w:val="002C405E"/>
    <w:rsid w:val="002C46A8"/>
    <w:rsid w:val="002C4825"/>
    <w:rsid w:val="002C48FA"/>
    <w:rsid w:val="002C4D33"/>
    <w:rsid w:val="002C5615"/>
    <w:rsid w:val="002C5DED"/>
    <w:rsid w:val="002D01CF"/>
    <w:rsid w:val="002D0B8A"/>
    <w:rsid w:val="002D0F14"/>
    <w:rsid w:val="002D1B9A"/>
    <w:rsid w:val="002D23C0"/>
    <w:rsid w:val="002D33F5"/>
    <w:rsid w:val="002D3997"/>
    <w:rsid w:val="002D3C6B"/>
    <w:rsid w:val="002D64A4"/>
    <w:rsid w:val="002D69A5"/>
    <w:rsid w:val="002D6D02"/>
    <w:rsid w:val="002E09C9"/>
    <w:rsid w:val="002E17EE"/>
    <w:rsid w:val="002E198A"/>
    <w:rsid w:val="002E1FBE"/>
    <w:rsid w:val="002E1FD6"/>
    <w:rsid w:val="002E2767"/>
    <w:rsid w:val="002E27F1"/>
    <w:rsid w:val="002E3B1E"/>
    <w:rsid w:val="002E419F"/>
    <w:rsid w:val="002E43BB"/>
    <w:rsid w:val="002E59B2"/>
    <w:rsid w:val="002E5E8C"/>
    <w:rsid w:val="002E7107"/>
    <w:rsid w:val="002F08EA"/>
    <w:rsid w:val="002F0A6C"/>
    <w:rsid w:val="002F2EB2"/>
    <w:rsid w:val="002F4657"/>
    <w:rsid w:val="002F4A1F"/>
    <w:rsid w:val="002F5768"/>
    <w:rsid w:val="002F59DD"/>
    <w:rsid w:val="002F5A35"/>
    <w:rsid w:val="002F5AB1"/>
    <w:rsid w:val="002F6E7A"/>
    <w:rsid w:val="002F71FB"/>
    <w:rsid w:val="002F737E"/>
    <w:rsid w:val="003000BE"/>
    <w:rsid w:val="003006C4"/>
    <w:rsid w:val="00301760"/>
    <w:rsid w:val="00301A1A"/>
    <w:rsid w:val="00302CB1"/>
    <w:rsid w:val="00302EAB"/>
    <w:rsid w:val="003039C9"/>
    <w:rsid w:val="003052AA"/>
    <w:rsid w:val="00305615"/>
    <w:rsid w:val="0030590B"/>
    <w:rsid w:val="00305BA6"/>
    <w:rsid w:val="0030613D"/>
    <w:rsid w:val="00310E8B"/>
    <w:rsid w:val="00311F2C"/>
    <w:rsid w:val="003124F9"/>
    <w:rsid w:val="00312D1F"/>
    <w:rsid w:val="00313D7E"/>
    <w:rsid w:val="00314318"/>
    <w:rsid w:val="00314D2C"/>
    <w:rsid w:val="003152DD"/>
    <w:rsid w:val="0031536B"/>
    <w:rsid w:val="003166AB"/>
    <w:rsid w:val="003167CF"/>
    <w:rsid w:val="00316E16"/>
    <w:rsid w:val="00317667"/>
    <w:rsid w:val="003178A7"/>
    <w:rsid w:val="00320574"/>
    <w:rsid w:val="003215C8"/>
    <w:rsid w:val="00321CCC"/>
    <w:rsid w:val="0032228F"/>
    <w:rsid w:val="00322B97"/>
    <w:rsid w:val="0032488A"/>
    <w:rsid w:val="00324CA0"/>
    <w:rsid w:val="00324F72"/>
    <w:rsid w:val="003256E8"/>
    <w:rsid w:val="003260A3"/>
    <w:rsid w:val="00327D9D"/>
    <w:rsid w:val="003304AB"/>
    <w:rsid w:val="00330C3F"/>
    <w:rsid w:val="003315DC"/>
    <w:rsid w:val="00331B76"/>
    <w:rsid w:val="00331DB5"/>
    <w:rsid w:val="0033265A"/>
    <w:rsid w:val="00332F72"/>
    <w:rsid w:val="003336C6"/>
    <w:rsid w:val="00333B54"/>
    <w:rsid w:val="00333B88"/>
    <w:rsid w:val="00335F72"/>
    <w:rsid w:val="00336CF8"/>
    <w:rsid w:val="00336E59"/>
    <w:rsid w:val="00336F85"/>
    <w:rsid w:val="00340824"/>
    <w:rsid w:val="00340D53"/>
    <w:rsid w:val="00341BAB"/>
    <w:rsid w:val="00342FBF"/>
    <w:rsid w:val="00343808"/>
    <w:rsid w:val="00343AD6"/>
    <w:rsid w:val="0034419D"/>
    <w:rsid w:val="00344349"/>
    <w:rsid w:val="00344BA0"/>
    <w:rsid w:val="0034524C"/>
    <w:rsid w:val="00345E67"/>
    <w:rsid w:val="00347A77"/>
    <w:rsid w:val="0035036B"/>
    <w:rsid w:val="003507F8"/>
    <w:rsid w:val="00350D27"/>
    <w:rsid w:val="00352660"/>
    <w:rsid w:val="0035276D"/>
    <w:rsid w:val="00352EB5"/>
    <w:rsid w:val="0035571D"/>
    <w:rsid w:val="0035637D"/>
    <w:rsid w:val="00356F6A"/>
    <w:rsid w:val="003571AC"/>
    <w:rsid w:val="003573A1"/>
    <w:rsid w:val="00357A80"/>
    <w:rsid w:val="00360169"/>
    <w:rsid w:val="00360480"/>
    <w:rsid w:val="00361009"/>
    <w:rsid w:val="00363719"/>
    <w:rsid w:val="003647A9"/>
    <w:rsid w:val="00364A02"/>
    <w:rsid w:val="00364C4F"/>
    <w:rsid w:val="00364E7D"/>
    <w:rsid w:val="00364F9B"/>
    <w:rsid w:val="003654EB"/>
    <w:rsid w:val="00366107"/>
    <w:rsid w:val="0036620B"/>
    <w:rsid w:val="00366541"/>
    <w:rsid w:val="00366B9C"/>
    <w:rsid w:val="00366F08"/>
    <w:rsid w:val="00367AD3"/>
    <w:rsid w:val="0037051B"/>
    <w:rsid w:val="003729E3"/>
    <w:rsid w:val="00372CB2"/>
    <w:rsid w:val="00373285"/>
    <w:rsid w:val="00373F70"/>
    <w:rsid w:val="00373F8F"/>
    <w:rsid w:val="003740D0"/>
    <w:rsid w:val="00376648"/>
    <w:rsid w:val="00376763"/>
    <w:rsid w:val="0037798F"/>
    <w:rsid w:val="00380EFD"/>
    <w:rsid w:val="0038223C"/>
    <w:rsid w:val="00382BB7"/>
    <w:rsid w:val="00382DA0"/>
    <w:rsid w:val="003832D3"/>
    <w:rsid w:val="00384824"/>
    <w:rsid w:val="00384D2C"/>
    <w:rsid w:val="003858BA"/>
    <w:rsid w:val="00387C5F"/>
    <w:rsid w:val="00390F2D"/>
    <w:rsid w:val="0039131A"/>
    <w:rsid w:val="003929DE"/>
    <w:rsid w:val="00392EE8"/>
    <w:rsid w:val="00393F66"/>
    <w:rsid w:val="003942A6"/>
    <w:rsid w:val="0039663A"/>
    <w:rsid w:val="00397D14"/>
    <w:rsid w:val="003A0B71"/>
    <w:rsid w:val="003A18FC"/>
    <w:rsid w:val="003A2927"/>
    <w:rsid w:val="003A2C89"/>
    <w:rsid w:val="003A587A"/>
    <w:rsid w:val="003A6E1B"/>
    <w:rsid w:val="003A74CD"/>
    <w:rsid w:val="003A774A"/>
    <w:rsid w:val="003A7B71"/>
    <w:rsid w:val="003B1181"/>
    <w:rsid w:val="003B1C40"/>
    <w:rsid w:val="003B1CBD"/>
    <w:rsid w:val="003B27C5"/>
    <w:rsid w:val="003B30EB"/>
    <w:rsid w:val="003B3F15"/>
    <w:rsid w:val="003B597F"/>
    <w:rsid w:val="003B5FC8"/>
    <w:rsid w:val="003B711C"/>
    <w:rsid w:val="003B740C"/>
    <w:rsid w:val="003C0F59"/>
    <w:rsid w:val="003C142E"/>
    <w:rsid w:val="003C1459"/>
    <w:rsid w:val="003C1CCA"/>
    <w:rsid w:val="003C242C"/>
    <w:rsid w:val="003C25D8"/>
    <w:rsid w:val="003C300F"/>
    <w:rsid w:val="003C41F9"/>
    <w:rsid w:val="003C427A"/>
    <w:rsid w:val="003C4935"/>
    <w:rsid w:val="003C4A62"/>
    <w:rsid w:val="003C4B78"/>
    <w:rsid w:val="003C5545"/>
    <w:rsid w:val="003C57D4"/>
    <w:rsid w:val="003C5B43"/>
    <w:rsid w:val="003C6E90"/>
    <w:rsid w:val="003C6FA1"/>
    <w:rsid w:val="003C76F3"/>
    <w:rsid w:val="003C7B42"/>
    <w:rsid w:val="003D0701"/>
    <w:rsid w:val="003D0DA5"/>
    <w:rsid w:val="003D1086"/>
    <w:rsid w:val="003D199B"/>
    <w:rsid w:val="003D5334"/>
    <w:rsid w:val="003D5E48"/>
    <w:rsid w:val="003D7056"/>
    <w:rsid w:val="003D73C8"/>
    <w:rsid w:val="003D755F"/>
    <w:rsid w:val="003D763E"/>
    <w:rsid w:val="003E012F"/>
    <w:rsid w:val="003E0C26"/>
    <w:rsid w:val="003E17C9"/>
    <w:rsid w:val="003E1C36"/>
    <w:rsid w:val="003E1FE2"/>
    <w:rsid w:val="003E20E1"/>
    <w:rsid w:val="003E2A86"/>
    <w:rsid w:val="003E34F3"/>
    <w:rsid w:val="003E3928"/>
    <w:rsid w:val="003E4975"/>
    <w:rsid w:val="003E5717"/>
    <w:rsid w:val="003E6186"/>
    <w:rsid w:val="003E6AC9"/>
    <w:rsid w:val="003E72CC"/>
    <w:rsid w:val="003E7C1B"/>
    <w:rsid w:val="003F0FD4"/>
    <w:rsid w:val="003F186D"/>
    <w:rsid w:val="003F1E9B"/>
    <w:rsid w:val="003F23AE"/>
    <w:rsid w:val="003F27A5"/>
    <w:rsid w:val="003F2AC3"/>
    <w:rsid w:val="003F2D13"/>
    <w:rsid w:val="003F2DD9"/>
    <w:rsid w:val="003F3D47"/>
    <w:rsid w:val="003F4C54"/>
    <w:rsid w:val="003F5791"/>
    <w:rsid w:val="003F5B6A"/>
    <w:rsid w:val="003F6B39"/>
    <w:rsid w:val="003F7A96"/>
    <w:rsid w:val="00400F71"/>
    <w:rsid w:val="004019E7"/>
    <w:rsid w:val="00402C8F"/>
    <w:rsid w:val="00403C3F"/>
    <w:rsid w:val="00404B0B"/>
    <w:rsid w:val="00404FB0"/>
    <w:rsid w:val="00405C8B"/>
    <w:rsid w:val="00406591"/>
    <w:rsid w:val="0041138A"/>
    <w:rsid w:val="0041258D"/>
    <w:rsid w:val="00413BA5"/>
    <w:rsid w:val="00413EF5"/>
    <w:rsid w:val="004158E2"/>
    <w:rsid w:val="00416064"/>
    <w:rsid w:val="00417249"/>
    <w:rsid w:val="00420262"/>
    <w:rsid w:val="00420366"/>
    <w:rsid w:val="00420819"/>
    <w:rsid w:val="004208EB"/>
    <w:rsid w:val="00421FE0"/>
    <w:rsid w:val="0042271F"/>
    <w:rsid w:val="004229BC"/>
    <w:rsid w:val="00425525"/>
    <w:rsid w:val="00425AAC"/>
    <w:rsid w:val="004262FF"/>
    <w:rsid w:val="004276FD"/>
    <w:rsid w:val="0042775E"/>
    <w:rsid w:val="004317C6"/>
    <w:rsid w:val="00432BC7"/>
    <w:rsid w:val="00432E99"/>
    <w:rsid w:val="0043463D"/>
    <w:rsid w:val="00435274"/>
    <w:rsid w:val="00435704"/>
    <w:rsid w:val="00435C91"/>
    <w:rsid w:val="00437951"/>
    <w:rsid w:val="0044015C"/>
    <w:rsid w:val="00440332"/>
    <w:rsid w:val="00440811"/>
    <w:rsid w:val="00440D15"/>
    <w:rsid w:val="00441032"/>
    <w:rsid w:val="004412B0"/>
    <w:rsid w:val="00442014"/>
    <w:rsid w:val="0044523E"/>
    <w:rsid w:val="00445735"/>
    <w:rsid w:val="00445AD6"/>
    <w:rsid w:val="0044676F"/>
    <w:rsid w:val="00446A8B"/>
    <w:rsid w:val="00447362"/>
    <w:rsid w:val="00450CAE"/>
    <w:rsid w:val="00450EBA"/>
    <w:rsid w:val="00451FDC"/>
    <w:rsid w:val="00452013"/>
    <w:rsid w:val="004530F0"/>
    <w:rsid w:val="00453377"/>
    <w:rsid w:val="004533CA"/>
    <w:rsid w:val="00453853"/>
    <w:rsid w:val="00454DF3"/>
    <w:rsid w:val="00455178"/>
    <w:rsid w:val="0046021F"/>
    <w:rsid w:val="004604C7"/>
    <w:rsid w:val="004607AA"/>
    <w:rsid w:val="00460E59"/>
    <w:rsid w:val="0046159C"/>
    <w:rsid w:val="00462217"/>
    <w:rsid w:val="00462592"/>
    <w:rsid w:val="004625DE"/>
    <w:rsid w:val="00463A65"/>
    <w:rsid w:val="004646AF"/>
    <w:rsid w:val="004663ED"/>
    <w:rsid w:val="00467173"/>
    <w:rsid w:val="00467B73"/>
    <w:rsid w:val="00470B5C"/>
    <w:rsid w:val="00470BFB"/>
    <w:rsid w:val="00470E88"/>
    <w:rsid w:val="0047104C"/>
    <w:rsid w:val="00471504"/>
    <w:rsid w:val="004716D2"/>
    <w:rsid w:val="00472A8E"/>
    <w:rsid w:val="00472B66"/>
    <w:rsid w:val="00473316"/>
    <w:rsid w:val="00473A7B"/>
    <w:rsid w:val="00474F65"/>
    <w:rsid w:val="00475F3C"/>
    <w:rsid w:val="00476AC9"/>
    <w:rsid w:val="00480040"/>
    <w:rsid w:val="004804CA"/>
    <w:rsid w:val="00483151"/>
    <w:rsid w:val="004851C0"/>
    <w:rsid w:val="004851EE"/>
    <w:rsid w:val="004856A2"/>
    <w:rsid w:val="00485724"/>
    <w:rsid w:val="00485A92"/>
    <w:rsid w:val="00486134"/>
    <w:rsid w:val="00486B90"/>
    <w:rsid w:val="004870AD"/>
    <w:rsid w:val="0048720F"/>
    <w:rsid w:val="004909D0"/>
    <w:rsid w:val="00490F49"/>
    <w:rsid w:val="004915DD"/>
    <w:rsid w:val="004916E9"/>
    <w:rsid w:val="00492089"/>
    <w:rsid w:val="00496283"/>
    <w:rsid w:val="00496D69"/>
    <w:rsid w:val="004A08D8"/>
    <w:rsid w:val="004A11B1"/>
    <w:rsid w:val="004A1290"/>
    <w:rsid w:val="004A2F21"/>
    <w:rsid w:val="004A3134"/>
    <w:rsid w:val="004A5CB0"/>
    <w:rsid w:val="004B09BC"/>
    <w:rsid w:val="004B4373"/>
    <w:rsid w:val="004B455D"/>
    <w:rsid w:val="004B49CE"/>
    <w:rsid w:val="004B7D95"/>
    <w:rsid w:val="004C016E"/>
    <w:rsid w:val="004C17AA"/>
    <w:rsid w:val="004C2D11"/>
    <w:rsid w:val="004C33C5"/>
    <w:rsid w:val="004C677D"/>
    <w:rsid w:val="004C6F04"/>
    <w:rsid w:val="004C71AA"/>
    <w:rsid w:val="004C7A25"/>
    <w:rsid w:val="004D17CB"/>
    <w:rsid w:val="004D2131"/>
    <w:rsid w:val="004D28A6"/>
    <w:rsid w:val="004D2AE3"/>
    <w:rsid w:val="004D2DB2"/>
    <w:rsid w:val="004D36F2"/>
    <w:rsid w:val="004D3A33"/>
    <w:rsid w:val="004D5948"/>
    <w:rsid w:val="004D6DDC"/>
    <w:rsid w:val="004D7567"/>
    <w:rsid w:val="004D7CE1"/>
    <w:rsid w:val="004E18FF"/>
    <w:rsid w:val="004E37FC"/>
    <w:rsid w:val="004E3C62"/>
    <w:rsid w:val="004E416F"/>
    <w:rsid w:val="004E4DC5"/>
    <w:rsid w:val="004E4E46"/>
    <w:rsid w:val="004E5935"/>
    <w:rsid w:val="004E5DCB"/>
    <w:rsid w:val="004E6EF5"/>
    <w:rsid w:val="004F0274"/>
    <w:rsid w:val="004F08B3"/>
    <w:rsid w:val="004F0AD6"/>
    <w:rsid w:val="004F1180"/>
    <w:rsid w:val="004F1268"/>
    <w:rsid w:val="004F1CF4"/>
    <w:rsid w:val="004F21B6"/>
    <w:rsid w:val="004F2334"/>
    <w:rsid w:val="004F2B55"/>
    <w:rsid w:val="004F3CD5"/>
    <w:rsid w:val="004F3FB9"/>
    <w:rsid w:val="004F68C4"/>
    <w:rsid w:val="004F72D3"/>
    <w:rsid w:val="004F776C"/>
    <w:rsid w:val="005005F2"/>
    <w:rsid w:val="00500736"/>
    <w:rsid w:val="005009AE"/>
    <w:rsid w:val="00501CC8"/>
    <w:rsid w:val="00502586"/>
    <w:rsid w:val="00503313"/>
    <w:rsid w:val="00503DCB"/>
    <w:rsid w:val="00503E48"/>
    <w:rsid w:val="00505825"/>
    <w:rsid w:val="00506139"/>
    <w:rsid w:val="00506A27"/>
    <w:rsid w:val="0050702B"/>
    <w:rsid w:val="0050745C"/>
    <w:rsid w:val="00507831"/>
    <w:rsid w:val="005100E6"/>
    <w:rsid w:val="0051019A"/>
    <w:rsid w:val="005108BF"/>
    <w:rsid w:val="00510B59"/>
    <w:rsid w:val="00511316"/>
    <w:rsid w:val="005127E3"/>
    <w:rsid w:val="00513AB3"/>
    <w:rsid w:val="005141A7"/>
    <w:rsid w:val="00515460"/>
    <w:rsid w:val="0051618B"/>
    <w:rsid w:val="00516525"/>
    <w:rsid w:val="00516907"/>
    <w:rsid w:val="00522F80"/>
    <w:rsid w:val="00523E6B"/>
    <w:rsid w:val="005253B6"/>
    <w:rsid w:val="005260A6"/>
    <w:rsid w:val="005274D9"/>
    <w:rsid w:val="005316BD"/>
    <w:rsid w:val="00533D4F"/>
    <w:rsid w:val="00536143"/>
    <w:rsid w:val="00537212"/>
    <w:rsid w:val="00537AE3"/>
    <w:rsid w:val="00540A99"/>
    <w:rsid w:val="00542430"/>
    <w:rsid w:val="005442DB"/>
    <w:rsid w:val="00544352"/>
    <w:rsid w:val="00544D9B"/>
    <w:rsid w:val="00544DFC"/>
    <w:rsid w:val="0054589D"/>
    <w:rsid w:val="00547A9A"/>
    <w:rsid w:val="00547D54"/>
    <w:rsid w:val="00550F88"/>
    <w:rsid w:val="005510A4"/>
    <w:rsid w:val="005511F2"/>
    <w:rsid w:val="00551FB4"/>
    <w:rsid w:val="0055396D"/>
    <w:rsid w:val="00553FA2"/>
    <w:rsid w:val="00555344"/>
    <w:rsid w:val="0055660F"/>
    <w:rsid w:val="00556657"/>
    <w:rsid w:val="00557589"/>
    <w:rsid w:val="0056022F"/>
    <w:rsid w:val="00561DBD"/>
    <w:rsid w:val="00562C81"/>
    <w:rsid w:val="005643B1"/>
    <w:rsid w:val="00564ABE"/>
    <w:rsid w:val="00565E76"/>
    <w:rsid w:val="00566EA6"/>
    <w:rsid w:val="00567056"/>
    <w:rsid w:val="005671AB"/>
    <w:rsid w:val="00567879"/>
    <w:rsid w:val="0057027D"/>
    <w:rsid w:val="00570760"/>
    <w:rsid w:val="005707F3"/>
    <w:rsid w:val="005716DA"/>
    <w:rsid w:val="00573CBD"/>
    <w:rsid w:val="0057457A"/>
    <w:rsid w:val="00574989"/>
    <w:rsid w:val="00574DAA"/>
    <w:rsid w:val="005764BC"/>
    <w:rsid w:val="00577BA7"/>
    <w:rsid w:val="005804D6"/>
    <w:rsid w:val="0058318A"/>
    <w:rsid w:val="00583539"/>
    <w:rsid w:val="0058693E"/>
    <w:rsid w:val="00586C4C"/>
    <w:rsid w:val="00586FD3"/>
    <w:rsid w:val="00587917"/>
    <w:rsid w:val="00591683"/>
    <w:rsid w:val="00591939"/>
    <w:rsid w:val="00591E4E"/>
    <w:rsid w:val="0059203D"/>
    <w:rsid w:val="00592D92"/>
    <w:rsid w:val="00593A8A"/>
    <w:rsid w:val="0059419B"/>
    <w:rsid w:val="005948C5"/>
    <w:rsid w:val="00594A90"/>
    <w:rsid w:val="00594FAD"/>
    <w:rsid w:val="005953F3"/>
    <w:rsid w:val="0059576C"/>
    <w:rsid w:val="00595AC0"/>
    <w:rsid w:val="00595E64"/>
    <w:rsid w:val="00597318"/>
    <w:rsid w:val="005A0BC6"/>
    <w:rsid w:val="005A3DD4"/>
    <w:rsid w:val="005A3EC2"/>
    <w:rsid w:val="005A4A79"/>
    <w:rsid w:val="005A4ED7"/>
    <w:rsid w:val="005A59CF"/>
    <w:rsid w:val="005A663F"/>
    <w:rsid w:val="005A7690"/>
    <w:rsid w:val="005A796C"/>
    <w:rsid w:val="005A7FBB"/>
    <w:rsid w:val="005B18C3"/>
    <w:rsid w:val="005B1E0C"/>
    <w:rsid w:val="005B33DC"/>
    <w:rsid w:val="005B3B65"/>
    <w:rsid w:val="005B4134"/>
    <w:rsid w:val="005B6FD3"/>
    <w:rsid w:val="005B7619"/>
    <w:rsid w:val="005C03C5"/>
    <w:rsid w:val="005C0CD9"/>
    <w:rsid w:val="005C26B3"/>
    <w:rsid w:val="005C2702"/>
    <w:rsid w:val="005C3000"/>
    <w:rsid w:val="005C3291"/>
    <w:rsid w:val="005C3611"/>
    <w:rsid w:val="005C42FB"/>
    <w:rsid w:val="005C4C7F"/>
    <w:rsid w:val="005C582F"/>
    <w:rsid w:val="005C5A9E"/>
    <w:rsid w:val="005C6CD8"/>
    <w:rsid w:val="005C6EEA"/>
    <w:rsid w:val="005C7150"/>
    <w:rsid w:val="005C71D0"/>
    <w:rsid w:val="005C761C"/>
    <w:rsid w:val="005C76D4"/>
    <w:rsid w:val="005D08EB"/>
    <w:rsid w:val="005D0E09"/>
    <w:rsid w:val="005D124C"/>
    <w:rsid w:val="005D1295"/>
    <w:rsid w:val="005D1FC3"/>
    <w:rsid w:val="005D2522"/>
    <w:rsid w:val="005D2B4B"/>
    <w:rsid w:val="005D3CC9"/>
    <w:rsid w:val="005D3CE3"/>
    <w:rsid w:val="005D4515"/>
    <w:rsid w:val="005D5487"/>
    <w:rsid w:val="005D66AB"/>
    <w:rsid w:val="005D6906"/>
    <w:rsid w:val="005D7EAE"/>
    <w:rsid w:val="005D7F43"/>
    <w:rsid w:val="005E05B3"/>
    <w:rsid w:val="005E23E1"/>
    <w:rsid w:val="005E2B9F"/>
    <w:rsid w:val="005E3916"/>
    <w:rsid w:val="005E4531"/>
    <w:rsid w:val="005E48A0"/>
    <w:rsid w:val="005E5D18"/>
    <w:rsid w:val="005E6675"/>
    <w:rsid w:val="005E797F"/>
    <w:rsid w:val="005F059F"/>
    <w:rsid w:val="005F18C3"/>
    <w:rsid w:val="005F3739"/>
    <w:rsid w:val="005F3C7C"/>
    <w:rsid w:val="005F4354"/>
    <w:rsid w:val="005F45ED"/>
    <w:rsid w:val="005F5160"/>
    <w:rsid w:val="005F5E99"/>
    <w:rsid w:val="005F61DA"/>
    <w:rsid w:val="005F6671"/>
    <w:rsid w:val="005F6EFE"/>
    <w:rsid w:val="005F7E73"/>
    <w:rsid w:val="0060122D"/>
    <w:rsid w:val="006019E6"/>
    <w:rsid w:val="00603EF6"/>
    <w:rsid w:val="006040F3"/>
    <w:rsid w:val="00604740"/>
    <w:rsid w:val="0060495E"/>
    <w:rsid w:val="0060556E"/>
    <w:rsid w:val="00605AC3"/>
    <w:rsid w:val="00605E09"/>
    <w:rsid w:val="006071DF"/>
    <w:rsid w:val="006079C8"/>
    <w:rsid w:val="00607C5C"/>
    <w:rsid w:val="00610BEF"/>
    <w:rsid w:val="00611068"/>
    <w:rsid w:val="00611393"/>
    <w:rsid w:val="00612F98"/>
    <w:rsid w:val="00613764"/>
    <w:rsid w:val="00613B58"/>
    <w:rsid w:val="00614324"/>
    <w:rsid w:val="00614B56"/>
    <w:rsid w:val="00615B1B"/>
    <w:rsid w:val="00615E01"/>
    <w:rsid w:val="00615E3F"/>
    <w:rsid w:val="00615F45"/>
    <w:rsid w:val="00616048"/>
    <w:rsid w:val="0061788D"/>
    <w:rsid w:val="00617C92"/>
    <w:rsid w:val="0062071F"/>
    <w:rsid w:val="00621570"/>
    <w:rsid w:val="0062198B"/>
    <w:rsid w:val="006228B6"/>
    <w:rsid w:val="00623C7C"/>
    <w:rsid w:val="0062663C"/>
    <w:rsid w:val="00626C68"/>
    <w:rsid w:val="00626FB0"/>
    <w:rsid w:val="00627816"/>
    <w:rsid w:val="0062799A"/>
    <w:rsid w:val="00627F44"/>
    <w:rsid w:val="00630AEE"/>
    <w:rsid w:val="00631103"/>
    <w:rsid w:val="00631414"/>
    <w:rsid w:val="0063195A"/>
    <w:rsid w:val="006324C5"/>
    <w:rsid w:val="0063302B"/>
    <w:rsid w:val="00633C0B"/>
    <w:rsid w:val="00634A07"/>
    <w:rsid w:val="00634FA7"/>
    <w:rsid w:val="00635EFB"/>
    <w:rsid w:val="006363B2"/>
    <w:rsid w:val="00641C3A"/>
    <w:rsid w:val="006424C1"/>
    <w:rsid w:val="00642AEF"/>
    <w:rsid w:val="00642EF7"/>
    <w:rsid w:val="006437CB"/>
    <w:rsid w:val="00643BC9"/>
    <w:rsid w:val="00644EE0"/>
    <w:rsid w:val="00645331"/>
    <w:rsid w:val="00645ADA"/>
    <w:rsid w:val="00647AEA"/>
    <w:rsid w:val="006508D3"/>
    <w:rsid w:val="00651827"/>
    <w:rsid w:val="00651C99"/>
    <w:rsid w:val="00652137"/>
    <w:rsid w:val="00652A5A"/>
    <w:rsid w:val="006530D3"/>
    <w:rsid w:val="00653159"/>
    <w:rsid w:val="00653C80"/>
    <w:rsid w:val="006547CA"/>
    <w:rsid w:val="00654C9C"/>
    <w:rsid w:val="006559C7"/>
    <w:rsid w:val="00655A2F"/>
    <w:rsid w:val="006564A6"/>
    <w:rsid w:val="00656F49"/>
    <w:rsid w:val="00657FE6"/>
    <w:rsid w:val="00660ED5"/>
    <w:rsid w:val="00662156"/>
    <w:rsid w:val="00663B1D"/>
    <w:rsid w:val="00664019"/>
    <w:rsid w:val="006642C2"/>
    <w:rsid w:val="00664B4B"/>
    <w:rsid w:val="0066553B"/>
    <w:rsid w:val="0066638F"/>
    <w:rsid w:val="00666814"/>
    <w:rsid w:val="00666FFE"/>
    <w:rsid w:val="00667050"/>
    <w:rsid w:val="00667BDC"/>
    <w:rsid w:val="006706A5"/>
    <w:rsid w:val="00670A15"/>
    <w:rsid w:val="006712BA"/>
    <w:rsid w:val="006724BA"/>
    <w:rsid w:val="0067365C"/>
    <w:rsid w:val="006737FE"/>
    <w:rsid w:val="00674E04"/>
    <w:rsid w:val="00674E48"/>
    <w:rsid w:val="00676E09"/>
    <w:rsid w:val="00677182"/>
    <w:rsid w:val="0068077D"/>
    <w:rsid w:val="0068182C"/>
    <w:rsid w:val="00681B23"/>
    <w:rsid w:val="00681EE5"/>
    <w:rsid w:val="006824F9"/>
    <w:rsid w:val="00683292"/>
    <w:rsid w:val="00683817"/>
    <w:rsid w:val="006840BC"/>
    <w:rsid w:val="00684404"/>
    <w:rsid w:val="006877F8"/>
    <w:rsid w:val="006914F4"/>
    <w:rsid w:val="006933F3"/>
    <w:rsid w:val="00693437"/>
    <w:rsid w:val="006943FC"/>
    <w:rsid w:val="00694C42"/>
    <w:rsid w:val="00695E2E"/>
    <w:rsid w:val="00696495"/>
    <w:rsid w:val="006976F2"/>
    <w:rsid w:val="006A0685"/>
    <w:rsid w:val="006A1173"/>
    <w:rsid w:val="006A16F8"/>
    <w:rsid w:val="006A2FAC"/>
    <w:rsid w:val="006A335B"/>
    <w:rsid w:val="006A41DE"/>
    <w:rsid w:val="006A4A11"/>
    <w:rsid w:val="006A4A67"/>
    <w:rsid w:val="006A4CAA"/>
    <w:rsid w:val="006A505E"/>
    <w:rsid w:val="006A6B76"/>
    <w:rsid w:val="006A6E1D"/>
    <w:rsid w:val="006B1182"/>
    <w:rsid w:val="006B1E9D"/>
    <w:rsid w:val="006B35DF"/>
    <w:rsid w:val="006B52BF"/>
    <w:rsid w:val="006B5631"/>
    <w:rsid w:val="006B6CC4"/>
    <w:rsid w:val="006B7646"/>
    <w:rsid w:val="006C0365"/>
    <w:rsid w:val="006C0D7B"/>
    <w:rsid w:val="006C1736"/>
    <w:rsid w:val="006C217A"/>
    <w:rsid w:val="006C2909"/>
    <w:rsid w:val="006C2ACD"/>
    <w:rsid w:val="006C31DF"/>
    <w:rsid w:val="006C3234"/>
    <w:rsid w:val="006C48D9"/>
    <w:rsid w:val="006C5961"/>
    <w:rsid w:val="006C5982"/>
    <w:rsid w:val="006C5E03"/>
    <w:rsid w:val="006C5E4A"/>
    <w:rsid w:val="006C6102"/>
    <w:rsid w:val="006C6600"/>
    <w:rsid w:val="006C72F1"/>
    <w:rsid w:val="006D034C"/>
    <w:rsid w:val="006D092E"/>
    <w:rsid w:val="006D0B36"/>
    <w:rsid w:val="006D19D7"/>
    <w:rsid w:val="006D1D2C"/>
    <w:rsid w:val="006D20CA"/>
    <w:rsid w:val="006D249B"/>
    <w:rsid w:val="006D3AFB"/>
    <w:rsid w:val="006D4B1F"/>
    <w:rsid w:val="006D50E3"/>
    <w:rsid w:val="006D5583"/>
    <w:rsid w:val="006D57B8"/>
    <w:rsid w:val="006D7708"/>
    <w:rsid w:val="006E0FBB"/>
    <w:rsid w:val="006E1424"/>
    <w:rsid w:val="006E17BC"/>
    <w:rsid w:val="006E2079"/>
    <w:rsid w:val="006E393F"/>
    <w:rsid w:val="006E3A12"/>
    <w:rsid w:val="006E51B3"/>
    <w:rsid w:val="006E5CDD"/>
    <w:rsid w:val="006E608D"/>
    <w:rsid w:val="006E69AC"/>
    <w:rsid w:val="006E6DC9"/>
    <w:rsid w:val="006E7029"/>
    <w:rsid w:val="006F225F"/>
    <w:rsid w:val="006F2A35"/>
    <w:rsid w:val="006F2BF9"/>
    <w:rsid w:val="006F30BF"/>
    <w:rsid w:val="006F4494"/>
    <w:rsid w:val="006F6E0A"/>
    <w:rsid w:val="00700196"/>
    <w:rsid w:val="007013FA"/>
    <w:rsid w:val="00701725"/>
    <w:rsid w:val="007030B6"/>
    <w:rsid w:val="007032BF"/>
    <w:rsid w:val="0070458F"/>
    <w:rsid w:val="007045B1"/>
    <w:rsid w:val="00704C5E"/>
    <w:rsid w:val="00706893"/>
    <w:rsid w:val="00707384"/>
    <w:rsid w:val="007074BB"/>
    <w:rsid w:val="0071066B"/>
    <w:rsid w:val="007110C0"/>
    <w:rsid w:val="007132B9"/>
    <w:rsid w:val="007147AA"/>
    <w:rsid w:val="00714A27"/>
    <w:rsid w:val="007153E9"/>
    <w:rsid w:val="00715935"/>
    <w:rsid w:val="007177DC"/>
    <w:rsid w:val="007178B6"/>
    <w:rsid w:val="007178D5"/>
    <w:rsid w:val="00717EA0"/>
    <w:rsid w:val="00717F49"/>
    <w:rsid w:val="00720CA7"/>
    <w:rsid w:val="00721DB2"/>
    <w:rsid w:val="00721E51"/>
    <w:rsid w:val="0072267D"/>
    <w:rsid w:val="00722F63"/>
    <w:rsid w:val="00723425"/>
    <w:rsid w:val="007238AC"/>
    <w:rsid w:val="007260DD"/>
    <w:rsid w:val="00726564"/>
    <w:rsid w:val="00726F2B"/>
    <w:rsid w:val="0072707C"/>
    <w:rsid w:val="007275A0"/>
    <w:rsid w:val="007276B4"/>
    <w:rsid w:val="0072787A"/>
    <w:rsid w:val="00727FBC"/>
    <w:rsid w:val="00730278"/>
    <w:rsid w:val="00733221"/>
    <w:rsid w:val="007337C3"/>
    <w:rsid w:val="0073391B"/>
    <w:rsid w:val="00733C7D"/>
    <w:rsid w:val="0073439E"/>
    <w:rsid w:val="00734F28"/>
    <w:rsid w:val="00735960"/>
    <w:rsid w:val="00737495"/>
    <w:rsid w:val="00737D8F"/>
    <w:rsid w:val="00740A4F"/>
    <w:rsid w:val="00741243"/>
    <w:rsid w:val="00743704"/>
    <w:rsid w:val="007441AE"/>
    <w:rsid w:val="0074487E"/>
    <w:rsid w:val="00744B03"/>
    <w:rsid w:val="00745CCE"/>
    <w:rsid w:val="007468DD"/>
    <w:rsid w:val="007506D2"/>
    <w:rsid w:val="00750BCB"/>
    <w:rsid w:val="00750BED"/>
    <w:rsid w:val="00750E97"/>
    <w:rsid w:val="00752A30"/>
    <w:rsid w:val="00753A8E"/>
    <w:rsid w:val="00753B49"/>
    <w:rsid w:val="007544BC"/>
    <w:rsid w:val="007547E6"/>
    <w:rsid w:val="00755569"/>
    <w:rsid w:val="007571AF"/>
    <w:rsid w:val="00757B9C"/>
    <w:rsid w:val="00757CA5"/>
    <w:rsid w:val="0076051F"/>
    <w:rsid w:val="007621FE"/>
    <w:rsid w:val="00762235"/>
    <w:rsid w:val="007629DC"/>
    <w:rsid w:val="00762CE9"/>
    <w:rsid w:val="0076402E"/>
    <w:rsid w:val="00764111"/>
    <w:rsid w:val="0076435E"/>
    <w:rsid w:val="0076481F"/>
    <w:rsid w:val="00766632"/>
    <w:rsid w:val="007666E0"/>
    <w:rsid w:val="00770C4E"/>
    <w:rsid w:val="007710BD"/>
    <w:rsid w:val="00771180"/>
    <w:rsid w:val="007736E0"/>
    <w:rsid w:val="00773833"/>
    <w:rsid w:val="007738C3"/>
    <w:rsid w:val="007738FE"/>
    <w:rsid w:val="007739E9"/>
    <w:rsid w:val="0077464D"/>
    <w:rsid w:val="0077559F"/>
    <w:rsid w:val="00776DD2"/>
    <w:rsid w:val="00780AA6"/>
    <w:rsid w:val="0078103F"/>
    <w:rsid w:val="007810E7"/>
    <w:rsid w:val="00781660"/>
    <w:rsid w:val="00781B73"/>
    <w:rsid w:val="007820C4"/>
    <w:rsid w:val="00782EDB"/>
    <w:rsid w:val="00783282"/>
    <w:rsid w:val="0078377A"/>
    <w:rsid w:val="00784325"/>
    <w:rsid w:val="00784BB1"/>
    <w:rsid w:val="00785648"/>
    <w:rsid w:val="00785731"/>
    <w:rsid w:val="00785960"/>
    <w:rsid w:val="00787A43"/>
    <w:rsid w:val="00787AD8"/>
    <w:rsid w:val="00787F86"/>
    <w:rsid w:val="0079057F"/>
    <w:rsid w:val="00790EC5"/>
    <w:rsid w:val="00791138"/>
    <w:rsid w:val="007916A8"/>
    <w:rsid w:val="00791B3E"/>
    <w:rsid w:val="00792933"/>
    <w:rsid w:val="0079296F"/>
    <w:rsid w:val="007934D1"/>
    <w:rsid w:val="00793504"/>
    <w:rsid w:val="00793856"/>
    <w:rsid w:val="00794A37"/>
    <w:rsid w:val="00794C99"/>
    <w:rsid w:val="007951E2"/>
    <w:rsid w:val="007960ED"/>
    <w:rsid w:val="007962BF"/>
    <w:rsid w:val="007967D6"/>
    <w:rsid w:val="0079735C"/>
    <w:rsid w:val="00797676"/>
    <w:rsid w:val="007A16E5"/>
    <w:rsid w:val="007A18D2"/>
    <w:rsid w:val="007A29BB"/>
    <w:rsid w:val="007A2CCE"/>
    <w:rsid w:val="007A3217"/>
    <w:rsid w:val="007A453B"/>
    <w:rsid w:val="007A4CE8"/>
    <w:rsid w:val="007A5860"/>
    <w:rsid w:val="007A73A7"/>
    <w:rsid w:val="007A7C58"/>
    <w:rsid w:val="007A7F98"/>
    <w:rsid w:val="007B1A60"/>
    <w:rsid w:val="007B3EBD"/>
    <w:rsid w:val="007B5F8F"/>
    <w:rsid w:val="007B6EEF"/>
    <w:rsid w:val="007B7B21"/>
    <w:rsid w:val="007C04FD"/>
    <w:rsid w:val="007C08CD"/>
    <w:rsid w:val="007C1405"/>
    <w:rsid w:val="007C16E0"/>
    <w:rsid w:val="007C1FED"/>
    <w:rsid w:val="007C245D"/>
    <w:rsid w:val="007C3264"/>
    <w:rsid w:val="007C3C6E"/>
    <w:rsid w:val="007C5186"/>
    <w:rsid w:val="007C57CF"/>
    <w:rsid w:val="007C782F"/>
    <w:rsid w:val="007C7BE4"/>
    <w:rsid w:val="007C7E12"/>
    <w:rsid w:val="007D072C"/>
    <w:rsid w:val="007D0C46"/>
    <w:rsid w:val="007D0D30"/>
    <w:rsid w:val="007D0ED0"/>
    <w:rsid w:val="007D27BD"/>
    <w:rsid w:val="007D51A5"/>
    <w:rsid w:val="007D7779"/>
    <w:rsid w:val="007E0FFC"/>
    <w:rsid w:val="007E14B0"/>
    <w:rsid w:val="007E1C0C"/>
    <w:rsid w:val="007E27B2"/>
    <w:rsid w:val="007E293C"/>
    <w:rsid w:val="007E2A03"/>
    <w:rsid w:val="007E4F0F"/>
    <w:rsid w:val="007E7354"/>
    <w:rsid w:val="007E7502"/>
    <w:rsid w:val="007E7B3C"/>
    <w:rsid w:val="007F0E2A"/>
    <w:rsid w:val="007F1580"/>
    <w:rsid w:val="007F1B6F"/>
    <w:rsid w:val="007F1DD2"/>
    <w:rsid w:val="007F23AC"/>
    <w:rsid w:val="007F3882"/>
    <w:rsid w:val="007F416C"/>
    <w:rsid w:val="007F4870"/>
    <w:rsid w:val="007F5A40"/>
    <w:rsid w:val="007F6398"/>
    <w:rsid w:val="007F6672"/>
    <w:rsid w:val="007F677B"/>
    <w:rsid w:val="00800D11"/>
    <w:rsid w:val="0080134D"/>
    <w:rsid w:val="008013A5"/>
    <w:rsid w:val="0080345B"/>
    <w:rsid w:val="00803D0A"/>
    <w:rsid w:val="00804426"/>
    <w:rsid w:val="00804F14"/>
    <w:rsid w:val="0080624C"/>
    <w:rsid w:val="00806F76"/>
    <w:rsid w:val="0080716F"/>
    <w:rsid w:val="00807221"/>
    <w:rsid w:val="00810613"/>
    <w:rsid w:val="008106D3"/>
    <w:rsid w:val="00810FD1"/>
    <w:rsid w:val="0081248F"/>
    <w:rsid w:val="00812B54"/>
    <w:rsid w:val="00812B58"/>
    <w:rsid w:val="00812D24"/>
    <w:rsid w:val="00813234"/>
    <w:rsid w:val="0081488C"/>
    <w:rsid w:val="00814D17"/>
    <w:rsid w:val="00815D1F"/>
    <w:rsid w:val="0081616F"/>
    <w:rsid w:val="00816928"/>
    <w:rsid w:val="00816F30"/>
    <w:rsid w:val="0082036A"/>
    <w:rsid w:val="00820441"/>
    <w:rsid w:val="00820BE2"/>
    <w:rsid w:val="008223C7"/>
    <w:rsid w:val="008230BC"/>
    <w:rsid w:val="008235CA"/>
    <w:rsid w:val="008262FA"/>
    <w:rsid w:val="00826432"/>
    <w:rsid w:val="0083058F"/>
    <w:rsid w:val="00830866"/>
    <w:rsid w:val="00830AF9"/>
    <w:rsid w:val="00831283"/>
    <w:rsid w:val="00834019"/>
    <w:rsid w:val="0083408F"/>
    <w:rsid w:val="00834984"/>
    <w:rsid w:val="008350CC"/>
    <w:rsid w:val="00835610"/>
    <w:rsid w:val="00835907"/>
    <w:rsid w:val="00835C69"/>
    <w:rsid w:val="00835F34"/>
    <w:rsid w:val="00836ABA"/>
    <w:rsid w:val="00836EC5"/>
    <w:rsid w:val="008379DC"/>
    <w:rsid w:val="00837B10"/>
    <w:rsid w:val="00840A1D"/>
    <w:rsid w:val="0084130D"/>
    <w:rsid w:val="008418ED"/>
    <w:rsid w:val="0084221C"/>
    <w:rsid w:val="0084282B"/>
    <w:rsid w:val="00842EC0"/>
    <w:rsid w:val="00842FAF"/>
    <w:rsid w:val="00842FEE"/>
    <w:rsid w:val="00843211"/>
    <w:rsid w:val="00843679"/>
    <w:rsid w:val="008443B8"/>
    <w:rsid w:val="00844BAE"/>
    <w:rsid w:val="008461C7"/>
    <w:rsid w:val="0084665C"/>
    <w:rsid w:val="008467A5"/>
    <w:rsid w:val="00851179"/>
    <w:rsid w:val="00851D5E"/>
    <w:rsid w:val="00852024"/>
    <w:rsid w:val="00852752"/>
    <w:rsid w:val="0085285D"/>
    <w:rsid w:val="00852DB6"/>
    <w:rsid w:val="00853126"/>
    <w:rsid w:val="008555E8"/>
    <w:rsid w:val="00856A3B"/>
    <w:rsid w:val="00856AEC"/>
    <w:rsid w:val="00857388"/>
    <w:rsid w:val="00857C76"/>
    <w:rsid w:val="00860197"/>
    <w:rsid w:val="008616DB"/>
    <w:rsid w:val="00861E14"/>
    <w:rsid w:val="008624A8"/>
    <w:rsid w:val="00862CD4"/>
    <w:rsid w:val="00863212"/>
    <w:rsid w:val="0086474B"/>
    <w:rsid w:val="00865450"/>
    <w:rsid w:val="00866316"/>
    <w:rsid w:val="0086674E"/>
    <w:rsid w:val="00866844"/>
    <w:rsid w:val="00866C87"/>
    <w:rsid w:val="0086701F"/>
    <w:rsid w:val="00867324"/>
    <w:rsid w:val="00867B3E"/>
    <w:rsid w:val="00867DF2"/>
    <w:rsid w:val="008702C4"/>
    <w:rsid w:val="00870CCD"/>
    <w:rsid w:val="0087114E"/>
    <w:rsid w:val="008712A3"/>
    <w:rsid w:val="0087158D"/>
    <w:rsid w:val="0087245D"/>
    <w:rsid w:val="008739DA"/>
    <w:rsid w:val="00873DD6"/>
    <w:rsid w:val="008746C6"/>
    <w:rsid w:val="0087538C"/>
    <w:rsid w:val="008769CD"/>
    <w:rsid w:val="00877DCA"/>
    <w:rsid w:val="00880F54"/>
    <w:rsid w:val="00881596"/>
    <w:rsid w:val="0088331F"/>
    <w:rsid w:val="008834E2"/>
    <w:rsid w:val="00884FFF"/>
    <w:rsid w:val="00885913"/>
    <w:rsid w:val="00885D7C"/>
    <w:rsid w:val="00885FFA"/>
    <w:rsid w:val="008861DD"/>
    <w:rsid w:val="00886602"/>
    <w:rsid w:val="00886918"/>
    <w:rsid w:val="00886C26"/>
    <w:rsid w:val="0088736B"/>
    <w:rsid w:val="0088793D"/>
    <w:rsid w:val="00887978"/>
    <w:rsid w:val="008906EA"/>
    <w:rsid w:val="008906FD"/>
    <w:rsid w:val="00890BE1"/>
    <w:rsid w:val="008911B7"/>
    <w:rsid w:val="008912D9"/>
    <w:rsid w:val="008917DA"/>
    <w:rsid w:val="00891EA2"/>
    <w:rsid w:val="00892907"/>
    <w:rsid w:val="00893065"/>
    <w:rsid w:val="0089344B"/>
    <w:rsid w:val="00894D25"/>
    <w:rsid w:val="00894DE4"/>
    <w:rsid w:val="00895645"/>
    <w:rsid w:val="008964D9"/>
    <w:rsid w:val="008975AB"/>
    <w:rsid w:val="008977D9"/>
    <w:rsid w:val="00897BFB"/>
    <w:rsid w:val="008A076E"/>
    <w:rsid w:val="008A090A"/>
    <w:rsid w:val="008A25FC"/>
    <w:rsid w:val="008A2F5C"/>
    <w:rsid w:val="008A3E7B"/>
    <w:rsid w:val="008A3EB8"/>
    <w:rsid w:val="008A4470"/>
    <w:rsid w:val="008A4C20"/>
    <w:rsid w:val="008B0717"/>
    <w:rsid w:val="008B0F4F"/>
    <w:rsid w:val="008B19B7"/>
    <w:rsid w:val="008B252F"/>
    <w:rsid w:val="008B2E57"/>
    <w:rsid w:val="008B3AE6"/>
    <w:rsid w:val="008B3BBD"/>
    <w:rsid w:val="008B4049"/>
    <w:rsid w:val="008B5106"/>
    <w:rsid w:val="008B7EC2"/>
    <w:rsid w:val="008C0BE5"/>
    <w:rsid w:val="008C1829"/>
    <w:rsid w:val="008C27A5"/>
    <w:rsid w:val="008C2B4C"/>
    <w:rsid w:val="008C2E30"/>
    <w:rsid w:val="008C4255"/>
    <w:rsid w:val="008C4E27"/>
    <w:rsid w:val="008C6CC0"/>
    <w:rsid w:val="008C6CD2"/>
    <w:rsid w:val="008C755B"/>
    <w:rsid w:val="008D1011"/>
    <w:rsid w:val="008D142D"/>
    <w:rsid w:val="008D1EA7"/>
    <w:rsid w:val="008D206E"/>
    <w:rsid w:val="008D4B25"/>
    <w:rsid w:val="008D575B"/>
    <w:rsid w:val="008D5AB6"/>
    <w:rsid w:val="008D636D"/>
    <w:rsid w:val="008D6395"/>
    <w:rsid w:val="008D697D"/>
    <w:rsid w:val="008D751D"/>
    <w:rsid w:val="008D76F8"/>
    <w:rsid w:val="008E0245"/>
    <w:rsid w:val="008E090E"/>
    <w:rsid w:val="008E18BF"/>
    <w:rsid w:val="008E24CD"/>
    <w:rsid w:val="008E29B2"/>
    <w:rsid w:val="008E3C74"/>
    <w:rsid w:val="008E3C76"/>
    <w:rsid w:val="008E4957"/>
    <w:rsid w:val="008E4A85"/>
    <w:rsid w:val="008E5505"/>
    <w:rsid w:val="008E6F15"/>
    <w:rsid w:val="008E731F"/>
    <w:rsid w:val="008E7FF6"/>
    <w:rsid w:val="008F0521"/>
    <w:rsid w:val="008F0E43"/>
    <w:rsid w:val="008F1004"/>
    <w:rsid w:val="008F121F"/>
    <w:rsid w:val="008F1DAB"/>
    <w:rsid w:val="008F2218"/>
    <w:rsid w:val="008F25A8"/>
    <w:rsid w:val="008F275B"/>
    <w:rsid w:val="008F2EEC"/>
    <w:rsid w:val="008F3907"/>
    <w:rsid w:val="008F7B83"/>
    <w:rsid w:val="009016E6"/>
    <w:rsid w:val="00901F07"/>
    <w:rsid w:val="0090292B"/>
    <w:rsid w:val="00902A2C"/>
    <w:rsid w:val="00902D1E"/>
    <w:rsid w:val="00903230"/>
    <w:rsid w:val="00904A7B"/>
    <w:rsid w:val="00904F67"/>
    <w:rsid w:val="009055AD"/>
    <w:rsid w:val="00905B1C"/>
    <w:rsid w:val="00906DF1"/>
    <w:rsid w:val="00907FA3"/>
    <w:rsid w:val="0091086B"/>
    <w:rsid w:val="00910FD3"/>
    <w:rsid w:val="00911216"/>
    <w:rsid w:val="00911484"/>
    <w:rsid w:val="0091175C"/>
    <w:rsid w:val="00911F52"/>
    <w:rsid w:val="00912CE6"/>
    <w:rsid w:val="00912E8B"/>
    <w:rsid w:val="00914291"/>
    <w:rsid w:val="00914D3A"/>
    <w:rsid w:val="0091708E"/>
    <w:rsid w:val="009171B1"/>
    <w:rsid w:val="00917F15"/>
    <w:rsid w:val="00917F87"/>
    <w:rsid w:val="0092084E"/>
    <w:rsid w:val="009227A6"/>
    <w:rsid w:val="009229C7"/>
    <w:rsid w:val="00923AB5"/>
    <w:rsid w:val="00924CBA"/>
    <w:rsid w:val="00926427"/>
    <w:rsid w:val="00926CFA"/>
    <w:rsid w:val="00927A93"/>
    <w:rsid w:val="00927B6B"/>
    <w:rsid w:val="00927FA1"/>
    <w:rsid w:val="00927FF6"/>
    <w:rsid w:val="009304F2"/>
    <w:rsid w:val="009307BF"/>
    <w:rsid w:val="00930AEE"/>
    <w:rsid w:val="0093246A"/>
    <w:rsid w:val="00932B5E"/>
    <w:rsid w:val="00932C9C"/>
    <w:rsid w:val="00932FEC"/>
    <w:rsid w:val="0093346A"/>
    <w:rsid w:val="00933B02"/>
    <w:rsid w:val="00934AC9"/>
    <w:rsid w:val="00936771"/>
    <w:rsid w:val="009373B1"/>
    <w:rsid w:val="00937C7A"/>
    <w:rsid w:val="00937E38"/>
    <w:rsid w:val="00940C29"/>
    <w:rsid w:val="009418F5"/>
    <w:rsid w:val="00943053"/>
    <w:rsid w:val="00943437"/>
    <w:rsid w:val="009436EA"/>
    <w:rsid w:val="00943C0F"/>
    <w:rsid w:val="009441F9"/>
    <w:rsid w:val="00944A2E"/>
    <w:rsid w:val="00944D6B"/>
    <w:rsid w:val="0094662A"/>
    <w:rsid w:val="00946882"/>
    <w:rsid w:val="0094707C"/>
    <w:rsid w:val="00947277"/>
    <w:rsid w:val="00947528"/>
    <w:rsid w:val="00951D63"/>
    <w:rsid w:val="0095216C"/>
    <w:rsid w:val="009529E7"/>
    <w:rsid w:val="00954508"/>
    <w:rsid w:val="00954660"/>
    <w:rsid w:val="00954889"/>
    <w:rsid w:val="00955C35"/>
    <w:rsid w:val="00955CE8"/>
    <w:rsid w:val="009560F3"/>
    <w:rsid w:val="0096028A"/>
    <w:rsid w:val="00960BF1"/>
    <w:rsid w:val="00960D48"/>
    <w:rsid w:val="00961160"/>
    <w:rsid w:val="009616A4"/>
    <w:rsid w:val="00961F6A"/>
    <w:rsid w:val="0096217D"/>
    <w:rsid w:val="00962295"/>
    <w:rsid w:val="00963619"/>
    <w:rsid w:val="009638A4"/>
    <w:rsid w:val="009639E0"/>
    <w:rsid w:val="00963EF9"/>
    <w:rsid w:val="0096422E"/>
    <w:rsid w:val="00966188"/>
    <w:rsid w:val="009710B2"/>
    <w:rsid w:val="009714BA"/>
    <w:rsid w:val="009718C7"/>
    <w:rsid w:val="00971A0D"/>
    <w:rsid w:val="00971C9B"/>
    <w:rsid w:val="00972EE2"/>
    <w:rsid w:val="00973413"/>
    <w:rsid w:val="00973916"/>
    <w:rsid w:val="00973D7C"/>
    <w:rsid w:val="009740AD"/>
    <w:rsid w:val="00974CD5"/>
    <w:rsid w:val="0097648E"/>
    <w:rsid w:val="00976CA3"/>
    <w:rsid w:val="00976E05"/>
    <w:rsid w:val="00977520"/>
    <w:rsid w:val="00977F15"/>
    <w:rsid w:val="0098131D"/>
    <w:rsid w:val="00981EE9"/>
    <w:rsid w:val="009825FF"/>
    <w:rsid w:val="00983637"/>
    <w:rsid w:val="00983B5D"/>
    <w:rsid w:val="00983E86"/>
    <w:rsid w:val="00984866"/>
    <w:rsid w:val="00984A92"/>
    <w:rsid w:val="00984AD8"/>
    <w:rsid w:val="00985B6C"/>
    <w:rsid w:val="009865B5"/>
    <w:rsid w:val="00986BE8"/>
    <w:rsid w:val="00987C73"/>
    <w:rsid w:val="00987D01"/>
    <w:rsid w:val="00990732"/>
    <w:rsid w:val="009911C5"/>
    <w:rsid w:val="00991768"/>
    <w:rsid w:val="009922EE"/>
    <w:rsid w:val="009926DD"/>
    <w:rsid w:val="00993167"/>
    <w:rsid w:val="00993CB3"/>
    <w:rsid w:val="00994DB3"/>
    <w:rsid w:val="00996D1C"/>
    <w:rsid w:val="009A1113"/>
    <w:rsid w:val="009A114B"/>
    <w:rsid w:val="009A1299"/>
    <w:rsid w:val="009A1E07"/>
    <w:rsid w:val="009A24A4"/>
    <w:rsid w:val="009A29CD"/>
    <w:rsid w:val="009A2A89"/>
    <w:rsid w:val="009A30C0"/>
    <w:rsid w:val="009A527D"/>
    <w:rsid w:val="009A599C"/>
    <w:rsid w:val="009A5A91"/>
    <w:rsid w:val="009A5D8A"/>
    <w:rsid w:val="009A5EB9"/>
    <w:rsid w:val="009A6347"/>
    <w:rsid w:val="009A672F"/>
    <w:rsid w:val="009B0577"/>
    <w:rsid w:val="009B0C2D"/>
    <w:rsid w:val="009B0DF5"/>
    <w:rsid w:val="009B0ECD"/>
    <w:rsid w:val="009B102C"/>
    <w:rsid w:val="009B2397"/>
    <w:rsid w:val="009B2A70"/>
    <w:rsid w:val="009B4182"/>
    <w:rsid w:val="009B466E"/>
    <w:rsid w:val="009B4DBA"/>
    <w:rsid w:val="009B5062"/>
    <w:rsid w:val="009B5E14"/>
    <w:rsid w:val="009B72E6"/>
    <w:rsid w:val="009B730E"/>
    <w:rsid w:val="009C0FF3"/>
    <w:rsid w:val="009C1D39"/>
    <w:rsid w:val="009C49F3"/>
    <w:rsid w:val="009C5BA8"/>
    <w:rsid w:val="009C60DB"/>
    <w:rsid w:val="009C6D24"/>
    <w:rsid w:val="009C7B3F"/>
    <w:rsid w:val="009D0F17"/>
    <w:rsid w:val="009D11D8"/>
    <w:rsid w:val="009D1CDA"/>
    <w:rsid w:val="009D1DFC"/>
    <w:rsid w:val="009D2413"/>
    <w:rsid w:val="009D2DEE"/>
    <w:rsid w:val="009D385F"/>
    <w:rsid w:val="009D3C88"/>
    <w:rsid w:val="009D6899"/>
    <w:rsid w:val="009D6B5D"/>
    <w:rsid w:val="009D6DC1"/>
    <w:rsid w:val="009D704F"/>
    <w:rsid w:val="009E241D"/>
    <w:rsid w:val="009E2E43"/>
    <w:rsid w:val="009E2E7E"/>
    <w:rsid w:val="009E3A5D"/>
    <w:rsid w:val="009E46F7"/>
    <w:rsid w:val="009E4F99"/>
    <w:rsid w:val="009E5281"/>
    <w:rsid w:val="009E52FC"/>
    <w:rsid w:val="009E5ED4"/>
    <w:rsid w:val="009E7D6F"/>
    <w:rsid w:val="009E7F14"/>
    <w:rsid w:val="009F00F9"/>
    <w:rsid w:val="009F06A6"/>
    <w:rsid w:val="009F0A71"/>
    <w:rsid w:val="009F0E23"/>
    <w:rsid w:val="009F1F73"/>
    <w:rsid w:val="009F1FCE"/>
    <w:rsid w:val="009F25B2"/>
    <w:rsid w:val="009F2660"/>
    <w:rsid w:val="009F2732"/>
    <w:rsid w:val="009F3B52"/>
    <w:rsid w:val="009F4C83"/>
    <w:rsid w:val="009F5005"/>
    <w:rsid w:val="009F722C"/>
    <w:rsid w:val="009F7E5F"/>
    <w:rsid w:val="00A00194"/>
    <w:rsid w:val="00A02D44"/>
    <w:rsid w:val="00A036D2"/>
    <w:rsid w:val="00A03D79"/>
    <w:rsid w:val="00A04944"/>
    <w:rsid w:val="00A05B36"/>
    <w:rsid w:val="00A061E0"/>
    <w:rsid w:val="00A06D52"/>
    <w:rsid w:val="00A073A8"/>
    <w:rsid w:val="00A077D5"/>
    <w:rsid w:val="00A07D2B"/>
    <w:rsid w:val="00A110BA"/>
    <w:rsid w:val="00A12A95"/>
    <w:rsid w:val="00A13D8E"/>
    <w:rsid w:val="00A145AB"/>
    <w:rsid w:val="00A14609"/>
    <w:rsid w:val="00A14664"/>
    <w:rsid w:val="00A156CC"/>
    <w:rsid w:val="00A16351"/>
    <w:rsid w:val="00A16BE0"/>
    <w:rsid w:val="00A16F9C"/>
    <w:rsid w:val="00A175DF"/>
    <w:rsid w:val="00A17ACC"/>
    <w:rsid w:val="00A203C6"/>
    <w:rsid w:val="00A21014"/>
    <w:rsid w:val="00A213A7"/>
    <w:rsid w:val="00A227F9"/>
    <w:rsid w:val="00A23AB6"/>
    <w:rsid w:val="00A24900"/>
    <w:rsid w:val="00A2531E"/>
    <w:rsid w:val="00A26E18"/>
    <w:rsid w:val="00A27CAF"/>
    <w:rsid w:val="00A304EB"/>
    <w:rsid w:val="00A30FA0"/>
    <w:rsid w:val="00A315E0"/>
    <w:rsid w:val="00A32441"/>
    <w:rsid w:val="00A3279F"/>
    <w:rsid w:val="00A32C51"/>
    <w:rsid w:val="00A3365A"/>
    <w:rsid w:val="00A3644E"/>
    <w:rsid w:val="00A40F1A"/>
    <w:rsid w:val="00A42246"/>
    <w:rsid w:val="00A42C7F"/>
    <w:rsid w:val="00A454AC"/>
    <w:rsid w:val="00A46DA5"/>
    <w:rsid w:val="00A478D7"/>
    <w:rsid w:val="00A507A3"/>
    <w:rsid w:val="00A507A7"/>
    <w:rsid w:val="00A5208F"/>
    <w:rsid w:val="00A5329B"/>
    <w:rsid w:val="00A53FB5"/>
    <w:rsid w:val="00A5437C"/>
    <w:rsid w:val="00A543F0"/>
    <w:rsid w:val="00A549C7"/>
    <w:rsid w:val="00A562C9"/>
    <w:rsid w:val="00A57A63"/>
    <w:rsid w:val="00A6085F"/>
    <w:rsid w:val="00A608EF"/>
    <w:rsid w:val="00A61885"/>
    <w:rsid w:val="00A62D55"/>
    <w:rsid w:val="00A63076"/>
    <w:rsid w:val="00A632C0"/>
    <w:rsid w:val="00A638A7"/>
    <w:rsid w:val="00A64ADD"/>
    <w:rsid w:val="00A65D55"/>
    <w:rsid w:val="00A677E9"/>
    <w:rsid w:val="00A67ABE"/>
    <w:rsid w:val="00A67FF0"/>
    <w:rsid w:val="00A70490"/>
    <w:rsid w:val="00A70D2C"/>
    <w:rsid w:val="00A711E1"/>
    <w:rsid w:val="00A71B5E"/>
    <w:rsid w:val="00A73191"/>
    <w:rsid w:val="00A73409"/>
    <w:rsid w:val="00A73663"/>
    <w:rsid w:val="00A736C8"/>
    <w:rsid w:val="00A7548E"/>
    <w:rsid w:val="00A762BC"/>
    <w:rsid w:val="00A80418"/>
    <w:rsid w:val="00A81BDA"/>
    <w:rsid w:val="00A81D20"/>
    <w:rsid w:val="00A825E3"/>
    <w:rsid w:val="00A829CA"/>
    <w:rsid w:val="00A835F2"/>
    <w:rsid w:val="00A83B67"/>
    <w:rsid w:val="00A84DAA"/>
    <w:rsid w:val="00A87582"/>
    <w:rsid w:val="00A90FF7"/>
    <w:rsid w:val="00A92A54"/>
    <w:rsid w:val="00A92EB4"/>
    <w:rsid w:val="00A94136"/>
    <w:rsid w:val="00A94235"/>
    <w:rsid w:val="00A94582"/>
    <w:rsid w:val="00A966D1"/>
    <w:rsid w:val="00A971D3"/>
    <w:rsid w:val="00AA0115"/>
    <w:rsid w:val="00AA1814"/>
    <w:rsid w:val="00AA2039"/>
    <w:rsid w:val="00AA255B"/>
    <w:rsid w:val="00AA3932"/>
    <w:rsid w:val="00AA3E22"/>
    <w:rsid w:val="00AA61FB"/>
    <w:rsid w:val="00AA7EDB"/>
    <w:rsid w:val="00AB02DA"/>
    <w:rsid w:val="00AB0E30"/>
    <w:rsid w:val="00AB2D57"/>
    <w:rsid w:val="00AB318F"/>
    <w:rsid w:val="00AB354A"/>
    <w:rsid w:val="00AB47C9"/>
    <w:rsid w:val="00AB4F8F"/>
    <w:rsid w:val="00AB75A2"/>
    <w:rsid w:val="00AC0421"/>
    <w:rsid w:val="00AC0656"/>
    <w:rsid w:val="00AC06AE"/>
    <w:rsid w:val="00AC1B74"/>
    <w:rsid w:val="00AC1C30"/>
    <w:rsid w:val="00AC49BE"/>
    <w:rsid w:val="00AC5948"/>
    <w:rsid w:val="00AC5D3F"/>
    <w:rsid w:val="00AC659C"/>
    <w:rsid w:val="00AC6A65"/>
    <w:rsid w:val="00AC7BE5"/>
    <w:rsid w:val="00AC7D94"/>
    <w:rsid w:val="00AD0024"/>
    <w:rsid w:val="00AD2D79"/>
    <w:rsid w:val="00AD69BE"/>
    <w:rsid w:val="00AD6A7E"/>
    <w:rsid w:val="00AD6D9F"/>
    <w:rsid w:val="00AD728A"/>
    <w:rsid w:val="00AE10B9"/>
    <w:rsid w:val="00AE1768"/>
    <w:rsid w:val="00AE203E"/>
    <w:rsid w:val="00AE28D3"/>
    <w:rsid w:val="00AE2AA0"/>
    <w:rsid w:val="00AE30EF"/>
    <w:rsid w:val="00AE313A"/>
    <w:rsid w:val="00AE37D8"/>
    <w:rsid w:val="00AE64E3"/>
    <w:rsid w:val="00AE710C"/>
    <w:rsid w:val="00AF04E2"/>
    <w:rsid w:val="00AF0B6B"/>
    <w:rsid w:val="00AF299B"/>
    <w:rsid w:val="00AF39CF"/>
    <w:rsid w:val="00AF43F4"/>
    <w:rsid w:val="00AF4450"/>
    <w:rsid w:val="00AF57DE"/>
    <w:rsid w:val="00AF64F3"/>
    <w:rsid w:val="00AF7594"/>
    <w:rsid w:val="00B00867"/>
    <w:rsid w:val="00B011EC"/>
    <w:rsid w:val="00B01B67"/>
    <w:rsid w:val="00B03481"/>
    <w:rsid w:val="00B03923"/>
    <w:rsid w:val="00B03D49"/>
    <w:rsid w:val="00B04211"/>
    <w:rsid w:val="00B04C08"/>
    <w:rsid w:val="00B0546A"/>
    <w:rsid w:val="00B05560"/>
    <w:rsid w:val="00B05906"/>
    <w:rsid w:val="00B070C4"/>
    <w:rsid w:val="00B075CD"/>
    <w:rsid w:val="00B10989"/>
    <w:rsid w:val="00B110BF"/>
    <w:rsid w:val="00B11C73"/>
    <w:rsid w:val="00B1283A"/>
    <w:rsid w:val="00B12B76"/>
    <w:rsid w:val="00B12ED4"/>
    <w:rsid w:val="00B1454B"/>
    <w:rsid w:val="00B1471A"/>
    <w:rsid w:val="00B14A21"/>
    <w:rsid w:val="00B1523C"/>
    <w:rsid w:val="00B15337"/>
    <w:rsid w:val="00B155F6"/>
    <w:rsid w:val="00B1662A"/>
    <w:rsid w:val="00B166CF"/>
    <w:rsid w:val="00B16AB0"/>
    <w:rsid w:val="00B1711E"/>
    <w:rsid w:val="00B1787A"/>
    <w:rsid w:val="00B17AE6"/>
    <w:rsid w:val="00B17F9F"/>
    <w:rsid w:val="00B20434"/>
    <w:rsid w:val="00B20BF8"/>
    <w:rsid w:val="00B2103F"/>
    <w:rsid w:val="00B21C16"/>
    <w:rsid w:val="00B22F02"/>
    <w:rsid w:val="00B23792"/>
    <w:rsid w:val="00B24769"/>
    <w:rsid w:val="00B24BE8"/>
    <w:rsid w:val="00B24D8D"/>
    <w:rsid w:val="00B25584"/>
    <w:rsid w:val="00B26F90"/>
    <w:rsid w:val="00B27D4D"/>
    <w:rsid w:val="00B31C95"/>
    <w:rsid w:val="00B31D15"/>
    <w:rsid w:val="00B31E01"/>
    <w:rsid w:val="00B32BA7"/>
    <w:rsid w:val="00B32C3C"/>
    <w:rsid w:val="00B33952"/>
    <w:rsid w:val="00B34BF7"/>
    <w:rsid w:val="00B36697"/>
    <w:rsid w:val="00B41E28"/>
    <w:rsid w:val="00B41F93"/>
    <w:rsid w:val="00B42680"/>
    <w:rsid w:val="00B42B92"/>
    <w:rsid w:val="00B42F79"/>
    <w:rsid w:val="00B439CE"/>
    <w:rsid w:val="00B44238"/>
    <w:rsid w:val="00B447EE"/>
    <w:rsid w:val="00B44BDD"/>
    <w:rsid w:val="00B45118"/>
    <w:rsid w:val="00B45455"/>
    <w:rsid w:val="00B4643F"/>
    <w:rsid w:val="00B47048"/>
    <w:rsid w:val="00B470A2"/>
    <w:rsid w:val="00B5039F"/>
    <w:rsid w:val="00B5044B"/>
    <w:rsid w:val="00B51858"/>
    <w:rsid w:val="00B52170"/>
    <w:rsid w:val="00B53F77"/>
    <w:rsid w:val="00B546CD"/>
    <w:rsid w:val="00B54B49"/>
    <w:rsid w:val="00B54E07"/>
    <w:rsid w:val="00B55070"/>
    <w:rsid w:val="00B5722B"/>
    <w:rsid w:val="00B57D48"/>
    <w:rsid w:val="00B60029"/>
    <w:rsid w:val="00B61D82"/>
    <w:rsid w:val="00B62E8D"/>
    <w:rsid w:val="00B63A94"/>
    <w:rsid w:val="00B66514"/>
    <w:rsid w:val="00B67A07"/>
    <w:rsid w:val="00B67CDF"/>
    <w:rsid w:val="00B713A1"/>
    <w:rsid w:val="00B71A8D"/>
    <w:rsid w:val="00B71D31"/>
    <w:rsid w:val="00B7275B"/>
    <w:rsid w:val="00B72E15"/>
    <w:rsid w:val="00B737A2"/>
    <w:rsid w:val="00B763DA"/>
    <w:rsid w:val="00B76712"/>
    <w:rsid w:val="00B76D5C"/>
    <w:rsid w:val="00B77001"/>
    <w:rsid w:val="00B77844"/>
    <w:rsid w:val="00B77AA4"/>
    <w:rsid w:val="00B8226D"/>
    <w:rsid w:val="00B836CC"/>
    <w:rsid w:val="00B85616"/>
    <w:rsid w:val="00B86A76"/>
    <w:rsid w:val="00B86C05"/>
    <w:rsid w:val="00B87873"/>
    <w:rsid w:val="00B90493"/>
    <w:rsid w:val="00B90AE1"/>
    <w:rsid w:val="00B90BEC"/>
    <w:rsid w:val="00B9208D"/>
    <w:rsid w:val="00B9264F"/>
    <w:rsid w:val="00B92EDB"/>
    <w:rsid w:val="00B95666"/>
    <w:rsid w:val="00B95EB9"/>
    <w:rsid w:val="00B965AF"/>
    <w:rsid w:val="00B96A08"/>
    <w:rsid w:val="00B96D0B"/>
    <w:rsid w:val="00B96FC8"/>
    <w:rsid w:val="00B97B30"/>
    <w:rsid w:val="00BA03B9"/>
    <w:rsid w:val="00BA0507"/>
    <w:rsid w:val="00BA07A4"/>
    <w:rsid w:val="00BA0EB9"/>
    <w:rsid w:val="00BA3343"/>
    <w:rsid w:val="00BA3428"/>
    <w:rsid w:val="00BA3672"/>
    <w:rsid w:val="00BA36BC"/>
    <w:rsid w:val="00BA436D"/>
    <w:rsid w:val="00BA6152"/>
    <w:rsid w:val="00BA6A39"/>
    <w:rsid w:val="00BA6F88"/>
    <w:rsid w:val="00BA7CC2"/>
    <w:rsid w:val="00BA7F2A"/>
    <w:rsid w:val="00BB0E0C"/>
    <w:rsid w:val="00BB18D5"/>
    <w:rsid w:val="00BB191F"/>
    <w:rsid w:val="00BB1990"/>
    <w:rsid w:val="00BB1EA6"/>
    <w:rsid w:val="00BB257D"/>
    <w:rsid w:val="00BB2B6B"/>
    <w:rsid w:val="00BB4513"/>
    <w:rsid w:val="00BB4794"/>
    <w:rsid w:val="00BB4994"/>
    <w:rsid w:val="00BB52AD"/>
    <w:rsid w:val="00BB5ECA"/>
    <w:rsid w:val="00BB614D"/>
    <w:rsid w:val="00BB7E22"/>
    <w:rsid w:val="00BC1315"/>
    <w:rsid w:val="00BC137F"/>
    <w:rsid w:val="00BC1960"/>
    <w:rsid w:val="00BC1FE7"/>
    <w:rsid w:val="00BC2A84"/>
    <w:rsid w:val="00BC2D9C"/>
    <w:rsid w:val="00BC2E58"/>
    <w:rsid w:val="00BC2F92"/>
    <w:rsid w:val="00BC3180"/>
    <w:rsid w:val="00BC3A09"/>
    <w:rsid w:val="00BC5919"/>
    <w:rsid w:val="00BC5E8E"/>
    <w:rsid w:val="00BC661E"/>
    <w:rsid w:val="00BC663C"/>
    <w:rsid w:val="00BC728F"/>
    <w:rsid w:val="00BC7E26"/>
    <w:rsid w:val="00BD05F3"/>
    <w:rsid w:val="00BD0931"/>
    <w:rsid w:val="00BD1666"/>
    <w:rsid w:val="00BD1A05"/>
    <w:rsid w:val="00BD1AEC"/>
    <w:rsid w:val="00BD3A35"/>
    <w:rsid w:val="00BD3DC4"/>
    <w:rsid w:val="00BD4790"/>
    <w:rsid w:val="00BD4B73"/>
    <w:rsid w:val="00BD6055"/>
    <w:rsid w:val="00BD6E15"/>
    <w:rsid w:val="00BD7088"/>
    <w:rsid w:val="00BE0AE2"/>
    <w:rsid w:val="00BE107A"/>
    <w:rsid w:val="00BE1112"/>
    <w:rsid w:val="00BE168C"/>
    <w:rsid w:val="00BE341D"/>
    <w:rsid w:val="00BE396C"/>
    <w:rsid w:val="00BE3AD9"/>
    <w:rsid w:val="00BE465D"/>
    <w:rsid w:val="00BE543B"/>
    <w:rsid w:val="00BE57E1"/>
    <w:rsid w:val="00BE61FB"/>
    <w:rsid w:val="00BE6820"/>
    <w:rsid w:val="00BF0CA1"/>
    <w:rsid w:val="00BF1359"/>
    <w:rsid w:val="00BF1893"/>
    <w:rsid w:val="00BF18C6"/>
    <w:rsid w:val="00BF26C7"/>
    <w:rsid w:val="00BF2E16"/>
    <w:rsid w:val="00BF3357"/>
    <w:rsid w:val="00BF3405"/>
    <w:rsid w:val="00BF4BD8"/>
    <w:rsid w:val="00BF519D"/>
    <w:rsid w:val="00BF6A41"/>
    <w:rsid w:val="00C00E44"/>
    <w:rsid w:val="00C01C3D"/>
    <w:rsid w:val="00C02140"/>
    <w:rsid w:val="00C0360A"/>
    <w:rsid w:val="00C03A07"/>
    <w:rsid w:val="00C03A71"/>
    <w:rsid w:val="00C0412D"/>
    <w:rsid w:val="00C04A9E"/>
    <w:rsid w:val="00C054B4"/>
    <w:rsid w:val="00C05CE6"/>
    <w:rsid w:val="00C067AF"/>
    <w:rsid w:val="00C06BE6"/>
    <w:rsid w:val="00C0717B"/>
    <w:rsid w:val="00C0726C"/>
    <w:rsid w:val="00C07D0A"/>
    <w:rsid w:val="00C10833"/>
    <w:rsid w:val="00C121F9"/>
    <w:rsid w:val="00C14079"/>
    <w:rsid w:val="00C15F88"/>
    <w:rsid w:val="00C170A9"/>
    <w:rsid w:val="00C20EC0"/>
    <w:rsid w:val="00C22DF7"/>
    <w:rsid w:val="00C2337A"/>
    <w:rsid w:val="00C23FEA"/>
    <w:rsid w:val="00C256EB"/>
    <w:rsid w:val="00C2575B"/>
    <w:rsid w:val="00C263EA"/>
    <w:rsid w:val="00C306F2"/>
    <w:rsid w:val="00C30F80"/>
    <w:rsid w:val="00C31937"/>
    <w:rsid w:val="00C31C96"/>
    <w:rsid w:val="00C31E7D"/>
    <w:rsid w:val="00C3245E"/>
    <w:rsid w:val="00C32DB6"/>
    <w:rsid w:val="00C32EA7"/>
    <w:rsid w:val="00C33208"/>
    <w:rsid w:val="00C33F33"/>
    <w:rsid w:val="00C34C81"/>
    <w:rsid w:val="00C35DE4"/>
    <w:rsid w:val="00C36AC7"/>
    <w:rsid w:val="00C4000A"/>
    <w:rsid w:val="00C431B4"/>
    <w:rsid w:val="00C43CC1"/>
    <w:rsid w:val="00C43F80"/>
    <w:rsid w:val="00C4448D"/>
    <w:rsid w:val="00C4480B"/>
    <w:rsid w:val="00C462A5"/>
    <w:rsid w:val="00C466BB"/>
    <w:rsid w:val="00C468B7"/>
    <w:rsid w:val="00C4775C"/>
    <w:rsid w:val="00C52C4C"/>
    <w:rsid w:val="00C54F70"/>
    <w:rsid w:val="00C55068"/>
    <w:rsid w:val="00C55950"/>
    <w:rsid w:val="00C55BB8"/>
    <w:rsid w:val="00C560FE"/>
    <w:rsid w:val="00C56B69"/>
    <w:rsid w:val="00C56C37"/>
    <w:rsid w:val="00C56C6A"/>
    <w:rsid w:val="00C5708B"/>
    <w:rsid w:val="00C57179"/>
    <w:rsid w:val="00C60A2E"/>
    <w:rsid w:val="00C60BE5"/>
    <w:rsid w:val="00C6183F"/>
    <w:rsid w:val="00C61F0E"/>
    <w:rsid w:val="00C625E7"/>
    <w:rsid w:val="00C6267E"/>
    <w:rsid w:val="00C628DE"/>
    <w:rsid w:val="00C62C4D"/>
    <w:rsid w:val="00C62D2E"/>
    <w:rsid w:val="00C62E87"/>
    <w:rsid w:val="00C644E0"/>
    <w:rsid w:val="00C64968"/>
    <w:rsid w:val="00C6507F"/>
    <w:rsid w:val="00C661D3"/>
    <w:rsid w:val="00C6629B"/>
    <w:rsid w:val="00C6654C"/>
    <w:rsid w:val="00C6657D"/>
    <w:rsid w:val="00C66B2C"/>
    <w:rsid w:val="00C66C22"/>
    <w:rsid w:val="00C6780E"/>
    <w:rsid w:val="00C67FAA"/>
    <w:rsid w:val="00C7016D"/>
    <w:rsid w:val="00C7086B"/>
    <w:rsid w:val="00C71879"/>
    <w:rsid w:val="00C72DBF"/>
    <w:rsid w:val="00C731E1"/>
    <w:rsid w:val="00C73EC5"/>
    <w:rsid w:val="00C74D1E"/>
    <w:rsid w:val="00C74E2D"/>
    <w:rsid w:val="00C750F3"/>
    <w:rsid w:val="00C75256"/>
    <w:rsid w:val="00C76503"/>
    <w:rsid w:val="00C773C3"/>
    <w:rsid w:val="00C775D2"/>
    <w:rsid w:val="00C776AD"/>
    <w:rsid w:val="00C8089C"/>
    <w:rsid w:val="00C809BD"/>
    <w:rsid w:val="00C80D8F"/>
    <w:rsid w:val="00C80FB1"/>
    <w:rsid w:val="00C8107B"/>
    <w:rsid w:val="00C811D6"/>
    <w:rsid w:val="00C816AF"/>
    <w:rsid w:val="00C824B7"/>
    <w:rsid w:val="00C824D3"/>
    <w:rsid w:val="00C8363D"/>
    <w:rsid w:val="00C83EB9"/>
    <w:rsid w:val="00C8537E"/>
    <w:rsid w:val="00C9089C"/>
    <w:rsid w:val="00C90C51"/>
    <w:rsid w:val="00C91BBB"/>
    <w:rsid w:val="00C91D36"/>
    <w:rsid w:val="00C934B8"/>
    <w:rsid w:val="00C939AB"/>
    <w:rsid w:val="00C93CD0"/>
    <w:rsid w:val="00C95D26"/>
    <w:rsid w:val="00C96628"/>
    <w:rsid w:val="00C96EA9"/>
    <w:rsid w:val="00C97733"/>
    <w:rsid w:val="00CA14CE"/>
    <w:rsid w:val="00CA26BC"/>
    <w:rsid w:val="00CA3696"/>
    <w:rsid w:val="00CA4BF1"/>
    <w:rsid w:val="00CA4E47"/>
    <w:rsid w:val="00CA5A0F"/>
    <w:rsid w:val="00CA7FD8"/>
    <w:rsid w:val="00CB19FC"/>
    <w:rsid w:val="00CB1DBC"/>
    <w:rsid w:val="00CB2000"/>
    <w:rsid w:val="00CB24FB"/>
    <w:rsid w:val="00CB2A01"/>
    <w:rsid w:val="00CB37C0"/>
    <w:rsid w:val="00CB3B6B"/>
    <w:rsid w:val="00CB3D53"/>
    <w:rsid w:val="00CB4805"/>
    <w:rsid w:val="00CB56DE"/>
    <w:rsid w:val="00CB64AC"/>
    <w:rsid w:val="00CC0311"/>
    <w:rsid w:val="00CC1344"/>
    <w:rsid w:val="00CC2EBB"/>
    <w:rsid w:val="00CC395D"/>
    <w:rsid w:val="00CC3B7B"/>
    <w:rsid w:val="00CC4F03"/>
    <w:rsid w:val="00CC61AA"/>
    <w:rsid w:val="00CC6ADA"/>
    <w:rsid w:val="00CC7A75"/>
    <w:rsid w:val="00CD186E"/>
    <w:rsid w:val="00CD3409"/>
    <w:rsid w:val="00CD42DF"/>
    <w:rsid w:val="00CD4303"/>
    <w:rsid w:val="00CD4875"/>
    <w:rsid w:val="00CD52A7"/>
    <w:rsid w:val="00CD5962"/>
    <w:rsid w:val="00CD633A"/>
    <w:rsid w:val="00CD697D"/>
    <w:rsid w:val="00CD6C71"/>
    <w:rsid w:val="00CD6D91"/>
    <w:rsid w:val="00CD7DE6"/>
    <w:rsid w:val="00CE04D7"/>
    <w:rsid w:val="00CE08FA"/>
    <w:rsid w:val="00CE1112"/>
    <w:rsid w:val="00CE111F"/>
    <w:rsid w:val="00CE1930"/>
    <w:rsid w:val="00CE3247"/>
    <w:rsid w:val="00CE32CF"/>
    <w:rsid w:val="00CE3711"/>
    <w:rsid w:val="00CE3959"/>
    <w:rsid w:val="00CE4FF2"/>
    <w:rsid w:val="00CE6DB5"/>
    <w:rsid w:val="00CF06FC"/>
    <w:rsid w:val="00CF1070"/>
    <w:rsid w:val="00CF1161"/>
    <w:rsid w:val="00CF1472"/>
    <w:rsid w:val="00CF2760"/>
    <w:rsid w:val="00CF2D62"/>
    <w:rsid w:val="00CF38BD"/>
    <w:rsid w:val="00CF3E15"/>
    <w:rsid w:val="00CF4314"/>
    <w:rsid w:val="00CF4401"/>
    <w:rsid w:val="00CF4906"/>
    <w:rsid w:val="00CF5A0C"/>
    <w:rsid w:val="00CF5EE3"/>
    <w:rsid w:val="00CF60AD"/>
    <w:rsid w:val="00CF615B"/>
    <w:rsid w:val="00D009F2"/>
    <w:rsid w:val="00D00A17"/>
    <w:rsid w:val="00D00FF4"/>
    <w:rsid w:val="00D0125E"/>
    <w:rsid w:val="00D01273"/>
    <w:rsid w:val="00D01A9D"/>
    <w:rsid w:val="00D02D7D"/>
    <w:rsid w:val="00D035D5"/>
    <w:rsid w:val="00D04647"/>
    <w:rsid w:val="00D04C61"/>
    <w:rsid w:val="00D0537B"/>
    <w:rsid w:val="00D06138"/>
    <w:rsid w:val="00D101AD"/>
    <w:rsid w:val="00D11F65"/>
    <w:rsid w:val="00D12F1F"/>
    <w:rsid w:val="00D14950"/>
    <w:rsid w:val="00D155C1"/>
    <w:rsid w:val="00D1585E"/>
    <w:rsid w:val="00D15BA5"/>
    <w:rsid w:val="00D16FE7"/>
    <w:rsid w:val="00D20F66"/>
    <w:rsid w:val="00D214F8"/>
    <w:rsid w:val="00D21700"/>
    <w:rsid w:val="00D219A8"/>
    <w:rsid w:val="00D22027"/>
    <w:rsid w:val="00D234D5"/>
    <w:rsid w:val="00D23B5C"/>
    <w:rsid w:val="00D24569"/>
    <w:rsid w:val="00D24874"/>
    <w:rsid w:val="00D24886"/>
    <w:rsid w:val="00D24921"/>
    <w:rsid w:val="00D24B3B"/>
    <w:rsid w:val="00D270C9"/>
    <w:rsid w:val="00D272DB"/>
    <w:rsid w:val="00D278BE"/>
    <w:rsid w:val="00D30F54"/>
    <w:rsid w:val="00D31170"/>
    <w:rsid w:val="00D3244B"/>
    <w:rsid w:val="00D328B7"/>
    <w:rsid w:val="00D32BDA"/>
    <w:rsid w:val="00D33033"/>
    <w:rsid w:val="00D34970"/>
    <w:rsid w:val="00D35132"/>
    <w:rsid w:val="00D36483"/>
    <w:rsid w:val="00D4025F"/>
    <w:rsid w:val="00D4054F"/>
    <w:rsid w:val="00D40B80"/>
    <w:rsid w:val="00D4225E"/>
    <w:rsid w:val="00D4304F"/>
    <w:rsid w:val="00D4675B"/>
    <w:rsid w:val="00D46767"/>
    <w:rsid w:val="00D519C4"/>
    <w:rsid w:val="00D519FF"/>
    <w:rsid w:val="00D531AC"/>
    <w:rsid w:val="00D537E4"/>
    <w:rsid w:val="00D53DBC"/>
    <w:rsid w:val="00D53F0E"/>
    <w:rsid w:val="00D54571"/>
    <w:rsid w:val="00D54E26"/>
    <w:rsid w:val="00D55524"/>
    <w:rsid w:val="00D5680A"/>
    <w:rsid w:val="00D56B3E"/>
    <w:rsid w:val="00D56B84"/>
    <w:rsid w:val="00D56FA5"/>
    <w:rsid w:val="00D570DC"/>
    <w:rsid w:val="00D5780A"/>
    <w:rsid w:val="00D57B9A"/>
    <w:rsid w:val="00D6063D"/>
    <w:rsid w:val="00D60848"/>
    <w:rsid w:val="00D60A4C"/>
    <w:rsid w:val="00D60B93"/>
    <w:rsid w:val="00D60D62"/>
    <w:rsid w:val="00D613E8"/>
    <w:rsid w:val="00D619E7"/>
    <w:rsid w:val="00D62DBD"/>
    <w:rsid w:val="00D62F47"/>
    <w:rsid w:val="00D62F8A"/>
    <w:rsid w:val="00D65FB5"/>
    <w:rsid w:val="00D663E3"/>
    <w:rsid w:val="00D668DE"/>
    <w:rsid w:val="00D66CDE"/>
    <w:rsid w:val="00D66F4E"/>
    <w:rsid w:val="00D67A3E"/>
    <w:rsid w:val="00D67BF2"/>
    <w:rsid w:val="00D73CEB"/>
    <w:rsid w:val="00D75ABD"/>
    <w:rsid w:val="00D75D7C"/>
    <w:rsid w:val="00D76639"/>
    <w:rsid w:val="00D7667B"/>
    <w:rsid w:val="00D76959"/>
    <w:rsid w:val="00D76E31"/>
    <w:rsid w:val="00D77380"/>
    <w:rsid w:val="00D81152"/>
    <w:rsid w:val="00D811B0"/>
    <w:rsid w:val="00D81419"/>
    <w:rsid w:val="00D81BDD"/>
    <w:rsid w:val="00D824E3"/>
    <w:rsid w:val="00D829C1"/>
    <w:rsid w:val="00D83F76"/>
    <w:rsid w:val="00D84DC7"/>
    <w:rsid w:val="00D85003"/>
    <w:rsid w:val="00D856D1"/>
    <w:rsid w:val="00D85CBF"/>
    <w:rsid w:val="00D867D7"/>
    <w:rsid w:val="00D86D8B"/>
    <w:rsid w:val="00D86FD4"/>
    <w:rsid w:val="00D875C3"/>
    <w:rsid w:val="00D87F63"/>
    <w:rsid w:val="00D90E90"/>
    <w:rsid w:val="00D915EE"/>
    <w:rsid w:val="00D91611"/>
    <w:rsid w:val="00D92410"/>
    <w:rsid w:val="00D927BD"/>
    <w:rsid w:val="00D93618"/>
    <w:rsid w:val="00D938AB"/>
    <w:rsid w:val="00D94943"/>
    <w:rsid w:val="00D957C3"/>
    <w:rsid w:val="00D95CD4"/>
    <w:rsid w:val="00D95F72"/>
    <w:rsid w:val="00D9611C"/>
    <w:rsid w:val="00D9633C"/>
    <w:rsid w:val="00D9649A"/>
    <w:rsid w:val="00D96C3C"/>
    <w:rsid w:val="00D979F1"/>
    <w:rsid w:val="00D97A55"/>
    <w:rsid w:val="00DA004D"/>
    <w:rsid w:val="00DA1AAD"/>
    <w:rsid w:val="00DA1AF9"/>
    <w:rsid w:val="00DA20F3"/>
    <w:rsid w:val="00DA275C"/>
    <w:rsid w:val="00DA2A88"/>
    <w:rsid w:val="00DA43D1"/>
    <w:rsid w:val="00DA4400"/>
    <w:rsid w:val="00DA49A3"/>
    <w:rsid w:val="00DA4DBB"/>
    <w:rsid w:val="00DA55E9"/>
    <w:rsid w:val="00DA5818"/>
    <w:rsid w:val="00DA5844"/>
    <w:rsid w:val="00DA5C74"/>
    <w:rsid w:val="00DA5DD2"/>
    <w:rsid w:val="00DA5DF2"/>
    <w:rsid w:val="00DA5E1B"/>
    <w:rsid w:val="00DA5E44"/>
    <w:rsid w:val="00DA608F"/>
    <w:rsid w:val="00DA6102"/>
    <w:rsid w:val="00DA6404"/>
    <w:rsid w:val="00DA681C"/>
    <w:rsid w:val="00DA73FC"/>
    <w:rsid w:val="00DB011C"/>
    <w:rsid w:val="00DB0781"/>
    <w:rsid w:val="00DB0905"/>
    <w:rsid w:val="00DB11F7"/>
    <w:rsid w:val="00DB20DE"/>
    <w:rsid w:val="00DB2A4D"/>
    <w:rsid w:val="00DB2A5F"/>
    <w:rsid w:val="00DB35DD"/>
    <w:rsid w:val="00DB37E7"/>
    <w:rsid w:val="00DB383B"/>
    <w:rsid w:val="00DB40D2"/>
    <w:rsid w:val="00DB438D"/>
    <w:rsid w:val="00DB4678"/>
    <w:rsid w:val="00DB4833"/>
    <w:rsid w:val="00DB5C3E"/>
    <w:rsid w:val="00DB7A43"/>
    <w:rsid w:val="00DC1C37"/>
    <w:rsid w:val="00DC20FE"/>
    <w:rsid w:val="00DC36F6"/>
    <w:rsid w:val="00DC5FCF"/>
    <w:rsid w:val="00DC6894"/>
    <w:rsid w:val="00DC7377"/>
    <w:rsid w:val="00DC7907"/>
    <w:rsid w:val="00DC798A"/>
    <w:rsid w:val="00DD1423"/>
    <w:rsid w:val="00DD1A33"/>
    <w:rsid w:val="00DD20FC"/>
    <w:rsid w:val="00DD21E0"/>
    <w:rsid w:val="00DD276F"/>
    <w:rsid w:val="00DD3362"/>
    <w:rsid w:val="00DD3D07"/>
    <w:rsid w:val="00DD4C99"/>
    <w:rsid w:val="00DD4FEF"/>
    <w:rsid w:val="00DD55C8"/>
    <w:rsid w:val="00DD59AF"/>
    <w:rsid w:val="00DD647E"/>
    <w:rsid w:val="00DD7F19"/>
    <w:rsid w:val="00DE0395"/>
    <w:rsid w:val="00DE0D16"/>
    <w:rsid w:val="00DE1C5A"/>
    <w:rsid w:val="00DE3903"/>
    <w:rsid w:val="00DE4B75"/>
    <w:rsid w:val="00DE58A4"/>
    <w:rsid w:val="00DE58AB"/>
    <w:rsid w:val="00DE6C9B"/>
    <w:rsid w:val="00DF0F45"/>
    <w:rsid w:val="00DF3462"/>
    <w:rsid w:val="00DF359C"/>
    <w:rsid w:val="00DF3EE0"/>
    <w:rsid w:val="00DF3FE6"/>
    <w:rsid w:val="00DF5AB2"/>
    <w:rsid w:val="00DF5E7A"/>
    <w:rsid w:val="00DF791A"/>
    <w:rsid w:val="00DF7B73"/>
    <w:rsid w:val="00DF7BED"/>
    <w:rsid w:val="00E007B1"/>
    <w:rsid w:val="00E00966"/>
    <w:rsid w:val="00E00EB7"/>
    <w:rsid w:val="00E010B2"/>
    <w:rsid w:val="00E02299"/>
    <w:rsid w:val="00E03014"/>
    <w:rsid w:val="00E03ED5"/>
    <w:rsid w:val="00E03F69"/>
    <w:rsid w:val="00E0426D"/>
    <w:rsid w:val="00E0441B"/>
    <w:rsid w:val="00E1012F"/>
    <w:rsid w:val="00E1037F"/>
    <w:rsid w:val="00E105B2"/>
    <w:rsid w:val="00E10E07"/>
    <w:rsid w:val="00E12A3C"/>
    <w:rsid w:val="00E12EC1"/>
    <w:rsid w:val="00E13012"/>
    <w:rsid w:val="00E1369A"/>
    <w:rsid w:val="00E13D22"/>
    <w:rsid w:val="00E14BF1"/>
    <w:rsid w:val="00E14C95"/>
    <w:rsid w:val="00E15103"/>
    <w:rsid w:val="00E152FD"/>
    <w:rsid w:val="00E15952"/>
    <w:rsid w:val="00E17665"/>
    <w:rsid w:val="00E1768E"/>
    <w:rsid w:val="00E204FA"/>
    <w:rsid w:val="00E21793"/>
    <w:rsid w:val="00E21A95"/>
    <w:rsid w:val="00E22266"/>
    <w:rsid w:val="00E22839"/>
    <w:rsid w:val="00E22CA3"/>
    <w:rsid w:val="00E23306"/>
    <w:rsid w:val="00E236E0"/>
    <w:rsid w:val="00E237A7"/>
    <w:rsid w:val="00E254E8"/>
    <w:rsid w:val="00E30655"/>
    <w:rsid w:val="00E32FEA"/>
    <w:rsid w:val="00E33ED8"/>
    <w:rsid w:val="00E365C0"/>
    <w:rsid w:val="00E373CA"/>
    <w:rsid w:val="00E37D32"/>
    <w:rsid w:val="00E4042E"/>
    <w:rsid w:val="00E409EA"/>
    <w:rsid w:val="00E40B9D"/>
    <w:rsid w:val="00E40BC0"/>
    <w:rsid w:val="00E41567"/>
    <w:rsid w:val="00E42F36"/>
    <w:rsid w:val="00E4319C"/>
    <w:rsid w:val="00E43509"/>
    <w:rsid w:val="00E43DF1"/>
    <w:rsid w:val="00E440E3"/>
    <w:rsid w:val="00E44989"/>
    <w:rsid w:val="00E44D56"/>
    <w:rsid w:val="00E46AC0"/>
    <w:rsid w:val="00E477E4"/>
    <w:rsid w:val="00E52247"/>
    <w:rsid w:val="00E527FC"/>
    <w:rsid w:val="00E52AF8"/>
    <w:rsid w:val="00E53531"/>
    <w:rsid w:val="00E53818"/>
    <w:rsid w:val="00E54D19"/>
    <w:rsid w:val="00E55301"/>
    <w:rsid w:val="00E55E5D"/>
    <w:rsid w:val="00E60C80"/>
    <w:rsid w:val="00E64F1E"/>
    <w:rsid w:val="00E65350"/>
    <w:rsid w:val="00E65399"/>
    <w:rsid w:val="00E65B67"/>
    <w:rsid w:val="00E6659D"/>
    <w:rsid w:val="00E66EE4"/>
    <w:rsid w:val="00E67286"/>
    <w:rsid w:val="00E676CD"/>
    <w:rsid w:val="00E71BFB"/>
    <w:rsid w:val="00E72EDD"/>
    <w:rsid w:val="00E73FE3"/>
    <w:rsid w:val="00E7590C"/>
    <w:rsid w:val="00E75965"/>
    <w:rsid w:val="00E802BD"/>
    <w:rsid w:val="00E809D1"/>
    <w:rsid w:val="00E80F05"/>
    <w:rsid w:val="00E80F09"/>
    <w:rsid w:val="00E818F7"/>
    <w:rsid w:val="00E82C41"/>
    <w:rsid w:val="00E83D71"/>
    <w:rsid w:val="00E84BFB"/>
    <w:rsid w:val="00E84C9A"/>
    <w:rsid w:val="00E84F5A"/>
    <w:rsid w:val="00E85625"/>
    <w:rsid w:val="00E85B00"/>
    <w:rsid w:val="00E85BF9"/>
    <w:rsid w:val="00E867CF"/>
    <w:rsid w:val="00E87781"/>
    <w:rsid w:val="00E90744"/>
    <w:rsid w:val="00E92FF5"/>
    <w:rsid w:val="00E93B43"/>
    <w:rsid w:val="00E93D8D"/>
    <w:rsid w:val="00E94033"/>
    <w:rsid w:val="00E94BC3"/>
    <w:rsid w:val="00E9738F"/>
    <w:rsid w:val="00E97EDF"/>
    <w:rsid w:val="00EA014A"/>
    <w:rsid w:val="00EA0245"/>
    <w:rsid w:val="00EA0360"/>
    <w:rsid w:val="00EA1A06"/>
    <w:rsid w:val="00EA3384"/>
    <w:rsid w:val="00EA4C52"/>
    <w:rsid w:val="00EA5182"/>
    <w:rsid w:val="00EA5620"/>
    <w:rsid w:val="00EA5734"/>
    <w:rsid w:val="00EA5AF8"/>
    <w:rsid w:val="00EA5D7B"/>
    <w:rsid w:val="00EA5FB4"/>
    <w:rsid w:val="00EA691C"/>
    <w:rsid w:val="00EB0196"/>
    <w:rsid w:val="00EB1A46"/>
    <w:rsid w:val="00EB1B43"/>
    <w:rsid w:val="00EB1E3D"/>
    <w:rsid w:val="00EB3B1B"/>
    <w:rsid w:val="00EB435C"/>
    <w:rsid w:val="00EB471C"/>
    <w:rsid w:val="00EB4A11"/>
    <w:rsid w:val="00EB4C87"/>
    <w:rsid w:val="00EB4F21"/>
    <w:rsid w:val="00EB5781"/>
    <w:rsid w:val="00EB6FDB"/>
    <w:rsid w:val="00EB7F9B"/>
    <w:rsid w:val="00EC18E0"/>
    <w:rsid w:val="00EC1D1D"/>
    <w:rsid w:val="00EC3D5F"/>
    <w:rsid w:val="00EC3DFA"/>
    <w:rsid w:val="00EC4824"/>
    <w:rsid w:val="00EC5816"/>
    <w:rsid w:val="00EC63EA"/>
    <w:rsid w:val="00EC6B75"/>
    <w:rsid w:val="00ED1C88"/>
    <w:rsid w:val="00ED25C4"/>
    <w:rsid w:val="00ED280D"/>
    <w:rsid w:val="00ED36A7"/>
    <w:rsid w:val="00ED3B0B"/>
    <w:rsid w:val="00ED3C50"/>
    <w:rsid w:val="00ED4323"/>
    <w:rsid w:val="00ED5C79"/>
    <w:rsid w:val="00ED63CF"/>
    <w:rsid w:val="00ED7066"/>
    <w:rsid w:val="00ED72D7"/>
    <w:rsid w:val="00ED73F9"/>
    <w:rsid w:val="00ED7676"/>
    <w:rsid w:val="00EE03BF"/>
    <w:rsid w:val="00EE2AA3"/>
    <w:rsid w:val="00EE2FB3"/>
    <w:rsid w:val="00EE32A5"/>
    <w:rsid w:val="00EE32D2"/>
    <w:rsid w:val="00EE429A"/>
    <w:rsid w:val="00EE44A4"/>
    <w:rsid w:val="00EE4AB5"/>
    <w:rsid w:val="00EE61B1"/>
    <w:rsid w:val="00EE6448"/>
    <w:rsid w:val="00EE651C"/>
    <w:rsid w:val="00EE6578"/>
    <w:rsid w:val="00EE7222"/>
    <w:rsid w:val="00EF04B7"/>
    <w:rsid w:val="00EF0F05"/>
    <w:rsid w:val="00EF268C"/>
    <w:rsid w:val="00EF3DE6"/>
    <w:rsid w:val="00EF3E4E"/>
    <w:rsid w:val="00EF4858"/>
    <w:rsid w:val="00EF4879"/>
    <w:rsid w:val="00EF57E5"/>
    <w:rsid w:val="00EF5F6C"/>
    <w:rsid w:val="00EF6EB0"/>
    <w:rsid w:val="00EF6F54"/>
    <w:rsid w:val="00F00227"/>
    <w:rsid w:val="00F014B7"/>
    <w:rsid w:val="00F01BBC"/>
    <w:rsid w:val="00F023F2"/>
    <w:rsid w:val="00F027F7"/>
    <w:rsid w:val="00F02DB0"/>
    <w:rsid w:val="00F037E0"/>
    <w:rsid w:val="00F0396B"/>
    <w:rsid w:val="00F0432A"/>
    <w:rsid w:val="00F05F3A"/>
    <w:rsid w:val="00F06EBB"/>
    <w:rsid w:val="00F07AA6"/>
    <w:rsid w:val="00F07BCB"/>
    <w:rsid w:val="00F10D4A"/>
    <w:rsid w:val="00F11CF0"/>
    <w:rsid w:val="00F11EE8"/>
    <w:rsid w:val="00F12AF6"/>
    <w:rsid w:val="00F132DB"/>
    <w:rsid w:val="00F17876"/>
    <w:rsid w:val="00F20282"/>
    <w:rsid w:val="00F2176F"/>
    <w:rsid w:val="00F21A3D"/>
    <w:rsid w:val="00F21DDA"/>
    <w:rsid w:val="00F23988"/>
    <w:rsid w:val="00F24058"/>
    <w:rsid w:val="00F24DF8"/>
    <w:rsid w:val="00F25A58"/>
    <w:rsid w:val="00F26E0D"/>
    <w:rsid w:val="00F27BE9"/>
    <w:rsid w:val="00F300D9"/>
    <w:rsid w:val="00F303DA"/>
    <w:rsid w:val="00F30928"/>
    <w:rsid w:val="00F30A34"/>
    <w:rsid w:val="00F30D45"/>
    <w:rsid w:val="00F3188B"/>
    <w:rsid w:val="00F31DB0"/>
    <w:rsid w:val="00F31FB1"/>
    <w:rsid w:val="00F33605"/>
    <w:rsid w:val="00F33789"/>
    <w:rsid w:val="00F35C41"/>
    <w:rsid w:val="00F35E06"/>
    <w:rsid w:val="00F35F73"/>
    <w:rsid w:val="00F373D1"/>
    <w:rsid w:val="00F419E2"/>
    <w:rsid w:val="00F42D42"/>
    <w:rsid w:val="00F42DC4"/>
    <w:rsid w:val="00F43ECE"/>
    <w:rsid w:val="00F4472B"/>
    <w:rsid w:val="00F44DB8"/>
    <w:rsid w:val="00F469C9"/>
    <w:rsid w:val="00F470C5"/>
    <w:rsid w:val="00F472E8"/>
    <w:rsid w:val="00F50135"/>
    <w:rsid w:val="00F50383"/>
    <w:rsid w:val="00F50676"/>
    <w:rsid w:val="00F517A9"/>
    <w:rsid w:val="00F51D4A"/>
    <w:rsid w:val="00F52F21"/>
    <w:rsid w:val="00F53D48"/>
    <w:rsid w:val="00F54D07"/>
    <w:rsid w:val="00F54EC1"/>
    <w:rsid w:val="00F55BBE"/>
    <w:rsid w:val="00F55E0C"/>
    <w:rsid w:val="00F56886"/>
    <w:rsid w:val="00F57149"/>
    <w:rsid w:val="00F61148"/>
    <w:rsid w:val="00F614DD"/>
    <w:rsid w:val="00F61D39"/>
    <w:rsid w:val="00F6284F"/>
    <w:rsid w:val="00F62983"/>
    <w:rsid w:val="00F62CF7"/>
    <w:rsid w:val="00F64B6F"/>
    <w:rsid w:val="00F6637A"/>
    <w:rsid w:val="00F66E06"/>
    <w:rsid w:val="00F6760E"/>
    <w:rsid w:val="00F67D91"/>
    <w:rsid w:val="00F71337"/>
    <w:rsid w:val="00F74B66"/>
    <w:rsid w:val="00F76100"/>
    <w:rsid w:val="00F7624B"/>
    <w:rsid w:val="00F768D5"/>
    <w:rsid w:val="00F80648"/>
    <w:rsid w:val="00F80E0F"/>
    <w:rsid w:val="00F8117E"/>
    <w:rsid w:val="00F81A6A"/>
    <w:rsid w:val="00F8284B"/>
    <w:rsid w:val="00F82F86"/>
    <w:rsid w:val="00F836EA"/>
    <w:rsid w:val="00F83CFD"/>
    <w:rsid w:val="00F85A62"/>
    <w:rsid w:val="00F85E1A"/>
    <w:rsid w:val="00F90B1A"/>
    <w:rsid w:val="00F90BDA"/>
    <w:rsid w:val="00F90D1D"/>
    <w:rsid w:val="00F91E88"/>
    <w:rsid w:val="00F923DB"/>
    <w:rsid w:val="00F943DA"/>
    <w:rsid w:val="00F96ADF"/>
    <w:rsid w:val="00F97DB2"/>
    <w:rsid w:val="00F97FDC"/>
    <w:rsid w:val="00FA011B"/>
    <w:rsid w:val="00FA105E"/>
    <w:rsid w:val="00FA1599"/>
    <w:rsid w:val="00FA23FA"/>
    <w:rsid w:val="00FA2A73"/>
    <w:rsid w:val="00FA4C4B"/>
    <w:rsid w:val="00FA4EBA"/>
    <w:rsid w:val="00FA514C"/>
    <w:rsid w:val="00FA5F8A"/>
    <w:rsid w:val="00FA7F24"/>
    <w:rsid w:val="00FB1189"/>
    <w:rsid w:val="00FB1480"/>
    <w:rsid w:val="00FB1819"/>
    <w:rsid w:val="00FB1FF8"/>
    <w:rsid w:val="00FB2091"/>
    <w:rsid w:val="00FB287C"/>
    <w:rsid w:val="00FB4F22"/>
    <w:rsid w:val="00FB59F9"/>
    <w:rsid w:val="00FB5B70"/>
    <w:rsid w:val="00FB65B2"/>
    <w:rsid w:val="00FB79B2"/>
    <w:rsid w:val="00FB7AD7"/>
    <w:rsid w:val="00FB7FFC"/>
    <w:rsid w:val="00FC0C8F"/>
    <w:rsid w:val="00FC1AC6"/>
    <w:rsid w:val="00FC1E16"/>
    <w:rsid w:val="00FC2DE0"/>
    <w:rsid w:val="00FC3441"/>
    <w:rsid w:val="00FC3D31"/>
    <w:rsid w:val="00FC49C4"/>
    <w:rsid w:val="00FC4C22"/>
    <w:rsid w:val="00FC551D"/>
    <w:rsid w:val="00FC60D5"/>
    <w:rsid w:val="00FC6277"/>
    <w:rsid w:val="00FC6B7B"/>
    <w:rsid w:val="00FC78CC"/>
    <w:rsid w:val="00FC7FF9"/>
    <w:rsid w:val="00FD04A9"/>
    <w:rsid w:val="00FD17D0"/>
    <w:rsid w:val="00FD17D3"/>
    <w:rsid w:val="00FD278E"/>
    <w:rsid w:val="00FD3F9F"/>
    <w:rsid w:val="00FD44E6"/>
    <w:rsid w:val="00FD476E"/>
    <w:rsid w:val="00FD48F0"/>
    <w:rsid w:val="00FD515B"/>
    <w:rsid w:val="00FD52F7"/>
    <w:rsid w:val="00FD535E"/>
    <w:rsid w:val="00FD60FA"/>
    <w:rsid w:val="00FD62E5"/>
    <w:rsid w:val="00FE04DC"/>
    <w:rsid w:val="00FE0805"/>
    <w:rsid w:val="00FE14D3"/>
    <w:rsid w:val="00FE190D"/>
    <w:rsid w:val="00FE1B94"/>
    <w:rsid w:val="00FE1FCE"/>
    <w:rsid w:val="00FE2275"/>
    <w:rsid w:val="00FE2285"/>
    <w:rsid w:val="00FE3074"/>
    <w:rsid w:val="00FE34A8"/>
    <w:rsid w:val="00FE385B"/>
    <w:rsid w:val="00FE38AA"/>
    <w:rsid w:val="00FE3FE9"/>
    <w:rsid w:val="00FE44E3"/>
    <w:rsid w:val="00FE46A1"/>
    <w:rsid w:val="00FE5A27"/>
    <w:rsid w:val="00FE7EB9"/>
    <w:rsid w:val="00FF0A18"/>
    <w:rsid w:val="00FF103E"/>
    <w:rsid w:val="00FF1EAA"/>
    <w:rsid w:val="00FF25D3"/>
    <w:rsid w:val="00FF2AB5"/>
    <w:rsid w:val="00FF2E7A"/>
    <w:rsid w:val="00FF338B"/>
    <w:rsid w:val="00FF38B9"/>
    <w:rsid w:val="00FF3D2C"/>
    <w:rsid w:val="00FF40D9"/>
    <w:rsid w:val="00FF5E53"/>
    <w:rsid w:val="00FF6E22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5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5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65B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9865B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locked/>
    <w:rsid w:val="009865B5"/>
    <w:rPr>
      <w:sz w:val="24"/>
      <w:lang w:val="ru-RU" w:eastAsia="ru-RU" w:bidi="ar-SA"/>
    </w:rPr>
  </w:style>
  <w:style w:type="paragraph" w:styleId="a5">
    <w:name w:val="Body Text Indent"/>
    <w:basedOn w:val="a"/>
    <w:link w:val="a6"/>
    <w:rsid w:val="009865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9865B5"/>
    <w:rPr>
      <w:sz w:val="24"/>
      <w:szCs w:val="24"/>
      <w:lang w:val="ru-RU" w:eastAsia="ru-RU" w:bidi="ar-SA"/>
    </w:rPr>
  </w:style>
  <w:style w:type="paragraph" w:customStyle="1" w:styleId="twpcp">
    <w:name w:val="t_wpc_p"/>
    <w:basedOn w:val="a"/>
    <w:rsid w:val="009865B5"/>
    <w:pPr>
      <w:spacing w:before="100" w:beforeAutospacing="1" w:after="100" w:afterAutospacing="1"/>
    </w:pPr>
  </w:style>
  <w:style w:type="paragraph" w:customStyle="1" w:styleId="ConsNormal">
    <w:name w:val="ConsNormal"/>
    <w:rsid w:val="0098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16"/>
    </w:rPr>
  </w:style>
  <w:style w:type="paragraph" w:customStyle="1" w:styleId="ConsPlusNormal">
    <w:name w:val="ConsPlusNormal"/>
    <w:rsid w:val="00986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986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9865B5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9865B5"/>
    <w:rPr>
      <w:rFonts w:cs="Times New Roman"/>
    </w:rPr>
  </w:style>
  <w:style w:type="character" w:styleId="aa">
    <w:name w:val="Hyperlink"/>
    <w:basedOn w:val="a0"/>
    <w:rsid w:val="009865B5"/>
    <w:rPr>
      <w:rFonts w:cs="Times New Roman"/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9865B5"/>
    <w:rPr>
      <w:rFonts w:cs="Times New Roman"/>
      <w:color w:val="008000"/>
    </w:rPr>
  </w:style>
  <w:style w:type="table" w:styleId="ac">
    <w:name w:val="Table Grid"/>
    <w:basedOn w:val="a1"/>
    <w:rsid w:val="0098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86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65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qFormat/>
    <w:rsid w:val="009865B5"/>
    <w:rPr>
      <w:rFonts w:cs="Times New Roman"/>
      <w:b/>
      <w:bCs/>
    </w:rPr>
  </w:style>
  <w:style w:type="paragraph" w:customStyle="1" w:styleId="ae">
    <w:name w:val="Комментарий"/>
    <w:basedOn w:val="a"/>
    <w:next w:val="a"/>
    <w:uiPriority w:val="99"/>
    <w:rsid w:val="009865B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character" w:customStyle="1" w:styleId="af">
    <w:name w:val="Цветовое выделение"/>
    <w:uiPriority w:val="99"/>
    <w:rsid w:val="009865B5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9865B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865B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986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alloon Text"/>
    <w:basedOn w:val="a"/>
    <w:link w:val="af3"/>
    <w:semiHidden/>
    <w:rsid w:val="009865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sid w:val="009865B5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9865B5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locked/>
    <w:rsid w:val="009865B5"/>
    <w:rPr>
      <w:sz w:val="28"/>
      <w:lang w:val="ru-RU" w:eastAsia="ru-RU" w:bidi="ar-SA"/>
    </w:rPr>
  </w:style>
  <w:style w:type="paragraph" w:styleId="af4">
    <w:name w:val="Title"/>
    <w:basedOn w:val="a"/>
    <w:link w:val="af5"/>
    <w:qFormat/>
    <w:rsid w:val="009865B5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locked/>
    <w:rsid w:val="009865B5"/>
    <w:rPr>
      <w:b/>
      <w:sz w:val="24"/>
      <w:lang w:val="ru-RU" w:eastAsia="ru-RU" w:bidi="ar-SA"/>
    </w:rPr>
  </w:style>
  <w:style w:type="paragraph" w:styleId="af6">
    <w:name w:val="Normal (Web)"/>
    <w:basedOn w:val="a"/>
    <w:uiPriority w:val="99"/>
    <w:rsid w:val="009865B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9865B5"/>
    <w:pPr>
      <w:spacing w:before="100" w:beforeAutospacing="1" w:after="100" w:afterAutospacing="1"/>
    </w:pPr>
  </w:style>
  <w:style w:type="paragraph" w:styleId="af7">
    <w:name w:val="endnote text"/>
    <w:basedOn w:val="a"/>
    <w:link w:val="af8"/>
    <w:semiHidden/>
    <w:rsid w:val="009865B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locked/>
    <w:rsid w:val="009865B5"/>
    <w:rPr>
      <w:lang w:val="ru-RU" w:eastAsia="ru-RU" w:bidi="ar-SA"/>
    </w:rPr>
  </w:style>
  <w:style w:type="paragraph" w:customStyle="1" w:styleId="entry-meta">
    <w:name w:val="entry-meta"/>
    <w:basedOn w:val="a"/>
    <w:rsid w:val="009865B5"/>
    <w:pPr>
      <w:spacing w:before="100" w:beforeAutospacing="1" w:after="180"/>
    </w:pPr>
    <w:rPr>
      <w:color w:val="717171"/>
      <w:sz w:val="14"/>
      <w:szCs w:val="14"/>
    </w:rPr>
  </w:style>
  <w:style w:type="character" w:customStyle="1" w:styleId="s-news-info-label1">
    <w:name w:val="s-news-info-label1"/>
    <w:basedOn w:val="a0"/>
    <w:rsid w:val="009865B5"/>
    <w:rPr>
      <w:rFonts w:ascii="Tahoma" w:hAnsi="Tahoma" w:cs="Tahoma"/>
      <w:color w:val="1F1F1F"/>
      <w:sz w:val="15"/>
      <w:szCs w:val="15"/>
    </w:rPr>
  </w:style>
  <w:style w:type="character" w:customStyle="1" w:styleId="b-tabulationtext4">
    <w:name w:val="b-tabulation_text4"/>
    <w:basedOn w:val="a0"/>
    <w:rsid w:val="008C4E27"/>
  </w:style>
  <w:style w:type="paragraph" w:styleId="af9">
    <w:name w:val="List Paragraph"/>
    <w:basedOn w:val="a"/>
    <w:uiPriority w:val="34"/>
    <w:qFormat/>
    <w:rsid w:val="00927B6B"/>
    <w:pPr>
      <w:ind w:left="720"/>
      <w:contextualSpacing/>
    </w:pPr>
  </w:style>
  <w:style w:type="paragraph" w:customStyle="1" w:styleId="afa">
    <w:name w:val="Заголовок статьи"/>
    <w:basedOn w:val="a"/>
    <w:next w:val="a"/>
    <w:uiPriority w:val="99"/>
    <w:rsid w:val="00AB75A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77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ostedinfo">
    <w:name w:val="posted_info"/>
    <w:basedOn w:val="a"/>
    <w:rsid w:val="00376648"/>
    <w:pPr>
      <w:spacing w:before="100" w:beforeAutospacing="1" w:after="100" w:afterAutospacing="1"/>
    </w:pPr>
  </w:style>
  <w:style w:type="character" w:customStyle="1" w:styleId="afb">
    <w:name w:val="Найденные слова"/>
    <w:basedOn w:val="af"/>
    <w:uiPriority w:val="99"/>
    <w:rsid w:val="00181DF2"/>
    <w:rPr>
      <w:shd w:val="clear" w:color="auto" w:fill="FFF580"/>
    </w:rPr>
  </w:style>
  <w:style w:type="paragraph" w:styleId="afc">
    <w:name w:val="footer"/>
    <w:basedOn w:val="a"/>
    <w:link w:val="afd"/>
    <w:rsid w:val="00D278B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D278BE"/>
    <w:rPr>
      <w:sz w:val="24"/>
      <w:szCs w:val="24"/>
    </w:rPr>
  </w:style>
  <w:style w:type="paragraph" w:customStyle="1" w:styleId="afe">
    <w:name w:val="Внимание"/>
    <w:basedOn w:val="a"/>
    <w:next w:val="a"/>
    <w:uiPriority w:val="99"/>
    <w:rsid w:val="00CE37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">
    <w:name w:val="Информация об изменениях документа"/>
    <w:basedOn w:val="ae"/>
    <w:next w:val="a"/>
    <w:uiPriority w:val="99"/>
    <w:rsid w:val="00835F3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0">
    <w:name w:val="Заголовок чужого сообщения"/>
    <w:basedOn w:val="af"/>
    <w:uiPriority w:val="99"/>
    <w:rsid w:val="00764111"/>
    <w:rPr>
      <w:bCs/>
      <w:color w:val="FF0000"/>
    </w:rPr>
  </w:style>
  <w:style w:type="paragraph" w:customStyle="1" w:styleId="21">
    <w:name w:val="Абзац списка2"/>
    <w:basedOn w:val="a"/>
    <w:rsid w:val="00021B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0519">
                                      <w:marLeft w:val="2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893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21553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5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47819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623118">
                                      <w:marLeft w:val="2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5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666532C047BB25D3DA850636064CBF3F7242280210B9512BFF4FB28112D576111FEAF7E7B2994DD41CD50V5H" TargetMode="External"/><Relationship Id="rId13" Type="http://schemas.openxmlformats.org/officeDocument/2006/relationships/hyperlink" Target="consultantplus://offline/ref=76919EED82B5D543E554455469FD3E9198177C282CB875012D6C5443BEDBFF8D7CFAA64E3E28FD9433ZAM" TargetMode="External"/><Relationship Id="rId18" Type="http://schemas.openxmlformats.org/officeDocument/2006/relationships/hyperlink" Target="consultantplus://offline/ref=667831CC3150DC1765BE1CBB227F57989FA4D3FFE2A148FD580F75FBEA3399284FL6r3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19EED82B5D543E554455469FD3E9198177C282CB875012D6C5443BEDBFF8D7CFAA64D37293FZEM" TargetMode="External"/><Relationship Id="rId17" Type="http://schemas.openxmlformats.org/officeDocument/2006/relationships/hyperlink" Target="consultantplus://offline/ref=76919EED82B5D543E554455469FD3E9198177C282CB875012D6C5443BEDBFF8D7CFAA64D372F3FZ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19EED82B5D543E554455469FD3E9198177C282CB875012D6C5443BEDBFF8D7CFAA6463E32ZD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19EED82B5D543E554455469FD3E9198177C282CB875012D6C5443BEDBFF8D7CFAA64D38213FZ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19EED82B5D543E554455469FD3E9198177C282CB875012D6C5443BEDBFF8D7CFAA64D372F3FZ9M" TargetMode="External"/><Relationship Id="rId10" Type="http://schemas.openxmlformats.org/officeDocument/2006/relationships/hyperlink" Target="consultantplus://offline/ref=76919EED82B5D543E554455469FD3E9198177C282CB875012D6C5443BEDBFF8D7CFAA64D37293FZE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19EED82B5D543E554455469FD3E9198177C282CB875012D6C5443BEDBFF8D7CFAA64D38213FZCM" TargetMode="External"/><Relationship Id="rId14" Type="http://schemas.openxmlformats.org/officeDocument/2006/relationships/hyperlink" Target="consultantplus://offline/ref=76919EED82B5D543E554455469FD3E9198177C282CB875012D6C5443BEDBFF8D7CFAA6463E32Z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8BCAB-7EFF-43BF-8B90-80827F36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25330</CharactersWithSpaces>
  <SharedDoc>false</SharedDoc>
  <HLinks>
    <vt:vector size="42" baseType="variant">
      <vt:variant>
        <vt:i4>6488120</vt:i4>
      </vt:variant>
      <vt:variant>
        <vt:i4>18</vt:i4>
      </vt:variant>
      <vt:variant>
        <vt:i4>0</vt:i4>
      </vt:variant>
      <vt:variant>
        <vt:i4>5</vt:i4>
      </vt:variant>
      <vt:variant>
        <vt:lpwstr>garantf1://12079104.0/</vt:lpwstr>
      </vt:variant>
      <vt:variant>
        <vt:lpwstr/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garantf1://12086043.0/</vt:lpwstr>
      </vt:variant>
      <vt:variant>
        <vt:lpwstr/>
      </vt:variant>
      <vt:variant>
        <vt:i4>1900577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1900577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sub_723101</vt:lpwstr>
      </vt:variant>
      <vt:variant>
        <vt:i4>1638433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1638433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пользователь</cp:lastModifiedBy>
  <cp:revision>48</cp:revision>
  <cp:lastPrinted>2018-03-26T07:35:00Z</cp:lastPrinted>
  <dcterms:created xsi:type="dcterms:W3CDTF">2018-03-07T07:44:00Z</dcterms:created>
  <dcterms:modified xsi:type="dcterms:W3CDTF">2018-03-26T08:09:00Z</dcterms:modified>
</cp:coreProperties>
</file>