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800" w:rsidRPr="00224B0C" w:rsidRDefault="00DC6800" w:rsidP="00DC6800">
      <w:pPr>
        <w:jc w:val="center"/>
      </w:pPr>
      <w:bookmarkStart w:id="0" w:name="_GoBack"/>
      <w:bookmarkEnd w:id="0"/>
      <w:r>
        <w:t xml:space="preserve">                                           </w:t>
      </w:r>
      <w:r w:rsidRPr="00224B0C">
        <w:t>УТВЕРЖДАЮ</w:t>
      </w:r>
    </w:p>
    <w:p w:rsidR="00DC6800" w:rsidRPr="00224B0C" w:rsidRDefault="00DC6800" w:rsidP="00DC6800">
      <w:pPr>
        <w:jc w:val="right"/>
      </w:pPr>
    </w:p>
    <w:p w:rsidR="00DC6800" w:rsidRPr="00224B0C" w:rsidRDefault="00DC6800" w:rsidP="00DC6800">
      <w:pPr>
        <w:jc w:val="center"/>
      </w:pPr>
      <w:r w:rsidRPr="00224B0C">
        <w:t xml:space="preserve">                                                            </w:t>
      </w:r>
      <w:r>
        <w:t xml:space="preserve">                         </w:t>
      </w:r>
      <w:r w:rsidRPr="00224B0C">
        <w:t>Председатель контрольно-счетной палаты</w:t>
      </w:r>
    </w:p>
    <w:p w:rsidR="00DC6800" w:rsidRPr="00224B0C" w:rsidRDefault="00DC6800" w:rsidP="00DC6800">
      <w:pPr>
        <w:jc w:val="right"/>
      </w:pPr>
      <w:r w:rsidRPr="00224B0C">
        <w:t xml:space="preserve">Старополтавского муниципального района </w:t>
      </w:r>
    </w:p>
    <w:p w:rsidR="00DC6800" w:rsidRPr="00224B0C" w:rsidRDefault="00DC6800" w:rsidP="00DC6800">
      <w:pPr>
        <w:jc w:val="center"/>
      </w:pPr>
      <w:r w:rsidRPr="00224B0C">
        <w:t xml:space="preserve">                                                       </w:t>
      </w:r>
      <w:r>
        <w:t xml:space="preserve">                                                                        </w:t>
      </w:r>
      <w:r w:rsidRPr="00224B0C">
        <w:t>С.М.Головатинская</w:t>
      </w:r>
    </w:p>
    <w:p w:rsidR="00DC6800" w:rsidRPr="00224B0C" w:rsidRDefault="00DC6800" w:rsidP="00DC6800">
      <w:pPr>
        <w:jc w:val="center"/>
      </w:pPr>
      <w:r w:rsidRPr="00224B0C">
        <w:t xml:space="preserve">                                                         </w:t>
      </w:r>
    </w:p>
    <w:p w:rsidR="00DC6800" w:rsidRDefault="00DC6800" w:rsidP="00DC6800">
      <w:pPr>
        <w:ind w:firstLine="709"/>
        <w:jc w:val="both"/>
      </w:pPr>
      <w:r w:rsidRPr="00224B0C">
        <w:t xml:space="preserve">                                                         </w:t>
      </w:r>
      <w:r>
        <w:t xml:space="preserve">                       </w:t>
      </w:r>
      <w:r w:rsidRPr="00224B0C">
        <w:t>Дата ____________</w:t>
      </w:r>
    </w:p>
    <w:p w:rsidR="00DC6800" w:rsidRDefault="00DC6800" w:rsidP="00DC6800">
      <w:pPr>
        <w:ind w:firstLine="709"/>
        <w:jc w:val="both"/>
      </w:pPr>
    </w:p>
    <w:p w:rsidR="00DC6800" w:rsidRDefault="00DC6800" w:rsidP="00DC6800">
      <w:pPr>
        <w:ind w:firstLine="709"/>
        <w:jc w:val="both"/>
      </w:pPr>
    </w:p>
    <w:p w:rsidR="00DC6800" w:rsidRPr="00E67AE4" w:rsidRDefault="00DC6800" w:rsidP="00DC6800">
      <w:pPr>
        <w:ind w:firstLine="709"/>
        <w:jc w:val="center"/>
        <w:rPr>
          <w:b/>
          <w:i/>
        </w:rPr>
      </w:pPr>
      <w:r w:rsidRPr="00E67AE4">
        <w:rPr>
          <w:b/>
          <w:i/>
        </w:rPr>
        <w:t>Отчет</w:t>
      </w:r>
    </w:p>
    <w:p w:rsidR="00DC6800" w:rsidRDefault="00DC6800" w:rsidP="00DC6800">
      <w:pPr>
        <w:ind w:firstLine="709"/>
        <w:jc w:val="both"/>
        <w:rPr>
          <w:b/>
          <w:i/>
        </w:rPr>
      </w:pPr>
      <w:r w:rsidRPr="00E67AE4">
        <w:rPr>
          <w:b/>
          <w:i/>
        </w:rPr>
        <w:t xml:space="preserve"> о проведении внешней проверки бюджетной отчетности и отдельных вопросов исполнения бюджета сельского поселения  главным администратором средств бюджета поселения – администрацией </w:t>
      </w:r>
      <w:r>
        <w:rPr>
          <w:b/>
          <w:i/>
        </w:rPr>
        <w:t>Новоквасниковского</w:t>
      </w:r>
      <w:r w:rsidRPr="00E67AE4">
        <w:rPr>
          <w:b/>
          <w:i/>
        </w:rPr>
        <w:t xml:space="preserve"> сельского поселения за 2017 год</w:t>
      </w:r>
    </w:p>
    <w:p w:rsidR="00DC6800" w:rsidRPr="00E67AE4" w:rsidRDefault="00DC6800" w:rsidP="00DC6800">
      <w:pPr>
        <w:ind w:firstLine="709"/>
        <w:jc w:val="both"/>
        <w:rPr>
          <w:b/>
          <w:i/>
        </w:rPr>
      </w:pPr>
    </w:p>
    <w:p w:rsidR="00151640" w:rsidRPr="007A5376" w:rsidRDefault="00AB0B17" w:rsidP="00151640">
      <w:pPr>
        <w:ind w:firstLine="709"/>
        <w:jc w:val="both"/>
      </w:pPr>
      <w:r w:rsidRPr="007A5376">
        <w:rPr>
          <w:b/>
        </w:rPr>
        <w:t xml:space="preserve">Основание для проведения проверки: </w:t>
      </w:r>
      <w:r w:rsidR="00151640" w:rsidRPr="007A5376">
        <w:t xml:space="preserve">Контрольное мероприятие в форме внешней проверки бюджетной отчетности администрации </w:t>
      </w:r>
      <w:r w:rsidR="001F2D5A">
        <w:rPr>
          <w:w w:val="109"/>
          <w:shd w:val="clear" w:color="auto" w:fill="FEFFFE"/>
          <w:lang w:bidi="he-IL"/>
        </w:rPr>
        <w:t>Новок</w:t>
      </w:r>
      <w:r w:rsidR="00E0774D">
        <w:t>васников</w:t>
      </w:r>
      <w:r w:rsidR="00384BAB">
        <w:t>с</w:t>
      </w:r>
      <w:r w:rsidR="0055508A" w:rsidRPr="007A5376">
        <w:t>кого</w:t>
      </w:r>
      <w:r w:rsidR="005628D6">
        <w:t xml:space="preserve"> сельского поселения </w:t>
      </w:r>
      <w:r w:rsidR="007A5376" w:rsidRPr="007A5376">
        <w:t>за 201</w:t>
      </w:r>
      <w:r w:rsidR="006407E4">
        <w:t>7</w:t>
      </w:r>
      <w:r w:rsidR="005628D6">
        <w:t xml:space="preserve">год проведено в соответствии с </w:t>
      </w:r>
      <w:r w:rsidR="00151640" w:rsidRPr="007A5376">
        <w:t>планом работы контрольно-счетной палаты Старополтавско</w:t>
      </w:r>
      <w:r w:rsidR="007A5376" w:rsidRPr="007A5376">
        <w:t>го муниципального района на 201</w:t>
      </w:r>
      <w:r w:rsidR="006407E4">
        <w:t>8</w:t>
      </w:r>
      <w:r w:rsidR="00151640" w:rsidRPr="007A5376">
        <w:t xml:space="preserve"> год, утвержденным распоряжение</w:t>
      </w:r>
      <w:r w:rsidR="007A5376" w:rsidRPr="007A5376">
        <w:t xml:space="preserve">м председателя КСП </w:t>
      </w:r>
      <w:r w:rsidR="005628D6">
        <w:t>№2</w:t>
      </w:r>
      <w:r w:rsidR="009C6162">
        <w:t>8</w:t>
      </w:r>
      <w:r w:rsidR="005628D6">
        <w:t xml:space="preserve">-ОД </w:t>
      </w:r>
      <w:r w:rsidR="007A5376" w:rsidRPr="007A5376">
        <w:t xml:space="preserve">от </w:t>
      </w:r>
      <w:r w:rsidR="009C6162">
        <w:t>22</w:t>
      </w:r>
      <w:r w:rsidR="007A5376" w:rsidRPr="00077FFB">
        <w:t>.12.201</w:t>
      </w:r>
      <w:r w:rsidR="009C6162">
        <w:t>7</w:t>
      </w:r>
      <w:r w:rsidR="00151640" w:rsidRPr="007A5376">
        <w:t>и статьей 264.4 Бюджетного кодекса РФ.</w:t>
      </w:r>
    </w:p>
    <w:p w:rsidR="007A5376" w:rsidRPr="008A4FE1" w:rsidRDefault="007A5376" w:rsidP="007A5376">
      <w:pPr>
        <w:ind w:firstLine="720"/>
        <w:jc w:val="both"/>
      </w:pPr>
      <w:r w:rsidRPr="008A4FE1">
        <w:rPr>
          <w:b/>
        </w:rPr>
        <w:t>Цель проверки</w:t>
      </w:r>
      <w:r w:rsidRPr="008A4FE1">
        <w:t xml:space="preserve">: </w:t>
      </w:r>
    </w:p>
    <w:p w:rsidR="007A5376" w:rsidRPr="00BC32E5" w:rsidRDefault="007A5376" w:rsidP="007A5376">
      <w:pPr>
        <w:ind w:firstLine="720"/>
        <w:jc w:val="both"/>
        <w:rPr>
          <w:snapToGrid w:val="0"/>
        </w:rPr>
      </w:pPr>
      <w:r w:rsidRPr="00BC32E5">
        <w:t xml:space="preserve">- </w:t>
      </w:r>
      <w:r w:rsidRPr="00BC32E5">
        <w:rPr>
          <w:snapToGrid w:val="0"/>
        </w:rPr>
        <w:t xml:space="preserve">установление полноты и достоверности данных годовой бюджетной отчетности, ее соответствие требованиям нормативных правовых актов, </w:t>
      </w:r>
    </w:p>
    <w:p w:rsidR="007A5376" w:rsidRPr="00BC32E5" w:rsidRDefault="007A5376" w:rsidP="007A5376">
      <w:pPr>
        <w:ind w:firstLine="720"/>
        <w:jc w:val="both"/>
        <w:rPr>
          <w:snapToGrid w:val="0"/>
        </w:rPr>
      </w:pPr>
      <w:r w:rsidRPr="00BC32E5">
        <w:rPr>
          <w:snapToGrid w:val="0"/>
        </w:rPr>
        <w:t>- соблюдение требований бюджетного законодательства при составлении годовой бюджетной отчетности,</w:t>
      </w:r>
    </w:p>
    <w:p w:rsidR="007A5376" w:rsidRPr="00BC32E5" w:rsidRDefault="007A5376" w:rsidP="007A5376">
      <w:pPr>
        <w:ind w:firstLine="720"/>
        <w:jc w:val="both"/>
        <w:rPr>
          <w:snapToGrid w:val="0"/>
        </w:rPr>
      </w:pPr>
      <w:r w:rsidRPr="00BC32E5">
        <w:rPr>
          <w:snapToGrid w:val="0"/>
        </w:rPr>
        <w:t>- анализ выполнения главным распорядителем бюджетных средств бюджетных полномочий, закрепленных за ним нормами БК РФ и иными нормативными правовыми актами Российской Федерации и Волгоградской области.</w:t>
      </w:r>
    </w:p>
    <w:p w:rsidR="007A5376" w:rsidRPr="00BC32E5" w:rsidRDefault="007A5376" w:rsidP="00077FFB">
      <w:pPr>
        <w:ind w:firstLine="708"/>
        <w:jc w:val="both"/>
      </w:pPr>
      <w:r w:rsidRPr="00BC32E5">
        <w:rPr>
          <w:b/>
        </w:rPr>
        <w:t>Предметом проверки являются:</w:t>
      </w:r>
      <w:r w:rsidRPr="00BC32E5">
        <w:t xml:space="preserve"> отчетность и прочие документы, и материалы, подтверждающие исполнение решений о  бюджете </w:t>
      </w:r>
      <w:r>
        <w:t>сельского поселения</w:t>
      </w:r>
      <w:r w:rsidRPr="00BC32E5">
        <w:t xml:space="preserve"> за 201</w:t>
      </w:r>
      <w:r w:rsidR="009C6162">
        <w:t>7</w:t>
      </w:r>
      <w:r w:rsidRPr="00BC32E5">
        <w:t xml:space="preserve"> год, показатели, характеризующие исполнение бюджета.</w:t>
      </w:r>
    </w:p>
    <w:p w:rsidR="00B22420" w:rsidRPr="007A5376" w:rsidRDefault="00E0774D" w:rsidP="00151640">
      <w:pPr>
        <w:ind w:firstLine="567"/>
        <w:jc w:val="both"/>
      </w:pPr>
      <w:r w:rsidRPr="007A5376">
        <w:t>Проверка проведен</w:t>
      </w:r>
      <w:r>
        <w:t>а на основании предоставленных а</w:t>
      </w:r>
      <w:r w:rsidRPr="007A5376">
        <w:t xml:space="preserve">дминистрацией </w:t>
      </w:r>
      <w:r>
        <w:t>Новоквасников</w:t>
      </w:r>
      <w:r w:rsidRPr="007A5376">
        <w:t>ского</w:t>
      </w:r>
      <w:r w:rsidR="002E2211">
        <w:t xml:space="preserve"> </w:t>
      </w:r>
      <w:r w:rsidRPr="007A5376">
        <w:t>сельского поселения документов.</w:t>
      </w:r>
      <w:r w:rsidR="002E2211">
        <w:t xml:space="preserve"> </w:t>
      </w:r>
      <w:r w:rsidRPr="003505CB">
        <w:t>Проект решения об исполнени</w:t>
      </w:r>
      <w:r>
        <w:t>и бюджета представлен в объеме</w:t>
      </w:r>
      <w:r w:rsidR="002E2211">
        <w:t xml:space="preserve"> </w:t>
      </w:r>
      <w:r w:rsidRPr="00E01C56">
        <w:t>не отвечающем</w:t>
      </w:r>
      <w:r w:rsidRPr="003505CB">
        <w:t xml:space="preserve"> требованиям положения о бюджетном процессе в Новоквасниковском сельском поселении, утвержденным Решением сельской Думы от 28.07.2008г. № 6/3(с учетом дополнений и изменений),</w:t>
      </w:r>
      <w:r>
        <w:t xml:space="preserve"> а именно: нет пояснительной записки с обоснованием предлагаемых изменений </w:t>
      </w:r>
      <w:r w:rsidRPr="00BB0D4B">
        <w:t xml:space="preserve">оценки ожидаемого </w:t>
      </w:r>
      <w:r>
        <w:t xml:space="preserve"> исполнения </w:t>
      </w:r>
      <w:r w:rsidRPr="00BB0D4B">
        <w:t>бюджета, внесения изменений в прогноз социально-экономического развития</w:t>
      </w:r>
      <w:r w:rsidR="00066DBB">
        <w:t>,</w:t>
      </w:r>
      <w:r w:rsidR="00066DBB" w:rsidRPr="00066DBB">
        <w:rPr>
          <w:rFonts w:eastAsia="Calibri"/>
          <w:lang w:eastAsia="en-US"/>
        </w:rPr>
        <w:t xml:space="preserve"> </w:t>
      </w:r>
      <w:r w:rsidR="00066DBB">
        <w:rPr>
          <w:rFonts w:eastAsia="Calibri"/>
          <w:lang w:eastAsia="en-US"/>
        </w:rPr>
        <w:t>не в полном объеме указаны коды бюджетной классификации, не указан код главы по доходам.</w:t>
      </w:r>
    </w:p>
    <w:p w:rsidR="0053755B" w:rsidRPr="007A5376" w:rsidRDefault="0053755B" w:rsidP="0053755B">
      <w:pPr>
        <w:jc w:val="center"/>
        <w:rPr>
          <w:b/>
          <w:i/>
        </w:rPr>
      </w:pPr>
      <w:r w:rsidRPr="007A5376">
        <w:rPr>
          <w:b/>
          <w:i/>
        </w:rPr>
        <w:t>Общие сведения</w:t>
      </w:r>
    </w:p>
    <w:p w:rsidR="0053755B" w:rsidRPr="007A5376" w:rsidRDefault="0053755B" w:rsidP="0053755B">
      <w:pPr>
        <w:ind w:firstLine="540"/>
        <w:jc w:val="both"/>
      </w:pPr>
      <w:r w:rsidRPr="007A5376">
        <w:t xml:space="preserve">Администрация </w:t>
      </w:r>
      <w:r w:rsidR="001F2D5A">
        <w:rPr>
          <w:w w:val="109"/>
          <w:shd w:val="clear" w:color="auto" w:fill="FEFFFE"/>
          <w:lang w:bidi="he-IL"/>
        </w:rPr>
        <w:t>Новок</w:t>
      </w:r>
      <w:r w:rsidR="00E0774D">
        <w:t>васников</w:t>
      </w:r>
      <w:r w:rsidR="00384BAB">
        <w:t>с</w:t>
      </w:r>
      <w:r w:rsidR="00384BAB" w:rsidRPr="007A5376">
        <w:t>кого</w:t>
      </w:r>
      <w:r w:rsidRPr="007A5376">
        <w:t xml:space="preserve"> сельского поселения является исполнительно- распорядительным органом </w:t>
      </w:r>
      <w:r w:rsidR="00246F6E">
        <w:rPr>
          <w:w w:val="109"/>
          <w:shd w:val="clear" w:color="auto" w:fill="FEFFFE"/>
          <w:lang w:bidi="he-IL"/>
        </w:rPr>
        <w:t>Новок</w:t>
      </w:r>
      <w:r w:rsidR="00E0774D">
        <w:t>васников</w:t>
      </w:r>
      <w:r w:rsidR="00384BAB">
        <w:t>с</w:t>
      </w:r>
      <w:r w:rsidR="00384BAB" w:rsidRPr="007A5376">
        <w:t>кого</w:t>
      </w:r>
      <w:r w:rsidR="002E2211">
        <w:t xml:space="preserve"> </w:t>
      </w:r>
      <w:r w:rsidRPr="007A5376">
        <w:t xml:space="preserve">сельского поселения. Администрация осуществляет свою деятельность в соответствии с действующим законодательством и Положением об администрации </w:t>
      </w:r>
      <w:r w:rsidR="00246F6E">
        <w:rPr>
          <w:w w:val="109"/>
          <w:shd w:val="clear" w:color="auto" w:fill="FEFFFE"/>
          <w:lang w:bidi="he-IL"/>
        </w:rPr>
        <w:t>Новок</w:t>
      </w:r>
      <w:r w:rsidR="00E0774D">
        <w:t>васников</w:t>
      </w:r>
      <w:r w:rsidR="00384BAB">
        <w:t>с</w:t>
      </w:r>
      <w:r w:rsidR="00384BAB" w:rsidRPr="007A5376">
        <w:t>кого</w:t>
      </w:r>
      <w:r w:rsidR="002E2211">
        <w:t xml:space="preserve"> </w:t>
      </w:r>
      <w:r w:rsidRPr="007A5376">
        <w:t>сельского поселения, утвержденным Главой поселения.</w:t>
      </w:r>
    </w:p>
    <w:p w:rsidR="0053755B" w:rsidRPr="007A5376" w:rsidRDefault="0053755B" w:rsidP="0053755B">
      <w:pPr>
        <w:ind w:firstLine="540"/>
        <w:jc w:val="both"/>
      </w:pPr>
      <w:r w:rsidRPr="007A5376">
        <w:t xml:space="preserve">Администрацией на принципах единоначалия руководит Глава сельского поселения. Структура администрации </w:t>
      </w:r>
      <w:r w:rsidR="00246F6E">
        <w:rPr>
          <w:w w:val="109"/>
          <w:shd w:val="clear" w:color="auto" w:fill="FEFFFE"/>
          <w:lang w:bidi="he-IL"/>
        </w:rPr>
        <w:t>Новок</w:t>
      </w:r>
      <w:r w:rsidR="00E0774D">
        <w:t>васников</w:t>
      </w:r>
      <w:r w:rsidR="00384BAB">
        <w:t>с</w:t>
      </w:r>
      <w:r w:rsidR="00384BAB" w:rsidRPr="007A5376">
        <w:t>кого</w:t>
      </w:r>
      <w:r w:rsidR="002E2211">
        <w:t xml:space="preserve"> </w:t>
      </w:r>
      <w:r w:rsidRPr="007A5376">
        <w:t>сельского поселения утверждается сельской Думой по представлению Главы сельского поселения.</w:t>
      </w:r>
    </w:p>
    <w:p w:rsidR="0053755B" w:rsidRPr="007A5376" w:rsidRDefault="0053755B" w:rsidP="0053755B">
      <w:pPr>
        <w:ind w:firstLine="540"/>
        <w:jc w:val="both"/>
      </w:pPr>
      <w:r w:rsidRPr="007A5376">
        <w:t>Администрация является юридическим лицом.</w:t>
      </w:r>
    </w:p>
    <w:p w:rsidR="0053755B" w:rsidRPr="007A5376" w:rsidRDefault="007A5376" w:rsidP="0053755B">
      <w:pPr>
        <w:ind w:firstLine="540"/>
        <w:jc w:val="both"/>
      </w:pPr>
      <w:r w:rsidRPr="007A5376">
        <w:t>В 201</w:t>
      </w:r>
      <w:r w:rsidR="009C6162">
        <w:t>7</w:t>
      </w:r>
      <w:r w:rsidR="0053755B" w:rsidRPr="007A5376">
        <w:t xml:space="preserve"> году подведомственными Администрации получателями бюджетных средств являлось 1 казенно</w:t>
      </w:r>
      <w:r w:rsidR="00077FFB">
        <w:t>е учреждение и 1 орган власти (а</w:t>
      </w:r>
      <w:r w:rsidR="0053755B" w:rsidRPr="007A5376">
        <w:t xml:space="preserve">дминистрация). </w:t>
      </w:r>
    </w:p>
    <w:p w:rsidR="009C6162" w:rsidRDefault="00384BAB" w:rsidP="00B035E5">
      <w:pPr>
        <w:ind w:firstLine="540"/>
        <w:jc w:val="both"/>
        <w:rPr>
          <w:b/>
          <w:i/>
          <w:color w:val="000000"/>
        </w:rPr>
      </w:pPr>
      <w:r w:rsidRPr="007A5376">
        <w:t xml:space="preserve">Решением </w:t>
      </w:r>
      <w:r w:rsidR="00246F6E">
        <w:rPr>
          <w:w w:val="109"/>
          <w:shd w:val="clear" w:color="auto" w:fill="FEFFFE"/>
          <w:lang w:bidi="he-IL"/>
        </w:rPr>
        <w:t>Новок</w:t>
      </w:r>
      <w:r w:rsidR="00E0774D">
        <w:t>васников</w:t>
      </w:r>
      <w:r w:rsidRPr="007A5376">
        <w:t>ской</w:t>
      </w:r>
      <w:r w:rsidR="002E2211">
        <w:t xml:space="preserve"> </w:t>
      </w:r>
      <w:r w:rsidRPr="007A5376">
        <w:t xml:space="preserve">сельской Думы </w:t>
      </w:r>
      <w:r w:rsidRPr="00193DAC">
        <w:t xml:space="preserve">от </w:t>
      </w:r>
      <w:r>
        <w:t>29</w:t>
      </w:r>
      <w:r w:rsidRPr="00193DAC">
        <w:t>.12.201</w:t>
      </w:r>
      <w:r>
        <w:t>6</w:t>
      </w:r>
      <w:r w:rsidRPr="00193DAC">
        <w:t xml:space="preserve"> г. № </w:t>
      </w:r>
      <w:r w:rsidR="00E0774D">
        <w:t>14</w:t>
      </w:r>
      <w:r w:rsidRPr="00193DAC">
        <w:t>/</w:t>
      </w:r>
      <w:r>
        <w:t>3</w:t>
      </w:r>
      <w:r w:rsidRPr="007A5376">
        <w:t xml:space="preserve">«О бюджете </w:t>
      </w:r>
      <w:r w:rsidR="00246F6E">
        <w:rPr>
          <w:w w:val="109"/>
          <w:shd w:val="clear" w:color="auto" w:fill="FEFFFE"/>
          <w:lang w:bidi="he-IL"/>
        </w:rPr>
        <w:t>Новок</w:t>
      </w:r>
      <w:r w:rsidR="00E0774D">
        <w:t>васников</w:t>
      </w:r>
      <w:r w:rsidRPr="007A5376">
        <w:t>ского</w:t>
      </w:r>
      <w:r w:rsidR="002E2211">
        <w:t xml:space="preserve"> </w:t>
      </w:r>
      <w:r w:rsidRPr="007A5376">
        <w:t>сельского поселения на 201</w:t>
      </w:r>
      <w:r>
        <w:t>7</w:t>
      </w:r>
      <w:r w:rsidRPr="007A5376">
        <w:t xml:space="preserve"> год и на плановый период  </w:t>
      </w:r>
      <w:r w:rsidRPr="00277F6A">
        <w:t>201</w:t>
      </w:r>
      <w:r>
        <w:t>8</w:t>
      </w:r>
      <w:r w:rsidRPr="007A5376">
        <w:t xml:space="preserve"> и 201</w:t>
      </w:r>
      <w:r>
        <w:t xml:space="preserve">9 годов» </w:t>
      </w:r>
      <w:r>
        <w:lastRenderedPageBreak/>
        <w:t>а</w:t>
      </w:r>
      <w:r w:rsidRPr="007A5376">
        <w:t xml:space="preserve">дминистрация утверждена главным администратором доходов и главным распорядителем средств бюджета </w:t>
      </w:r>
      <w:r w:rsidR="00246F6E">
        <w:rPr>
          <w:w w:val="109"/>
          <w:shd w:val="clear" w:color="auto" w:fill="FEFFFE"/>
          <w:lang w:bidi="he-IL"/>
        </w:rPr>
        <w:t>Новок</w:t>
      </w:r>
      <w:r w:rsidR="0094689F">
        <w:t>васников</w:t>
      </w:r>
      <w:r w:rsidRPr="007A5376">
        <w:t>ского</w:t>
      </w:r>
      <w:r w:rsidR="002E2211">
        <w:t xml:space="preserve"> </w:t>
      </w:r>
      <w:r w:rsidRPr="007A5376">
        <w:t>сельского поселения по коду ведомства 9</w:t>
      </w:r>
      <w:r>
        <w:t>5</w:t>
      </w:r>
      <w:r w:rsidR="0094689F">
        <w:t>1</w:t>
      </w:r>
      <w:r w:rsidRPr="007A5376">
        <w:t>.</w:t>
      </w:r>
    </w:p>
    <w:p w:rsidR="009C6162" w:rsidRDefault="009C6162" w:rsidP="009C6162">
      <w:pPr>
        <w:ind w:firstLine="540"/>
        <w:jc w:val="center"/>
        <w:rPr>
          <w:b/>
          <w:i/>
        </w:rPr>
      </w:pPr>
      <w:r w:rsidRPr="008D00E7">
        <w:rPr>
          <w:b/>
          <w:i/>
        </w:rPr>
        <w:t xml:space="preserve">1.Общая характеристика исполнения бюджета </w:t>
      </w:r>
      <w:r w:rsidR="001F2D5A" w:rsidRPr="001F2D5A">
        <w:rPr>
          <w:b/>
          <w:i/>
          <w:w w:val="109"/>
          <w:shd w:val="clear" w:color="auto" w:fill="FEFFFE"/>
          <w:lang w:bidi="he-IL"/>
        </w:rPr>
        <w:t>Новок</w:t>
      </w:r>
      <w:r w:rsidR="0094689F">
        <w:rPr>
          <w:b/>
          <w:i/>
        </w:rPr>
        <w:t>васников</w:t>
      </w:r>
      <w:r w:rsidRPr="008D00E7">
        <w:rPr>
          <w:b/>
          <w:i/>
        </w:rPr>
        <w:t>ского сельского поселения за 2017год.</w:t>
      </w:r>
    </w:p>
    <w:p w:rsidR="009C6162" w:rsidRDefault="009C6162" w:rsidP="00D6101E">
      <w:pPr>
        <w:widowControl w:val="0"/>
        <w:shd w:val="clear" w:color="auto" w:fill="FEFFFE"/>
        <w:autoSpaceDE w:val="0"/>
        <w:autoSpaceDN w:val="0"/>
        <w:adjustRightInd w:val="0"/>
        <w:ind w:right="37" w:firstLine="540"/>
        <w:jc w:val="both"/>
      </w:pPr>
      <w:r w:rsidRPr="008A0948">
        <w:rPr>
          <w:bCs/>
        </w:rPr>
        <w:t>Первоначальный бюджет</w:t>
      </w:r>
      <w:r w:rsidR="00066DBB">
        <w:rPr>
          <w:bCs/>
        </w:rPr>
        <w:t xml:space="preserve"> </w:t>
      </w:r>
      <w:r w:rsidRPr="008D12BC">
        <w:t xml:space="preserve">поселения </w:t>
      </w:r>
      <w:r w:rsidRPr="008A0948">
        <w:rPr>
          <w:bCs/>
        </w:rPr>
        <w:t>на 2017 год</w:t>
      </w:r>
      <w:r w:rsidR="002E2211">
        <w:rPr>
          <w:bCs/>
        </w:rPr>
        <w:t xml:space="preserve"> </w:t>
      </w:r>
      <w:r w:rsidRPr="008D12BC">
        <w:t xml:space="preserve">утвержден решением </w:t>
      </w:r>
      <w:r w:rsidR="00246F6E">
        <w:rPr>
          <w:w w:val="109"/>
          <w:shd w:val="clear" w:color="auto" w:fill="FEFFFE"/>
          <w:lang w:bidi="he-IL"/>
        </w:rPr>
        <w:t>Новок</w:t>
      </w:r>
      <w:r w:rsidR="0094689F">
        <w:t>васников</w:t>
      </w:r>
      <w:r w:rsidR="00B035E5">
        <w:t xml:space="preserve">ской </w:t>
      </w:r>
      <w:r w:rsidRPr="008D12BC">
        <w:t xml:space="preserve">сельской Думы от </w:t>
      </w:r>
      <w:r w:rsidR="00B22420" w:rsidRPr="003C0736">
        <w:rPr>
          <w:bCs/>
        </w:rPr>
        <w:t>2</w:t>
      </w:r>
      <w:r w:rsidR="00384BAB">
        <w:rPr>
          <w:bCs/>
        </w:rPr>
        <w:t>9</w:t>
      </w:r>
      <w:r w:rsidRPr="003C0736">
        <w:rPr>
          <w:bCs/>
        </w:rPr>
        <w:t xml:space="preserve">.12.2016г. № </w:t>
      </w:r>
      <w:r w:rsidR="0094689F">
        <w:rPr>
          <w:bCs/>
        </w:rPr>
        <w:t xml:space="preserve">14/3 </w:t>
      </w:r>
      <w:r>
        <w:rPr>
          <w:w w:val="109"/>
          <w:shd w:val="clear" w:color="auto" w:fill="FEFFFE"/>
          <w:lang w:bidi="he-IL"/>
        </w:rPr>
        <w:t xml:space="preserve">«О бюджете </w:t>
      </w:r>
      <w:r w:rsidR="00246F6E">
        <w:rPr>
          <w:w w:val="109"/>
          <w:shd w:val="clear" w:color="auto" w:fill="FEFFFE"/>
          <w:lang w:bidi="he-IL"/>
        </w:rPr>
        <w:t>Новок</w:t>
      </w:r>
      <w:r w:rsidR="0094689F">
        <w:rPr>
          <w:w w:val="109"/>
          <w:shd w:val="clear" w:color="auto" w:fill="FEFFFE"/>
          <w:lang w:bidi="he-IL"/>
        </w:rPr>
        <w:t>васников</w:t>
      </w:r>
      <w:r>
        <w:rPr>
          <w:w w:val="109"/>
          <w:shd w:val="clear" w:color="auto" w:fill="FEFFFE"/>
          <w:lang w:bidi="he-IL"/>
        </w:rPr>
        <w:t>ского сельского поселения на 2017год</w:t>
      </w:r>
      <w:r w:rsidR="003B4AD6">
        <w:rPr>
          <w:w w:val="109"/>
          <w:shd w:val="clear" w:color="auto" w:fill="FEFFFE"/>
          <w:lang w:bidi="he-IL"/>
        </w:rPr>
        <w:t xml:space="preserve"> и на плановый период 2018 и 2019годов</w:t>
      </w:r>
      <w:r>
        <w:rPr>
          <w:w w:val="109"/>
          <w:shd w:val="clear" w:color="auto" w:fill="FEFFFE"/>
          <w:lang w:bidi="he-IL"/>
        </w:rPr>
        <w:t xml:space="preserve">» </w:t>
      </w:r>
      <w:r>
        <w:t xml:space="preserve">по доходам и расходам в сумме </w:t>
      </w:r>
      <w:r w:rsidR="0094689F">
        <w:t>3489,8</w:t>
      </w:r>
      <w:r>
        <w:t>тыс.рублей.</w:t>
      </w:r>
    </w:p>
    <w:p w:rsidR="00D6101E" w:rsidRDefault="009C6162" w:rsidP="009C6162">
      <w:pPr>
        <w:ind w:firstLine="540"/>
        <w:jc w:val="both"/>
      </w:pPr>
      <w:r>
        <w:t xml:space="preserve">В ходе исполнения в бюджет поселения решениями Думы вносились изменения, в результате изменений и дополнений окончательно был утвержден бюджет с общим объемом годовых назначений доходной части в сумме </w:t>
      </w:r>
      <w:r w:rsidR="0094689F">
        <w:t>4069,6</w:t>
      </w:r>
      <w:r>
        <w:t xml:space="preserve">тыс.рублей, расходной части в сумме </w:t>
      </w:r>
      <w:r w:rsidR="0094689F">
        <w:t>5088,0</w:t>
      </w:r>
      <w:r>
        <w:t>тыс.рублей.</w:t>
      </w:r>
      <w:r w:rsidR="006B47B6">
        <w:t xml:space="preserve"> </w:t>
      </w:r>
      <w:r w:rsidR="0094689F">
        <w:t xml:space="preserve">Прогнозируемый дефицит бюджета составил </w:t>
      </w:r>
      <w:r w:rsidR="006B5B14">
        <w:t>1018,4</w:t>
      </w:r>
      <w:r w:rsidR="0094689F">
        <w:t>тыс.рублей</w:t>
      </w:r>
      <w:r>
        <w:t xml:space="preserve"> При этом </w:t>
      </w:r>
      <w:r w:rsidRPr="005F77A9">
        <w:t>доходная часть бюджета</w:t>
      </w:r>
      <w:r w:rsidR="00066DBB">
        <w:t xml:space="preserve"> </w:t>
      </w:r>
      <w:r>
        <w:t xml:space="preserve">поселения увеличилась </w:t>
      </w:r>
      <w:r w:rsidR="009F03B8">
        <w:t xml:space="preserve">на </w:t>
      </w:r>
      <w:r w:rsidR="00246F6E">
        <w:t>579,7</w:t>
      </w:r>
      <w:r w:rsidR="009F03B8">
        <w:t>тыс.рублей (</w:t>
      </w:r>
      <w:r>
        <w:t xml:space="preserve">на </w:t>
      </w:r>
      <w:r w:rsidR="00246F6E">
        <w:t>16,6</w:t>
      </w:r>
      <w:r>
        <w:t>%</w:t>
      </w:r>
      <w:r w:rsidR="009F03B8">
        <w:t>)</w:t>
      </w:r>
      <w:r>
        <w:t xml:space="preserve">, расходная </w:t>
      </w:r>
      <w:r w:rsidR="009F03B8">
        <w:t xml:space="preserve">на </w:t>
      </w:r>
      <w:r w:rsidR="00246F6E">
        <w:t>1598,2</w:t>
      </w:r>
      <w:r w:rsidR="009F03B8">
        <w:t>тыс.рублей (</w:t>
      </w:r>
      <w:r>
        <w:t xml:space="preserve">на </w:t>
      </w:r>
      <w:r w:rsidR="00246F6E">
        <w:t>45,8</w:t>
      </w:r>
      <w:r>
        <w:t>%</w:t>
      </w:r>
      <w:r w:rsidR="00D6101E">
        <w:t>)</w:t>
      </w:r>
      <w:r w:rsidR="00E91C1B">
        <w:t xml:space="preserve">, </w:t>
      </w:r>
      <w:r w:rsidR="00E91C1B" w:rsidRPr="00D6101E">
        <w:rPr>
          <w:shd w:val="clear" w:color="auto" w:fill="FEFFFE"/>
          <w:lang w:bidi="he-IL"/>
        </w:rPr>
        <w:t xml:space="preserve">в том числе налоговые и неналоговые доходы увеличены на </w:t>
      </w:r>
      <w:r w:rsidR="00246F6E">
        <w:rPr>
          <w:shd w:val="clear" w:color="auto" w:fill="FEFFFE"/>
          <w:lang w:bidi="he-IL"/>
        </w:rPr>
        <w:t>150,0</w:t>
      </w:r>
      <w:r w:rsidR="00E91C1B" w:rsidRPr="00D6101E">
        <w:rPr>
          <w:shd w:val="clear" w:color="auto" w:fill="FEFFFE"/>
          <w:lang w:bidi="he-IL"/>
        </w:rPr>
        <w:t xml:space="preserve"> тыс. руб. (на </w:t>
      </w:r>
      <w:r w:rsidR="00246F6E">
        <w:rPr>
          <w:shd w:val="clear" w:color="auto" w:fill="FEFFFE"/>
          <w:lang w:bidi="he-IL"/>
        </w:rPr>
        <w:t>11,2</w:t>
      </w:r>
      <w:r w:rsidR="00E91C1B" w:rsidRPr="00D6101E">
        <w:rPr>
          <w:shd w:val="clear" w:color="auto" w:fill="FEFFFE"/>
          <w:lang w:bidi="he-IL"/>
        </w:rPr>
        <w:t xml:space="preserve">%),безвозмездные поступления так же увеличены на </w:t>
      </w:r>
      <w:r w:rsidR="00246F6E">
        <w:rPr>
          <w:shd w:val="clear" w:color="auto" w:fill="FEFFFE"/>
          <w:lang w:bidi="he-IL"/>
        </w:rPr>
        <w:t>729,7</w:t>
      </w:r>
      <w:r w:rsidR="00E91C1B" w:rsidRPr="00D6101E">
        <w:rPr>
          <w:shd w:val="clear" w:color="auto" w:fill="FEFFFE"/>
          <w:lang w:bidi="he-IL"/>
        </w:rPr>
        <w:t xml:space="preserve"> тыс. руб. (на </w:t>
      </w:r>
      <w:r w:rsidR="00246F6E">
        <w:rPr>
          <w:shd w:val="clear" w:color="auto" w:fill="FEFFFE"/>
          <w:lang w:bidi="he-IL"/>
        </w:rPr>
        <w:t>34,0</w:t>
      </w:r>
      <w:r w:rsidR="00E91C1B" w:rsidRPr="00D6101E">
        <w:rPr>
          <w:shd w:val="clear" w:color="auto" w:fill="FEFFFE"/>
          <w:lang w:bidi="he-IL"/>
        </w:rPr>
        <w:t>%)</w:t>
      </w:r>
    </w:p>
    <w:p w:rsidR="00D6101E" w:rsidRPr="00D6101E" w:rsidRDefault="009C6162" w:rsidP="00D6101E">
      <w:pPr>
        <w:ind w:firstLine="540"/>
        <w:jc w:val="both"/>
        <w:rPr>
          <w:shd w:val="clear" w:color="auto" w:fill="FEFFFE"/>
          <w:lang w:bidi="he-IL"/>
        </w:rPr>
      </w:pPr>
      <w:r w:rsidRPr="008D12BC">
        <w:rPr>
          <w:w w:val="109"/>
          <w:shd w:val="clear" w:color="auto" w:fill="FEFFFE"/>
          <w:lang w:bidi="he-IL"/>
        </w:rPr>
        <w:t xml:space="preserve">В </w:t>
      </w:r>
      <w:r w:rsidRPr="008D12BC">
        <w:rPr>
          <w:shd w:val="clear" w:color="auto" w:fill="FEFFFE"/>
          <w:lang w:bidi="he-IL"/>
        </w:rPr>
        <w:t>201</w:t>
      </w:r>
      <w:r>
        <w:rPr>
          <w:shd w:val="clear" w:color="auto" w:fill="FEFFFE"/>
          <w:lang w:bidi="he-IL"/>
        </w:rPr>
        <w:t>7</w:t>
      </w:r>
      <w:r w:rsidRPr="008D12BC">
        <w:rPr>
          <w:shd w:val="clear" w:color="auto" w:fill="FEFFFE"/>
          <w:lang w:bidi="he-IL"/>
        </w:rPr>
        <w:t xml:space="preserve"> году в бюджет </w:t>
      </w:r>
      <w:r w:rsidR="00246F6E">
        <w:rPr>
          <w:w w:val="109"/>
          <w:shd w:val="clear" w:color="auto" w:fill="FEFFFE"/>
          <w:lang w:bidi="he-IL"/>
        </w:rPr>
        <w:t>Новок</w:t>
      </w:r>
      <w:r w:rsidR="00246F6E">
        <w:rPr>
          <w:shd w:val="clear" w:color="auto" w:fill="FEFFFE"/>
          <w:lang w:bidi="he-IL"/>
        </w:rPr>
        <w:t>васников</w:t>
      </w:r>
      <w:r w:rsidRPr="008D12BC">
        <w:rPr>
          <w:shd w:val="clear" w:color="auto" w:fill="FEFFFE"/>
          <w:lang w:bidi="he-IL"/>
        </w:rPr>
        <w:t xml:space="preserve">ского сельского поселения поступили доходы в сумме </w:t>
      </w:r>
      <w:r w:rsidR="001F2D5A">
        <w:rPr>
          <w:shd w:val="clear" w:color="auto" w:fill="FEFFFE"/>
          <w:lang w:bidi="he-IL"/>
        </w:rPr>
        <w:t>4092,3</w:t>
      </w:r>
      <w:r w:rsidR="00B035E5">
        <w:rPr>
          <w:shd w:val="clear" w:color="auto" w:fill="FEFFFE"/>
          <w:lang w:bidi="he-IL"/>
        </w:rPr>
        <w:t xml:space="preserve"> </w:t>
      </w:r>
      <w:r w:rsidRPr="008D12BC">
        <w:rPr>
          <w:shd w:val="clear" w:color="auto" w:fill="FEFFFE"/>
          <w:lang w:bidi="he-IL"/>
        </w:rPr>
        <w:t xml:space="preserve">тыс.рублей </w:t>
      </w:r>
      <w:r w:rsidR="00D6101E">
        <w:rPr>
          <w:shd w:val="clear" w:color="auto" w:fill="FEFFFE"/>
          <w:lang w:bidi="he-IL"/>
        </w:rPr>
        <w:t>(</w:t>
      </w:r>
      <w:r w:rsidRPr="008D12BC">
        <w:rPr>
          <w:shd w:val="clear" w:color="auto" w:fill="FEFFFE"/>
          <w:lang w:bidi="he-IL"/>
        </w:rPr>
        <w:t xml:space="preserve">при утвержденных бюджетных назначениях </w:t>
      </w:r>
      <w:r w:rsidR="001F2D5A">
        <w:rPr>
          <w:shd w:val="clear" w:color="auto" w:fill="FEFFFE"/>
          <w:lang w:bidi="he-IL"/>
        </w:rPr>
        <w:t>4069,5</w:t>
      </w:r>
      <w:r w:rsidR="00483777">
        <w:rPr>
          <w:shd w:val="clear" w:color="auto" w:fill="FEFFFE"/>
          <w:lang w:bidi="he-IL"/>
        </w:rPr>
        <w:t>тыс.рублей)</w:t>
      </w:r>
      <w:r w:rsidR="00D6101E" w:rsidRPr="00D6101E">
        <w:rPr>
          <w:shd w:val="clear" w:color="auto" w:fill="FEFFFE"/>
          <w:lang w:bidi="he-IL"/>
        </w:rPr>
        <w:t>.</w:t>
      </w:r>
      <w:r w:rsidR="00B035E5">
        <w:rPr>
          <w:shd w:val="clear" w:color="auto" w:fill="FEFFFE"/>
          <w:lang w:bidi="he-IL"/>
        </w:rPr>
        <w:t xml:space="preserve"> </w:t>
      </w:r>
      <w:r w:rsidR="00D6101E" w:rsidRPr="00D6101E">
        <w:rPr>
          <w:shd w:val="clear" w:color="auto" w:fill="FEFFFE"/>
          <w:lang w:bidi="he-IL"/>
        </w:rPr>
        <w:t xml:space="preserve">Бюджетные назначения по налоговым и неналоговым доходам составили </w:t>
      </w:r>
      <w:r w:rsidR="001F2D5A">
        <w:rPr>
          <w:shd w:val="clear" w:color="auto" w:fill="FEFFFE"/>
          <w:lang w:bidi="he-IL"/>
        </w:rPr>
        <w:t>1216,8</w:t>
      </w:r>
      <w:r w:rsidR="00D6101E" w:rsidRPr="00D6101E">
        <w:rPr>
          <w:shd w:val="clear" w:color="auto" w:fill="FEFFFE"/>
          <w:lang w:bidi="he-IL"/>
        </w:rPr>
        <w:t xml:space="preserve">тыс.рублей, безвозмездным поступлениям </w:t>
      </w:r>
      <w:r w:rsidR="001F2D5A">
        <w:rPr>
          <w:shd w:val="clear" w:color="auto" w:fill="FEFFFE"/>
          <w:lang w:bidi="he-IL"/>
        </w:rPr>
        <w:t>2875,5</w:t>
      </w:r>
      <w:r w:rsidR="00D6101E" w:rsidRPr="00D6101E">
        <w:rPr>
          <w:shd w:val="clear" w:color="auto" w:fill="FEFFFE"/>
          <w:lang w:bidi="he-IL"/>
        </w:rPr>
        <w:t xml:space="preserve">тыс.рублей. </w:t>
      </w:r>
    </w:p>
    <w:p w:rsidR="00D6101E" w:rsidRDefault="00D6101E" w:rsidP="009C6162">
      <w:pPr>
        <w:ind w:firstLine="540"/>
        <w:jc w:val="both"/>
        <w:rPr>
          <w:shd w:val="clear" w:color="auto" w:fill="FEFFFE"/>
          <w:lang w:bidi="he-IL"/>
        </w:rPr>
      </w:pPr>
      <w:r>
        <w:rPr>
          <w:shd w:val="clear" w:color="auto" w:fill="FEFFFE"/>
          <w:lang w:bidi="he-IL"/>
        </w:rPr>
        <w:t>Р</w:t>
      </w:r>
      <w:r w:rsidR="009C6162" w:rsidRPr="008D12BC">
        <w:rPr>
          <w:shd w:val="clear" w:color="auto" w:fill="FEFFFE"/>
          <w:lang w:bidi="he-IL"/>
        </w:rPr>
        <w:t xml:space="preserve">асходы исполнены в сумме </w:t>
      </w:r>
      <w:r w:rsidR="001F2D5A">
        <w:rPr>
          <w:shd w:val="clear" w:color="auto" w:fill="FEFFFE"/>
          <w:lang w:bidi="he-IL"/>
        </w:rPr>
        <w:t>4625,3</w:t>
      </w:r>
      <w:r>
        <w:rPr>
          <w:shd w:val="clear" w:color="auto" w:fill="FEFFFE"/>
          <w:lang w:bidi="he-IL"/>
        </w:rPr>
        <w:t>тыс. рублей</w:t>
      </w:r>
      <w:r w:rsidR="00B035E5">
        <w:rPr>
          <w:shd w:val="clear" w:color="auto" w:fill="FEFFFE"/>
          <w:lang w:bidi="he-IL"/>
        </w:rPr>
        <w:t xml:space="preserve"> </w:t>
      </w:r>
      <w:r>
        <w:rPr>
          <w:shd w:val="clear" w:color="auto" w:fill="FEFFFE"/>
          <w:lang w:bidi="he-IL"/>
        </w:rPr>
        <w:t>(</w:t>
      </w:r>
      <w:r w:rsidR="009C6162" w:rsidRPr="008D12BC">
        <w:rPr>
          <w:shd w:val="clear" w:color="auto" w:fill="FEFFFE"/>
          <w:lang w:bidi="he-IL"/>
        </w:rPr>
        <w:t xml:space="preserve">при утвержденных бюджетных назначениях </w:t>
      </w:r>
      <w:r w:rsidR="001F2D5A">
        <w:rPr>
          <w:shd w:val="clear" w:color="auto" w:fill="FEFFFE"/>
          <w:lang w:bidi="he-IL"/>
        </w:rPr>
        <w:t>5088,0</w:t>
      </w:r>
      <w:r w:rsidR="009C6162" w:rsidRPr="008D12BC">
        <w:rPr>
          <w:shd w:val="clear" w:color="auto" w:fill="FEFFFE"/>
          <w:lang w:bidi="he-IL"/>
        </w:rPr>
        <w:t xml:space="preserve"> тыс. рублей</w:t>
      </w:r>
      <w:r>
        <w:rPr>
          <w:shd w:val="clear" w:color="auto" w:fill="FEFFFE"/>
          <w:lang w:bidi="he-IL"/>
        </w:rPr>
        <w:t>).</w:t>
      </w:r>
    </w:p>
    <w:p w:rsidR="009C6162" w:rsidRDefault="009C6162" w:rsidP="009C6162">
      <w:pPr>
        <w:ind w:firstLine="540"/>
        <w:jc w:val="both"/>
        <w:rPr>
          <w:shd w:val="clear" w:color="auto" w:fill="FEFFFE"/>
          <w:lang w:bidi="he-IL"/>
        </w:rPr>
      </w:pPr>
      <w:r>
        <w:rPr>
          <w:shd w:val="clear" w:color="auto" w:fill="FEFFFE"/>
          <w:lang w:bidi="he-IL"/>
        </w:rPr>
        <w:t>Таким образом, бюджет поселения за 2017год</w:t>
      </w:r>
      <w:r w:rsidR="00D6101E">
        <w:rPr>
          <w:shd w:val="clear" w:color="auto" w:fill="FEFFFE"/>
          <w:lang w:bidi="he-IL"/>
        </w:rPr>
        <w:t>,</w:t>
      </w:r>
      <w:r>
        <w:rPr>
          <w:shd w:val="clear" w:color="auto" w:fill="FEFFFE"/>
          <w:lang w:bidi="he-IL"/>
        </w:rPr>
        <w:t xml:space="preserve"> согласно представленному отчету исполнен по доходам на </w:t>
      </w:r>
      <w:r w:rsidR="001F2D5A">
        <w:rPr>
          <w:shd w:val="clear" w:color="auto" w:fill="FEFFFE"/>
          <w:lang w:bidi="he-IL"/>
        </w:rPr>
        <w:t>100,6</w:t>
      </w:r>
      <w:r w:rsidRPr="004B674D">
        <w:rPr>
          <w:shd w:val="clear" w:color="auto" w:fill="FEFFFE"/>
          <w:lang w:bidi="he-IL"/>
        </w:rPr>
        <w:t>%,</w:t>
      </w:r>
      <w:r>
        <w:rPr>
          <w:shd w:val="clear" w:color="auto" w:fill="FEFFFE"/>
          <w:lang w:bidi="he-IL"/>
        </w:rPr>
        <w:t xml:space="preserve"> по расходам на </w:t>
      </w:r>
      <w:r w:rsidR="001F2D5A">
        <w:rPr>
          <w:shd w:val="clear" w:color="auto" w:fill="FEFFFE"/>
          <w:lang w:bidi="he-IL"/>
        </w:rPr>
        <w:t>90,9</w:t>
      </w:r>
      <w:r>
        <w:rPr>
          <w:shd w:val="clear" w:color="auto" w:fill="FEFFFE"/>
          <w:lang w:bidi="he-IL"/>
        </w:rPr>
        <w:t>%.</w:t>
      </w:r>
    </w:p>
    <w:p w:rsidR="00B46381" w:rsidRPr="00A90F88" w:rsidRDefault="00B46381" w:rsidP="00B46381">
      <w:pPr>
        <w:ind w:firstLine="540"/>
        <w:jc w:val="both"/>
        <w:rPr>
          <w:i/>
        </w:rPr>
      </w:pPr>
      <w:r>
        <w:t>Решением Новоквасников</w:t>
      </w:r>
      <w:r w:rsidRPr="000B272D">
        <w:t xml:space="preserve">ской сельской Думы от </w:t>
      </w:r>
      <w:r>
        <w:t>18 июля</w:t>
      </w:r>
      <w:r w:rsidRPr="000B272D">
        <w:t xml:space="preserve">2012 года № </w:t>
      </w:r>
      <w:r>
        <w:t>7/3</w:t>
      </w:r>
      <w:r w:rsidRPr="000B272D">
        <w:t>«</w:t>
      </w:r>
      <w:r>
        <w:t>О внесении дополнений в решение Новоквасников</w:t>
      </w:r>
      <w:r w:rsidRPr="008B0B4C">
        <w:t>ской</w:t>
      </w:r>
      <w:r>
        <w:t xml:space="preserve"> сельской Думы от 28</w:t>
      </w:r>
      <w:r w:rsidRPr="008B0B4C">
        <w:t>.0</w:t>
      </w:r>
      <w:r>
        <w:t xml:space="preserve">7.2008г. </w:t>
      </w:r>
      <w:r w:rsidRPr="008B0B4C">
        <w:t xml:space="preserve">№ </w:t>
      </w:r>
      <w:r>
        <w:t xml:space="preserve">6/3 «Об утверждении Положения </w:t>
      </w:r>
      <w:r w:rsidRPr="008B0B4C">
        <w:t xml:space="preserve">о бюджетном процессе в </w:t>
      </w:r>
      <w:r>
        <w:t>Новоквасниковском</w:t>
      </w:r>
      <w:r w:rsidR="00066DBB">
        <w:t xml:space="preserve"> </w:t>
      </w:r>
      <w:r w:rsidRPr="008B0B4C">
        <w:t>сельском</w:t>
      </w:r>
      <w:r>
        <w:t xml:space="preserve"> поселении» ( в ред</w:t>
      </w:r>
      <w:r w:rsidR="00722304">
        <w:t xml:space="preserve">. от 25.01.2017г. №1/1) </w:t>
      </w:r>
      <w:r>
        <w:t xml:space="preserve">установлен порядок рассмотрения и утверждения проекта </w:t>
      </w:r>
      <w:r w:rsidRPr="00BF4922">
        <w:t>о внесении изме</w:t>
      </w:r>
      <w:r>
        <w:t xml:space="preserve">нений в решение о бюджете Новоквасниковского сельского поселения, определен перечень документов, предоставляемых одновременно с </w:t>
      </w:r>
      <w:r w:rsidRPr="00BF4922">
        <w:t>проектом решения о внесении изменений в бюджет поселения.</w:t>
      </w:r>
      <w:r w:rsidR="00066DBB">
        <w:t xml:space="preserve"> </w:t>
      </w:r>
      <w:r w:rsidRPr="00813BF2">
        <w:rPr>
          <w:bCs/>
          <w:i/>
          <w:iCs/>
        </w:rPr>
        <w:t>В нарушение установленного порядка одновременно с проектом о внесении изменений в доходную часть бюджета пояснительная записка с обоснованием</w:t>
      </w:r>
      <w:r w:rsidR="00066DBB">
        <w:rPr>
          <w:bCs/>
          <w:i/>
          <w:iCs/>
        </w:rPr>
        <w:t xml:space="preserve"> </w:t>
      </w:r>
      <w:r w:rsidRPr="00813BF2">
        <w:rPr>
          <w:bCs/>
          <w:i/>
          <w:iCs/>
        </w:rPr>
        <w:t>предлагаемых изменений не представлялась, оценка ожидаемого исполнения бюджета поселения не производилась.</w:t>
      </w:r>
      <w:r w:rsidR="00066DBB">
        <w:rPr>
          <w:bCs/>
          <w:i/>
          <w:iCs/>
        </w:rPr>
        <w:t xml:space="preserve"> </w:t>
      </w:r>
      <w:r w:rsidRPr="00066DBB">
        <w:t xml:space="preserve">Согласно ст. 169 и ст. 174.1 БК РФ доходы бюджета планируются на основе Прогноза социально-экономического развития, который определяет исходные условия для формирования проекта бюджета. </w:t>
      </w:r>
      <w:r w:rsidRPr="00066DBB">
        <w:rPr>
          <w:b/>
        </w:rPr>
        <w:t>В нарушение ст.173 БК РФ Прогноз социально-экономического развития сельского поселения на 201</w:t>
      </w:r>
      <w:r w:rsidR="00B035E5">
        <w:rPr>
          <w:b/>
        </w:rPr>
        <w:t xml:space="preserve">7 </w:t>
      </w:r>
      <w:r w:rsidRPr="00066DBB">
        <w:rPr>
          <w:b/>
        </w:rPr>
        <w:t>год не составлялся</w:t>
      </w:r>
      <w:r w:rsidRPr="00A90F88">
        <w:rPr>
          <w:b/>
        </w:rPr>
        <w:t>.</w:t>
      </w:r>
      <w:r w:rsidR="00A90F88">
        <w:t xml:space="preserve"> </w:t>
      </w:r>
      <w:r w:rsidR="00A90F88" w:rsidRPr="00A90F88">
        <w:t>(повторное нарушение)</w:t>
      </w:r>
      <w:r w:rsidR="00A90F88">
        <w:t>.</w:t>
      </w:r>
    </w:p>
    <w:p w:rsidR="007A1F81" w:rsidRDefault="00066DBB" w:rsidP="00B035E5">
      <w:pPr>
        <w:widowControl w:val="0"/>
        <w:shd w:val="clear" w:color="auto" w:fill="FEFFFF"/>
        <w:autoSpaceDE w:val="0"/>
        <w:autoSpaceDN w:val="0"/>
        <w:adjustRightInd w:val="0"/>
        <w:jc w:val="both"/>
        <w:rPr>
          <w:shd w:val="clear" w:color="auto" w:fill="FEFFFF"/>
          <w:lang w:bidi="he-IL"/>
        </w:rPr>
      </w:pPr>
      <w:r>
        <w:rPr>
          <w:w w:val="122"/>
          <w:shd w:val="clear" w:color="auto" w:fill="FEFFFF"/>
          <w:lang w:bidi="he-IL"/>
        </w:rPr>
        <w:t xml:space="preserve">           </w:t>
      </w:r>
      <w:r w:rsidR="00722304" w:rsidRPr="007E6DCB">
        <w:rPr>
          <w:w w:val="122"/>
          <w:shd w:val="clear" w:color="auto" w:fill="FEFFFF"/>
          <w:lang w:bidi="he-IL"/>
        </w:rPr>
        <w:t xml:space="preserve">В </w:t>
      </w:r>
      <w:r w:rsidR="00722304" w:rsidRPr="007E6DCB">
        <w:rPr>
          <w:shd w:val="clear" w:color="auto" w:fill="FEFFFF"/>
          <w:lang w:bidi="he-IL"/>
        </w:rPr>
        <w:t xml:space="preserve">проверяемом периоде основой планирования и санкционирования расходных полномочий в администрации </w:t>
      </w:r>
      <w:r w:rsidR="00722304">
        <w:rPr>
          <w:rFonts w:eastAsiaTheme="minorEastAsia"/>
          <w:shd w:val="clear" w:color="auto" w:fill="FEFFFF"/>
          <w:lang w:bidi="he-IL"/>
        </w:rPr>
        <w:t>Новоквасников</w:t>
      </w:r>
      <w:r w:rsidR="00722304" w:rsidRPr="007E6DCB">
        <w:rPr>
          <w:rFonts w:eastAsiaTheme="minorEastAsia"/>
          <w:shd w:val="clear" w:color="auto" w:fill="FEFFFF"/>
          <w:lang w:bidi="he-IL"/>
        </w:rPr>
        <w:t>ского</w:t>
      </w:r>
      <w:r>
        <w:rPr>
          <w:rFonts w:eastAsiaTheme="minorEastAsia"/>
          <w:shd w:val="clear" w:color="auto" w:fill="FEFFFF"/>
          <w:lang w:bidi="he-IL"/>
        </w:rPr>
        <w:t xml:space="preserve"> </w:t>
      </w:r>
      <w:r w:rsidR="00722304" w:rsidRPr="007E6DCB">
        <w:rPr>
          <w:shd w:val="clear" w:color="auto" w:fill="FEFFFF"/>
          <w:lang w:bidi="he-IL"/>
        </w:rPr>
        <w:t>сельского поселения являлся Реестр расходных обязательств. Порядок формирования и ведения реестра расходных обя</w:t>
      </w:r>
      <w:r w:rsidR="00722304">
        <w:rPr>
          <w:shd w:val="clear" w:color="auto" w:fill="FEFFFF"/>
          <w:lang w:bidi="he-IL"/>
        </w:rPr>
        <w:t xml:space="preserve">зательств </w:t>
      </w:r>
      <w:r w:rsidR="00722304" w:rsidRPr="007E6DCB">
        <w:rPr>
          <w:shd w:val="clear" w:color="auto" w:fill="FEFFFF"/>
          <w:lang w:bidi="he-IL"/>
        </w:rPr>
        <w:t>утвержден</w:t>
      </w:r>
      <w:r>
        <w:rPr>
          <w:shd w:val="clear" w:color="auto" w:fill="FEFFFF"/>
          <w:lang w:bidi="he-IL"/>
        </w:rPr>
        <w:t xml:space="preserve"> </w:t>
      </w:r>
      <w:r w:rsidR="00722304" w:rsidRPr="00FB3C45">
        <w:rPr>
          <w:shd w:val="clear" w:color="auto" w:fill="FEFFFF"/>
          <w:lang w:bidi="he-IL"/>
        </w:rPr>
        <w:t xml:space="preserve">Постановлением главы </w:t>
      </w:r>
      <w:r w:rsidR="00722304" w:rsidRPr="00FB3C45">
        <w:rPr>
          <w:rFonts w:eastAsiaTheme="minorEastAsia"/>
          <w:shd w:val="clear" w:color="auto" w:fill="FEFFFF"/>
          <w:lang w:bidi="he-IL"/>
        </w:rPr>
        <w:t>Новоквасников</w:t>
      </w:r>
      <w:r w:rsidR="00722304" w:rsidRPr="00FB3C45">
        <w:rPr>
          <w:shd w:val="clear" w:color="auto" w:fill="FEFFFF"/>
          <w:lang w:bidi="he-IL"/>
        </w:rPr>
        <w:t>ского сельского поселения от</w:t>
      </w:r>
      <w:r w:rsidR="00B035E5">
        <w:rPr>
          <w:shd w:val="clear" w:color="auto" w:fill="FEFFFF"/>
          <w:lang w:bidi="he-IL"/>
        </w:rPr>
        <w:t xml:space="preserve"> </w:t>
      </w:r>
      <w:r w:rsidR="00722304" w:rsidRPr="00FB3C45">
        <w:rPr>
          <w:shd w:val="clear" w:color="auto" w:fill="FEFFFF"/>
          <w:lang w:bidi="he-IL"/>
        </w:rPr>
        <w:t xml:space="preserve">27.06.2012 года №39. </w:t>
      </w:r>
      <w:r w:rsidR="00127754" w:rsidRPr="007E6DCB">
        <w:rPr>
          <w:shd w:val="clear" w:color="auto" w:fill="FEFFFF"/>
          <w:lang w:bidi="he-IL"/>
        </w:rPr>
        <w:t xml:space="preserve">Реестр расходных обязательств, к проверке представлен, и составлен в </w:t>
      </w:r>
      <w:r w:rsidR="00127754" w:rsidRPr="007E6DCB">
        <w:rPr>
          <w:w w:val="107"/>
          <w:shd w:val="clear" w:color="auto" w:fill="FEFFFF"/>
          <w:lang w:bidi="he-IL"/>
        </w:rPr>
        <w:t xml:space="preserve">сумме </w:t>
      </w:r>
      <w:r w:rsidR="00127754">
        <w:rPr>
          <w:shd w:val="clear" w:color="auto" w:fill="FEFFFF"/>
          <w:lang w:bidi="he-IL"/>
        </w:rPr>
        <w:t>5088,0</w:t>
      </w:r>
      <w:r w:rsidR="00127754" w:rsidRPr="005A1DF1">
        <w:rPr>
          <w:w w:val="107"/>
          <w:shd w:val="clear" w:color="auto" w:fill="FEFFFF"/>
          <w:lang w:bidi="he-IL"/>
        </w:rPr>
        <w:t>тыс.</w:t>
      </w:r>
      <w:r w:rsidR="00127754" w:rsidRPr="007E6DCB">
        <w:rPr>
          <w:shd w:val="clear" w:color="auto" w:fill="FEFFFF"/>
          <w:lang w:bidi="he-IL"/>
        </w:rPr>
        <w:t xml:space="preserve">рублей, объем средств на исполнение расходных обязательств администрацией </w:t>
      </w:r>
      <w:r w:rsidR="00127754">
        <w:rPr>
          <w:rFonts w:eastAsiaTheme="minorEastAsia"/>
          <w:shd w:val="clear" w:color="auto" w:fill="FEFFFF"/>
          <w:lang w:bidi="he-IL"/>
        </w:rPr>
        <w:t>Новоквасников</w:t>
      </w:r>
      <w:r w:rsidR="00127754" w:rsidRPr="007E6DCB">
        <w:rPr>
          <w:rFonts w:eastAsiaTheme="minorEastAsia"/>
          <w:shd w:val="clear" w:color="auto" w:fill="FEFFFF"/>
          <w:lang w:bidi="he-IL"/>
        </w:rPr>
        <w:t>ского</w:t>
      </w:r>
      <w:r w:rsidR="00127754">
        <w:rPr>
          <w:rFonts w:eastAsiaTheme="minorEastAsia"/>
          <w:shd w:val="clear" w:color="auto" w:fill="FEFFFF"/>
          <w:lang w:bidi="he-IL"/>
        </w:rPr>
        <w:t xml:space="preserve"> </w:t>
      </w:r>
      <w:r w:rsidR="00127754" w:rsidRPr="007E6DCB">
        <w:rPr>
          <w:shd w:val="clear" w:color="auto" w:fill="FEFFFF"/>
          <w:lang w:bidi="he-IL"/>
        </w:rPr>
        <w:t xml:space="preserve">сельского поселения </w:t>
      </w:r>
      <w:r w:rsidR="00127754" w:rsidRPr="005A1DF1">
        <w:rPr>
          <w:shd w:val="clear" w:color="auto" w:fill="FEFFFF"/>
          <w:lang w:bidi="he-IL"/>
        </w:rPr>
        <w:t>соответствует</w:t>
      </w:r>
      <w:r w:rsidR="00127754" w:rsidRPr="007E6DCB">
        <w:rPr>
          <w:shd w:val="clear" w:color="auto" w:fill="FEFFFF"/>
          <w:lang w:bidi="he-IL"/>
        </w:rPr>
        <w:t xml:space="preserve"> сводной бюджетной росписи расходов бюджета </w:t>
      </w:r>
      <w:r w:rsidR="00127754">
        <w:rPr>
          <w:rFonts w:eastAsiaTheme="minorEastAsia"/>
          <w:shd w:val="clear" w:color="auto" w:fill="FEFFFF"/>
          <w:lang w:bidi="he-IL"/>
        </w:rPr>
        <w:t>Новоквасников</w:t>
      </w:r>
      <w:r w:rsidR="00127754" w:rsidRPr="007E6DCB">
        <w:rPr>
          <w:rFonts w:eastAsiaTheme="minorEastAsia"/>
          <w:shd w:val="clear" w:color="auto" w:fill="FEFFFF"/>
          <w:lang w:bidi="he-IL"/>
        </w:rPr>
        <w:t>ского</w:t>
      </w:r>
      <w:r w:rsidR="00127754">
        <w:rPr>
          <w:rFonts w:eastAsiaTheme="minorEastAsia"/>
          <w:shd w:val="clear" w:color="auto" w:fill="FEFFFF"/>
          <w:lang w:bidi="he-IL"/>
        </w:rPr>
        <w:t xml:space="preserve"> </w:t>
      </w:r>
      <w:r w:rsidR="00127754" w:rsidRPr="007E6DCB">
        <w:rPr>
          <w:shd w:val="clear" w:color="auto" w:fill="FEFFFF"/>
          <w:lang w:bidi="he-IL"/>
        </w:rPr>
        <w:t>сельского поселения</w:t>
      </w:r>
      <w:r w:rsidR="00127754">
        <w:rPr>
          <w:shd w:val="clear" w:color="auto" w:fill="FEFFFF"/>
          <w:lang w:bidi="he-IL"/>
        </w:rPr>
        <w:t>.</w:t>
      </w:r>
      <w:r w:rsidR="0022530E" w:rsidRPr="0022530E">
        <w:rPr>
          <w:shd w:val="clear" w:color="auto" w:fill="FEFFFF"/>
          <w:lang w:bidi="he-IL"/>
        </w:rPr>
        <w:t xml:space="preserve"> </w:t>
      </w:r>
      <w:r w:rsidR="0022530E" w:rsidRPr="001B3C26">
        <w:rPr>
          <w:shd w:val="clear" w:color="auto" w:fill="FEFFFF"/>
          <w:lang w:bidi="he-IL"/>
        </w:rPr>
        <w:t xml:space="preserve">Проанализировав Реестр расходных обязательств </w:t>
      </w:r>
      <w:r w:rsidR="0022530E">
        <w:rPr>
          <w:rFonts w:eastAsiaTheme="minorEastAsia"/>
          <w:shd w:val="clear" w:color="auto" w:fill="FEFFFF"/>
          <w:lang w:bidi="he-IL"/>
        </w:rPr>
        <w:t>Новоквасников</w:t>
      </w:r>
      <w:r w:rsidR="0022530E" w:rsidRPr="001B3C26">
        <w:t>ского</w:t>
      </w:r>
      <w:r w:rsidR="0022530E" w:rsidRPr="001B3C26">
        <w:rPr>
          <w:shd w:val="clear" w:color="auto" w:fill="FEFFFF"/>
          <w:lang w:bidi="he-IL"/>
        </w:rPr>
        <w:t xml:space="preserve"> сельского поселения выявлено, что реестр составлен в нарушение ст.87 Бюджетного Кодекса РФ и  п.2 Порядка ведения реестра расходных обязательств бюджета </w:t>
      </w:r>
      <w:r w:rsidR="0022530E">
        <w:rPr>
          <w:rFonts w:eastAsiaTheme="minorEastAsia"/>
          <w:shd w:val="clear" w:color="auto" w:fill="FEFFFF"/>
          <w:lang w:bidi="he-IL"/>
        </w:rPr>
        <w:t>Новоквасников</w:t>
      </w:r>
      <w:r w:rsidR="0022530E" w:rsidRPr="007E6DCB">
        <w:rPr>
          <w:rFonts w:eastAsiaTheme="minorEastAsia"/>
          <w:shd w:val="clear" w:color="auto" w:fill="FEFFFF"/>
          <w:lang w:bidi="he-IL"/>
        </w:rPr>
        <w:t>ского</w:t>
      </w:r>
      <w:r w:rsidR="0022530E">
        <w:t xml:space="preserve">  </w:t>
      </w:r>
      <w:r w:rsidR="0022530E" w:rsidRPr="001B3C26">
        <w:rPr>
          <w:shd w:val="clear" w:color="auto" w:fill="FEFFFF"/>
          <w:lang w:bidi="he-IL"/>
        </w:rPr>
        <w:t xml:space="preserve">сельского поселения </w:t>
      </w:r>
      <w:r w:rsidR="0022530E" w:rsidRPr="00FB3C45">
        <w:rPr>
          <w:shd w:val="clear" w:color="auto" w:fill="FEFFFF"/>
          <w:lang w:bidi="he-IL"/>
        </w:rPr>
        <w:t>от</w:t>
      </w:r>
      <w:r w:rsidR="0022530E">
        <w:rPr>
          <w:shd w:val="clear" w:color="auto" w:fill="FEFFFF"/>
          <w:lang w:bidi="he-IL"/>
        </w:rPr>
        <w:t xml:space="preserve"> </w:t>
      </w:r>
      <w:r w:rsidR="0022530E" w:rsidRPr="00FB3C45">
        <w:rPr>
          <w:shd w:val="clear" w:color="auto" w:fill="FEFFFF"/>
          <w:lang w:bidi="he-IL"/>
        </w:rPr>
        <w:t>27.06.2012 года №39</w:t>
      </w:r>
      <w:r w:rsidR="0022530E" w:rsidRPr="001B3C26">
        <w:rPr>
          <w:shd w:val="clear" w:color="auto" w:fill="FEFFFF"/>
          <w:lang w:bidi="he-IL"/>
        </w:rPr>
        <w:t>. В реестр</w:t>
      </w:r>
      <w:r w:rsidR="0022530E">
        <w:rPr>
          <w:shd w:val="clear" w:color="auto" w:fill="FEFFFF"/>
          <w:lang w:bidi="he-IL"/>
        </w:rPr>
        <w:t>е</w:t>
      </w:r>
      <w:r w:rsidR="0022530E" w:rsidRPr="001B3C26">
        <w:rPr>
          <w:shd w:val="clear" w:color="auto" w:fill="FEFFFF"/>
          <w:lang w:bidi="he-IL"/>
        </w:rPr>
        <w:t xml:space="preserve"> расходных обязательств имеются случаи указания нормативно-правовых актов, которые утратили силу,  например: Закон Волгоградской области от 22.12.2004г №972-ОД «О жилищно-коммунальном хозяйстве Волгоградской области» утратил силу 29.06.2012г</w:t>
      </w:r>
      <w:r w:rsidR="0022530E">
        <w:rPr>
          <w:shd w:val="clear" w:color="auto" w:fill="FEFFFF"/>
          <w:lang w:bidi="he-IL"/>
        </w:rPr>
        <w:t>.</w:t>
      </w:r>
    </w:p>
    <w:p w:rsidR="00B035E5" w:rsidRDefault="00B035E5" w:rsidP="00B035E5">
      <w:pPr>
        <w:widowControl w:val="0"/>
        <w:shd w:val="clear" w:color="auto" w:fill="FEFFFF"/>
        <w:autoSpaceDE w:val="0"/>
        <w:autoSpaceDN w:val="0"/>
        <w:adjustRightInd w:val="0"/>
        <w:jc w:val="both"/>
        <w:rPr>
          <w:b/>
          <w:i/>
          <w:color w:val="000000"/>
        </w:rPr>
      </w:pPr>
    </w:p>
    <w:p w:rsidR="00B969B3" w:rsidRDefault="00D26CE8" w:rsidP="00A25CC6">
      <w:pPr>
        <w:ind w:left="720"/>
        <w:jc w:val="center"/>
        <w:rPr>
          <w:b/>
          <w:i/>
          <w:color w:val="000000"/>
        </w:rPr>
      </w:pPr>
      <w:r w:rsidRPr="00B969B3">
        <w:rPr>
          <w:b/>
          <w:i/>
          <w:color w:val="000000"/>
        </w:rPr>
        <w:t xml:space="preserve">2. </w:t>
      </w:r>
      <w:r w:rsidR="00762DD4" w:rsidRPr="00B969B3">
        <w:rPr>
          <w:b/>
          <w:i/>
          <w:color w:val="000000"/>
        </w:rPr>
        <w:t>Анализ исполнения доходов поселения</w:t>
      </w:r>
    </w:p>
    <w:p w:rsidR="00BF253D" w:rsidRDefault="00BF253D" w:rsidP="00677ECE">
      <w:pPr>
        <w:pStyle w:val="Default"/>
        <w:ind w:firstLine="540"/>
      </w:pPr>
      <w:r w:rsidRPr="0042302C">
        <w:lastRenderedPageBreak/>
        <w:t>По сравнению с 2016 годом</w:t>
      </w:r>
      <w:r w:rsidR="00B035E5">
        <w:t>,</w:t>
      </w:r>
      <w:r w:rsidRPr="0042302C">
        <w:t xml:space="preserve"> доходы бюджета </w:t>
      </w:r>
      <w:r w:rsidRPr="009F0968">
        <w:t>увеличились</w:t>
      </w:r>
      <w:r w:rsidRPr="0042302C">
        <w:t xml:space="preserve"> на </w:t>
      </w:r>
      <w:r w:rsidR="005D777D">
        <w:t>122,7</w:t>
      </w:r>
      <w:r w:rsidRPr="0042302C">
        <w:t xml:space="preserve"> тыс. рублей или на </w:t>
      </w:r>
      <w:r w:rsidR="005D777D">
        <w:t>3,1</w:t>
      </w:r>
      <w:r w:rsidRPr="0042302C">
        <w:t xml:space="preserve"> %, в том числе налоговые и неналоговые доходы у</w:t>
      </w:r>
      <w:r w:rsidR="005D777D">
        <w:t>меньш</w:t>
      </w:r>
      <w:r w:rsidRPr="0042302C">
        <w:t xml:space="preserve">ились на </w:t>
      </w:r>
      <w:r w:rsidR="005D777D">
        <w:t>85,8</w:t>
      </w:r>
      <w:r w:rsidRPr="0042302C">
        <w:t xml:space="preserve"> тыс. руб. или на </w:t>
      </w:r>
      <w:r w:rsidR="005D777D">
        <w:t>6,6</w:t>
      </w:r>
      <w:r w:rsidRPr="0042302C">
        <w:t xml:space="preserve"> %, безвозмездные поступления увеличились на</w:t>
      </w:r>
      <w:r w:rsidR="005D777D">
        <w:t>208,5</w:t>
      </w:r>
      <w:r w:rsidRPr="0042302C">
        <w:t xml:space="preserve"> тыс. руб., или на </w:t>
      </w:r>
      <w:r w:rsidR="005D777D">
        <w:t>7,8</w:t>
      </w:r>
      <w:r w:rsidRPr="0042302C">
        <w:t xml:space="preserve"> %. </w:t>
      </w:r>
    </w:p>
    <w:p w:rsidR="00BF253D" w:rsidRDefault="00BF253D" w:rsidP="00BF253D">
      <w:pPr>
        <w:ind w:firstLine="540"/>
        <w:jc w:val="both"/>
      </w:pPr>
      <w:r w:rsidRPr="005F77A9">
        <w:t>Сравнительная характеристика поступления доходов по годам представлена в таблице</w:t>
      </w:r>
      <w:r>
        <w:t>1</w:t>
      </w:r>
      <w:r w:rsidRPr="005F77A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173"/>
        <w:gridCol w:w="1619"/>
        <w:gridCol w:w="1173"/>
        <w:gridCol w:w="1621"/>
        <w:gridCol w:w="1141"/>
        <w:gridCol w:w="992"/>
      </w:tblGrid>
      <w:tr w:rsidR="00885528" w:rsidRPr="00677ECE" w:rsidTr="008F4149">
        <w:trPr>
          <w:trHeight w:val="183"/>
        </w:trPr>
        <w:tc>
          <w:tcPr>
            <w:tcW w:w="2237" w:type="dxa"/>
            <w:vMerge w:val="restart"/>
            <w:shd w:val="clear" w:color="auto" w:fill="auto"/>
          </w:tcPr>
          <w:p w:rsidR="00885528" w:rsidRPr="008F4149" w:rsidRDefault="00885528" w:rsidP="00D6101E">
            <w:pPr>
              <w:rPr>
                <w:sz w:val="18"/>
                <w:szCs w:val="18"/>
              </w:rPr>
            </w:pPr>
            <w:r w:rsidRPr="008F4149">
              <w:rPr>
                <w:sz w:val="18"/>
                <w:szCs w:val="18"/>
              </w:rPr>
              <w:t>Наименование</w:t>
            </w:r>
          </w:p>
        </w:tc>
        <w:tc>
          <w:tcPr>
            <w:tcW w:w="2833" w:type="dxa"/>
            <w:gridSpan w:val="2"/>
            <w:shd w:val="clear" w:color="auto" w:fill="auto"/>
          </w:tcPr>
          <w:p w:rsidR="00885528" w:rsidRPr="008F4149" w:rsidRDefault="00885528" w:rsidP="00885528">
            <w:pPr>
              <w:rPr>
                <w:sz w:val="18"/>
                <w:szCs w:val="18"/>
              </w:rPr>
            </w:pPr>
            <w:r w:rsidRPr="008F4149">
              <w:rPr>
                <w:sz w:val="18"/>
                <w:szCs w:val="18"/>
              </w:rPr>
              <w:t>2016 г.</w:t>
            </w:r>
          </w:p>
        </w:tc>
        <w:tc>
          <w:tcPr>
            <w:tcW w:w="2835" w:type="dxa"/>
            <w:gridSpan w:val="2"/>
            <w:shd w:val="clear" w:color="auto" w:fill="auto"/>
          </w:tcPr>
          <w:p w:rsidR="00885528" w:rsidRPr="008F4149" w:rsidRDefault="00885528" w:rsidP="00885528">
            <w:pPr>
              <w:rPr>
                <w:sz w:val="18"/>
                <w:szCs w:val="18"/>
              </w:rPr>
            </w:pPr>
            <w:r w:rsidRPr="008F4149">
              <w:rPr>
                <w:sz w:val="18"/>
                <w:szCs w:val="18"/>
              </w:rPr>
              <w:t>2017 г.</w:t>
            </w:r>
          </w:p>
        </w:tc>
        <w:tc>
          <w:tcPr>
            <w:tcW w:w="2177" w:type="dxa"/>
            <w:gridSpan w:val="2"/>
            <w:shd w:val="clear" w:color="auto" w:fill="auto"/>
          </w:tcPr>
          <w:p w:rsidR="00885528" w:rsidRPr="008F4149" w:rsidRDefault="00885528" w:rsidP="008F4149">
            <w:pPr>
              <w:rPr>
                <w:sz w:val="18"/>
                <w:szCs w:val="18"/>
              </w:rPr>
            </w:pPr>
            <w:r w:rsidRPr="008F4149">
              <w:rPr>
                <w:sz w:val="18"/>
                <w:szCs w:val="18"/>
              </w:rPr>
              <w:t>отклонения</w:t>
            </w:r>
          </w:p>
        </w:tc>
      </w:tr>
      <w:tr w:rsidR="00885528" w:rsidRPr="00677ECE" w:rsidTr="00D6101E">
        <w:trPr>
          <w:trHeight w:val="210"/>
        </w:trPr>
        <w:tc>
          <w:tcPr>
            <w:tcW w:w="2237" w:type="dxa"/>
            <w:vMerge/>
            <w:shd w:val="clear" w:color="auto" w:fill="auto"/>
          </w:tcPr>
          <w:p w:rsidR="00885528" w:rsidRPr="008F4149" w:rsidRDefault="00885528" w:rsidP="00D6101E">
            <w:pPr>
              <w:rPr>
                <w:sz w:val="18"/>
                <w:szCs w:val="18"/>
              </w:rPr>
            </w:pPr>
          </w:p>
        </w:tc>
        <w:tc>
          <w:tcPr>
            <w:tcW w:w="1190" w:type="dxa"/>
            <w:shd w:val="clear" w:color="auto" w:fill="auto"/>
          </w:tcPr>
          <w:p w:rsidR="00885528" w:rsidRPr="008F4149" w:rsidRDefault="00885528" w:rsidP="00D6101E">
            <w:pPr>
              <w:rPr>
                <w:sz w:val="18"/>
                <w:szCs w:val="18"/>
              </w:rPr>
            </w:pPr>
            <w:r w:rsidRPr="008F4149">
              <w:rPr>
                <w:sz w:val="18"/>
                <w:szCs w:val="18"/>
              </w:rPr>
              <w:t>тыс.руб.</w:t>
            </w:r>
          </w:p>
        </w:tc>
        <w:tc>
          <w:tcPr>
            <w:tcW w:w="1643" w:type="dxa"/>
            <w:shd w:val="clear" w:color="auto" w:fill="auto"/>
          </w:tcPr>
          <w:p w:rsidR="00885528" w:rsidRPr="008F4149" w:rsidRDefault="00885528" w:rsidP="00D6101E">
            <w:pPr>
              <w:rPr>
                <w:sz w:val="18"/>
                <w:szCs w:val="18"/>
              </w:rPr>
            </w:pPr>
            <w:r w:rsidRPr="008F4149">
              <w:rPr>
                <w:sz w:val="18"/>
                <w:szCs w:val="18"/>
              </w:rPr>
              <w:t>структура,%</w:t>
            </w:r>
          </w:p>
        </w:tc>
        <w:tc>
          <w:tcPr>
            <w:tcW w:w="1190" w:type="dxa"/>
            <w:shd w:val="clear" w:color="auto" w:fill="auto"/>
          </w:tcPr>
          <w:p w:rsidR="00885528" w:rsidRPr="008F4149" w:rsidRDefault="00885528" w:rsidP="00D6101E">
            <w:pPr>
              <w:rPr>
                <w:sz w:val="18"/>
                <w:szCs w:val="18"/>
              </w:rPr>
            </w:pPr>
            <w:r w:rsidRPr="008F4149">
              <w:rPr>
                <w:sz w:val="18"/>
                <w:szCs w:val="18"/>
              </w:rPr>
              <w:t>тыс.руб.</w:t>
            </w:r>
          </w:p>
        </w:tc>
        <w:tc>
          <w:tcPr>
            <w:tcW w:w="1645" w:type="dxa"/>
            <w:shd w:val="clear" w:color="auto" w:fill="auto"/>
          </w:tcPr>
          <w:p w:rsidR="00885528" w:rsidRPr="008F4149" w:rsidRDefault="00885528" w:rsidP="00D6101E">
            <w:pPr>
              <w:rPr>
                <w:sz w:val="18"/>
                <w:szCs w:val="18"/>
              </w:rPr>
            </w:pPr>
            <w:r w:rsidRPr="008F4149">
              <w:rPr>
                <w:sz w:val="18"/>
                <w:szCs w:val="18"/>
              </w:rPr>
              <w:t>структура,%</w:t>
            </w:r>
          </w:p>
        </w:tc>
        <w:tc>
          <w:tcPr>
            <w:tcW w:w="1156" w:type="dxa"/>
            <w:shd w:val="clear" w:color="auto" w:fill="auto"/>
          </w:tcPr>
          <w:p w:rsidR="00885528" w:rsidRPr="008F4149" w:rsidRDefault="00885528" w:rsidP="00D6101E">
            <w:pPr>
              <w:rPr>
                <w:sz w:val="18"/>
                <w:szCs w:val="18"/>
              </w:rPr>
            </w:pPr>
            <w:r w:rsidRPr="008F4149">
              <w:rPr>
                <w:sz w:val="18"/>
                <w:szCs w:val="18"/>
              </w:rPr>
              <w:t>тыс.руб.</w:t>
            </w:r>
          </w:p>
        </w:tc>
        <w:tc>
          <w:tcPr>
            <w:tcW w:w="1021" w:type="dxa"/>
            <w:shd w:val="clear" w:color="auto" w:fill="auto"/>
          </w:tcPr>
          <w:p w:rsidR="00885528" w:rsidRPr="008F4149" w:rsidRDefault="00885528" w:rsidP="00D6101E">
            <w:pPr>
              <w:rPr>
                <w:sz w:val="18"/>
                <w:szCs w:val="18"/>
              </w:rPr>
            </w:pPr>
            <w:r w:rsidRPr="008F4149">
              <w:rPr>
                <w:sz w:val="18"/>
                <w:szCs w:val="18"/>
              </w:rPr>
              <w:t>%</w:t>
            </w:r>
          </w:p>
        </w:tc>
      </w:tr>
      <w:tr w:rsidR="00381385" w:rsidRPr="00677ECE" w:rsidTr="00D6101E">
        <w:tc>
          <w:tcPr>
            <w:tcW w:w="2237" w:type="dxa"/>
            <w:shd w:val="clear" w:color="auto" w:fill="auto"/>
          </w:tcPr>
          <w:p w:rsidR="00381385" w:rsidRPr="008F4149" w:rsidRDefault="00381385" w:rsidP="00D6101E">
            <w:pPr>
              <w:rPr>
                <w:sz w:val="18"/>
                <w:szCs w:val="18"/>
              </w:rPr>
            </w:pPr>
            <w:r w:rsidRPr="008F4149">
              <w:rPr>
                <w:sz w:val="18"/>
                <w:szCs w:val="18"/>
              </w:rPr>
              <w:t>ДОХОДЫ, всего</w:t>
            </w:r>
          </w:p>
        </w:tc>
        <w:tc>
          <w:tcPr>
            <w:tcW w:w="1190" w:type="dxa"/>
            <w:shd w:val="clear" w:color="auto" w:fill="auto"/>
          </w:tcPr>
          <w:p w:rsidR="00381385" w:rsidRPr="00381385" w:rsidRDefault="00381385" w:rsidP="000A5764">
            <w:pPr>
              <w:jc w:val="both"/>
              <w:rPr>
                <w:sz w:val="18"/>
                <w:szCs w:val="18"/>
              </w:rPr>
            </w:pPr>
            <w:r w:rsidRPr="00381385">
              <w:rPr>
                <w:sz w:val="18"/>
                <w:szCs w:val="18"/>
              </w:rPr>
              <w:t>3969,6</w:t>
            </w:r>
          </w:p>
        </w:tc>
        <w:tc>
          <w:tcPr>
            <w:tcW w:w="1643" w:type="dxa"/>
            <w:shd w:val="clear" w:color="auto" w:fill="auto"/>
          </w:tcPr>
          <w:p w:rsidR="00381385" w:rsidRPr="00381385" w:rsidRDefault="00381385" w:rsidP="000A5764">
            <w:pPr>
              <w:jc w:val="both"/>
              <w:rPr>
                <w:sz w:val="18"/>
                <w:szCs w:val="18"/>
              </w:rPr>
            </w:pPr>
            <w:r w:rsidRPr="00381385">
              <w:rPr>
                <w:sz w:val="18"/>
                <w:szCs w:val="18"/>
              </w:rPr>
              <w:t>100</w:t>
            </w:r>
          </w:p>
        </w:tc>
        <w:tc>
          <w:tcPr>
            <w:tcW w:w="1190" w:type="dxa"/>
            <w:shd w:val="clear" w:color="auto" w:fill="auto"/>
          </w:tcPr>
          <w:p w:rsidR="00381385" w:rsidRPr="008F4149" w:rsidRDefault="00381385" w:rsidP="00D6101E">
            <w:pPr>
              <w:rPr>
                <w:sz w:val="18"/>
                <w:szCs w:val="18"/>
              </w:rPr>
            </w:pPr>
            <w:r>
              <w:rPr>
                <w:sz w:val="18"/>
                <w:szCs w:val="18"/>
              </w:rPr>
              <w:t>4092,3</w:t>
            </w:r>
          </w:p>
        </w:tc>
        <w:tc>
          <w:tcPr>
            <w:tcW w:w="1645" w:type="dxa"/>
            <w:shd w:val="clear" w:color="auto" w:fill="auto"/>
          </w:tcPr>
          <w:p w:rsidR="00381385" w:rsidRPr="008F4149" w:rsidRDefault="00381385" w:rsidP="00D6101E">
            <w:pPr>
              <w:rPr>
                <w:sz w:val="18"/>
                <w:szCs w:val="18"/>
              </w:rPr>
            </w:pPr>
            <w:r w:rsidRPr="008F4149">
              <w:rPr>
                <w:sz w:val="18"/>
                <w:szCs w:val="18"/>
              </w:rPr>
              <w:t>100</w:t>
            </w:r>
          </w:p>
        </w:tc>
        <w:tc>
          <w:tcPr>
            <w:tcW w:w="1156" w:type="dxa"/>
            <w:shd w:val="clear" w:color="auto" w:fill="auto"/>
          </w:tcPr>
          <w:p w:rsidR="00381385" w:rsidRPr="008F4149" w:rsidRDefault="00381385" w:rsidP="00D6101E">
            <w:pPr>
              <w:rPr>
                <w:sz w:val="18"/>
                <w:szCs w:val="18"/>
              </w:rPr>
            </w:pPr>
            <w:r>
              <w:rPr>
                <w:sz w:val="18"/>
                <w:szCs w:val="18"/>
              </w:rPr>
              <w:t>122,7</w:t>
            </w:r>
          </w:p>
        </w:tc>
        <w:tc>
          <w:tcPr>
            <w:tcW w:w="1021" w:type="dxa"/>
            <w:shd w:val="clear" w:color="auto" w:fill="auto"/>
          </w:tcPr>
          <w:p w:rsidR="00381385" w:rsidRPr="008F4149" w:rsidRDefault="00381385" w:rsidP="00D6101E">
            <w:pPr>
              <w:rPr>
                <w:sz w:val="18"/>
                <w:szCs w:val="18"/>
              </w:rPr>
            </w:pPr>
            <w:r>
              <w:rPr>
                <w:sz w:val="18"/>
                <w:szCs w:val="18"/>
              </w:rPr>
              <w:t>3,1</w:t>
            </w:r>
          </w:p>
        </w:tc>
      </w:tr>
      <w:tr w:rsidR="00381385" w:rsidRPr="00677ECE" w:rsidTr="00D6101E">
        <w:tc>
          <w:tcPr>
            <w:tcW w:w="2237" w:type="dxa"/>
            <w:shd w:val="clear" w:color="auto" w:fill="auto"/>
          </w:tcPr>
          <w:p w:rsidR="00381385" w:rsidRPr="008F4149" w:rsidRDefault="00381385" w:rsidP="00D6101E">
            <w:pPr>
              <w:rPr>
                <w:sz w:val="18"/>
                <w:szCs w:val="18"/>
              </w:rPr>
            </w:pPr>
            <w:r w:rsidRPr="008F4149">
              <w:rPr>
                <w:sz w:val="18"/>
                <w:szCs w:val="18"/>
              </w:rPr>
              <w:t>В т.ч. налоговые и неналоговые доходы</w:t>
            </w:r>
          </w:p>
        </w:tc>
        <w:tc>
          <w:tcPr>
            <w:tcW w:w="1190" w:type="dxa"/>
            <w:shd w:val="clear" w:color="auto" w:fill="auto"/>
          </w:tcPr>
          <w:p w:rsidR="00381385" w:rsidRPr="00381385" w:rsidRDefault="00381385" w:rsidP="000A5764">
            <w:pPr>
              <w:jc w:val="both"/>
              <w:rPr>
                <w:sz w:val="18"/>
                <w:szCs w:val="18"/>
              </w:rPr>
            </w:pPr>
            <w:r w:rsidRPr="00381385">
              <w:rPr>
                <w:sz w:val="18"/>
                <w:szCs w:val="18"/>
              </w:rPr>
              <w:t>1302,6</w:t>
            </w:r>
          </w:p>
        </w:tc>
        <w:tc>
          <w:tcPr>
            <w:tcW w:w="1643" w:type="dxa"/>
            <w:shd w:val="clear" w:color="auto" w:fill="auto"/>
          </w:tcPr>
          <w:p w:rsidR="00381385" w:rsidRPr="00381385" w:rsidRDefault="00381385" w:rsidP="000A5764">
            <w:pPr>
              <w:jc w:val="both"/>
              <w:rPr>
                <w:sz w:val="18"/>
                <w:szCs w:val="18"/>
              </w:rPr>
            </w:pPr>
            <w:r w:rsidRPr="00381385">
              <w:rPr>
                <w:sz w:val="18"/>
                <w:szCs w:val="18"/>
              </w:rPr>
              <w:t>32,8</w:t>
            </w:r>
          </w:p>
        </w:tc>
        <w:tc>
          <w:tcPr>
            <w:tcW w:w="1190" w:type="dxa"/>
            <w:shd w:val="clear" w:color="auto" w:fill="auto"/>
          </w:tcPr>
          <w:p w:rsidR="00381385" w:rsidRPr="008F4149" w:rsidRDefault="00381385" w:rsidP="00D6101E">
            <w:pPr>
              <w:rPr>
                <w:sz w:val="18"/>
                <w:szCs w:val="18"/>
              </w:rPr>
            </w:pPr>
            <w:r>
              <w:rPr>
                <w:sz w:val="18"/>
                <w:szCs w:val="18"/>
              </w:rPr>
              <w:t>1216,8</w:t>
            </w:r>
          </w:p>
        </w:tc>
        <w:tc>
          <w:tcPr>
            <w:tcW w:w="1645" w:type="dxa"/>
            <w:shd w:val="clear" w:color="auto" w:fill="auto"/>
          </w:tcPr>
          <w:p w:rsidR="00381385" w:rsidRPr="008F4149" w:rsidRDefault="00234634" w:rsidP="00D6101E">
            <w:pPr>
              <w:rPr>
                <w:sz w:val="18"/>
                <w:szCs w:val="18"/>
              </w:rPr>
            </w:pPr>
            <w:r>
              <w:rPr>
                <w:sz w:val="18"/>
                <w:szCs w:val="18"/>
              </w:rPr>
              <w:t>29,7</w:t>
            </w:r>
          </w:p>
        </w:tc>
        <w:tc>
          <w:tcPr>
            <w:tcW w:w="1156" w:type="dxa"/>
            <w:shd w:val="clear" w:color="auto" w:fill="auto"/>
          </w:tcPr>
          <w:p w:rsidR="00381385" w:rsidRPr="008F4149" w:rsidRDefault="00234634" w:rsidP="00D6101E">
            <w:pPr>
              <w:rPr>
                <w:sz w:val="18"/>
                <w:szCs w:val="18"/>
              </w:rPr>
            </w:pPr>
            <w:r>
              <w:rPr>
                <w:sz w:val="18"/>
                <w:szCs w:val="18"/>
              </w:rPr>
              <w:t>-85,8</w:t>
            </w:r>
          </w:p>
        </w:tc>
        <w:tc>
          <w:tcPr>
            <w:tcW w:w="1021" w:type="dxa"/>
            <w:shd w:val="clear" w:color="auto" w:fill="auto"/>
          </w:tcPr>
          <w:p w:rsidR="00381385" w:rsidRPr="008F4149" w:rsidRDefault="00234634" w:rsidP="00D6101E">
            <w:pPr>
              <w:rPr>
                <w:sz w:val="18"/>
                <w:szCs w:val="18"/>
              </w:rPr>
            </w:pPr>
            <w:r>
              <w:rPr>
                <w:sz w:val="18"/>
                <w:szCs w:val="18"/>
              </w:rPr>
              <w:t>-6,6</w:t>
            </w:r>
          </w:p>
        </w:tc>
      </w:tr>
      <w:tr w:rsidR="00381385" w:rsidRPr="00677ECE" w:rsidTr="00D6101E">
        <w:tc>
          <w:tcPr>
            <w:tcW w:w="2237" w:type="dxa"/>
            <w:shd w:val="clear" w:color="auto" w:fill="auto"/>
          </w:tcPr>
          <w:p w:rsidR="00381385" w:rsidRPr="008F4149" w:rsidRDefault="00381385" w:rsidP="00D6101E">
            <w:pPr>
              <w:rPr>
                <w:sz w:val="18"/>
                <w:szCs w:val="18"/>
              </w:rPr>
            </w:pPr>
            <w:r w:rsidRPr="008F4149">
              <w:rPr>
                <w:sz w:val="18"/>
                <w:szCs w:val="18"/>
              </w:rPr>
              <w:t xml:space="preserve">Из них </w:t>
            </w:r>
          </w:p>
          <w:p w:rsidR="00381385" w:rsidRPr="008F4149" w:rsidRDefault="00381385" w:rsidP="00D6101E">
            <w:pPr>
              <w:rPr>
                <w:sz w:val="18"/>
                <w:szCs w:val="18"/>
              </w:rPr>
            </w:pPr>
            <w:r w:rsidRPr="008F4149">
              <w:rPr>
                <w:sz w:val="18"/>
                <w:szCs w:val="18"/>
              </w:rPr>
              <w:t>налоговые доходы</w:t>
            </w:r>
          </w:p>
        </w:tc>
        <w:tc>
          <w:tcPr>
            <w:tcW w:w="1190" w:type="dxa"/>
            <w:shd w:val="clear" w:color="auto" w:fill="auto"/>
          </w:tcPr>
          <w:p w:rsidR="00381385" w:rsidRPr="00381385" w:rsidRDefault="00381385" w:rsidP="000A5764">
            <w:pPr>
              <w:jc w:val="both"/>
              <w:rPr>
                <w:sz w:val="18"/>
                <w:szCs w:val="18"/>
              </w:rPr>
            </w:pPr>
            <w:r w:rsidRPr="00381385">
              <w:rPr>
                <w:sz w:val="18"/>
                <w:szCs w:val="18"/>
              </w:rPr>
              <w:t>1249,6</w:t>
            </w:r>
          </w:p>
        </w:tc>
        <w:tc>
          <w:tcPr>
            <w:tcW w:w="1643" w:type="dxa"/>
            <w:shd w:val="clear" w:color="auto" w:fill="auto"/>
          </w:tcPr>
          <w:p w:rsidR="00381385" w:rsidRPr="00381385" w:rsidRDefault="00381385" w:rsidP="000A5764">
            <w:pPr>
              <w:jc w:val="both"/>
              <w:rPr>
                <w:sz w:val="18"/>
                <w:szCs w:val="18"/>
              </w:rPr>
            </w:pPr>
            <w:r w:rsidRPr="00381385">
              <w:rPr>
                <w:sz w:val="18"/>
                <w:szCs w:val="18"/>
              </w:rPr>
              <w:t>31,5</w:t>
            </w:r>
          </w:p>
        </w:tc>
        <w:tc>
          <w:tcPr>
            <w:tcW w:w="1190" w:type="dxa"/>
            <w:shd w:val="clear" w:color="auto" w:fill="auto"/>
          </w:tcPr>
          <w:p w:rsidR="00381385" w:rsidRPr="008F4149" w:rsidRDefault="00234634" w:rsidP="00D6101E">
            <w:pPr>
              <w:rPr>
                <w:sz w:val="18"/>
                <w:szCs w:val="18"/>
              </w:rPr>
            </w:pPr>
            <w:r>
              <w:rPr>
                <w:sz w:val="18"/>
                <w:szCs w:val="18"/>
              </w:rPr>
              <w:t>1162,5</w:t>
            </w:r>
          </w:p>
        </w:tc>
        <w:tc>
          <w:tcPr>
            <w:tcW w:w="1645" w:type="dxa"/>
            <w:shd w:val="clear" w:color="auto" w:fill="auto"/>
          </w:tcPr>
          <w:p w:rsidR="00381385" w:rsidRPr="008F4149" w:rsidRDefault="00234634" w:rsidP="00D6101E">
            <w:pPr>
              <w:rPr>
                <w:sz w:val="18"/>
                <w:szCs w:val="18"/>
              </w:rPr>
            </w:pPr>
            <w:r>
              <w:rPr>
                <w:sz w:val="18"/>
                <w:szCs w:val="18"/>
              </w:rPr>
              <w:t>28,4</w:t>
            </w:r>
          </w:p>
        </w:tc>
        <w:tc>
          <w:tcPr>
            <w:tcW w:w="1156" w:type="dxa"/>
            <w:shd w:val="clear" w:color="auto" w:fill="auto"/>
          </w:tcPr>
          <w:p w:rsidR="00381385" w:rsidRPr="008F4149" w:rsidRDefault="00234634" w:rsidP="00D6101E">
            <w:pPr>
              <w:rPr>
                <w:sz w:val="18"/>
                <w:szCs w:val="18"/>
              </w:rPr>
            </w:pPr>
            <w:r>
              <w:rPr>
                <w:sz w:val="18"/>
                <w:szCs w:val="18"/>
              </w:rPr>
              <w:t>-87,1</w:t>
            </w:r>
          </w:p>
        </w:tc>
        <w:tc>
          <w:tcPr>
            <w:tcW w:w="1021" w:type="dxa"/>
            <w:shd w:val="clear" w:color="auto" w:fill="auto"/>
          </w:tcPr>
          <w:p w:rsidR="00381385" w:rsidRPr="008F4149" w:rsidRDefault="00234634" w:rsidP="00D6101E">
            <w:pPr>
              <w:rPr>
                <w:sz w:val="18"/>
                <w:szCs w:val="18"/>
              </w:rPr>
            </w:pPr>
            <w:r>
              <w:rPr>
                <w:sz w:val="18"/>
                <w:szCs w:val="18"/>
              </w:rPr>
              <w:t>-7,0</w:t>
            </w:r>
          </w:p>
        </w:tc>
      </w:tr>
      <w:tr w:rsidR="00381385" w:rsidRPr="00677ECE" w:rsidTr="00D6101E">
        <w:tc>
          <w:tcPr>
            <w:tcW w:w="2237" w:type="dxa"/>
            <w:shd w:val="clear" w:color="auto" w:fill="auto"/>
          </w:tcPr>
          <w:p w:rsidR="00381385" w:rsidRPr="008F4149" w:rsidRDefault="00381385" w:rsidP="00D6101E">
            <w:pPr>
              <w:rPr>
                <w:sz w:val="18"/>
                <w:szCs w:val="18"/>
              </w:rPr>
            </w:pPr>
            <w:r w:rsidRPr="008F4149">
              <w:rPr>
                <w:sz w:val="18"/>
                <w:szCs w:val="18"/>
              </w:rPr>
              <w:t>неналоговые доходы</w:t>
            </w:r>
          </w:p>
        </w:tc>
        <w:tc>
          <w:tcPr>
            <w:tcW w:w="1190" w:type="dxa"/>
            <w:shd w:val="clear" w:color="auto" w:fill="auto"/>
          </w:tcPr>
          <w:p w:rsidR="00381385" w:rsidRPr="00381385" w:rsidRDefault="00381385" w:rsidP="000A5764">
            <w:pPr>
              <w:jc w:val="both"/>
              <w:rPr>
                <w:sz w:val="18"/>
                <w:szCs w:val="18"/>
              </w:rPr>
            </w:pPr>
            <w:r w:rsidRPr="00381385">
              <w:rPr>
                <w:sz w:val="18"/>
                <w:szCs w:val="18"/>
              </w:rPr>
              <w:t>53,0</w:t>
            </w:r>
          </w:p>
        </w:tc>
        <w:tc>
          <w:tcPr>
            <w:tcW w:w="1643" w:type="dxa"/>
            <w:shd w:val="clear" w:color="auto" w:fill="auto"/>
          </w:tcPr>
          <w:p w:rsidR="00381385" w:rsidRPr="00381385" w:rsidRDefault="00381385" w:rsidP="000A5764">
            <w:pPr>
              <w:jc w:val="both"/>
              <w:rPr>
                <w:sz w:val="18"/>
                <w:szCs w:val="18"/>
              </w:rPr>
            </w:pPr>
            <w:r w:rsidRPr="00381385">
              <w:rPr>
                <w:sz w:val="18"/>
                <w:szCs w:val="18"/>
              </w:rPr>
              <w:t>1,3</w:t>
            </w:r>
          </w:p>
        </w:tc>
        <w:tc>
          <w:tcPr>
            <w:tcW w:w="1190" w:type="dxa"/>
            <w:shd w:val="clear" w:color="auto" w:fill="auto"/>
          </w:tcPr>
          <w:p w:rsidR="00381385" w:rsidRPr="008F4149" w:rsidRDefault="00234634" w:rsidP="00D6101E">
            <w:pPr>
              <w:rPr>
                <w:sz w:val="18"/>
                <w:szCs w:val="18"/>
              </w:rPr>
            </w:pPr>
            <w:r>
              <w:rPr>
                <w:sz w:val="18"/>
                <w:szCs w:val="18"/>
              </w:rPr>
              <w:t>54,3</w:t>
            </w:r>
          </w:p>
        </w:tc>
        <w:tc>
          <w:tcPr>
            <w:tcW w:w="1645" w:type="dxa"/>
            <w:shd w:val="clear" w:color="auto" w:fill="auto"/>
          </w:tcPr>
          <w:p w:rsidR="00381385" w:rsidRPr="008F4149" w:rsidRDefault="00381385" w:rsidP="00D6101E">
            <w:pPr>
              <w:rPr>
                <w:sz w:val="18"/>
                <w:szCs w:val="18"/>
              </w:rPr>
            </w:pPr>
            <w:r>
              <w:rPr>
                <w:sz w:val="18"/>
                <w:szCs w:val="18"/>
              </w:rPr>
              <w:t>1,3</w:t>
            </w:r>
          </w:p>
        </w:tc>
        <w:tc>
          <w:tcPr>
            <w:tcW w:w="1156" w:type="dxa"/>
            <w:shd w:val="clear" w:color="auto" w:fill="auto"/>
          </w:tcPr>
          <w:p w:rsidR="00381385" w:rsidRPr="008F4149" w:rsidRDefault="00234634" w:rsidP="00D6101E">
            <w:pPr>
              <w:rPr>
                <w:sz w:val="18"/>
                <w:szCs w:val="18"/>
              </w:rPr>
            </w:pPr>
            <w:r>
              <w:rPr>
                <w:sz w:val="18"/>
                <w:szCs w:val="18"/>
              </w:rPr>
              <w:t>1,3</w:t>
            </w:r>
          </w:p>
        </w:tc>
        <w:tc>
          <w:tcPr>
            <w:tcW w:w="1021" w:type="dxa"/>
            <w:shd w:val="clear" w:color="auto" w:fill="auto"/>
          </w:tcPr>
          <w:p w:rsidR="00381385" w:rsidRPr="008F4149" w:rsidRDefault="005D777D" w:rsidP="008F4149">
            <w:pPr>
              <w:rPr>
                <w:sz w:val="18"/>
                <w:szCs w:val="18"/>
              </w:rPr>
            </w:pPr>
            <w:r>
              <w:rPr>
                <w:sz w:val="18"/>
                <w:szCs w:val="18"/>
              </w:rPr>
              <w:t>2,5</w:t>
            </w:r>
          </w:p>
        </w:tc>
      </w:tr>
      <w:tr w:rsidR="00381385" w:rsidRPr="00677ECE" w:rsidTr="00D6101E">
        <w:tc>
          <w:tcPr>
            <w:tcW w:w="2237" w:type="dxa"/>
            <w:shd w:val="clear" w:color="auto" w:fill="auto"/>
          </w:tcPr>
          <w:p w:rsidR="00381385" w:rsidRPr="008F4149" w:rsidRDefault="00381385" w:rsidP="00D6101E">
            <w:pPr>
              <w:rPr>
                <w:sz w:val="18"/>
                <w:szCs w:val="18"/>
              </w:rPr>
            </w:pPr>
            <w:r w:rsidRPr="008F4149">
              <w:rPr>
                <w:sz w:val="18"/>
                <w:szCs w:val="18"/>
              </w:rPr>
              <w:t>безвозмездные поступления</w:t>
            </w:r>
          </w:p>
        </w:tc>
        <w:tc>
          <w:tcPr>
            <w:tcW w:w="1190" w:type="dxa"/>
            <w:shd w:val="clear" w:color="auto" w:fill="auto"/>
          </w:tcPr>
          <w:p w:rsidR="00381385" w:rsidRPr="00381385" w:rsidRDefault="00381385" w:rsidP="000A5764">
            <w:pPr>
              <w:jc w:val="both"/>
              <w:rPr>
                <w:sz w:val="18"/>
                <w:szCs w:val="18"/>
              </w:rPr>
            </w:pPr>
            <w:r w:rsidRPr="00381385">
              <w:rPr>
                <w:sz w:val="18"/>
                <w:szCs w:val="18"/>
              </w:rPr>
              <w:t>2667,0</w:t>
            </w:r>
          </w:p>
        </w:tc>
        <w:tc>
          <w:tcPr>
            <w:tcW w:w="1643" w:type="dxa"/>
            <w:shd w:val="clear" w:color="auto" w:fill="auto"/>
          </w:tcPr>
          <w:p w:rsidR="00381385" w:rsidRPr="00381385" w:rsidRDefault="00381385" w:rsidP="000A5764">
            <w:pPr>
              <w:jc w:val="both"/>
              <w:rPr>
                <w:sz w:val="18"/>
                <w:szCs w:val="18"/>
              </w:rPr>
            </w:pPr>
            <w:r w:rsidRPr="00381385">
              <w:rPr>
                <w:sz w:val="18"/>
                <w:szCs w:val="18"/>
              </w:rPr>
              <w:t>67,2</w:t>
            </w:r>
          </w:p>
        </w:tc>
        <w:tc>
          <w:tcPr>
            <w:tcW w:w="1190" w:type="dxa"/>
            <w:shd w:val="clear" w:color="auto" w:fill="auto"/>
          </w:tcPr>
          <w:p w:rsidR="00381385" w:rsidRPr="008F4149" w:rsidRDefault="005D777D" w:rsidP="00D6101E">
            <w:pPr>
              <w:rPr>
                <w:sz w:val="18"/>
                <w:szCs w:val="18"/>
                <w:highlight w:val="yellow"/>
              </w:rPr>
            </w:pPr>
            <w:r>
              <w:rPr>
                <w:sz w:val="18"/>
                <w:szCs w:val="18"/>
              </w:rPr>
              <w:t>2875,5</w:t>
            </w:r>
          </w:p>
        </w:tc>
        <w:tc>
          <w:tcPr>
            <w:tcW w:w="1645" w:type="dxa"/>
            <w:shd w:val="clear" w:color="auto" w:fill="auto"/>
          </w:tcPr>
          <w:p w:rsidR="00381385" w:rsidRPr="008F4149" w:rsidRDefault="005D777D" w:rsidP="00D6101E">
            <w:pPr>
              <w:rPr>
                <w:sz w:val="18"/>
                <w:szCs w:val="18"/>
                <w:highlight w:val="yellow"/>
              </w:rPr>
            </w:pPr>
            <w:r>
              <w:rPr>
                <w:sz w:val="18"/>
                <w:szCs w:val="18"/>
              </w:rPr>
              <w:t>70,3</w:t>
            </w:r>
          </w:p>
        </w:tc>
        <w:tc>
          <w:tcPr>
            <w:tcW w:w="1156" w:type="dxa"/>
            <w:shd w:val="clear" w:color="auto" w:fill="auto"/>
          </w:tcPr>
          <w:p w:rsidR="00381385" w:rsidRPr="008F4149" w:rsidRDefault="005D777D" w:rsidP="00D6101E">
            <w:pPr>
              <w:rPr>
                <w:sz w:val="18"/>
                <w:szCs w:val="18"/>
              </w:rPr>
            </w:pPr>
            <w:r>
              <w:rPr>
                <w:sz w:val="18"/>
                <w:szCs w:val="18"/>
              </w:rPr>
              <w:t>208,5</w:t>
            </w:r>
          </w:p>
        </w:tc>
        <w:tc>
          <w:tcPr>
            <w:tcW w:w="1021" w:type="dxa"/>
            <w:shd w:val="clear" w:color="auto" w:fill="auto"/>
          </w:tcPr>
          <w:p w:rsidR="00381385" w:rsidRPr="008F4149" w:rsidRDefault="005D777D" w:rsidP="00D6101E">
            <w:pPr>
              <w:rPr>
                <w:sz w:val="18"/>
                <w:szCs w:val="18"/>
              </w:rPr>
            </w:pPr>
            <w:r>
              <w:rPr>
                <w:sz w:val="18"/>
                <w:szCs w:val="18"/>
              </w:rPr>
              <w:t>7,8</w:t>
            </w:r>
          </w:p>
        </w:tc>
      </w:tr>
    </w:tbl>
    <w:p w:rsidR="00BF253D" w:rsidRDefault="00BF253D" w:rsidP="00B969B3">
      <w:pPr>
        <w:ind w:firstLine="540"/>
        <w:jc w:val="both"/>
      </w:pPr>
      <w:r w:rsidRPr="00B969B3">
        <w:t>Анализ динамики показателей испол</w:t>
      </w:r>
      <w:r>
        <w:t xml:space="preserve">нения бюджета </w:t>
      </w:r>
      <w:r w:rsidR="005D777D">
        <w:rPr>
          <w:rFonts w:eastAsiaTheme="minorEastAsia"/>
          <w:shd w:val="clear" w:color="auto" w:fill="FEFFFF"/>
          <w:lang w:bidi="he-IL"/>
        </w:rPr>
        <w:t>Новоквасников</w:t>
      </w:r>
      <w:r w:rsidR="005D777D" w:rsidRPr="007E6DCB">
        <w:rPr>
          <w:shd w:val="clear" w:color="auto" w:fill="FEFFFF"/>
          <w:lang w:bidi="he-IL"/>
        </w:rPr>
        <w:t>ског</w:t>
      </w:r>
      <w:r>
        <w:t>о</w:t>
      </w:r>
      <w:r w:rsidR="002E2211">
        <w:t xml:space="preserve"> </w:t>
      </w:r>
      <w:r w:rsidRPr="00B969B3">
        <w:t>се</w:t>
      </w:r>
      <w:r>
        <w:t xml:space="preserve">льского поселения показывает, что темпы роста </w:t>
      </w:r>
      <w:r w:rsidR="00EA71AB">
        <w:t>налоговых</w:t>
      </w:r>
      <w:r>
        <w:t xml:space="preserve"> доходов поселения </w:t>
      </w:r>
      <w:r w:rsidRPr="00524DD5">
        <w:t xml:space="preserve">имеют </w:t>
      </w:r>
      <w:r>
        <w:t>тенденцию к по</w:t>
      </w:r>
      <w:r w:rsidR="00EA71AB">
        <w:t>ниже</w:t>
      </w:r>
      <w:r>
        <w:t>нию</w:t>
      </w:r>
      <w:r w:rsidRPr="00524DD5">
        <w:t>.</w:t>
      </w:r>
    </w:p>
    <w:p w:rsidR="00BF253D" w:rsidRDefault="00BF253D" w:rsidP="00BF253D">
      <w:pPr>
        <w:ind w:firstLine="540"/>
        <w:jc w:val="both"/>
      </w:pPr>
      <w:r w:rsidRPr="002C701E">
        <w:t xml:space="preserve">В объеме собственных доходов поселения без учета безвозмездной помощи основную долю – </w:t>
      </w:r>
      <w:r w:rsidR="00EA71AB">
        <w:t>29</w:t>
      </w:r>
      <w:r w:rsidR="00B7312C">
        <w:t>,7</w:t>
      </w:r>
      <w:r w:rsidRPr="002C701E">
        <w:t>% занимают налоговые доходы</w:t>
      </w:r>
      <w:r w:rsidR="002C701E" w:rsidRPr="002C701E">
        <w:t>, неналоговые -</w:t>
      </w:r>
      <w:r w:rsidR="00B7312C">
        <w:t>1,3</w:t>
      </w:r>
      <w:r w:rsidR="002C701E" w:rsidRPr="002C701E">
        <w:t>%</w:t>
      </w:r>
      <w:r w:rsidRPr="002C701E">
        <w:t>.</w:t>
      </w:r>
    </w:p>
    <w:p w:rsidR="008F4149" w:rsidRDefault="008F4149" w:rsidP="00BF253D">
      <w:pPr>
        <w:ind w:firstLine="540"/>
        <w:jc w:val="both"/>
      </w:pPr>
    </w:p>
    <w:p w:rsidR="00956405" w:rsidRDefault="00956405" w:rsidP="00956405">
      <w:pPr>
        <w:widowControl w:val="0"/>
        <w:autoSpaceDE w:val="0"/>
        <w:autoSpaceDN w:val="0"/>
        <w:adjustRightInd w:val="0"/>
        <w:rPr>
          <w:rFonts w:eastAsiaTheme="minorEastAsia"/>
          <w:lang w:bidi="he-IL"/>
        </w:rPr>
      </w:pPr>
      <w:r w:rsidRPr="00585A05">
        <w:rPr>
          <w:rFonts w:eastAsiaTheme="minorEastAsia"/>
          <w:lang w:bidi="he-IL"/>
        </w:rPr>
        <w:t>Анализ исполнения доходной части бю</w:t>
      </w:r>
      <w:r>
        <w:rPr>
          <w:rFonts w:eastAsiaTheme="minorEastAsia"/>
          <w:lang w:bidi="he-IL"/>
        </w:rPr>
        <w:t>д</w:t>
      </w:r>
      <w:r w:rsidRPr="00585A05">
        <w:rPr>
          <w:rFonts w:eastAsiaTheme="minorEastAsia"/>
          <w:lang w:bidi="he-IL"/>
        </w:rPr>
        <w:t xml:space="preserve">жета </w:t>
      </w:r>
      <w:r w:rsidR="00EA71AB">
        <w:rPr>
          <w:rFonts w:eastAsiaTheme="minorEastAsia"/>
          <w:shd w:val="clear" w:color="auto" w:fill="FEFFFF"/>
          <w:lang w:bidi="he-IL"/>
        </w:rPr>
        <w:t>Новоквасников</w:t>
      </w:r>
      <w:r w:rsidR="00EA71AB" w:rsidRPr="007E6DCB">
        <w:rPr>
          <w:shd w:val="clear" w:color="auto" w:fill="FEFFFF"/>
          <w:lang w:bidi="he-IL"/>
        </w:rPr>
        <w:t>ског</w:t>
      </w:r>
      <w:r>
        <w:rPr>
          <w:rFonts w:eastAsiaTheme="minorEastAsia"/>
          <w:lang w:bidi="he-IL"/>
        </w:rPr>
        <w:t>о</w:t>
      </w:r>
      <w:r w:rsidRPr="00585A05">
        <w:rPr>
          <w:rFonts w:eastAsiaTheme="minorEastAsia"/>
          <w:lang w:bidi="he-IL"/>
        </w:rPr>
        <w:t xml:space="preserve"> сельского поселения</w:t>
      </w:r>
      <w:r>
        <w:rPr>
          <w:rFonts w:eastAsiaTheme="minorEastAsia"/>
          <w:lang w:bidi="he-IL"/>
        </w:rPr>
        <w:t xml:space="preserve"> приведен в таблице.</w:t>
      </w:r>
    </w:p>
    <w:p w:rsidR="001B16D9" w:rsidRDefault="00956405" w:rsidP="00F44DCF">
      <w:pPr>
        <w:widowControl w:val="0"/>
        <w:autoSpaceDE w:val="0"/>
        <w:autoSpaceDN w:val="0"/>
        <w:adjustRightInd w:val="0"/>
        <w:jc w:val="right"/>
        <w:rPr>
          <w:rFonts w:eastAsiaTheme="minorEastAsia"/>
          <w:lang w:bidi="he-IL"/>
        </w:rPr>
      </w:pPr>
      <w:r>
        <w:rPr>
          <w:rFonts w:eastAsiaTheme="minorEastAsia"/>
          <w:lang w:bidi="he-IL"/>
        </w:rPr>
        <w:t xml:space="preserve">  Таблица №</w:t>
      </w:r>
      <w:r w:rsidR="00761AF5">
        <w:rPr>
          <w:rFonts w:eastAsiaTheme="minorEastAsia"/>
          <w:lang w:bidi="he-IL"/>
        </w:rPr>
        <w:t>2</w:t>
      </w:r>
      <w:r w:rsidRPr="00BB2775">
        <w:rPr>
          <w:rFonts w:eastAsiaTheme="minorEastAsia"/>
          <w:sz w:val="20"/>
          <w:szCs w:val="20"/>
          <w:lang w:bidi="he-IL"/>
        </w:rPr>
        <w:t>(тыс.руб.)</w:t>
      </w:r>
    </w:p>
    <w:tbl>
      <w:tblPr>
        <w:tblStyle w:val="ae"/>
        <w:tblW w:w="10031" w:type="dxa"/>
        <w:tblLayout w:type="fixed"/>
        <w:tblLook w:val="04A0" w:firstRow="1" w:lastRow="0" w:firstColumn="1" w:lastColumn="0" w:noHBand="0" w:noVBand="1"/>
      </w:tblPr>
      <w:tblGrid>
        <w:gridCol w:w="2660"/>
        <w:gridCol w:w="2268"/>
        <w:gridCol w:w="992"/>
        <w:gridCol w:w="1276"/>
        <w:gridCol w:w="850"/>
        <w:gridCol w:w="993"/>
        <w:gridCol w:w="992"/>
      </w:tblGrid>
      <w:tr w:rsidR="00B445CE" w:rsidTr="008F4149">
        <w:tc>
          <w:tcPr>
            <w:tcW w:w="2660" w:type="dxa"/>
          </w:tcPr>
          <w:p w:rsidR="00B445CE" w:rsidRPr="008F4149" w:rsidRDefault="00B445CE" w:rsidP="0048509E">
            <w:pPr>
              <w:rPr>
                <w:sz w:val="18"/>
                <w:szCs w:val="18"/>
              </w:rPr>
            </w:pPr>
            <w:r w:rsidRPr="008F4149">
              <w:rPr>
                <w:sz w:val="18"/>
                <w:szCs w:val="18"/>
              </w:rPr>
              <w:t>Наименование показателя</w:t>
            </w:r>
          </w:p>
        </w:tc>
        <w:tc>
          <w:tcPr>
            <w:tcW w:w="2268" w:type="dxa"/>
          </w:tcPr>
          <w:p w:rsidR="00B445CE" w:rsidRPr="008F4149" w:rsidRDefault="00B445CE" w:rsidP="0048509E">
            <w:pPr>
              <w:rPr>
                <w:sz w:val="18"/>
                <w:szCs w:val="18"/>
              </w:rPr>
            </w:pPr>
            <w:r w:rsidRPr="008F4149">
              <w:rPr>
                <w:sz w:val="18"/>
                <w:szCs w:val="18"/>
              </w:rPr>
              <w:t>Код дохода по бюджетной классификации</w:t>
            </w:r>
          </w:p>
        </w:tc>
        <w:tc>
          <w:tcPr>
            <w:tcW w:w="992" w:type="dxa"/>
          </w:tcPr>
          <w:p w:rsidR="00B445CE" w:rsidRPr="00642A4F" w:rsidRDefault="00D6101E" w:rsidP="00EA71AB">
            <w:pPr>
              <w:rPr>
                <w:sz w:val="18"/>
                <w:szCs w:val="18"/>
              </w:rPr>
            </w:pPr>
            <w:r w:rsidRPr="00642A4F">
              <w:rPr>
                <w:sz w:val="18"/>
                <w:szCs w:val="18"/>
              </w:rPr>
              <w:t>Первоначально утвержденный бюджет</w:t>
            </w:r>
            <w:r w:rsidR="00F03EDF" w:rsidRPr="00642A4F">
              <w:rPr>
                <w:sz w:val="18"/>
                <w:szCs w:val="18"/>
              </w:rPr>
              <w:t xml:space="preserve"> 2</w:t>
            </w:r>
            <w:r w:rsidR="00714314">
              <w:rPr>
                <w:sz w:val="18"/>
                <w:szCs w:val="18"/>
              </w:rPr>
              <w:t>9</w:t>
            </w:r>
            <w:r w:rsidR="00F03EDF" w:rsidRPr="00642A4F">
              <w:rPr>
                <w:sz w:val="18"/>
                <w:szCs w:val="18"/>
              </w:rPr>
              <w:t>.12.16г№</w:t>
            </w:r>
            <w:r w:rsidR="00714314">
              <w:rPr>
                <w:sz w:val="18"/>
                <w:szCs w:val="18"/>
              </w:rPr>
              <w:t>1</w:t>
            </w:r>
            <w:r w:rsidR="00EA71AB">
              <w:rPr>
                <w:sz w:val="18"/>
                <w:szCs w:val="18"/>
              </w:rPr>
              <w:t>4</w:t>
            </w:r>
            <w:r w:rsidR="00714314">
              <w:rPr>
                <w:sz w:val="18"/>
                <w:szCs w:val="18"/>
              </w:rPr>
              <w:t>/3</w:t>
            </w:r>
          </w:p>
        </w:tc>
        <w:tc>
          <w:tcPr>
            <w:tcW w:w="1276" w:type="dxa"/>
          </w:tcPr>
          <w:p w:rsidR="00B445CE" w:rsidRPr="008F4149" w:rsidRDefault="00B445CE" w:rsidP="00EA71AB">
            <w:pPr>
              <w:rPr>
                <w:sz w:val="18"/>
                <w:szCs w:val="18"/>
              </w:rPr>
            </w:pPr>
            <w:r w:rsidRPr="008F4149">
              <w:rPr>
                <w:sz w:val="18"/>
                <w:szCs w:val="18"/>
              </w:rPr>
              <w:t>Уточненные Утвержденные бюджетные назначения</w:t>
            </w:r>
            <w:r w:rsidR="00EA71AB">
              <w:rPr>
                <w:sz w:val="18"/>
                <w:szCs w:val="18"/>
              </w:rPr>
              <w:t>13</w:t>
            </w:r>
            <w:r w:rsidR="00F03EDF" w:rsidRPr="008F4149">
              <w:rPr>
                <w:sz w:val="18"/>
                <w:szCs w:val="18"/>
              </w:rPr>
              <w:t>.12.17г №</w:t>
            </w:r>
            <w:r w:rsidR="00EA71AB">
              <w:rPr>
                <w:sz w:val="18"/>
                <w:szCs w:val="18"/>
              </w:rPr>
              <w:t>19</w:t>
            </w:r>
            <w:r w:rsidR="00F03EDF" w:rsidRPr="008F4149">
              <w:rPr>
                <w:sz w:val="18"/>
                <w:szCs w:val="18"/>
              </w:rPr>
              <w:t>/</w:t>
            </w:r>
            <w:r w:rsidR="00EA71AB">
              <w:rPr>
                <w:sz w:val="18"/>
                <w:szCs w:val="18"/>
              </w:rPr>
              <w:t>2</w:t>
            </w:r>
          </w:p>
        </w:tc>
        <w:tc>
          <w:tcPr>
            <w:tcW w:w="850" w:type="dxa"/>
          </w:tcPr>
          <w:p w:rsidR="00B445CE" w:rsidRPr="008F4149" w:rsidRDefault="00B445CE" w:rsidP="0048509E">
            <w:pPr>
              <w:rPr>
                <w:sz w:val="18"/>
                <w:szCs w:val="18"/>
              </w:rPr>
            </w:pPr>
            <w:r w:rsidRPr="008F4149">
              <w:rPr>
                <w:sz w:val="18"/>
                <w:szCs w:val="18"/>
              </w:rPr>
              <w:t xml:space="preserve">Исполнено </w:t>
            </w:r>
          </w:p>
        </w:tc>
        <w:tc>
          <w:tcPr>
            <w:tcW w:w="993" w:type="dxa"/>
          </w:tcPr>
          <w:p w:rsidR="00B445CE" w:rsidRPr="008F4149" w:rsidRDefault="00B445CE" w:rsidP="0048509E">
            <w:pPr>
              <w:rPr>
                <w:sz w:val="18"/>
                <w:szCs w:val="18"/>
              </w:rPr>
            </w:pPr>
            <w:r w:rsidRPr="008F4149">
              <w:rPr>
                <w:sz w:val="18"/>
                <w:szCs w:val="18"/>
              </w:rPr>
              <w:t>Исполнение, %</w:t>
            </w:r>
          </w:p>
          <w:p w:rsidR="00B445CE" w:rsidRPr="008F4149" w:rsidRDefault="00B445CE" w:rsidP="001B16D9">
            <w:pPr>
              <w:jc w:val="center"/>
              <w:rPr>
                <w:sz w:val="18"/>
                <w:szCs w:val="18"/>
              </w:rPr>
            </w:pPr>
          </w:p>
        </w:tc>
        <w:tc>
          <w:tcPr>
            <w:tcW w:w="992" w:type="dxa"/>
          </w:tcPr>
          <w:p w:rsidR="00B445CE" w:rsidRPr="008F4149" w:rsidRDefault="00B445CE" w:rsidP="0048509E">
            <w:pPr>
              <w:rPr>
                <w:sz w:val="18"/>
                <w:szCs w:val="18"/>
              </w:rPr>
            </w:pPr>
            <w:r w:rsidRPr="008F4149">
              <w:rPr>
                <w:sz w:val="18"/>
                <w:szCs w:val="18"/>
              </w:rPr>
              <w:t>Удельный вес в общем объеме доходов, %</w:t>
            </w:r>
          </w:p>
        </w:tc>
      </w:tr>
      <w:tr w:rsidR="00B445CE" w:rsidTr="008F4149">
        <w:tc>
          <w:tcPr>
            <w:tcW w:w="2660" w:type="dxa"/>
          </w:tcPr>
          <w:p w:rsidR="00B445CE" w:rsidRPr="008F4149" w:rsidRDefault="00B445CE" w:rsidP="001B16D9">
            <w:pPr>
              <w:jc w:val="center"/>
              <w:rPr>
                <w:sz w:val="18"/>
                <w:szCs w:val="18"/>
              </w:rPr>
            </w:pPr>
            <w:r w:rsidRPr="008F4149">
              <w:rPr>
                <w:sz w:val="18"/>
                <w:szCs w:val="18"/>
              </w:rPr>
              <w:t>1</w:t>
            </w:r>
          </w:p>
        </w:tc>
        <w:tc>
          <w:tcPr>
            <w:tcW w:w="2268" w:type="dxa"/>
          </w:tcPr>
          <w:p w:rsidR="00B445CE" w:rsidRPr="008F4149" w:rsidRDefault="00B445CE" w:rsidP="001B16D9">
            <w:pPr>
              <w:jc w:val="center"/>
              <w:rPr>
                <w:sz w:val="18"/>
                <w:szCs w:val="18"/>
              </w:rPr>
            </w:pPr>
            <w:r w:rsidRPr="008F4149">
              <w:rPr>
                <w:sz w:val="18"/>
                <w:szCs w:val="18"/>
              </w:rPr>
              <w:t>2</w:t>
            </w:r>
          </w:p>
        </w:tc>
        <w:tc>
          <w:tcPr>
            <w:tcW w:w="992" w:type="dxa"/>
          </w:tcPr>
          <w:p w:rsidR="00B445CE" w:rsidRPr="008F4149" w:rsidRDefault="009171AD" w:rsidP="001B16D9">
            <w:pPr>
              <w:jc w:val="center"/>
              <w:rPr>
                <w:sz w:val="18"/>
                <w:szCs w:val="18"/>
              </w:rPr>
            </w:pPr>
            <w:r w:rsidRPr="008F4149">
              <w:rPr>
                <w:sz w:val="18"/>
                <w:szCs w:val="18"/>
              </w:rPr>
              <w:t>3</w:t>
            </w:r>
          </w:p>
        </w:tc>
        <w:tc>
          <w:tcPr>
            <w:tcW w:w="1276" w:type="dxa"/>
          </w:tcPr>
          <w:p w:rsidR="00B445CE" w:rsidRPr="008F4149" w:rsidRDefault="009171AD" w:rsidP="001B16D9">
            <w:pPr>
              <w:jc w:val="center"/>
              <w:rPr>
                <w:sz w:val="18"/>
                <w:szCs w:val="18"/>
              </w:rPr>
            </w:pPr>
            <w:r w:rsidRPr="008F4149">
              <w:rPr>
                <w:sz w:val="18"/>
                <w:szCs w:val="18"/>
              </w:rPr>
              <w:t>4</w:t>
            </w:r>
          </w:p>
        </w:tc>
        <w:tc>
          <w:tcPr>
            <w:tcW w:w="850" w:type="dxa"/>
          </w:tcPr>
          <w:p w:rsidR="00B445CE" w:rsidRPr="008F4149" w:rsidRDefault="009171AD" w:rsidP="001B16D9">
            <w:pPr>
              <w:jc w:val="center"/>
              <w:rPr>
                <w:sz w:val="18"/>
                <w:szCs w:val="18"/>
              </w:rPr>
            </w:pPr>
            <w:r w:rsidRPr="008F4149">
              <w:rPr>
                <w:sz w:val="18"/>
                <w:szCs w:val="18"/>
              </w:rPr>
              <w:t>5</w:t>
            </w:r>
          </w:p>
        </w:tc>
        <w:tc>
          <w:tcPr>
            <w:tcW w:w="993" w:type="dxa"/>
          </w:tcPr>
          <w:p w:rsidR="00B445CE" w:rsidRPr="008F4149" w:rsidRDefault="009171AD" w:rsidP="001B16D9">
            <w:pPr>
              <w:jc w:val="center"/>
              <w:rPr>
                <w:sz w:val="18"/>
                <w:szCs w:val="18"/>
              </w:rPr>
            </w:pPr>
            <w:r w:rsidRPr="008F4149">
              <w:rPr>
                <w:sz w:val="18"/>
                <w:szCs w:val="18"/>
              </w:rPr>
              <w:t>6</w:t>
            </w:r>
          </w:p>
        </w:tc>
        <w:tc>
          <w:tcPr>
            <w:tcW w:w="992" w:type="dxa"/>
          </w:tcPr>
          <w:p w:rsidR="00B445CE" w:rsidRPr="008F4149" w:rsidRDefault="009171AD" w:rsidP="001B16D9">
            <w:pPr>
              <w:jc w:val="center"/>
              <w:rPr>
                <w:sz w:val="18"/>
                <w:szCs w:val="18"/>
              </w:rPr>
            </w:pPr>
            <w:r w:rsidRPr="008F4149">
              <w:rPr>
                <w:sz w:val="18"/>
                <w:szCs w:val="18"/>
              </w:rPr>
              <w:t>7</w:t>
            </w:r>
          </w:p>
        </w:tc>
      </w:tr>
      <w:tr w:rsidR="00B445CE" w:rsidTr="008F4149">
        <w:tc>
          <w:tcPr>
            <w:tcW w:w="2660" w:type="dxa"/>
          </w:tcPr>
          <w:p w:rsidR="00B445CE" w:rsidRPr="008F4149" w:rsidRDefault="00B445CE" w:rsidP="0048509E">
            <w:pPr>
              <w:rPr>
                <w:sz w:val="18"/>
                <w:szCs w:val="18"/>
              </w:rPr>
            </w:pPr>
            <w:r w:rsidRPr="008F4149">
              <w:rPr>
                <w:sz w:val="18"/>
                <w:szCs w:val="18"/>
              </w:rPr>
              <w:t>Доходы бюджета, всего</w:t>
            </w:r>
          </w:p>
        </w:tc>
        <w:tc>
          <w:tcPr>
            <w:tcW w:w="2268" w:type="dxa"/>
          </w:tcPr>
          <w:p w:rsidR="00B445CE" w:rsidRPr="008F4149" w:rsidRDefault="00B445CE" w:rsidP="0048509E">
            <w:pPr>
              <w:rPr>
                <w:sz w:val="18"/>
                <w:szCs w:val="18"/>
              </w:rPr>
            </w:pPr>
          </w:p>
        </w:tc>
        <w:tc>
          <w:tcPr>
            <w:tcW w:w="992" w:type="dxa"/>
          </w:tcPr>
          <w:p w:rsidR="00B445CE" w:rsidRPr="008F4149" w:rsidRDefault="00EA71AB" w:rsidP="0018584D">
            <w:pPr>
              <w:jc w:val="right"/>
              <w:rPr>
                <w:sz w:val="18"/>
                <w:szCs w:val="18"/>
              </w:rPr>
            </w:pPr>
            <w:r>
              <w:rPr>
                <w:sz w:val="18"/>
                <w:szCs w:val="18"/>
              </w:rPr>
              <w:t>3489,8</w:t>
            </w:r>
          </w:p>
        </w:tc>
        <w:tc>
          <w:tcPr>
            <w:tcW w:w="1276" w:type="dxa"/>
          </w:tcPr>
          <w:p w:rsidR="00B445CE" w:rsidRPr="008F4149" w:rsidRDefault="0038395B" w:rsidP="0018584D">
            <w:pPr>
              <w:jc w:val="right"/>
              <w:rPr>
                <w:sz w:val="18"/>
                <w:szCs w:val="18"/>
              </w:rPr>
            </w:pPr>
            <w:r>
              <w:rPr>
                <w:sz w:val="18"/>
                <w:szCs w:val="18"/>
              </w:rPr>
              <w:t>4069,5</w:t>
            </w:r>
          </w:p>
        </w:tc>
        <w:tc>
          <w:tcPr>
            <w:tcW w:w="850" w:type="dxa"/>
          </w:tcPr>
          <w:p w:rsidR="00B445CE" w:rsidRPr="008F4149" w:rsidRDefault="0038395B" w:rsidP="0018584D">
            <w:pPr>
              <w:jc w:val="right"/>
              <w:rPr>
                <w:sz w:val="18"/>
                <w:szCs w:val="18"/>
              </w:rPr>
            </w:pPr>
            <w:r>
              <w:rPr>
                <w:sz w:val="18"/>
                <w:szCs w:val="18"/>
              </w:rPr>
              <w:t>4092,3</w:t>
            </w:r>
          </w:p>
        </w:tc>
        <w:tc>
          <w:tcPr>
            <w:tcW w:w="993" w:type="dxa"/>
          </w:tcPr>
          <w:p w:rsidR="00B445CE" w:rsidRPr="008F4149" w:rsidRDefault="0038395B" w:rsidP="0018584D">
            <w:pPr>
              <w:jc w:val="right"/>
              <w:rPr>
                <w:sz w:val="18"/>
                <w:szCs w:val="18"/>
              </w:rPr>
            </w:pPr>
            <w:r>
              <w:rPr>
                <w:sz w:val="18"/>
                <w:szCs w:val="18"/>
              </w:rPr>
              <w:t>100,6</w:t>
            </w:r>
          </w:p>
        </w:tc>
        <w:tc>
          <w:tcPr>
            <w:tcW w:w="992" w:type="dxa"/>
          </w:tcPr>
          <w:p w:rsidR="00B445CE" w:rsidRPr="008F4149" w:rsidRDefault="00B445CE" w:rsidP="0018584D">
            <w:pPr>
              <w:jc w:val="right"/>
              <w:rPr>
                <w:sz w:val="18"/>
                <w:szCs w:val="18"/>
              </w:rPr>
            </w:pPr>
            <w:r w:rsidRPr="008F4149">
              <w:rPr>
                <w:sz w:val="18"/>
                <w:szCs w:val="18"/>
              </w:rPr>
              <w:t>100,0</w:t>
            </w:r>
          </w:p>
        </w:tc>
      </w:tr>
      <w:tr w:rsidR="00B445CE" w:rsidTr="008F4149">
        <w:tc>
          <w:tcPr>
            <w:tcW w:w="2660" w:type="dxa"/>
          </w:tcPr>
          <w:p w:rsidR="00B445CE" w:rsidRPr="008F4149" w:rsidRDefault="00B445CE" w:rsidP="0048509E">
            <w:pPr>
              <w:rPr>
                <w:sz w:val="18"/>
                <w:szCs w:val="18"/>
              </w:rPr>
            </w:pPr>
            <w:r w:rsidRPr="008F4149">
              <w:rPr>
                <w:sz w:val="18"/>
                <w:szCs w:val="18"/>
              </w:rPr>
              <w:t>Налоговые и неналоговые доходы</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10000000000000000</w:t>
            </w:r>
          </w:p>
        </w:tc>
        <w:tc>
          <w:tcPr>
            <w:tcW w:w="992" w:type="dxa"/>
          </w:tcPr>
          <w:p w:rsidR="00B445CE" w:rsidRPr="008F4149" w:rsidRDefault="00EA71AB" w:rsidP="0018584D">
            <w:pPr>
              <w:jc w:val="right"/>
              <w:rPr>
                <w:sz w:val="18"/>
                <w:szCs w:val="18"/>
              </w:rPr>
            </w:pPr>
            <w:r>
              <w:rPr>
                <w:sz w:val="18"/>
                <w:szCs w:val="18"/>
              </w:rPr>
              <w:t>1344,0</w:t>
            </w:r>
          </w:p>
        </w:tc>
        <w:tc>
          <w:tcPr>
            <w:tcW w:w="1276" w:type="dxa"/>
          </w:tcPr>
          <w:p w:rsidR="00B445CE" w:rsidRPr="008F4149" w:rsidRDefault="0038395B" w:rsidP="0018584D">
            <w:pPr>
              <w:jc w:val="right"/>
              <w:rPr>
                <w:sz w:val="18"/>
                <w:szCs w:val="18"/>
              </w:rPr>
            </w:pPr>
            <w:r>
              <w:rPr>
                <w:sz w:val="18"/>
                <w:szCs w:val="18"/>
              </w:rPr>
              <w:t>1194,0</w:t>
            </w:r>
          </w:p>
        </w:tc>
        <w:tc>
          <w:tcPr>
            <w:tcW w:w="850" w:type="dxa"/>
          </w:tcPr>
          <w:p w:rsidR="00B445CE" w:rsidRPr="008F4149" w:rsidRDefault="0038395B" w:rsidP="0018584D">
            <w:pPr>
              <w:jc w:val="right"/>
              <w:rPr>
                <w:sz w:val="18"/>
                <w:szCs w:val="18"/>
              </w:rPr>
            </w:pPr>
            <w:r>
              <w:rPr>
                <w:sz w:val="18"/>
                <w:szCs w:val="18"/>
              </w:rPr>
              <w:t>1216,8</w:t>
            </w:r>
          </w:p>
        </w:tc>
        <w:tc>
          <w:tcPr>
            <w:tcW w:w="993" w:type="dxa"/>
          </w:tcPr>
          <w:p w:rsidR="00B445CE" w:rsidRPr="008F4149" w:rsidRDefault="0038395B" w:rsidP="0018584D">
            <w:pPr>
              <w:jc w:val="right"/>
              <w:rPr>
                <w:sz w:val="18"/>
                <w:szCs w:val="18"/>
              </w:rPr>
            </w:pPr>
            <w:r>
              <w:rPr>
                <w:sz w:val="18"/>
                <w:szCs w:val="18"/>
              </w:rPr>
              <w:t>101,9</w:t>
            </w:r>
          </w:p>
        </w:tc>
        <w:tc>
          <w:tcPr>
            <w:tcW w:w="992" w:type="dxa"/>
          </w:tcPr>
          <w:p w:rsidR="00B445CE" w:rsidRPr="008F4149" w:rsidRDefault="0038395B" w:rsidP="0018584D">
            <w:pPr>
              <w:jc w:val="right"/>
              <w:rPr>
                <w:sz w:val="18"/>
                <w:szCs w:val="18"/>
              </w:rPr>
            </w:pPr>
            <w:r>
              <w:rPr>
                <w:sz w:val="18"/>
                <w:szCs w:val="18"/>
              </w:rPr>
              <w:t>29,7</w:t>
            </w:r>
          </w:p>
        </w:tc>
      </w:tr>
      <w:tr w:rsidR="00B445CE" w:rsidTr="008F4149">
        <w:tc>
          <w:tcPr>
            <w:tcW w:w="2660" w:type="dxa"/>
          </w:tcPr>
          <w:p w:rsidR="00B445CE" w:rsidRPr="008F4149" w:rsidRDefault="00B445CE" w:rsidP="0048509E">
            <w:pPr>
              <w:rPr>
                <w:sz w:val="18"/>
                <w:szCs w:val="18"/>
              </w:rPr>
            </w:pPr>
            <w:r w:rsidRPr="008F4149">
              <w:rPr>
                <w:sz w:val="18"/>
                <w:szCs w:val="18"/>
              </w:rPr>
              <w:t>Налог на доходы физических лиц</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10102000010000110</w:t>
            </w:r>
          </w:p>
        </w:tc>
        <w:tc>
          <w:tcPr>
            <w:tcW w:w="992" w:type="dxa"/>
          </w:tcPr>
          <w:p w:rsidR="00B445CE" w:rsidRPr="008F4149" w:rsidRDefault="00EA71AB" w:rsidP="0018584D">
            <w:pPr>
              <w:jc w:val="right"/>
              <w:rPr>
                <w:sz w:val="18"/>
                <w:szCs w:val="18"/>
              </w:rPr>
            </w:pPr>
            <w:r>
              <w:rPr>
                <w:sz w:val="18"/>
                <w:szCs w:val="18"/>
              </w:rPr>
              <w:t>14</w:t>
            </w:r>
            <w:r w:rsidR="009171AD" w:rsidRPr="008F4149">
              <w:rPr>
                <w:sz w:val="18"/>
                <w:szCs w:val="18"/>
              </w:rPr>
              <w:t>0,0</w:t>
            </w:r>
          </w:p>
        </w:tc>
        <w:tc>
          <w:tcPr>
            <w:tcW w:w="1276" w:type="dxa"/>
          </w:tcPr>
          <w:p w:rsidR="00B445CE" w:rsidRPr="008F4149" w:rsidRDefault="0038395B" w:rsidP="0018584D">
            <w:pPr>
              <w:jc w:val="right"/>
              <w:rPr>
                <w:sz w:val="18"/>
                <w:szCs w:val="18"/>
              </w:rPr>
            </w:pPr>
            <w:r>
              <w:rPr>
                <w:sz w:val="18"/>
                <w:szCs w:val="18"/>
              </w:rPr>
              <w:t>120</w:t>
            </w:r>
            <w:r w:rsidR="00B445CE" w:rsidRPr="008F4149">
              <w:rPr>
                <w:sz w:val="18"/>
                <w:szCs w:val="18"/>
              </w:rPr>
              <w:t>,0</w:t>
            </w:r>
          </w:p>
        </w:tc>
        <w:tc>
          <w:tcPr>
            <w:tcW w:w="850" w:type="dxa"/>
          </w:tcPr>
          <w:p w:rsidR="00B445CE" w:rsidRPr="008F4149" w:rsidRDefault="0038395B" w:rsidP="0018584D">
            <w:pPr>
              <w:jc w:val="right"/>
              <w:rPr>
                <w:sz w:val="18"/>
                <w:szCs w:val="18"/>
              </w:rPr>
            </w:pPr>
            <w:r>
              <w:rPr>
                <w:sz w:val="18"/>
                <w:szCs w:val="18"/>
              </w:rPr>
              <w:t>136,5</w:t>
            </w:r>
          </w:p>
        </w:tc>
        <w:tc>
          <w:tcPr>
            <w:tcW w:w="993" w:type="dxa"/>
          </w:tcPr>
          <w:p w:rsidR="00B445CE" w:rsidRPr="008F4149" w:rsidRDefault="0038395B" w:rsidP="0018584D">
            <w:pPr>
              <w:jc w:val="right"/>
              <w:rPr>
                <w:sz w:val="18"/>
                <w:szCs w:val="18"/>
              </w:rPr>
            </w:pPr>
            <w:r>
              <w:rPr>
                <w:sz w:val="18"/>
                <w:szCs w:val="18"/>
              </w:rPr>
              <w:t>113,7</w:t>
            </w:r>
          </w:p>
        </w:tc>
        <w:tc>
          <w:tcPr>
            <w:tcW w:w="992" w:type="dxa"/>
          </w:tcPr>
          <w:p w:rsidR="00B445CE" w:rsidRPr="008F4149" w:rsidRDefault="0038395B" w:rsidP="0018584D">
            <w:pPr>
              <w:jc w:val="right"/>
              <w:rPr>
                <w:sz w:val="18"/>
                <w:szCs w:val="18"/>
              </w:rPr>
            </w:pPr>
            <w:r>
              <w:rPr>
                <w:sz w:val="18"/>
                <w:szCs w:val="18"/>
              </w:rPr>
              <w:t>3,3</w:t>
            </w:r>
          </w:p>
        </w:tc>
      </w:tr>
      <w:tr w:rsidR="00B445CE" w:rsidTr="008F4149">
        <w:tc>
          <w:tcPr>
            <w:tcW w:w="2660" w:type="dxa"/>
          </w:tcPr>
          <w:p w:rsidR="00B445CE" w:rsidRPr="008F4149" w:rsidRDefault="00B445CE" w:rsidP="0048509E">
            <w:pPr>
              <w:rPr>
                <w:sz w:val="18"/>
                <w:szCs w:val="18"/>
              </w:rPr>
            </w:pPr>
            <w:r w:rsidRPr="008F4149">
              <w:rPr>
                <w:sz w:val="18"/>
                <w:szCs w:val="18"/>
              </w:rPr>
              <w:t>Единый сельскохозяйственный налог</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10503010011000110</w:t>
            </w:r>
          </w:p>
        </w:tc>
        <w:tc>
          <w:tcPr>
            <w:tcW w:w="992" w:type="dxa"/>
          </w:tcPr>
          <w:p w:rsidR="00B445CE" w:rsidRPr="008F4149" w:rsidRDefault="00EA71AB" w:rsidP="0018584D">
            <w:pPr>
              <w:jc w:val="right"/>
              <w:rPr>
                <w:sz w:val="18"/>
                <w:szCs w:val="18"/>
              </w:rPr>
            </w:pPr>
            <w:r>
              <w:rPr>
                <w:sz w:val="18"/>
                <w:szCs w:val="18"/>
              </w:rPr>
              <w:t>0</w:t>
            </w:r>
          </w:p>
        </w:tc>
        <w:tc>
          <w:tcPr>
            <w:tcW w:w="1276" w:type="dxa"/>
          </w:tcPr>
          <w:p w:rsidR="00B445CE" w:rsidRPr="008F4149" w:rsidRDefault="00B445CE" w:rsidP="0018584D">
            <w:pPr>
              <w:jc w:val="right"/>
              <w:rPr>
                <w:sz w:val="18"/>
                <w:szCs w:val="18"/>
              </w:rPr>
            </w:pPr>
          </w:p>
        </w:tc>
        <w:tc>
          <w:tcPr>
            <w:tcW w:w="850" w:type="dxa"/>
          </w:tcPr>
          <w:p w:rsidR="00B445CE" w:rsidRPr="008F4149" w:rsidRDefault="00B445CE" w:rsidP="0018584D">
            <w:pPr>
              <w:jc w:val="right"/>
              <w:rPr>
                <w:sz w:val="18"/>
                <w:szCs w:val="18"/>
              </w:rPr>
            </w:pPr>
          </w:p>
        </w:tc>
        <w:tc>
          <w:tcPr>
            <w:tcW w:w="993" w:type="dxa"/>
          </w:tcPr>
          <w:p w:rsidR="00B445CE" w:rsidRPr="008F4149" w:rsidRDefault="00B445CE" w:rsidP="0018584D">
            <w:pPr>
              <w:jc w:val="right"/>
              <w:rPr>
                <w:sz w:val="18"/>
                <w:szCs w:val="18"/>
              </w:rPr>
            </w:pPr>
          </w:p>
        </w:tc>
        <w:tc>
          <w:tcPr>
            <w:tcW w:w="992" w:type="dxa"/>
          </w:tcPr>
          <w:p w:rsidR="00B445CE" w:rsidRPr="008F4149" w:rsidRDefault="00B445CE" w:rsidP="0018584D">
            <w:pPr>
              <w:jc w:val="right"/>
              <w:rPr>
                <w:sz w:val="18"/>
                <w:szCs w:val="18"/>
              </w:rPr>
            </w:pPr>
          </w:p>
        </w:tc>
      </w:tr>
      <w:tr w:rsidR="00B445CE" w:rsidTr="008F4149">
        <w:tc>
          <w:tcPr>
            <w:tcW w:w="2660" w:type="dxa"/>
          </w:tcPr>
          <w:p w:rsidR="00B445CE" w:rsidRPr="008F4149" w:rsidRDefault="00B445CE" w:rsidP="0048509E">
            <w:pPr>
              <w:rPr>
                <w:sz w:val="18"/>
                <w:szCs w:val="18"/>
              </w:rPr>
            </w:pPr>
            <w:r w:rsidRPr="008F4149">
              <w:rPr>
                <w:sz w:val="18"/>
                <w:szCs w:val="18"/>
              </w:rPr>
              <w:t xml:space="preserve">Акцизы </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10302200001000110</w:t>
            </w:r>
          </w:p>
        </w:tc>
        <w:tc>
          <w:tcPr>
            <w:tcW w:w="992" w:type="dxa"/>
          </w:tcPr>
          <w:p w:rsidR="00B445CE" w:rsidRPr="008F4149" w:rsidRDefault="00EA71AB" w:rsidP="0018584D">
            <w:pPr>
              <w:jc w:val="right"/>
              <w:rPr>
                <w:sz w:val="18"/>
                <w:szCs w:val="18"/>
              </w:rPr>
            </w:pPr>
            <w:r>
              <w:rPr>
                <w:sz w:val="18"/>
                <w:szCs w:val="18"/>
              </w:rPr>
              <w:t>1002,0</w:t>
            </w:r>
          </w:p>
        </w:tc>
        <w:tc>
          <w:tcPr>
            <w:tcW w:w="1276" w:type="dxa"/>
          </w:tcPr>
          <w:p w:rsidR="00B445CE" w:rsidRPr="008F4149" w:rsidRDefault="0038395B" w:rsidP="0018584D">
            <w:pPr>
              <w:jc w:val="right"/>
              <w:rPr>
                <w:sz w:val="18"/>
                <w:szCs w:val="18"/>
              </w:rPr>
            </w:pPr>
            <w:r>
              <w:rPr>
                <w:sz w:val="18"/>
                <w:szCs w:val="18"/>
              </w:rPr>
              <w:t>784,5</w:t>
            </w:r>
          </w:p>
        </w:tc>
        <w:tc>
          <w:tcPr>
            <w:tcW w:w="850" w:type="dxa"/>
          </w:tcPr>
          <w:p w:rsidR="00B445CE" w:rsidRPr="008F4149" w:rsidRDefault="0038395B" w:rsidP="0018584D">
            <w:pPr>
              <w:jc w:val="right"/>
              <w:rPr>
                <w:sz w:val="18"/>
                <w:szCs w:val="18"/>
              </w:rPr>
            </w:pPr>
            <w:r>
              <w:rPr>
                <w:sz w:val="18"/>
                <w:szCs w:val="18"/>
              </w:rPr>
              <w:t>790,4</w:t>
            </w:r>
          </w:p>
        </w:tc>
        <w:tc>
          <w:tcPr>
            <w:tcW w:w="993" w:type="dxa"/>
          </w:tcPr>
          <w:p w:rsidR="00B445CE" w:rsidRPr="008F4149" w:rsidRDefault="00DE6A3D" w:rsidP="00BD690F">
            <w:pPr>
              <w:jc w:val="right"/>
              <w:rPr>
                <w:sz w:val="18"/>
                <w:szCs w:val="18"/>
              </w:rPr>
            </w:pPr>
            <w:r>
              <w:rPr>
                <w:sz w:val="18"/>
                <w:szCs w:val="18"/>
              </w:rPr>
              <w:t>100,7</w:t>
            </w:r>
          </w:p>
        </w:tc>
        <w:tc>
          <w:tcPr>
            <w:tcW w:w="992" w:type="dxa"/>
          </w:tcPr>
          <w:p w:rsidR="00B445CE" w:rsidRPr="008F4149" w:rsidRDefault="00DE6A3D" w:rsidP="0018584D">
            <w:pPr>
              <w:jc w:val="right"/>
              <w:rPr>
                <w:sz w:val="18"/>
                <w:szCs w:val="18"/>
              </w:rPr>
            </w:pPr>
            <w:r>
              <w:rPr>
                <w:sz w:val="18"/>
                <w:szCs w:val="18"/>
              </w:rPr>
              <w:t>19,3</w:t>
            </w:r>
          </w:p>
        </w:tc>
      </w:tr>
      <w:tr w:rsidR="00B445CE" w:rsidTr="008F4149">
        <w:tc>
          <w:tcPr>
            <w:tcW w:w="2660" w:type="dxa"/>
          </w:tcPr>
          <w:p w:rsidR="00B445CE" w:rsidRPr="008F4149" w:rsidRDefault="00B445CE" w:rsidP="0048509E">
            <w:pPr>
              <w:rPr>
                <w:sz w:val="18"/>
                <w:szCs w:val="18"/>
              </w:rPr>
            </w:pPr>
            <w:r w:rsidRPr="008F4149">
              <w:rPr>
                <w:sz w:val="18"/>
                <w:szCs w:val="18"/>
              </w:rPr>
              <w:t>Налог на имущество физических лиц</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10601030100000110</w:t>
            </w:r>
          </w:p>
        </w:tc>
        <w:tc>
          <w:tcPr>
            <w:tcW w:w="992" w:type="dxa"/>
          </w:tcPr>
          <w:p w:rsidR="00B445CE" w:rsidRPr="008F4149" w:rsidRDefault="00EA71AB" w:rsidP="0018584D">
            <w:pPr>
              <w:jc w:val="right"/>
              <w:rPr>
                <w:sz w:val="18"/>
                <w:szCs w:val="18"/>
              </w:rPr>
            </w:pPr>
            <w:r>
              <w:rPr>
                <w:sz w:val="18"/>
                <w:szCs w:val="18"/>
              </w:rPr>
              <w:t>12,0</w:t>
            </w:r>
          </w:p>
        </w:tc>
        <w:tc>
          <w:tcPr>
            <w:tcW w:w="1276" w:type="dxa"/>
          </w:tcPr>
          <w:p w:rsidR="00B445CE" w:rsidRPr="008F4149" w:rsidRDefault="00DE6A3D" w:rsidP="0018584D">
            <w:pPr>
              <w:jc w:val="right"/>
              <w:rPr>
                <w:sz w:val="18"/>
                <w:szCs w:val="18"/>
              </w:rPr>
            </w:pPr>
            <w:r>
              <w:rPr>
                <w:sz w:val="18"/>
                <w:szCs w:val="18"/>
              </w:rPr>
              <w:t>15,5</w:t>
            </w:r>
          </w:p>
        </w:tc>
        <w:tc>
          <w:tcPr>
            <w:tcW w:w="850" w:type="dxa"/>
          </w:tcPr>
          <w:p w:rsidR="00B445CE" w:rsidRPr="008F4149" w:rsidRDefault="00DE6A3D" w:rsidP="0018584D">
            <w:pPr>
              <w:jc w:val="right"/>
              <w:rPr>
                <w:sz w:val="18"/>
                <w:szCs w:val="18"/>
              </w:rPr>
            </w:pPr>
            <w:r>
              <w:rPr>
                <w:sz w:val="18"/>
                <w:szCs w:val="18"/>
              </w:rPr>
              <w:t>15,53</w:t>
            </w:r>
          </w:p>
        </w:tc>
        <w:tc>
          <w:tcPr>
            <w:tcW w:w="993" w:type="dxa"/>
          </w:tcPr>
          <w:p w:rsidR="00B445CE" w:rsidRPr="008F4149" w:rsidRDefault="00DE6A3D" w:rsidP="00BD690F">
            <w:pPr>
              <w:jc w:val="right"/>
              <w:rPr>
                <w:sz w:val="18"/>
                <w:szCs w:val="18"/>
              </w:rPr>
            </w:pPr>
            <w:r>
              <w:rPr>
                <w:sz w:val="18"/>
                <w:szCs w:val="18"/>
              </w:rPr>
              <w:t>100,2</w:t>
            </w:r>
          </w:p>
        </w:tc>
        <w:tc>
          <w:tcPr>
            <w:tcW w:w="992" w:type="dxa"/>
          </w:tcPr>
          <w:p w:rsidR="00B445CE" w:rsidRPr="008F4149" w:rsidRDefault="00DE6A3D" w:rsidP="0018584D">
            <w:pPr>
              <w:jc w:val="right"/>
              <w:rPr>
                <w:sz w:val="18"/>
                <w:szCs w:val="18"/>
              </w:rPr>
            </w:pPr>
            <w:r>
              <w:rPr>
                <w:sz w:val="18"/>
                <w:szCs w:val="18"/>
              </w:rPr>
              <w:t>0,4</w:t>
            </w:r>
          </w:p>
        </w:tc>
      </w:tr>
      <w:tr w:rsidR="00B445CE" w:rsidTr="008F4149">
        <w:tc>
          <w:tcPr>
            <w:tcW w:w="2660" w:type="dxa"/>
          </w:tcPr>
          <w:p w:rsidR="00B445CE" w:rsidRPr="008F4149" w:rsidRDefault="00B445CE" w:rsidP="0048509E">
            <w:pPr>
              <w:rPr>
                <w:sz w:val="18"/>
                <w:szCs w:val="18"/>
              </w:rPr>
            </w:pPr>
            <w:r w:rsidRPr="008F4149">
              <w:rPr>
                <w:sz w:val="18"/>
                <w:szCs w:val="18"/>
              </w:rPr>
              <w:t xml:space="preserve">Земельный налог </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10606000000000110</w:t>
            </w:r>
          </w:p>
        </w:tc>
        <w:tc>
          <w:tcPr>
            <w:tcW w:w="992" w:type="dxa"/>
          </w:tcPr>
          <w:p w:rsidR="00B445CE" w:rsidRPr="008F4149" w:rsidRDefault="00EA71AB" w:rsidP="00BD690F">
            <w:pPr>
              <w:jc w:val="right"/>
              <w:rPr>
                <w:sz w:val="18"/>
                <w:szCs w:val="18"/>
              </w:rPr>
            </w:pPr>
            <w:r>
              <w:rPr>
                <w:sz w:val="18"/>
                <w:szCs w:val="18"/>
              </w:rPr>
              <w:t>17</w:t>
            </w:r>
            <w:r w:rsidR="00714314">
              <w:rPr>
                <w:sz w:val="18"/>
                <w:szCs w:val="18"/>
              </w:rPr>
              <w:t>0</w:t>
            </w:r>
            <w:r w:rsidR="009171AD" w:rsidRPr="008F4149">
              <w:rPr>
                <w:sz w:val="18"/>
                <w:szCs w:val="18"/>
              </w:rPr>
              <w:t>,0</w:t>
            </w:r>
          </w:p>
        </w:tc>
        <w:tc>
          <w:tcPr>
            <w:tcW w:w="1276" w:type="dxa"/>
          </w:tcPr>
          <w:p w:rsidR="00B445CE" w:rsidRPr="008F4149" w:rsidRDefault="00DE6A3D" w:rsidP="009D7275">
            <w:pPr>
              <w:jc w:val="right"/>
              <w:rPr>
                <w:sz w:val="18"/>
                <w:szCs w:val="18"/>
              </w:rPr>
            </w:pPr>
            <w:r>
              <w:rPr>
                <w:sz w:val="18"/>
                <w:szCs w:val="18"/>
              </w:rPr>
              <w:t>218,0</w:t>
            </w:r>
          </w:p>
        </w:tc>
        <w:tc>
          <w:tcPr>
            <w:tcW w:w="850" w:type="dxa"/>
          </w:tcPr>
          <w:p w:rsidR="00B445CE" w:rsidRPr="008F4149" w:rsidRDefault="00DE6A3D" w:rsidP="0018584D">
            <w:pPr>
              <w:jc w:val="right"/>
              <w:rPr>
                <w:sz w:val="18"/>
                <w:szCs w:val="18"/>
              </w:rPr>
            </w:pPr>
            <w:r>
              <w:rPr>
                <w:sz w:val="18"/>
                <w:szCs w:val="18"/>
              </w:rPr>
              <w:t>219,1</w:t>
            </w:r>
          </w:p>
        </w:tc>
        <w:tc>
          <w:tcPr>
            <w:tcW w:w="993" w:type="dxa"/>
          </w:tcPr>
          <w:p w:rsidR="00B445CE" w:rsidRPr="008F4149" w:rsidRDefault="00F27578" w:rsidP="0018584D">
            <w:pPr>
              <w:jc w:val="right"/>
              <w:rPr>
                <w:sz w:val="18"/>
                <w:szCs w:val="18"/>
              </w:rPr>
            </w:pPr>
            <w:r>
              <w:rPr>
                <w:sz w:val="18"/>
                <w:szCs w:val="18"/>
              </w:rPr>
              <w:t>100,5</w:t>
            </w:r>
          </w:p>
        </w:tc>
        <w:tc>
          <w:tcPr>
            <w:tcW w:w="992" w:type="dxa"/>
          </w:tcPr>
          <w:p w:rsidR="00B445CE" w:rsidRPr="008F4149" w:rsidRDefault="00F27578" w:rsidP="0018584D">
            <w:pPr>
              <w:jc w:val="right"/>
              <w:rPr>
                <w:sz w:val="18"/>
                <w:szCs w:val="18"/>
              </w:rPr>
            </w:pPr>
            <w:r>
              <w:rPr>
                <w:sz w:val="18"/>
                <w:szCs w:val="18"/>
              </w:rPr>
              <w:t>5,4</w:t>
            </w:r>
          </w:p>
        </w:tc>
      </w:tr>
      <w:tr w:rsidR="00B445CE" w:rsidTr="008F4149">
        <w:tc>
          <w:tcPr>
            <w:tcW w:w="2660" w:type="dxa"/>
          </w:tcPr>
          <w:p w:rsidR="00B445CE" w:rsidRPr="008F4149" w:rsidRDefault="00B445CE" w:rsidP="0048509E">
            <w:pPr>
              <w:rPr>
                <w:sz w:val="18"/>
                <w:szCs w:val="18"/>
              </w:rPr>
            </w:pPr>
            <w:r w:rsidRPr="008F4149">
              <w:rPr>
                <w:sz w:val="18"/>
                <w:szCs w:val="18"/>
              </w:rPr>
              <w:t>Земельный налог (по обязательствам)</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10904053101000110</w:t>
            </w:r>
          </w:p>
        </w:tc>
        <w:tc>
          <w:tcPr>
            <w:tcW w:w="992" w:type="dxa"/>
          </w:tcPr>
          <w:p w:rsidR="00B445CE" w:rsidRPr="008F4149" w:rsidRDefault="00B445CE" w:rsidP="0018584D">
            <w:pPr>
              <w:jc w:val="right"/>
              <w:rPr>
                <w:sz w:val="18"/>
                <w:szCs w:val="18"/>
              </w:rPr>
            </w:pPr>
          </w:p>
        </w:tc>
        <w:tc>
          <w:tcPr>
            <w:tcW w:w="1276" w:type="dxa"/>
          </w:tcPr>
          <w:p w:rsidR="00B445CE" w:rsidRPr="008F4149" w:rsidRDefault="007B4CBE" w:rsidP="0018584D">
            <w:pPr>
              <w:jc w:val="right"/>
              <w:rPr>
                <w:sz w:val="18"/>
                <w:szCs w:val="18"/>
              </w:rPr>
            </w:pPr>
            <w:r>
              <w:rPr>
                <w:sz w:val="18"/>
                <w:szCs w:val="18"/>
              </w:rPr>
              <w:t>0</w:t>
            </w:r>
          </w:p>
        </w:tc>
        <w:tc>
          <w:tcPr>
            <w:tcW w:w="850" w:type="dxa"/>
          </w:tcPr>
          <w:p w:rsidR="00B445CE" w:rsidRPr="008F4149" w:rsidRDefault="00F27578" w:rsidP="0018584D">
            <w:pPr>
              <w:jc w:val="right"/>
              <w:rPr>
                <w:sz w:val="18"/>
                <w:szCs w:val="18"/>
              </w:rPr>
            </w:pPr>
            <w:r>
              <w:rPr>
                <w:sz w:val="18"/>
                <w:szCs w:val="18"/>
              </w:rPr>
              <w:t>0</w:t>
            </w:r>
          </w:p>
        </w:tc>
        <w:tc>
          <w:tcPr>
            <w:tcW w:w="993" w:type="dxa"/>
          </w:tcPr>
          <w:p w:rsidR="00B445CE" w:rsidRPr="008F4149" w:rsidRDefault="007B4CBE" w:rsidP="0018584D">
            <w:pPr>
              <w:jc w:val="right"/>
              <w:rPr>
                <w:sz w:val="18"/>
                <w:szCs w:val="18"/>
              </w:rPr>
            </w:pPr>
            <w:r>
              <w:rPr>
                <w:sz w:val="18"/>
                <w:szCs w:val="18"/>
              </w:rPr>
              <w:t>0</w:t>
            </w:r>
          </w:p>
        </w:tc>
        <w:tc>
          <w:tcPr>
            <w:tcW w:w="992" w:type="dxa"/>
          </w:tcPr>
          <w:p w:rsidR="00B445CE" w:rsidRPr="008F4149" w:rsidRDefault="00F27578" w:rsidP="0018584D">
            <w:pPr>
              <w:jc w:val="right"/>
              <w:rPr>
                <w:sz w:val="18"/>
                <w:szCs w:val="18"/>
              </w:rPr>
            </w:pPr>
            <w:r>
              <w:rPr>
                <w:sz w:val="18"/>
                <w:szCs w:val="18"/>
              </w:rPr>
              <w:t>0</w:t>
            </w:r>
          </w:p>
        </w:tc>
      </w:tr>
      <w:tr w:rsidR="00B445CE" w:rsidTr="008F4149">
        <w:tc>
          <w:tcPr>
            <w:tcW w:w="2660" w:type="dxa"/>
          </w:tcPr>
          <w:p w:rsidR="00B445CE" w:rsidRPr="008F4149" w:rsidRDefault="00B445CE" w:rsidP="0048509E">
            <w:pPr>
              <w:rPr>
                <w:sz w:val="18"/>
                <w:szCs w:val="18"/>
              </w:rPr>
            </w:pPr>
            <w:r w:rsidRPr="008F4149">
              <w:rPr>
                <w:sz w:val="18"/>
                <w:szCs w:val="18"/>
              </w:rPr>
              <w:t>Государственная пошлина</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10804020010000110</w:t>
            </w:r>
          </w:p>
        </w:tc>
        <w:tc>
          <w:tcPr>
            <w:tcW w:w="992" w:type="dxa"/>
          </w:tcPr>
          <w:p w:rsidR="00B445CE" w:rsidRPr="008F4149" w:rsidRDefault="00EA71AB" w:rsidP="0018584D">
            <w:pPr>
              <w:jc w:val="right"/>
              <w:rPr>
                <w:sz w:val="18"/>
                <w:szCs w:val="18"/>
              </w:rPr>
            </w:pPr>
            <w:r>
              <w:rPr>
                <w:sz w:val="18"/>
                <w:szCs w:val="18"/>
              </w:rPr>
              <w:t>1,0</w:t>
            </w:r>
          </w:p>
        </w:tc>
        <w:tc>
          <w:tcPr>
            <w:tcW w:w="1276" w:type="dxa"/>
          </w:tcPr>
          <w:p w:rsidR="00B445CE" w:rsidRPr="008F4149" w:rsidRDefault="00DE6A3D" w:rsidP="0018584D">
            <w:pPr>
              <w:jc w:val="right"/>
              <w:rPr>
                <w:sz w:val="18"/>
                <w:szCs w:val="18"/>
              </w:rPr>
            </w:pPr>
            <w:r>
              <w:rPr>
                <w:sz w:val="18"/>
                <w:szCs w:val="18"/>
              </w:rPr>
              <w:t>1,0</w:t>
            </w:r>
          </w:p>
        </w:tc>
        <w:tc>
          <w:tcPr>
            <w:tcW w:w="850" w:type="dxa"/>
          </w:tcPr>
          <w:p w:rsidR="00B445CE" w:rsidRPr="008F4149" w:rsidRDefault="00DE6A3D" w:rsidP="0018584D">
            <w:pPr>
              <w:jc w:val="right"/>
              <w:rPr>
                <w:sz w:val="18"/>
                <w:szCs w:val="18"/>
              </w:rPr>
            </w:pPr>
            <w:r>
              <w:rPr>
                <w:sz w:val="18"/>
                <w:szCs w:val="18"/>
              </w:rPr>
              <w:t>1,0</w:t>
            </w:r>
          </w:p>
        </w:tc>
        <w:tc>
          <w:tcPr>
            <w:tcW w:w="993" w:type="dxa"/>
          </w:tcPr>
          <w:p w:rsidR="00B445CE" w:rsidRPr="008F4149" w:rsidRDefault="00DE6A3D" w:rsidP="0018584D">
            <w:pPr>
              <w:jc w:val="right"/>
              <w:rPr>
                <w:sz w:val="18"/>
                <w:szCs w:val="18"/>
              </w:rPr>
            </w:pPr>
            <w:r>
              <w:rPr>
                <w:sz w:val="18"/>
                <w:szCs w:val="18"/>
              </w:rPr>
              <w:t>100,0</w:t>
            </w:r>
          </w:p>
        </w:tc>
        <w:tc>
          <w:tcPr>
            <w:tcW w:w="992" w:type="dxa"/>
          </w:tcPr>
          <w:p w:rsidR="00B445CE" w:rsidRPr="008F4149" w:rsidRDefault="00DE6A3D" w:rsidP="0018584D">
            <w:pPr>
              <w:jc w:val="right"/>
              <w:rPr>
                <w:sz w:val="18"/>
                <w:szCs w:val="18"/>
              </w:rPr>
            </w:pPr>
            <w:r>
              <w:rPr>
                <w:sz w:val="18"/>
                <w:szCs w:val="18"/>
              </w:rPr>
              <w:t>0,02</w:t>
            </w:r>
          </w:p>
        </w:tc>
      </w:tr>
      <w:tr w:rsidR="00B445CE" w:rsidTr="008F4149">
        <w:tc>
          <w:tcPr>
            <w:tcW w:w="2660" w:type="dxa"/>
          </w:tcPr>
          <w:p w:rsidR="00B445CE" w:rsidRPr="008F4149" w:rsidRDefault="00B445CE" w:rsidP="0048509E">
            <w:pPr>
              <w:rPr>
                <w:sz w:val="18"/>
                <w:szCs w:val="18"/>
              </w:rPr>
            </w:pPr>
            <w:r w:rsidRPr="008F4149">
              <w:rPr>
                <w:sz w:val="18"/>
                <w:szCs w:val="18"/>
              </w:rPr>
              <w:t>Доходы от сдачи в аренду имущества, находящегося в оперативном управлении муниципальных районов и созданных ими учреждений</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11105035100000120</w:t>
            </w:r>
          </w:p>
        </w:tc>
        <w:tc>
          <w:tcPr>
            <w:tcW w:w="992" w:type="dxa"/>
          </w:tcPr>
          <w:p w:rsidR="00B445CE" w:rsidRPr="008F4149" w:rsidRDefault="00EA71AB" w:rsidP="0018584D">
            <w:pPr>
              <w:jc w:val="right"/>
              <w:rPr>
                <w:sz w:val="18"/>
                <w:szCs w:val="18"/>
              </w:rPr>
            </w:pPr>
            <w:r>
              <w:rPr>
                <w:sz w:val="18"/>
                <w:szCs w:val="18"/>
              </w:rPr>
              <w:t>19,0</w:t>
            </w:r>
          </w:p>
        </w:tc>
        <w:tc>
          <w:tcPr>
            <w:tcW w:w="1276" w:type="dxa"/>
          </w:tcPr>
          <w:p w:rsidR="00B445CE" w:rsidRPr="008F4149" w:rsidRDefault="00F27578" w:rsidP="0018584D">
            <w:pPr>
              <w:jc w:val="right"/>
              <w:rPr>
                <w:sz w:val="18"/>
                <w:szCs w:val="18"/>
              </w:rPr>
            </w:pPr>
            <w:r>
              <w:rPr>
                <w:sz w:val="18"/>
                <w:szCs w:val="18"/>
              </w:rPr>
              <w:t>19,0</w:t>
            </w:r>
          </w:p>
        </w:tc>
        <w:tc>
          <w:tcPr>
            <w:tcW w:w="850" w:type="dxa"/>
          </w:tcPr>
          <w:p w:rsidR="00B445CE" w:rsidRPr="008F4149" w:rsidRDefault="00F27578" w:rsidP="0018584D">
            <w:pPr>
              <w:jc w:val="right"/>
              <w:rPr>
                <w:sz w:val="18"/>
                <w:szCs w:val="18"/>
              </w:rPr>
            </w:pPr>
            <w:r>
              <w:rPr>
                <w:sz w:val="18"/>
                <w:szCs w:val="18"/>
              </w:rPr>
              <w:t>18,3</w:t>
            </w:r>
          </w:p>
        </w:tc>
        <w:tc>
          <w:tcPr>
            <w:tcW w:w="993" w:type="dxa"/>
          </w:tcPr>
          <w:p w:rsidR="00B445CE" w:rsidRPr="008F4149" w:rsidRDefault="00F27578" w:rsidP="0018584D">
            <w:pPr>
              <w:jc w:val="right"/>
              <w:rPr>
                <w:sz w:val="18"/>
                <w:szCs w:val="18"/>
              </w:rPr>
            </w:pPr>
            <w:r>
              <w:rPr>
                <w:sz w:val="18"/>
                <w:szCs w:val="18"/>
              </w:rPr>
              <w:t>96,3</w:t>
            </w:r>
          </w:p>
        </w:tc>
        <w:tc>
          <w:tcPr>
            <w:tcW w:w="992" w:type="dxa"/>
          </w:tcPr>
          <w:p w:rsidR="00B445CE" w:rsidRPr="008F4149" w:rsidRDefault="00F27578" w:rsidP="0018584D">
            <w:pPr>
              <w:jc w:val="right"/>
              <w:rPr>
                <w:sz w:val="18"/>
                <w:szCs w:val="18"/>
              </w:rPr>
            </w:pPr>
            <w:r>
              <w:rPr>
                <w:sz w:val="18"/>
                <w:szCs w:val="18"/>
              </w:rPr>
              <w:t>0,4</w:t>
            </w:r>
          </w:p>
        </w:tc>
      </w:tr>
      <w:tr w:rsidR="00B445CE" w:rsidTr="008F4149">
        <w:tc>
          <w:tcPr>
            <w:tcW w:w="2660" w:type="dxa"/>
          </w:tcPr>
          <w:p w:rsidR="00B445CE" w:rsidRPr="008F4149" w:rsidRDefault="00B445CE" w:rsidP="00F3233F">
            <w:pPr>
              <w:rPr>
                <w:sz w:val="18"/>
                <w:szCs w:val="18"/>
              </w:rPr>
            </w:pPr>
            <w:r w:rsidRPr="008F4149">
              <w:rPr>
                <w:sz w:val="18"/>
                <w:szCs w:val="18"/>
              </w:rPr>
              <w:t>Прочие доходы от компенсации затрат бюджетов поселения</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11302995100000130</w:t>
            </w:r>
          </w:p>
        </w:tc>
        <w:tc>
          <w:tcPr>
            <w:tcW w:w="992" w:type="dxa"/>
          </w:tcPr>
          <w:p w:rsidR="00B445CE" w:rsidRPr="008F4149" w:rsidRDefault="00B445CE" w:rsidP="0018584D">
            <w:pPr>
              <w:jc w:val="right"/>
              <w:rPr>
                <w:sz w:val="18"/>
                <w:szCs w:val="18"/>
              </w:rPr>
            </w:pPr>
          </w:p>
        </w:tc>
        <w:tc>
          <w:tcPr>
            <w:tcW w:w="1276" w:type="dxa"/>
          </w:tcPr>
          <w:p w:rsidR="00B445CE" w:rsidRPr="008F4149" w:rsidRDefault="00B445CE" w:rsidP="0018584D">
            <w:pPr>
              <w:jc w:val="right"/>
              <w:rPr>
                <w:sz w:val="18"/>
                <w:szCs w:val="18"/>
              </w:rPr>
            </w:pPr>
            <w:r w:rsidRPr="008F4149">
              <w:rPr>
                <w:sz w:val="18"/>
                <w:szCs w:val="18"/>
              </w:rPr>
              <w:t>0</w:t>
            </w:r>
          </w:p>
        </w:tc>
        <w:tc>
          <w:tcPr>
            <w:tcW w:w="850" w:type="dxa"/>
          </w:tcPr>
          <w:p w:rsidR="00B445CE" w:rsidRPr="008F4149" w:rsidRDefault="00B445CE" w:rsidP="0018584D">
            <w:pPr>
              <w:jc w:val="right"/>
              <w:rPr>
                <w:sz w:val="18"/>
                <w:szCs w:val="18"/>
              </w:rPr>
            </w:pPr>
            <w:r w:rsidRPr="008F4149">
              <w:rPr>
                <w:sz w:val="18"/>
                <w:szCs w:val="18"/>
              </w:rPr>
              <w:t>0</w:t>
            </w:r>
          </w:p>
        </w:tc>
        <w:tc>
          <w:tcPr>
            <w:tcW w:w="993" w:type="dxa"/>
          </w:tcPr>
          <w:p w:rsidR="00B445CE" w:rsidRPr="008F4149" w:rsidRDefault="00B445CE" w:rsidP="0018584D">
            <w:pPr>
              <w:jc w:val="right"/>
              <w:rPr>
                <w:sz w:val="18"/>
                <w:szCs w:val="18"/>
              </w:rPr>
            </w:pPr>
            <w:r w:rsidRPr="008F4149">
              <w:rPr>
                <w:sz w:val="18"/>
                <w:szCs w:val="18"/>
              </w:rPr>
              <w:t>0</w:t>
            </w:r>
          </w:p>
        </w:tc>
        <w:tc>
          <w:tcPr>
            <w:tcW w:w="992" w:type="dxa"/>
          </w:tcPr>
          <w:p w:rsidR="00B445CE" w:rsidRPr="008F4149" w:rsidRDefault="00B445CE" w:rsidP="0018584D">
            <w:pPr>
              <w:jc w:val="right"/>
              <w:rPr>
                <w:sz w:val="18"/>
                <w:szCs w:val="18"/>
              </w:rPr>
            </w:pPr>
            <w:r w:rsidRPr="008F4149">
              <w:rPr>
                <w:sz w:val="18"/>
                <w:szCs w:val="18"/>
              </w:rPr>
              <w:t>0</w:t>
            </w:r>
          </w:p>
        </w:tc>
      </w:tr>
      <w:tr w:rsidR="00B445CE" w:rsidTr="008F4149">
        <w:tc>
          <w:tcPr>
            <w:tcW w:w="2660" w:type="dxa"/>
          </w:tcPr>
          <w:p w:rsidR="00B445CE" w:rsidRPr="008F4149" w:rsidRDefault="00B445CE" w:rsidP="0048509E">
            <w:pPr>
              <w:rPr>
                <w:sz w:val="18"/>
                <w:szCs w:val="18"/>
              </w:rPr>
            </w:pPr>
            <w:r w:rsidRPr="008F4149">
              <w:rPr>
                <w:sz w:val="18"/>
                <w:szCs w:val="18"/>
              </w:rPr>
              <w:t>Денежные взыскания  (штрафы) установленные законами субъекта РФ</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11651040020000140</w:t>
            </w:r>
          </w:p>
        </w:tc>
        <w:tc>
          <w:tcPr>
            <w:tcW w:w="992" w:type="dxa"/>
          </w:tcPr>
          <w:p w:rsidR="00B445CE" w:rsidRPr="008F4149" w:rsidRDefault="00714314" w:rsidP="0018584D">
            <w:pPr>
              <w:jc w:val="right"/>
              <w:rPr>
                <w:sz w:val="18"/>
                <w:szCs w:val="18"/>
              </w:rPr>
            </w:pPr>
            <w:r>
              <w:rPr>
                <w:sz w:val="18"/>
                <w:szCs w:val="18"/>
              </w:rPr>
              <w:t>0</w:t>
            </w:r>
          </w:p>
        </w:tc>
        <w:tc>
          <w:tcPr>
            <w:tcW w:w="1276" w:type="dxa"/>
          </w:tcPr>
          <w:p w:rsidR="00B445CE" w:rsidRPr="008F4149" w:rsidRDefault="00F27578" w:rsidP="0018584D">
            <w:pPr>
              <w:jc w:val="right"/>
              <w:rPr>
                <w:sz w:val="18"/>
                <w:szCs w:val="18"/>
              </w:rPr>
            </w:pPr>
            <w:r>
              <w:rPr>
                <w:sz w:val="18"/>
                <w:szCs w:val="18"/>
              </w:rPr>
              <w:t>36</w:t>
            </w:r>
            <w:r w:rsidR="00F95D2C">
              <w:rPr>
                <w:sz w:val="18"/>
                <w:szCs w:val="18"/>
              </w:rPr>
              <w:t>,0</w:t>
            </w:r>
          </w:p>
        </w:tc>
        <w:tc>
          <w:tcPr>
            <w:tcW w:w="850" w:type="dxa"/>
          </w:tcPr>
          <w:p w:rsidR="00B445CE" w:rsidRPr="008F4149" w:rsidRDefault="00F27578" w:rsidP="0018584D">
            <w:pPr>
              <w:jc w:val="right"/>
              <w:rPr>
                <w:sz w:val="18"/>
                <w:szCs w:val="18"/>
              </w:rPr>
            </w:pPr>
            <w:r>
              <w:rPr>
                <w:sz w:val="18"/>
                <w:szCs w:val="18"/>
              </w:rPr>
              <w:t>36</w:t>
            </w:r>
            <w:r w:rsidR="00B445CE" w:rsidRPr="008F4149">
              <w:rPr>
                <w:sz w:val="18"/>
                <w:szCs w:val="18"/>
              </w:rPr>
              <w:t>,0</w:t>
            </w:r>
          </w:p>
        </w:tc>
        <w:tc>
          <w:tcPr>
            <w:tcW w:w="993" w:type="dxa"/>
          </w:tcPr>
          <w:p w:rsidR="00B445CE" w:rsidRPr="008F4149" w:rsidRDefault="00B445CE" w:rsidP="0018584D">
            <w:pPr>
              <w:jc w:val="right"/>
              <w:rPr>
                <w:sz w:val="18"/>
                <w:szCs w:val="18"/>
              </w:rPr>
            </w:pPr>
            <w:r w:rsidRPr="008F4149">
              <w:rPr>
                <w:sz w:val="18"/>
                <w:szCs w:val="18"/>
              </w:rPr>
              <w:t>100</w:t>
            </w:r>
          </w:p>
        </w:tc>
        <w:tc>
          <w:tcPr>
            <w:tcW w:w="992" w:type="dxa"/>
          </w:tcPr>
          <w:p w:rsidR="00B445CE" w:rsidRPr="008F4149" w:rsidRDefault="00F27578" w:rsidP="0018584D">
            <w:pPr>
              <w:jc w:val="right"/>
              <w:rPr>
                <w:sz w:val="18"/>
                <w:szCs w:val="18"/>
              </w:rPr>
            </w:pPr>
            <w:r>
              <w:rPr>
                <w:sz w:val="18"/>
                <w:szCs w:val="18"/>
              </w:rPr>
              <w:t>0,9</w:t>
            </w:r>
          </w:p>
        </w:tc>
      </w:tr>
      <w:tr w:rsidR="00B445CE" w:rsidTr="008F4149">
        <w:tc>
          <w:tcPr>
            <w:tcW w:w="2660" w:type="dxa"/>
          </w:tcPr>
          <w:p w:rsidR="00B445CE" w:rsidRPr="008F4149" w:rsidRDefault="00B445CE" w:rsidP="0048509E">
            <w:pPr>
              <w:rPr>
                <w:sz w:val="18"/>
                <w:szCs w:val="18"/>
              </w:rPr>
            </w:pPr>
            <w:r w:rsidRPr="008F4149">
              <w:rPr>
                <w:sz w:val="18"/>
                <w:szCs w:val="18"/>
              </w:rPr>
              <w:t>Доходы от продажи земельных участков</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11406014100000430</w:t>
            </w:r>
          </w:p>
        </w:tc>
        <w:tc>
          <w:tcPr>
            <w:tcW w:w="992" w:type="dxa"/>
          </w:tcPr>
          <w:p w:rsidR="00B445CE" w:rsidRPr="008F4149" w:rsidRDefault="00B445CE" w:rsidP="0018584D">
            <w:pPr>
              <w:jc w:val="right"/>
              <w:rPr>
                <w:sz w:val="18"/>
                <w:szCs w:val="18"/>
              </w:rPr>
            </w:pPr>
          </w:p>
        </w:tc>
        <w:tc>
          <w:tcPr>
            <w:tcW w:w="1276" w:type="dxa"/>
          </w:tcPr>
          <w:p w:rsidR="00B445CE" w:rsidRPr="008F4149" w:rsidRDefault="00B445CE" w:rsidP="0018584D">
            <w:pPr>
              <w:jc w:val="right"/>
              <w:rPr>
                <w:sz w:val="18"/>
                <w:szCs w:val="18"/>
              </w:rPr>
            </w:pPr>
          </w:p>
        </w:tc>
        <w:tc>
          <w:tcPr>
            <w:tcW w:w="850" w:type="dxa"/>
          </w:tcPr>
          <w:p w:rsidR="00B445CE" w:rsidRPr="008F4149" w:rsidRDefault="00B445CE" w:rsidP="0018584D">
            <w:pPr>
              <w:jc w:val="right"/>
              <w:rPr>
                <w:sz w:val="18"/>
                <w:szCs w:val="18"/>
              </w:rPr>
            </w:pPr>
          </w:p>
        </w:tc>
        <w:tc>
          <w:tcPr>
            <w:tcW w:w="993" w:type="dxa"/>
          </w:tcPr>
          <w:p w:rsidR="00B445CE" w:rsidRPr="008F4149" w:rsidRDefault="00B445CE" w:rsidP="0018584D">
            <w:pPr>
              <w:jc w:val="right"/>
              <w:rPr>
                <w:sz w:val="18"/>
                <w:szCs w:val="18"/>
              </w:rPr>
            </w:pPr>
          </w:p>
        </w:tc>
        <w:tc>
          <w:tcPr>
            <w:tcW w:w="992" w:type="dxa"/>
          </w:tcPr>
          <w:p w:rsidR="00B445CE" w:rsidRPr="008F4149" w:rsidRDefault="00B445CE" w:rsidP="0018584D">
            <w:pPr>
              <w:jc w:val="right"/>
              <w:rPr>
                <w:sz w:val="18"/>
                <w:szCs w:val="18"/>
              </w:rPr>
            </w:pPr>
          </w:p>
        </w:tc>
      </w:tr>
      <w:tr w:rsidR="00B445CE" w:rsidTr="008F4149">
        <w:tc>
          <w:tcPr>
            <w:tcW w:w="2660" w:type="dxa"/>
          </w:tcPr>
          <w:p w:rsidR="00B445CE" w:rsidRPr="008F4149" w:rsidRDefault="00B445CE" w:rsidP="00310199">
            <w:pPr>
              <w:rPr>
                <w:sz w:val="18"/>
                <w:szCs w:val="18"/>
              </w:rPr>
            </w:pPr>
            <w:r w:rsidRPr="008F4149">
              <w:rPr>
                <w:sz w:val="18"/>
                <w:szCs w:val="18"/>
              </w:rPr>
              <w:t>Прочие неналоговые доходы</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11705050100000180</w:t>
            </w:r>
          </w:p>
        </w:tc>
        <w:tc>
          <w:tcPr>
            <w:tcW w:w="992" w:type="dxa"/>
          </w:tcPr>
          <w:p w:rsidR="00B445CE" w:rsidRPr="008F4149" w:rsidRDefault="009171AD" w:rsidP="0018584D">
            <w:pPr>
              <w:jc w:val="right"/>
              <w:rPr>
                <w:sz w:val="18"/>
                <w:szCs w:val="18"/>
              </w:rPr>
            </w:pPr>
            <w:r w:rsidRPr="008F4149">
              <w:rPr>
                <w:sz w:val="18"/>
                <w:szCs w:val="18"/>
              </w:rPr>
              <w:t>-</w:t>
            </w:r>
          </w:p>
        </w:tc>
        <w:tc>
          <w:tcPr>
            <w:tcW w:w="1276" w:type="dxa"/>
          </w:tcPr>
          <w:p w:rsidR="00B445CE" w:rsidRPr="008F4149" w:rsidRDefault="00B445CE" w:rsidP="0018584D">
            <w:pPr>
              <w:jc w:val="right"/>
              <w:rPr>
                <w:sz w:val="18"/>
                <w:szCs w:val="18"/>
              </w:rPr>
            </w:pPr>
          </w:p>
        </w:tc>
        <w:tc>
          <w:tcPr>
            <w:tcW w:w="850" w:type="dxa"/>
          </w:tcPr>
          <w:p w:rsidR="00B445CE" w:rsidRPr="008F4149" w:rsidRDefault="00B445CE" w:rsidP="0018584D">
            <w:pPr>
              <w:jc w:val="right"/>
              <w:rPr>
                <w:sz w:val="18"/>
                <w:szCs w:val="18"/>
              </w:rPr>
            </w:pPr>
          </w:p>
        </w:tc>
        <w:tc>
          <w:tcPr>
            <w:tcW w:w="993" w:type="dxa"/>
          </w:tcPr>
          <w:p w:rsidR="00B445CE" w:rsidRPr="008F4149" w:rsidRDefault="00B445CE" w:rsidP="0018584D">
            <w:pPr>
              <w:jc w:val="right"/>
              <w:rPr>
                <w:sz w:val="18"/>
                <w:szCs w:val="18"/>
              </w:rPr>
            </w:pPr>
          </w:p>
        </w:tc>
        <w:tc>
          <w:tcPr>
            <w:tcW w:w="992" w:type="dxa"/>
          </w:tcPr>
          <w:p w:rsidR="00B445CE" w:rsidRPr="008F4149" w:rsidRDefault="00B445CE" w:rsidP="0018584D">
            <w:pPr>
              <w:jc w:val="right"/>
              <w:rPr>
                <w:sz w:val="18"/>
                <w:szCs w:val="18"/>
              </w:rPr>
            </w:pPr>
          </w:p>
        </w:tc>
      </w:tr>
      <w:tr w:rsidR="00B445CE" w:rsidTr="008F4149">
        <w:tc>
          <w:tcPr>
            <w:tcW w:w="2660" w:type="dxa"/>
          </w:tcPr>
          <w:p w:rsidR="00B445CE" w:rsidRPr="008F4149" w:rsidRDefault="00B445CE" w:rsidP="0048509E">
            <w:pPr>
              <w:rPr>
                <w:sz w:val="18"/>
                <w:szCs w:val="18"/>
              </w:rPr>
            </w:pPr>
            <w:r w:rsidRPr="008F4149">
              <w:rPr>
                <w:sz w:val="18"/>
                <w:szCs w:val="18"/>
              </w:rPr>
              <w:t>Безвозмездные перечисления</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20000000000000000</w:t>
            </w:r>
          </w:p>
        </w:tc>
        <w:tc>
          <w:tcPr>
            <w:tcW w:w="992" w:type="dxa"/>
          </w:tcPr>
          <w:p w:rsidR="00B445CE" w:rsidRPr="008F4149" w:rsidRDefault="00EA71AB" w:rsidP="0018584D">
            <w:pPr>
              <w:jc w:val="right"/>
              <w:rPr>
                <w:sz w:val="18"/>
                <w:szCs w:val="18"/>
              </w:rPr>
            </w:pPr>
            <w:r>
              <w:rPr>
                <w:sz w:val="18"/>
                <w:szCs w:val="18"/>
              </w:rPr>
              <w:t>2145,8</w:t>
            </w:r>
          </w:p>
        </w:tc>
        <w:tc>
          <w:tcPr>
            <w:tcW w:w="1276" w:type="dxa"/>
          </w:tcPr>
          <w:p w:rsidR="00B445CE" w:rsidRPr="008F4149" w:rsidRDefault="00F27578" w:rsidP="0018584D">
            <w:pPr>
              <w:jc w:val="right"/>
              <w:rPr>
                <w:sz w:val="18"/>
                <w:szCs w:val="18"/>
              </w:rPr>
            </w:pPr>
            <w:r>
              <w:rPr>
                <w:sz w:val="18"/>
                <w:szCs w:val="18"/>
              </w:rPr>
              <w:t>2875,5</w:t>
            </w:r>
          </w:p>
        </w:tc>
        <w:tc>
          <w:tcPr>
            <w:tcW w:w="850" w:type="dxa"/>
          </w:tcPr>
          <w:p w:rsidR="00B445CE" w:rsidRPr="008F4149" w:rsidRDefault="00F27578" w:rsidP="0018584D">
            <w:pPr>
              <w:jc w:val="right"/>
              <w:rPr>
                <w:sz w:val="18"/>
                <w:szCs w:val="18"/>
              </w:rPr>
            </w:pPr>
            <w:r>
              <w:rPr>
                <w:sz w:val="18"/>
                <w:szCs w:val="18"/>
              </w:rPr>
              <w:t>2875,5</w:t>
            </w:r>
          </w:p>
        </w:tc>
        <w:tc>
          <w:tcPr>
            <w:tcW w:w="993" w:type="dxa"/>
          </w:tcPr>
          <w:p w:rsidR="00B445CE" w:rsidRPr="008F4149" w:rsidRDefault="00B445CE" w:rsidP="0096076E">
            <w:pPr>
              <w:jc w:val="right"/>
              <w:rPr>
                <w:sz w:val="18"/>
                <w:szCs w:val="18"/>
              </w:rPr>
            </w:pPr>
            <w:r w:rsidRPr="008F4149">
              <w:rPr>
                <w:sz w:val="18"/>
                <w:szCs w:val="18"/>
              </w:rPr>
              <w:t>100,0</w:t>
            </w:r>
          </w:p>
        </w:tc>
        <w:tc>
          <w:tcPr>
            <w:tcW w:w="992" w:type="dxa"/>
          </w:tcPr>
          <w:p w:rsidR="00B445CE" w:rsidRPr="008F4149" w:rsidRDefault="00F27578" w:rsidP="0018584D">
            <w:pPr>
              <w:jc w:val="right"/>
              <w:rPr>
                <w:sz w:val="18"/>
                <w:szCs w:val="18"/>
              </w:rPr>
            </w:pPr>
            <w:r>
              <w:rPr>
                <w:sz w:val="18"/>
                <w:szCs w:val="18"/>
              </w:rPr>
              <w:t>70,3</w:t>
            </w:r>
          </w:p>
        </w:tc>
      </w:tr>
      <w:tr w:rsidR="00B445CE" w:rsidTr="008F4149">
        <w:tc>
          <w:tcPr>
            <w:tcW w:w="2660" w:type="dxa"/>
          </w:tcPr>
          <w:p w:rsidR="00B445CE" w:rsidRPr="008F4149" w:rsidRDefault="00B445CE" w:rsidP="00112F9F">
            <w:pPr>
              <w:rPr>
                <w:sz w:val="18"/>
                <w:szCs w:val="18"/>
              </w:rPr>
            </w:pPr>
            <w:r w:rsidRPr="008F4149">
              <w:rPr>
                <w:sz w:val="18"/>
                <w:szCs w:val="18"/>
              </w:rPr>
              <w:t>Дотация на выравнивание бюджетной обеспеченности</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20201001100000151</w:t>
            </w:r>
          </w:p>
        </w:tc>
        <w:tc>
          <w:tcPr>
            <w:tcW w:w="992" w:type="dxa"/>
          </w:tcPr>
          <w:p w:rsidR="00B445CE" w:rsidRPr="008F4149" w:rsidRDefault="00EA71AB" w:rsidP="0018584D">
            <w:pPr>
              <w:jc w:val="right"/>
              <w:rPr>
                <w:sz w:val="18"/>
                <w:szCs w:val="18"/>
              </w:rPr>
            </w:pPr>
            <w:r>
              <w:rPr>
                <w:sz w:val="18"/>
                <w:szCs w:val="18"/>
              </w:rPr>
              <w:t>699</w:t>
            </w:r>
            <w:r w:rsidR="009171AD" w:rsidRPr="008F4149">
              <w:rPr>
                <w:sz w:val="18"/>
                <w:szCs w:val="18"/>
              </w:rPr>
              <w:t>,0</w:t>
            </w:r>
          </w:p>
        </w:tc>
        <w:tc>
          <w:tcPr>
            <w:tcW w:w="1276" w:type="dxa"/>
          </w:tcPr>
          <w:p w:rsidR="00B445CE" w:rsidRPr="008F4149" w:rsidRDefault="00F27578" w:rsidP="00F27578">
            <w:pPr>
              <w:jc w:val="right"/>
              <w:rPr>
                <w:sz w:val="18"/>
                <w:szCs w:val="18"/>
              </w:rPr>
            </w:pPr>
            <w:r>
              <w:rPr>
                <w:sz w:val="18"/>
                <w:szCs w:val="18"/>
              </w:rPr>
              <w:t>699,0</w:t>
            </w:r>
          </w:p>
        </w:tc>
        <w:tc>
          <w:tcPr>
            <w:tcW w:w="850" w:type="dxa"/>
          </w:tcPr>
          <w:p w:rsidR="00B445CE" w:rsidRPr="008F4149" w:rsidRDefault="00F27578" w:rsidP="0018584D">
            <w:pPr>
              <w:jc w:val="right"/>
              <w:rPr>
                <w:sz w:val="18"/>
                <w:szCs w:val="18"/>
              </w:rPr>
            </w:pPr>
            <w:r>
              <w:rPr>
                <w:sz w:val="18"/>
                <w:szCs w:val="18"/>
              </w:rPr>
              <w:t>699</w:t>
            </w:r>
            <w:r w:rsidR="00B445CE" w:rsidRPr="008F4149">
              <w:rPr>
                <w:sz w:val="18"/>
                <w:szCs w:val="18"/>
              </w:rPr>
              <w:t>,0</w:t>
            </w:r>
          </w:p>
        </w:tc>
        <w:tc>
          <w:tcPr>
            <w:tcW w:w="993" w:type="dxa"/>
          </w:tcPr>
          <w:p w:rsidR="00B445CE" w:rsidRPr="008F4149" w:rsidRDefault="00B445CE" w:rsidP="0018584D">
            <w:pPr>
              <w:jc w:val="right"/>
              <w:rPr>
                <w:sz w:val="18"/>
                <w:szCs w:val="18"/>
              </w:rPr>
            </w:pPr>
            <w:r w:rsidRPr="008F4149">
              <w:rPr>
                <w:sz w:val="18"/>
                <w:szCs w:val="18"/>
              </w:rPr>
              <w:t>100,0</w:t>
            </w:r>
          </w:p>
        </w:tc>
        <w:tc>
          <w:tcPr>
            <w:tcW w:w="992" w:type="dxa"/>
          </w:tcPr>
          <w:p w:rsidR="00B445CE" w:rsidRPr="008F4149" w:rsidRDefault="00F27578" w:rsidP="0018584D">
            <w:pPr>
              <w:jc w:val="right"/>
              <w:rPr>
                <w:sz w:val="18"/>
                <w:szCs w:val="18"/>
              </w:rPr>
            </w:pPr>
            <w:r>
              <w:rPr>
                <w:sz w:val="18"/>
                <w:szCs w:val="18"/>
              </w:rPr>
              <w:t>17,1</w:t>
            </w:r>
          </w:p>
        </w:tc>
      </w:tr>
      <w:tr w:rsidR="00B445CE" w:rsidTr="008F4149">
        <w:tc>
          <w:tcPr>
            <w:tcW w:w="2660" w:type="dxa"/>
          </w:tcPr>
          <w:p w:rsidR="00B445CE" w:rsidRPr="008F4149" w:rsidRDefault="00B445CE" w:rsidP="0048509E">
            <w:pPr>
              <w:rPr>
                <w:sz w:val="18"/>
                <w:szCs w:val="18"/>
              </w:rPr>
            </w:pPr>
            <w:r w:rsidRPr="008F4149">
              <w:rPr>
                <w:sz w:val="18"/>
                <w:szCs w:val="18"/>
              </w:rPr>
              <w:t>Субсидия на сбалансированность бюджетов поселений</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20202999100000151</w:t>
            </w:r>
          </w:p>
        </w:tc>
        <w:tc>
          <w:tcPr>
            <w:tcW w:w="992" w:type="dxa"/>
          </w:tcPr>
          <w:p w:rsidR="00B445CE" w:rsidRPr="008F4149" w:rsidRDefault="00EA71AB" w:rsidP="0018584D">
            <w:pPr>
              <w:jc w:val="right"/>
              <w:rPr>
                <w:sz w:val="18"/>
                <w:szCs w:val="18"/>
              </w:rPr>
            </w:pPr>
            <w:r>
              <w:rPr>
                <w:sz w:val="18"/>
                <w:szCs w:val="18"/>
              </w:rPr>
              <w:t>1405</w:t>
            </w:r>
            <w:r w:rsidR="009171AD" w:rsidRPr="008F4149">
              <w:rPr>
                <w:sz w:val="18"/>
                <w:szCs w:val="18"/>
              </w:rPr>
              <w:t>,0</w:t>
            </w:r>
          </w:p>
        </w:tc>
        <w:tc>
          <w:tcPr>
            <w:tcW w:w="1276" w:type="dxa"/>
          </w:tcPr>
          <w:p w:rsidR="00B445CE" w:rsidRPr="008F4149" w:rsidRDefault="00F27578" w:rsidP="000A5764">
            <w:pPr>
              <w:jc w:val="right"/>
              <w:rPr>
                <w:sz w:val="18"/>
                <w:szCs w:val="18"/>
              </w:rPr>
            </w:pPr>
            <w:r>
              <w:rPr>
                <w:sz w:val="18"/>
                <w:szCs w:val="18"/>
              </w:rPr>
              <w:t>1</w:t>
            </w:r>
            <w:r w:rsidR="000A5764">
              <w:rPr>
                <w:sz w:val="18"/>
                <w:szCs w:val="18"/>
              </w:rPr>
              <w:t>40</w:t>
            </w:r>
            <w:r>
              <w:rPr>
                <w:sz w:val="18"/>
                <w:szCs w:val="18"/>
              </w:rPr>
              <w:t>5</w:t>
            </w:r>
            <w:r w:rsidR="00B445CE" w:rsidRPr="008F4149">
              <w:rPr>
                <w:sz w:val="18"/>
                <w:szCs w:val="18"/>
              </w:rPr>
              <w:t>,0</w:t>
            </w:r>
          </w:p>
        </w:tc>
        <w:tc>
          <w:tcPr>
            <w:tcW w:w="850" w:type="dxa"/>
          </w:tcPr>
          <w:p w:rsidR="00B445CE" w:rsidRPr="008F4149" w:rsidRDefault="00F27578" w:rsidP="0096076E">
            <w:pPr>
              <w:jc w:val="right"/>
              <w:rPr>
                <w:sz w:val="18"/>
                <w:szCs w:val="18"/>
              </w:rPr>
            </w:pPr>
            <w:r>
              <w:rPr>
                <w:sz w:val="18"/>
                <w:szCs w:val="18"/>
              </w:rPr>
              <w:t>1405</w:t>
            </w:r>
            <w:r w:rsidR="00B445CE" w:rsidRPr="008F4149">
              <w:rPr>
                <w:sz w:val="18"/>
                <w:szCs w:val="18"/>
              </w:rPr>
              <w:t>,0</w:t>
            </w:r>
          </w:p>
        </w:tc>
        <w:tc>
          <w:tcPr>
            <w:tcW w:w="993" w:type="dxa"/>
          </w:tcPr>
          <w:p w:rsidR="00B445CE" w:rsidRPr="008F4149" w:rsidRDefault="00B445CE" w:rsidP="0018584D">
            <w:pPr>
              <w:jc w:val="right"/>
              <w:rPr>
                <w:sz w:val="18"/>
                <w:szCs w:val="18"/>
              </w:rPr>
            </w:pPr>
            <w:r w:rsidRPr="008F4149">
              <w:rPr>
                <w:sz w:val="18"/>
                <w:szCs w:val="18"/>
              </w:rPr>
              <w:t>100,0</w:t>
            </w:r>
          </w:p>
        </w:tc>
        <w:tc>
          <w:tcPr>
            <w:tcW w:w="992" w:type="dxa"/>
          </w:tcPr>
          <w:p w:rsidR="00B445CE" w:rsidRPr="008F4149" w:rsidRDefault="000A5764" w:rsidP="0018584D">
            <w:pPr>
              <w:jc w:val="right"/>
              <w:rPr>
                <w:sz w:val="18"/>
                <w:szCs w:val="18"/>
              </w:rPr>
            </w:pPr>
            <w:r>
              <w:rPr>
                <w:sz w:val="18"/>
                <w:szCs w:val="18"/>
              </w:rPr>
              <w:t>34,3</w:t>
            </w:r>
          </w:p>
        </w:tc>
      </w:tr>
      <w:tr w:rsidR="00B445CE" w:rsidTr="008F4149">
        <w:tc>
          <w:tcPr>
            <w:tcW w:w="2660" w:type="dxa"/>
          </w:tcPr>
          <w:p w:rsidR="00B445CE" w:rsidRPr="008F4149" w:rsidRDefault="00B445CE" w:rsidP="0048509E">
            <w:pPr>
              <w:rPr>
                <w:sz w:val="18"/>
                <w:szCs w:val="18"/>
              </w:rPr>
            </w:pPr>
            <w:r w:rsidRPr="008F4149">
              <w:rPr>
                <w:sz w:val="18"/>
                <w:szCs w:val="18"/>
              </w:rPr>
              <w:lastRenderedPageBreak/>
              <w:t>Субвенция бюджетам поселений на осуществление полномочий по первичному воинскому учету  на территории, где отсутствуют военные комиссариаты</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20203015100000151</w:t>
            </w:r>
          </w:p>
        </w:tc>
        <w:tc>
          <w:tcPr>
            <w:tcW w:w="992" w:type="dxa"/>
          </w:tcPr>
          <w:p w:rsidR="00B445CE" w:rsidRPr="008F4149" w:rsidRDefault="00EA71AB" w:rsidP="0018584D">
            <w:pPr>
              <w:jc w:val="right"/>
              <w:rPr>
                <w:sz w:val="18"/>
                <w:szCs w:val="18"/>
              </w:rPr>
            </w:pPr>
            <w:r>
              <w:rPr>
                <w:sz w:val="18"/>
                <w:szCs w:val="18"/>
              </w:rPr>
              <w:t>40,4</w:t>
            </w:r>
          </w:p>
        </w:tc>
        <w:tc>
          <w:tcPr>
            <w:tcW w:w="1276" w:type="dxa"/>
          </w:tcPr>
          <w:p w:rsidR="00B445CE" w:rsidRPr="008F4149" w:rsidRDefault="000A5764" w:rsidP="0018584D">
            <w:pPr>
              <w:jc w:val="right"/>
              <w:rPr>
                <w:sz w:val="18"/>
                <w:szCs w:val="18"/>
              </w:rPr>
            </w:pPr>
            <w:r>
              <w:rPr>
                <w:sz w:val="18"/>
                <w:szCs w:val="18"/>
              </w:rPr>
              <w:t>40,4</w:t>
            </w:r>
          </w:p>
        </w:tc>
        <w:tc>
          <w:tcPr>
            <w:tcW w:w="850" w:type="dxa"/>
          </w:tcPr>
          <w:p w:rsidR="00B445CE" w:rsidRPr="008F4149" w:rsidRDefault="000A5764" w:rsidP="0018584D">
            <w:pPr>
              <w:jc w:val="right"/>
              <w:rPr>
                <w:sz w:val="18"/>
                <w:szCs w:val="18"/>
              </w:rPr>
            </w:pPr>
            <w:r>
              <w:rPr>
                <w:sz w:val="18"/>
                <w:szCs w:val="18"/>
              </w:rPr>
              <w:t>40,4</w:t>
            </w:r>
          </w:p>
        </w:tc>
        <w:tc>
          <w:tcPr>
            <w:tcW w:w="993" w:type="dxa"/>
          </w:tcPr>
          <w:p w:rsidR="00B445CE" w:rsidRPr="008F4149" w:rsidRDefault="00B445CE" w:rsidP="0018584D">
            <w:pPr>
              <w:jc w:val="right"/>
              <w:rPr>
                <w:sz w:val="18"/>
                <w:szCs w:val="18"/>
              </w:rPr>
            </w:pPr>
            <w:r w:rsidRPr="008F4149">
              <w:rPr>
                <w:sz w:val="18"/>
                <w:szCs w:val="18"/>
              </w:rPr>
              <w:t>100,0</w:t>
            </w:r>
          </w:p>
        </w:tc>
        <w:tc>
          <w:tcPr>
            <w:tcW w:w="992" w:type="dxa"/>
          </w:tcPr>
          <w:p w:rsidR="00B445CE" w:rsidRPr="008F4149" w:rsidRDefault="000A5764" w:rsidP="0018584D">
            <w:pPr>
              <w:jc w:val="right"/>
              <w:rPr>
                <w:sz w:val="18"/>
                <w:szCs w:val="18"/>
              </w:rPr>
            </w:pPr>
            <w:r>
              <w:rPr>
                <w:sz w:val="18"/>
                <w:szCs w:val="18"/>
              </w:rPr>
              <w:t>1,0</w:t>
            </w:r>
          </w:p>
        </w:tc>
      </w:tr>
      <w:tr w:rsidR="00B445CE" w:rsidTr="008F4149">
        <w:tc>
          <w:tcPr>
            <w:tcW w:w="2660" w:type="dxa"/>
          </w:tcPr>
          <w:p w:rsidR="00B445CE" w:rsidRPr="008F4149" w:rsidRDefault="00B445CE" w:rsidP="0048509E">
            <w:pPr>
              <w:rPr>
                <w:sz w:val="18"/>
                <w:szCs w:val="18"/>
              </w:rPr>
            </w:pPr>
            <w:r w:rsidRPr="008F4149">
              <w:rPr>
                <w:sz w:val="18"/>
                <w:szCs w:val="18"/>
              </w:rPr>
              <w:t>Субвенции бюджетам на организацию деятельности административных комиссий</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20203241000000151</w:t>
            </w:r>
          </w:p>
        </w:tc>
        <w:tc>
          <w:tcPr>
            <w:tcW w:w="992" w:type="dxa"/>
          </w:tcPr>
          <w:p w:rsidR="00B445CE" w:rsidRPr="008F4149" w:rsidRDefault="009171AD" w:rsidP="00EA71AB">
            <w:pPr>
              <w:jc w:val="right"/>
              <w:rPr>
                <w:sz w:val="18"/>
                <w:szCs w:val="18"/>
              </w:rPr>
            </w:pPr>
            <w:r w:rsidRPr="008F4149">
              <w:rPr>
                <w:sz w:val="18"/>
                <w:szCs w:val="18"/>
              </w:rPr>
              <w:t>1,</w:t>
            </w:r>
            <w:r w:rsidR="00EA71AB">
              <w:rPr>
                <w:sz w:val="18"/>
                <w:szCs w:val="18"/>
              </w:rPr>
              <w:t>4</w:t>
            </w:r>
          </w:p>
        </w:tc>
        <w:tc>
          <w:tcPr>
            <w:tcW w:w="1276" w:type="dxa"/>
          </w:tcPr>
          <w:p w:rsidR="00B445CE" w:rsidRPr="008F4149" w:rsidRDefault="000A5764" w:rsidP="0018584D">
            <w:pPr>
              <w:jc w:val="right"/>
              <w:rPr>
                <w:sz w:val="18"/>
                <w:szCs w:val="18"/>
              </w:rPr>
            </w:pPr>
            <w:r>
              <w:rPr>
                <w:sz w:val="18"/>
                <w:szCs w:val="18"/>
              </w:rPr>
              <w:t>1,8</w:t>
            </w:r>
          </w:p>
        </w:tc>
        <w:tc>
          <w:tcPr>
            <w:tcW w:w="850" w:type="dxa"/>
          </w:tcPr>
          <w:p w:rsidR="00B445CE" w:rsidRPr="008F4149" w:rsidRDefault="000A5764" w:rsidP="0018584D">
            <w:pPr>
              <w:jc w:val="right"/>
              <w:rPr>
                <w:sz w:val="18"/>
                <w:szCs w:val="18"/>
              </w:rPr>
            </w:pPr>
            <w:r>
              <w:rPr>
                <w:sz w:val="18"/>
                <w:szCs w:val="18"/>
              </w:rPr>
              <w:t>1,8</w:t>
            </w:r>
          </w:p>
        </w:tc>
        <w:tc>
          <w:tcPr>
            <w:tcW w:w="993" w:type="dxa"/>
          </w:tcPr>
          <w:p w:rsidR="00B445CE" w:rsidRPr="008F4149" w:rsidRDefault="00B445CE" w:rsidP="0018584D">
            <w:pPr>
              <w:jc w:val="right"/>
              <w:rPr>
                <w:sz w:val="18"/>
                <w:szCs w:val="18"/>
              </w:rPr>
            </w:pPr>
            <w:r w:rsidRPr="008F4149">
              <w:rPr>
                <w:sz w:val="18"/>
                <w:szCs w:val="18"/>
              </w:rPr>
              <w:t>100</w:t>
            </w:r>
          </w:p>
        </w:tc>
        <w:tc>
          <w:tcPr>
            <w:tcW w:w="992" w:type="dxa"/>
          </w:tcPr>
          <w:p w:rsidR="00B445CE" w:rsidRPr="008F4149" w:rsidRDefault="00F95D2C" w:rsidP="0096076E">
            <w:pPr>
              <w:jc w:val="right"/>
              <w:rPr>
                <w:sz w:val="18"/>
                <w:szCs w:val="18"/>
              </w:rPr>
            </w:pPr>
            <w:r>
              <w:rPr>
                <w:sz w:val="18"/>
                <w:szCs w:val="18"/>
              </w:rPr>
              <w:t>0,04</w:t>
            </w:r>
          </w:p>
        </w:tc>
      </w:tr>
      <w:tr w:rsidR="00B445CE" w:rsidTr="008F4149">
        <w:tc>
          <w:tcPr>
            <w:tcW w:w="2660" w:type="dxa"/>
          </w:tcPr>
          <w:p w:rsidR="00B445CE" w:rsidRPr="008F4149" w:rsidRDefault="00B445CE" w:rsidP="0048509E">
            <w:pPr>
              <w:rPr>
                <w:sz w:val="18"/>
                <w:szCs w:val="18"/>
              </w:rPr>
            </w:pPr>
            <w:r w:rsidRPr="008F4149">
              <w:rPr>
                <w:sz w:val="18"/>
                <w:szCs w:val="18"/>
              </w:rPr>
              <w:t>Прочие межбюджетные трансферты</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20204999100000151</w:t>
            </w:r>
          </w:p>
        </w:tc>
        <w:tc>
          <w:tcPr>
            <w:tcW w:w="992" w:type="dxa"/>
          </w:tcPr>
          <w:p w:rsidR="00B445CE" w:rsidRPr="008F4149" w:rsidRDefault="009171AD" w:rsidP="0018584D">
            <w:pPr>
              <w:jc w:val="right"/>
              <w:rPr>
                <w:sz w:val="18"/>
                <w:szCs w:val="18"/>
              </w:rPr>
            </w:pPr>
            <w:r w:rsidRPr="008F4149">
              <w:rPr>
                <w:sz w:val="18"/>
                <w:szCs w:val="18"/>
              </w:rPr>
              <w:t>-</w:t>
            </w:r>
          </w:p>
        </w:tc>
        <w:tc>
          <w:tcPr>
            <w:tcW w:w="1276" w:type="dxa"/>
          </w:tcPr>
          <w:p w:rsidR="00B445CE" w:rsidRPr="008F4149" w:rsidRDefault="000A5764" w:rsidP="0018584D">
            <w:pPr>
              <w:jc w:val="right"/>
              <w:rPr>
                <w:sz w:val="18"/>
                <w:szCs w:val="18"/>
              </w:rPr>
            </w:pPr>
            <w:r>
              <w:rPr>
                <w:sz w:val="18"/>
                <w:szCs w:val="18"/>
              </w:rPr>
              <w:t>524,0</w:t>
            </w:r>
          </w:p>
        </w:tc>
        <w:tc>
          <w:tcPr>
            <w:tcW w:w="850" w:type="dxa"/>
          </w:tcPr>
          <w:p w:rsidR="00B445CE" w:rsidRPr="008F4149" w:rsidRDefault="000A5764" w:rsidP="0018584D">
            <w:pPr>
              <w:jc w:val="right"/>
              <w:rPr>
                <w:sz w:val="18"/>
                <w:szCs w:val="18"/>
              </w:rPr>
            </w:pPr>
            <w:r>
              <w:rPr>
                <w:sz w:val="18"/>
                <w:szCs w:val="18"/>
              </w:rPr>
              <w:t>524,0</w:t>
            </w:r>
          </w:p>
        </w:tc>
        <w:tc>
          <w:tcPr>
            <w:tcW w:w="993" w:type="dxa"/>
          </w:tcPr>
          <w:p w:rsidR="00B445CE" w:rsidRPr="008F4149" w:rsidRDefault="00B445CE" w:rsidP="0018584D">
            <w:pPr>
              <w:jc w:val="right"/>
              <w:rPr>
                <w:sz w:val="18"/>
                <w:szCs w:val="18"/>
              </w:rPr>
            </w:pPr>
            <w:r w:rsidRPr="008F4149">
              <w:rPr>
                <w:sz w:val="18"/>
                <w:szCs w:val="18"/>
              </w:rPr>
              <w:t>100</w:t>
            </w:r>
          </w:p>
        </w:tc>
        <w:tc>
          <w:tcPr>
            <w:tcW w:w="992" w:type="dxa"/>
          </w:tcPr>
          <w:p w:rsidR="00B445CE" w:rsidRPr="008F4149" w:rsidRDefault="000A5764" w:rsidP="0018584D">
            <w:pPr>
              <w:jc w:val="right"/>
              <w:rPr>
                <w:sz w:val="18"/>
                <w:szCs w:val="18"/>
              </w:rPr>
            </w:pPr>
            <w:r>
              <w:rPr>
                <w:sz w:val="18"/>
                <w:szCs w:val="18"/>
              </w:rPr>
              <w:t>12,8</w:t>
            </w:r>
          </w:p>
        </w:tc>
      </w:tr>
      <w:tr w:rsidR="00B445CE" w:rsidTr="008F4149">
        <w:tc>
          <w:tcPr>
            <w:tcW w:w="2660" w:type="dxa"/>
          </w:tcPr>
          <w:p w:rsidR="00B445CE" w:rsidRPr="008F4149" w:rsidRDefault="00B445CE" w:rsidP="0048509E">
            <w:pPr>
              <w:rPr>
                <w:sz w:val="18"/>
                <w:szCs w:val="18"/>
              </w:rPr>
            </w:pPr>
            <w:r w:rsidRPr="008F4149">
              <w:rPr>
                <w:sz w:val="18"/>
                <w:szCs w:val="18"/>
              </w:rPr>
              <w:t>Межбюджетные трансферты, передаваемые бюджетам поселений</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20204014100000151</w:t>
            </w:r>
          </w:p>
        </w:tc>
        <w:tc>
          <w:tcPr>
            <w:tcW w:w="992" w:type="dxa"/>
          </w:tcPr>
          <w:p w:rsidR="00B445CE" w:rsidRPr="008F4149" w:rsidRDefault="00EA71AB" w:rsidP="0018584D">
            <w:pPr>
              <w:jc w:val="right"/>
              <w:rPr>
                <w:sz w:val="18"/>
                <w:szCs w:val="18"/>
              </w:rPr>
            </w:pPr>
            <w:r>
              <w:rPr>
                <w:sz w:val="18"/>
                <w:szCs w:val="18"/>
              </w:rPr>
              <w:t>-</w:t>
            </w:r>
          </w:p>
        </w:tc>
        <w:tc>
          <w:tcPr>
            <w:tcW w:w="1276" w:type="dxa"/>
          </w:tcPr>
          <w:p w:rsidR="00B445CE" w:rsidRPr="008F4149" w:rsidRDefault="000A5764" w:rsidP="0018584D">
            <w:pPr>
              <w:jc w:val="right"/>
              <w:rPr>
                <w:sz w:val="18"/>
                <w:szCs w:val="18"/>
              </w:rPr>
            </w:pPr>
            <w:r>
              <w:rPr>
                <w:sz w:val="18"/>
                <w:szCs w:val="18"/>
              </w:rPr>
              <w:t>205,3</w:t>
            </w:r>
          </w:p>
        </w:tc>
        <w:tc>
          <w:tcPr>
            <w:tcW w:w="850" w:type="dxa"/>
          </w:tcPr>
          <w:p w:rsidR="00B445CE" w:rsidRPr="008F4149" w:rsidRDefault="000A5764" w:rsidP="0018584D">
            <w:pPr>
              <w:jc w:val="right"/>
              <w:rPr>
                <w:sz w:val="18"/>
                <w:szCs w:val="18"/>
              </w:rPr>
            </w:pPr>
            <w:r>
              <w:rPr>
                <w:sz w:val="18"/>
                <w:szCs w:val="18"/>
              </w:rPr>
              <w:t>205,3</w:t>
            </w:r>
          </w:p>
        </w:tc>
        <w:tc>
          <w:tcPr>
            <w:tcW w:w="993" w:type="dxa"/>
          </w:tcPr>
          <w:p w:rsidR="00B445CE" w:rsidRPr="008F4149" w:rsidRDefault="00B445CE" w:rsidP="0018584D">
            <w:pPr>
              <w:jc w:val="right"/>
              <w:rPr>
                <w:sz w:val="18"/>
                <w:szCs w:val="18"/>
              </w:rPr>
            </w:pPr>
            <w:r w:rsidRPr="008F4149">
              <w:rPr>
                <w:sz w:val="18"/>
                <w:szCs w:val="18"/>
              </w:rPr>
              <w:t>100</w:t>
            </w:r>
          </w:p>
        </w:tc>
        <w:tc>
          <w:tcPr>
            <w:tcW w:w="992" w:type="dxa"/>
          </w:tcPr>
          <w:p w:rsidR="00B445CE" w:rsidRPr="008F4149" w:rsidRDefault="000A5764" w:rsidP="0018584D">
            <w:pPr>
              <w:jc w:val="right"/>
              <w:rPr>
                <w:sz w:val="18"/>
                <w:szCs w:val="18"/>
              </w:rPr>
            </w:pPr>
            <w:r>
              <w:rPr>
                <w:sz w:val="18"/>
                <w:szCs w:val="18"/>
              </w:rPr>
              <w:t>5,0</w:t>
            </w:r>
          </w:p>
        </w:tc>
      </w:tr>
      <w:tr w:rsidR="00B445CE" w:rsidTr="008F4149">
        <w:tc>
          <w:tcPr>
            <w:tcW w:w="2660" w:type="dxa"/>
          </w:tcPr>
          <w:p w:rsidR="00B445CE" w:rsidRPr="008F4149" w:rsidRDefault="00B445CE" w:rsidP="00B035E5">
            <w:pPr>
              <w:rPr>
                <w:sz w:val="18"/>
                <w:szCs w:val="18"/>
              </w:rPr>
            </w:pPr>
            <w:r w:rsidRPr="008F4149">
              <w:rPr>
                <w:sz w:val="18"/>
                <w:szCs w:val="18"/>
              </w:rPr>
              <w:t>Предоставления  грантов</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20305010100000180</w:t>
            </w:r>
          </w:p>
        </w:tc>
        <w:tc>
          <w:tcPr>
            <w:tcW w:w="992" w:type="dxa"/>
          </w:tcPr>
          <w:p w:rsidR="00B445CE" w:rsidRPr="008F4149" w:rsidRDefault="009171AD" w:rsidP="0018584D">
            <w:pPr>
              <w:jc w:val="right"/>
              <w:rPr>
                <w:sz w:val="18"/>
                <w:szCs w:val="18"/>
              </w:rPr>
            </w:pPr>
            <w:r w:rsidRPr="008F4149">
              <w:rPr>
                <w:sz w:val="18"/>
                <w:szCs w:val="18"/>
              </w:rPr>
              <w:t>-</w:t>
            </w:r>
          </w:p>
        </w:tc>
        <w:tc>
          <w:tcPr>
            <w:tcW w:w="1276" w:type="dxa"/>
          </w:tcPr>
          <w:p w:rsidR="00B445CE" w:rsidRPr="008F4149" w:rsidRDefault="00B445CE" w:rsidP="0018584D">
            <w:pPr>
              <w:jc w:val="right"/>
              <w:rPr>
                <w:sz w:val="18"/>
                <w:szCs w:val="18"/>
              </w:rPr>
            </w:pPr>
          </w:p>
        </w:tc>
        <w:tc>
          <w:tcPr>
            <w:tcW w:w="850" w:type="dxa"/>
          </w:tcPr>
          <w:p w:rsidR="00B445CE" w:rsidRPr="008F4149" w:rsidRDefault="00B445CE" w:rsidP="0018584D">
            <w:pPr>
              <w:jc w:val="right"/>
              <w:rPr>
                <w:sz w:val="18"/>
                <w:szCs w:val="18"/>
              </w:rPr>
            </w:pPr>
          </w:p>
        </w:tc>
        <w:tc>
          <w:tcPr>
            <w:tcW w:w="993" w:type="dxa"/>
          </w:tcPr>
          <w:p w:rsidR="00B445CE" w:rsidRPr="008F4149" w:rsidRDefault="00B445CE" w:rsidP="0018584D">
            <w:pPr>
              <w:jc w:val="right"/>
              <w:rPr>
                <w:sz w:val="18"/>
                <w:szCs w:val="18"/>
              </w:rPr>
            </w:pPr>
          </w:p>
        </w:tc>
        <w:tc>
          <w:tcPr>
            <w:tcW w:w="992" w:type="dxa"/>
          </w:tcPr>
          <w:p w:rsidR="00B445CE" w:rsidRPr="008F4149" w:rsidRDefault="00B445CE" w:rsidP="0018584D">
            <w:pPr>
              <w:jc w:val="right"/>
              <w:rPr>
                <w:sz w:val="18"/>
                <w:szCs w:val="18"/>
              </w:rPr>
            </w:pPr>
          </w:p>
        </w:tc>
      </w:tr>
      <w:tr w:rsidR="00B445CE" w:rsidTr="008F4149">
        <w:tc>
          <w:tcPr>
            <w:tcW w:w="2660" w:type="dxa"/>
          </w:tcPr>
          <w:p w:rsidR="00B445CE" w:rsidRPr="008F4149" w:rsidRDefault="00B445CE" w:rsidP="00D96C9D">
            <w:pPr>
              <w:rPr>
                <w:sz w:val="18"/>
                <w:szCs w:val="18"/>
              </w:rPr>
            </w:pPr>
            <w:r w:rsidRPr="008F4149">
              <w:rPr>
                <w:sz w:val="18"/>
                <w:szCs w:val="18"/>
              </w:rPr>
              <w:t>Доходы бюджетов поселений от возврата остатков субсидий..</w:t>
            </w:r>
          </w:p>
        </w:tc>
        <w:tc>
          <w:tcPr>
            <w:tcW w:w="2268" w:type="dxa"/>
          </w:tcPr>
          <w:p w:rsidR="00B445CE" w:rsidRPr="008F4149" w:rsidRDefault="00B445CE" w:rsidP="00A90F88">
            <w:pPr>
              <w:rPr>
                <w:sz w:val="18"/>
                <w:szCs w:val="18"/>
              </w:rPr>
            </w:pPr>
            <w:r w:rsidRPr="008F4149">
              <w:rPr>
                <w:sz w:val="18"/>
                <w:szCs w:val="18"/>
              </w:rPr>
              <w:t>95</w:t>
            </w:r>
            <w:r w:rsidR="00A90F88">
              <w:rPr>
                <w:sz w:val="18"/>
                <w:szCs w:val="18"/>
              </w:rPr>
              <w:t>1</w:t>
            </w:r>
            <w:r w:rsidRPr="008F4149">
              <w:rPr>
                <w:sz w:val="18"/>
                <w:szCs w:val="18"/>
              </w:rPr>
              <w:t>21805010100000151</w:t>
            </w:r>
          </w:p>
        </w:tc>
        <w:tc>
          <w:tcPr>
            <w:tcW w:w="992" w:type="dxa"/>
          </w:tcPr>
          <w:p w:rsidR="00B445CE" w:rsidRPr="008F4149" w:rsidRDefault="009171AD" w:rsidP="0018584D">
            <w:pPr>
              <w:jc w:val="right"/>
              <w:rPr>
                <w:sz w:val="18"/>
                <w:szCs w:val="18"/>
              </w:rPr>
            </w:pPr>
            <w:r w:rsidRPr="008F4149">
              <w:rPr>
                <w:sz w:val="18"/>
                <w:szCs w:val="18"/>
              </w:rPr>
              <w:t>-</w:t>
            </w:r>
          </w:p>
        </w:tc>
        <w:tc>
          <w:tcPr>
            <w:tcW w:w="1276" w:type="dxa"/>
          </w:tcPr>
          <w:p w:rsidR="00B445CE" w:rsidRPr="008F4149" w:rsidRDefault="00B445CE" w:rsidP="0018584D">
            <w:pPr>
              <w:jc w:val="right"/>
              <w:rPr>
                <w:sz w:val="18"/>
                <w:szCs w:val="18"/>
              </w:rPr>
            </w:pPr>
            <w:r w:rsidRPr="008F4149">
              <w:rPr>
                <w:sz w:val="18"/>
                <w:szCs w:val="18"/>
              </w:rPr>
              <w:t>0</w:t>
            </w:r>
          </w:p>
        </w:tc>
        <w:tc>
          <w:tcPr>
            <w:tcW w:w="850" w:type="dxa"/>
          </w:tcPr>
          <w:p w:rsidR="00B445CE" w:rsidRPr="008F4149" w:rsidRDefault="00B445CE" w:rsidP="0018584D">
            <w:pPr>
              <w:jc w:val="right"/>
              <w:rPr>
                <w:sz w:val="18"/>
                <w:szCs w:val="18"/>
              </w:rPr>
            </w:pPr>
            <w:r w:rsidRPr="008F4149">
              <w:rPr>
                <w:sz w:val="18"/>
                <w:szCs w:val="18"/>
              </w:rPr>
              <w:t>0</w:t>
            </w:r>
          </w:p>
        </w:tc>
        <w:tc>
          <w:tcPr>
            <w:tcW w:w="993" w:type="dxa"/>
          </w:tcPr>
          <w:p w:rsidR="00B445CE" w:rsidRPr="008F4149" w:rsidRDefault="00B445CE" w:rsidP="0018584D">
            <w:pPr>
              <w:jc w:val="right"/>
              <w:rPr>
                <w:sz w:val="18"/>
                <w:szCs w:val="18"/>
              </w:rPr>
            </w:pPr>
            <w:r w:rsidRPr="008F4149">
              <w:rPr>
                <w:sz w:val="18"/>
                <w:szCs w:val="18"/>
              </w:rPr>
              <w:t>0</w:t>
            </w:r>
          </w:p>
        </w:tc>
        <w:tc>
          <w:tcPr>
            <w:tcW w:w="992" w:type="dxa"/>
          </w:tcPr>
          <w:p w:rsidR="00B445CE" w:rsidRPr="008F4149" w:rsidRDefault="00B445CE" w:rsidP="0018584D">
            <w:pPr>
              <w:jc w:val="right"/>
              <w:rPr>
                <w:sz w:val="18"/>
                <w:szCs w:val="18"/>
              </w:rPr>
            </w:pPr>
            <w:r w:rsidRPr="008F4149">
              <w:rPr>
                <w:sz w:val="18"/>
                <w:szCs w:val="18"/>
              </w:rPr>
              <w:t>0</w:t>
            </w:r>
          </w:p>
        </w:tc>
      </w:tr>
    </w:tbl>
    <w:p w:rsidR="008F4149" w:rsidRDefault="008F4149" w:rsidP="00BF253D">
      <w:pPr>
        <w:ind w:firstLine="540"/>
        <w:jc w:val="both"/>
      </w:pPr>
    </w:p>
    <w:p w:rsidR="00BF253D" w:rsidRDefault="00BF253D" w:rsidP="00BF253D">
      <w:pPr>
        <w:ind w:firstLine="540"/>
        <w:jc w:val="both"/>
      </w:pPr>
      <w:r w:rsidRPr="0028720F">
        <w:t xml:space="preserve">Бюджет поселения на </w:t>
      </w:r>
      <w:r w:rsidR="00B13663">
        <w:t>2</w:t>
      </w:r>
      <w:r w:rsidR="00396BF8">
        <w:t>9</w:t>
      </w:r>
      <w:r w:rsidR="00B13663">
        <w:t>,7</w:t>
      </w:r>
      <w:r w:rsidRPr="00B969B3">
        <w:t>% сформирован за счет собственных доходов поселения без учета финансовой помощи (на</w:t>
      </w:r>
      <w:r>
        <w:t xml:space="preserve">логовые и неналоговые доходы), </w:t>
      </w:r>
      <w:r w:rsidR="00396BF8">
        <w:t>70</w:t>
      </w:r>
      <w:r w:rsidR="004D7C03">
        <w:t>,3</w:t>
      </w:r>
      <w:r>
        <w:t xml:space="preserve">% всех доходов поселения - </w:t>
      </w:r>
      <w:r w:rsidRPr="00B969B3">
        <w:t>безвозм</w:t>
      </w:r>
      <w:r w:rsidR="00B035E5">
        <w:t xml:space="preserve">ездные поступления из бюджетов </w:t>
      </w:r>
      <w:r w:rsidRPr="00B969B3">
        <w:t xml:space="preserve">другого уровня. </w:t>
      </w:r>
      <w:r w:rsidRPr="00AB3AD7">
        <w:t xml:space="preserve">Указанный процент исполнения доходной части бюджета поселения сложился за счет </w:t>
      </w:r>
      <w:r w:rsidR="008F4149">
        <w:t xml:space="preserve">увеличения поступлений </w:t>
      </w:r>
      <w:r w:rsidRPr="00AB3AD7">
        <w:t>по всем</w:t>
      </w:r>
      <w:r w:rsidR="008F4149">
        <w:t xml:space="preserve"> ста</w:t>
      </w:r>
      <w:r w:rsidR="00065AC0">
        <w:t>т</w:t>
      </w:r>
      <w:r w:rsidR="008F4149">
        <w:t>ьям доходов.</w:t>
      </w:r>
    </w:p>
    <w:p w:rsidR="00956405" w:rsidRPr="0048509E" w:rsidRDefault="00956405" w:rsidP="00BF253D">
      <w:pPr>
        <w:ind w:firstLine="540"/>
        <w:jc w:val="both"/>
        <w:rPr>
          <w:rFonts w:eastAsiaTheme="minorEastAsia"/>
          <w:shd w:val="clear" w:color="auto" w:fill="FEFFFE"/>
          <w:lang w:bidi="he-IL"/>
        </w:rPr>
      </w:pPr>
      <w:r w:rsidRPr="0048509E">
        <w:rPr>
          <w:rFonts w:eastAsiaTheme="minorEastAsia"/>
          <w:shd w:val="clear" w:color="auto" w:fill="FEFFFE"/>
          <w:lang w:bidi="he-IL"/>
        </w:rPr>
        <w:t xml:space="preserve">Налоговых и неналоговых доходов поступило в бюджет </w:t>
      </w:r>
      <w:r w:rsidR="002E2211">
        <w:rPr>
          <w:rFonts w:eastAsiaTheme="minorEastAsia"/>
          <w:lang w:bidi="he-IL"/>
        </w:rPr>
        <w:t>Новоквасников</w:t>
      </w:r>
      <w:r w:rsidR="001F6222">
        <w:rPr>
          <w:rFonts w:eastAsiaTheme="minorEastAsia"/>
          <w:lang w:bidi="he-IL"/>
        </w:rPr>
        <w:t>ского</w:t>
      </w:r>
      <w:r w:rsidR="002E2211">
        <w:rPr>
          <w:rFonts w:eastAsiaTheme="minorEastAsia"/>
          <w:lang w:bidi="he-IL"/>
        </w:rPr>
        <w:t xml:space="preserve"> </w:t>
      </w:r>
      <w:r w:rsidRPr="0048509E">
        <w:rPr>
          <w:rFonts w:eastAsiaTheme="minorEastAsia"/>
          <w:shd w:val="clear" w:color="auto" w:fill="FEFFFE"/>
          <w:lang w:bidi="he-IL"/>
        </w:rPr>
        <w:t xml:space="preserve">сельского поселения в сумме </w:t>
      </w:r>
      <w:r w:rsidR="00396BF8">
        <w:rPr>
          <w:rFonts w:eastAsiaTheme="minorEastAsia"/>
          <w:shd w:val="clear" w:color="auto" w:fill="FEFFFE"/>
          <w:lang w:bidi="he-IL"/>
        </w:rPr>
        <w:t>1216,8</w:t>
      </w:r>
      <w:r w:rsidRPr="0048509E">
        <w:rPr>
          <w:rFonts w:eastAsiaTheme="minorEastAsia"/>
          <w:shd w:val="clear" w:color="auto" w:fill="FEFFFE"/>
          <w:lang w:bidi="he-IL"/>
        </w:rPr>
        <w:t xml:space="preserve">тыс. рублей, что составило </w:t>
      </w:r>
      <w:r w:rsidR="00396BF8">
        <w:rPr>
          <w:rFonts w:eastAsiaTheme="minorEastAsia"/>
          <w:shd w:val="clear" w:color="auto" w:fill="FEFFFE"/>
          <w:lang w:bidi="he-IL"/>
        </w:rPr>
        <w:t>101,9</w:t>
      </w:r>
      <w:r w:rsidRPr="0048509E">
        <w:rPr>
          <w:rFonts w:eastAsiaTheme="minorEastAsia"/>
          <w:shd w:val="clear" w:color="auto" w:fill="FEFFFE"/>
          <w:lang w:bidi="he-IL"/>
        </w:rPr>
        <w:t>%от утвержденных бюджетных</w:t>
      </w:r>
      <w:r w:rsidR="00A90F88">
        <w:rPr>
          <w:rFonts w:eastAsiaTheme="minorEastAsia"/>
          <w:shd w:val="clear" w:color="auto" w:fill="FEFFFE"/>
          <w:lang w:bidi="he-IL"/>
        </w:rPr>
        <w:t xml:space="preserve"> </w:t>
      </w:r>
      <w:r w:rsidRPr="0048509E">
        <w:rPr>
          <w:rFonts w:eastAsiaTheme="minorEastAsia"/>
          <w:shd w:val="clear" w:color="auto" w:fill="FEFFFE"/>
          <w:lang w:bidi="he-IL"/>
        </w:rPr>
        <w:t xml:space="preserve">назначений, в том числе: </w:t>
      </w:r>
    </w:p>
    <w:p w:rsidR="008276D5" w:rsidRPr="0048509E" w:rsidRDefault="00956405" w:rsidP="008276D5">
      <w:pPr>
        <w:widowControl w:val="0"/>
        <w:shd w:val="clear" w:color="auto" w:fill="FEFFFE"/>
        <w:autoSpaceDE w:val="0"/>
        <w:autoSpaceDN w:val="0"/>
        <w:adjustRightInd w:val="0"/>
        <w:ind w:firstLine="708"/>
        <w:jc w:val="both"/>
        <w:rPr>
          <w:rFonts w:eastAsiaTheme="minorEastAsia"/>
          <w:shd w:val="clear" w:color="auto" w:fill="FEFFFE"/>
          <w:lang w:bidi="he-IL"/>
        </w:rPr>
      </w:pPr>
      <w:r w:rsidRPr="0048509E">
        <w:rPr>
          <w:rFonts w:eastAsiaTheme="minorEastAsia"/>
          <w:shd w:val="clear" w:color="auto" w:fill="FEFFFE"/>
          <w:lang w:bidi="he-IL"/>
        </w:rPr>
        <w:t xml:space="preserve">поступления по </w:t>
      </w:r>
      <w:r w:rsidRPr="0048509E">
        <w:rPr>
          <w:rFonts w:eastAsiaTheme="minorEastAsia"/>
          <w:i/>
          <w:iCs/>
          <w:shd w:val="clear" w:color="auto" w:fill="FEFFFE"/>
          <w:lang w:bidi="he-IL"/>
        </w:rPr>
        <w:t xml:space="preserve">налогу на доходы физических лиц </w:t>
      </w:r>
      <w:r w:rsidRPr="0048509E">
        <w:rPr>
          <w:rFonts w:eastAsiaTheme="minorEastAsia"/>
          <w:shd w:val="clear" w:color="auto" w:fill="FEFFFE"/>
          <w:lang w:bidi="he-IL"/>
        </w:rPr>
        <w:t>в</w:t>
      </w:r>
      <w:r w:rsidR="0048509E" w:rsidRPr="0048509E">
        <w:rPr>
          <w:rFonts w:eastAsiaTheme="minorEastAsia"/>
          <w:shd w:val="clear" w:color="auto" w:fill="FEFFFE"/>
          <w:lang w:bidi="he-IL"/>
        </w:rPr>
        <w:t xml:space="preserve"> бюджет п</w:t>
      </w:r>
      <w:r w:rsidRPr="0048509E">
        <w:rPr>
          <w:rFonts w:eastAsiaTheme="minorEastAsia"/>
          <w:shd w:val="clear" w:color="auto" w:fill="FEFFFE"/>
          <w:lang w:bidi="he-IL"/>
        </w:rPr>
        <w:t>оселения в 201</w:t>
      </w:r>
      <w:r w:rsidR="00AE0C9D">
        <w:rPr>
          <w:rFonts w:eastAsiaTheme="minorEastAsia"/>
          <w:shd w:val="clear" w:color="auto" w:fill="FEFFFE"/>
          <w:lang w:bidi="he-IL"/>
        </w:rPr>
        <w:t>7</w:t>
      </w:r>
      <w:r w:rsidRPr="0048509E">
        <w:rPr>
          <w:rFonts w:eastAsiaTheme="minorEastAsia"/>
          <w:shd w:val="clear" w:color="auto" w:fill="FEFFFE"/>
          <w:lang w:bidi="he-IL"/>
        </w:rPr>
        <w:t xml:space="preserve">году составили </w:t>
      </w:r>
      <w:r w:rsidR="00396BF8">
        <w:rPr>
          <w:rFonts w:eastAsiaTheme="minorEastAsia"/>
          <w:shd w:val="clear" w:color="auto" w:fill="FEFFFE"/>
          <w:lang w:bidi="he-IL"/>
        </w:rPr>
        <w:t>136,5</w:t>
      </w:r>
      <w:r w:rsidRPr="0048509E">
        <w:rPr>
          <w:rFonts w:eastAsiaTheme="minorEastAsia"/>
          <w:shd w:val="clear" w:color="auto" w:fill="FEFFFE"/>
          <w:lang w:bidi="he-IL"/>
        </w:rPr>
        <w:t xml:space="preserve">тыс. рублей при утвержденных бюджетных назначениях </w:t>
      </w:r>
      <w:r w:rsidR="00396BF8">
        <w:rPr>
          <w:rFonts w:eastAsiaTheme="minorEastAsia"/>
          <w:shd w:val="clear" w:color="auto" w:fill="FEFFFE"/>
          <w:lang w:bidi="he-IL"/>
        </w:rPr>
        <w:t>12</w:t>
      </w:r>
      <w:r w:rsidR="00AE0C9D">
        <w:rPr>
          <w:rFonts w:eastAsiaTheme="minorEastAsia"/>
          <w:shd w:val="clear" w:color="auto" w:fill="FEFFFE"/>
          <w:lang w:bidi="he-IL"/>
        </w:rPr>
        <w:t>0,0</w:t>
      </w:r>
      <w:r w:rsidRPr="0048509E">
        <w:rPr>
          <w:rFonts w:eastAsiaTheme="minorEastAsia"/>
          <w:shd w:val="clear" w:color="auto" w:fill="FEFFFE"/>
          <w:lang w:bidi="he-IL"/>
        </w:rPr>
        <w:t xml:space="preserve">тыс.рублей, что составляет </w:t>
      </w:r>
      <w:r w:rsidR="00396BF8">
        <w:rPr>
          <w:rFonts w:eastAsiaTheme="minorEastAsia"/>
          <w:shd w:val="clear" w:color="auto" w:fill="FEFFFE"/>
          <w:lang w:bidi="he-IL"/>
        </w:rPr>
        <w:t>113,7</w:t>
      </w:r>
      <w:r w:rsidRPr="0048509E">
        <w:rPr>
          <w:rFonts w:eastAsiaTheme="minorEastAsia"/>
          <w:shd w:val="clear" w:color="auto" w:fill="FEFFFE"/>
          <w:lang w:bidi="he-IL"/>
        </w:rPr>
        <w:t>%,удельный вес состави</w:t>
      </w:r>
      <w:r w:rsidR="003477FF" w:rsidRPr="0048509E">
        <w:rPr>
          <w:rFonts w:eastAsiaTheme="minorEastAsia"/>
          <w:shd w:val="clear" w:color="auto" w:fill="FEFFFE"/>
          <w:lang w:bidi="he-IL"/>
        </w:rPr>
        <w:t>л</w:t>
      </w:r>
      <w:r w:rsidR="00396BF8">
        <w:rPr>
          <w:rFonts w:eastAsiaTheme="minorEastAsia"/>
          <w:shd w:val="clear" w:color="auto" w:fill="FEFFFE"/>
          <w:lang w:bidi="he-IL"/>
        </w:rPr>
        <w:t>3,3</w:t>
      </w:r>
      <w:r w:rsidRPr="0048509E">
        <w:rPr>
          <w:rFonts w:eastAsiaTheme="minorEastAsia"/>
          <w:shd w:val="clear" w:color="auto" w:fill="FEFFFE"/>
          <w:lang w:bidi="he-IL"/>
        </w:rPr>
        <w:t>%</w:t>
      </w:r>
      <w:r w:rsidR="003477FF" w:rsidRPr="0048509E">
        <w:rPr>
          <w:rFonts w:eastAsiaTheme="minorEastAsia"/>
          <w:shd w:val="clear" w:color="auto" w:fill="FEFFFE"/>
          <w:lang w:bidi="he-IL"/>
        </w:rPr>
        <w:t>;</w:t>
      </w:r>
    </w:p>
    <w:p w:rsidR="00956405" w:rsidRPr="0048509E" w:rsidRDefault="00956405" w:rsidP="00F44DCF">
      <w:pPr>
        <w:widowControl w:val="0"/>
        <w:shd w:val="clear" w:color="auto" w:fill="FEFFFE"/>
        <w:autoSpaceDE w:val="0"/>
        <w:autoSpaceDN w:val="0"/>
        <w:adjustRightInd w:val="0"/>
        <w:ind w:firstLine="708"/>
        <w:jc w:val="both"/>
        <w:rPr>
          <w:rFonts w:eastAsiaTheme="minorEastAsia"/>
          <w:w w:val="106"/>
          <w:shd w:val="clear" w:color="auto" w:fill="FEFFFE"/>
          <w:lang w:bidi="he-IL"/>
        </w:rPr>
      </w:pPr>
      <w:r w:rsidRPr="0048509E">
        <w:rPr>
          <w:rFonts w:eastAsiaTheme="minorEastAsia"/>
          <w:i/>
          <w:iCs/>
          <w:shd w:val="clear" w:color="auto" w:fill="FEFFFE"/>
          <w:lang w:bidi="he-IL"/>
        </w:rPr>
        <w:t xml:space="preserve">налог на имущество физических лиц, </w:t>
      </w:r>
      <w:r w:rsidRPr="0048509E">
        <w:rPr>
          <w:rFonts w:eastAsiaTheme="minorEastAsia"/>
          <w:iCs/>
          <w:shd w:val="clear" w:color="auto" w:fill="FEFFFE"/>
          <w:lang w:bidi="he-IL"/>
        </w:rPr>
        <w:t>поступил</w:t>
      </w:r>
      <w:r w:rsidRPr="0048509E">
        <w:rPr>
          <w:rFonts w:eastAsiaTheme="minorEastAsia"/>
          <w:shd w:val="clear" w:color="auto" w:fill="FEFFFE"/>
          <w:lang w:bidi="he-IL"/>
        </w:rPr>
        <w:t xml:space="preserve"> в сумме </w:t>
      </w:r>
      <w:r w:rsidR="00396BF8">
        <w:rPr>
          <w:rFonts w:eastAsiaTheme="minorEastAsia"/>
          <w:shd w:val="clear" w:color="auto" w:fill="FEFFFE"/>
          <w:lang w:bidi="he-IL"/>
        </w:rPr>
        <w:t>15,53</w:t>
      </w:r>
      <w:r w:rsidRPr="0048509E">
        <w:rPr>
          <w:rFonts w:eastAsiaTheme="minorEastAsia"/>
          <w:shd w:val="clear" w:color="auto" w:fill="FEFFFE"/>
          <w:lang w:bidi="he-IL"/>
        </w:rPr>
        <w:t xml:space="preserve"> тыс. рублей, что составляет </w:t>
      </w:r>
      <w:r w:rsidR="00396BF8">
        <w:rPr>
          <w:rFonts w:eastAsiaTheme="minorEastAsia"/>
          <w:shd w:val="clear" w:color="auto" w:fill="FEFFFE"/>
          <w:lang w:bidi="he-IL"/>
        </w:rPr>
        <w:t>100,2</w:t>
      </w:r>
      <w:r w:rsidRPr="0048509E">
        <w:rPr>
          <w:rFonts w:eastAsiaTheme="minorEastAsia"/>
          <w:shd w:val="clear" w:color="auto" w:fill="FEFFFE"/>
          <w:lang w:bidi="he-IL"/>
        </w:rPr>
        <w:t xml:space="preserve">%от утвержденных бюджетных назначений, удельный вес составил </w:t>
      </w:r>
      <w:r w:rsidR="00E8158A">
        <w:rPr>
          <w:rFonts w:eastAsiaTheme="minorEastAsia"/>
          <w:shd w:val="clear" w:color="auto" w:fill="FEFFFE"/>
          <w:lang w:bidi="he-IL"/>
        </w:rPr>
        <w:t>0,</w:t>
      </w:r>
      <w:r w:rsidR="00396BF8">
        <w:rPr>
          <w:rFonts w:eastAsiaTheme="minorEastAsia"/>
          <w:shd w:val="clear" w:color="auto" w:fill="FEFFFE"/>
          <w:lang w:bidi="he-IL"/>
        </w:rPr>
        <w:t>4</w:t>
      </w:r>
      <w:r w:rsidRPr="0048509E">
        <w:rPr>
          <w:rFonts w:eastAsiaTheme="minorEastAsia"/>
          <w:shd w:val="clear" w:color="auto" w:fill="FEFFFE"/>
          <w:lang w:bidi="he-IL"/>
        </w:rPr>
        <w:t>%</w:t>
      </w:r>
      <w:r w:rsidRPr="0048509E">
        <w:rPr>
          <w:rFonts w:eastAsiaTheme="minorEastAsia"/>
          <w:w w:val="106"/>
          <w:shd w:val="clear" w:color="auto" w:fill="FEFFFE"/>
          <w:lang w:bidi="he-IL"/>
        </w:rPr>
        <w:t xml:space="preserve">; </w:t>
      </w:r>
    </w:p>
    <w:p w:rsidR="00A54DE2" w:rsidRPr="0048509E" w:rsidRDefault="00956405" w:rsidP="00A54DE2">
      <w:pPr>
        <w:widowControl w:val="0"/>
        <w:shd w:val="clear" w:color="auto" w:fill="FEFFFE"/>
        <w:autoSpaceDE w:val="0"/>
        <w:autoSpaceDN w:val="0"/>
        <w:adjustRightInd w:val="0"/>
        <w:ind w:firstLine="708"/>
        <w:jc w:val="both"/>
        <w:rPr>
          <w:rFonts w:eastAsiaTheme="minorEastAsia"/>
          <w:shd w:val="clear" w:color="auto" w:fill="FEFFFE"/>
          <w:lang w:bidi="he-IL"/>
        </w:rPr>
      </w:pPr>
      <w:r w:rsidRPr="0048509E">
        <w:rPr>
          <w:rFonts w:eastAsiaTheme="minorEastAsia"/>
          <w:i/>
          <w:iCs/>
          <w:shd w:val="clear" w:color="auto" w:fill="FEFFFE"/>
          <w:lang w:bidi="he-IL"/>
        </w:rPr>
        <w:t>земельного налога</w:t>
      </w:r>
      <w:r w:rsidR="00A90F88">
        <w:rPr>
          <w:rFonts w:eastAsiaTheme="minorEastAsia"/>
          <w:i/>
          <w:iCs/>
          <w:shd w:val="clear" w:color="auto" w:fill="FEFFFE"/>
          <w:lang w:bidi="he-IL"/>
        </w:rPr>
        <w:t xml:space="preserve"> </w:t>
      </w:r>
      <w:r w:rsidRPr="0048509E">
        <w:rPr>
          <w:rFonts w:eastAsiaTheme="minorEastAsia"/>
          <w:shd w:val="clear" w:color="auto" w:fill="FEFFFE"/>
          <w:lang w:bidi="he-IL"/>
        </w:rPr>
        <w:t>в б</w:t>
      </w:r>
      <w:r w:rsidR="001B16D9" w:rsidRPr="0048509E">
        <w:rPr>
          <w:rFonts w:eastAsiaTheme="minorEastAsia"/>
          <w:shd w:val="clear" w:color="auto" w:fill="FEFFFE"/>
          <w:lang w:bidi="he-IL"/>
        </w:rPr>
        <w:t>юджет п</w:t>
      </w:r>
      <w:r w:rsidRPr="0048509E">
        <w:rPr>
          <w:rFonts w:eastAsiaTheme="minorEastAsia"/>
          <w:shd w:val="clear" w:color="auto" w:fill="FEFFFE"/>
          <w:lang w:bidi="he-IL"/>
        </w:rPr>
        <w:t xml:space="preserve">оселения поступило </w:t>
      </w:r>
      <w:r w:rsidR="00A54DE2">
        <w:rPr>
          <w:rFonts w:eastAsiaTheme="minorEastAsia"/>
          <w:shd w:val="clear" w:color="auto" w:fill="FEFFFE"/>
          <w:lang w:bidi="he-IL"/>
        </w:rPr>
        <w:t>219,1</w:t>
      </w:r>
      <w:r w:rsidRPr="0048509E">
        <w:rPr>
          <w:rFonts w:eastAsiaTheme="minorEastAsia"/>
          <w:shd w:val="clear" w:color="auto" w:fill="FEFFFE"/>
          <w:lang w:bidi="he-IL"/>
        </w:rPr>
        <w:t xml:space="preserve"> тыс. рублей,</w:t>
      </w:r>
      <w:r w:rsidR="00A90F88">
        <w:rPr>
          <w:rFonts w:eastAsiaTheme="minorEastAsia"/>
          <w:shd w:val="clear" w:color="auto" w:fill="FEFFFE"/>
          <w:lang w:bidi="he-IL"/>
        </w:rPr>
        <w:t xml:space="preserve"> </w:t>
      </w:r>
      <w:r w:rsidR="00A54DE2" w:rsidRPr="0048509E">
        <w:rPr>
          <w:rFonts w:eastAsiaTheme="minorEastAsia"/>
          <w:shd w:val="clear" w:color="auto" w:fill="FEFFFE"/>
          <w:lang w:bidi="he-IL"/>
        </w:rPr>
        <w:t xml:space="preserve">что составило </w:t>
      </w:r>
      <w:r w:rsidR="00A54DE2">
        <w:rPr>
          <w:rFonts w:eastAsiaTheme="minorEastAsia"/>
          <w:shd w:val="clear" w:color="auto" w:fill="FEFFFE"/>
          <w:lang w:bidi="he-IL"/>
        </w:rPr>
        <w:t>100,5</w:t>
      </w:r>
      <w:r w:rsidR="00A54DE2" w:rsidRPr="0048509E">
        <w:rPr>
          <w:rFonts w:eastAsiaTheme="minorEastAsia"/>
          <w:shd w:val="clear" w:color="auto" w:fill="FEFFFE"/>
          <w:lang w:bidi="he-IL"/>
        </w:rPr>
        <w:t xml:space="preserve">%от утвержденных бюджетных назначений, удельный вес составил </w:t>
      </w:r>
      <w:r w:rsidR="00A54DE2">
        <w:rPr>
          <w:rFonts w:eastAsiaTheme="minorEastAsia"/>
          <w:shd w:val="clear" w:color="auto" w:fill="FEFFFE"/>
          <w:lang w:bidi="he-IL"/>
        </w:rPr>
        <w:t>5,4</w:t>
      </w:r>
      <w:r w:rsidR="00A54DE2" w:rsidRPr="0048509E">
        <w:rPr>
          <w:rFonts w:eastAsiaTheme="minorEastAsia"/>
          <w:shd w:val="clear" w:color="auto" w:fill="FEFFFE"/>
          <w:lang w:bidi="he-IL"/>
        </w:rPr>
        <w:t>%;</w:t>
      </w:r>
    </w:p>
    <w:p w:rsidR="008276D5" w:rsidRDefault="008276D5" w:rsidP="008276D5">
      <w:pPr>
        <w:widowControl w:val="0"/>
        <w:shd w:val="clear" w:color="auto" w:fill="FEFFFE"/>
        <w:autoSpaceDE w:val="0"/>
        <w:autoSpaceDN w:val="0"/>
        <w:adjustRightInd w:val="0"/>
        <w:ind w:right="4" w:firstLine="708"/>
        <w:jc w:val="both"/>
        <w:rPr>
          <w:rFonts w:eastAsiaTheme="minorEastAsia"/>
          <w:shd w:val="clear" w:color="auto" w:fill="FEFFFE"/>
          <w:lang w:bidi="he-IL"/>
        </w:rPr>
      </w:pPr>
      <w:r w:rsidRPr="0048509E">
        <w:rPr>
          <w:rFonts w:eastAsiaTheme="minorEastAsia"/>
          <w:i/>
          <w:shd w:val="clear" w:color="auto" w:fill="FEFFFE"/>
          <w:lang w:bidi="he-IL"/>
        </w:rPr>
        <w:t>акцизы</w:t>
      </w:r>
      <w:r w:rsidR="00A90F88">
        <w:rPr>
          <w:rFonts w:eastAsiaTheme="minorEastAsia"/>
          <w:i/>
          <w:shd w:val="clear" w:color="auto" w:fill="FEFFFE"/>
          <w:lang w:bidi="he-IL"/>
        </w:rPr>
        <w:t xml:space="preserve"> </w:t>
      </w:r>
      <w:r w:rsidRPr="0048509E">
        <w:rPr>
          <w:rFonts w:eastAsiaTheme="minorEastAsia"/>
          <w:shd w:val="clear" w:color="auto" w:fill="FEFFFE"/>
          <w:lang w:bidi="he-IL"/>
        </w:rPr>
        <w:t xml:space="preserve">поступили в сумме </w:t>
      </w:r>
      <w:r w:rsidR="00A54DE2">
        <w:rPr>
          <w:rFonts w:eastAsiaTheme="minorEastAsia"/>
          <w:shd w:val="clear" w:color="auto" w:fill="FEFFFE"/>
          <w:lang w:bidi="he-IL"/>
        </w:rPr>
        <w:t>790,4</w:t>
      </w:r>
      <w:r w:rsidRPr="0048509E">
        <w:rPr>
          <w:rFonts w:eastAsiaTheme="minorEastAsia"/>
          <w:shd w:val="clear" w:color="auto" w:fill="FEFFFE"/>
          <w:lang w:bidi="he-IL"/>
        </w:rPr>
        <w:t xml:space="preserve">тыс.рублей, что составило </w:t>
      </w:r>
      <w:r>
        <w:rPr>
          <w:rFonts w:eastAsiaTheme="minorEastAsia"/>
          <w:shd w:val="clear" w:color="auto" w:fill="FEFFFE"/>
          <w:lang w:bidi="he-IL"/>
        </w:rPr>
        <w:t>100,7</w:t>
      </w:r>
      <w:r w:rsidRPr="0048509E">
        <w:rPr>
          <w:rFonts w:eastAsiaTheme="minorEastAsia"/>
          <w:shd w:val="clear" w:color="auto" w:fill="FEFFFE"/>
          <w:lang w:bidi="he-IL"/>
        </w:rPr>
        <w:t xml:space="preserve">% от утвержденного бюджетного назначения, удельный вес составил </w:t>
      </w:r>
      <w:r w:rsidR="00A54DE2">
        <w:rPr>
          <w:rFonts w:eastAsiaTheme="minorEastAsia"/>
          <w:shd w:val="clear" w:color="auto" w:fill="FEFFFE"/>
          <w:lang w:bidi="he-IL"/>
        </w:rPr>
        <w:t>19,3</w:t>
      </w:r>
      <w:r w:rsidRPr="0048509E">
        <w:rPr>
          <w:rFonts w:eastAsiaTheme="minorEastAsia"/>
          <w:shd w:val="clear" w:color="auto" w:fill="FEFFFE"/>
          <w:lang w:bidi="he-IL"/>
        </w:rPr>
        <w:t>%;</w:t>
      </w:r>
    </w:p>
    <w:p w:rsidR="00A54DE2" w:rsidRDefault="00A54DE2" w:rsidP="00A54DE2">
      <w:pPr>
        <w:widowControl w:val="0"/>
        <w:shd w:val="clear" w:color="auto" w:fill="FEFFFE"/>
        <w:autoSpaceDE w:val="0"/>
        <w:autoSpaceDN w:val="0"/>
        <w:adjustRightInd w:val="0"/>
        <w:ind w:right="4" w:firstLine="708"/>
        <w:jc w:val="both"/>
        <w:rPr>
          <w:rFonts w:eastAsiaTheme="minorEastAsia"/>
          <w:shd w:val="clear" w:color="auto" w:fill="FEFFFE"/>
          <w:lang w:bidi="he-IL"/>
        </w:rPr>
      </w:pPr>
      <w:r>
        <w:rPr>
          <w:rFonts w:eastAsiaTheme="minorEastAsia"/>
          <w:i/>
          <w:iCs/>
          <w:shd w:val="clear" w:color="auto" w:fill="FEFFFE"/>
          <w:lang w:bidi="he-IL"/>
        </w:rPr>
        <w:t>государственная пошлина</w:t>
      </w:r>
      <w:r w:rsidR="00A90F88">
        <w:rPr>
          <w:rFonts w:eastAsiaTheme="minorEastAsia"/>
          <w:i/>
          <w:iCs/>
          <w:shd w:val="clear" w:color="auto" w:fill="FEFFFE"/>
          <w:lang w:bidi="he-IL"/>
        </w:rPr>
        <w:t xml:space="preserve"> </w:t>
      </w:r>
      <w:r w:rsidRPr="0048509E">
        <w:rPr>
          <w:rFonts w:eastAsiaTheme="minorEastAsia"/>
          <w:shd w:val="clear" w:color="auto" w:fill="FEFFFE"/>
          <w:lang w:bidi="he-IL"/>
        </w:rPr>
        <w:t>поступил</w:t>
      </w:r>
      <w:r w:rsidR="00B035E5">
        <w:rPr>
          <w:rFonts w:eastAsiaTheme="minorEastAsia"/>
          <w:shd w:val="clear" w:color="auto" w:fill="FEFFFE"/>
          <w:lang w:bidi="he-IL"/>
        </w:rPr>
        <w:t>а</w:t>
      </w:r>
      <w:r w:rsidRPr="0048509E">
        <w:rPr>
          <w:rFonts w:eastAsiaTheme="minorEastAsia"/>
          <w:shd w:val="clear" w:color="auto" w:fill="FEFFFE"/>
          <w:lang w:bidi="he-IL"/>
        </w:rPr>
        <w:t xml:space="preserve"> в сумме </w:t>
      </w:r>
      <w:r>
        <w:rPr>
          <w:rFonts w:eastAsiaTheme="minorEastAsia"/>
          <w:shd w:val="clear" w:color="auto" w:fill="FEFFFE"/>
          <w:lang w:bidi="he-IL"/>
        </w:rPr>
        <w:t xml:space="preserve">1,0 </w:t>
      </w:r>
      <w:r w:rsidRPr="0048509E">
        <w:rPr>
          <w:rFonts w:eastAsiaTheme="minorEastAsia"/>
          <w:shd w:val="clear" w:color="auto" w:fill="FEFFFE"/>
          <w:lang w:bidi="he-IL"/>
        </w:rPr>
        <w:t xml:space="preserve">тыс. рублей </w:t>
      </w:r>
      <w:r w:rsidRPr="00090222">
        <w:rPr>
          <w:rFonts w:eastAsiaTheme="minorEastAsia"/>
          <w:shd w:val="clear" w:color="auto" w:fill="FEFFFE"/>
          <w:lang w:bidi="he-IL"/>
        </w:rPr>
        <w:t>бюджетные назначения не утверждались</w:t>
      </w:r>
      <w:r w:rsidRPr="0048509E">
        <w:rPr>
          <w:rFonts w:eastAsiaTheme="minorEastAsia"/>
          <w:shd w:val="clear" w:color="auto" w:fill="FEFFFE"/>
          <w:lang w:bidi="he-IL"/>
        </w:rPr>
        <w:t>, удельный ве</w:t>
      </w:r>
      <w:r>
        <w:rPr>
          <w:rFonts w:eastAsiaTheme="minorEastAsia"/>
          <w:shd w:val="clear" w:color="auto" w:fill="FEFFFE"/>
          <w:lang w:bidi="he-IL"/>
        </w:rPr>
        <w:t>с составил 0,4</w:t>
      </w:r>
      <w:r w:rsidRPr="0048509E">
        <w:rPr>
          <w:rFonts w:eastAsiaTheme="minorEastAsia"/>
          <w:shd w:val="clear" w:color="auto" w:fill="FEFFFE"/>
          <w:lang w:bidi="he-IL"/>
        </w:rPr>
        <w:t>%;</w:t>
      </w:r>
    </w:p>
    <w:p w:rsidR="00956405" w:rsidRDefault="00611AA6" w:rsidP="00F44DCF">
      <w:pPr>
        <w:widowControl w:val="0"/>
        <w:shd w:val="clear" w:color="auto" w:fill="FEFFFE"/>
        <w:autoSpaceDE w:val="0"/>
        <w:autoSpaceDN w:val="0"/>
        <w:adjustRightInd w:val="0"/>
        <w:ind w:firstLine="708"/>
        <w:jc w:val="both"/>
        <w:rPr>
          <w:rFonts w:eastAsiaTheme="minorEastAsia"/>
          <w:shd w:val="clear" w:color="auto" w:fill="FEFFFE"/>
          <w:lang w:bidi="he-IL"/>
        </w:rPr>
      </w:pPr>
      <w:r w:rsidRPr="0048509E">
        <w:rPr>
          <w:rFonts w:eastAsiaTheme="minorEastAsia"/>
          <w:i/>
          <w:iCs/>
          <w:shd w:val="clear" w:color="auto" w:fill="FEFFFE"/>
          <w:lang w:bidi="he-IL"/>
        </w:rPr>
        <w:t>денежные взыскания (штрафы)</w:t>
      </w:r>
      <w:r w:rsidR="00B035E5">
        <w:rPr>
          <w:rFonts w:eastAsiaTheme="minorEastAsia"/>
          <w:i/>
          <w:iCs/>
          <w:shd w:val="clear" w:color="auto" w:fill="FEFFFE"/>
          <w:lang w:bidi="he-IL"/>
        </w:rPr>
        <w:t xml:space="preserve"> </w:t>
      </w:r>
      <w:r w:rsidRPr="0048509E">
        <w:rPr>
          <w:rFonts w:eastAsiaTheme="minorEastAsia"/>
          <w:i/>
          <w:iCs/>
          <w:shd w:val="clear" w:color="auto" w:fill="FEFFFE"/>
          <w:lang w:bidi="he-IL"/>
        </w:rPr>
        <w:t>установленные законами субъектов РФ</w:t>
      </w:r>
      <w:r w:rsidR="00A90F88">
        <w:rPr>
          <w:rFonts w:eastAsiaTheme="minorEastAsia"/>
          <w:i/>
          <w:iCs/>
          <w:shd w:val="clear" w:color="auto" w:fill="FEFFFE"/>
          <w:lang w:bidi="he-IL"/>
        </w:rPr>
        <w:t xml:space="preserve"> </w:t>
      </w:r>
      <w:r w:rsidR="00956405" w:rsidRPr="0048509E">
        <w:rPr>
          <w:rFonts w:eastAsiaTheme="minorEastAsia"/>
          <w:shd w:val="clear" w:color="auto" w:fill="FEFFFE"/>
          <w:lang w:bidi="he-IL"/>
        </w:rPr>
        <w:t xml:space="preserve">при утвержденном бюджетном назначении </w:t>
      </w:r>
      <w:r w:rsidR="00A54DE2">
        <w:rPr>
          <w:rFonts w:eastAsiaTheme="minorEastAsia"/>
          <w:shd w:val="clear" w:color="auto" w:fill="FEFFFE"/>
          <w:lang w:bidi="he-IL"/>
        </w:rPr>
        <w:t>36</w:t>
      </w:r>
      <w:r w:rsidR="00310199">
        <w:rPr>
          <w:rFonts w:eastAsiaTheme="minorEastAsia"/>
          <w:shd w:val="clear" w:color="auto" w:fill="FEFFFE"/>
          <w:lang w:bidi="he-IL"/>
        </w:rPr>
        <w:t>,0</w:t>
      </w:r>
      <w:r w:rsidR="00956405" w:rsidRPr="0048509E">
        <w:rPr>
          <w:rFonts w:eastAsiaTheme="minorEastAsia"/>
          <w:shd w:val="clear" w:color="auto" w:fill="FEFFFE"/>
          <w:lang w:bidi="he-IL"/>
        </w:rPr>
        <w:t xml:space="preserve"> тыс. рублей, поступили в сумме </w:t>
      </w:r>
      <w:r w:rsidR="00A54DE2">
        <w:rPr>
          <w:rFonts w:eastAsiaTheme="minorEastAsia"/>
          <w:shd w:val="clear" w:color="auto" w:fill="FEFFFE"/>
          <w:lang w:bidi="he-IL"/>
        </w:rPr>
        <w:t>36</w:t>
      </w:r>
      <w:r w:rsidR="00310199">
        <w:rPr>
          <w:rFonts w:eastAsiaTheme="minorEastAsia"/>
          <w:shd w:val="clear" w:color="auto" w:fill="FEFFFE"/>
          <w:lang w:bidi="he-IL"/>
        </w:rPr>
        <w:t>,0</w:t>
      </w:r>
      <w:r w:rsidR="00956405" w:rsidRPr="0048509E">
        <w:rPr>
          <w:rFonts w:eastAsiaTheme="minorEastAsia"/>
          <w:shd w:val="clear" w:color="auto" w:fill="FEFFFE"/>
          <w:lang w:bidi="he-IL"/>
        </w:rPr>
        <w:t xml:space="preserve">тыс. рублей или </w:t>
      </w:r>
      <w:r w:rsidR="009E6806">
        <w:rPr>
          <w:rFonts w:eastAsiaTheme="minorEastAsia"/>
          <w:shd w:val="clear" w:color="auto" w:fill="FEFFFE"/>
          <w:lang w:bidi="he-IL"/>
        </w:rPr>
        <w:t>100</w:t>
      </w:r>
      <w:r w:rsidR="00956405" w:rsidRPr="0048509E">
        <w:rPr>
          <w:rFonts w:eastAsiaTheme="minorEastAsia"/>
          <w:shd w:val="clear" w:color="auto" w:fill="FEFFFE"/>
          <w:lang w:bidi="he-IL"/>
        </w:rPr>
        <w:t>%к утвержденным бюджетным назначениям, удельный вес составил 0,</w:t>
      </w:r>
      <w:r w:rsidR="00A54DE2">
        <w:rPr>
          <w:rFonts w:eastAsiaTheme="minorEastAsia"/>
          <w:shd w:val="clear" w:color="auto" w:fill="FEFFFE"/>
          <w:lang w:bidi="he-IL"/>
        </w:rPr>
        <w:t>9</w:t>
      </w:r>
      <w:r w:rsidR="00956405" w:rsidRPr="0048509E">
        <w:rPr>
          <w:rFonts w:eastAsiaTheme="minorEastAsia"/>
          <w:shd w:val="clear" w:color="auto" w:fill="FEFFFE"/>
          <w:lang w:bidi="he-IL"/>
        </w:rPr>
        <w:t>%;</w:t>
      </w:r>
    </w:p>
    <w:p w:rsidR="00310199" w:rsidRPr="0048509E" w:rsidRDefault="008276D5" w:rsidP="008276D5">
      <w:pPr>
        <w:widowControl w:val="0"/>
        <w:shd w:val="clear" w:color="auto" w:fill="FEFFFE"/>
        <w:autoSpaceDE w:val="0"/>
        <w:autoSpaceDN w:val="0"/>
        <w:adjustRightInd w:val="0"/>
        <w:ind w:right="4" w:firstLine="708"/>
        <w:jc w:val="both"/>
        <w:rPr>
          <w:rFonts w:eastAsiaTheme="minorEastAsia"/>
          <w:shd w:val="clear" w:color="auto" w:fill="FEFFFE"/>
          <w:lang w:bidi="he-IL"/>
        </w:rPr>
      </w:pPr>
      <w:r>
        <w:rPr>
          <w:rFonts w:eastAsiaTheme="minorEastAsia"/>
          <w:i/>
          <w:iCs/>
          <w:shd w:val="clear" w:color="auto" w:fill="FEFFFE"/>
          <w:lang w:bidi="he-IL"/>
        </w:rPr>
        <w:t xml:space="preserve">доходы от сдачи в аренду имущества </w:t>
      </w:r>
      <w:r w:rsidRPr="0048509E">
        <w:rPr>
          <w:rFonts w:eastAsiaTheme="minorEastAsia"/>
          <w:shd w:val="clear" w:color="auto" w:fill="FEFFFE"/>
          <w:lang w:bidi="he-IL"/>
        </w:rPr>
        <w:t xml:space="preserve">при утвержденном бюджетном назначении </w:t>
      </w:r>
      <w:r w:rsidR="00A54DE2">
        <w:rPr>
          <w:rFonts w:eastAsiaTheme="minorEastAsia"/>
          <w:shd w:val="clear" w:color="auto" w:fill="FEFFFE"/>
          <w:lang w:bidi="he-IL"/>
        </w:rPr>
        <w:t>19,0</w:t>
      </w:r>
      <w:r w:rsidRPr="0048509E">
        <w:rPr>
          <w:rFonts w:eastAsiaTheme="minorEastAsia"/>
          <w:shd w:val="clear" w:color="auto" w:fill="FEFFFE"/>
          <w:lang w:bidi="he-IL"/>
        </w:rPr>
        <w:t xml:space="preserve"> тыс. рублей, поступили в сумме </w:t>
      </w:r>
      <w:r w:rsidR="00A54DE2">
        <w:rPr>
          <w:rFonts w:eastAsiaTheme="minorEastAsia"/>
          <w:shd w:val="clear" w:color="auto" w:fill="FEFFFE"/>
          <w:lang w:bidi="he-IL"/>
        </w:rPr>
        <w:t>18,3</w:t>
      </w:r>
      <w:r w:rsidRPr="0048509E">
        <w:rPr>
          <w:rFonts w:eastAsiaTheme="minorEastAsia"/>
          <w:shd w:val="clear" w:color="auto" w:fill="FEFFFE"/>
          <w:lang w:bidi="he-IL"/>
        </w:rPr>
        <w:t xml:space="preserve">тыс. рублей или </w:t>
      </w:r>
      <w:r>
        <w:rPr>
          <w:rFonts w:eastAsiaTheme="minorEastAsia"/>
          <w:shd w:val="clear" w:color="auto" w:fill="FEFFFE"/>
          <w:lang w:bidi="he-IL"/>
        </w:rPr>
        <w:t>100</w:t>
      </w:r>
      <w:r w:rsidRPr="0048509E">
        <w:rPr>
          <w:rFonts w:eastAsiaTheme="minorEastAsia"/>
          <w:shd w:val="clear" w:color="auto" w:fill="FEFFFE"/>
          <w:lang w:bidi="he-IL"/>
        </w:rPr>
        <w:t xml:space="preserve">%к утвержденным бюджетным назначениям, удельный вес составил </w:t>
      </w:r>
      <w:r w:rsidR="00A54DE2">
        <w:rPr>
          <w:rFonts w:eastAsiaTheme="minorEastAsia"/>
          <w:shd w:val="clear" w:color="auto" w:fill="FEFFFE"/>
          <w:lang w:bidi="he-IL"/>
        </w:rPr>
        <w:t>0,4</w:t>
      </w:r>
      <w:r w:rsidRPr="0048509E">
        <w:rPr>
          <w:rFonts w:eastAsiaTheme="minorEastAsia"/>
          <w:shd w:val="clear" w:color="auto" w:fill="FEFFFE"/>
          <w:lang w:bidi="he-IL"/>
        </w:rPr>
        <w:t>%;</w:t>
      </w:r>
    </w:p>
    <w:p w:rsidR="0053770E" w:rsidRPr="00642A4F" w:rsidRDefault="0053770E" w:rsidP="0053770E">
      <w:pPr>
        <w:widowControl w:val="0"/>
        <w:shd w:val="clear" w:color="auto" w:fill="FEFFFE"/>
        <w:autoSpaceDE w:val="0"/>
        <w:autoSpaceDN w:val="0"/>
        <w:adjustRightInd w:val="0"/>
        <w:ind w:right="4" w:firstLine="708"/>
        <w:jc w:val="both"/>
        <w:rPr>
          <w:i/>
          <w:shd w:val="clear" w:color="auto" w:fill="FEFFFE"/>
          <w:lang w:bidi="he-IL"/>
        </w:rPr>
      </w:pPr>
      <w:r>
        <w:rPr>
          <w:shd w:val="clear" w:color="auto" w:fill="FEFFFE"/>
          <w:lang w:bidi="he-IL"/>
        </w:rPr>
        <w:t>Безвозмездные поступления в бюджет поселения в 2017</w:t>
      </w:r>
      <w:r w:rsidR="00B035E5">
        <w:rPr>
          <w:shd w:val="clear" w:color="auto" w:fill="FEFFFE"/>
          <w:lang w:bidi="he-IL"/>
        </w:rPr>
        <w:t xml:space="preserve"> </w:t>
      </w:r>
      <w:r>
        <w:rPr>
          <w:shd w:val="clear" w:color="auto" w:fill="FEFFFE"/>
          <w:lang w:bidi="he-IL"/>
        </w:rPr>
        <w:t xml:space="preserve">году составили </w:t>
      </w:r>
      <w:r w:rsidR="00A54DE2">
        <w:rPr>
          <w:shd w:val="clear" w:color="auto" w:fill="FEFFFE"/>
          <w:lang w:bidi="he-IL"/>
        </w:rPr>
        <w:t>2875,5</w:t>
      </w:r>
      <w:r w:rsidRPr="00F16E53">
        <w:rPr>
          <w:shd w:val="clear" w:color="auto" w:fill="FEFFFE"/>
          <w:lang w:bidi="he-IL"/>
        </w:rPr>
        <w:t>тыс. рублей или 100,0% к утвержденным бюджетным назначениям,</w:t>
      </w:r>
      <w:r w:rsidR="00A90F88">
        <w:rPr>
          <w:shd w:val="clear" w:color="auto" w:fill="FEFFFE"/>
          <w:lang w:bidi="he-IL"/>
        </w:rPr>
        <w:t xml:space="preserve"> </w:t>
      </w:r>
      <w:r w:rsidR="009171AD" w:rsidRPr="00642A4F">
        <w:rPr>
          <w:i/>
          <w:shd w:val="clear" w:color="auto" w:fill="FEFFFE"/>
          <w:lang w:bidi="he-IL"/>
        </w:rPr>
        <w:t xml:space="preserve">в том числе иные межбюджетные трансферты </w:t>
      </w:r>
      <w:r w:rsidR="004C2AB7" w:rsidRPr="00642A4F">
        <w:rPr>
          <w:i/>
          <w:shd w:val="clear" w:color="auto" w:fill="FEFFFE"/>
          <w:lang w:bidi="he-IL"/>
        </w:rPr>
        <w:t xml:space="preserve">из районного бюджета в сумме </w:t>
      </w:r>
      <w:r w:rsidR="00A54DE2">
        <w:rPr>
          <w:i/>
          <w:shd w:val="clear" w:color="auto" w:fill="FEFFFE"/>
          <w:lang w:bidi="he-IL"/>
        </w:rPr>
        <w:t>729,3</w:t>
      </w:r>
      <w:r w:rsidR="004C2AB7" w:rsidRPr="00642A4F">
        <w:rPr>
          <w:i/>
          <w:shd w:val="clear" w:color="auto" w:fill="FEFFFE"/>
          <w:lang w:bidi="he-IL"/>
        </w:rPr>
        <w:t>тыс.рублей, из них</w:t>
      </w:r>
      <w:r w:rsidR="00B44FA6">
        <w:rPr>
          <w:i/>
          <w:shd w:val="clear" w:color="auto" w:fill="FEFFFE"/>
          <w:lang w:bidi="he-IL"/>
        </w:rPr>
        <w:t>:</w:t>
      </w:r>
      <w:r w:rsidR="00A54DE2">
        <w:rPr>
          <w:i/>
          <w:shd w:val="clear" w:color="auto" w:fill="FEFFFE"/>
          <w:lang w:bidi="he-IL"/>
        </w:rPr>
        <w:t>205,3</w:t>
      </w:r>
      <w:r w:rsidR="004C2AB7" w:rsidRPr="00642A4F">
        <w:rPr>
          <w:i/>
          <w:shd w:val="clear" w:color="auto" w:fill="FEFFFE"/>
          <w:lang w:bidi="he-IL"/>
        </w:rPr>
        <w:t xml:space="preserve">тыс.руб на </w:t>
      </w:r>
      <w:r w:rsidR="008276D5">
        <w:rPr>
          <w:i/>
          <w:shd w:val="clear" w:color="auto" w:fill="FEFFFE"/>
          <w:lang w:bidi="he-IL"/>
        </w:rPr>
        <w:t>водоснабжение населения</w:t>
      </w:r>
      <w:r w:rsidR="004C2AB7" w:rsidRPr="00642A4F">
        <w:rPr>
          <w:i/>
          <w:shd w:val="clear" w:color="auto" w:fill="FEFFFE"/>
          <w:lang w:bidi="he-IL"/>
        </w:rPr>
        <w:t xml:space="preserve">, </w:t>
      </w:r>
      <w:r w:rsidR="008D382F">
        <w:rPr>
          <w:i/>
          <w:shd w:val="clear" w:color="auto" w:fill="FEFFFE"/>
          <w:lang w:bidi="he-IL"/>
        </w:rPr>
        <w:t>2,3</w:t>
      </w:r>
      <w:r w:rsidR="00B47864">
        <w:rPr>
          <w:i/>
          <w:shd w:val="clear" w:color="auto" w:fill="FEFFFE"/>
          <w:lang w:bidi="he-IL"/>
        </w:rPr>
        <w:t>тыс.руб.на налог на имущество газовых сетей</w:t>
      </w:r>
      <w:r w:rsidR="008D382F">
        <w:rPr>
          <w:i/>
          <w:shd w:val="clear" w:color="auto" w:fill="FEFFFE"/>
          <w:lang w:bidi="he-IL"/>
        </w:rPr>
        <w:t>.</w:t>
      </w:r>
    </w:p>
    <w:p w:rsidR="0053770E" w:rsidRPr="00F16E53" w:rsidRDefault="0053770E" w:rsidP="0053770E">
      <w:pPr>
        <w:widowControl w:val="0"/>
        <w:shd w:val="clear" w:color="auto" w:fill="FEFFFE"/>
        <w:autoSpaceDE w:val="0"/>
        <w:autoSpaceDN w:val="0"/>
        <w:adjustRightInd w:val="0"/>
        <w:ind w:right="4" w:firstLine="708"/>
        <w:jc w:val="both"/>
        <w:rPr>
          <w:shd w:val="clear" w:color="auto" w:fill="FEFFFE"/>
          <w:lang w:bidi="he-IL"/>
        </w:rPr>
      </w:pPr>
      <w:r>
        <w:rPr>
          <w:shd w:val="clear" w:color="auto" w:fill="FEFFFE"/>
          <w:lang w:bidi="he-IL"/>
        </w:rPr>
        <w:t>Исполнение бюджета за 2017год по безвозмездным поступлениям характеризуются следующими данными:</w:t>
      </w:r>
    </w:p>
    <w:p w:rsidR="00956405" w:rsidRPr="0048509E" w:rsidRDefault="00734082" w:rsidP="0048509E">
      <w:pPr>
        <w:widowControl w:val="0"/>
        <w:shd w:val="clear" w:color="auto" w:fill="FEFFFE"/>
        <w:autoSpaceDE w:val="0"/>
        <w:autoSpaceDN w:val="0"/>
        <w:adjustRightInd w:val="0"/>
        <w:ind w:right="4" w:firstLine="708"/>
        <w:jc w:val="both"/>
        <w:rPr>
          <w:rFonts w:eastAsiaTheme="minorEastAsia"/>
          <w:w w:val="105"/>
          <w:shd w:val="clear" w:color="auto" w:fill="FEFFFE"/>
          <w:lang w:bidi="he-IL"/>
        </w:rPr>
      </w:pPr>
      <w:r>
        <w:rPr>
          <w:rFonts w:eastAsiaTheme="minorEastAsia"/>
          <w:i/>
          <w:iCs/>
          <w:shd w:val="clear" w:color="auto" w:fill="FEFFFE"/>
          <w:lang w:bidi="he-IL"/>
        </w:rPr>
        <w:t>-</w:t>
      </w:r>
      <w:r w:rsidR="00956405" w:rsidRPr="0048509E">
        <w:rPr>
          <w:rFonts w:eastAsiaTheme="minorEastAsia"/>
          <w:i/>
          <w:iCs/>
          <w:shd w:val="clear" w:color="auto" w:fill="FEFFFE"/>
          <w:lang w:bidi="he-IL"/>
        </w:rPr>
        <w:t xml:space="preserve">дотация бюджету поселения на выравнивание уровня бюджетной обеспеченности </w:t>
      </w:r>
      <w:r w:rsidR="00956405" w:rsidRPr="0048509E">
        <w:rPr>
          <w:rFonts w:eastAsiaTheme="minorEastAsia"/>
          <w:shd w:val="clear" w:color="auto" w:fill="FEFFFE"/>
          <w:lang w:bidi="he-IL"/>
        </w:rPr>
        <w:t xml:space="preserve">поступила в сумме </w:t>
      </w:r>
      <w:r w:rsidR="008D382F">
        <w:rPr>
          <w:rFonts w:eastAsiaTheme="minorEastAsia"/>
          <w:shd w:val="clear" w:color="auto" w:fill="FEFFFE"/>
          <w:lang w:bidi="he-IL"/>
        </w:rPr>
        <w:t>699</w:t>
      </w:r>
      <w:r w:rsidR="00A464C6" w:rsidRPr="0048509E">
        <w:rPr>
          <w:rFonts w:eastAsiaTheme="minorEastAsia"/>
          <w:shd w:val="clear" w:color="auto" w:fill="FEFFFE"/>
          <w:lang w:bidi="he-IL"/>
        </w:rPr>
        <w:t>,0</w:t>
      </w:r>
      <w:r w:rsidR="00956405" w:rsidRPr="0048509E">
        <w:rPr>
          <w:rFonts w:eastAsiaTheme="minorEastAsia"/>
          <w:shd w:val="clear" w:color="auto" w:fill="FEFFFE"/>
          <w:lang w:bidi="he-IL"/>
        </w:rPr>
        <w:t xml:space="preserve">тыс. рублей при утвержденном бюджетном назначении </w:t>
      </w:r>
      <w:r w:rsidR="008D382F">
        <w:rPr>
          <w:rFonts w:eastAsiaTheme="minorEastAsia"/>
          <w:shd w:val="clear" w:color="auto" w:fill="FEFFFE"/>
          <w:lang w:bidi="he-IL"/>
        </w:rPr>
        <w:t>699</w:t>
      </w:r>
      <w:r w:rsidR="00A464C6" w:rsidRPr="0048509E">
        <w:rPr>
          <w:rFonts w:eastAsiaTheme="minorEastAsia"/>
          <w:shd w:val="clear" w:color="auto" w:fill="FEFFFE"/>
          <w:lang w:bidi="he-IL"/>
        </w:rPr>
        <w:t>,0</w:t>
      </w:r>
      <w:r w:rsidR="00956405" w:rsidRPr="0048509E">
        <w:rPr>
          <w:rFonts w:eastAsiaTheme="minorEastAsia"/>
          <w:shd w:val="clear" w:color="auto" w:fill="FEFFFE"/>
          <w:lang w:bidi="he-IL"/>
        </w:rPr>
        <w:t xml:space="preserve"> тыс. рублей, что составило </w:t>
      </w:r>
      <w:r w:rsidR="00A464C6" w:rsidRPr="0048509E">
        <w:rPr>
          <w:rFonts w:eastAsiaTheme="minorEastAsia"/>
          <w:shd w:val="clear" w:color="auto" w:fill="FEFFFE"/>
          <w:lang w:bidi="he-IL"/>
        </w:rPr>
        <w:t>100</w:t>
      </w:r>
      <w:r w:rsidR="00956405" w:rsidRPr="0048509E">
        <w:rPr>
          <w:rFonts w:eastAsiaTheme="minorEastAsia"/>
          <w:shd w:val="clear" w:color="auto" w:fill="FEFFFE"/>
          <w:lang w:bidi="he-IL"/>
        </w:rPr>
        <w:t>%;</w:t>
      </w:r>
    </w:p>
    <w:p w:rsidR="00956405" w:rsidRPr="0048509E" w:rsidRDefault="00956405" w:rsidP="0048509E">
      <w:pPr>
        <w:widowControl w:val="0"/>
        <w:shd w:val="clear" w:color="auto" w:fill="FEFFFE"/>
        <w:autoSpaceDE w:val="0"/>
        <w:autoSpaceDN w:val="0"/>
        <w:adjustRightInd w:val="0"/>
        <w:ind w:right="4" w:firstLine="708"/>
        <w:jc w:val="both"/>
        <w:rPr>
          <w:rFonts w:eastAsiaTheme="minorEastAsia"/>
          <w:shd w:val="clear" w:color="auto" w:fill="FEFFFE"/>
          <w:lang w:bidi="he-IL"/>
        </w:rPr>
      </w:pPr>
      <w:r w:rsidRPr="0048509E">
        <w:rPr>
          <w:rFonts w:eastAsiaTheme="minorEastAsia"/>
          <w:i/>
          <w:iCs/>
          <w:shd w:val="clear" w:color="auto" w:fill="FEFFFE"/>
          <w:lang w:bidi="he-IL"/>
        </w:rPr>
        <w:t xml:space="preserve">- субсидия на сбалансированность бюджетов </w:t>
      </w:r>
      <w:r w:rsidR="00525E44" w:rsidRPr="0048509E">
        <w:rPr>
          <w:rFonts w:eastAsiaTheme="minorEastAsia"/>
          <w:i/>
          <w:iCs/>
          <w:shd w:val="clear" w:color="auto" w:fill="FEFFFE"/>
          <w:lang w:bidi="he-IL"/>
        </w:rPr>
        <w:t>поселений</w:t>
      </w:r>
      <w:r w:rsidRPr="0048509E">
        <w:rPr>
          <w:rFonts w:eastAsiaTheme="minorEastAsia"/>
          <w:i/>
          <w:iCs/>
          <w:shd w:val="clear" w:color="auto" w:fill="FEFFFE"/>
          <w:lang w:bidi="he-IL"/>
        </w:rPr>
        <w:t>,</w:t>
      </w:r>
      <w:r w:rsidR="00BD6603">
        <w:rPr>
          <w:rFonts w:eastAsiaTheme="minorEastAsia"/>
          <w:i/>
          <w:iCs/>
          <w:shd w:val="clear" w:color="auto" w:fill="FEFFFE"/>
          <w:lang w:bidi="he-IL"/>
        </w:rPr>
        <w:t xml:space="preserve"> </w:t>
      </w:r>
      <w:r w:rsidRPr="0048509E">
        <w:rPr>
          <w:rFonts w:eastAsiaTheme="minorEastAsia"/>
          <w:shd w:val="clear" w:color="auto" w:fill="FEFFFE"/>
          <w:lang w:bidi="he-IL"/>
        </w:rPr>
        <w:t>поступил</w:t>
      </w:r>
      <w:r w:rsidR="00F44DCF">
        <w:rPr>
          <w:rFonts w:eastAsiaTheme="minorEastAsia"/>
          <w:shd w:val="clear" w:color="auto" w:fill="FEFFFE"/>
          <w:lang w:bidi="he-IL"/>
        </w:rPr>
        <w:t>а</w:t>
      </w:r>
      <w:r w:rsidRPr="0048509E">
        <w:rPr>
          <w:rFonts w:eastAsiaTheme="minorEastAsia"/>
          <w:shd w:val="clear" w:color="auto" w:fill="FEFFFE"/>
          <w:lang w:bidi="he-IL"/>
        </w:rPr>
        <w:t xml:space="preserve"> в сумме </w:t>
      </w:r>
      <w:r w:rsidR="008D382F">
        <w:rPr>
          <w:rFonts w:eastAsiaTheme="minorEastAsia"/>
          <w:shd w:val="clear" w:color="auto" w:fill="FEFFFE"/>
          <w:lang w:bidi="he-IL"/>
        </w:rPr>
        <w:t>1405</w:t>
      </w:r>
      <w:r w:rsidRPr="0048509E">
        <w:rPr>
          <w:rFonts w:eastAsiaTheme="minorEastAsia"/>
          <w:shd w:val="clear" w:color="auto" w:fill="FEFFFE"/>
          <w:lang w:bidi="he-IL"/>
        </w:rPr>
        <w:t xml:space="preserve">,0 тыс. рублей при утвержденном бюджетном назначении </w:t>
      </w:r>
      <w:r w:rsidR="008D382F">
        <w:rPr>
          <w:rFonts w:eastAsiaTheme="minorEastAsia"/>
          <w:shd w:val="clear" w:color="auto" w:fill="FEFFFE"/>
          <w:lang w:bidi="he-IL"/>
        </w:rPr>
        <w:t>1405</w:t>
      </w:r>
      <w:r w:rsidRPr="0048509E">
        <w:rPr>
          <w:rFonts w:eastAsiaTheme="minorEastAsia"/>
          <w:shd w:val="clear" w:color="auto" w:fill="FEFFFE"/>
          <w:lang w:bidi="he-IL"/>
        </w:rPr>
        <w:t>,0 тыс. рублей, что составило 100%;</w:t>
      </w:r>
    </w:p>
    <w:p w:rsidR="00956405" w:rsidRPr="0048509E" w:rsidRDefault="00956405" w:rsidP="0048509E">
      <w:pPr>
        <w:widowControl w:val="0"/>
        <w:shd w:val="clear" w:color="auto" w:fill="FEFFFE"/>
        <w:autoSpaceDE w:val="0"/>
        <w:autoSpaceDN w:val="0"/>
        <w:adjustRightInd w:val="0"/>
        <w:spacing w:before="4"/>
        <w:ind w:right="4" w:firstLine="708"/>
        <w:jc w:val="both"/>
        <w:rPr>
          <w:rFonts w:eastAsiaTheme="minorEastAsia"/>
          <w:shd w:val="clear" w:color="auto" w:fill="FEFFFE"/>
          <w:lang w:bidi="he-IL"/>
        </w:rPr>
      </w:pPr>
      <w:r w:rsidRPr="0048509E">
        <w:rPr>
          <w:rFonts w:eastAsiaTheme="minorEastAsia"/>
          <w:i/>
          <w:iCs/>
          <w:shd w:val="clear" w:color="auto" w:fill="FEFFFE"/>
          <w:lang w:bidi="he-IL"/>
        </w:rPr>
        <w:t>- субвенция бюджету поселения на осуществление полномочий первичного</w:t>
      </w:r>
      <w:r w:rsidR="00BD6603">
        <w:rPr>
          <w:rFonts w:eastAsiaTheme="minorEastAsia"/>
          <w:i/>
          <w:iCs/>
          <w:shd w:val="clear" w:color="auto" w:fill="FEFFFE"/>
          <w:lang w:bidi="he-IL"/>
        </w:rPr>
        <w:t xml:space="preserve"> </w:t>
      </w:r>
      <w:r w:rsidRPr="0048509E">
        <w:rPr>
          <w:rFonts w:eastAsiaTheme="minorEastAsia"/>
          <w:i/>
          <w:iCs/>
          <w:shd w:val="clear" w:color="auto" w:fill="FEFFFE"/>
          <w:lang w:bidi="he-IL"/>
        </w:rPr>
        <w:t xml:space="preserve">воинского учета на территориях, где отсутствуют военные комиссариаты, </w:t>
      </w:r>
      <w:r w:rsidRPr="0048509E">
        <w:rPr>
          <w:rFonts w:eastAsiaTheme="minorEastAsia"/>
          <w:shd w:val="clear" w:color="auto" w:fill="FEFFFE"/>
          <w:lang w:bidi="he-IL"/>
        </w:rPr>
        <w:t xml:space="preserve">поступила в сумме </w:t>
      </w:r>
      <w:r w:rsidR="008D382F">
        <w:rPr>
          <w:rFonts w:eastAsiaTheme="minorEastAsia"/>
          <w:shd w:val="clear" w:color="auto" w:fill="FEFFFE"/>
          <w:lang w:bidi="he-IL"/>
        </w:rPr>
        <w:t>40,4</w:t>
      </w:r>
      <w:r w:rsidRPr="0048509E">
        <w:rPr>
          <w:rFonts w:eastAsiaTheme="minorEastAsia"/>
          <w:shd w:val="clear" w:color="auto" w:fill="FEFFFE"/>
          <w:lang w:bidi="he-IL"/>
        </w:rPr>
        <w:t xml:space="preserve"> тыс. </w:t>
      </w:r>
      <w:r w:rsidRPr="0048509E">
        <w:rPr>
          <w:rFonts w:eastAsiaTheme="minorEastAsia"/>
          <w:shd w:val="clear" w:color="auto" w:fill="FEFFFE"/>
          <w:lang w:bidi="he-IL"/>
        </w:rPr>
        <w:lastRenderedPageBreak/>
        <w:t xml:space="preserve">рублей, что составило 100%  к утвержденному бюджетному назначению; </w:t>
      </w:r>
    </w:p>
    <w:p w:rsidR="00956405" w:rsidRPr="0048509E" w:rsidRDefault="00956405" w:rsidP="00734082">
      <w:pPr>
        <w:widowControl w:val="0"/>
        <w:shd w:val="clear" w:color="auto" w:fill="FEFFFE"/>
        <w:autoSpaceDE w:val="0"/>
        <w:autoSpaceDN w:val="0"/>
        <w:adjustRightInd w:val="0"/>
        <w:ind w:right="4" w:firstLine="708"/>
        <w:jc w:val="both"/>
        <w:rPr>
          <w:rFonts w:eastAsiaTheme="minorEastAsia"/>
          <w:shd w:val="clear" w:color="auto" w:fill="FEFFFE"/>
          <w:lang w:bidi="he-IL"/>
        </w:rPr>
      </w:pPr>
      <w:r w:rsidRPr="0048509E">
        <w:rPr>
          <w:rFonts w:eastAsiaTheme="minorEastAsia"/>
          <w:i/>
          <w:iCs/>
          <w:shd w:val="clear" w:color="auto" w:fill="FEFFFE"/>
          <w:lang w:bidi="he-IL"/>
        </w:rPr>
        <w:t xml:space="preserve">- субвенция бюджету поселения на организацию деятельности административной </w:t>
      </w:r>
      <w:r w:rsidR="00734082">
        <w:rPr>
          <w:rFonts w:eastAsiaTheme="minorEastAsia"/>
          <w:i/>
          <w:iCs/>
          <w:shd w:val="clear" w:color="auto" w:fill="FEFFFE"/>
          <w:lang w:bidi="he-IL"/>
        </w:rPr>
        <w:t>к</w:t>
      </w:r>
      <w:r w:rsidRPr="0048509E">
        <w:rPr>
          <w:rFonts w:eastAsiaTheme="minorEastAsia"/>
          <w:i/>
          <w:iCs/>
          <w:shd w:val="clear" w:color="auto" w:fill="FEFFFE"/>
          <w:lang w:bidi="he-IL"/>
        </w:rPr>
        <w:t xml:space="preserve">омиссии </w:t>
      </w:r>
      <w:r w:rsidRPr="0048509E">
        <w:rPr>
          <w:rFonts w:eastAsiaTheme="minorEastAsia"/>
          <w:shd w:val="clear" w:color="auto" w:fill="FEFFFE"/>
          <w:lang w:bidi="he-IL"/>
        </w:rPr>
        <w:t xml:space="preserve">поступила в сумме </w:t>
      </w:r>
      <w:r w:rsidR="008D382F">
        <w:rPr>
          <w:rFonts w:eastAsiaTheme="minorEastAsia"/>
          <w:shd w:val="clear" w:color="auto" w:fill="FEFFFE"/>
          <w:lang w:bidi="he-IL"/>
        </w:rPr>
        <w:t>1,8</w:t>
      </w:r>
      <w:r w:rsidRPr="0048509E">
        <w:rPr>
          <w:rFonts w:eastAsiaTheme="minorEastAsia"/>
          <w:shd w:val="clear" w:color="auto" w:fill="FEFFFE"/>
          <w:lang w:bidi="he-IL"/>
        </w:rPr>
        <w:t xml:space="preserve"> тыс. рублей, что составило 100%от утвержденного бюджетного назначения; </w:t>
      </w:r>
    </w:p>
    <w:p w:rsidR="00DA7714" w:rsidRDefault="00DA7714" w:rsidP="00734082">
      <w:pPr>
        <w:widowControl w:val="0"/>
        <w:shd w:val="clear" w:color="auto" w:fill="FEFFFE"/>
        <w:autoSpaceDE w:val="0"/>
        <w:autoSpaceDN w:val="0"/>
        <w:adjustRightInd w:val="0"/>
        <w:ind w:right="4" w:firstLine="708"/>
        <w:jc w:val="both"/>
        <w:rPr>
          <w:rFonts w:eastAsiaTheme="minorEastAsia"/>
          <w:shd w:val="clear" w:color="auto" w:fill="FEFFFE"/>
          <w:lang w:bidi="he-IL"/>
        </w:rPr>
      </w:pPr>
      <w:r w:rsidRPr="0048509E">
        <w:rPr>
          <w:rFonts w:eastAsiaTheme="minorEastAsia"/>
          <w:shd w:val="clear" w:color="auto" w:fill="FEFFFE"/>
          <w:lang w:bidi="he-IL"/>
        </w:rPr>
        <w:t xml:space="preserve">- </w:t>
      </w:r>
      <w:r w:rsidRPr="0048509E">
        <w:rPr>
          <w:rFonts w:eastAsiaTheme="minorEastAsia"/>
          <w:i/>
          <w:shd w:val="clear" w:color="auto" w:fill="FEFFFE"/>
          <w:lang w:bidi="he-IL"/>
        </w:rPr>
        <w:t>прочие межбюджетные трансферты передаваем</w:t>
      </w:r>
      <w:r w:rsidR="005C7302" w:rsidRPr="0048509E">
        <w:rPr>
          <w:rFonts w:eastAsiaTheme="minorEastAsia"/>
          <w:i/>
          <w:shd w:val="clear" w:color="auto" w:fill="FEFFFE"/>
          <w:lang w:bidi="he-IL"/>
        </w:rPr>
        <w:t xml:space="preserve">ые </w:t>
      </w:r>
      <w:r w:rsidRPr="0048509E">
        <w:rPr>
          <w:rFonts w:eastAsiaTheme="minorEastAsia"/>
          <w:i/>
          <w:shd w:val="clear" w:color="auto" w:fill="FEFFFE"/>
          <w:lang w:bidi="he-IL"/>
        </w:rPr>
        <w:t xml:space="preserve">бюджетам поселений </w:t>
      </w:r>
      <w:r w:rsidRPr="0048509E">
        <w:rPr>
          <w:rFonts w:eastAsiaTheme="minorEastAsia"/>
          <w:shd w:val="clear" w:color="auto" w:fill="FEFFFE"/>
          <w:lang w:bidi="he-IL"/>
        </w:rPr>
        <w:t>поступил</w:t>
      </w:r>
      <w:r w:rsidR="000368DC">
        <w:rPr>
          <w:rFonts w:eastAsiaTheme="minorEastAsia"/>
          <w:shd w:val="clear" w:color="auto" w:fill="FEFFFE"/>
          <w:lang w:bidi="he-IL"/>
        </w:rPr>
        <w:t>и</w:t>
      </w:r>
      <w:r w:rsidRPr="0048509E">
        <w:rPr>
          <w:rFonts w:eastAsiaTheme="minorEastAsia"/>
          <w:shd w:val="clear" w:color="auto" w:fill="FEFFFE"/>
          <w:lang w:bidi="he-IL"/>
        </w:rPr>
        <w:t xml:space="preserve"> в сумме </w:t>
      </w:r>
      <w:r w:rsidR="008D382F">
        <w:rPr>
          <w:rFonts w:eastAsiaTheme="minorEastAsia"/>
          <w:shd w:val="clear" w:color="auto" w:fill="FEFFFE"/>
          <w:lang w:bidi="he-IL"/>
        </w:rPr>
        <w:t>524,0</w:t>
      </w:r>
      <w:r w:rsidRPr="0048509E">
        <w:rPr>
          <w:rFonts w:eastAsiaTheme="minorEastAsia"/>
          <w:shd w:val="clear" w:color="auto" w:fill="FEFFFE"/>
          <w:lang w:bidi="he-IL"/>
        </w:rPr>
        <w:t xml:space="preserve"> тыс. рублей, что составило 100%  к утвержденному бюджетному назначению</w:t>
      </w:r>
      <w:r w:rsidR="00956A2A" w:rsidRPr="0048509E">
        <w:rPr>
          <w:rFonts w:eastAsiaTheme="minorEastAsia"/>
          <w:shd w:val="clear" w:color="auto" w:fill="FEFFFE"/>
          <w:lang w:bidi="he-IL"/>
        </w:rPr>
        <w:t>.</w:t>
      </w:r>
    </w:p>
    <w:p w:rsidR="00642A4F" w:rsidRPr="0048509E" w:rsidRDefault="00FF4F99" w:rsidP="00B035E5">
      <w:pPr>
        <w:widowControl w:val="0"/>
        <w:shd w:val="clear" w:color="auto" w:fill="FEFFFE"/>
        <w:autoSpaceDE w:val="0"/>
        <w:autoSpaceDN w:val="0"/>
        <w:adjustRightInd w:val="0"/>
        <w:ind w:right="4" w:firstLine="708"/>
        <w:jc w:val="both"/>
        <w:rPr>
          <w:rFonts w:eastAsiaTheme="minorEastAsia"/>
          <w:shd w:val="clear" w:color="auto" w:fill="FEFFFE"/>
          <w:lang w:bidi="he-IL"/>
        </w:rPr>
      </w:pPr>
      <w:r>
        <w:rPr>
          <w:rFonts w:eastAsiaTheme="minorEastAsia"/>
          <w:shd w:val="clear" w:color="auto" w:fill="FEFFFE"/>
          <w:lang w:bidi="he-IL"/>
        </w:rPr>
        <w:t xml:space="preserve">- </w:t>
      </w:r>
      <w:r w:rsidRPr="009263CB">
        <w:rPr>
          <w:rFonts w:eastAsiaTheme="minorEastAsia"/>
          <w:i/>
          <w:shd w:val="clear" w:color="auto" w:fill="FEFFFE"/>
          <w:lang w:bidi="he-IL"/>
        </w:rPr>
        <w:t>межбюджетные трансферты передаваемые бюджетам поселений</w:t>
      </w:r>
      <w:r w:rsidR="00BD6603">
        <w:rPr>
          <w:rFonts w:eastAsiaTheme="minorEastAsia"/>
          <w:i/>
          <w:shd w:val="clear" w:color="auto" w:fill="FEFFFE"/>
          <w:lang w:bidi="he-IL"/>
        </w:rPr>
        <w:t xml:space="preserve"> </w:t>
      </w:r>
      <w:r>
        <w:rPr>
          <w:rFonts w:eastAsiaTheme="minorEastAsia"/>
          <w:shd w:val="clear" w:color="auto" w:fill="FEFFFE"/>
          <w:lang w:bidi="he-IL"/>
        </w:rPr>
        <w:t xml:space="preserve">поступили в сумме </w:t>
      </w:r>
      <w:r w:rsidR="008D382F">
        <w:rPr>
          <w:rFonts w:eastAsiaTheme="minorEastAsia"/>
          <w:shd w:val="clear" w:color="auto" w:fill="FEFFFE"/>
          <w:lang w:bidi="he-IL"/>
        </w:rPr>
        <w:t>205,3</w:t>
      </w:r>
      <w:r>
        <w:rPr>
          <w:rFonts w:eastAsiaTheme="minorEastAsia"/>
          <w:shd w:val="clear" w:color="auto" w:fill="FEFFFE"/>
          <w:lang w:bidi="he-IL"/>
        </w:rPr>
        <w:t>тыс.рублей,</w:t>
      </w:r>
      <w:r w:rsidRPr="0048509E">
        <w:rPr>
          <w:rFonts w:eastAsiaTheme="minorEastAsia"/>
          <w:shd w:val="clear" w:color="auto" w:fill="FEFFFE"/>
          <w:lang w:bidi="he-IL"/>
        </w:rPr>
        <w:t>что составило 100%  к утвержденному бюджетному назначению.</w:t>
      </w:r>
    </w:p>
    <w:p w:rsidR="006C7B4C" w:rsidRPr="00B15378" w:rsidRDefault="0053770E" w:rsidP="0053770E">
      <w:pPr>
        <w:ind w:left="720"/>
        <w:jc w:val="center"/>
        <w:rPr>
          <w:b/>
          <w:i/>
        </w:rPr>
      </w:pPr>
      <w:r w:rsidRPr="00B15378">
        <w:rPr>
          <w:b/>
          <w:i/>
        </w:rPr>
        <w:t>3. Исполнение бюджета сельского поселения</w:t>
      </w:r>
      <w:r>
        <w:rPr>
          <w:b/>
          <w:i/>
        </w:rPr>
        <w:t xml:space="preserve"> за 2017год по </w:t>
      </w:r>
      <w:r w:rsidRPr="00B15378">
        <w:rPr>
          <w:b/>
          <w:i/>
        </w:rPr>
        <w:t>расход</w:t>
      </w:r>
      <w:r>
        <w:rPr>
          <w:b/>
          <w:i/>
        </w:rPr>
        <w:t>ам</w:t>
      </w:r>
    </w:p>
    <w:p w:rsidR="0053770E" w:rsidRDefault="0053770E" w:rsidP="0053770E">
      <w:pPr>
        <w:widowControl w:val="0"/>
        <w:shd w:val="clear" w:color="auto" w:fill="FEFFFF"/>
        <w:autoSpaceDE w:val="0"/>
        <w:autoSpaceDN w:val="0"/>
        <w:adjustRightInd w:val="0"/>
        <w:ind w:firstLine="708"/>
        <w:jc w:val="both"/>
        <w:rPr>
          <w:w w:val="122"/>
          <w:shd w:val="clear" w:color="auto" w:fill="FEFFFF"/>
          <w:lang w:bidi="he-IL"/>
        </w:rPr>
      </w:pPr>
      <w:r>
        <w:t>В соответствии с р</w:t>
      </w:r>
      <w:r w:rsidRPr="005214B3">
        <w:t xml:space="preserve">ешением </w:t>
      </w:r>
      <w:r w:rsidR="008D382F">
        <w:t>Новоквасников</w:t>
      </w:r>
      <w:r w:rsidRPr="005214B3">
        <w:t xml:space="preserve">ской сельской Думы от </w:t>
      </w:r>
      <w:r w:rsidRPr="00D417FE">
        <w:t>2</w:t>
      </w:r>
      <w:r w:rsidR="00B47864">
        <w:t>9</w:t>
      </w:r>
      <w:r w:rsidRPr="00D417FE">
        <w:t>.12.2016г</w:t>
      </w:r>
      <w:r w:rsidRPr="008560F1">
        <w:t xml:space="preserve">. № </w:t>
      </w:r>
      <w:r w:rsidR="00B47864">
        <w:t>1</w:t>
      </w:r>
      <w:r w:rsidR="008D382F">
        <w:t>4</w:t>
      </w:r>
      <w:r w:rsidR="00B47864">
        <w:t>/3</w:t>
      </w:r>
      <w:r w:rsidRPr="007A5376">
        <w:t xml:space="preserve">«О бюджете </w:t>
      </w:r>
      <w:r w:rsidR="008D382F">
        <w:t>Новоквасниковско</w:t>
      </w:r>
      <w:r w:rsidRPr="007A5376">
        <w:t>го</w:t>
      </w:r>
      <w:r w:rsidR="002E2211">
        <w:t xml:space="preserve"> </w:t>
      </w:r>
      <w:r w:rsidRPr="007A5376">
        <w:t>сельского поселения</w:t>
      </w:r>
      <w:r w:rsidRPr="005214B3">
        <w:t xml:space="preserve"> на 201</w:t>
      </w:r>
      <w:r>
        <w:t>7</w:t>
      </w:r>
      <w:r w:rsidR="00642A4F">
        <w:t xml:space="preserve"> год и на плановый период </w:t>
      </w:r>
      <w:r w:rsidRPr="005214B3">
        <w:t>201</w:t>
      </w:r>
      <w:r>
        <w:t>8</w:t>
      </w:r>
      <w:r w:rsidRPr="005214B3">
        <w:t>и 201</w:t>
      </w:r>
      <w:r>
        <w:t xml:space="preserve">9 годов» расходная часть бюджета была утверждена в сумме </w:t>
      </w:r>
      <w:r w:rsidR="008D382F">
        <w:t>3489,8</w:t>
      </w:r>
      <w:r>
        <w:t xml:space="preserve">тыс.рублей. С учетом внесенных изменений расходная часть бюджета сельского поселения увеличилась на </w:t>
      </w:r>
      <w:r w:rsidR="008D382F">
        <w:t>1598,2</w:t>
      </w:r>
      <w:r>
        <w:t xml:space="preserve">тыс.рублей и составила </w:t>
      </w:r>
      <w:r w:rsidR="008D382F">
        <w:t>5088,0</w:t>
      </w:r>
      <w:r>
        <w:t>тыс.рублей.</w:t>
      </w:r>
    </w:p>
    <w:p w:rsidR="00956A2A" w:rsidRPr="007E6DCB" w:rsidRDefault="00956A2A" w:rsidP="008D6CC6">
      <w:pPr>
        <w:widowControl w:val="0"/>
        <w:shd w:val="clear" w:color="auto" w:fill="FEFFFF"/>
        <w:autoSpaceDE w:val="0"/>
        <w:autoSpaceDN w:val="0"/>
        <w:adjustRightInd w:val="0"/>
        <w:ind w:firstLine="708"/>
        <w:jc w:val="both"/>
        <w:rPr>
          <w:shd w:val="clear" w:color="auto" w:fill="FEFFFE"/>
          <w:lang w:bidi="he-IL"/>
        </w:rPr>
      </w:pPr>
      <w:r w:rsidRPr="007E6DCB">
        <w:rPr>
          <w:shd w:val="clear" w:color="auto" w:fill="FEFFFE"/>
          <w:lang w:bidi="he-IL"/>
        </w:rPr>
        <w:t xml:space="preserve">Бюджет </w:t>
      </w:r>
      <w:r w:rsidR="008D382F">
        <w:t>Новоквасниковско</w:t>
      </w:r>
      <w:r w:rsidR="008D382F" w:rsidRPr="007A5376">
        <w:t>го</w:t>
      </w:r>
      <w:r w:rsidR="002E2211">
        <w:t xml:space="preserve"> </w:t>
      </w:r>
      <w:r w:rsidRPr="007E6DCB">
        <w:rPr>
          <w:shd w:val="clear" w:color="auto" w:fill="FEFFFE"/>
          <w:lang w:bidi="he-IL"/>
        </w:rPr>
        <w:t xml:space="preserve">сельского поселения по расходам исполнен в сумме </w:t>
      </w:r>
      <w:r w:rsidR="008D382F">
        <w:rPr>
          <w:shd w:val="clear" w:color="auto" w:fill="FEFFFE"/>
          <w:lang w:bidi="he-IL"/>
        </w:rPr>
        <w:t>4625,3</w:t>
      </w:r>
      <w:r w:rsidRPr="007E6DCB">
        <w:rPr>
          <w:shd w:val="clear" w:color="auto" w:fill="FEFFFE"/>
          <w:lang w:bidi="he-IL"/>
        </w:rPr>
        <w:t xml:space="preserve">тыс. рублей или </w:t>
      </w:r>
      <w:r w:rsidR="008D382F">
        <w:rPr>
          <w:shd w:val="clear" w:color="auto" w:fill="FEFFFE"/>
          <w:lang w:bidi="he-IL"/>
        </w:rPr>
        <w:t>90,9</w:t>
      </w:r>
      <w:r w:rsidRPr="007E6DCB">
        <w:rPr>
          <w:shd w:val="clear" w:color="auto" w:fill="FEFFFE"/>
          <w:lang w:bidi="he-IL"/>
        </w:rPr>
        <w:t>% к утвержденным бюджетным назначениям на 201</w:t>
      </w:r>
      <w:r w:rsidR="0053770E">
        <w:rPr>
          <w:shd w:val="clear" w:color="auto" w:fill="FEFFFE"/>
          <w:lang w:bidi="he-IL"/>
        </w:rPr>
        <w:t>7</w:t>
      </w:r>
      <w:r w:rsidRPr="007E6DCB">
        <w:rPr>
          <w:shd w:val="clear" w:color="auto" w:fill="FEFFFE"/>
          <w:lang w:bidi="he-IL"/>
        </w:rPr>
        <w:t xml:space="preserve">год. </w:t>
      </w:r>
    </w:p>
    <w:p w:rsidR="00956A2A" w:rsidRDefault="00956A2A" w:rsidP="007E6DCB">
      <w:pPr>
        <w:widowControl w:val="0"/>
        <w:shd w:val="clear" w:color="auto" w:fill="FEFFFE"/>
        <w:autoSpaceDE w:val="0"/>
        <w:autoSpaceDN w:val="0"/>
        <w:adjustRightInd w:val="0"/>
        <w:ind w:right="4"/>
        <w:jc w:val="both"/>
        <w:rPr>
          <w:shd w:val="clear" w:color="auto" w:fill="FEFFFE"/>
          <w:lang w:bidi="he-IL"/>
        </w:rPr>
      </w:pPr>
      <w:r w:rsidRPr="007E6DCB">
        <w:rPr>
          <w:shd w:val="clear" w:color="auto" w:fill="FEFFFE"/>
          <w:lang w:bidi="he-IL"/>
        </w:rPr>
        <w:t xml:space="preserve">Анализ исполнения расходной части бюджета </w:t>
      </w:r>
      <w:r w:rsidR="008D382F">
        <w:t>Новоквасниковско</w:t>
      </w:r>
      <w:r w:rsidR="008D382F" w:rsidRPr="007A5376">
        <w:t>го</w:t>
      </w:r>
      <w:r w:rsidRPr="007E6DCB">
        <w:rPr>
          <w:shd w:val="clear" w:color="auto" w:fill="FEFFFE"/>
          <w:lang w:bidi="he-IL"/>
        </w:rPr>
        <w:t xml:space="preserve"> сельского поселения за201</w:t>
      </w:r>
      <w:r w:rsidR="0053770E">
        <w:rPr>
          <w:shd w:val="clear" w:color="auto" w:fill="FEFFFE"/>
          <w:lang w:bidi="he-IL"/>
        </w:rPr>
        <w:t>7</w:t>
      </w:r>
      <w:r w:rsidRPr="007E6DCB">
        <w:rPr>
          <w:shd w:val="clear" w:color="auto" w:fill="FEFFFE"/>
          <w:lang w:bidi="he-IL"/>
        </w:rPr>
        <w:t xml:space="preserve"> год представлен в таблице № </w:t>
      </w:r>
      <w:r w:rsidR="00761AF5">
        <w:rPr>
          <w:shd w:val="clear" w:color="auto" w:fill="FEFFFE"/>
          <w:lang w:bidi="he-IL"/>
        </w:rPr>
        <w:t>3</w:t>
      </w:r>
      <w:r w:rsidRPr="007E6DCB">
        <w:rPr>
          <w:shd w:val="clear" w:color="auto" w:fill="FEFFFE"/>
          <w:lang w:bidi="he-IL"/>
        </w:rPr>
        <w:t xml:space="preserve">. </w:t>
      </w:r>
    </w:p>
    <w:p w:rsidR="00F03EDF" w:rsidRPr="007E6DCB" w:rsidRDefault="00F03EDF" w:rsidP="007E6DCB">
      <w:pPr>
        <w:widowControl w:val="0"/>
        <w:shd w:val="clear" w:color="auto" w:fill="FEFFFE"/>
        <w:autoSpaceDE w:val="0"/>
        <w:autoSpaceDN w:val="0"/>
        <w:adjustRightInd w:val="0"/>
        <w:ind w:right="4"/>
        <w:jc w:val="both"/>
        <w:rPr>
          <w:shd w:val="clear" w:color="auto" w:fill="FEFFFE"/>
          <w:lang w:bidi="he-IL"/>
        </w:rPr>
      </w:pPr>
    </w:p>
    <w:tbl>
      <w:tblPr>
        <w:tblW w:w="9639" w:type="dxa"/>
        <w:tblInd w:w="5" w:type="dxa"/>
        <w:tblLayout w:type="fixed"/>
        <w:tblCellMar>
          <w:left w:w="0" w:type="dxa"/>
          <w:right w:w="0" w:type="dxa"/>
        </w:tblCellMar>
        <w:tblLook w:val="0000" w:firstRow="0" w:lastRow="0" w:firstColumn="0" w:lastColumn="0" w:noHBand="0" w:noVBand="0"/>
      </w:tblPr>
      <w:tblGrid>
        <w:gridCol w:w="2913"/>
        <w:gridCol w:w="206"/>
        <w:gridCol w:w="898"/>
        <w:gridCol w:w="1228"/>
        <w:gridCol w:w="1418"/>
        <w:gridCol w:w="992"/>
        <w:gridCol w:w="850"/>
        <w:gridCol w:w="1134"/>
      </w:tblGrid>
      <w:tr w:rsidR="00642A4F" w:rsidRPr="00073ACE" w:rsidTr="00642A4F">
        <w:trPr>
          <w:trHeight w:hRule="exact" w:val="259"/>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Наименование показателя </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vMerge w:val="restart"/>
            <w:tcBorders>
              <w:top w:val="single" w:sz="4" w:space="0" w:color="auto"/>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Код расхода </w:t>
            </w:r>
          </w:p>
        </w:tc>
        <w:tc>
          <w:tcPr>
            <w:tcW w:w="1228" w:type="dxa"/>
            <w:vMerge w:val="restart"/>
            <w:tcBorders>
              <w:top w:val="single" w:sz="4" w:space="0" w:color="auto"/>
            </w:tcBorders>
          </w:tcPr>
          <w:p w:rsidR="00642A4F" w:rsidRPr="00642A4F" w:rsidRDefault="00642A4F" w:rsidP="00EA71AB">
            <w:pPr>
              <w:rPr>
                <w:sz w:val="18"/>
                <w:szCs w:val="18"/>
              </w:rPr>
            </w:pPr>
            <w:r w:rsidRPr="00642A4F">
              <w:rPr>
                <w:sz w:val="18"/>
                <w:szCs w:val="18"/>
              </w:rPr>
              <w:t>Первоначально утвержденный бюджет 2</w:t>
            </w:r>
            <w:r w:rsidR="001278E6">
              <w:rPr>
                <w:sz w:val="18"/>
                <w:szCs w:val="18"/>
              </w:rPr>
              <w:t>9</w:t>
            </w:r>
            <w:r w:rsidRPr="00642A4F">
              <w:rPr>
                <w:sz w:val="18"/>
                <w:szCs w:val="18"/>
              </w:rPr>
              <w:t>.12.16г№</w:t>
            </w:r>
            <w:r w:rsidR="001278E6">
              <w:rPr>
                <w:sz w:val="18"/>
                <w:szCs w:val="18"/>
              </w:rPr>
              <w:t>1</w:t>
            </w:r>
            <w:r w:rsidR="00EA71AB">
              <w:rPr>
                <w:sz w:val="18"/>
                <w:szCs w:val="18"/>
              </w:rPr>
              <w:t>4</w:t>
            </w:r>
            <w:r w:rsidR="001278E6">
              <w:rPr>
                <w:sz w:val="18"/>
                <w:szCs w:val="18"/>
              </w:rPr>
              <w:t>/3</w:t>
            </w:r>
          </w:p>
        </w:tc>
        <w:tc>
          <w:tcPr>
            <w:tcW w:w="1418" w:type="dxa"/>
            <w:vMerge w:val="restart"/>
            <w:tcBorders>
              <w:top w:val="single" w:sz="4" w:space="0" w:color="auto"/>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Уточненные </w:t>
            </w:r>
            <w:r>
              <w:rPr>
                <w:sz w:val="18"/>
                <w:szCs w:val="18"/>
                <w:shd w:val="clear" w:color="auto" w:fill="FEFFFE"/>
                <w:lang w:bidi="he-IL"/>
              </w:rPr>
              <w:t>утвержден</w:t>
            </w:r>
            <w:r w:rsidRPr="00642A4F">
              <w:rPr>
                <w:sz w:val="18"/>
                <w:szCs w:val="18"/>
                <w:shd w:val="clear" w:color="auto" w:fill="FEFFFE"/>
                <w:lang w:bidi="he-IL"/>
              </w:rPr>
              <w:t>ные</w:t>
            </w:r>
          </w:p>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бюджетные </w:t>
            </w:r>
          </w:p>
          <w:p w:rsidR="00642A4F" w:rsidRPr="00642A4F" w:rsidRDefault="00642A4F" w:rsidP="00EA71AB">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назначения </w:t>
            </w:r>
            <w:r w:rsidR="00EA71AB">
              <w:rPr>
                <w:sz w:val="18"/>
                <w:szCs w:val="18"/>
                <w:shd w:val="clear" w:color="auto" w:fill="FEFFFE"/>
                <w:lang w:bidi="he-IL"/>
              </w:rPr>
              <w:t>13</w:t>
            </w:r>
            <w:r w:rsidRPr="00642A4F">
              <w:rPr>
                <w:sz w:val="18"/>
                <w:szCs w:val="18"/>
                <w:shd w:val="clear" w:color="auto" w:fill="FEFFFE"/>
                <w:lang w:bidi="he-IL"/>
              </w:rPr>
              <w:t>.12.17 №</w:t>
            </w:r>
            <w:r w:rsidR="00EA71AB">
              <w:rPr>
                <w:sz w:val="18"/>
                <w:szCs w:val="18"/>
                <w:shd w:val="clear" w:color="auto" w:fill="FEFFFE"/>
                <w:lang w:bidi="he-IL"/>
              </w:rPr>
              <w:t>19</w:t>
            </w:r>
            <w:r w:rsidRPr="00642A4F">
              <w:rPr>
                <w:sz w:val="18"/>
                <w:szCs w:val="18"/>
                <w:shd w:val="clear" w:color="auto" w:fill="FEFFFE"/>
                <w:lang w:bidi="he-IL"/>
              </w:rPr>
              <w:t>/</w:t>
            </w:r>
            <w:r w:rsidR="00EA71AB">
              <w:rPr>
                <w:sz w:val="18"/>
                <w:szCs w:val="18"/>
                <w:shd w:val="clear" w:color="auto" w:fill="FEFFFE"/>
                <w:lang w:bidi="he-IL"/>
              </w:rPr>
              <w:t>2</w:t>
            </w:r>
          </w:p>
        </w:tc>
        <w:tc>
          <w:tcPr>
            <w:tcW w:w="992" w:type="dxa"/>
            <w:vMerge w:val="restart"/>
            <w:tcBorders>
              <w:top w:val="single" w:sz="4" w:space="0" w:color="auto"/>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Исполнено </w:t>
            </w:r>
          </w:p>
        </w:tc>
        <w:tc>
          <w:tcPr>
            <w:tcW w:w="850" w:type="dxa"/>
            <w:vMerge w:val="restart"/>
            <w:tcBorders>
              <w:top w:val="single" w:sz="4" w:space="0" w:color="auto"/>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Исполнение %</w:t>
            </w:r>
          </w:p>
        </w:tc>
        <w:tc>
          <w:tcPr>
            <w:tcW w:w="1134" w:type="dxa"/>
            <w:vMerge w:val="restart"/>
            <w:tcBorders>
              <w:top w:val="single" w:sz="4" w:space="0" w:color="auto"/>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Удельный вес вобщемобъемерасходов %</w:t>
            </w:r>
          </w:p>
        </w:tc>
      </w:tr>
      <w:tr w:rsidR="00642A4F" w:rsidRPr="00073ACE" w:rsidTr="00642A4F">
        <w:trPr>
          <w:trHeight w:val="446"/>
        </w:trPr>
        <w:tc>
          <w:tcPr>
            <w:tcW w:w="3119" w:type="dxa"/>
            <w:gridSpan w:val="2"/>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lang w:bidi="he-IL"/>
              </w:rPr>
            </w:pPr>
          </w:p>
        </w:tc>
        <w:tc>
          <w:tcPr>
            <w:tcW w:w="898" w:type="dxa"/>
            <w:vMerge/>
            <w:tcBorders>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vMerge/>
            <w:tcBorders>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418" w:type="dxa"/>
            <w:vMerge/>
            <w:tcBorders>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992" w:type="dxa"/>
            <w:vMerge/>
            <w:tcBorders>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50" w:type="dxa"/>
            <w:vMerge/>
            <w:tcBorders>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rPr>
                <w:w w:val="67"/>
                <w:sz w:val="18"/>
                <w:szCs w:val="18"/>
                <w:shd w:val="clear" w:color="auto" w:fill="FEFFFE"/>
                <w:lang w:bidi="he-IL"/>
              </w:rPr>
            </w:pPr>
          </w:p>
        </w:tc>
        <w:tc>
          <w:tcPr>
            <w:tcW w:w="1134" w:type="dxa"/>
            <w:vMerge/>
            <w:tcBorders>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r>
      <w:tr w:rsidR="00642A4F" w:rsidRPr="00073ACE" w:rsidTr="00642A4F">
        <w:trPr>
          <w:trHeight w:hRule="exact" w:val="23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1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2 </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3</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4</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5 </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6 </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7</w:t>
            </w:r>
          </w:p>
        </w:tc>
      </w:tr>
      <w:tr w:rsidR="00642A4F" w:rsidRPr="00073ACE" w:rsidTr="00642A4F">
        <w:trPr>
          <w:trHeight w:hRule="exact" w:val="22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Расходы бюджета - всего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Х </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38395B"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3489,8</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0A576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5088,0</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0A5764" w:rsidP="00886D80">
            <w:pPr>
              <w:widowControl w:val="0"/>
              <w:autoSpaceDE w:val="0"/>
              <w:autoSpaceDN w:val="0"/>
              <w:adjustRightInd w:val="0"/>
              <w:jc w:val="right"/>
              <w:rPr>
                <w:iCs/>
                <w:w w:val="112"/>
                <w:sz w:val="18"/>
                <w:szCs w:val="18"/>
                <w:shd w:val="clear" w:color="auto" w:fill="FEFFFE"/>
                <w:lang w:bidi="he-IL"/>
              </w:rPr>
            </w:pPr>
            <w:r>
              <w:rPr>
                <w:iCs/>
                <w:w w:val="112"/>
                <w:sz w:val="18"/>
                <w:szCs w:val="18"/>
                <w:shd w:val="clear" w:color="auto" w:fill="FEFFFE"/>
                <w:lang w:bidi="he-IL"/>
              </w:rPr>
              <w:t>4625,</w:t>
            </w:r>
            <w:r w:rsidR="00886D80">
              <w:rPr>
                <w:iCs/>
                <w:w w:val="112"/>
                <w:sz w:val="18"/>
                <w:szCs w:val="18"/>
                <w:shd w:val="clear" w:color="auto" w:fill="FEFFFE"/>
                <w:lang w:bidi="he-IL"/>
              </w:rPr>
              <w:t>3</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0A576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90,9</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100,0</w:t>
            </w:r>
          </w:p>
        </w:tc>
      </w:tr>
      <w:tr w:rsidR="00642A4F" w:rsidRPr="00073ACE" w:rsidTr="00642A4F">
        <w:trPr>
          <w:trHeight w:hRule="exact" w:val="273"/>
        </w:trPr>
        <w:tc>
          <w:tcPr>
            <w:tcW w:w="3119" w:type="dxa"/>
            <w:gridSpan w:val="2"/>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Общегосударственные вопросы </w:t>
            </w: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0100</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38395B"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1338,2</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0A576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1702,2</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0A5764" w:rsidP="00886D80">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1699,</w:t>
            </w:r>
            <w:r w:rsidR="00886D80">
              <w:rPr>
                <w:sz w:val="18"/>
                <w:szCs w:val="18"/>
                <w:shd w:val="clear" w:color="auto" w:fill="FEFFFE"/>
                <w:lang w:bidi="he-IL"/>
              </w:rPr>
              <w:t>6</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0A576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99,8</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0A576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36,7</w:t>
            </w:r>
          </w:p>
        </w:tc>
      </w:tr>
      <w:tr w:rsidR="00642A4F" w:rsidRPr="00073ACE" w:rsidTr="00642A4F">
        <w:trPr>
          <w:trHeight w:hRule="exact" w:val="235"/>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Функционирование высшего</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0102</w:t>
            </w:r>
          </w:p>
        </w:tc>
        <w:tc>
          <w:tcPr>
            <w:tcW w:w="1228" w:type="dxa"/>
            <w:tcBorders>
              <w:top w:val="single" w:sz="4" w:space="0" w:color="auto"/>
              <w:left w:val="single" w:sz="4" w:space="0" w:color="auto"/>
              <w:bottom w:val="nil"/>
              <w:right w:val="single" w:sz="4" w:space="0" w:color="auto"/>
            </w:tcBorders>
          </w:tcPr>
          <w:p w:rsidR="00642A4F" w:rsidRPr="00642A4F" w:rsidRDefault="0038395B"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587,7</w:t>
            </w:r>
          </w:p>
        </w:tc>
        <w:tc>
          <w:tcPr>
            <w:tcW w:w="1418" w:type="dxa"/>
            <w:tcBorders>
              <w:top w:val="single" w:sz="4" w:space="0" w:color="auto"/>
              <w:left w:val="single" w:sz="4" w:space="0" w:color="auto"/>
              <w:bottom w:val="nil"/>
              <w:right w:val="single" w:sz="4" w:space="0" w:color="auto"/>
            </w:tcBorders>
            <w:vAlign w:val="center"/>
          </w:tcPr>
          <w:p w:rsidR="00642A4F" w:rsidRPr="00642A4F" w:rsidRDefault="00AC3C4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687,2</w:t>
            </w:r>
          </w:p>
        </w:tc>
        <w:tc>
          <w:tcPr>
            <w:tcW w:w="992" w:type="dxa"/>
            <w:tcBorders>
              <w:top w:val="single" w:sz="4" w:space="0" w:color="auto"/>
              <w:left w:val="single" w:sz="4" w:space="0" w:color="auto"/>
              <w:bottom w:val="nil"/>
              <w:right w:val="single" w:sz="4" w:space="0" w:color="auto"/>
            </w:tcBorders>
            <w:vAlign w:val="center"/>
          </w:tcPr>
          <w:p w:rsidR="00642A4F" w:rsidRPr="00642A4F" w:rsidRDefault="00AC3C4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686,6</w:t>
            </w:r>
          </w:p>
        </w:tc>
        <w:tc>
          <w:tcPr>
            <w:tcW w:w="850" w:type="dxa"/>
            <w:tcBorders>
              <w:top w:val="single" w:sz="4" w:space="0" w:color="auto"/>
              <w:left w:val="single" w:sz="4" w:space="0" w:color="auto"/>
              <w:bottom w:val="nil"/>
              <w:right w:val="single" w:sz="4" w:space="0" w:color="auto"/>
            </w:tcBorders>
            <w:vAlign w:val="center"/>
          </w:tcPr>
          <w:p w:rsidR="00642A4F" w:rsidRPr="00642A4F" w:rsidRDefault="00AC3C4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99,9</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AC3C4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14,8</w:t>
            </w:r>
          </w:p>
        </w:tc>
      </w:tr>
      <w:tr w:rsidR="00642A4F" w:rsidRPr="00073ACE" w:rsidTr="00642A4F">
        <w:trPr>
          <w:trHeight w:hRule="exact" w:val="220"/>
        </w:trPr>
        <w:tc>
          <w:tcPr>
            <w:tcW w:w="3119" w:type="dxa"/>
            <w:gridSpan w:val="2"/>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должностного лица субъекта РФ и </w:t>
            </w:r>
          </w:p>
        </w:tc>
        <w:tc>
          <w:tcPr>
            <w:tcW w:w="89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41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196"/>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муниципального образования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68"/>
        </w:trPr>
        <w:tc>
          <w:tcPr>
            <w:tcW w:w="3119" w:type="dxa"/>
            <w:gridSpan w:val="2"/>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Функционирование Правительства </w:t>
            </w: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0104</w:t>
            </w:r>
          </w:p>
        </w:tc>
        <w:tc>
          <w:tcPr>
            <w:tcW w:w="1228" w:type="dxa"/>
            <w:tcBorders>
              <w:top w:val="single" w:sz="4" w:space="0" w:color="auto"/>
              <w:left w:val="single" w:sz="4" w:space="0" w:color="auto"/>
              <w:bottom w:val="nil"/>
              <w:right w:val="single" w:sz="4" w:space="0" w:color="auto"/>
            </w:tcBorders>
          </w:tcPr>
          <w:p w:rsidR="00642A4F" w:rsidRPr="00642A4F" w:rsidRDefault="0038395B"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749,1</w:t>
            </w:r>
          </w:p>
        </w:tc>
        <w:tc>
          <w:tcPr>
            <w:tcW w:w="1418" w:type="dxa"/>
            <w:tcBorders>
              <w:top w:val="single" w:sz="4" w:space="0" w:color="auto"/>
              <w:left w:val="single" w:sz="4" w:space="0" w:color="auto"/>
              <w:bottom w:val="nil"/>
              <w:right w:val="single" w:sz="4" w:space="0" w:color="auto"/>
            </w:tcBorders>
            <w:vAlign w:val="center"/>
          </w:tcPr>
          <w:p w:rsidR="00642A4F" w:rsidRPr="00642A4F" w:rsidRDefault="00AC3C4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998,0</w:t>
            </w:r>
          </w:p>
        </w:tc>
        <w:tc>
          <w:tcPr>
            <w:tcW w:w="992" w:type="dxa"/>
            <w:tcBorders>
              <w:top w:val="single" w:sz="4" w:space="0" w:color="auto"/>
              <w:left w:val="single" w:sz="4" w:space="0" w:color="auto"/>
              <w:bottom w:val="nil"/>
              <w:right w:val="single" w:sz="4" w:space="0" w:color="auto"/>
            </w:tcBorders>
            <w:vAlign w:val="center"/>
          </w:tcPr>
          <w:p w:rsidR="00642A4F" w:rsidRPr="00642A4F" w:rsidRDefault="00AC3C4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995,9</w:t>
            </w:r>
          </w:p>
        </w:tc>
        <w:tc>
          <w:tcPr>
            <w:tcW w:w="850" w:type="dxa"/>
            <w:tcBorders>
              <w:top w:val="single" w:sz="4" w:space="0" w:color="auto"/>
              <w:left w:val="single" w:sz="4" w:space="0" w:color="auto"/>
              <w:bottom w:val="nil"/>
              <w:right w:val="single" w:sz="4" w:space="0" w:color="auto"/>
            </w:tcBorders>
            <w:vAlign w:val="center"/>
          </w:tcPr>
          <w:p w:rsidR="00642A4F" w:rsidRPr="00642A4F" w:rsidRDefault="00AC3C4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99,8</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AC3C4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21,5</w:t>
            </w:r>
          </w:p>
        </w:tc>
      </w:tr>
      <w:tr w:rsidR="00642A4F" w:rsidRPr="00073ACE" w:rsidTr="00642A4F">
        <w:trPr>
          <w:trHeight w:hRule="exact" w:val="216"/>
        </w:trPr>
        <w:tc>
          <w:tcPr>
            <w:tcW w:w="2913" w:type="dxa"/>
            <w:tcBorders>
              <w:top w:val="nil"/>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РФ, высших исполнительных </w:t>
            </w:r>
          </w:p>
        </w:tc>
        <w:tc>
          <w:tcPr>
            <w:tcW w:w="206" w:type="dxa"/>
            <w:tcBorders>
              <w:top w:val="nil"/>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30"/>
        </w:trPr>
        <w:tc>
          <w:tcPr>
            <w:tcW w:w="2913" w:type="dxa"/>
            <w:tcBorders>
              <w:top w:val="nil"/>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органов государственной власти </w:t>
            </w:r>
          </w:p>
        </w:tc>
        <w:tc>
          <w:tcPr>
            <w:tcW w:w="206" w:type="dxa"/>
            <w:tcBorders>
              <w:top w:val="nil"/>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25"/>
        </w:trPr>
        <w:tc>
          <w:tcPr>
            <w:tcW w:w="2913" w:type="dxa"/>
            <w:tcBorders>
              <w:top w:val="nil"/>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субъектов РФ, местных </w:t>
            </w:r>
          </w:p>
        </w:tc>
        <w:tc>
          <w:tcPr>
            <w:tcW w:w="206" w:type="dxa"/>
            <w:tcBorders>
              <w:top w:val="nil"/>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192"/>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w w:val="88"/>
                <w:sz w:val="18"/>
                <w:szCs w:val="18"/>
                <w:shd w:val="clear" w:color="auto" w:fill="FEFFFE"/>
                <w:lang w:bidi="he-IL"/>
              </w:rPr>
            </w:pPr>
            <w:r w:rsidRPr="00642A4F">
              <w:rPr>
                <w:sz w:val="18"/>
                <w:szCs w:val="18"/>
                <w:shd w:val="clear" w:color="auto" w:fill="FEFFFE"/>
                <w:lang w:bidi="he-IL"/>
              </w:rPr>
              <w:t>администраци</w:t>
            </w:r>
            <w:r w:rsidRPr="00642A4F">
              <w:rPr>
                <w:w w:val="88"/>
                <w:sz w:val="18"/>
                <w:szCs w:val="18"/>
                <w:shd w:val="clear" w:color="auto" w:fill="FEFFFE"/>
                <w:lang w:bidi="he-IL"/>
              </w:rPr>
              <w:t xml:space="preserve">й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w w:val="88"/>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w w:val="88"/>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w w:val="88"/>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88"/>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88"/>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88"/>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88"/>
                <w:sz w:val="18"/>
                <w:szCs w:val="18"/>
                <w:shd w:val="clear" w:color="auto" w:fill="FEFFFE"/>
                <w:lang w:bidi="he-IL"/>
              </w:rPr>
            </w:pPr>
          </w:p>
        </w:tc>
      </w:tr>
      <w:tr w:rsidR="00642A4F" w:rsidRPr="00073ACE" w:rsidTr="00642A4F">
        <w:trPr>
          <w:trHeight w:hRule="exact" w:val="235"/>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Обеспечение деятельности </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0106</w:t>
            </w:r>
          </w:p>
        </w:tc>
        <w:tc>
          <w:tcPr>
            <w:tcW w:w="1228" w:type="dxa"/>
            <w:tcBorders>
              <w:top w:val="single" w:sz="4" w:space="0" w:color="auto"/>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17,0</w:t>
            </w:r>
          </w:p>
        </w:tc>
        <w:tc>
          <w:tcPr>
            <w:tcW w:w="992"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17,0</w:t>
            </w:r>
          </w:p>
        </w:tc>
        <w:tc>
          <w:tcPr>
            <w:tcW w:w="850"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 xml:space="preserve">100,0 </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0,4</w:t>
            </w:r>
          </w:p>
        </w:tc>
      </w:tr>
      <w:tr w:rsidR="00642A4F" w:rsidRPr="00073ACE" w:rsidTr="00642A4F">
        <w:trPr>
          <w:trHeight w:hRule="exact" w:val="254"/>
        </w:trPr>
        <w:tc>
          <w:tcPr>
            <w:tcW w:w="3119" w:type="dxa"/>
            <w:gridSpan w:val="2"/>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финансовых органов, финансово - </w:t>
            </w:r>
          </w:p>
        </w:tc>
        <w:tc>
          <w:tcPr>
            <w:tcW w:w="89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11"/>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 бюджетного надзора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16"/>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Резервные фонды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0111</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AC3C4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1,4</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AC3C4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0</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81"/>
                <w:sz w:val="18"/>
                <w:szCs w:val="18"/>
                <w:shd w:val="clear" w:color="auto" w:fill="FEFFFE"/>
                <w:lang w:bidi="he-IL"/>
              </w:rPr>
            </w:pPr>
            <w:r w:rsidRPr="00642A4F">
              <w:rPr>
                <w:w w:val="81"/>
                <w:sz w:val="18"/>
                <w:szCs w:val="18"/>
                <w:shd w:val="clear" w:color="auto" w:fill="FEFFFE"/>
                <w:lang w:bidi="he-IL"/>
              </w:rPr>
              <w:t>0</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81"/>
                <w:sz w:val="18"/>
                <w:szCs w:val="18"/>
                <w:shd w:val="clear" w:color="auto" w:fill="FEFFFE"/>
                <w:lang w:bidi="he-IL"/>
              </w:rPr>
            </w:pPr>
            <w:r w:rsidRPr="00642A4F">
              <w:rPr>
                <w:w w:val="81"/>
                <w:sz w:val="18"/>
                <w:szCs w:val="18"/>
                <w:shd w:val="clear" w:color="auto" w:fill="FEFFFE"/>
                <w:lang w:bidi="he-IL"/>
              </w:rPr>
              <w:t>0</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74"/>
                <w:sz w:val="18"/>
                <w:szCs w:val="18"/>
                <w:shd w:val="clear" w:color="auto" w:fill="FEFFFE"/>
                <w:lang w:bidi="he-IL"/>
              </w:rPr>
            </w:pPr>
            <w:r w:rsidRPr="00642A4F">
              <w:rPr>
                <w:w w:val="74"/>
                <w:sz w:val="18"/>
                <w:szCs w:val="18"/>
                <w:shd w:val="clear" w:color="auto" w:fill="FEFFFE"/>
                <w:lang w:bidi="he-IL"/>
              </w:rPr>
              <w:t>0</w:t>
            </w:r>
          </w:p>
        </w:tc>
      </w:tr>
      <w:tr w:rsidR="00642A4F" w:rsidRPr="00073ACE" w:rsidTr="00642A4F">
        <w:trPr>
          <w:trHeight w:hRule="exact" w:val="264"/>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Другие общегосударственные </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0113</w:t>
            </w:r>
          </w:p>
        </w:tc>
        <w:tc>
          <w:tcPr>
            <w:tcW w:w="1228" w:type="dxa"/>
            <w:tcBorders>
              <w:top w:val="single" w:sz="4" w:space="0" w:color="auto"/>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25"/>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вопросы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06"/>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Национальная оборона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0200</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38395B"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40,4</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AC3C4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40,4</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AC3C4A" w:rsidP="00AC3C4A">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40,4</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 xml:space="preserve">100,0 </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AC3C4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0,9</w:t>
            </w:r>
          </w:p>
        </w:tc>
      </w:tr>
      <w:tr w:rsidR="00AC3C4A" w:rsidRPr="00073ACE" w:rsidTr="00642A4F">
        <w:trPr>
          <w:trHeight w:hRule="exact" w:val="278"/>
        </w:trPr>
        <w:tc>
          <w:tcPr>
            <w:tcW w:w="3119" w:type="dxa"/>
            <w:gridSpan w:val="2"/>
            <w:tcBorders>
              <w:top w:val="single" w:sz="4" w:space="0" w:color="auto"/>
              <w:left w:val="single" w:sz="4" w:space="0" w:color="auto"/>
              <w:bottom w:val="nil"/>
              <w:right w:val="single" w:sz="4" w:space="0" w:color="auto"/>
            </w:tcBorders>
            <w:vAlign w:val="center"/>
          </w:tcPr>
          <w:p w:rsidR="00AC3C4A" w:rsidRPr="00642A4F" w:rsidRDefault="00AC3C4A"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Мобилизационная и вневойсковая </w:t>
            </w:r>
          </w:p>
        </w:tc>
        <w:tc>
          <w:tcPr>
            <w:tcW w:w="898" w:type="dxa"/>
            <w:tcBorders>
              <w:top w:val="single" w:sz="4" w:space="0" w:color="auto"/>
              <w:left w:val="single" w:sz="4" w:space="0" w:color="auto"/>
              <w:bottom w:val="nil"/>
              <w:right w:val="single" w:sz="4" w:space="0" w:color="auto"/>
            </w:tcBorders>
            <w:vAlign w:val="center"/>
          </w:tcPr>
          <w:p w:rsidR="00AC3C4A" w:rsidRPr="00642A4F" w:rsidRDefault="00AC3C4A"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0203</w:t>
            </w:r>
          </w:p>
        </w:tc>
        <w:tc>
          <w:tcPr>
            <w:tcW w:w="1228" w:type="dxa"/>
            <w:tcBorders>
              <w:top w:val="single" w:sz="4" w:space="0" w:color="auto"/>
              <w:left w:val="single" w:sz="4" w:space="0" w:color="auto"/>
              <w:bottom w:val="nil"/>
              <w:right w:val="single" w:sz="4" w:space="0" w:color="auto"/>
            </w:tcBorders>
          </w:tcPr>
          <w:p w:rsidR="00AC3C4A" w:rsidRPr="00642A4F" w:rsidRDefault="00AC3C4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40,4</w:t>
            </w:r>
          </w:p>
        </w:tc>
        <w:tc>
          <w:tcPr>
            <w:tcW w:w="1418" w:type="dxa"/>
            <w:tcBorders>
              <w:top w:val="single" w:sz="4" w:space="0" w:color="auto"/>
              <w:left w:val="single" w:sz="4" w:space="0" w:color="auto"/>
              <w:bottom w:val="nil"/>
              <w:right w:val="single" w:sz="4" w:space="0" w:color="auto"/>
            </w:tcBorders>
            <w:vAlign w:val="center"/>
          </w:tcPr>
          <w:p w:rsidR="00AC3C4A" w:rsidRPr="00642A4F" w:rsidRDefault="00AC3C4A" w:rsidP="00396BF8">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40,4</w:t>
            </w:r>
          </w:p>
        </w:tc>
        <w:tc>
          <w:tcPr>
            <w:tcW w:w="992" w:type="dxa"/>
            <w:tcBorders>
              <w:top w:val="single" w:sz="4" w:space="0" w:color="auto"/>
              <w:left w:val="single" w:sz="4" w:space="0" w:color="auto"/>
              <w:bottom w:val="nil"/>
              <w:right w:val="single" w:sz="4" w:space="0" w:color="auto"/>
            </w:tcBorders>
            <w:vAlign w:val="center"/>
          </w:tcPr>
          <w:p w:rsidR="00AC3C4A" w:rsidRPr="00642A4F" w:rsidRDefault="00AC3C4A" w:rsidP="00396BF8">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40,4</w:t>
            </w:r>
          </w:p>
        </w:tc>
        <w:tc>
          <w:tcPr>
            <w:tcW w:w="850" w:type="dxa"/>
            <w:tcBorders>
              <w:top w:val="single" w:sz="4" w:space="0" w:color="auto"/>
              <w:left w:val="single" w:sz="4" w:space="0" w:color="auto"/>
              <w:bottom w:val="nil"/>
              <w:right w:val="single" w:sz="4" w:space="0" w:color="auto"/>
            </w:tcBorders>
            <w:vAlign w:val="center"/>
          </w:tcPr>
          <w:p w:rsidR="00AC3C4A" w:rsidRPr="00642A4F" w:rsidRDefault="00AC3C4A" w:rsidP="00396BF8">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 xml:space="preserve">100,0 </w:t>
            </w:r>
          </w:p>
        </w:tc>
        <w:tc>
          <w:tcPr>
            <w:tcW w:w="1134" w:type="dxa"/>
            <w:tcBorders>
              <w:top w:val="single" w:sz="4" w:space="0" w:color="auto"/>
              <w:left w:val="single" w:sz="4" w:space="0" w:color="auto"/>
              <w:bottom w:val="nil"/>
              <w:right w:val="single" w:sz="4" w:space="0" w:color="auto"/>
            </w:tcBorders>
            <w:vAlign w:val="center"/>
          </w:tcPr>
          <w:p w:rsidR="00AC3C4A" w:rsidRPr="00642A4F" w:rsidRDefault="00AC3C4A" w:rsidP="00396BF8">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0,9</w:t>
            </w:r>
          </w:p>
        </w:tc>
      </w:tr>
      <w:tr w:rsidR="00642A4F" w:rsidRPr="00073ACE" w:rsidTr="00642A4F">
        <w:trPr>
          <w:trHeight w:hRule="exact" w:val="177"/>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подготовка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442"/>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Национальная безопасность и правоохранительная деятельность</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0300</w:t>
            </w:r>
          </w:p>
        </w:tc>
        <w:tc>
          <w:tcPr>
            <w:tcW w:w="1228" w:type="dxa"/>
            <w:tcBorders>
              <w:top w:val="single" w:sz="4" w:space="0" w:color="auto"/>
              <w:left w:val="single" w:sz="4" w:space="0" w:color="auto"/>
              <w:bottom w:val="nil"/>
              <w:right w:val="single" w:sz="4" w:space="0" w:color="auto"/>
            </w:tcBorders>
          </w:tcPr>
          <w:p w:rsidR="00642A4F" w:rsidRPr="00642A4F" w:rsidRDefault="0038395B"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100,0</w:t>
            </w:r>
          </w:p>
        </w:tc>
        <w:tc>
          <w:tcPr>
            <w:tcW w:w="1418" w:type="dxa"/>
            <w:tcBorders>
              <w:top w:val="single" w:sz="4" w:space="0" w:color="auto"/>
              <w:left w:val="single" w:sz="4" w:space="0" w:color="auto"/>
              <w:bottom w:val="nil"/>
              <w:right w:val="single" w:sz="4" w:space="0" w:color="auto"/>
            </w:tcBorders>
            <w:vAlign w:val="center"/>
          </w:tcPr>
          <w:p w:rsidR="00642A4F"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196</w:t>
            </w:r>
            <w:r w:rsidR="00DE09EC">
              <w:rPr>
                <w:sz w:val="18"/>
                <w:szCs w:val="18"/>
                <w:shd w:val="clear" w:color="auto" w:fill="FEFFFE"/>
                <w:lang w:bidi="he-IL"/>
              </w:rPr>
              <w:t>,4</w:t>
            </w:r>
          </w:p>
        </w:tc>
        <w:tc>
          <w:tcPr>
            <w:tcW w:w="992" w:type="dxa"/>
            <w:tcBorders>
              <w:top w:val="single" w:sz="4" w:space="0" w:color="auto"/>
              <w:left w:val="single" w:sz="4" w:space="0" w:color="auto"/>
              <w:bottom w:val="nil"/>
              <w:right w:val="single" w:sz="4" w:space="0" w:color="auto"/>
            </w:tcBorders>
            <w:vAlign w:val="center"/>
          </w:tcPr>
          <w:p w:rsidR="00642A4F"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196,3</w:t>
            </w:r>
          </w:p>
        </w:tc>
        <w:tc>
          <w:tcPr>
            <w:tcW w:w="850" w:type="dxa"/>
            <w:tcBorders>
              <w:top w:val="single" w:sz="4" w:space="0" w:color="auto"/>
              <w:left w:val="single" w:sz="4" w:space="0" w:color="auto"/>
              <w:bottom w:val="nil"/>
              <w:right w:val="single" w:sz="4" w:space="0" w:color="auto"/>
            </w:tcBorders>
            <w:vAlign w:val="center"/>
          </w:tcPr>
          <w:p w:rsidR="00642A4F" w:rsidRPr="00642A4F" w:rsidRDefault="000D3BD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99,9</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4,2</w:t>
            </w:r>
          </w:p>
        </w:tc>
      </w:tr>
      <w:tr w:rsidR="00642A4F" w:rsidRPr="00073ACE" w:rsidTr="00642A4F">
        <w:trPr>
          <w:trHeight w:hRule="exact" w:val="231"/>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Обеспечение безопасности</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0309</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2017BC" w:rsidRPr="00073ACE" w:rsidTr="00642A4F">
        <w:trPr>
          <w:trHeight w:hRule="exact" w:val="434"/>
        </w:trPr>
        <w:tc>
          <w:tcPr>
            <w:tcW w:w="2913" w:type="dxa"/>
            <w:tcBorders>
              <w:top w:val="single" w:sz="4" w:space="0" w:color="auto"/>
              <w:left w:val="single" w:sz="4" w:space="0" w:color="auto"/>
              <w:bottom w:val="single" w:sz="4" w:space="0" w:color="auto"/>
              <w:right w:val="nil"/>
            </w:tcBorders>
            <w:vAlign w:val="center"/>
          </w:tcPr>
          <w:p w:rsidR="002017BC" w:rsidRPr="00642A4F" w:rsidRDefault="002017BC"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Обеспечение противопожарной безопасности</w:t>
            </w:r>
          </w:p>
        </w:tc>
        <w:tc>
          <w:tcPr>
            <w:tcW w:w="206" w:type="dxa"/>
            <w:tcBorders>
              <w:top w:val="single" w:sz="4" w:space="0" w:color="auto"/>
              <w:left w:val="nil"/>
              <w:bottom w:val="single" w:sz="4" w:space="0" w:color="auto"/>
              <w:right w:val="single" w:sz="4" w:space="0" w:color="auto"/>
            </w:tcBorders>
            <w:vAlign w:val="center"/>
          </w:tcPr>
          <w:p w:rsidR="002017BC" w:rsidRPr="00642A4F" w:rsidRDefault="002017BC"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2017BC" w:rsidRPr="00642A4F" w:rsidRDefault="002017BC"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0310</w:t>
            </w:r>
          </w:p>
        </w:tc>
        <w:tc>
          <w:tcPr>
            <w:tcW w:w="1228" w:type="dxa"/>
            <w:tcBorders>
              <w:top w:val="single" w:sz="4" w:space="0" w:color="auto"/>
              <w:left w:val="single" w:sz="4" w:space="0" w:color="auto"/>
              <w:bottom w:val="single" w:sz="4" w:space="0" w:color="auto"/>
              <w:right w:val="single" w:sz="4" w:space="0" w:color="auto"/>
            </w:tcBorders>
          </w:tcPr>
          <w:p w:rsidR="002017BC"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100,0</w:t>
            </w:r>
          </w:p>
        </w:tc>
        <w:tc>
          <w:tcPr>
            <w:tcW w:w="1418" w:type="dxa"/>
            <w:tcBorders>
              <w:top w:val="single" w:sz="4" w:space="0" w:color="auto"/>
              <w:left w:val="single" w:sz="4" w:space="0" w:color="auto"/>
              <w:bottom w:val="single" w:sz="4" w:space="0" w:color="auto"/>
              <w:right w:val="single" w:sz="4" w:space="0" w:color="auto"/>
            </w:tcBorders>
            <w:vAlign w:val="center"/>
          </w:tcPr>
          <w:p w:rsidR="002017BC" w:rsidRPr="00642A4F" w:rsidRDefault="002017BC" w:rsidP="00396BF8">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196,4</w:t>
            </w:r>
          </w:p>
        </w:tc>
        <w:tc>
          <w:tcPr>
            <w:tcW w:w="992" w:type="dxa"/>
            <w:tcBorders>
              <w:top w:val="single" w:sz="4" w:space="0" w:color="auto"/>
              <w:left w:val="single" w:sz="4" w:space="0" w:color="auto"/>
              <w:bottom w:val="single" w:sz="4" w:space="0" w:color="auto"/>
              <w:right w:val="single" w:sz="4" w:space="0" w:color="auto"/>
            </w:tcBorders>
            <w:vAlign w:val="center"/>
          </w:tcPr>
          <w:p w:rsidR="002017BC" w:rsidRPr="00642A4F" w:rsidRDefault="002017BC" w:rsidP="00396BF8">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196,3</w:t>
            </w:r>
          </w:p>
        </w:tc>
        <w:tc>
          <w:tcPr>
            <w:tcW w:w="850" w:type="dxa"/>
            <w:tcBorders>
              <w:top w:val="single" w:sz="4" w:space="0" w:color="auto"/>
              <w:left w:val="single" w:sz="4" w:space="0" w:color="auto"/>
              <w:bottom w:val="single" w:sz="4" w:space="0" w:color="auto"/>
              <w:right w:val="single" w:sz="4" w:space="0" w:color="auto"/>
            </w:tcBorders>
            <w:vAlign w:val="center"/>
          </w:tcPr>
          <w:p w:rsidR="002017BC" w:rsidRPr="00642A4F" w:rsidRDefault="000D3BD2" w:rsidP="00396BF8">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99,9</w:t>
            </w:r>
          </w:p>
        </w:tc>
        <w:tc>
          <w:tcPr>
            <w:tcW w:w="1134" w:type="dxa"/>
            <w:tcBorders>
              <w:top w:val="single" w:sz="4" w:space="0" w:color="auto"/>
              <w:left w:val="single" w:sz="4" w:space="0" w:color="auto"/>
              <w:bottom w:val="single" w:sz="4" w:space="0" w:color="auto"/>
              <w:right w:val="single" w:sz="4" w:space="0" w:color="auto"/>
            </w:tcBorders>
            <w:vAlign w:val="center"/>
          </w:tcPr>
          <w:p w:rsidR="002017BC" w:rsidRPr="00642A4F" w:rsidRDefault="002017BC" w:rsidP="00396BF8">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4,2</w:t>
            </w:r>
          </w:p>
        </w:tc>
      </w:tr>
      <w:tr w:rsidR="00DE09EC" w:rsidRPr="00073ACE" w:rsidTr="00642A4F">
        <w:trPr>
          <w:trHeight w:hRule="exact" w:val="434"/>
        </w:trPr>
        <w:tc>
          <w:tcPr>
            <w:tcW w:w="2913" w:type="dxa"/>
            <w:tcBorders>
              <w:top w:val="single" w:sz="4" w:space="0" w:color="auto"/>
              <w:left w:val="single" w:sz="4" w:space="0" w:color="auto"/>
              <w:bottom w:val="single" w:sz="4" w:space="0" w:color="auto"/>
              <w:right w:val="nil"/>
            </w:tcBorders>
            <w:vAlign w:val="center"/>
          </w:tcPr>
          <w:p w:rsidR="00DE09EC" w:rsidRPr="00642A4F" w:rsidRDefault="00DE09EC" w:rsidP="00642A4F">
            <w:pPr>
              <w:widowControl w:val="0"/>
              <w:autoSpaceDE w:val="0"/>
              <w:autoSpaceDN w:val="0"/>
              <w:adjustRightInd w:val="0"/>
              <w:rPr>
                <w:sz w:val="18"/>
                <w:szCs w:val="18"/>
                <w:shd w:val="clear" w:color="auto" w:fill="FEFFFE"/>
                <w:lang w:bidi="he-IL"/>
              </w:rPr>
            </w:pPr>
            <w:r>
              <w:rPr>
                <w:sz w:val="18"/>
                <w:szCs w:val="18"/>
                <w:shd w:val="clear" w:color="auto" w:fill="FEFFFE"/>
                <w:lang w:bidi="he-IL"/>
              </w:rPr>
              <w:t>Национальная безопасность</w:t>
            </w:r>
          </w:p>
        </w:tc>
        <w:tc>
          <w:tcPr>
            <w:tcW w:w="206" w:type="dxa"/>
            <w:tcBorders>
              <w:top w:val="single" w:sz="4" w:space="0" w:color="auto"/>
              <w:left w:val="nil"/>
              <w:bottom w:val="single" w:sz="4" w:space="0" w:color="auto"/>
              <w:right w:val="single" w:sz="4" w:space="0" w:color="auto"/>
            </w:tcBorders>
            <w:vAlign w:val="center"/>
          </w:tcPr>
          <w:p w:rsidR="00DE09EC" w:rsidRPr="00642A4F" w:rsidRDefault="00DE09EC"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DE09EC" w:rsidRPr="00642A4F" w:rsidRDefault="00DE09EC" w:rsidP="00642A4F">
            <w:pPr>
              <w:widowControl w:val="0"/>
              <w:autoSpaceDE w:val="0"/>
              <w:autoSpaceDN w:val="0"/>
              <w:adjustRightInd w:val="0"/>
              <w:jc w:val="center"/>
              <w:rPr>
                <w:sz w:val="18"/>
                <w:szCs w:val="18"/>
                <w:shd w:val="clear" w:color="auto" w:fill="FEFFFE"/>
                <w:lang w:bidi="he-IL"/>
              </w:rPr>
            </w:pPr>
            <w:r>
              <w:rPr>
                <w:sz w:val="18"/>
                <w:szCs w:val="18"/>
                <w:shd w:val="clear" w:color="auto" w:fill="FEFFFE"/>
                <w:lang w:bidi="he-IL"/>
              </w:rPr>
              <w:t>0314</w:t>
            </w:r>
          </w:p>
        </w:tc>
        <w:tc>
          <w:tcPr>
            <w:tcW w:w="1228" w:type="dxa"/>
            <w:tcBorders>
              <w:top w:val="single" w:sz="4" w:space="0" w:color="auto"/>
              <w:left w:val="single" w:sz="4" w:space="0" w:color="auto"/>
              <w:bottom w:val="single" w:sz="4" w:space="0" w:color="auto"/>
              <w:right w:val="single" w:sz="4" w:space="0" w:color="auto"/>
            </w:tcBorders>
          </w:tcPr>
          <w:p w:rsidR="00DE09EC" w:rsidRDefault="00DE09EC"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single" w:sz="4" w:space="0" w:color="auto"/>
              <w:right w:val="single" w:sz="4" w:space="0" w:color="auto"/>
            </w:tcBorders>
            <w:vAlign w:val="center"/>
          </w:tcPr>
          <w:p w:rsidR="00DE09EC" w:rsidRDefault="00DE09EC"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DE09EC" w:rsidRDefault="00DE09EC"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single" w:sz="4" w:space="0" w:color="auto"/>
              <w:right w:val="single" w:sz="4" w:space="0" w:color="auto"/>
            </w:tcBorders>
            <w:vAlign w:val="center"/>
          </w:tcPr>
          <w:p w:rsidR="00DE09EC" w:rsidRDefault="00DE09EC"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single" w:sz="4" w:space="0" w:color="auto"/>
              <w:right w:val="single" w:sz="4" w:space="0" w:color="auto"/>
            </w:tcBorders>
            <w:vAlign w:val="center"/>
          </w:tcPr>
          <w:p w:rsidR="00DE09EC" w:rsidRDefault="00DE09EC"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3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Национальная экономика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0400</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38395B"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1002</w:t>
            </w:r>
            <w:r w:rsidR="005F02A3">
              <w:rPr>
                <w:sz w:val="18"/>
                <w:szCs w:val="18"/>
                <w:shd w:val="clear" w:color="auto" w:fill="FEFFFE"/>
                <w:lang w:bidi="he-IL"/>
              </w:rPr>
              <w:t>,0</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1802,4</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1346,9</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74,7</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29,1</w:t>
            </w:r>
          </w:p>
        </w:tc>
      </w:tr>
      <w:tr w:rsidR="00DE09EC" w:rsidRPr="00073ACE" w:rsidTr="00642A4F">
        <w:trPr>
          <w:trHeight w:hRule="exact" w:val="240"/>
        </w:trPr>
        <w:tc>
          <w:tcPr>
            <w:tcW w:w="2913" w:type="dxa"/>
            <w:tcBorders>
              <w:top w:val="single" w:sz="4" w:space="0" w:color="auto"/>
              <w:left w:val="single" w:sz="4" w:space="0" w:color="auto"/>
              <w:bottom w:val="nil"/>
              <w:right w:val="nil"/>
            </w:tcBorders>
            <w:vAlign w:val="center"/>
          </w:tcPr>
          <w:p w:rsidR="00DE09EC" w:rsidRPr="00642A4F" w:rsidRDefault="00DE09EC" w:rsidP="00642A4F">
            <w:pPr>
              <w:widowControl w:val="0"/>
              <w:autoSpaceDE w:val="0"/>
              <w:autoSpaceDN w:val="0"/>
              <w:adjustRightInd w:val="0"/>
              <w:rPr>
                <w:sz w:val="18"/>
                <w:szCs w:val="18"/>
                <w:shd w:val="clear" w:color="auto" w:fill="FEFFFE"/>
                <w:lang w:bidi="he-IL"/>
              </w:rPr>
            </w:pPr>
            <w:r>
              <w:rPr>
                <w:sz w:val="18"/>
                <w:szCs w:val="18"/>
                <w:shd w:val="clear" w:color="auto" w:fill="FEFFFE"/>
                <w:lang w:bidi="he-IL"/>
              </w:rPr>
              <w:t>Водное хозяйство</w:t>
            </w:r>
          </w:p>
        </w:tc>
        <w:tc>
          <w:tcPr>
            <w:tcW w:w="206" w:type="dxa"/>
            <w:tcBorders>
              <w:top w:val="single" w:sz="4" w:space="0" w:color="auto"/>
              <w:left w:val="nil"/>
              <w:bottom w:val="nil"/>
              <w:right w:val="single" w:sz="4" w:space="0" w:color="auto"/>
            </w:tcBorders>
            <w:vAlign w:val="center"/>
          </w:tcPr>
          <w:p w:rsidR="00DE09EC" w:rsidRPr="00642A4F" w:rsidRDefault="00DE09EC"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DE09EC" w:rsidRPr="00642A4F" w:rsidRDefault="00DE09EC" w:rsidP="00642A4F">
            <w:pPr>
              <w:widowControl w:val="0"/>
              <w:autoSpaceDE w:val="0"/>
              <w:autoSpaceDN w:val="0"/>
              <w:adjustRightInd w:val="0"/>
              <w:jc w:val="center"/>
              <w:rPr>
                <w:sz w:val="18"/>
                <w:szCs w:val="18"/>
                <w:shd w:val="clear" w:color="auto" w:fill="FEFFFE"/>
                <w:lang w:bidi="he-IL"/>
              </w:rPr>
            </w:pPr>
            <w:r>
              <w:rPr>
                <w:sz w:val="18"/>
                <w:szCs w:val="18"/>
                <w:shd w:val="clear" w:color="auto" w:fill="FEFFFE"/>
                <w:lang w:bidi="he-IL"/>
              </w:rPr>
              <w:t>0406</w:t>
            </w:r>
          </w:p>
        </w:tc>
        <w:tc>
          <w:tcPr>
            <w:tcW w:w="1228" w:type="dxa"/>
            <w:tcBorders>
              <w:top w:val="single" w:sz="4" w:space="0" w:color="auto"/>
              <w:left w:val="single" w:sz="4" w:space="0" w:color="auto"/>
              <w:bottom w:val="nil"/>
              <w:right w:val="single" w:sz="4" w:space="0" w:color="auto"/>
            </w:tcBorders>
          </w:tcPr>
          <w:p w:rsidR="00DE09EC" w:rsidRDefault="00DE09EC"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nil"/>
              <w:right w:val="single" w:sz="4" w:space="0" w:color="auto"/>
            </w:tcBorders>
            <w:vAlign w:val="center"/>
          </w:tcPr>
          <w:p w:rsidR="00DE09EC" w:rsidRPr="00642A4F" w:rsidRDefault="00DE09EC"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DE09EC" w:rsidRPr="00642A4F" w:rsidRDefault="00DE09EC"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nil"/>
              <w:right w:val="single" w:sz="4" w:space="0" w:color="auto"/>
            </w:tcBorders>
            <w:vAlign w:val="center"/>
          </w:tcPr>
          <w:p w:rsidR="00DE09EC" w:rsidRPr="00642A4F" w:rsidRDefault="00DE09EC"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nil"/>
              <w:right w:val="single" w:sz="4" w:space="0" w:color="auto"/>
            </w:tcBorders>
            <w:vAlign w:val="center"/>
          </w:tcPr>
          <w:p w:rsidR="00DE09EC" w:rsidRPr="00642A4F" w:rsidRDefault="00DE09EC" w:rsidP="00642A4F">
            <w:pPr>
              <w:widowControl w:val="0"/>
              <w:autoSpaceDE w:val="0"/>
              <w:autoSpaceDN w:val="0"/>
              <w:adjustRightInd w:val="0"/>
              <w:jc w:val="right"/>
              <w:rPr>
                <w:sz w:val="18"/>
                <w:szCs w:val="18"/>
                <w:shd w:val="clear" w:color="auto" w:fill="FEFFFE"/>
                <w:lang w:bidi="he-IL"/>
              </w:rPr>
            </w:pPr>
          </w:p>
        </w:tc>
      </w:tr>
      <w:tr w:rsidR="002017BC" w:rsidRPr="00073ACE" w:rsidTr="00642A4F">
        <w:trPr>
          <w:trHeight w:hRule="exact" w:val="240"/>
        </w:trPr>
        <w:tc>
          <w:tcPr>
            <w:tcW w:w="2913" w:type="dxa"/>
            <w:tcBorders>
              <w:top w:val="single" w:sz="4" w:space="0" w:color="auto"/>
              <w:left w:val="single" w:sz="4" w:space="0" w:color="auto"/>
              <w:bottom w:val="nil"/>
              <w:right w:val="nil"/>
            </w:tcBorders>
            <w:vAlign w:val="center"/>
          </w:tcPr>
          <w:p w:rsidR="002017BC" w:rsidRPr="00642A4F" w:rsidRDefault="002017BC"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Дорожное хозяйство (дорожные </w:t>
            </w:r>
          </w:p>
        </w:tc>
        <w:tc>
          <w:tcPr>
            <w:tcW w:w="206" w:type="dxa"/>
            <w:tcBorders>
              <w:top w:val="single" w:sz="4" w:space="0" w:color="auto"/>
              <w:left w:val="nil"/>
              <w:bottom w:val="nil"/>
              <w:right w:val="single" w:sz="4" w:space="0" w:color="auto"/>
            </w:tcBorders>
            <w:vAlign w:val="center"/>
          </w:tcPr>
          <w:p w:rsidR="002017BC" w:rsidRPr="00642A4F" w:rsidRDefault="002017BC"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2017BC" w:rsidRPr="00642A4F" w:rsidRDefault="002017BC"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0409</w:t>
            </w:r>
          </w:p>
        </w:tc>
        <w:tc>
          <w:tcPr>
            <w:tcW w:w="1228" w:type="dxa"/>
            <w:tcBorders>
              <w:top w:val="single" w:sz="4" w:space="0" w:color="auto"/>
              <w:left w:val="single" w:sz="4" w:space="0" w:color="auto"/>
              <w:bottom w:val="nil"/>
              <w:right w:val="single" w:sz="4" w:space="0" w:color="auto"/>
            </w:tcBorders>
          </w:tcPr>
          <w:p w:rsidR="002017BC"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1002,0</w:t>
            </w:r>
          </w:p>
        </w:tc>
        <w:tc>
          <w:tcPr>
            <w:tcW w:w="1418" w:type="dxa"/>
            <w:tcBorders>
              <w:top w:val="single" w:sz="4" w:space="0" w:color="auto"/>
              <w:left w:val="single" w:sz="4" w:space="0" w:color="auto"/>
              <w:bottom w:val="nil"/>
              <w:right w:val="single" w:sz="4" w:space="0" w:color="auto"/>
            </w:tcBorders>
            <w:vAlign w:val="center"/>
          </w:tcPr>
          <w:p w:rsidR="002017BC" w:rsidRPr="00642A4F" w:rsidRDefault="002017BC" w:rsidP="00396BF8">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1802,4</w:t>
            </w:r>
          </w:p>
        </w:tc>
        <w:tc>
          <w:tcPr>
            <w:tcW w:w="992" w:type="dxa"/>
            <w:tcBorders>
              <w:top w:val="single" w:sz="4" w:space="0" w:color="auto"/>
              <w:left w:val="single" w:sz="4" w:space="0" w:color="auto"/>
              <w:bottom w:val="nil"/>
              <w:right w:val="single" w:sz="4" w:space="0" w:color="auto"/>
            </w:tcBorders>
            <w:vAlign w:val="center"/>
          </w:tcPr>
          <w:p w:rsidR="002017BC" w:rsidRPr="00642A4F" w:rsidRDefault="002017BC" w:rsidP="00396BF8">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1346,9</w:t>
            </w:r>
          </w:p>
        </w:tc>
        <w:tc>
          <w:tcPr>
            <w:tcW w:w="850" w:type="dxa"/>
            <w:tcBorders>
              <w:top w:val="single" w:sz="4" w:space="0" w:color="auto"/>
              <w:left w:val="single" w:sz="4" w:space="0" w:color="auto"/>
              <w:bottom w:val="nil"/>
              <w:right w:val="single" w:sz="4" w:space="0" w:color="auto"/>
            </w:tcBorders>
            <w:vAlign w:val="center"/>
          </w:tcPr>
          <w:p w:rsidR="002017BC" w:rsidRPr="00642A4F" w:rsidRDefault="002017BC" w:rsidP="00396BF8">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74,7</w:t>
            </w:r>
          </w:p>
        </w:tc>
        <w:tc>
          <w:tcPr>
            <w:tcW w:w="1134" w:type="dxa"/>
            <w:tcBorders>
              <w:top w:val="single" w:sz="4" w:space="0" w:color="auto"/>
              <w:left w:val="single" w:sz="4" w:space="0" w:color="auto"/>
              <w:bottom w:val="nil"/>
              <w:right w:val="single" w:sz="4" w:space="0" w:color="auto"/>
            </w:tcBorders>
            <w:vAlign w:val="center"/>
          </w:tcPr>
          <w:p w:rsidR="002017BC" w:rsidRPr="00642A4F" w:rsidRDefault="002017BC" w:rsidP="00396BF8">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29,1</w:t>
            </w:r>
          </w:p>
        </w:tc>
      </w:tr>
      <w:tr w:rsidR="00642A4F" w:rsidRPr="00073ACE" w:rsidTr="00642A4F">
        <w:trPr>
          <w:trHeight w:hRule="exact" w:val="249"/>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фонды)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35"/>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Другие вопросы в области </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0412</w:t>
            </w:r>
          </w:p>
        </w:tc>
        <w:tc>
          <w:tcPr>
            <w:tcW w:w="1228" w:type="dxa"/>
            <w:tcBorders>
              <w:top w:val="single" w:sz="4" w:space="0" w:color="auto"/>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c>
          <w:tcPr>
            <w:tcW w:w="992"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c>
          <w:tcPr>
            <w:tcW w:w="850"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r>
      <w:tr w:rsidR="00642A4F" w:rsidRPr="00073ACE" w:rsidTr="00642A4F">
        <w:trPr>
          <w:trHeight w:hRule="exact" w:val="201"/>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национальной экономики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64"/>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Жилищно - коммунальное </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0500</w:t>
            </w:r>
          </w:p>
        </w:tc>
        <w:tc>
          <w:tcPr>
            <w:tcW w:w="1228" w:type="dxa"/>
            <w:tcBorders>
              <w:top w:val="single" w:sz="4" w:space="0" w:color="auto"/>
              <w:left w:val="single" w:sz="4" w:space="0" w:color="auto"/>
              <w:bottom w:val="nil"/>
              <w:right w:val="single" w:sz="4" w:space="0" w:color="auto"/>
            </w:tcBorders>
          </w:tcPr>
          <w:p w:rsidR="00642A4F" w:rsidRPr="00642A4F" w:rsidRDefault="0038395B"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322,0</w:t>
            </w:r>
          </w:p>
        </w:tc>
        <w:tc>
          <w:tcPr>
            <w:tcW w:w="1418" w:type="dxa"/>
            <w:tcBorders>
              <w:top w:val="single" w:sz="4" w:space="0" w:color="auto"/>
              <w:left w:val="single" w:sz="4" w:space="0" w:color="auto"/>
              <w:bottom w:val="nil"/>
              <w:right w:val="single" w:sz="4" w:space="0" w:color="auto"/>
            </w:tcBorders>
            <w:vAlign w:val="center"/>
          </w:tcPr>
          <w:p w:rsidR="00642A4F"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325,1</w:t>
            </w:r>
          </w:p>
        </w:tc>
        <w:tc>
          <w:tcPr>
            <w:tcW w:w="992" w:type="dxa"/>
            <w:tcBorders>
              <w:top w:val="single" w:sz="4" w:space="0" w:color="auto"/>
              <w:left w:val="single" w:sz="4" w:space="0" w:color="auto"/>
              <w:bottom w:val="nil"/>
              <w:right w:val="single" w:sz="4" w:space="0" w:color="auto"/>
            </w:tcBorders>
            <w:vAlign w:val="center"/>
          </w:tcPr>
          <w:p w:rsidR="00642A4F" w:rsidRPr="00642A4F" w:rsidRDefault="004B465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324,8</w:t>
            </w:r>
          </w:p>
        </w:tc>
        <w:tc>
          <w:tcPr>
            <w:tcW w:w="850" w:type="dxa"/>
            <w:tcBorders>
              <w:top w:val="single" w:sz="4" w:space="0" w:color="auto"/>
              <w:left w:val="single" w:sz="4" w:space="0" w:color="auto"/>
              <w:bottom w:val="nil"/>
              <w:right w:val="single" w:sz="4" w:space="0" w:color="auto"/>
            </w:tcBorders>
            <w:vAlign w:val="center"/>
          </w:tcPr>
          <w:p w:rsidR="00642A4F" w:rsidRPr="00642A4F" w:rsidRDefault="007D391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99,9</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7D391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7</w:t>
            </w:r>
            <w:r w:rsidR="000E0C3C">
              <w:rPr>
                <w:sz w:val="18"/>
                <w:szCs w:val="18"/>
                <w:shd w:val="clear" w:color="auto" w:fill="FEFFFE"/>
                <w:lang w:bidi="he-IL"/>
              </w:rPr>
              <w:t>,0</w:t>
            </w:r>
          </w:p>
        </w:tc>
      </w:tr>
      <w:tr w:rsidR="00642A4F" w:rsidRPr="00073ACE" w:rsidTr="00642A4F">
        <w:trPr>
          <w:trHeight w:hRule="exact" w:val="201"/>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хозяйство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3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жилищное хозяйство</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0501</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3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lastRenderedPageBreak/>
              <w:t xml:space="preserve">Коммунальное хозяйство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0502</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38395B"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142,0</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4B465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207,7</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4B465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207,6</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99,9</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4B4654"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4,5</w:t>
            </w:r>
          </w:p>
        </w:tc>
      </w:tr>
      <w:tr w:rsidR="00642A4F" w:rsidRPr="00073ACE" w:rsidTr="00642A4F">
        <w:trPr>
          <w:trHeight w:hRule="exact" w:val="230"/>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Благоустройство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0503</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38395B"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180</w:t>
            </w:r>
            <w:r w:rsidR="005F02A3">
              <w:rPr>
                <w:sz w:val="18"/>
                <w:szCs w:val="18"/>
                <w:shd w:val="clear" w:color="auto" w:fill="FEFFFE"/>
                <w:lang w:bidi="he-IL"/>
              </w:rPr>
              <w:t>,0</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117,4</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117,2</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99,8</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2,5</w:t>
            </w:r>
          </w:p>
        </w:tc>
      </w:tr>
      <w:tr w:rsidR="00642A4F" w:rsidRPr="00073ACE" w:rsidTr="00642A4F">
        <w:trPr>
          <w:trHeight w:hRule="exact" w:val="264"/>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Образование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0700</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8,0</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8,0</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0,2</w:t>
            </w:r>
          </w:p>
        </w:tc>
      </w:tr>
      <w:tr w:rsidR="00886D80" w:rsidRPr="00073ACE" w:rsidTr="00642A4F">
        <w:trPr>
          <w:trHeight w:hRule="exact" w:val="225"/>
        </w:trPr>
        <w:tc>
          <w:tcPr>
            <w:tcW w:w="2913" w:type="dxa"/>
            <w:tcBorders>
              <w:top w:val="single" w:sz="4" w:space="0" w:color="auto"/>
              <w:left w:val="single" w:sz="4" w:space="0" w:color="auto"/>
              <w:bottom w:val="nil"/>
              <w:right w:val="nil"/>
            </w:tcBorders>
            <w:vAlign w:val="center"/>
          </w:tcPr>
          <w:p w:rsidR="00886D80" w:rsidRPr="00642A4F" w:rsidRDefault="00886D80"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Молодежная политика и </w:t>
            </w:r>
          </w:p>
        </w:tc>
        <w:tc>
          <w:tcPr>
            <w:tcW w:w="206" w:type="dxa"/>
            <w:tcBorders>
              <w:top w:val="single" w:sz="4" w:space="0" w:color="auto"/>
              <w:left w:val="nil"/>
              <w:bottom w:val="nil"/>
              <w:right w:val="single" w:sz="4" w:space="0" w:color="auto"/>
            </w:tcBorders>
            <w:vAlign w:val="center"/>
          </w:tcPr>
          <w:p w:rsidR="00886D80" w:rsidRPr="00642A4F" w:rsidRDefault="00886D80"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886D80" w:rsidRPr="00642A4F" w:rsidRDefault="00886D80"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0707</w:t>
            </w:r>
          </w:p>
        </w:tc>
        <w:tc>
          <w:tcPr>
            <w:tcW w:w="1228" w:type="dxa"/>
            <w:tcBorders>
              <w:top w:val="single" w:sz="4" w:space="0" w:color="auto"/>
              <w:left w:val="single" w:sz="4" w:space="0" w:color="auto"/>
              <w:bottom w:val="nil"/>
              <w:right w:val="single" w:sz="4" w:space="0" w:color="auto"/>
            </w:tcBorders>
          </w:tcPr>
          <w:p w:rsidR="00886D80" w:rsidRPr="00642A4F" w:rsidRDefault="00886D80"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nil"/>
              <w:right w:val="single" w:sz="4" w:space="0" w:color="auto"/>
            </w:tcBorders>
            <w:vAlign w:val="center"/>
          </w:tcPr>
          <w:p w:rsidR="00886D80" w:rsidRPr="00642A4F" w:rsidRDefault="00886D80" w:rsidP="002E2211">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8,0</w:t>
            </w:r>
          </w:p>
        </w:tc>
        <w:tc>
          <w:tcPr>
            <w:tcW w:w="992" w:type="dxa"/>
            <w:tcBorders>
              <w:top w:val="single" w:sz="4" w:space="0" w:color="auto"/>
              <w:left w:val="single" w:sz="4" w:space="0" w:color="auto"/>
              <w:bottom w:val="nil"/>
              <w:right w:val="single" w:sz="4" w:space="0" w:color="auto"/>
            </w:tcBorders>
            <w:vAlign w:val="center"/>
          </w:tcPr>
          <w:p w:rsidR="00886D80" w:rsidRPr="00642A4F" w:rsidRDefault="00886D80" w:rsidP="002E2211">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8,0</w:t>
            </w:r>
          </w:p>
        </w:tc>
        <w:tc>
          <w:tcPr>
            <w:tcW w:w="850" w:type="dxa"/>
            <w:tcBorders>
              <w:top w:val="single" w:sz="4" w:space="0" w:color="auto"/>
              <w:left w:val="single" w:sz="4" w:space="0" w:color="auto"/>
              <w:bottom w:val="nil"/>
              <w:right w:val="single" w:sz="4" w:space="0" w:color="auto"/>
            </w:tcBorders>
            <w:vAlign w:val="center"/>
          </w:tcPr>
          <w:p w:rsidR="00886D80" w:rsidRPr="00642A4F" w:rsidRDefault="00886D80" w:rsidP="002E2211">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100</w:t>
            </w:r>
          </w:p>
        </w:tc>
        <w:tc>
          <w:tcPr>
            <w:tcW w:w="1134" w:type="dxa"/>
            <w:tcBorders>
              <w:top w:val="single" w:sz="4" w:space="0" w:color="auto"/>
              <w:left w:val="single" w:sz="4" w:space="0" w:color="auto"/>
              <w:bottom w:val="nil"/>
              <w:right w:val="single" w:sz="4" w:space="0" w:color="auto"/>
            </w:tcBorders>
            <w:vAlign w:val="center"/>
          </w:tcPr>
          <w:p w:rsidR="00886D80" w:rsidRPr="00642A4F" w:rsidRDefault="00886D80" w:rsidP="002E2211">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0,2</w:t>
            </w:r>
          </w:p>
        </w:tc>
      </w:tr>
      <w:tr w:rsidR="00642A4F" w:rsidRPr="00073ACE" w:rsidTr="00642A4F">
        <w:trPr>
          <w:trHeight w:hRule="exact" w:val="201"/>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оздоровление детей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64"/>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Культура, кинематография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0801</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38395B"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677,2</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2017BC" w:rsidP="004E75B6">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985,</w:t>
            </w:r>
            <w:r w:rsidR="004E75B6">
              <w:rPr>
                <w:sz w:val="18"/>
                <w:szCs w:val="18"/>
                <w:shd w:val="clear" w:color="auto" w:fill="FEFFFE"/>
                <w:lang w:bidi="he-IL"/>
              </w:rPr>
              <w:t>5</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2017B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981,3</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4E75B6"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99,6</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4E75B6"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21,2</w:t>
            </w:r>
          </w:p>
        </w:tc>
      </w:tr>
      <w:tr w:rsidR="00642A4F" w:rsidRPr="00073ACE" w:rsidTr="00642A4F">
        <w:trPr>
          <w:trHeight w:hRule="exact" w:val="22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Социальная политика</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both"/>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1000</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r>
      <w:tr w:rsidR="00642A4F" w:rsidRPr="00073ACE" w:rsidTr="00642A4F">
        <w:trPr>
          <w:trHeight w:hRule="exact" w:val="22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Физическая культура и спорт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1101</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38395B" w:rsidP="005F02A3">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5</w:t>
            </w:r>
            <w:r w:rsidR="005F02A3">
              <w:rPr>
                <w:sz w:val="18"/>
                <w:szCs w:val="18"/>
                <w:shd w:val="clear" w:color="auto" w:fill="FEFFFE"/>
                <w:lang w:bidi="he-IL"/>
              </w:rPr>
              <w:t>,0</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4E75B6" w:rsidP="004E75B6">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15,0</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4E75B6"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15,0</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4E75B6"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4E75B6"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0,3</w:t>
            </w:r>
          </w:p>
        </w:tc>
      </w:tr>
      <w:tr w:rsidR="00642A4F" w:rsidRPr="00073ACE" w:rsidTr="00642A4F">
        <w:trPr>
          <w:trHeight w:hRule="exact" w:val="216"/>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Средства массовой информации</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1200</w:t>
            </w:r>
          </w:p>
        </w:tc>
        <w:tc>
          <w:tcPr>
            <w:tcW w:w="1228" w:type="dxa"/>
            <w:tcBorders>
              <w:top w:val="single" w:sz="4" w:space="0" w:color="auto"/>
              <w:left w:val="single" w:sz="4" w:space="0" w:color="auto"/>
              <w:bottom w:val="nil"/>
              <w:right w:val="single" w:sz="4" w:space="0" w:color="auto"/>
            </w:tcBorders>
          </w:tcPr>
          <w:p w:rsidR="00642A4F" w:rsidRPr="00642A4F" w:rsidRDefault="0038395B"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5</w:t>
            </w:r>
            <w:r w:rsidR="001278E6">
              <w:rPr>
                <w:sz w:val="18"/>
                <w:szCs w:val="18"/>
                <w:shd w:val="clear" w:color="auto" w:fill="FEFFFE"/>
                <w:lang w:bidi="he-IL"/>
              </w:rPr>
              <w:t>,0</w:t>
            </w:r>
          </w:p>
        </w:tc>
        <w:tc>
          <w:tcPr>
            <w:tcW w:w="1418" w:type="dxa"/>
            <w:tcBorders>
              <w:top w:val="single" w:sz="4" w:space="0" w:color="auto"/>
              <w:left w:val="single" w:sz="4" w:space="0" w:color="auto"/>
              <w:bottom w:val="nil"/>
              <w:right w:val="single" w:sz="4" w:space="0" w:color="auto"/>
            </w:tcBorders>
            <w:vAlign w:val="center"/>
          </w:tcPr>
          <w:p w:rsidR="00642A4F" w:rsidRPr="00642A4F" w:rsidRDefault="004E75B6"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13</w:t>
            </w:r>
            <w:r w:rsidR="00966913">
              <w:rPr>
                <w:sz w:val="18"/>
                <w:szCs w:val="18"/>
                <w:shd w:val="clear" w:color="auto" w:fill="FEFFFE"/>
                <w:lang w:bidi="he-IL"/>
              </w:rPr>
              <w:t>,0</w:t>
            </w:r>
          </w:p>
        </w:tc>
        <w:tc>
          <w:tcPr>
            <w:tcW w:w="992" w:type="dxa"/>
            <w:tcBorders>
              <w:top w:val="single" w:sz="4" w:space="0" w:color="auto"/>
              <w:left w:val="single" w:sz="4" w:space="0" w:color="auto"/>
              <w:bottom w:val="nil"/>
              <w:right w:val="single" w:sz="4" w:space="0" w:color="auto"/>
            </w:tcBorders>
            <w:vAlign w:val="center"/>
          </w:tcPr>
          <w:p w:rsidR="00642A4F" w:rsidRPr="00642A4F" w:rsidRDefault="004E75B6" w:rsidP="004E75B6">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12,9</w:t>
            </w:r>
          </w:p>
        </w:tc>
        <w:tc>
          <w:tcPr>
            <w:tcW w:w="850" w:type="dxa"/>
            <w:tcBorders>
              <w:top w:val="single" w:sz="4" w:space="0" w:color="auto"/>
              <w:left w:val="single" w:sz="4" w:space="0" w:color="auto"/>
              <w:bottom w:val="nil"/>
              <w:right w:val="single" w:sz="4" w:space="0" w:color="auto"/>
            </w:tcBorders>
            <w:vAlign w:val="center"/>
          </w:tcPr>
          <w:p w:rsidR="00642A4F" w:rsidRPr="00642A4F" w:rsidRDefault="004E75B6"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99,2</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4E75B6" w:rsidP="00642A4F">
            <w:pPr>
              <w:widowControl w:val="0"/>
              <w:autoSpaceDE w:val="0"/>
              <w:autoSpaceDN w:val="0"/>
              <w:adjustRightInd w:val="0"/>
              <w:jc w:val="right"/>
              <w:rPr>
                <w:w w:val="60"/>
                <w:sz w:val="18"/>
                <w:szCs w:val="18"/>
                <w:shd w:val="clear" w:color="auto" w:fill="FEFFFE"/>
                <w:lang w:bidi="he-IL"/>
              </w:rPr>
            </w:pPr>
            <w:r>
              <w:rPr>
                <w:sz w:val="18"/>
                <w:szCs w:val="18"/>
                <w:shd w:val="clear" w:color="auto" w:fill="FEFFFE"/>
                <w:lang w:bidi="he-IL"/>
              </w:rPr>
              <w:t>0,3</w:t>
            </w:r>
          </w:p>
        </w:tc>
      </w:tr>
      <w:tr w:rsidR="00642A4F" w:rsidRPr="00073ACE" w:rsidTr="00642A4F">
        <w:trPr>
          <w:trHeight w:hRule="exact" w:val="146"/>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4E75B6" w:rsidRPr="00073ACE" w:rsidTr="00642A4F">
        <w:trPr>
          <w:trHeight w:hRule="exact" w:val="441"/>
        </w:trPr>
        <w:tc>
          <w:tcPr>
            <w:tcW w:w="2913" w:type="dxa"/>
            <w:tcBorders>
              <w:top w:val="nil"/>
              <w:left w:val="single" w:sz="4" w:space="0" w:color="auto"/>
              <w:bottom w:val="single" w:sz="4" w:space="0" w:color="auto"/>
              <w:right w:val="nil"/>
            </w:tcBorders>
            <w:vAlign w:val="center"/>
          </w:tcPr>
          <w:p w:rsidR="004E75B6" w:rsidRPr="00642A4F" w:rsidRDefault="004E75B6"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Периодическая печать и издательства</w:t>
            </w:r>
          </w:p>
        </w:tc>
        <w:tc>
          <w:tcPr>
            <w:tcW w:w="206" w:type="dxa"/>
            <w:tcBorders>
              <w:top w:val="nil"/>
              <w:left w:val="nil"/>
              <w:bottom w:val="single" w:sz="4" w:space="0" w:color="auto"/>
              <w:right w:val="single" w:sz="4" w:space="0" w:color="auto"/>
            </w:tcBorders>
            <w:vAlign w:val="center"/>
          </w:tcPr>
          <w:p w:rsidR="004E75B6" w:rsidRPr="00642A4F" w:rsidRDefault="004E75B6"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4E75B6" w:rsidRPr="00642A4F" w:rsidRDefault="004E75B6"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1202</w:t>
            </w:r>
          </w:p>
        </w:tc>
        <w:tc>
          <w:tcPr>
            <w:tcW w:w="1228" w:type="dxa"/>
            <w:tcBorders>
              <w:top w:val="nil"/>
              <w:left w:val="single" w:sz="4" w:space="0" w:color="auto"/>
              <w:bottom w:val="single" w:sz="4" w:space="0" w:color="auto"/>
              <w:right w:val="single" w:sz="4" w:space="0" w:color="auto"/>
            </w:tcBorders>
          </w:tcPr>
          <w:p w:rsidR="004E75B6" w:rsidRPr="00642A4F" w:rsidRDefault="004E75B6"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5,0</w:t>
            </w:r>
          </w:p>
        </w:tc>
        <w:tc>
          <w:tcPr>
            <w:tcW w:w="1418" w:type="dxa"/>
            <w:tcBorders>
              <w:top w:val="nil"/>
              <w:left w:val="single" w:sz="4" w:space="0" w:color="auto"/>
              <w:bottom w:val="single" w:sz="4" w:space="0" w:color="auto"/>
              <w:right w:val="single" w:sz="4" w:space="0" w:color="auto"/>
            </w:tcBorders>
            <w:vAlign w:val="center"/>
          </w:tcPr>
          <w:p w:rsidR="004E75B6" w:rsidRPr="00642A4F" w:rsidRDefault="004E75B6" w:rsidP="00396BF8">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13,0</w:t>
            </w:r>
          </w:p>
        </w:tc>
        <w:tc>
          <w:tcPr>
            <w:tcW w:w="992" w:type="dxa"/>
            <w:tcBorders>
              <w:top w:val="nil"/>
              <w:left w:val="single" w:sz="4" w:space="0" w:color="auto"/>
              <w:bottom w:val="single" w:sz="4" w:space="0" w:color="auto"/>
              <w:right w:val="single" w:sz="4" w:space="0" w:color="auto"/>
            </w:tcBorders>
            <w:vAlign w:val="center"/>
          </w:tcPr>
          <w:p w:rsidR="004E75B6" w:rsidRPr="00642A4F" w:rsidRDefault="004E75B6" w:rsidP="00396BF8">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12,9</w:t>
            </w:r>
          </w:p>
        </w:tc>
        <w:tc>
          <w:tcPr>
            <w:tcW w:w="850" w:type="dxa"/>
            <w:tcBorders>
              <w:top w:val="nil"/>
              <w:left w:val="single" w:sz="4" w:space="0" w:color="auto"/>
              <w:bottom w:val="single" w:sz="4" w:space="0" w:color="auto"/>
              <w:right w:val="single" w:sz="4" w:space="0" w:color="auto"/>
            </w:tcBorders>
            <w:vAlign w:val="center"/>
          </w:tcPr>
          <w:p w:rsidR="004E75B6" w:rsidRPr="00642A4F" w:rsidRDefault="004E75B6" w:rsidP="00396BF8">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99,2</w:t>
            </w:r>
          </w:p>
        </w:tc>
        <w:tc>
          <w:tcPr>
            <w:tcW w:w="1134" w:type="dxa"/>
            <w:tcBorders>
              <w:top w:val="nil"/>
              <w:left w:val="single" w:sz="4" w:space="0" w:color="auto"/>
              <w:bottom w:val="single" w:sz="4" w:space="0" w:color="auto"/>
              <w:right w:val="single" w:sz="4" w:space="0" w:color="auto"/>
            </w:tcBorders>
            <w:vAlign w:val="center"/>
          </w:tcPr>
          <w:p w:rsidR="004E75B6" w:rsidRPr="00642A4F" w:rsidRDefault="004E75B6" w:rsidP="00396BF8">
            <w:pPr>
              <w:widowControl w:val="0"/>
              <w:autoSpaceDE w:val="0"/>
              <w:autoSpaceDN w:val="0"/>
              <w:adjustRightInd w:val="0"/>
              <w:jc w:val="right"/>
              <w:rPr>
                <w:w w:val="60"/>
                <w:sz w:val="18"/>
                <w:szCs w:val="18"/>
                <w:shd w:val="clear" w:color="auto" w:fill="FEFFFE"/>
                <w:lang w:bidi="he-IL"/>
              </w:rPr>
            </w:pPr>
            <w:r>
              <w:rPr>
                <w:sz w:val="18"/>
                <w:szCs w:val="18"/>
                <w:shd w:val="clear" w:color="auto" w:fill="FEFFFE"/>
                <w:lang w:bidi="he-IL"/>
              </w:rPr>
              <w:t>0,3</w:t>
            </w:r>
          </w:p>
        </w:tc>
      </w:tr>
    </w:tbl>
    <w:p w:rsidR="00956A2A" w:rsidRPr="00761AF5" w:rsidRDefault="00956A2A" w:rsidP="00761AF5">
      <w:pPr>
        <w:widowControl w:val="0"/>
        <w:shd w:val="clear" w:color="auto" w:fill="FEFFFE"/>
        <w:autoSpaceDE w:val="0"/>
        <w:autoSpaceDN w:val="0"/>
        <w:adjustRightInd w:val="0"/>
        <w:spacing w:before="120"/>
        <w:ind w:right="96" w:firstLine="708"/>
        <w:jc w:val="both"/>
        <w:rPr>
          <w:shd w:val="clear" w:color="auto" w:fill="FEFFFE"/>
          <w:lang w:bidi="he-IL"/>
        </w:rPr>
      </w:pPr>
      <w:r w:rsidRPr="00761AF5">
        <w:rPr>
          <w:shd w:val="clear" w:color="auto" w:fill="FEFFFE"/>
          <w:lang w:bidi="he-IL"/>
        </w:rPr>
        <w:t xml:space="preserve">Бюджетные назначения по разделам и подразделам характеризуются следующими показателями: </w:t>
      </w:r>
    </w:p>
    <w:p w:rsidR="00956A2A" w:rsidRPr="00761AF5" w:rsidRDefault="00956A2A" w:rsidP="00761AF5">
      <w:pPr>
        <w:widowControl w:val="0"/>
        <w:shd w:val="clear" w:color="auto" w:fill="FEFFFE"/>
        <w:autoSpaceDE w:val="0"/>
        <w:autoSpaceDN w:val="0"/>
        <w:adjustRightInd w:val="0"/>
        <w:ind w:right="96" w:firstLine="540"/>
        <w:jc w:val="both"/>
        <w:rPr>
          <w:shd w:val="clear" w:color="auto" w:fill="FEFFFE"/>
          <w:lang w:bidi="he-IL"/>
        </w:rPr>
      </w:pPr>
      <w:r w:rsidRPr="00761AF5">
        <w:rPr>
          <w:shd w:val="clear" w:color="auto" w:fill="FEFFFE"/>
          <w:lang w:bidi="he-IL"/>
        </w:rPr>
        <w:t xml:space="preserve">- по разделу </w:t>
      </w:r>
      <w:r w:rsidRPr="00761AF5">
        <w:rPr>
          <w:i/>
          <w:iCs/>
          <w:u w:val="single"/>
          <w:shd w:val="clear" w:color="auto" w:fill="FEFFFE"/>
          <w:lang w:bidi="he-IL"/>
        </w:rPr>
        <w:t>0100 «Общегосударственные вопросы»</w:t>
      </w:r>
      <w:r w:rsidR="00B035E5">
        <w:rPr>
          <w:i/>
          <w:iCs/>
          <w:u w:val="single"/>
          <w:shd w:val="clear" w:color="auto" w:fill="FEFFFE"/>
          <w:lang w:bidi="he-IL"/>
        </w:rPr>
        <w:t xml:space="preserve"> </w:t>
      </w:r>
      <w:r w:rsidRPr="00761AF5">
        <w:rPr>
          <w:shd w:val="clear" w:color="auto" w:fill="FEFFFE"/>
          <w:lang w:bidi="he-IL"/>
        </w:rPr>
        <w:t xml:space="preserve">расходы исполнены в сумме </w:t>
      </w:r>
      <w:r w:rsidR="00886D80">
        <w:rPr>
          <w:shd w:val="clear" w:color="auto" w:fill="FEFFFE"/>
          <w:lang w:bidi="he-IL"/>
        </w:rPr>
        <w:t>1699,6</w:t>
      </w:r>
      <w:r w:rsidRPr="00761AF5">
        <w:rPr>
          <w:shd w:val="clear" w:color="auto" w:fill="FEFFFE"/>
          <w:lang w:bidi="he-IL"/>
        </w:rPr>
        <w:t xml:space="preserve"> тыс. рублей, что составляет </w:t>
      </w:r>
      <w:r w:rsidR="00886D80">
        <w:rPr>
          <w:shd w:val="clear" w:color="auto" w:fill="FEFFFE"/>
          <w:lang w:bidi="he-IL"/>
        </w:rPr>
        <w:t>99,8</w:t>
      </w:r>
      <w:r w:rsidRPr="00761AF5">
        <w:rPr>
          <w:shd w:val="clear" w:color="auto" w:fill="FEFFFE"/>
          <w:lang w:bidi="he-IL"/>
        </w:rPr>
        <w:t xml:space="preserve">%к утвержденным бюджетным назначениям, удельный вес составил </w:t>
      </w:r>
      <w:r w:rsidR="00886D80">
        <w:rPr>
          <w:shd w:val="clear" w:color="auto" w:fill="FEFFFE"/>
          <w:lang w:bidi="he-IL"/>
        </w:rPr>
        <w:t>36,7</w:t>
      </w:r>
      <w:r w:rsidR="00FA0654">
        <w:rPr>
          <w:shd w:val="clear" w:color="auto" w:fill="FEFFFE"/>
          <w:lang w:bidi="he-IL"/>
        </w:rPr>
        <w:t>%</w:t>
      </w:r>
      <w:r w:rsidR="00D86CFE">
        <w:rPr>
          <w:shd w:val="clear" w:color="auto" w:fill="FEFFFE"/>
          <w:lang w:bidi="he-IL"/>
        </w:rPr>
        <w:t xml:space="preserve">, </w:t>
      </w:r>
      <w:r w:rsidRPr="00761AF5">
        <w:rPr>
          <w:shd w:val="clear" w:color="auto" w:fill="FEFFFE"/>
          <w:lang w:bidi="he-IL"/>
        </w:rPr>
        <w:t xml:space="preserve">в том числе по подразделам: </w:t>
      </w:r>
    </w:p>
    <w:p w:rsidR="00014685" w:rsidRDefault="00956A2A" w:rsidP="004A4185">
      <w:pPr>
        <w:ind w:firstLine="708"/>
        <w:jc w:val="both"/>
        <w:rPr>
          <w:shd w:val="clear" w:color="auto" w:fill="FEFFFE"/>
          <w:lang w:bidi="he-IL"/>
        </w:rPr>
      </w:pPr>
      <w:r w:rsidRPr="00761AF5">
        <w:rPr>
          <w:shd w:val="clear" w:color="auto" w:fill="FEFFFE"/>
          <w:lang w:bidi="he-IL"/>
        </w:rPr>
        <w:t xml:space="preserve">- 0102 «Функционирование высшего должностного лица субъекта Российской Федерации и муниципального образования» расходы исполнены в сумме </w:t>
      </w:r>
      <w:r w:rsidR="00886D80">
        <w:rPr>
          <w:shd w:val="clear" w:color="auto" w:fill="FEFFFE"/>
          <w:lang w:bidi="he-IL"/>
        </w:rPr>
        <w:t>686,6</w:t>
      </w:r>
      <w:r w:rsidR="00B4023F">
        <w:rPr>
          <w:shd w:val="clear" w:color="auto" w:fill="FEFFFE"/>
          <w:lang w:bidi="he-IL"/>
        </w:rPr>
        <w:t>тыс.</w:t>
      </w:r>
      <w:r w:rsidRPr="00761AF5">
        <w:rPr>
          <w:shd w:val="clear" w:color="auto" w:fill="FEFFFE"/>
          <w:lang w:bidi="he-IL"/>
        </w:rPr>
        <w:t xml:space="preserve"> рублей или </w:t>
      </w:r>
      <w:r w:rsidR="00641F3A">
        <w:rPr>
          <w:shd w:val="clear" w:color="auto" w:fill="FEFFFE"/>
          <w:lang w:bidi="he-IL"/>
        </w:rPr>
        <w:t>99,9</w:t>
      </w:r>
      <w:r w:rsidRPr="00761AF5">
        <w:rPr>
          <w:shd w:val="clear" w:color="auto" w:fill="FEFFFE"/>
          <w:lang w:bidi="he-IL"/>
        </w:rPr>
        <w:t>%  к утвержденным бюджетным '</w:t>
      </w:r>
      <w:r w:rsidR="00761AF5">
        <w:rPr>
          <w:shd w:val="clear" w:color="auto" w:fill="FEFFFE"/>
          <w:lang w:bidi="he-IL"/>
        </w:rPr>
        <w:t>назначениям</w:t>
      </w:r>
      <w:r w:rsidR="00014685">
        <w:rPr>
          <w:shd w:val="clear" w:color="auto" w:fill="FEFFFE"/>
          <w:lang w:bidi="he-IL"/>
        </w:rPr>
        <w:t>.</w:t>
      </w:r>
    </w:p>
    <w:p w:rsidR="004A4185" w:rsidRPr="004A4185" w:rsidRDefault="00DA1437" w:rsidP="004A4185">
      <w:pPr>
        <w:ind w:firstLine="708"/>
        <w:jc w:val="both"/>
        <w:rPr>
          <w:sz w:val="25"/>
          <w:szCs w:val="25"/>
          <w:shd w:val="clear" w:color="auto" w:fill="FEFFFE"/>
          <w:lang w:bidi="he-IL"/>
        </w:rPr>
      </w:pPr>
      <w:r>
        <w:rPr>
          <w:shd w:val="clear" w:color="auto" w:fill="FEFFFE"/>
          <w:lang w:bidi="he-IL"/>
        </w:rPr>
        <w:t>-</w:t>
      </w:r>
      <w:r w:rsidR="00B035E5">
        <w:rPr>
          <w:shd w:val="clear" w:color="auto" w:fill="FEFFFE"/>
          <w:lang w:bidi="he-IL"/>
        </w:rPr>
        <w:t xml:space="preserve"> </w:t>
      </w:r>
      <w:r w:rsidR="00956A2A" w:rsidRPr="00761AF5">
        <w:rPr>
          <w:shd w:val="clear" w:color="auto" w:fill="FEFFFE"/>
          <w:lang w:bidi="he-IL"/>
        </w:rPr>
        <w:t>0104</w:t>
      </w:r>
      <w:r w:rsidR="00B035E5">
        <w:rPr>
          <w:shd w:val="clear" w:color="auto" w:fill="FEFFFE"/>
          <w:lang w:bidi="he-IL"/>
        </w:rPr>
        <w:t xml:space="preserve"> </w:t>
      </w:r>
      <w:r w:rsidR="00956A2A" w:rsidRPr="00761AF5">
        <w:rPr>
          <w:rFonts w:ascii="Arial" w:hAnsi="Arial" w:cs="Arial"/>
          <w:shd w:val="clear" w:color="auto" w:fill="FEFFFE"/>
          <w:lang w:bidi="he-IL"/>
        </w:rPr>
        <w:t>«</w:t>
      </w:r>
      <w:r w:rsidR="00956A2A" w:rsidRPr="00761AF5">
        <w:rPr>
          <w:shd w:val="clear" w:color="auto" w:fill="FEFFFE"/>
          <w:lang w:bidi="he-IL"/>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w:t>
      </w:r>
      <w:r w:rsidR="00641F3A">
        <w:rPr>
          <w:shd w:val="clear" w:color="auto" w:fill="FEFFFE"/>
          <w:lang w:bidi="he-IL"/>
        </w:rPr>
        <w:t>995,9</w:t>
      </w:r>
      <w:r w:rsidR="00956A2A" w:rsidRPr="00761AF5">
        <w:rPr>
          <w:shd w:val="clear" w:color="auto" w:fill="FEFFFE"/>
          <w:lang w:bidi="he-IL"/>
        </w:rPr>
        <w:t xml:space="preserve">тыс. рублей или </w:t>
      </w:r>
      <w:r w:rsidR="00641F3A">
        <w:rPr>
          <w:shd w:val="clear" w:color="auto" w:fill="FEFFFE"/>
          <w:lang w:bidi="he-IL"/>
        </w:rPr>
        <w:t>99,8</w:t>
      </w:r>
      <w:r w:rsidR="00956A2A" w:rsidRPr="00761AF5">
        <w:rPr>
          <w:shd w:val="clear" w:color="auto" w:fill="FEFFFE"/>
          <w:lang w:bidi="he-IL"/>
        </w:rPr>
        <w:t xml:space="preserve">% к утвержденным бюджетным назначениям, расходы направлены на функционирование администрации </w:t>
      </w:r>
      <w:r w:rsidR="00641F3A">
        <w:rPr>
          <w:rFonts w:eastAsiaTheme="minorEastAsia"/>
          <w:shd w:val="clear" w:color="auto" w:fill="FEFFFF"/>
          <w:lang w:bidi="he-IL"/>
        </w:rPr>
        <w:t>Новоквасников</w:t>
      </w:r>
      <w:r w:rsidR="00AC081F" w:rsidRPr="0048509E">
        <w:rPr>
          <w:rFonts w:eastAsiaTheme="minorEastAsia"/>
          <w:shd w:val="clear" w:color="auto" w:fill="FEFFFF"/>
          <w:lang w:bidi="he-IL"/>
        </w:rPr>
        <w:t>ского</w:t>
      </w:r>
      <w:r w:rsidR="00956A2A" w:rsidRPr="00761AF5">
        <w:rPr>
          <w:shd w:val="clear" w:color="auto" w:fill="FEFFFE"/>
          <w:lang w:bidi="he-IL"/>
        </w:rPr>
        <w:t xml:space="preserve"> сельского поселения</w:t>
      </w:r>
      <w:r w:rsidR="00014685">
        <w:rPr>
          <w:shd w:val="clear" w:color="auto" w:fill="FEFFFE"/>
          <w:lang w:bidi="he-IL"/>
        </w:rPr>
        <w:t>.</w:t>
      </w:r>
    </w:p>
    <w:p w:rsidR="00641F3A" w:rsidRPr="00FA232A" w:rsidRDefault="00B035E5" w:rsidP="00641F3A">
      <w:pPr>
        <w:widowControl w:val="0"/>
        <w:shd w:val="clear" w:color="auto" w:fill="FEFFFE"/>
        <w:tabs>
          <w:tab w:val="left" w:pos="1272"/>
          <w:tab w:val="left" w:pos="3058"/>
          <w:tab w:val="left" w:pos="6581"/>
        </w:tabs>
        <w:autoSpaceDE w:val="0"/>
        <w:autoSpaceDN w:val="0"/>
        <w:adjustRightInd w:val="0"/>
        <w:jc w:val="both"/>
        <w:rPr>
          <w:shd w:val="clear" w:color="auto" w:fill="FEFFFE"/>
          <w:lang w:bidi="he-IL"/>
        </w:rPr>
      </w:pPr>
      <w:r>
        <w:rPr>
          <w:shd w:val="clear" w:color="auto" w:fill="FEFFFE"/>
          <w:lang w:bidi="he-IL"/>
        </w:rPr>
        <w:t xml:space="preserve">              </w:t>
      </w:r>
      <w:r w:rsidR="007B5031">
        <w:rPr>
          <w:shd w:val="clear" w:color="auto" w:fill="FEFFFE"/>
          <w:lang w:bidi="he-IL"/>
        </w:rPr>
        <w:t>В 2017году утвержде</w:t>
      </w:r>
      <w:r w:rsidR="00AE12E2">
        <w:rPr>
          <w:shd w:val="clear" w:color="auto" w:fill="FEFFFE"/>
          <w:lang w:bidi="he-IL"/>
        </w:rPr>
        <w:t>н</w:t>
      </w:r>
      <w:r w:rsidR="007B5031">
        <w:rPr>
          <w:shd w:val="clear" w:color="auto" w:fill="FEFFFE"/>
          <w:lang w:bidi="he-IL"/>
        </w:rPr>
        <w:t>на</w:t>
      </w:r>
      <w:r w:rsidR="0024567B">
        <w:rPr>
          <w:shd w:val="clear" w:color="auto" w:fill="FEFFFE"/>
          <w:lang w:bidi="he-IL"/>
        </w:rPr>
        <w:t>я</w:t>
      </w:r>
      <w:r w:rsidR="007B5031">
        <w:rPr>
          <w:shd w:val="clear" w:color="auto" w:fill="FEFFFE"/>
          <w:lang w:bidi="he-IL"/>
        </w:rPr>
        <w:t xml:space="preserve"> штатная численность муниципал</w:t>
      </w:r>
      <w:r w:rsidR="0024567B">
        <w:rPr>
          <w:shd w:val="clear" w:color="auto" w:fill="FEFFFE"/>
          <w:lang w:bidi="he-IL"/>
        </w:rPr>
        <w:t xml:space="preserve">ьных служащих составила </w:t>
      </w:r>
      <w:r w:rsidR="00F53DD2">
        <w:rPr>
          <w:shd w:val="clear" w:color="auto" w:fill="FEFFFE"/>
          <w:lang w:bidi="he-IL"/>
        </w:rPr>
        <w:t>3</w:t>
      </w:r>
      <w:r w:rsidR="0024567B">
        <w:rPr>
          <w:shd w:val="clear" w:color="auto" w:fill="FEFFFE"/>
          <w:lang w:bidi="he-IL"/>
        </w:rPr>
        <w:t>чел. Р</w:t>
      </w:r>
      <w:r w:rsidR="007B5031">
        <w:rPr>
          <w:shd w:val="clear" w:color="auto" w:fill="FEFFFE"/>
          <w:lang w:bidi="he-IL"/>
        </w:rPr>
        <w:t xml:space="preserve">асходование средств по разделу </w:t>
      </w:r>
      <w:r w:rsidR="00F53DD2">
        <w:rPr>
          <w:shd w:val="clear" w:color="auto" w:fill="FEFFFE"/>
          <w:lang w:bidi="he-IL"/>
        </w:rPr>
        <w:t>0100</w:t>
      </w:r>
      <w:r w:rsidR="00566CC6" w:rsidRPr="00761AF5">
        <w:rPr>
          <w:i/>
          <w:iCs/>
          <w:u w:val="single"/>
          <w:shd w:val="clear" w:color="auto" w:fill="FEFFFE"/>
          <w:lang w:bidi="he-IL"/>
        </w:rPr>
        <w:t>«Общегосударственные вопросы»</w:t>
      </w:r>
      <w:r w:rsidR="00F82EF1" w:rsidRPr="00F82EF1">
        <w:rPr>
          <w:i/>
          <w:iCs/>
          <w:shd w:val="clear" w:color="auto" w:fill="FEFFFE"/>
          <w:lang w:bidi="he-IL"/>
        </w:rPr>
        <w:t xml:space="preserve"> </w:t>
      </w:r>
      <w:r w:rsidR="00641F3A">
        <w:rPr>
          <w:shd w:val="clear" w:color="auto" w:fill="FEFFFE"/>
          <w:lang w:bidi="he-IL"/>
        </w:rPr>
        <w:t>произведено в пределах установленных величин</w:t>
      </w:r>
      <w:r w:rsidR="0024567B">
        <w:rPr>
          <w:shd w:val="clear" w:color="auto" w:fill="FEFFFE"/>
          <w:lang w:bidi="he-IL"/>
        </w:rPr>
        <w:t>,</w:t>
      </w:r>
      <w:r w:rsidR="007B5031">
        <w:rPr>
          <w:shd w:val="clear" w:color="auto" w:fill="FEFFFE"/>
          <w:lang w:bidi="he-IL"/>
        </w:rPr>
        <w:t xml:space="preserve"> установленного согласно постановлению Администрации Волгоградской области от 27.03.2017г. №142-п «Об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Вол</w:t>
      </w:r>
      <w:r w:rsidR="0024567B">
        <w:rPr>
          <w:shd w:val="clear" w:color="auto" w:fill="FEFFFE"/>
          <w:lang w:bidi="he-IL"/>
        </w:rPr>
        <w:t xml:space="preserve">гоградской области на 2017год». Данным постановлением утвержден </w:t>
      </w:r>
      <w:r w:rsidR="007B5031">
        <w:rPr>
          <w:shd w:val="clear" w:color="auto" w:fill="FEFFFE"/>
          <w:lang w:bidi="he-IL"/>
        </w:rPr>
        <w:t>норматив</w:t>
      </w:r>
      <w:r w:rsidR="0024567B">
        <w:rPr>
          <w:shd w:val="clear" w:color="auto" w:fill="FEFFFE"/>
          <w:lang w:bidi="he-IL"/>
        </w:rPr>
        <w:t xml:space="preserve"> для </w:t>
      </w:r>
      <w:r w:rsidR="00641F3A">
        <w:rPr>
          <w:shd w:val="clear" w:color="auto" w:fill="FEFFFE"/>
          <w:lang w:bidi="he-IL"/>
        </w:rPr>
        <w:t>Новоквасников</w:t>
      </w:r>
      <w:r w:rsidR="007B5031">
        <w:rPr>
          <w:shd w:val="clear" w:color="auto" w:fill="FEFFFE"/>
          <w:lang w:bidi="he-IL"/>
        </w:rPr>
        <w:t xml:space="preserve">ского сельского поселения </w:t>
      </w:r>
      <w:r w:rsidR="0024567B">
        <w:rPr>
          <w:shd w:val="clear" w:color="auto" w:fill="FEFFFE"/>
          <w:lang w:bidi="he-IL"/>
        </w:rPr>
        <w:t>в сумме</w:t>
      </w:r>
      <w:r>
        <w:rPr>
          <w:shd w:val="clear" w:color="auto" w:fill="FEFFFE"/>
          <w:lang w:bidi="he-IL"/>
        </w:rPr>
        <w:t xml:space="preserve"> </w:t>
      </w:r>
      <w:r w:rsidR="00566CC6">
        <w:rPr>
          <w:shd w:val="clear" w:color="auto" w:fill="FEFFFE"/>
          <w:lang w:bidi="he-IL"/>
        </w:rPr>
        <w:t>2081</w:t>
      </w:r>
      <w:r w:rsidR="007B5031">
        <w:rPr>
          <w:shd w:val="clear" w:color="auto" w:fill="FEFFFE"/>
          <w:lang w:bidi="he-IL"/>
        </w:rPr>
        <w:t>,0 тыс.рублей</w:t>
      </w:r>
      <w:r w:rsidR="00566CC6">
        <w:rPr>
          <w:shd w:val="clear" w:color="auto" w:fill="FEFFFE"/>
          <w:lang w:bidi="he-IL"/>
        </w:rPr>
        <w:t xml:space="preserve">, </w:t>
      </w:r>
      <w:r w:rsidR="00641F3A" w:rsidRPr="00FA232A">
        <w:rPr>
          <w:shd w:val="clear" w:color="auto" w:fill="FEFFFE"/>
          <w:lang w:bidi="he-IL"/>
        </w:rPr>
        <w:t xml:space="preserve">Фактические расходы составили </w:t>
      </w:r>
      <w:r w:rsidR="00641F3A">
        <w:rPr>
          <w:shd w:val="clear" w:color="auto" w:fill="FEFFFE"/>
          <w:lang w:bidi="he-IL"/>
        </w:rPr>
        <w:t>1697,8</w:t>
      </w:r>
      <w:r w:rsidR="00641F3A" w:rsidRPr="00FA232A">
        <w:rPr>
          <w:shd w:val="clear" w:color="auto" w:fill="FEFFFE"/>
          <w:lang w:bidi="he-IL"/>
        </w:rPr>
        <w:t>тыс.рублей.</w:t>
      </w:r>
    </w:p>
    <w:p w:rsidR="00DA34EA" w:rsidRDefault="00956A2A" w:rsidP="00B929FC">
      <w:pPr>
        <w:widowControl w:val="0"/>
        <w:shd w:val="clear" w:color="auto" w:fill="FEFFFE"/>
        <w:autoSpaceDE w:val="0"/>
        <w:autoSpaceDN w:val="0"/>
        <w:adjustRightInd w:val="0"/>
        <w:ind w:firstLine="540"/>
        <w:jc w:val="both"/>
        <w:rPr>
          <w:shd w:val="clear" w:color="auto" w:fill="FEFFFE"/>
          <w:lang w:bidi="he-IL"/>
        </w:rPr>
      </w:pPr>
      <w:r w:rsidRPr="00761AF5">
        <w:rPr>
          <w:shd w:val="clear" w:color="auto" w:fill="FEFFFE"/>
          <w:lang w:bidi="he-IL"/>
        </w:rPr>
        <w:t xml:space="preserve">- 0106 «Обеспечение деятельности финансовых органов, финансово - бюджетного надзора» расходы исполнены в сумме </w:t>
      </w:r>
      <w:r w:rsidR="00DA34EA">
        <w:rPr>
          <w:shd w:val="clear" w:color="auto" w:fill="FEFFFE"/>
          <w:lang w:bidi="he-IL"/>
        </w:rPr>
        <w:t>17,0</w:t>
      </w:r>
      <w:r w:rsidRPr="00761AF5">
        <w:rPr>
          <w:shd w:val="clear" w:color="auto" w:fill="FEFFFE"/>
          <w:lang w:bidi="he-IL"/>
        </w:rPr>
        <w:t xml:space="preserve"> тыс. рублей или 100%к утвержденным бюджетным назначениям (на основании Соглашенияот</w:t>
      </w:r>
      <w:r w:rsidR="00761AF5">
        <w:rPr>
          <w:shd w:val="clear" w:color="auto" w:fill="FEFFFE"/>
          <w:lang w:bidi="he-IL"/>
        </w:rPr>
        <w:t>30</w:t>
      </w:r>
      <w:r w:rsidRPr="00761AF5">
        <w:rPr>
          <w:shd w:val="clear" w:color="auto" w:fill="FEFFFE"/>
          <w:lang w:bidi="he-IL"/>
        </w:rPr>
        <w:t>.0</w:t>
      </w:r>
      <w:r w:rsidR="006A04F9" w:rsidRPr="00761AF5">
        <w:rPr>
          <w:shd w:val="clear" w:color="auto" w:fill="FEFFFE"/>
          <w:lang w:bidi="he-IL"/>
        </w:rPr>
        <w:t>1</w:t>
      </w:r>
      <w:r w:rsidRPr="00761AF5">
        <w:rPr>
          <w:shd w:val="clear" w:color="auto" w:fill="FEFFFE"/>
          <w:lang w:bidi="he-IL"/>
        </w:rPr>
        <w:t>.201</w:t>
      </w:r>
      <w:r w:rsidR="006A04F9" w:rsidRPr="00761AF5">
        <w:rPr>
          <w:shd w:val="clear" w:color="auto" w:fill="FEFFFE"/>
          <w:lang w:bidi="he-IL"/>
        </w:rPr>
        <w:t>5</w:t>
      </w:r>
      <w:r w:rsidRPr="00761AF5">
        <w:rPr>
          <w:shd w:val="clear" w:color="auto" w:fill="FEFFFE"/>
          <w:lang w:bidi="he-IL"/>
        </w:rPr>
        <w:t xml:space="preserve"> года №</w:t>
      </w:r>
      <w:r w:rsidR="00470702">
        <w:rPr>
          <w:shd w:val="clear" w:color="auto" w:fill="FEFFFE"/>
          <w:lang w:bidi="he-IL"/>
        </w:rPr>
        <w:t>1</w:t>
      </w:r>
      <w:r w:rsidR="00641F3A">
        <w:rPr>
          <w:shd w:val="clear" w:color="auto" w:fill="FEFFFE"/>
          <w:lang w:bidi="he-IL"/>
        </w:rPr>
        <w:t>1</w:t>
      </w:r>
      <w:r w:rsidRPr="00761AF5">
        <w:rPr>
          <w:shd w:val="clear" w:color="auto" w:fill="FEFFFE"/>
          <w:lang w:bidi="he-IL"/>
        </w:rPr>
        <w:t xml:space="preserve"> Контрольно-счетной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w:t>
      </w:r>
    </w:p>
    <w:p w:rsidR="0024567B" w:rsidRDefault="00956A2A" w:rsidP="0024567B">
      <w:pPr>
        <w:widowControl w:val="0"/>
        <w:shd w:val="clear" w:color="auto" w:fill="FEFFFE"/>
        <w:autoSpaceDE w:val="0"/>
        <w:autoSpaceDN w:val="0"/>
        <w:adjustRightInd w:val="0"/>
        <w:ind w:firstLine="540"/>
        <w:jc w:val="both"/>
        <w:rPr>
          <w:rFonts w:eastAsiaTheme="minorEastAsia"/>
          <w:shd w:val="clear" w:color="auto" w:fill="FEFFFE"/>
          <w:lang w:bidi="he-IL"/>
        </w:rPr>
      </w:pPr>
      <w:r w:rsidRPr="00761AF5">
        <w:rPr>
          <w:shd w:val="clear" w:color="auto" w:fill="FEFFFE"/>
          <w:lang w:bidi="he-IL"/>
        </w:rPr>
        <w:t xml:space="preserve">- </w:t>
      </w:r>
      <w:r w:rsidRPr="0024567B">
        <w:rPr>
          <w:iCs/>
          <w:shd w:val="clear" w:color="auto" w:fill="FEFFFE"/>
          <w:lang w:bidi="he-IL"/>
        </w:rPr>
        <w:t>0203 «Национальная оборона»</w:t>
      </w:r>
      <w:r w:rsidR="00F82EF1">
        <w:rPr>
          <w:iCs/>
          <w:shd w:val="clear" w:color="auto" w:fill="FEFFFE"/>
          <w:lang w:bidi="he-IL"/>
        </w:rPr>
        <w:t xml:space="preserve"> </w:t>
      </w:r>
      <w:r w:rsidRPr="00761AF5">
        <w:rPr>
          <w:shd w:val="clear" w:color="auto" w:fill="FEFFFE"/>
          <w:lang w:bidi="he-IL"/>
        </w:rPr>
        <w:t xml:space="preserve">расходы исполнены в сумме </w:t>
      </w:r>
      <w:r w:rsidR="00F82EF1">
        <w:rPr>
          <w:shd w:val="clear" w:color="auto" w:fill="FEFFFE"/>
          <w:lang w:bidi="he-IL"/>
        </w:rPr>
        <w:t>40,4</w:t>
      </w:r>
      <w:r w:rsidRPr="00761AF5">
        <w:rPr>
          <w:shd w:val="clear" w:color="auto" w:fill="FEFFFE"/>
          <w:lang w:bidi="he-IL"/>
        </w:rPr>
        <w:t xml:space="preserve">тыс. рублей или 100% от утвержденных бюджетных назначений, удельный вес составил </w:t>
      </w:r>
      <w:r w:rsidR="00BF052E">
        <w:rPr>
          <w:shd w:val="clear" w:color="auto" w:fill="FEFFFE"/>
          <w:lang w:bidi="he-IL"/>
        </w:rPr>
        <w:t>1,</w:t>
      </w:r>
      <w:r w:rsidR="00566CC6">
        <w:rPr>
          <w:shd w:val="clear" w:color="auto" w:fill="FEFFFE"/>
          <w:lang w:bidi="he-IL"/>
        </w:rPr>
        <w:t>3</w:t>
      </w:r>
      <w:r w:rsidR="0024567B">
        <w:rPr>
          <w:shd w:val="clear" w:color="auto" w:fill="FEFFFE"/>
          <w:lang w:bidi="he-IL"/>
        </w:rPr>
        <w:t>%. Р</w:t>
      </w:r>
      <w:r w:rsidRPr="00761AF5">
        <w:rPr>
          <w:shd w:val="clear" w:color="auto" w:fill="FEFFFE"/>
          <w:lang w:bidi="he-IL"/>
        </w:rPr>
        <w:t>асходы направлены на реализацию Федерального закона от 28.03.1998 года</w:t>
      </w:r>
      <w:r w:rsidR="00761AF5" w:rsidRPr="00761AF5">
        <w:rPr>
          <w:shd w:val="clear" w:color="auto" w:fill="FEFFFE"/>
          <w:lang w:bidi="he-IL"/>
        </w:rPr>
        <w:t>№</w:t>
      </w:r>
      <w:r w:rsidRPr="00761AF5">
        <w:rPr>
          <w:shd w:val="clear" w:color="auto" w:fill="FEFFFE"/>
          <w:lang w:bidi="he-IL"/>
        </w:rPr>
        <w:t>53-ФЗ «О воинской обязанности и военной службе», Постановления Правительства РФ от 29.04.2006 года</w:t>
      </w:r>
      <w:r w:rsidR="00761AF5">
        <w:rPr>
          <w:shd w:val="clear" w:color="auto" w:fill="FEFFFE"/>
          <w:lang w:bidi="he-IL"/>
        </w:rPr>
        <w:t xml:space="preserve"> № </w:t>
      </w:r>
      <w:r w:rsidRPr="00761AF5">
        <w:rPr>
          <w:shd w:val="clear" w:color="auto" w:fill="FEFFFE"/>
          <w:lang w:bidi="he-IL"/>
        </w:rPr>
        <w:t>258 «О субвенциях на осуществление полномочий по первичному воинскому учету на территориях, где отсутствуют военные комиссариаты</w:t>
      </w:r>
      <w:r w:rsidR="00FD50B9" w:rsidRPr="00761AF5">
        <w:rPr>
          <w:shd w:val="clear" w:color="auto" w:fill="FEFFFE"/>
          <w:lang w:bidi="he-IL"/>
        </w:rPr>
        <w:t xml:space="preserve">», </w:t>
      </w:r>
      <w:r w:rsidR="0024567B">
        <w:rPr>
          <w:rFonts w:eastAsiaTheme="minorEastAsia"/>
          <w:shd w:val="clear" w:color="auto" w:fill="FEFFFE"/>
          <w:lang w:bidi="he-IL"/>
        </w:rPr>
        <w:t xml:space="preserve">а именно на </w:t>
      </w:r>
      <w:r w:rsidR="009D30DF" w:rsidRPr="00761AF5">
        <w:rPr>
          <w:rFonts w:eastAsiaTheme="minorEastAsia"/>
          <w:shd w:val="clear" w:color="auto" w:fill="FEFFFE"/>
          <w:lang w:bidi="he-IL"/>
        </w:rPr>
        <w:t>оплату труда и начисления на</w:t>
      </w:r>
      <w:r w:rsidR="008D12CB">
        <w:rPr>
          <w:rFonts w:eastAsiaTheme="minorEastAsia"/>
          <w:shd w:val="clear" w:color="auto" w:fill="FEFFFE"/>
          <w:lang w:bidi="he-IL"/>
        </w:rPr>
        <w:t xml:space="preserve"> </w:t>
      </w:r>
      <w:r w:rsidR="009D30DF" w:rsidRPr="00761AF5">
        <w:rPr>
          <w:rFonts w:eastAsiaTheme="minorEastAsia"/>
          <w:shd w:val="clear" w:color="auto" w:fill="FEFFFE"/>
          <w:lang w:bidi="he-IL"/>
        </w:rPr>
        <w:t>выплаты по оплате труда работни</w:t>
      </w:r>
      <w:r w:rsidR="00597D7B">
        <w:rPr>
          <w:rFonts w:eastAsiaTheme="minorEastAsia"/>
          <w:shd w:val="clear" w:color="auto" w:fill="FEFFFE"/>
          <w:lang w:bidi="he-IL"/>
        </w:rPr>
        <w:t>ка военно</w:t>
      </w:r>
      <w:r w:rsidR="009D30DF" w:rsidRPr="00761AF5">
        <w:rPr>
          <w:rFonts w:eastAsiaTheme="minorEastAsia"/>
          <w:shd w:val="clear" w:color="auto" w:fill="FEFFFE"/>
          <w:lang w:bidi="he-IL"/>
        </w:rPr>
        <w:t>-учетного стола (</w:t>
      </w:r>
      <w:r w:rsidR="00641F3A">
        <w:rPr>
          <w:rFonts w:eastAsiaTheme="minorEastAsia"/>
          <w:shd w:val="clear" w:color="auto" w:fill="FEFFFE"/>
          <w:lang w:bidi="he-IL"/>
        </w:rPr>
        <w:t>38,4</w:t>
      </w:r>
      <w:r w:rsidR="009D30DF" w:rsidRPr="00761AF5">
        <w:rPr>
          <w:rFonts w:eastAsiaTheme="minorEastAsia"/>
          <w:shd w:val="clear" w:color="auto" w:fill="FEFFFE"/>
          <w:lang w:bidi="he-IL"/>
        </w:rPr>
        <w:t>тыс. рублей)</w:t>
      </w:r>
      <w:r w:rsidR="002061F0">
        <w:rPr>
          <w:rFonts w:eastAsiaTheme="minorEastAsia"/>
          <w:shd w:val="clear" w:color="auto" w:fill="FEFFFE"/>
          <w:lang w:bidi="he-IL"/>
        </w:rPr>
        <w:t xml:space="preserve"> </w:t>
      </w:r>
      <w:r w:rsidR="000D3BD2">
        <w:rPr>
          <w:rFonts w:eastAsiaTheme="minorEastAsia"/>
          <w:shd w:val="clear" w:color="auto" w:fill="FEFFFE"/>
          <w:lang w:bidi="he-IL"/>
        </w:rPr>
        <w:t>на приобретение канцтоваров (2,0тыс.руб.)</w:t>
      </w:r>
      <w:r w:rsidR="000D3BD2" w:rsidRPr="00761AF5">
        <w:rPr>
          <w:rFonts w:eastAsiaTheme="minorEastAsia"/>
          <w:shd w:val="clear" w:color="auto" w:fill="FEFFFE"/>
          <w:lang w:bidi="he-IL"/>
        </w:rPr>
        <w:t>;</w:t>
      </w:r>
    </w:p>
    <w:p w:rsidR="00A94223" w:rsidRDefault="00566CC6" w:rsidP="002053D1">
      <w:pPr>
        <w:widowControl w:val="0"/>
        <w:shd w:val="clear" w:color="auto" w:fill="FEFFFE"/>
        <w:autoSpaceDE w:val="0"/>
        <w:autoSpaceDN w:val="0"/>
        <w:adjustRightInd w:val="0"/>
        <w:spacing w:before="14"/>
        <w:ind w:right="96" w:firstLine="708"/>
        <w:jc w:val="both"/>
        <w:rPr>
          <w:shd w:val="clear" w:color="auto" w:fill="FEFFFE"/>
          <w:lang w:bidi="he-IL"/>
        </w:rPr>
      </w:pPr>
      <w:r>
        <w:rPr>
          <w:shd w:val="clear" w:color="auto" w:fill="FEFFFE"/>
          <w:lang w:bidi="he-IL"/>
        </w:rPr>
        <w:t xml:space="preserve">- </w:t>
      </w:r>
      <w:r w:rsidRPr="00761AF5">
        <w:rPr>
          <w:shd w:val="clear" w:color="auto" w:fill="FEFFFE"/>
          <w:lang w:bidi="he-IL"/>
        </w:rPr>
        <w:t xml:space="preserve">по разделу </w:t>
      </w:r>
      <w:r w:rsidRPr="00761AF5">
        <w:rPr>
          <w:i/>
          <w:iCs/>
          <w:u w:val="single"/>
          <w:shd w:val="clear" w:color="auto" w:fill="FEFFFE"/>
          <w:lang w:bidi="he-IL"/>
        </w:rPr>
        <w:t>0300«Национальная безопасность и правоохранительная деятельность»,</w:t>
      </w:r>
      <w:r w:rsidR="00FE7F58">
        <w:rPr>
          <w:i/>
          <w:iCs/>
          <w:u w:val="single"/>
          <w:shd w:val="clear" w:color="auto" w:fill="FEFFFE"/>
          <w:lang w:bidi="he-IL"/>
        </w:rPr>
        <w:t xml:space="preserve"> </w:t>
      </w:r>
      <w:r w:rsidRPr="00761AF5">
        <w:rPr>
          <w:lang w:bidi="he-IL"/>
        </w:rPr>
        <w:t>расходы исполнены в сумме</w:t>
      </w:r>
      <w:r w:rsidR="002061F0">
        <w:rPr>
          <w:lang w:bidi="he-IL"/>
        </w:rPr>
        <w:t xml:space="preserve"> </w:t>
      </w:r>
      <w:r w:rsidR="000D3BD2">
        <w:rPr>
          <w:lang w:bidi="he-IL"/>
        </w:rPr>
        <w:t>196,3</w:t>
      </w:r>
      <w:r w:rsidR="002061F0">
        <w:rPr>
          <w:lang w:bidi="he-IL"/>
        </w:rPr>
        <w:t xml:space="preserve"> </w:t>
      </w:r>
      <w:r w:rsidRPr="00761AF5">
        <w:rPr>
          <w:lang w:bidi="he-IL"/>
        </w:rPr>
        <w:t xml:space="preserve">тыс.рублей или </w:t>
      </w:r>
      <w:r w:rsidR="002053D1">
        <w:rPr>
          <w:lang w:bidi="he-IL"/>
        </w:rPr>
        <w:t>92,2</w:t>
      </w:r>
      <w:r w:rsidRPr="00761AF5">
        <w:rPr>
          <w:lang w:bidi="he-IL"/>
        </w:rPr>
        <w:t xml:space="preserve">% от </w:t>
      </w:r>
      <w:r w:rsidRPr="00761AF5">
        <w:rPr>
          <w:shd w:val="clear" w:color="auto" w:fill="FEFFFE"/>
          <w:lang w:bidi="he-IL"/>
        </w:rPr>
        <w:t>утвержденных бюджетных назначений</w:t>
      </w:r>
      <w:r w:rsidRPr="00761AF5">
        <w:rPr>
          <w:lang w:bidi="he-IL"/>
        </w:rPr>
        <w:t>,</w:t>
      </w:r>
      <w:r w:rsidR="00751AF2">
        <w:rPr>
          <w:lang w:bidi="he-IL"/>
        </w:rPr>
        <w:t xml:space="preserve"> </w:t>
      </w:r>
      <w:r w:rsidRPr="00761AF5">
        <w:rPr>
          <w:shd w:val="clear" w:color="auto" w:fill="FEFFFE"/>
          <w:lang w:bidi="he-IL"/>
        </w:rPr>
        <w:t>в том числе</w:t>
      </w:r>
      <w:r w:rsidR="00A94223">
        <w:rPr>
          <w:shd w:val="clear" w:color="auto" w:fill="FEFFFE"/>
          <w:lang w:bidi="he-IL"/>
        </w:rPr>
        <w:t>:</w:t>
      </w:r>
    </w:p>
    <w:p w:rsidR="00A94223" w:rsidRDefault="00A94223" w:rsidP="002053D1">
      <w:pPr>
        <w:widowControl w:val="0"/>
        <w:shd w:val="clear" w:color="auto" w:fill="FEFFFE"/>
        <w:autoSpaceDE w:val="0"/>
        <w:autoSpaceDN w:val="0"/>
        <w:adjustRightInd w:val="0"/>
        <w:spacing w:before="14"/>
        <w:ind w:right="96" w:firstLine="708"/>
        <w:jc w:val="both"/>
        <w:rPr>
          <w:shd w:val="clear" w:color="auto" w:fill="FEFFFE"/>
          <w:lang w:bidi="he-IL"/>
        </w:rPr>
      </w:pPr>
      <w:r>
        <w:rPr>
          <w:shd w:val="clear" w:color="auto" w:fill="FEFFFE"/>
          <w:lang w:bidi="he-IL"/>
        </w:rPr>
        <w:t>-</w:t>
      </w:r>
      <w:r w:rsidR="00B866FB">
        <w:rPr>
          <w:shd w:val="clear" w:color="auto" w:fill="FEFFFE"/>
          <w:lang w:bidi="he-IL"/>
        </w:rPr>
        <w:t xml:space="preserve">по разделу </w:t>
      </w:r>
      <w:r w:rsidR="000D43CD">
        <w:rPr>
          <w:shd w:val="clear" w:color="auto" w:fill="FEFFFE"/>
          <w:lang w:bidi="he-IL"/>
        </w:rPr>
        <w:t xml:space="preserve">0310 «обеспечение противопожарной безопасности» </w:t>
      </w:r>
      <w:r w:rsidR="00566CC6" w:rsidRPr="00761AF5">
        <w:rPr>
          <w:shd w:val="clear" w:color="auto" w:fill="FEFFFE"/>
          <w:lang w:bidi="he-IL"/>
        </w:rPr>
        <w:t>расходы</w:t>
      </w:r>
      <w:r w:rsidR="000D43CD">
        <w:rPr>
          <w:shd w:val="clear" w:color="auto" w:fill="FEFFFE"/>
          <w:lang w:bidi="he-IL"/>
        </w:rPr>
        <w:t xml:space="preserve"> в сумме </w:t>
      </w:r>
      <w:r w:rsidR="000D3BD2">
        <w:rPr>
          <w:shd w:val="clear" w:color="auto" w:fill="FEFFFE"/>
          <w:lang w:bidi="he-IL"/>
        </w:rPr>
        <w:t>196,3</w:t>
      </w:r>
      <w:r w:rsidR="000D43CD">
        <w:rPr>
          <w:shd w:val="clear" w:color="auto" w:fill="FEFFFE"/>
          <w:lang w:bidi="he-IL"/>
        </w:rPr>
        <w:t xml:space="preserve">тыс.руб. </w:t>
      </w:r>
      <w:r w:rsidR="00566CC6" w:rsidRPr="00761AF5">
        <w:rPr>
          <w:shd w:val="clear" w:color="auto" w:fill="FEFFFE"/>
          <w:lang w:bidi="he-IL"/>
        </w:rPr>
        <w:t>производились</w:t>
      </w:r>
      <w:r w:rsidR="00FE7F58">
        <w:rPr>
          <w:shd w:val="clear" w:color="auto" w:fill="FEFFFE"/>
          <w:lang w:bidi="he-IL"/>
        </w:rPr>
        <w:t xml:space="preserve"> </w:t>
      </w:r>
      <w:r w:rsidR="00566CC6" w:rsidRPr="00761AF5">
        <w:rPr>
          <w:shd w:val="clear" w:color="auto" w:fill="FEFFFE"/>
          <w:lang w:bidi="he-IL"/>
        </w:rPr>
        <w:t>на</w:t>
      </w:r>
      <w:r w:rsidR="00FE7F58">
        <w:rPr>
          <w:shd w:val="clear" w:color="auto" w:fill="FEFFFE"/>
          <w:lang w:bidi="he-IL"/>
        </w:rPr>
        <w:t xml:space="preserve"> </w:t>
      </w:r>
      <w:r w:rsidR="000D3BD2">
        <w:rPr>
          <w:shd w:val="clear" w:color="auto" w:fill="FEFFFE"/>
          <w:lang w:bidi="he-IL"/>
        </w:rPr>
        <w:t>оплату электроэнергии</w:t>
      </w:r>
      <w:r w:rsidR="00566CC6">
        <w:rPr>
          <w:shd w:val="clear" w:color="auto" w:fill="FEFFFE"/>
          <w:lang w:bidi="he-IL"/>
        </w:rPr>
        <w:t xml:space="preserve">, на </w:t>
      </w:r>
      <w:r w:rsidR="00CD3F47">
        <w:rPr>
          <w:shd w:val="clear" w:color="auto" w:fill="FEFFFE"/>
          <w:lang w:bidi="he-IL"/>
        </w:rPr>
        <w:t>заработную плату с начислениями водителю пожарной машины</w:t>
      </w:r>
      <w:r w:rsidR="00566CC6">
        <w:rPr>
          <w:shd w:val="clear" w:color="auto" w:fill="FEFFFE"/>
          <w:lang w:bidi="he-IL"/>
        </w:rPr>
        <w:t xml:space="preserve">, приобретение </w:t>
      </w:r>
      <w:r w:rsidR="002053D1">
        <w:rPr>
          <w:shd w:val="clear" w:color="auto" w:fill="FEFFFE"/>
          <w:lang w:bidi="he-IL"/>
        </w:rPr>
        <w:t>ГСМ</w:t>
      </w:r>
      <w:r>
        <w:rPr>
          <w:shd w:val="clear" w:color="auto" w:fill="FEFFFE"/>
          <w:lang w:bidi="he-IL"/>
        </w:rPr>
        <w:t>;</w:t>
      </w:r>
    </w:p>
    <w:p w:rsidR="0024567B" w:rsidRDefault="00956A2A" w:rsidP="0024567B">
      <w:pPr>
        <w:widowControl w:val="0"/>
        <w:shd w:val="clear" w:color="auto" w:fill="FEFFFE"/>
        <w:autoSpaceDE w:val="0"/>
        <w:autoSpaceDN w:val="0"/>
        <w:adjustRightInd w:val="0"/>
        <w:ind w:firstLine="540"/>
        <w:jc w:val="both"/>
        <w:rPr>
          <w:lang w:bidi="he-IL"/>
        </w:rPr>
      </w:pPr>
      <w:r w:rsidRPr="00761AF5">
        <w:rPr>
          <w:lang w:bidi="he-IL"/>
        </w:rPr>
        <w:t xml:space="preserve">- по разделу 0400 «Национальная экономика» расходы исполнены в сумме </w:t>
      </w:r>
      <w:r w:rsidR="00CD3F47">
        <w:rPr>
          <w:lang w:bidi="he-IL"/>
        </w:rPr>
        <w:t>1346,9</w:t>
      </w:r>
      <w:r w:rsidRPr="00761AF5">
        <w:rPr>
          <w:lang w:bidi="he-IL"/>
        </w:rPr>
        <w:t xml:space="preserve">тыс.руб. или </w:t>
      </w:r>
      <w:r w:rsidR="00CD3F47">
        <w:rPr>
          <w:lang w:bidi="he-IL"/>
        </w:rPr>
        <w:t>74,7</w:t>
      </w:r>
      <w:r w:rsidRPr="00761AF5">
        <w:rPr>
          <w:lang w:bidi="he-IL"/>
        </w:rPr>
        <w:t xml:space="preserve">% к утвержденным бюджетным назначениям, удельный вес в общем объеме расходов </w:t>
      </w:r>
      <w:r w:rsidRPr="00761AF5">
        <w:rPr>
          <w:lang w:bidi="he-IL"/>
        </w:rPr>
        <w:lastRenderedPageBreak/>
        <w:t xml:space="preserve">составил </w:t>
      </w:r>
      <w:r w:rsidR="005B5AAB">
        <w:rPr>
          <w:lang w:bidi="he-IL"/>
        </w:rPr>
        <w:t>29,1</w:t>
      </w:r>
      <w:r w:rsidRPr="00761AF5">
        <w:rPr>
          <w:lang w:bidi="he-IL"/>
        </w:rPr>
        <w:t>%, в том числе по подразделам:</w:t>
      </w:r>
    </w:p>
    <w:p w:rsidR="005B5AAB" w:rsidRDefault="00956A2A" w:rsidP="0024567B">
      <w:pPr>
        <w:widowControl w:val="0"/>
        <w:shd w:val="clear" w:color="auto" w:fill="FEFFFE"/>
        <w:autoSpaceDE w:val="0"/>
        <w:autoSpaceDN w:val="0"/>
        <w:adjustRightInd w:val="0"/>
        <w:ind w:firstLine="540"/>
        <w:jc w:val="both"/>
        <w:rPr>
          <w:rFonts w:eastAsiaTheme="minorEastAsia"/>
          <w:shd w:val="clear" w:color="auto" w:fill="FEFFFE"/>
          <w:lang w:bidi="he-IL"/>
        </w:rPr>
      </w:pPr>
      <w:r w:rsidRPr="0024567B">
        <w:rPr>
          <w:shd w:val="clear" w:color="auto" w:fill="FEFFFE"/>
          <w:lang w:bidi="he-IL"/>
        </w:rPr>
        <w:t xml:space="preserve">- 0409 </w:t>
      </w:r>
      <w:r w:rsidR="00B4023F" w:rsidRPr="0024567B">
        <w:rPr>
          <w:iCs/>
          <w:shd w:val="clear" w:color="auto" w:fill="FEFFFE"/>
          <w:lang w:bidi="he-IL"/>
        </w:rPr>
        <w:t>«</w:t>
      </w:r>
      <w:r w:rsidRPr="0024567B">
        <w:rPr>
          <w:shd w:val="clear" w:color="auto" w:fill="FEFFFE"/>
          <w:lang w:bidi="he-IL"/>
        </w:rPr>
        <w:t>Дорожное хозяйство (дорожные фонды)</w:t>
      </w:r>
      <w:r w:rsidR="002061F0">
        <w:rPr>
          <w:shd w:val="clear" w:color="auto" w:fill="FEFFFE"/>
          <w:lang w:bidi="he-IL"/>
        </w:rPr>
        <w:t xml:space="preserve"> </w:t>
      </w:r>
      <w:r w:rsidRPr="00761AF5">
        <w:rPr>
          <w:shd w:val="clear" w:color="auto" w:fill="FEFFFE"/>
          <w:lang w:bidi="he-IL"/>
        </w:rPr>
        <w:t xml:space="preserve">расходы исполнены в сумме </w:t>
      </w:r>
      <w:r w:rsidR="005B5AAB">
        <w:rPr>
          <w:shd w:val="clear" w:color="auto" w:fill="FEFFFE"/>
          <w:lang w:bidi="he-IL"/>
        </w:rPr>
        <w:t>1346,9</w:t>
      </w:r>
      <w:r w:rsidRPr="00761AF5">
        <w:rPr>
          <w:shd w:val="clear" w:color="auto" w:fill="FEFFFE"/>
          <w:lang w:bidi="he-IL"/>
        </w:rPr>
        <w:t xml:space="preserve">тыс. рублей или </w:t>
      </w:r>
      <w:r w:rsidR="005B5AAB">
        <w:rPr>
          <w:shd w:val="clear" w:color="auto" w:fill="FEFFFE"/>
          <w:lang w:bidi="he-IL"/>
        </w:rPr>
        <w:t>74,7</w:t>
      </w:r>
      <w:r w:rsidRPr="00761AF5">
        <w:rPr>
          <w:shd w:val="clear" w:color="auto" w:fill="FEFFFE"/>
          <w:lang w:bidi="he-IL"/>
        </w:rPr>
        <w:t xml:space="preserve"> % к утвержденным бюджетным </w:t>
      </w:r>
      <w:r w:rsidR="009D30DF" w:rsidRPr="00761AF5">
        <w:rPr>
          <w:shd w:val="clear" w:color="auto" w:fill="FEFFFE"/>
          <w:lang w:bidi="he-IL"/>
        </w:rPr>
        <w:t>назначениям</w:t>
      </w:r>
      <w:r w:rsidR="00387B04" w:rsidRPr="00761AF5">
        <w:rPr>
          <w:shd w:val="clear" w:color="auto" w:fill="FEFFFE"/>
          <w:lang w:bidi="he-IL"/>
        </w:rPr>
        <w:t>, в том числе</w:t>
      </w:r>
      <w:r w:rsidR="00FE7F58">
        <w:rPr>
          <w:shd w:val="clear" w:color="auto" w:fill="FEFFFE"/>
          <w:lang w:bidi="he-IL"/>
        </w:rPr>
        <w:t xml:space="preserve"> </w:t>
      </w:r>
      <w:r w:rsidR="00803A42" w:rsidRPr="00761AF5">
        <w:rPr>
          <w:rFonts w:eastAsiaTheme="minorEastAsia"/>
          <w:shd w:val="clear" w:color="auto" w:fill="FEFFFE"/>
          <w:lang w:bidi="he-IL"/>
        </w:rPr>
        <w:t xml:space="preserve">денежные средства израсходованы </w:t>
      </w:r>
      <w:r w:rsidR="008B7328" w:rsidRPr="00761AF5">
        <w:rPr>
          <w:rFonts w:eastAsiaTheme="minorEastAsia"/>
          <w:shd w:val="clear" w:color="auto" w:fill="FEFFFE"/>
          <w:lang w:bidi="he-IL"/>
        </w:rPr>
        <w:t xml:space="preserve">на </w:t>
      </w:r>
      <w:r w:rsidR="005B5AAB">
        <w:rPr>
          <w:rFonts w:eastAsiaTheme="minorEastAsia"/>
          <w:shd w:val="clear" w:color="auto" w:fill="FEFFFE"/>
          <w:lang w:bidi="he-IL"/>
        </w:rPr>
        <w:t>профилирование</w:t>
      </w:r>
      <w:r w:rsidR="006111B9" w:rsidRPr="00761AF5">
        <w:rPr>
          <w:rFonts w:eastAsiaTheme="minorEastAsia"/>
          <w:shd w:val="clear" w:color="auto" w:fill="FEFFFE"/>
          <w:lang w:bidi="he-IL"/>
        </w:rPr>
        <w:t xml:space="preserve"> дорог</w:t>
      </w:r>
      <w:r w:rsidR="00803A42">
        <w:rPr>
          <w:rFonts w:eastAsiaTheme="minorEastAsia"/>
          <w:shd w:val="clear" w:color="auto" w:fill="FEFFFE"/>
          <w:lang w:bidi="he-IL"/>
        </w:rPr>
        <w:t>,</w:t>
      </w:r>
      <w:r w:rsidR="00FE7F58">
        <w:rPr>
          <w:rFonts w:eastAsiaTheme="minorEastAsia"/>
          <w:shd w:val="clear" w:color="auto" w:fill="FEFFFE"/>
          <w:lang w:bidi="he-IL"/>
        </w:rPr>
        <w:t xml:space="preserve"> </w:t>
      </w:r>
      <w:r w:rsidR="00803A42">
        <w:rPr>
          <w:rFonts w:eastAsiaTheme="minorEastAsia"/>
          <w:shd w:val="clear" w:color="auto" w:fill="FEFFFE"/>
          <w:lang w:bidi="he-IL"/>
        </w:rPr>
        <w:t xml:space="preserve">очистка </w:t>
      </w:r>
      <w:r w:rsidR="00803A42" w:rsidRPr="00761AF5">
        <w:rPr>
          <w:rFonts w:eastAsiaTheme="minorEastAsia"/>
          <w:shd w:val="clear" w:color="auto" w:fill="FEFFFE"/>
          <w:lang w:bidi="he-IL"/>
        </w:rPr>
        <w:t>дорог</w:t>
      </w:r>
      <w:r w:rsidR="00803A42">
        <w:rPr>
          <w:rFonts w:eastAsiaTheme="minorEastAsia"/>
          <w:shd w:val="clear" w:color="auto" w:fill="FEFFFE"/>
          <w:lang w:bidi="he-IL"/>
        </w:rPr>
        <w:t xml:space="preserve"> от снега</w:t>
      </w:r>
      <w:r w:rsidR="000E16EF">
        <w:rPr>
          <w:rFonts w:eastAsiaTheme="minorEastAsia"/>
          <w:shd w:val="clear" w:color="auto" w:fill="FEFFFE"/>
          <w:lang w:bidi="he-IL"/>
        </w:rPr>
        <w:t xml:space="preserve"> в зимний период</w:t>
      </w:r>
      <w:r w:rsidR="00803A42">
        <w:rPr>
          <w:rFonts w:eastAsiaTheme="minorEastAsia"/>
          <w:shd w:val="clear" w:color="auto" w:fill="FEFFFE"/>
          <w:lang w:bidi="he-IL"/>
        </w:rPr>
        <w:t xml:space="preserve">, </w:t>
      </w:r>
      <w:r w:rsidR="00CE2C90">
        <w:rPr>
          <w:rFonts w:eastAsiaTheme="minorEastAsia"/>
          <w:shd w:val="clear" w:color="auto" w:fill="FEFFFE"/>
          <w:lang w:bidi="he-IL"/>
        </w:rPr>
        <w:t xml:space="preserve">приобретение </w:t>
      </w:r>
      <w:r w:rsidR="005B5AAB">
        <w:rPr>
          <w:rFonts w:eastAsiaTheme="minorEastAsia"/>
          <w:shd w:val="clear" w:color="auto" w:fill="FEFFFE"/>
          <w:lang w:bidi="he-IL"/>
        </w:rPr>
        <w:t>плит для укладки на дороги</w:t>
      </w:r>
      <w:r w:rsidR="00BC70DF">
        <w:rPr>
          <w:rFonts w:eastAsiaTheme="minorEastAsia"/>
          <w:shd w:val="clear" w:color="auto" w:fill="FEFFFE"/>
          <w:lang w:bidi="he-IL"/>
        </w:rPr>
        <w:t>,</w:t>
      </w:r>
      <w:r w:rsidR="00FE7F58">
        <w:rPr>
          <w:rFonts w:eastAsiaTheme="minorEastAsia"/>
          <w:shd w:val="clear" w:color="auto" w:fill="FEFFFE"/>
          <w:lang w:bidi="he-IL"/>
        </w:rPr>
        <w:t xml:space="preserve"> </w:t>
      </w:r>
      <w:r w:rsidR="005B5AAB">
        <w:rPr>
          <w:rFonts w:eastAsiaTheme="minorEastAsia"/>
          <w:shd w:val="clear" w:color="auto" w:fill="FEFFFE"/>
          <w:lang w:bidi="he-IL"/>
        </w:rPr>
        <w:t xml:space="preserve">материалы для освещения вдоль дорог, оплата заработной платы рабочим по дорогам, </w:t>
      </w:r>
      <w:r w:rsidR="00D96BB9">
        <w:rPr>
          <w:rFonts w:eastAsiaTheme="minorEastAsia"/>
          <w:shd w:val="clear" w:color="auto" w:fill="FEFFFE"/>
          <w:lang w:bidi="he-IL"/>
        </w:rPr>
        <w:t xml:space="preserve">работа </w:t>
      </w:r>
      <w:r w:rsidR="005B5AAB">
        <w:rPr>
          <w:rFonts w:eastAsiaTheme="minorEastAsia"/>
          <w:shd w:val="clear" w:color="auto" w:fill="FEFFFE"/>
          <w:lang w:bidi="he-IL"/>
        </w:rPr>
        <w:t>трактора по укладке плит.</w:t>
      </w:r>
    </w:p>
    <w:p w:rsidR="0024567B" w:rsidRDefault="00956A2A" w:rsidP="0024567B">
      <w:pPr>
        <w:widowControl w:val="0"/>
        <w:shd w:val="clear" w:color="auto" w:fill="FEFFFE"/>
        <w:autoSpaceDE w:val="0"/>
        <w:autoSpaceDN w:val="0"/>
        <w:adjustRightInd w:val="0"/>
        <w:ind w:firstLine="540"/>
        <w:jc w:val="both"/>
        <w:rPr>
          <w:shd w:val="clear" w:color="auto" w:fill="FEFFFE"/>
          <w:lang w:bidi="he-IL"/>
        </w:rPr>
      </w:pPr>
      <w:r w:rsidRPr="0024567B">
        <w:rPr>
          <w:shd w:val="clear" w:color="auto" w:fill="FEFFFE"/>
          <w:lang w:bidi="he-IL"/>
        </w:rPr>
        <w:t>-</w:t>
      </w:r>
      <w:r w:rsidRPr="0024567B">
        <w:rPr>
          <w:iCs/>
          <w:shd w:val="clear" w:color="auto" w:fill="FEFFFE"/>
          <w:lang w:bidi="he-IL"/>
        </w:rPr>
        <w:t>0500 «Жилищно-коммунальное хозяйство»</w:t>
      </w:r>
      <w:r w:rsidR="00FE7F58">
        <w:rPr>
          <w:iCs/>
          <w:shd w:val="clear" w:color="auto" w:fill="FEFFFE"/>
          <w:lang w:bidi="he-IL"/>
        </w:rPr>
        <w:t xml:space="preserve"> </w:t>
      </w:r>
      <w:r w:rsidRPr="00761AF5">
        <w:rPr>
          <w:shd w:val="clear" w:color="auto" w:fill="FEFFFE"/>
          <w:lang w:bidi="he-IL"/>
        </w:rPr>
        <w:t xml:space="preserve">расходы исполнены в сумме </w:t>
      </w:r>
      <w:r w:rsidR="007D3912">
        <w:rPr>
          <w:shd w:val="clear" w:color="auto" w:fill="FEFFFE"/>
          <w:lang w:bidi="he-IL"/>
        </w:rPr>
        <w:t>324,8</w:t>
      </w:r>
      <w:r w:rsidR="002061F0">
        <w:rPr>
          <w:shd w:val="clear" w:color="auto" w:fill="FEFFFE"/>
          <w:lang w:bidi="he-IL"/>
        </w:rPr>
        <w:t xml:space="preserve"> </w:t>
      </w:r>
      <w:r w:rsidRPr="00761AF5">
        <w:rPr>
          <w:shd w:val="clear" w:color="auto" w:fill="FEFFFE"/>
          <w:lang w:bidi="he-IL"/>
        </w:rPr>
        <w:t xml:space="preserve">тыс.рублей, что составило </w:t>
      </w:r>
      <w:r w:rsidR="007D3912">
        <w:rPr>
          <w:shd w:val="clear" w:color="auto" w:fill="FEFFFE"/>
          <w:lang w:bidi="he-IL"/>
        </w:rPr>
        <w:t>99,9</w:t>
      </w:r>
      <w:r w:rsidRPr="00761AF5">
        <w:rPr>
          <w:shd w:val="clear" w:color="auto" w:fill="FEFFFE"/>
          <w:lang w:bidi="he-IL"/>
        </w:rPr>
        <w:t xml:space="preserve">% к утвержденным бюджетным назначениям, удельный вес составил </w:t>
      </w:r>
      <w:r w:rsidR="007D3912">
        <w:rPr>
          <w:shd w:val="clear" w:color="auto" w:fill="FEFFFE"/>
          <w:lang w:bidi="he-IL"/>
        </w:rPr>
        <w:t>7,0</w:t>
      </w:r>
      <w:r w:rsidR="0024567B">
        <w:rPr>
          <w:shd w:val="clear" w:color="auto" w:fill="FEFFFE"/>
          <w:lang w:bidi="he-IL"/>
        </w:rPr>
        <w:t>%, в том числе по подразделам:</w:t>
      </w:r>
    </w:p>
    <w:p w:rsidR="0024567B" w:rsidRDefault="00956A2A" w:rsidP="0024567B">
      <w:pPr>
        <w:widowControl w:val="0"/>
        <w:shd w:val="clear" w:color="auto" w:fill="FEFFFE"/>
        <w:autoSpaceDE w:val="0"/>
        <w:autoSpaceDN w:val="0"/>
        <w:adjustRightInd w:val="0"/>
        <w:ind w:firstLine="540"/>
        <w:jc w:val="both"/>
        <w:rPr>
          <w:shd w:val="clear" w:color="auto" w:fill="FEFFFE"/>
          <w:lang w:bidi="he-IL"/>
        </w:rPr>
      </w:pPr>
      <w:r w:rsidRPr="00761AF5">
        <w:rPr>
          <w:shd w:val="clear" w:color="auto" w:fill="FEFFFE"/>
          <w:lang w:bidi="he-IL"/>
        </w:rPr>
        <w:t xml:space="preserve">-0502 «Коммунальное хозяйство» расходы исполнены в сумме </w:t>
      </w:r>
      <w:r w:rsidR="007D3912">
        <w:rPr>
          <w:shd w:val="clear" w:color="auto" w:fill="FEFFFE"/>
          <w:lang w:bidi="he-IL"/>
        </w:rPr>
        <w:t>207,6</w:t>
      </w:r>
      <w:r w:rsidRPr="00761AF5">
        <w:rPr>
          <w:shd w:val="clear" w:color="auto" w:fill="FEFFFE"/>
          <w:lang w:bidi="he-IL"/>
        </w:rPr>
        <w:t xml:space="preserve">тыс.рублей, что составило </w:t>
      </w:r>
      <w:r w:rsidR="007D3912">
        <w:rPr>
          <w:shd w:val="clear" w:color="auto" w:fill="FEFFFE"/>
          <w:lang w:bidi="he-IL"/>
        </w:rPr>
        <w:t>99,9</w:t>
      </w:r>
      <w:r w:rsidRPr="00761AF5">
        <w:rPr>
          <w:shd w:val="clear" w:color="auto" w:fill="FEFFFE"/>
          <w:lang w:bidi="he-IL"/>
        </w:rPr>
        <w:t xml:space="preserve">% к утвержденным бюджетным назначениям, </w:t>
      </w:r>
      <w:r w:rsidR="00426589" w:rsidRPr="00761AF5">
        <w:rPr>
          <w:shd w:val="clear" w:color="auto" w:fill="FEFFFE"/>
          <w:lang w:bidi="he-IL"/>
        </w:rPr>
        <w:t xml:space="preserve">в том числе </w:t>
      </w:r>
      <w:r w:rsidR="00426589" w:rsidRPr="00F96FF9">
        <w:rPr>
          <w:rFonts w:eastAsiaTheme="minorEastAsia"/>
          <w:shd w:val="clear" w:color="auto" w:fill="FEFFFE"/>
          <w:lang w:bidi="he-IL"/>
        </w:rPr>
        <w:t xml:space="preserve">межбюджетные трансферты </w:t>
      </w:r>
      <w:r w:rsidR="00426589">
        <w:rPr>
          <w:rFonts w:eastAsiaTheme="minorEastAsia"/>
          <w:shd w:val="clear" w:color="auto" w:fill="FEFFFE"/>
          <w:lang w:bidi="he-IL"/>
        </w:rPr>
        <w:t xml:space="preserve">из бюджета района </w:t>
      </w:r>
      <w:r w:rsidR="00426589" w:rsidRPr="00F96FF9">
        <w:rPr>
          <w:rFonts w:eastAsiaTheme="minorEastAsia"/>
          <w:shd w:val="clear" w:color="auto" w:fill="FEFFFE"/>
          <w:lang w:bidi="he-IL"/>
        </w:rPr>
        <w:t xml:space="preserve">в сумме </w:t>
      </w:r>
      <w:r w:rsidR="007D3912">
        <w:rPr>
          <w:rFonts w:eastAsiaTheme="minorEastAsia"/>
          <w:shd w:val="clear" w:color="auto" w:fill="FEFFFE"/>
          <w:lang w:bidi="he-IL"/>
        </w:rPr>
        <w:t>205,3</w:t>
      </w:r>
      <w:r w:rsidR="00426589">
        <w:rPr>
          <w:rFonts w:eastAsiaTheme="minorEastAsia"/>
          <w:shd w:val="clear" w:color="auto" w:fill="FEFFFE"/>
          <w:lang w:bidi="he-IL"/>
        </w:rPr>
        <w:t>тыс.</w:t>
      </w:r>
      <w:r w:rsidR="00426589" w:rsidRPr="00F96FF9">
        <w:rPr>
          <w:rFonts w:eastAsiaTheme="minorEastAsia"/>
          <w:shd w:val="clear" w:color="auto" w:fill="FEFFFE"/>
          <w:lang w:bidi="he-IL"/>
        </w:rPr>
        <w:t xml:space="preserve">руб. </w:t>
      </w:r>
      <w:r w:rsidR="00426589" w:rsidRPr="00761AF5">
        <w:rPr>
          <w:rFonts w:eastAsiaTheme="minorEastAsia"/>
          <w:shd w:val="clear" w:color="auto" w:fill="FEFFFE"/>
          <w:lang w:bidi="he-IL"/>
        </w:rPr>
        <w:t>расходы исполнены полностью</w:t>
      </w:r>
      <w:r w:rsidR="00FE7F58">
        <w:rPr>
          <w:rFonts w:eastAsiaTheme="minorEastAsia"/>
          <w:shd w:val="clear" w:color="auto" w:fill="FEFFFE"/>
          <w:lang w:bidi="he-IL"/>
        </w:rPr>
        <w:t xml:space="preserve"> </w:t>
      </w:r>
      <w:r w:rsidR="00426589" w:rsidRPr="00761AF5">
        <w:rPr>
          <w:rFonts w:eastAsiaTheme="minorEastAsia"/>
          <w:shd w:val="clear" w:color="auto" w:fill="FEFFFE"/>
          <w:lang w:bidi="he-IL"/>
        </w:rPr>
        <w:t xml:space="preserve">по назначению </w:t>
      </w:r>
      <w:r w:rsidR="001337DF">
        <w:rPr>
          <w:rFonts w:eastAsiaTheme="minorEastAsia"/>
          <w:shd w:val="clear" w:color="auto" w:fill="FEFFFE"/>
          <w:lang w:bidi="he-IL"/>
        </w:rPr>
        <w:t xml:space="preserve">на </w:t>
      </w:r>
      <w:r w:rsidR="00235F8D">
        <w:rPr>
          <w:rFonts w:eastAsiaTheme="minorEastAsia"/>
          <w:shd w:val="clear" w:color="auto" w:fill="FEFFFE"/>
          <w:lang w:bidi="he-IL"/>
        </w:rPr>
        <w:t xml:space="preserve">заработную плату </w:t>
      </w:r>
      <w:r w:rsidR="00D10221">
        <w:rPr>
          <w:rFonts w:eastAsiaTheme="minorEastAsia"/>
          <w:shd w:val="clear" w:color="auto" w:fill="FEFFFE"/>
          <w:lang w:bidi="he-IL"/>
        </w:rPr>
        <w:t xml:space="preserve"> работника по обслуживанию </w:t>
      </w:r>
      <w:r w:rsidR="007D3912">
        <w:rPr>
          <w:rFonts w:eastAsiaTheme="minorEastAsia"/>
          <w:shd w:val="clear" w:color="auto" w:fill="FEFFFE"/>
          <w:lang w:bidi="he-IL"/>
        </w:rPr>
        <w:t>глубинных скважин</w:t>
      </w:r>
      <w:r w:rsidR="00D10221">
        <w:rPr>
          <w:rFonts w:eastAsiaTheme="minorEastAsia"/>
          <w:shd w:val="clear" w:color="auto" w:fill="FEFFFE"/>
          <w:lang w:bidi="he-IL"/>
        </w:rPr>
        <w:t xml:space="preserve">, </w:t>
      </w:r>
      <w:r w:rsidR="00DA388B">
        <w:rPr>
          <w:shd w:val="clear" w:color="auto" w:fill="FEFFFE"/>
          <w:lang w:bidi="he-IL"/>
        </w:rPr>
        <w:t xml:space="preserve">ремонт </w:t>
      </w:r>
      <w:r w:rsidR="00656BD9">
        <w:rPr>
          <w:shd w:val="clear" w:color="auto" w:fill="FEFFFE"/>
          <w:lang w:bidi="he-IL"/>
        </w:rPr>
        <w:t>системы водоснабжения</w:t>
      </w:r>
      <w:r w:rsidR="00DA388B">
        <w:rPr>
          <w:shd w:val="clear" w:color="auto" w:fill="FEFFFE"/>
          <w:lang w:bidi="he-IL"/>
        </w:rPr>
        <w:t xml:space="preserve">, </w:t>
      </w:r>
      <w:r w:rsidR="00656BD9">
        <w:rPr>
          <w:rFonts w:eastAsiaTheme="minorEastAsia"/>
          <w:shd w:val="clear" w:color="auto" w:fill="FEFFFE"/>
          <w:lang w:bidi="he-IL"/>
        </w:rPr>
        <w:t>ремонт водопровода</w:t>
      </w:r>
      <w:r w:rsidR="00D10221">
        <w:rPr>
          <w:rFonts w:eastAsiaTheme="minorEastAsia"/>
          <w:shd w:val="clear" w:color="auto" w:fill="FEFFFE"/>
          <w:lang w:bidi="he-IL"/>
        </w:rPr>
        <w:t>, приобретение глубинного насоса ЭЦВ</w:t>
      </w:r>
      <w:r w:rsidR="00656BD9">
        <w:rPr>
          <w:rFonts w:eastAsiaTheme="minorEastAsia"/>
          <w:shd w:val="clear" w:color="auto" w:fill="FEFFFE"/>
          <w:lang w:bidi="he-IL"/>
        </w:rPr>
        <w:t xml:space="preserve"> 6-6,5-60</w:t>
      </w:r>
      <w:r w:rsidR="00D04018">
        <w:rPr>
          <w:rFonts w:eastAsiaTheme="minorEastAsia"/>
          <w:shd w:val="clear" w:color="auto" w:fill="FEFFFE"/>
          <w:lang w:bidi="he-IL"/>
        </w:rPr>
        <w:t>,</w:t>
      </w:r>
      <w:r w:rsidR="00656BD9">
        <w:rPr>
          <w:shd w:val="clear" w:color="auto" w:fill="FEFFFE"/>
          <w:lang w:bidi="he-IL"/>
        </w:rPr>
        <w:t>ремонт глубинного насоса ЭЦВ-6-10-80, работы по ремонту насоса</w:t>
      </w:r>
      <w:r w:rsidR="004412E0">
        <w:rPr>
          <w:shd w:val="clear" w:color="auto" w:fill="FEFFFE"/>
          <w:lang w:bidi="he-IL"/>
        </w:rPr>
        <w:t xml:space="preserve">; и </w:t>
      </w:r>
      <w:r w:rsidR="00656BD9">
        <w:rPr>
          <w:shd w:val="clear" w:color="auto" w:fill="FEFFFE"/>
          <w:lang w:bidi="he-IL"/>
        </w:rPr>
        <w:t>2,3</w:t>
      </w:r>
      <w:r w:rsidR="004412E0">
        <w:rPr>
          <w:shd w:val="clear" w:color="auto" w:fill="FEFFFE"/>
          <w:lang w:bidi="he-IL"/>
        </w:rPr>
        <w:t>тыс.руб. на налог на имущество газовых сетей</w:t>
      </w:r>
      <w:r w:rsidR="00CE2C90">
        <w:rPr>
          <w:rFonts w:eastAsiaTheme="minorEastAsia"/>
          <w:shd w:val="clear" w:color="auto" w:fill="FEFFFE"/>
          <w:lang w:bidi="he-IL"/>
        </w:rPr>
        <w:t>;</w:t>
      </w:r>
    </w:p>
    <w:p w:rsidR="00472FBF" w:rsidRDefault="00956A2A" w:rsidP="0024567B">
      <w:pPr>
        <w:widowControl w:val="0"/>
        <w:shd w:val="clear" w:color="auto" w:fill="FEFFFE"/>
        <w:autoSpaceDE w:val="0"/>
        <w:autoSpaceDN w:val="0"/>
        <w:adjustRightInd w:val="0"/>
        <w:ind w:firstLine="540"/>
        <w:jc w:val="both"/>
        <w:rPr>
          <w:shd w:val="clear" w:color="auto" w:fill="FEFFFE"/>
          <w:lang w:bidi="he-IL"/>
        </w:rPr>
      </w:pPr>
      <w:r w:rsidRPr="00761AF5">
        <w:rPr>
          <w:shd w:val="clear" w:color="auto" w:fill="FEFFFE"/>
          <w:lang w:bidi="he-IL"/>
        </w:rPr>
        <w:t xml:space="preserve">-0503 «Благоустройство» расходы исполнены в сумме </w:t>
      </w:r>
      <w:r w:rsidR="003863D8">
        <w:rPr>
          <w:shd w:val="clear" w:color="auto" w:fill="FEFFFE"/>
          <w:lang w:bidi="he-IL"/>
        </w:rPr>
        <w:t>117,2</w:t>
      </w:r>
      <w:r w:rsidRPr="00761AF5">
        <w:rPr>
          <w:shd w:val="clear" w:color="auto" w:fill="FEFFFE"/>
          <w:lang w:bidi="he-IL"/>
        </w:rPr>
        <w:t xml:space="preserve"> тыс. рублей или </w:t>
      </w:r>
      <w:r w:rsidR="003863D8">
        <w:rPr>
          <w:shd w:val="clear" w:color="auto" w:fill="FEFFFE"/>
          <w:lang w:bidi="he-IL"/>
        </w:rPr>
        <w:t>99,8</w:t>
      </w:r>
      <w:r w:rsidRPr="00761AF5">
        <w:rPr>
          <w:shd w:val="clear" w:color="auto" w:fill="FEFFFE"/>
          <w:lang w:bidi="he-IL"/>
        </w:rPr>
        <w:t xml:space="preserve">% к </w:t>
      </w:r>
      <w:r w:rsidRPr="005F7EEF">
        <w:rPr>
          <w:shd w:val="clear" w:color="auto" w:fill="FEFFFE"/>
          <w:lang w:bidi="he-IL"/>
        </w:rPr>
        <w:t xml:space="preserve">утвержденным бюджетным назначениям, </w:t>
      </w:r>
      <w:r w:rsidR="00464646" w:rsidRPr="005F7EEF">
        <w:rPr>
          <w:shd w:val="clear" w:color="auto" w:fill="FEFFFE"/>
          <w:lang w:bidi="he-IL"/>
        </w:rPr>
        <w:t xml:space="preserve">в том числе </w:t>
      </w:r>
      <w:r w:rsidR="00670FBB" w:rsidRPr="005F7EEF">
        <w:rPr>
          <w:rFonts w:eastAsiaTheme="minorEastAsia"/>
          <w:shd w:val="clear" w:color="auto" w:fill="FEFFFE"/>
          <w:lang w:bidi="he-IL"/>
        </w:rPr>
        <w:t xml:space="preserve">произведены </w:t>
      </w:r>
      <w:r w:rsidR="00464646" w:rsidRPr="005F7EEF">
        <w:rPr>
          <w:rFonts w:eastAsiaTheme="minorEastAsia"/>
          <w:shd w:val="clear" w:color="auto" w:fill="FEFFFE"/>
          <w:lang w:bidi="he-IL"/>
        </w:rPr>
        <w:t>расходы</w:t>
      </w:r>
      <w:r w:rsidR="00670FBB" w:rsidRPr="005F7EEF">
        <w:rPr>
          <w:rFonts w:eastAsiaTheme="minorEastAsia"/>
          <w:shd w:val="clear" w:color="auto" w:fill="FEFFFE"/>
          <w:lang w:bidi="he-IL"/>
        </w:rPr>
        <w:t xml:space="preserve"> на </w:t>
      </w:r>
      <w:r w:rsidR="00A84EE8" w:rsidRPr="005F7EEF">
        <w:rPr>
          <w:rFonts w:eastAsiaTheme="minorEastAsia"/>
          <w:shd w:val="clear" w:color="auto" w:fill="FEFFFE"/>
          <w:lang w:bidi="he-IL"/>
        </w:rPr>
        <w:t>уличное освещение</w:t>
      </w:r>
      <w:r w:rsidR="00670FBB" w:rsidRPr="005F7EEF">
        <w:rPr>
          <w:rFonts w:eastAsiaTheme="minorEastAsia"/>
          <w:shd w:val="clear" w:color="auto" w:fill="FEFFFE"/>
          <w:lang w:bidi="he-IL"/>
        </w:rPr>
        <w:t xml:space="preserve">, </w:t>
      </w:r>
      <w:r w:rsidR="00E7775A">
        <w:rPr>
          <w:rFonts w:eastAsiaTheme="minorEastAsia"/>
          <w:shd w:val="clear" w:color="auto" w:fill="FEFFFE"/>
          <w:lang w:bidi="he-IL"/>
        </w:rPr>
        <w:t xml:space="preserve">заработная плата </w:t>
      </w:r>
      <w:r w:rsidR="003863D8">
        <w:rPr>
          <w:rFonts w:eastAsiaTheme="minorEastAsia"/>
          <w:shd w:val="clear" w:color="auto" w:fill="FEFFFE"/>
          <w:lang w:bidi="he-IL"/>
        </w:rPr>
        <w:t xml:space="preserve">с начислениями </w:t>
      </w:r>
      <w:r w:rsidR="00E7775A">
        <w:rPr>
          <w:rFonts w:eastAsiaTheme="minorEastAsia"/>
          <w:shd w:val="clear" w:color="auto" w:fill="FEFFFE"/>
          <w:lang w:bidi="he-IL"/>
        </w:rPr>
        <w:t>рабо</w:t>
      </w:r>
      <w:r w:rsidR="003863D8">
        <w:rPr>
          <w:rFonts w:eastAsiaTheme="minorEastAsia"/>
          <w:shd w:val="clear" w:color="auto" w:fill="FEFFFE"/>
          <w:lang w:bidi="he-IL"/>
        </w:rPr>
        <w:t>чим</w:t>
      </w:r>
      <w:r w:rsidR="00E7775A">
        <w:rPr>
          <w:rFonts w:eastAsiaTheme="minorEastAsia"/>
          <w:shd w:val="clear" w:color="auto" w:fill="FEFFFE"/>
          <w:lang w:bidi="he-IL"/>
        </w:rPr>
        <w:t xml:space="preserve"> по озеленению, </w:t>
      </w:r>
      <w:r w:rsidR="003863D8">
        <w:rPr>
          <w:rFonts w:eastAsiaTheme="minorEastAsia"/>
          <w:shd w:val="clear" w:color="auto" w:fill="FEFFFE"/>
          <w:lang w:bidi="he-IL"/>
        </w:rPr>
        <w:t>приобретение ГСМ</w:t>
      </w:r>
      <w:r w:rsidR="00472FBF">
        <w:rPr>
          <w:rFonts w:eastAsiaTheme="minorEastAsia"/>
          <w:shd w:val="clear" w:color="auto" w:fill="FEFFFE"/>
          <w:lang w:bidi="he-IL"/>
        </w:rPr>
        <w:t xml:space="preserve">, приобретение </w:t>
      </w:r>
      <w:r w:rsidR="003863D8">
        <w:rPr>
          <w:rFonts w:eastAsiaTheme="minorEastAsia"/>
          <w:shd w:val="clear" w:color="auto" w:fill="FEFFFE"/>
          <w:lang w:bidi="he-IL"/>
        </w:rPr>
        <w:t xml:space="preserve">детского игрового комплекса. </w:t>
      </w:r>
    </w:p>
    <w:p w:rsidR="00522CD9" w:rsidRPr="00522CD9" w:rsidRDefault="00522CD9" w:rsidP="00522CD9">
      <w:pPr>
        <w:widowControl w:val="0"/>
        <w:shd w:val="clear" w:color="auto" w:fill="FEFFFE"/>
        <w:autoSpaceDE w:val="0"/>
        <w:autoSpaceDN w:val="0"/>
        <w:adjustRightInd w:val="0"/>
        <w:jc w:val="both"/>
        <w:rPr>
          <w:rFonts w:eastAsiaTheme="minorEastAsia"/>
          <w:shd w:val="clear" w:color="auto" w:fill="FEFFFE"/>
          <w:lang w:bidi="he-IL"/>
        </w:rPr>
      </w:pPr>
      <w:r w:rsidRPr="00761AF5">
        <w:rPr>
          <w:shd w:val="clear" w:color="auto" w:fill="FEFFFE"/>
          <w:lang w:bidi="he-IL"/>
        </w:rPr>
        <w:t xml:space="preserve">           - по разделу </w:t>
      </w:r>
      <w:r>
        <w:rPr>
          <w:i/>
          <w:iCs/>
          <w:u w:val="single"/>
          <w:shd w:val="clear" w:color="auto" w:fill="FEFFFE"/>
          <w:lang w:bidi="he-IL"/>
        </w:rPr>
        <w:t>0707</w:t>
      </w:r>
      <w:r w:rsidRPr="00761AF5">
        <w:rPr>
          <w:i/>
          <w:iCs/>
          <w:u w:val="single"/>
          <w:shd w:val="clear" w:color="auto" w:fill="FEFFFE"/>
          <w:lang w:bidi="he-IL"/>
        </w:rPr>
        <w:t>«</w:t>
      </w:r>
      <w:r>
        <w:rPr>
          <w:i/>
          <w:iCs/>
          <w:u w:val="single"/>
          <w:shd w:val="clear" w:color="auto" w:fill="FEFFFE"/>
          <w:lang w:bidi="he-IL"/>
        </w:rPr>
        <w:t>Образование</w:t>
      </w:r>
      <w:r w:rsidRPr="00761AF5">
        <w:rPr>
          <w:i/>
          <w:iCs/>
          <w:u w:val="single"/>
          <w:shd w:val="clear" w:color="auto" w:fill="FEFFFE"/>
          <w:lang w:bidi="he-IL"/>
        </w:rPr>
        <w:t>»</w:t>
      </w:r>
      <w:r w:rsidRPr="00761AF5">
        <w:rPr>
          <w:shd w:val="clear" w:color="auto" w:fill="FEFFFE"/>
          <w:lang w:bidi="he-IL"/>
        </w:rPr>
        <w:t xml:space="preserve"> расходы исполнены в сумме </w:t>
      </w:r>
      <w:r w:rsidR="004021F7">
        <w:rPr>
          <w:shd w:val="clear" w:color="auto" w:fill="FEFFFE"/>
          <w:lang w:bidi="he-IL"/>
        </w:rPr>
        <w:t>8,0</w:t>
      </w:r>
      <w:r w:rsidRPr="00761AF5">
        <w:rPr>
          <w:shd w:val="clear" w:color="auto" w:fill="FEFFFE"/>
          <w:lang w:bidi="he-IL"/>
        </w:rPr>
        <w:t xml:space="preserve"> тыс. рублей или </w:t>
      </w:r>
      <w:r w:rsidR="004021F7">
        <w:rPr>
          <w:shd w:val="clear" w:color="auto" w:fill="FEFFFE"/>
          <w:lang w:bidi="he-IL"/>
        </w:rPr>
        <w:t>100</w:t>
      </w:r>
      <w:r w:rsidRPr="00761AF5">
        <w:rPr>
          <w:shd w:val="clear" w:color="auto" w:fill="FEFFFE"/>
          <w:lang w:bidi="he-IL"/>
        </w:rPr>
        <w:t>% к утвержденным бюджетным назначениям,  в том числе расходы произв</w:t>
      </w:r>
      <w:r>
        <w:rPr>
          <w:shd w:val="clear" w:color="auto" w:fill="FEFFFE"/>
          <w:lang w:bidi="he-IL"/>
        </w:rPr>
        <w:t>е</w:t>
      </w:r>
      <w:r w:rsidRPr="00761AF5">
        <w:rPr>
          <w:shd w:val="clear" w:color="auto" w:fill="FEFFFE"/>
          <w:lang w:bidi="he-IL"/>
        </w:rPr>
        <w:t>д</w:t>
      </w:r>
      <w:r>
        <w:rPr>
          <w:shd w:val="clear" w:color="auto" w:fill="FEFFFE"/>
          <w:lang w:bidi="he-IL"/>
        </w:rPr>
        <w:t>ены</w:t>
      </w:r>
      <w:r w:rsidRPr="00761AF5">
        <w:rPr>
          <w:shd w:val="clear" w:color="auto" w:fill="FEFFFE"/>
          <w:lang w:bidi="he-IL"/>
        </w:rPr>
        <w:t xml:space="preserve"> на </w:t>
      </w:r>
      <w:r w:rsidR="004021F7">
        <w:rPr>
          <w:shd w:val="clear" w:color="auto" w:fill="FEFFFE"/>
          <w:lang w:bidi="he-IL"/>
        </w:rPr>
        <w:t>приобретение спорттоваров</w:t>
      </w:r>
      <w:r w:rsidRPr="00761AF5">
        <w:rPr>
          <w:shd w:val="clear" w:color="auto" w:fill="FEFFFE"/>
          <w:lang w:bidi="he-IL"/>
        </w:rPr>
        <w:t>;</w:t>
      </w:r>
    </w:p>
    <w:p w:rsidR="00956A2A" w:rsidRDefault="00956A2A" w:rsidP="00761AF5">
      <w:pPr>
        <w:widowControl w:val="0"/>
        <w:shd w:val="clear" w:color="auto" w:fill="FEFFFE"/>
        <w:autoSpaceDE w:val="0"/>
        <w:autoSpaceDN w:val="0"/>
        <w:adjustRightInd w:val="0"/>
        <w:jc w:val="both"/>
        <w:rPr>
          <w:shd w:val="clear" w:color="auto" w:fill="FEFFFE"/>
          <w:lang w:bidi="he-IL"/>
        </w:rPr>
      </w:pPr>
      <w:r w:rsidRPr="00761AF5">
        <w:rPr>
          <w:shd w:val="clear" w:color="auto" w:fill="FEFFFE"/>
          <w:lang w:bidi="he-IL"/>
        </w:rPr>
        <w:t xml:space="preserve">          - по разделу </w:t>
      </w:r>
      <w:r w:rsidRPr="00761AF5">
        <w:rPr>
          <w:i/>
          <w:iCs/>
          <w:u w:val="single"/>
          <w:shd w:val="clear" w:color="auto" w:fill="FEFFFE"/>
          <w:lang w:bidi="he-IL"/>
        </w:rPr>
        <w:t>0801«Культура, кинематография»</w:t>
      </w:r>
      <w:r w:rsidRPr="00761AF5">
        <w:rPr>
          <w:shd w:val="clear" w:color="auto" w:fill="FEFFFE"/>
          <w:lang w:bidi="he-IL"/>
        </w:rPr>
        <w:t xml:space="preserve"> расходы исполнены в сумме </w:t>
      </w:r>
      <w:r w:rsidR="004021F7">
        <w:rPr>
          <w:shd w:val="clear" w:color="auto" w:fill="FEFFFE"/>
          <w:lang w:bidi="he-IL"/>
        </w:rPr>
        <w:t>981,3</w:t>
      </w:r>
      <w:r w:rsidRPr="00761AF5">
        <w:rPr>
          <w:shd w:val="clear" w:color="auto" w:fill="FEFFFE"/>
          <w:lang w:bidi="he-IL"/>
        </w:rPr>
        <w:t xml:space="preserve">тыс. рублей или </w:t>
      </w:r>
      <w:r w:rsidR="004021F7">
        <w:rPr>
          <w:shd w:val="clear" w:color="auto" w:fill="FEFFFE"/>
          <w:lang w:bidi="he-IL"/>
        </w:rPr>
        <w:t>99,6</w:t>
      </w:r>
      <w:r w:rsidRPr="00761AF5">
        <w:rPr>
          <w:shd w:val="clear" w:color="auto" w:fill="FEFFFE"/>
          <w:lang w:bidi="he-IL"/>
        </w:rPr>
        <w:t>% к утвержденным бюджетным назначениям</w:t>
      </w:r>
      <w:r w:rsidR="0056171B" w:rsidRPr="00761AF5">
        <w:rPr>
          <w:shd w:val="clear" w:color="auto" w:fill="FEFFFE"/>
          <w:lang w:bidi="he-IL"/>
        </w:rPr>
        <w:t xml:space="preserve">, </w:t>
      </w:r>
      <w:r w:rsidR="00522CD9" w:rsidRPr="00761AF5">
        <w:rPr>
          <w:shd w:val="clear" w:color="auto" w:fill="FEFFFE"/>
          <w:lang w:bidi="he-IL"/>
        </w:rPr>
        <w:t xml:space="preserve">в том числе расходы производились на </w:t>
      </w:r>
      <w:r w:rsidR="00522CD9" w:rsidRPr="00761AF5">
        <w:rPr>
          <w:rFonts w:eastAsiaTheme="minorEastAsia"/>
          <w:shd w:val="clear" w:color="auto" w:fill="FEFFFE"/>
          <w:lang w:bidi="he-IL"/>
        </w:rPr>
        <w:t>оплату труда и начисления</w:t>
      </w:r>
      <w:r w:rsidR="00522CD9" w:rsidRPr="00761AF5">
        <w:rPr>
          <w:shd w:val="clear" w:color="auto" w:fill="FEFFFE"/>
          <w:lang w:bidi="he-IL"/>
        </w:rPr>
        <w:t xml:space="preserve">, </w:t>
      </w:r>
      <w:r w:rsidR="004021F7">
        <w:rPr>
          <w:shd w:val="clear" w:color="auto" w:fill="FEFFFE"/>
          <w:lang w:bidi="he-IL"/>
        </w:rPr>
        <w:t>техобслуживание газопровода,</w:t>
      </w:r>
      <w:r w:rsidR="00F07EBD">
        <w:rPr>
          <w:shd w:val="clear" w:color="auto" w:fill="FEFFFE"/>
          <w:lang w:bidi="he-IL"/>
        </w:rPr>
        <w:t xml:space="preserve"> </w:t>
      </w:r>
      <w:r w:rsidR="004021F7">
        <w:rPr>
          <w:shd w:val="clear" w:color="auto" w:fill="FEFFFE"/>
          <w:lang w:bidi="he-IL"/>
        </w:rPr>
        <w:t>оплата за электроэнергию, газ</w:t>
      </w:r>
      <w:r w:rsidR="001663AE">
        <w:rPr>
          <w:shd w:val="clear" w:color="auto" w:fill="FEFFFE"/>
          <w:lang w:bidi="he-IL"/>
        </w:rPr>
        <w:t>,</w:t>
      </w:r>
      <w:r w:rsidR="00F07EBD">
        <w:rPr>
          <w:shd w:val="clear" w:color="auto" w:fill="FEFFFE"/>
          <w:lang w:bidi="he-IL"/>
        </w:rPr>
        <w:t xml:space="preserve"> </w:t>
      </w:r>
      <w:r w:rsidR="00E105C2" w:rsidRPr="00761AF5">
        <w:rPr>
          <w:shd w:val="clear" w:color="auto" w:fill="FEFFFE"/>
          <w:lang w:bidi="he-IL"/>
        </w:rPr>
        <w:t>в том числе</w:t>
      </w:r>
      <w:r w:rsidR="00E105C2">
        <w:rPr>
          <w:shd w:val="clear" w:color="auto" w:fill="FEFFFE"/>
          <w:lang w:bidi="he-IL"/>
        </w:rPr>
        <w:t xml:space="preserve"> иные</w:t>
      </w:r>
      <w:r w:rsidR="00F07EBD">
        <w:rPr>
          <w:shd w:val="clear" w:color="auto" w:fill="FEFFFE"/>
          <w:lang w:bidi="he-IL"/>
        </w:rPr>
        <w:t xml:space="preserve"> </w:t>
      </w:r>
      <w:r w:rsidR="00E105C2" w:rsidRPr="00F96FF9">
        <w:rPr>
          <w:rFonts w:eastAsiaTheme="minorEastAsia"/>
          <w:shd w:val="clear" w:color="auto" w:fill="FEFFFE"/>
          <w:lang w:bidi="he-IL"/>
        </w:rPr>
        <w:t xml:space="preserve">межбюджетные трансферты </w:t>
      </w:r>
      <w:r w:rsidR="00E105C2">
        <w:rPr>
          <w:rFonts w:eastAsiaTheme="minorEastAsia"/>
          <w:shd w:val="clear" w:color="auto" w:fill="FEFFFE"/>
          <w:lang w:bidi="he-IL"/>
        </w:rPr>
        <w:t xml:space="preserve">из бюджета района </w:t>
      </w:r>
      <w:r w:rsidR="00E105C2" w:rsidRPr="00F96FF9">
        <w:rPr>
          <w:rFonts w:eastAsiaTheme="minorEastAsia"/>
          <w:shd w:val="clear" w:color="auto" w:fill="FEFFFE"/>
          <w:lang w:bidi="he-IL"/>
        </w:rPr>
        <w:t xml:space="preserve">в сумме </w:t>
      </w:r>
      <w:r w:rsidR="00251E93">
        <w:rPr>
          <w:shd w:val="clear" w:color="auto" w:fill="FEFFFE"/>
          <w:lang w:bidi="he-IL"/>
        </w:rPr>
        <w:t>102,5</w:t>
      </w:r>
      <w:r w:rsidR="00BA6B8B">
        <w:rPr>
          <w:shd w:val="clear" w:color="auto" w:fill="FEFFFE"/>
          <w:lang w:bidi="he-IL"/>
        </w:rPr>
        <w:t xml:space="preserve">тыс.рублей </w:t>
      </w:r>
      <w:r w:rsidR="00251E93" w:rsidRPr="00761AF5">
        <w:rPr>
          <w:rFonts w:eastAsiaTheme="minorEastAsia"/>
          <w:shd w:val="clear" w:color="auto" w:fill="FEFFFE"/>
          <w:lang w:bidi="he-IL"/>
        </w:rPr>
        <w:t>расходы исполнены полностью</w:t>
      </w:r>
      <w:r w:rsidR="00F07EBD">
        <w:rPr>
          <w:rFonts w:eastAsiaTheme="minorEastAsia"/>
          <w:shd w:val="clear" w:color="auto" w:fill="FEFFFE"/>
          <w:lang w:bidi="he-IL"/>
        </w:rPr>
        <w:t xml:space="preserve"> </w:t>
      </w:r>
      <w:r w:rsidR="00251E93" w:rsidRPr="00761AF5">
        <w:rPr>
          <w:rFonts w:eastAsiaTheme="minorEastAsia"/>
          <w:shd w:val="clear" w:color="auto" w:fill="FEFFFE"/>
          <w:lang w:bidi="he-IL"/>
        </w:rPr>
        <w:t>по назначению</w:t>
      </w:r>
      <w:r w:rsidR="00251E93">
        <w:rPr>
          <w:shd w:val="clear" w:color="auto" w:fill="FEFFFE"/>
          <w:lang w:bidi="he-IL"/>
        </w:rPr>
        <w:t xml:space="preserve"> на оплату кредиторской задолженности за потребление газа</w:t>
      </w:r>
      <w:r w:rsidR="00F07EBD">
        <w:rPr>
          <w:shd w:val="clear" w:color="auto" w:fill="FEFFFE"/>
          <w:lang w:bidi="he-IL"/>
        </w:rPr>
        <w:t xml:space="preserve"> </w:t>
      </w:r>
      <w:r w:rsidR="00251E93">
        <w:rPr>
          <w:shd w:val="clear" w:color="auto" w:fill="FEFFFE"/>
          <w:lang w:bidi="he-IL"/>
        </w:rPr>
        <w:t>и за счет собственных средств 23,6тыс.рублей</w:t>
      </w:r>
      <w:r w:rsidR="002061F0">
        <w:rPr>
          <w:shd w:val="clear" w:color="auto" w:fill="FEFFFE"/>
          <w:lang w:bidi="he-IL"/>
        </w:rPr>
        <w:t xml:space="preserve"> </w:t>
      </w:r>
      <w:r w:rsidR="00251E93">
        <w:rPr>
          <w:shd w:val="clear" w:color="auto" w:fill="FEFFFE"/>
          <w:lang w:bidi="he-IL"/>
        </w:rPr>
        <w:t xml:space="preserve">(софинансирование); </w:t>
      </w:r>
      <w:r w:rsidR="00BB6A01">
        <w:rPr>
          <w:shd w:val="clear" w:color="auto" w:fill="FEFFFE"/>
          <w:lang w:bidi="he-IL"/>
        </w:rPr>
        <w:t xml:space="preserve">и </w:t>
      </w:r>
      <w:r w:rsidR="00251E93">
        <w:rPr>
          <w:shd w:val="clear" w:color="auto" w:fill="FEFFFE"/>
          <w:lang w:bidi="he-IL"/>
        </w:rPr>
        <w:t xml:space="preserve">131,9тыс.рублей </w:t>
      </w:r>
      <w:r w:rsidR="00BB6A01">
        <w:rPr>
          <w:shd w:val="clear" w:color="auto" w:fill="FEFFFE"/>
          <w:lang w:bidi="he-IL"/>
        </w:rPr>
        <w:t>на текущий ремонт здания МКУ «Новоквасниковское КДО» вследствие у</w:t>
      </w:r>
      <w:r w:rsidR="002061F0">
        <w:rPr>
          <w:shd w:val="clear" w:color="auto" w:fill="FEFFFE"/>
          <w:lang w:bidi="he-IL"/>
        </w:rPr>
        <w:t xml:space="preserve">странения последствий явлений </w:t>
      </w:r>
      <w:r w:rsidR="00BB6A01">
        <w:rPr>
          <w:shd w:val="clear" w:color="auto" w:fill="FEFFFE"/>
          <w:lang w:bidi="he-IL"/>
        </w:rPr>
        <w:t>техногенного характера</w:t>
      </w:r>
      <w:r w:rsidR="002061F0">
        <w:rPr>
          <w:shd w:val="clear" w:color="auto" w:fill="FEFFFE"/>
          <w:lang w:bidi="he-IL"/>
        </w:rPr>
        <w:t xml:space="preserve"> </w:t>
      </w:r>
      <w:r w:rsidR="00362E7B">
        <w:rPr>
          <w:shd w:val="clear" w:color="auto" w:fill="FEFFFE"/>
          <w:lang w:bidi="he-IL"/>
        </w:rPr>
        <w:t>(перекрытие кровли)</w:t>
      </w:r>
      <w:r w:rsidR="00BB6A01">
        <w:rPr>
          <w:shd w:val="clear" w:color="auto" w:fill="FEFFFE"/>
          <w:lang w:bidi="he-IL"/>
        </w:rPr>
        <w:t>.</w:t>
      </w:r>
    </w:p>
    <w:p w:rsidR="001663AE" w:rsidRPr="001663AE" w:rsidRDefault="001663AE" w:rsidP="001663AE">
      <w:pPr>
        <w:widowControl w:val="0"/>
        <w:shd w:val="clear" w:color="auto" w:fill="FEFFFE"/>
        <w:autoSpaceDE w:val="0"/>
        <w:autoSpaceDN w:val="0"/>
        <w:adjustRightInd w:val="0"/>
        <w:ind w:firstLine="708"/>
        <w:jc w:val="both"/>
        <w:rPr>
          <w:shd w:val="clear" w:color="auto" w:fill="FEFFFE"/>
          <w:lang w:bidi="he-IL"/>
        </w:rPr>
      </w:pPr>
      <w:r w:rsidRPr="00761AF5">
        <w:rPr>
          <w:shd w:val="clear" w:color="auto" w:fill="FEFFFE"/>
          <w:lang w:bidi="he-IL"/>
        </w:rPr>
        <w:t xml:space="preserve">- по разделу </w:t>
      </w:r>
      <w:r w:rsidRPr="00761AF5">
        <w:rPr>
          <w:i/>
          <w:iCs/>
          <w:u w:val="single"/>
          <w:shd w:val="clear" w:color="auto" w:fill="FEFFFE"/>
          <w:lang w:bidi="he-IL"/>
        </w:rPr>
        <w:t>1100.«Физическая культура и спорт»</w:t>
      </w:r>
      <w:r w:rsidRPr="00761AF5">
        <w:rPr>
          <w:shd w:val="clear" w:color="auto" w:fill="FEFFFE"/>
          <w:lang w:bidi="he-IL"/>
        </w:rPr>
        <w:t xml:space="preserve"> по подразделу 1101 расходы исполнены в сумме </w:t>
      </w:r>
      <w:r w:rsidR="00BB6A01">
        <w:rPr>
          <w:w w:val="112"/>
          <w:shd w:val="clear" w:color="auto" w:fill="FEFFFE"/>
          <w:lang w:bidi="he-IL"/>
        </w:rPr>
        <w:t>15,0</w:t>
      </w:r>
      <w:r>
        <w:rPr>
          <w:w w:val="112"/>
          <w:shd w:val="clear" w:color="auto" w:fill="FEFFFE"/>
          <w:lang w:bidi="he-IL"/>
        </w:rPr>
        <w:t>т</w:t>
      </w:r>
      <w:r w:rsidRPr="00761AF5">
        <w:rPr>
          <w:shd w:val="clear" w:color="auto" w:fill="FEFFFE"/>
          <w:lang w:bidi="he-IL"/>
        </w:rPr>
        <w:t xml:space="preserve">ыс. рублей или на </w:t>
      </w:r>
      <w:r w:rsidR="00BB6A01">
        <w:rPr>
          <w:shd w:val="clear" w:color="auto" w:fill="FEFFFE"/>
          <w:lang w:bidi="he-IL"/>
        </w:rPr>
        <w:t>100</w:t>
      </w:r>
      <w:r w:rsidRPr="00761AF5">
        <w:rPr>
          <w:shd w:val="clear" w:color="auto" w:fill="FEFFFE"/>
          <w:lang w:bidi="he-IL"/>
        </w:rPr>
        <w:t>% к утвержденным бюджетным назначениям (</w:t>
      </w:r>
      <w:r>
        <w:t>с</w:t>
      </w:r>
      <w:r w:rsidRPr="00761AF5">
        <w:t xml:space="preserve">редства направлены на </w:t>
      </w:r>
      <w:r>
        <w:t>приобретение спортивных товаров</w:t>
      </w:r>
      <w:r w:rsidRPr="00761AF5">
        <w:t>)</w:t>
      </w:r>
      <w:r w:rsidRPr="00761AF5">
        <w:rPr>
          <w:shd w:val="clear" w:color="auto" w:fill="FEFFFE"/>
          <w:lang w:bidi="he-IL"/>
        </w:rPr>
        <w:t>.</w:t>
      </w:r>
    </w:p>
    <w:p w:rsidR="00956A2A" w:rsidRPr="00761AF5" w:rsidRDefault="00956A2A" w:rsidP="00761AF5">
      <w:pPr>
        <w:widowControl w:val="0"/>
        <w:shd w:val="clear" w:color="auto" w:fill="FEFFFE"/>
        <w:autoSpaceDE w:val="0"/>
        <w:autoSpaceDN w:val="0"/>
        <w:adjustRightInd w:val="0"/>
        <w:ind w:right="4"/>
        <w:jc w:val="both"/>
        <w:rPr>
          <w:shd w:val="clear" w:color="auto" w:fill="FEFFFE"/>
          <w:lang w:bidi="he-IL"/>
        </w:rPr>
      </w:pPr>
      <w:r w:rsidRPr="00761AF5">
        <w:rPr>
          <w:shd w:val="clear" w:color="auto" w:fill="FEFFFE"/>
          <w:lang w:bidi="he-IL"/>
        </w:rPr>
        <w:t xml:space="preserve">          - по разделу </w:t>
      </w:r>
      <w:r w:rsidRPr="00761AF5">
        <w:rPr>
          <w:i/>
          <w:iCs/>
          <w:u w:val="single"/>
          <w:shd w:val="clear" w:color="auto" w:fill="FEFFFE"/>
          <w:lang w:bidi="he-IL"/>
        </w:rPr>
        <w:t>1202.«Периодическая печать и издательства»</w:t>
      </w:r>
      <w:r w:rsidRPr="00761AF5">
        <w:rPr>
          <w:shd w:val="clear" w:color="auto" w:fill="FEFFFE"/>
          <w:lang w:bidi="he-IL"/>
        </w:rPr>
        <w:t xml:space="preserve"> расходы исполнены в сумме </w:t>
      </w:r>
      <w:r w:rsidR="00BB6A01">
        <w:rPr>
          <w:w w:val="112"/>
          <w:shd w:val="clear" w:color="auto" w:fill="FEFFFE"/>
          <w:lang w:bidi="he-IL"/>
        </w:rPr>
        <w:t>12,9</w:t>
      </w:r>
      <w:r w:rsidRPr="00761AF5">
        <w:rPr>
          <w:shd w:val="clear" w:color="auto" w:fill="FEFFFE"/>
          <w:lang w:bidi="he-IL"/>
        </w:rPr>
        <w:t xml:space="preserve">тыс. рублей или на </w:t>
      </w:r>
      <w:r w:rsidR="00BB6A01">
        <w:rPr>
          <w:shd w:val="clear" w:color="auto" w:fill="FEFFFE"/>
          <w:lang w:bidi="he-IL"/>
        </w:rPr>
        <w:t>99,2</w:t>
      </w:r>
      <w:r w:rsidRPr="00761AF5">
        <w:rPr>
          <w:shd w:val="clear" w:color="auto" w:fill="FEFFFE"/>
          <w:lang w:bidi="he-IL"/>
        </w:rPr>
        <w:t>% к утвержденным бюджетным назначениям</w:t>
      </w:r>
      <w:r w:rsidR="00B20572">
        <w:rPr>
          <w:shd w:val="clear" w:color="auto" w:fill="FEFFFE"/>
          <w:lang w:bidi="he-IL"/>
        </w:rPr>
        <w:t>,</w:t>
      </w:r>
      <w:r w:rsidR="00AD452B">
        <w:rPr>
          <w:shd w:val="clear" w:color="auto" w:fill="FEFFFE"/>
          <w:lang w:bidi="he-IL"/>
        </w:rPr>
        <w:t xml:space="preserve"> </w:t>
      </w:r>
      <w:r w:rsidR="00B20572" w:rsidRPr="00761AF5">
        <w:rPr>
          <w:rFonts w:eastAsiaTheme="minorEastAsia"/>
          <w:shd w:val="clear" w:color="auto" w:fill="FEFFFE"/>
          <w:lang w:bidi="he-IL"/>
        </w:rPr>
        <w:t xml:space="preserve">расходы исполнены </w:t>
      </w:r>
      <w:r w:rsidR="00B20572" w:rsidRPr="00A84EE8">
        <w:rPr>
          <w:rFonts w:eastAsiaTheme="minorEastAsia"/>
          <w:shd w:val="clear" w:color="auto" w:fill="FEFFFE"/>
          <w:lang w:bidi="he-IL"/>
        </w:rPr>
        <w:t>на</w:t>
      </w:r>
      <w:r w:rsidR="00B20572">
        <w:rPr>
          <w:rFonts w:eastAsiaTheme="minorEastAsia"/>
          <w:shd w:val="clear" w:color="auto" w:fill="FEFFFE"/>
          <w:lang w:bidi="he-IL"/>
        </w:rPr>
        <w:t xml:space="preserve"> публикацию материалов в газете «Ударник»</w:t>
      </w:r>
      <w:r w:rsidRPr="00761AF5">
        <w:rPr>
          <w:shd w:val="clear" w:color="auto" w:fill="FEFFFE"/>
          <w:lang w:bidi="he-IL"/>
        </w:rPr>
        <w:t xml:space="preserve">. </w:t>
      </w:r>
    </w:p>
    <w:p w:rsidR="0053770E" w:rsidRPr="0097041B" w:rsidRDefault="00AD452B" w:rsidP="0053770E">
      <w:pPr>
        <w:widowControl w:val="0"/>
        <w:shd w:val="clear" w:color="auto" w:fill="FEFFFE"/>
        <w:autoSpaceDE w:val="0"/>
        <w:autoSpaceDN w:val="0"/>
        <w:adjustRightInd w:val="0"/>
        <w:ind w:right="4"/>
        <w:jc w:val="both"/>
        <w:rPr>
          <w:shd w:val="clear" w:color="auto" w:fill="FEFFFE"/>
          <w:lang w:bidi="he-IL"/>
        </w:rPr>
      </w:pPr>
      <w:r>
        <w:rPr>
          <w:shd w:val="clear" w:color="auto" w:fill="FEFFFE"/>
          <w:lang w:bidi="he-IL"/>
        </w:rPr>
        <w:t xml:space="preserve">        </w:t>
      </w:r>
      <w:r w:rsidR="0053770E" w:rsidRPr="0097041B">
        <w:rPr>
          <w:shd w:val="clear" w:color="auto" w:fill="FEFFFE"/>
          <w:lang w:bidi="he-IL"/>
        </w:rPr>
        <w:t xml:space="preserve">Исходя из анализа данной таблицы, средства бюджета </w:t>
      </w:r>
      <w:r w:rsidR="00BB6A01">
        <w:rPr>
          <w:shd w:val="clear" w:color="auto" w:fill="FEFFFE"/>
          <w:lang w:bidi="he-IL"/>
        </w:rPr>
        <w:t>Новоквасников</w:t>
      </w:r>
      <w:r w:rsidR="00850497" w:rsidRPr="0097041B">
        <w:rPr>
          <w:shd w:val="clear" w:color="auto" w:fill="FEFFFE"/>
          <w:lang w:bidi="he-IL"/>
        </w:rPr>
        <w:t>ского</w:t>
      </w:r>
      <w:r w:rsidR="0053770E" w:rsidRPr="0097041B">
        <w:rPr>
          <w:shd w:val="clear" w:color="auto" w:fill="FEFFFE"/>
          <w:lang w:bidi="he-IL"/>
        </w:rPr>
        <w:t xml:space="preserve"> сельского поселения в 2017году расходовались в основном по </w:t>
      </w:r>
      <w:r w:rsidR="0097041B" w:rsidRPr="0097041B">
        <w:rPr>
          <w:shd w:val="clear" w:color="auto" w:fill="FEFFFE"/>
          <w:lang w:bidi="he-IL"/>
        </w:rPr>
        <w:t>четырем</w:t>
      </w:r>
      <w:r w:rsidR="0053770E" w:rsidRPr="0097041B">
        <w:rPr>
          <w:shd w:val="clear" w:color="auto" w:fill="FEFFFE"/>
          <w:lang w:bidi="he-IL"/>
        </w:rPr>
        <w:t xml:space="preserve"> направлениям:</w:t>
      </w:r>
    </w:p>
    <w:p w:rsidR="0053770E" w:rsidRPr="0097041B" w:rsidRDefault="0053770E" w:rsidP="0053770E">
      <w:pPr>
        <w:widowControl w:val="0"/>
        <w:shd w:val="clear" w:color="auto" w:fill="FEFFFE"/>
        <w:autoSpaceDE w:val="0"/>
        <w:autoSpaceDN w:val="0"/>
        <w:adjustRightInd w:val="0"/>
        <w:ind w:right="4"/>
        <w:jc w:val="both"/>
        <w:rPr>
          <w:shd w:val="clear" w:color="auto" w:fill="FEFFFE"/>
          <w:lang w:bidi="he-IL"/>
        </w:rPr>
      </w:pPr>
      <w:r w:rsidRPr="0097041B">
        <w:rPr>
          <w:shd w:val="clear" w:color="auto" w:fill="FEFFFE"/>
          <w:lang w:bidi="he-IL"/>
        </w:rPr>
        <w:t xml:space="preserve">         -общегосударственные вопросы -</w:t>
      </w:r>
      <w:r w:rsidR="00BB6A01">
        <w:rPr>
          <w:shd w:val="clear" w:color="auto" w:fill="FEFFFE"/>
          <w:lang w:bidi="he-IL"/>
        </w:rPr>
        <w:t>36,7</w:t>
      </w:r>
      <w:r w:rsidRPr="0097041B">
        <w:rPr>
          <w:shd w:val="clear" w:color="auto" w:fill="FEFFFE"/>
          <w:lang w:bidi="he-IL"/>
        </w:rPr>
        <w:t>%от общей суммы расходов;</w:t>
      </w:r>
    </w:p>
    <w:p w:rsidR="0053770E" w:rsidRPr="0097041B" w:rsidRDefault="0053770E" w:rsidP="0053770E">
      <w:pPr>
        <w:widowControl w:val="0"/>
        <w:shd w:val="clear" w:color="auto" w:fill="FEFFFE"/>
        <w:autoSpaceDE w:val="0"/>
        <w:autoSpaceDN w:val="0"/>
        <w:adjustRightInd w:val="0"/>
        <w:ind w:right="4"/>
        <w:jc w:val="both"/>
        <w:rPr>
          <w:shd w:val="clear" w:color="auto" w:fill="FEFFFE"/>
          <w:lang w:bidi="he-IL"/>
        </w:rPr>
      </w:pPr>
      <w:r w:rsidRPr="0097041B">
        <w:rPr>
          <w:shd w:val="clear" w:color="auto" w:fill="FEFFFE"/>
          <w:lang w:bidi="he-IL"/>
        </w:rPr>
        <w:t xml:space="preserve">         -национальная экономика-</w:t>
      </w:r>
      <w:r w:rsidR="00BB6A01">
        <w:rPr>
          <w:shd w:val="clear" w:color="auto" w:fill="FEFFFE"/>
          <w:lang w:bidi="he-IL"/>
        </w:rPr>
        <w:t>29,1</w:t>
      </w:r>
      <w:r w:rsidRPr="0097041B">
        <w:rPr>
          <w:shd w:val="clear" w:color="auto" w:fill="FEFFFE"/>
          <w:lang w:bidi="he-IL"/>
        </w:rPr>
        <w:t>%;</w:t>
      </w:r>
    </w:p>
    <w:p w:rsidR="0053770E" w:rsidRPr="0097041B" w:rsidRDefault="0053770E" w:rsidP="0053770E">
      <w:pPr>
        <w:widowControl w:val="0"/>
        <w:shd w:val="clear" w:color="auto" w:fill="FEFFFE"/>
        <w:autoSpaceDE w:val="0"/>
        <w:autoSpaceDN w:val="0"/>
        <w:adjustRightInd w:val="0"/>
        <w:ind w:right="4"/>
        <w:jc w:val="both"/>
        <w:rPr>
          <w:shd w:val="clear" w:color="auto" w:fill="FEFFFE"/>
          <w:lang w:bidi="he-IL"/>
        </w:rPr>
      </w:pPr>
      <w:r w:rsidRPr="0097041B">
        <w:rPr>
          <w:shd w:val="clear" w:color="auto" w:fill="FEFFFE"/>
          <w:lang w:bidi="he-IL"/>
        </w:rPr>
        <w:t xml:space="preserve">         -жилищно-коммунальное-хозяйство-</w:t>
      </w:r>
      <w:r w:rsidR="00BB6A01">
        <w:rPr>
          <w:shd w:val="clear" w:color="auto" w:fill="FEFFFE"/>
          <w:lang w:bidi="he-IL"/>
        </w:rPr>
        <w:t>7,0</w:t>
      </w:r>
      <w:r w:rsidRPr="0097041B">
        <w:rPr>
          <w:shd w:val="clear" w:color="auto" w:fill="FEFFFE"/>
          <w:lang w:bidi="he-IL"/>
        </w:rPr>
        <w:t>%.</w:t>
      </w:r>
    </w:p>
    <w:p w:rsidR="00850497" w:rsidRDefault="00850497" w:rsidP="0053770E">
      <w:pPr>
        <w:widowControl w:val="0"/>
        <w:shd w:val="clear" w:color="auto" w:fill="FEFFFE"/>
        <w:autoSpaceDE w:val="0"/>
        <w:autoSpaceDN w:val="0"/>
        <w:adjustRightInd w:val="0"/>
        <w:ind w:right="4"/>
        <w:jc w:val="both"/>
        <w:rPr>
          <w:shd w:val="clear" w:color="auto" w:fill="FEFFFE"/>
          <w:lang w:bidi="he-IL"/>
        </w:rPr>
      </w:pPr>
      <w:r w:rsidRPr="0097041B">
        <w:rPr>
          <w:shd w:val="clear" w:color="auto" w:fill="FEFFFE"/>
          <w:lang w:bidi="he-IL"/>
        </w:rPr>
        <w:t xml:space="preserve">         -культура</w:t>
      </w:r>
      <w:r w:rsidR="0097041B">
        <w:rPr>
          <w:shd w:val="clear" w:color="auto" w:fill="FEFFFE"/>
          <w:lang w:bidi="he-IL"/>
        </w:rPr>
        <w:t>, кинематография</w:t>
      </w:r>
      <w:r w:rsidRPr="0097041B">
        <w:rPr>
          <w:shd w:val="clear" w:color="auto" w:fill="FEFFFE"/>
          <w:lang w:bidi="he-IL"/>
        </w:rPr>
        <w:t xml:space="preserve"> -</w:t>
      </w:r>
      <w:r w:rsidR="00BB6A01">
        <w:rPr>
          <w:shd w:val="clear" w:color="auto" w:fill="FEFFFE"/>
          <w:lang w:bidi="he-IL"/>
        </w:rPr>
        <w:t>21,2</w:t>
      </w:r>
      <w:r w:rsidRPr="0097041B">
        <w:rPr>
          <w:shd w:val="clear" w:color="auto" w:fill="FEFFFE"/>
          <w:lang w:bidi="he-IL"/>
        </w:rPr>
        <w:t xml:space="preserve">%. </w:t>
      </w:r>
    </w:p>
    <w:p w:rsidR="004E6F81" w:rsidRPr="00BB07B9" w:rsidRDefault="00AD452B" w:rsidP="004E6F81">
      <w:pPr>
        <w:widowControl w:val="0"/>
        <w:shd w:val="clear" w:color="auto" w:fill="FEFFFE"/>
        <w:autoSpaceDE w:val="0"/>
        <w:autoSpaceDN w:val="0"/>
        <w:adjustRightInd w:val="0"/>
        <w:ind w:right="4"/>
        <w:jc w:val="both"/>
        <w:rPr>
          <w:shd w:val="clear" w:color="auto" w:fill="FEFFFE"/>
          <w:lang w:bidi="he-IL"/>
        </w:rPr>
      </w:pPr>
      <w:r>
        <w:rPr>
          <w:shd w:val="clear" w:color="auto" w:fill="FEFFFE"/>
          <w:lang w:bidi="he-IL"/>
        </w:rPr>
        <w:t xml:space="preserve">       </w:t>
      </w:r>
      <w:r w:rsidR="004E6F81" w:rsidRPr="00BB07B9">
        <w:rPr>
          <w:shd w:val="clear" w:color="auto" w:fill="FEFFFE"/>
          <w:lang w:bidi="he-IL"/>
        </w:rPr>
        <w:t xml:space="preserve">Неисполненные назначения по бюджетным ассигнованиям составляют </w:t>
      </w:r>
      <w:r w:rsidR="00CC3698">
        <w:rPr>
          <w:shd w:val="clear" w:color="auto" w:fill="FEFFFE"/>
          <w:lang w:bidi="he-IL"/>
        </w:rPr>
        <w:t>462,7</w:t>
      </w:r>
      <w:r w:rsidR="004E6F81" w:rsidRPr="00BB07B9">
        <w:rPr>
          <w:shd w:val="clear" w:color="auto" w:fill="FEFFFE"/>
          <w:lang w:bidi="he-IL"/>
        </w:rPr>
        <w:t>тыс.руб., в т.ч.:</w:t>
      </w:r>
    </w:p>
    <w:p w:rsidR="004E6F81" w:rsidRPr="00B24927" w:rsidRDefault="004E6F81" w:rsidP="004E6F81">
      <w:pPr>
        <w:widowControl w:val="0"/>
        <w:shd w:val="clear" w:color="auto" w:fill="FEFFFE"/>
        <w:autoSpaceDE w:val="0"/>
        <w:autoSpaceDN w:val="0"/>
        <w:adjustRightInd w:val="0"/>
        <w:ind w:right="4"/>
        <w:jc w:val="both"/>
        <w:rPr>
          <w:shd w:val="clear" w:color="auto" w:fill="FEFFFE"/>
          <w:lang w:bidi="he-IL"/>
        </w:rPr>
      </w:pPr>
      <w:r w:rsidRPr="00B24927">
        <w:rPr>
          <w:shd w:val="clear" w:color="auto" w:fill="FEFFFE"/>
          <w:lang w:bidi="he-IL"/>
        </w:rPr>
        <w:t>- по разделу 0409 «Дорожное хозяйство» (дорожные фонды) -</w:t>
      </w:r>
      <w:r w:rsidR="00CC3698">
        <w:rPr>
          <w:shd w:val="clear" w:color="auto" w:fill="FEFFFE"/>
          <w:lang w:bidi="he-IL"/>
        </w:rPr>
        <w:t>455,5</w:t>
      </w:r>
      <w:r w:rsidR="002061F0">
        <w:rPr>
          <w:shd w:val="clear" w:color="auto" w:fill="FEFFFE"/>
          <w:lang w:bidi="he-IL"/>
        </w:rPr>
        <w:t>тыс.руб.</w:t>
      </w:r>
      <w:r w:rsidRPr="00B24927">
        <w:rPr>
          <w:shd w:val="clear" w:color="auto" w:fill="FEFFFE"/>
          <w:lang w:bidi="he-IL"/>
        </w:rPr>
        <w:t>;</w:t>
      </w:r>
    </w:p>
    <w:p w:rsidR="004E6F81" w:rsidRPr="0089450F" w:rsidRDefault="004E6F81" w:rsidP="00CC3698">
      <w:pPr>
        <w:widowControl w:val="0"/>
        <w:shd w:val="clear" w:color="auto" w:fill="FEFFFE"/>
        <w:autoSpaceDE w:val="0"/>
        <w:autoSpaceDN w:val="0"/>
        <w:adjustRightInd w:val="0"/>
        <w:ind w:right="4"/>
        <w:jc w:val="both"/>
        <w:rPr>
          <w:shd w:val="clear" w:color="auto" w:fill="FEFFFE"/>
          <w:lang w:bidi="he-IL"/>
        </w:rPr>
      </w:pPr>
      <w:r w:rsidRPr="00071244">
        <w:rPr>
          <w:shd w:val="clear" w:color="auto" w:fill="FEFFFE"/>
          <w:lang w:bidi="he-IL"/>
        </w:rPr>
        <w:t xml:space="preserve">- по разделу 0801 «Культура, кинематография»  - </w:t>
      </w:r>
      <w:r w:rsidR="00CC3698">
        <w:rPr>
          <w:shd w:val="clear" w:color="auto" w:fill="FEFFFE"/>
          <w:lang w:bidi="he-IL"/>
        </w:rPr>
        <w:t>4,1</w:t>
      </w:r>
      <w:r w:rsidRPr="00071244">
        <w:rPr>
          <w:shd w:val="clear" w:color="auto" w:fill="FEFFFE"/>
          <w:lang w:bidi="he-IL"/>
        </w:rPr>
        <w:t>тыс.руб</w:t>
      </w:r>
    </w:p>
    <w:p w:rsidR="006B5B14" w:rsidRPr="005E469E" w:rsidRDefault="00AD452B" w:rsidP="006B5B14">
      <w:pPr>
        <w:widowControl w:val="0"/>
        <w:shd w:val="clear" w:color="auto" w:fill="FEFFFE"/>
        <w:autoSpaceDE w:val="0"/>
        <w:autoSpaceDN w:val="0"/>
        <w:adjustRightInd w:val="0"/>
        <w:ind w:right="4"/>
        <w:jc w:val="both"/>
        <w:rPr>
          <w:shd w:val="clear" w:color="auto" w:fill="FEFFFE"/>
          <w:lang w:bidi="he-IL"/>
        </w:rPr>
      </w:pPr>
      <w:r>
        <w:t xml:space="preserve">       </w:t>
      </w:r>
      <w:r w:rsidR="002061F0">
        <w:t xml:space="preserve">   </w:t>
      </w:r>
      <w:r w:rsidR="006B5B14" w:rsidRPr="00F11398">
        <w:t xml:space="preserve">Прогнозируемый дефицит бюджета </w:t>
      </w:r>
      <w:r w:rsidR="00CC3698">
        <w:t>Новоквасников</w:t>
      </w:r>
      <w:r w:rsidR="006B5B14" w:rsidRPr="00F11398">
        <w:t xml:space="preserve">ского сельского поселения составил </w:t>
      </w:r>
      <w:r w:rsidR="00CC3698">
        <w:t>1018,5</w:t>
      </w:r>
      <w:r w:rsidR="006B5B14" w:rsidRPr="00F11398">
        <w:t xml:space="preserve">тыс.рублей, фактически бюджет исполнен с дефицитом </w:t>
      </w:r>
      <w:r w:rsidR="00CC3698">
        <w:t>533,0</w:t>
      </w:r>
      <w:r w:rsidR="006B5B14" w:rsidRPr="00F11398">
        <w:t>тыс.рублей.</w:t>
      </w:r>
    </w:p>
    <w:p w:rsidR="006C4969" w:rsidRDefault="006C4969" w:rsidP="009C6162">
      <w:pPr>
        <w:pStyle w:val="a3"/>
        <w:ind w:left="1080"/>
        <w:jc w:val="both"/>
        <w:rPr>
          <w:b/>
          <w:i/>
        </w:rPr>
      </w:pPr>
    </w:p>
    <w:p w:rsidR="001663AE" w:rsidRDefault="0053770E" w:rsidP="002061F0">
      <w:pPr>
        <w:pStyle w:val="a3"/>
        <w:ind w:left="1080"/>
        <w:jc w:val="center"/>
        <w:rPr>
          <w:b/>
          <w:i/>
        </w:rPr>
      </w:pPr>
      <w:r>
        <w:rPr>
          <w:b/>
          <w:i/>
        </w:rPr>
        <w:t>4.</w:t>
      </w:r>
      <w:r w:rsidRPr="004C2024">
        <w:rPr>
          <w:b/>
          <w:i/>
        </w:rPr>
        <w:t>Проверка бюджетной отчетности</w:t>
      </w:r>
    </w:p>
    <w:p w:rsidR="009C6162" w:rsidRPr="00A000A5" w:rsidRDefault="009C6162" w:rsidP="009C6162">
      <w:pPr>
        <w:ind w:firstLine="708"/>
        <w:jc w:val="both"/>
      </w:pPr>
      <w:r w:rsidRPr="005214B3">
        <w:t>Визуальным контролем установлено, что бюджетная отчетность за 201</w:t>
      </w:r>
      <w:r w:rsidR="0053770E">
        <w:t>7</w:t>
      </w:r>
      <w:r w:rsidRPr="005214B3">
        <w:t xml:space="preserve"> год Администрации</w:t>
      </w:r>
      <w:r w:rsidR="002E2211">
        <w:t xml:space="preserve"> </w:t>
      </w:r>
      <w:r w:rsidR="00270A23">
        <w:t>Новоквасников</w:t>
      </w:r>
      <w:r w:rsidRPr="007A5376">
        <w:t>ского</w:t>
      </w:r>
      <w:r w:rsidRPr="00493517">
        <w:t xml:space="preserve"> сельского </w:t>
      </w:r>
      <w:r>
        <w:t xml:space="preserve">поселения </w:t>
      </w:r>
      <w:r w:rsidRPr="00A000A5">
        <w:t>сформирована в составе форм отчетност</w:t>
      </w:r>
      <w:r>
        <w:t xml:space="preserve">и, предусмотренных Инструкцией </w:t>
      </w:r>
      <w:r w:rsidRPr="00A000A5">
        <w:t xml:space="preserve">о порядке составления и представления годовой, </w:t>
      </w:r>
      <w:r w:rsidRPr="00A000A5">
        <w:lastRenderedPageBreak/>
        <w:t>квартальной и месячной отчетности об исполнении бюджетов бюджетной системы РФ, утвержденной приказом Минфина РФ от 28.12.2010 г. № 191н (далее- Инструкция № 191н).</w:t>
      </w:r>
      <w:r>
        <w:t xml:space="preserve"> Отчет в КСП представлен </w:t>
      </w:r>
      <w:r w:rsidRPr="00493517">
        <w:t>в объеме, соответствующем Инструкции № 191н.</w:t>
      </w:r>
    </w:p>
    <w:p w:rsidR="009C6162" w:rsidRPr="007A37E7" w:rsidRDefault="009C6162" w:rsidP="009C6162">
      <w:pPr>
        <w:ind w:firstLine="708"/>
        <w:jc w:val="both"/>
        <w:rPr>
          <w:szCs w:val="28"/>
        </w:rPr>
      </w:pPr>
      <w:r w:rsidRPr="007A37E7">
        <w:rPr>
          <w:rFonts w:eastAsiaTheme="minorHAnsi"/>
          <w:lang w:eastAsia="en-US"/>
        </w:rPr>
        <w:t>Бюджетная отчётность подписана Главой сельского поселения и ведущим специалистом по бухгалтерскому учету</w:t>
      </w:r>
      <w:r w:rsidRPr="007A37E7">
        <w:t>.</w:t>
      </w:r>
    </w:p>
    <w:p w:rsidR="009C6162" w:rsidRPr="007A37E7" w:rsidRDefault="009C6162" w:rsidP="009C6162">
      <w:pPr>
        <w:ind w:firstLine="567"/>
        <w:jc w:val="both"/>
      </w:pPr>
      <w:r w:rsidRPr="007A37E7">
        <w:t>В соответствии с Инструкцией № 191н в состав бюджетной отч</w:t>
      </w:r>
      <w:r>
        <w:t>етности а</w:t>
      </w:r>
      <w:r w:rsidRPr="007A37E7">
        <w:t xml:space="preserve">дминистрации </w:t>
      </w:r>
      <w:r w:rsidR="00270A23">
        <w:t>Новоквасников</w:t>
      </w:r>
      <w:r w:rsidRPr="007A5376">
        <w:t>ского</w:t>
      </w:r>
      <w:r w:rsidRPr="007A37E7">
        <w:t xml:space="preserve"> сельского поселения, как главного распорядителя, получателя бюджетных средств, главного администратора, администрации источников финансирования дефицита бюджета, администратора доходов бюджета, включены следующие формы отчетов:</w:t>
      </w:r>
    </w:p>
    <w:p w:rsidR="009C6162" w:rsidRPr="007A37E7" w:rsidRDefault="009C6162" w:rsidP="009C6162">
      <w:pPr>
        <w:ind w:firstLine="567"/>
        <w:jc w:val="both"/>
      </w:pPr>
      <w:r w:rsidRPr="007A37E7">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0503130);</w:t>
      </w:r>
    </w:p>
    <w:p w:rsidR="009C6162" w:rsidRPr="007A37E7" w:rsidRDefault="009C6162" w:rsidP="009C6162">
      <w:pPr>
        <w:ind w:firstLine="567"/>
        <w:jc w:val="both"/>
      </w:pPr>
      <w:r w:rsidRPr="007A37E7">
        <w:t>Справка по консолидируемым расчетам (ф. 0503125);</w:t>
      </w:r>
    </w:p>
    <w:p w:rsidR="009C6162" w:rsidRPr="007A37E7" w:rsidRDefault="009C6162" w:rsidP="009C6162">
      <w:pPr>
        <w:ind w:firstLine="567"/>
        <w:jc w:val="both"/>
      </w:pPr>
      <w:r w:rsidRPr="007A37E7">
        <w:t>Справка по заключению счетов бюджетного учета отчетного финансового года (ф. 0503110);</w:t>
      </w:r>
    </w:p>
    <w:p w:rsidR="009C6162" w:rsidRPr="007A37E7" w:rsidRDefault="009C6162" w:rsidP="009C6162">
      <w:pPr>
        <w:ind w:firstLine="567"/>
        <w:jc w:val="both"/>
      </w:pPr>
      <w:r w:rsidRPr="007A37E7">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0503127);</w:t>
      </w:r>
    </w:p>
    <w:p w:rsidR="009C6162" w:rsidRPr="007A37E7" w:rsidRDefault="009C6162" w:rsidP="009C6162">
      <w:pPr>
        <w:ind w:firstLine="567"/>
        <w:jc w:val="both"/>
      </w:pPr>
      <w:r w:rsidRPr="007A37E7">
        <w:t>Отчет о принятых бюджетных обязательствах</w:t>
      </w:r>
      <w:r>
        <w:t xml:space="preserve"> (ф.0503128)</w:t>
      </w:r>
      <w:r w:rsidRPr="007A37E7">
        <w:t>;</w:t>
      </w:r>
    </w:p>
    <w:p w:rsidR="009C6162" w:rsidRPr="007A37E7" w:rsidRDefault="009C6162" w:rsidP="009C6162">
      <w:pPr>
        <w:ind w:firstLine="567"/>
        <w:jc w:val="both"/>
      </w:pPr>
      <w:r w:rsidRPr="007A37E7">
        <w:t>Отчет о финанс</w:t>
      </w:r>
      <w:r>
        <w:t>овых результатах деятельности (ф</w:t>
      </w:r>
      <w:r w:rsidRPr="007A37E7">
        <w:t>. 0503121);</w:t>
      </w:r>
    </w:p>
    <w:p w:rsidR="009C6162" w:rsidRPr="007A37E7" w:rsidRDefault="009C6162" w:rsidP="009C6162">
      <w:pPr>
        <w:ind w:firstLine="567"/>
        <w:jc w:val="both"/>
      </w:pPr>
      <w:r w:rsidRPr="007A37E7">
        <w:t>Пояснительная записка (ф. 0503160).</w:t>
      </w:r>
    </w:p>
    <w:p w:rsidR="009C6162" w:rsidRPr="007A37E7" w:rsidRDefault="009C6162" w:rsidP="009C6162">
      <w:pPr>
        <w:ind w:firstLine="567"/>
        <w:jc w:val="both"/>
      </w:pPr>
      <w:r>
        <w:t>Годовая отчетность за 201</w:t>
      </w:r>
      <w:r w:rsidR="0097041B">
        <w:t>7</w:t>
      </w:r>
      <w:r w:rsidRPr="007A37E7">
        <w:t xml:space="preserve"> год составле</w:t>
      </w:r>
      <w:r>
        <w:t>на по состоянию на 1 января 201</w:t>
      </w:r>
      <w:r w:rsidR="00B77EF1">
        <w:t>8</w:t>
      </w:r>
      <w:r w:rsidRPr="007A37E7">
        <w:t xml:space="preserve"> года, нарастающим итогом с начала года в рублях с точностью до второго десятичного знака после запятой, что соответствует п.9 Инструкции 191н.</w:t>
      </w:r>
    </w:p>
    <w:p w:rsidR="009C6162" w:rsidRPr="007A37E7" w:rsidRDefault="009C6162" w:rsidP="009C6162">
      <w:pPr>
        <w:ind w:firstLine="567"/>
        <w:jc w:val="both"/>
      </w:pPr>
      <w:r w:rsidRPr="007A37E7">
        <w:t xml:space="preserve">В </w:t>
      </w:r>
      <w:r w:rsidRPr="007A37E7">
        <w:rPr>
          <w:b/>
          <w:i/>
        </w:rPr>
        <w:t>балансе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0503130)</w:t>
      </w:r>
      <w:r w:rsidRPr="007A37E7">
        <w:t xml:space="preserve"> отражены показатели в части бюджетной и приносящей доход деятельности </w:t>
      </w:r>
      <w:r w:rsidRPr="007908AF">
        <w:t>(средства бюджета поселения).</w:t>
      </w:r>
      <w:r w:rsidR="002061F0">
        <w:t xml:space="preserve"> </w:t>
      </w:r>
      <w:r w:rsidRPr="007A37E7">
        <w:t>Средства во временном распоряжении отсутствуют. Показатели баланса на конец отчетного периода указаны с учетом произведенных при завершении финансового года заключительных оборотов по счетам бюджетного учета.</w:t>
      </w:r>
    </w:p>
    <w:p w:rsidR="009C6162" w:rsidRPr="007A37E7" w:rsidRDefault="009C6162" w:rsidP="009C6162">
      <w:pPr>
        <w:ind w:firstLine="567"/>
        <w:jc w:val="both"/>
      </w:pPr>
      <w:r>
        <w:t>По состоянию на 01.01.201</w:t>
      </w:r>
      <w:r w:rsidR="00673A47">
        <w:t>8</w:t>
      </w:r>
      <w:r w:rsidRPr="007A37E7">
        <w:t xml:space="preserve">года нефинансовые активы, в части бюджетной деятельности, в размере </w:t>
      </w:r>
      <w:r w:rsidR="00270A23">
        <w:t>12080,1</w:t>
      </w:r>
      <w:r w:rsidRPr="007A37E7">
        <w:t xml:space="preserve"> тыс. руб., состоят из числящихся по бюджетному учету основных средств, остаточная стоимость которых составляет </w:t>
      </w:r>
      <w:r w:rsidR="00270A23">
        <w:t>1997,8</w:t>
      </w:r>
      <w:r w:rsidRPr="007A37E7">
        <w:t>тыс. руб.</w:t>
      </w:r>
    </w:p>
    <w:p w:rsidR="009C6162" w:rsidRPr="007A37E7" w:rsidRDefault="009C6162" w:rsidP="009C6162">
      <w:pPr>
        <w:ind w:firstLine="567"/>
        <w:jc w:val="both"/>
      </w:pPr>
      <w:r w:rsidRPr="007A37E7">
        <w:t xml:space="preserve">Согласно </w:t>
      </w:r>
      <w:r w:rsidRPr="00077FFB">
        <w:rPr>
          <w:b/>
          <w:i/>
        </w:rPr>
        <w:t>сведениям о движении нефинансовых активов (ф. 0503168)</w:t>
      </w:r>
      <w:r w:rsidRPr="007A37E7">
        <w:t xml:space="preserve"> балансовая стоимость основных средств за отчетный период </w:t>
      </w:r>
      <w:r w:rsidR="002E158E">
        <w:t>не изменилась</w:t>
      </w:r>
      <w:r>
        <w:t xml:space="preserve">. </w:t>
      </w:r>
      <w:r w:rsidRPr="007A37E7">
        <w:t xml:space="preserve">Сумма начисленной амортизации за отчетный период составила </w:t>
      </w:r>
      <w:r w:rsidR="002E158E">
        <w:t>97,7</w:t>
      </w:r>
      <w:r w:rsidRPr="007A37E7">
        <w:t>тыс. руб.</w:t>
      </w:r>
    </w:p>
    <w:p w:rsidR="009C6162" w:rsidRPr="007A37E7" w:rsidRDefault="009C6162" w:rsidP="009C6162">
      <w:pPr>
        <w:ind w:firstLine="567"/>
        <w:jc w:val="both"/>
      </w:pPr>
      <w:r w:rsidRPr="007A37E7">
        <w:t xml:space="preserve">Стоимость материальных запасов за отчетный период, с учетом увеличения </w:t>
      </w:r>
      <w:r w:rsidR="002E158E">
        <w:t>1002,0</w:t>
      </w:r>
      <w:r>
        <w:t xml:space="preserve">тыс.руб. </w:t>
      </w:r>
      <w:r w:rsidRPr="007A37E7">
        <w:t xml:space="preserve">и уменьшения на </w:t>
      </w:r>
      <w:r w:rsidR="002E158E">
        <w:t>1002,0</w:t>
      </w:r>
      <w:r w:rsidRPr="007A37E7">
        <w:t xml:space="preserve">тыс. руб., </w:t>
      </w:r>
      <w:r w:rsidR="002E158E" w:rsidRPr="007A37E7">
        <w:t>остались с нулевым значением</w:t>
      </w:r>
      <w:r w:rsidRPr="007A37E7">
        <w:t>.</w:t>
      </w:r>
    </w:p>
    <w:p w:rsidR="009C6162" w:rsidRPr="007A37E7" w:rsidRDefault="009C6162" w:rsidP="009C6162">
      <w:pPr>
        <w:ind w:firstLine="567"/>
        <w:jc w:val="both"/>
      </w:pPr>
      <w:r w:rsidRPr="007A37E7">
        <w:t>Капитальные вложения в основные средства по состоянию на 01.01.201</w:t>
      </w:r>
      <w:r w:rsidR="001C6581">
        <w:t>8</w:t>
      </w:r>
      <w:r>
        <w:t xml:space="preserve"> остались с нулевым значением</w:t>
      </w:r>
      <w:r w:rsidRPr="007A37E7">
        <w:t>.</w:t>
      </w:r>
    </w:p>
    <w:p w:rsidR="002E158E" w:rsidRDefault="009C6162" w:rsidP="009C6162">
      <w:pPr>
        <w:ind w:firstLine="567"/>
        <w:jc w:val="both"/>
      </w:pPr>
      <w:r w:rsidRPr="007A37E7">
        <w:t xml:space="preserve">Согласно показателям баланса итоги по разделу «Финансовые активы» по состоянию на </w:t>
      </w:r>
      <w:r w:rsidRPr="00653472">
        <w:t>01.01.201</w:t>
      </w:r>
      <w:r w:rsidR="001C6581">
        <w:t>8</w:t>
      </w:r>
      <w:r w:rsidRPr="007A37E7">
        <w:t xml:space="preserve"> г. составили </w:t>
      </w:r>
      <w:r w:rsidR="002E158E">
        <w:t>0,0</w:t>
      </w:r>
      <w:r w:rsidRPr="007A37E7">
        <w:t xml:space="preserve"> руб. </w:t>
      </w:r>
    </w:p>
    <w:p w:rsidR="009C6162" w:rsidRPr="00843A6A" w:rsidRDefault="009C6162" w:rsidP="009C6162">
      <w:pPr>
        <w:ind w:firstLine="567"/>
        <w:jc w:val="both"/>
      </w:pPr>
      <w:r w:rsidRPr="00843A6A">
        <w:t xml:space="preserve">Итоговый показатель раздела </w:t>
      </w:r>
      <w:r w:rsidRPr="00843A6A">
        <w:rPr>
          <w:lang w:val="en-US"/>
        </w:rPr>
        <w:t>III</w:t>
      </w:r>
      <w:r w:rsidRPr="00843A6A">
        <w:t xml:space="preserve"> пассива баланса «Обязательства» составляет </w:t>
      </w:r>
      <w:r w:rsidR="002E158E">
        <w:t>118,2</w:t>
      </w:r>
      <w:r w:rsidRPr="00843A6A">
        <w:t xml:space="preserve"> тыс. руб. Остатки обязательств на 01.01.201</w:t>
      </w:r>
      <w:r w:rsidR="001C6581">
        <w:t>8</w:t>
      </w:r>
      <w:r w:rsidRPr="00843A6A">
        <w:t xml:space="preserve"> г. сложились из задолженности по принятым обязательствам в размере </w:t>
      </w:r>
      <w:r w:rsidR="00DA71C0">
        <w:t>69,7</w:t>
      </w:r>
      <w:r w:rsidRPr="00843A6A">
        <w:t>тыс. руб.</w:t>
      </w:r>
      <w:r w:rsidR="00AD452B">
        <w:t xml:space="preserve"> </w:t>
      </w:r>
      <w:r w:rsidR="00702FD2">
        <w:t>и</w:t>
      </w:r>
      <w:r w:rsidR="00AD452B">
        <w:t xml:space="preserve"> </w:t>
      </w:r>
      <w:r w:rsidR="00702FD2" w:rsidRPr="007A37E7">
        <w:t xml:space="preserve">расчеты </w:t>
      </w:r>
      <w:r w:rsidR="00DA71C0">
        <w:t>с кредиторами</w:t>
      </w:r>
      <w:r w:rsidR="00AD452B">
        <w:t xml:space="preserve"> </w:t>
      </w:r>
      <w:r w:rsidR="00DA71C0">
        <w:t>48,5</w:t>
      </w:r>
      <w:r w:rsidR="00702FD2" w:rsidRPr="007A37E7">
        <w:t xml:space="preserve"> тыс. руб</w:t>
      </w:r>
      <w:r w:rsidR="00702FD2">
        <w:t>.</w:t>
      </w:r>
    </w:p>
    <w:p w:rsidR="009C6162" w:rsidRPr="00843A6A" w:rsidRDefault="009C6162" w:rsidP="009C6162">
      <w:pPr>
        <w:ind w:firstLine="567"/>
        <w:jc w:val="both"/>
      </w:pPr>
      <w:r w:rsidRPr="00843A6A">
        <w:t xml:space="preserve">Согласно показателям </w:t>
      </w:r>
      <w:r w:rsidRPr="00843A6A">
        <w:rPr>
          <w:lang w:val="en-US"/>
        </w:rPr>
        <w:t>IV</w:t>
      </w:r>
      <w:r w:rsidRPr="00843A6A">
        <w:t xml:space="preserve"> раздела баланса финансовый результат за отчетный период у</w:t>
      </w:r>
      <w:r w:rsidR="00DA71C0">
        <w:t>величи</w:t>
      </w:r>
      <w:r w:rsidRPr="00843A6A">
        <w:t xml:space="preserve">лся на </w:t>
      </w:r>
      <w:r w:rsidR="00DA71C0">
        <w:t>143</w:t>
      </w:r>
      <w:r w:rsidR="00702FD2">
        <w:t>,0</w:t>
      </w:r>
      <w:r w:rsidRPr="00843A6A">
        <w:t xml:space="preserve"> тыс. руб. и составил на 01.01.201</w:t>
      </w:r>
      <w:r w:rsidR="005D255B">
        <w:t>8</w:t>
      </w:r>
      <w:r w:rsidRPr="00843A6A">
        <w:t xml:space="preserve"> г. </w:t>
      </w:r>
      <w:r w:rsidR="00DA71C0">
        <w:t>1879,6</w:t>
      </w:r>
      <w:r w:rsidRPr="00843A6A">
        <w:t xml:space="preserve"> тыс. руб., в том числе финансовый результат прошлых отчетных периодов в размере </w:t>
      </w:r>
      <w:r w:rsidR="00DA71C0">
        <w:t>1879,6</w:t>
      </w:r>
      <w:r w:rsidRPr="00843A6A">
        <w:t xml:space="preserve"> тыс. руб.</w:t>
      </w:r>
    </w:p>
    <w:p w:rsidR="009C6162" w:rsidRDefault="009C6162" w:rsidP="009C6162">
      <w:pPr>
        <w:ind w:firstLine="567"/>
        <w:jc w:val="both"/>
      </w:pPr>
      <w:r w:rsidRPr="00816583">
        <w:t xml:space="preserve">При проверке увязки отчетных форм установлено, что контрольные соотношения между показателями баланса (ф. 0503130), отчета о </w:t>
      </w:r>
      <w:r>
        <w:t>финансовых результатах (ф.</w:t>
      </w:r>
      <w:r w:rsidRPr="00816583">
        <w:t>0503121) и справки по заключению счетов бюджетного учета</w:t>
      </w:r>
      <w:r>
        <w:t xml:space="preserve"> отчетного финансового года (ф.</w:t>
      </w:r>
      <w:r w:rsidRPr="00816583">
        <w:t xml:space="preserve">0503110) </w:t>
      </w:r>
      <w:r w:rsidRPr="007908AF">
        <w:t>соблюдены</w:t>
      </w:r>
      <w:r>
        <w:t>.</w:t>
      </w:r>
      <w:r w:rsidRPr="00816583">
        <w:t xml:space="preserve"> Показатели баланса, характеризующие изменение за период с начала отчетного года стоимости </w:t>
      </w:r>
      <w:r w:rsidRPr="00816583">
        <w:lastRenderedPageBreak/>
        <w:t>основных средств и материальных запасов, соответствуют показателям отчета о финансовых резу</w:t>
      </w:r>
      <w:r>
        <w:t>льтатах деятельности (ф. 0503121).</w:t>
      </w:r>
    </w:p>
    <w:p w:rsidR="009C6162" w:rsidRPr="00407B32" w:rsidRDefault="009C6162" w:rsidP="009C6162">
      <w:pPr>
        <w:ind w:firstLine="567"/>
        <w:jc w:val="both"/>
      </w:pPr>
      <w:r>
        <w:rPr>
          <w:b/>
          <w:i/>
        </w:rPr>
        <w:t>С</w:t>
      </w:r>
      <w:r w:rsidRPr="00407B32">
        <w:rPr>
          <w:b/>
          <w:i/>
        </w:rPr>
        <w:t>правка по заключению счетов бюджетного учета</w:t>
      </w:r>
      <w:r>
        <w:rPr>
          <w:b/>
          <w:i/>
        </w:rPr>
        <w:t xml:space="preserve"> отчетного финансового года (ф.</w:t>
      </w:r>
      <w:r w:rsidRPr="00407B32">
        <w:rPr>
          <w:b/>
          <w:i/>
        </w:rPr>
        <w:t xml:space="preserve">0503110) </w:t>
      </w:r>
      <w:r w:rsidRPr="00407B32">
        <w:t>отражает обороты по счетам бюджетного учета, подлежащим закрытию по завершении отчетного финансового года, и сформирована в составе двух разделов: в разрезе бюджетной и приносящей доход деятельности (раздел 1) и деятельности со средствами, поступающими во временное распоряжение (раздел 2).Показатели, относящиеся к деятельности со средствами, поступающими во временное распоряжение и приносящей доход деятельности</w:t>
      </w:r>
      <w:r>
        <w:t xml:space="preserve">, </w:t>
      </w:r>
      <w:r w:rsidRPr="00407B32">
        <w:t>числового значения не имеют (заполнены прочерками).</w:t>
      </w:r>
    </w:p>
    <w:p w:rsidR="009C6162" w:rsidRPr="003F3E72" w:rsidRDefault="009C6162" w:rsidP="009C6162">
      <w:pPr>
        <w:ind w:firstLine="567"/>
        <w:jc w:val="both"/>
      </w:pPr>
      <w:r w:rsidRPr="003F3E72">
        <w:t>В форме отражается финансовый результат в сумме сформированных оборотов по состоянию на 01.01.201</w:t>
      </w:r>
      <w:r w:rsidR="005D255B">
        <w:t>8</w:t>
      </w:r>
      <w:r w:rsidRPr="003F3E72">
        <w:t xml:space="preserve"> г. до проведения заключительных операций и соответствует сумме, отраженной в отчете о финансовых результатах деятельности (ф. 0503121) по строке «Доходы</w:t>
      </w:r>
      <w:r>
        <w:t xml:space="preserve"> 121002</w:t>
      </w:r>
      <w:r w:rsidRPr="003F3E72">
        <w:t xml:space="preserve">» в сумме </w:t>
      </w:r>
      <w:r w:rsidR="00DA71C0">
        <w:t>4092,3</w:t>
      </w:r>
      <w:r w:rsidRPr="003F3E72">
        <w:t xml:space="preserve"> тыс. руб., по строке «Расходы</w:t>
      </w:r>
      <w:r>
        <w:t xml:space="preserve"> 130405</w:t>
      </w:r>
      <w:r w:rsidRPr="003F3E72">
        <w:t xml:space="preserve">» в сумме </w:t>
      </w:r>
      <w:r w:rsidR="00DA71C0">
        <w:t>4625,3</w:t>
      </w:r>
      <w:r w:rsidRPr="003F3E72">
        <w:t>тыс. руб. (по бюджетной деятельности);</w:t>
      </w:r>
    </w:p>
    <w:p w:rsidR="00DC398C" w:rsidRDefault="009C6162" w:rsidP="009C6162">
      <w:pPr>
        <w:ind w:firstLine="567"/>
        <w:jc w:val="both"/>
      </w:pPr>
      <w:r w:rsidRPr="003F3E72">
        <w:t xml:space="preserve">В соответствии с </w:t>
      </w:r>
      <w:r w:rsidRPr="003F3E72">
        <w:rPr>
          <w:b/>
          <w:bCs/>
          <w:i/>
          <w:iCs/>
        </w:rPr>
        <w:t xml:space="preserve">отчетом о финансовых результатах деятельности (ф. 0503121) </w:t>
      </w:r>
      <w:r w:rsidRPr="003F3E72">
        <w:t xml:space="preserve">общая сумма доходов по бюджетной деятельности </w:t>
      </w:r>
      <w:r w:rsidR="00DA71C0">
        <w:t>4092,3</w:t>
      </w:r>
      <w:r w:rsidRPr="003F3E72">
        <w:t xml:space="preserve"> тыс. руб. сложилась в результате начисления налоговых доходов в размере </w:t>
      </w:r>
      <w:r w:rsidR="00DA71C0">
        <w:t>1162,5</w:t>
      </w:r>
      <w:r w:rsidRPr="003F3E72">
        <w:t xml:space="preserve"> тыс. руб., </w:t>
      </w:r>
      <w:r w:rsidR="00DC398C">
        <w:t xml:space="preserve">доходы от собственности </w:t>
      </w:r>
      <w:r w:rsidR="00DA71C0">
        <w:t>18</w:t>
      </w:r>
      <w:r w:rsidR="00DC398C">
        <w:t>,3тыс.рублей,</w:t>
      </w:r>
      <w:r w:rsidRPr="003F3E72">
        <w:t xml:space="preserve">суммы принудительного изъятия </w:t>
      </w:r>
      <w:r w:rsidR="00EB2732">
        <w:t>36</w:t>
      </w:r>
      <w:r w:rsidR="005D255B">
        <w:t>,0</w:t>
      </w:r>
      <w:r w:rsidRPr="003F3E72">
        <w:t xml:space="preserve"> тыс. руб., безвозмездных поступлений от бюджетов в размере </w:t>
      </w:r>
      <w:r w:rsidR="00EB2732">
        <w:t>2875,5</w:t>
      </w:r>
      <w:r w:rsidRPr="003F3E72">
        <w:t xml:space="preserve"> тыс. руб. </w:t>
      </w:r>
    </w:p>
    <w:p w:rsidR="009C6162" w:rsidRDefault="009C6162" w:rsidP="009C6162">
      <w:pPr>
        <w:ind w:firstLine="567"/>
        <w:jc w:val="both"/>
      </w:pPr>
      <w:r w:rsidRPr="003F3E72">
        <w:t xml:space="preserve">Расходы, согласно вышеуказанному отчету, по бюджетной деятельности составили </w:t>
      </w:r>
      <w:r w:rsidR="00EB2732">
        <w:t>4482,3</w:t>
      </w:r>
      <w:r w:rsidRPr="003F3E72">
        <w:t xml:space="preserve"> тыс. руб., из них: на оплату труда и начисления – </w:t>
      </w:r>
      <w:r w:rsidR="00EB2732">
        <w:t>1857,6</w:t>
      </w:r>
      <w:r w:rsidRPr="003F3E72">
        <w:t xml:space="preserve"> тыс. руб. (</w:t>
      </w:r>
      <w:r w:rsidR="00EB2732">
        <w:t>41,4</w:t>
      </w:r>
      <w:r w:rsidRPr="003F3E72">
        <w:t xml:space="preserve">%), на приобретение работ, услуг – </w:t>
      </w:r>
      <w:r w:rsidR="00EB2732">
        <w:t>1440,5</w:t>
      </w:r>
      <w:r w:rsidRPr="003F3E72">
        <w:t>тыс. руб. (</w:t>
      </w:r>
      <w:r w:rsidR="00A5026E">
        <w:t>32,1</w:t>
      </w:r>
      <w:r w:rsidRPr="003F3E72">
        <w:t xml:space="preserve">%), безвозмездные перечисления бюджетам – </w:t>
      </w:r>
      <w:r w:rsidR="00E7598F">
        <w:t>17,0</w:t>
      </w:r>
      <w:r w:rsidRPr="003F3E72">
        <w:t xml:space="preserve"> тыс. руб. (</w:t>
      </w:r>
      <w:r>
        <w:t>0,</w:t>
      </w:r>
      <w:r w:rsidR="00A5026E">
        <w:t>4</w:t>
      </w:r>
      <w:r w:rsidRPr="003F3E72">
        <w:t xml:space="preserve"> %),  расходы по операциям с активами – </w:t>
      </w:r>
      <w:r w:rsidR="00A5026E">
        <w:t>1100,4</w:t>
      </w:r>
      <w:r w:rsidRPr="003F3E72">
        <w:t xml:space="preserve"> тыс. руб. (</w:t>
      </w:r>
      <w:r w:rsidR="00A5026E">
        <w:t>24,5</w:t>
      </w:r>
      <w:r w:rsidRPr="003F3E72">
        <w:t xml:space="preserve">%), прочие расходы – </w:t>
      </w:r>
      <w:r w:rsidR="00A5026E">
        <w:t>66,7</w:t>
      </w:r>
      <w:r w:rsidRPr="003F3E72">
        <w:t xml:space="preserve"> тыс. руб. (</w:t>
      </w:r>
      <w:r w:rsidR="00A5026E">
        <w:t>1,5</w:t>
      </w:r>
      <w:r w:rsidRPr="003F3E72">
        <w:t xml:space="preserve">%). Чистый операционный результат сложился в размере </w:t>
      </w:r>
      <w:r w:rsidR="00A5026E">
        <w:t>389,9</w:t>
      </w:r>
      <w:r w:rsidRPr="007908AF">
        <w:t>тыс. руб</w:t>
      </w:r>
      <w:r w:rsidR="00DC398C">
        <w:t>.</w:t>
      </w:r>
      <w:r w:rsidR="00A5026E">
        <w:t xml:space="preserve"> со знаком минус.</w:t>
      </w:r>
    </w:p>
    <w:p w:rsidR="00DC398C" w:rsidRDefault="00DC398C" w:rsidP="00DC398C">
      <w:pPr>
        <w:ind w:firstLine="567"/>
        <w:jc w:val="both"/>
        <w:rPr>
          <w:szCs w:val="28"/>
        </w:rPr>
      </w:pPr>
      <w:r w:rsidRPr="00F84F32">
        <w:rPr>
          <w:b/>
          <w:i/>
          <w:szCs w:val="28"/>
        </w:rPr>
        <w:t xml:space="preserve">справка </w:t>
      </w:r>
      <w:r>
        <w:rPr>
          <w:b/>
          <w:i/>
          <w:szCs w:val="28"/>
        </w:rPr>
        <w:t>по консолидируемым расчетам (ф.</w:t>
      </w:r>
      <w:r w:rsidRPr="00F84F32">
        <w:rPr>
          <w:b/>
          <w:i/>
          <w:szCs w:val="28"/>
        </w:rPr>
        <w:t xml:space="preserve">0503125) </w:t>
      </w:r>
      <w:r w:rsidRPr="00C724DD">
        <w:rPr>
          <w:b/>
          <w:i/>
        </w:rPr>
        <w:t>согласно требованиям</w:t>
      </w:r>
      <w:r w:rsidR="002061F0">
        <w:rPr>
          <w:b/>
          <w:i/>
        </w:rPr>
        <w:t xml:space="preserve"> </w:t>
      </w:r>
      <w:r w:rsidRPr="00C724DD">
        <w:rPr>
          <w:b/>
          <w:i/>
        </w:rPr>
        <w:t>п.23,25</w:t>
      </w:r>
      <w:r w:rsidRPr="00C724DD">
        <w:t xml:space="preserve"> Инструкции № 191н</w:t>
      </w:r>
      <w:r>
        <w:t xml:space="preserve"> составляется с нарастающим итогом на основании данных соответствующих счетов и раздельно по каждому коду счета. В нарушение требований Инструкции №191н </w:t>
      </w:r>
      <w:r w:rsidRPr="00872FAC">
        <w:rPr>
          <w:szCs w:val="28"/>
        </w:rPr>
        <w:t>представленная форма содержит не полную информацию</w:t>
      </w:r>
      <w:r>
        <w:rPr>
          <w:szCs w:val="28"/>
        </w:rPr>
        <w:t>:</w:t>
      </w:r>
    </w:p>
    <w:p w:rsidR="00DC398C" w:rsidRDefault="00DC398C" w:rsidP="00DC398C">
      <w:pPr>
        <w:ind w:firstLine="567"/>
        <w:jc w:val="both"/>
        <w:rPr>
          <w:szCs w:val="28"/>
        </w:rPr>
      </w:pPr>
      <w:r w:rsidRPr="00A77A8A">
        <w:rPr>
          <w:szCs w:val="28"/>
        </w:rPr>
        <w:t xml:space="preserve">1401101151 «Доходы от поступлений от других бюджетов бюджетной системы РФ» с оборотом в размере </w:t>
      </w:r>
      <w:r w:rsidR="006705CE">
        <w:rPr>
          <w:szCs w:val="28"/>
        </w:rPr>
        <w:t>2875,5</w:t>
      </w:r>
      <w:r w:rsidRPr="00A77A8A">
        <w:rPr>
          <w:szCs w:val="28"/>
        </w:rPr>
        <w:t xml:space="preserve"> тыс. руб.</w:t>
      </w:r>
    </w:p>
    <w:p w:rsidR="00774DE8" w:rsidRDefault="00774DE8" w:rsidP="00774DE8">
      <w:pPr>
        <w:autoSpaceDE w:val="0"/>
        <w:autoSpaceDN w:val="0"/>
        <w:adjustRightInd w:val="0"/>
        <w:ind w:firstLine="540"/>
        <w:jc w:val="both"/>
        <w:rPr>
          <w:szCs w:val="28"/>
        </w:rPr>
      </w:pPr>
      <w:r>
        <w:rPr>
          <w:rFonts w:eastAsia="Calibri"/>
        </w:rPr>
        <w:t xml:space="preserve">120551660 «Уменьшение дебиторской задолженности по поступлениям от других </w:t>
      </w:r>
      <w:r w:rsidRPr="00226635">
        <w:rPr>
          <w:szCs w:val="28"/>
        </w:rPr>
        <w:t>бюджетов бюджетной системы РФ»</w:t>
      </w:r>
      <w:r>
        <w:rPr>
          <w:szCs w:val="28"/>
        </w:rPr>
        <w:t xml:space="preserve"> с оборотом в размере 2875,5тыс.руб.</w:t>
      </w:r>
    </w:p>
    <w:p w:rsidR="00DC398C" w:rsidRPr="00A77A8A" w:rsidRDefault="00DC398C" w:rsidP="00DC398C">
      <w:pPr>
        <w:autoSpaceDE w:val="0"/>
        <w:autoSpaceDN w:val="0"/>
        <w:adjustRightInd w:val="0"/>
        <w:jc w:val="both"/>
        <w:rPr>
          <w:rFonts w:eastAsia="Calibri"/>
          <w:lang w:eastAsia="en-US"/>
        </w:rPr>
      </w:pPr>
      <w:r w:rsidRPr="00A77A8A">
        <w:rPr>
          <w:rFonts w:eastAsia="Calibri"/>
          <w:szCs w:val="28"/>
          <w:lang w:eastAsia="en-US"/>
        </w:rPr>
        <w:t xml:space="preserve">          140120251 </w:t>
      </w:r>
      <w:r w:rsidRPr="00A77A8A">
        <w:rPr>
          <w:rFonts w:eastAsia="Calibri"/>
          <w:lang w:eastAsia="en-US"/>
        </w:rPr>
        <w:t xml:space="preserve">«Расходы на перечисления другим бюджетам бюджетной системы РФ» с оборотом в размере </w:t>
      </w:r>
      <w:r>
        <w:rPr>
          <w:rFonts w:eastAsia="Calibri"/>
          <w:lang w:eastAsia="en-US"/>
        </w:rPr>
        <w:t>17,0</w:t>
      </w:r>
      <w:r w:rsidRPr="00A77A8A">
        <w:rPr>
          <w:rFonts w:eastAsia="Calibri"/>
          <w:lang w:eastAsia="en-US"/>
        </w:rPr>
        <w:t xml:space="preserve"> тыс. руб.</w:t>
      </w:r>
    </w:p>
    <w:p w:rsidR="009C6162" w:rsidRDefault="009C6162" w:rsidP="009C6162">
      <w:pPr>
        <w:ind w:firstLine="567"/>
        <w:jc w:val="both"/>
      </w:pPr>
      <w:r w:rsidRPr="00D5010C">
        <w:rPr>
          <w:b/>
          <w:i/>
        </w:rPr>
        <w:t>Отчет об исполнении бюджета главно</w:t>
      </w:r>
      <w:r>
        <w:rPr>
          <w:b/>
          <w:i/>
        </w:rPr>
        <w:t>го распорядителя, распорядителя… (ф.</w:t>
      </w:r>
      <w:r w:rsidRPr="00D5010C">
        <w:rPr>
          <w:b/>
          <w:i/>
        </w:rPr>
        <w:t>0503127)</w:t>
      </w:r>
      <w:r w:rsidR="002061F0">
        <w:rPr>
          <w:b/>
          <w:i/>
        </w:rPr>
        <w:t xml:space="preserve"> </w:t>
      </w:r>
      <w:r w:rsidRPr="00CF0E96">
        <w:t>содержит показатели, характеризующие выполнение годовых утвержденных назначений на 201</w:t>
      </w:r>
      <w:r w:rsidR="0023793E">
        <w:t>7</w:t>
      </w:r>
      <w:r w:rsidRPr="00CF0E96">
        <w:t xml:space="preserve"> год по доходам, расходам и источникам финансирования дефицита бюджета. Исполнение бюджетных назначений по доходам (</w:t>
      </w:r>
      <w:r w:rsidR="00774DE8">
        <w:t>4069,5</w:t>
      </w:r>
      <w:r w:rsidRPr="00CF0E96">
        <w:t xml:space="preserve">тыс. руб.) отражено в размере </w:t>
      </w:r>
      <w:r w:rsidR="00774DE8">
        <w:t>4092,3</w:t>
      </w:r>
      <w:r w:rsidRPr="00CF0E96">
        <w:t xml:space="preserve"> тыс. руб.,</w:t>
      </w:r>
      <w:r w:rsidR="00AD452B">
        <w:t xml:space="preserve"> </w:t>
      </w:r>
      <w:r>
        <w:rPr>
          <w:szCs w:val="28"/>
        </w:rPr>
        <w:t xml:space="preserve">что </w:t>
      </w:r>
      <w:r w:rsidR="00DC398C">
        <w:rPr>
          <w:szCs w:val="28"/>
        </w:rPr>
        <w:t>ниже</w:t>
      </w:r>
      <w:r>
        <w:rPr>
          <w:szCs w:val="28"/>
        </w:rPr>
        <w:t xml:space="preserve"> плановых </w:t>
      </w:r>
      <w:r w:rsidRPr="008F21DA">
        <w:rPr>
          <w:szCs w:val="28"/>
        </w:rPr>
        <w:t>назначени</w:t>
      </w:r>
      <w:r>
        <w:rPr>
          <w:szCs w:val="28"/>
        </w:rPr>
        <w:t xml:space="preserve">й на </w:t>
      </w:r>
      <w:r w:rsidR="00774DE8">
        <w:rPr>
          <w:szCs w:val="28"/>
        </w:rPr>
        <w:t>22,8</w:t>
      </w:r>
      <w:r w:rsidRPr="008F21DA">
        <w:rPr>
          <w:szCs w:val="28"/>
        </w:rPr>
        <w:t>тыс.руб</w:t>
      </w:r>
      <w:r>
        <w:rPr>
          <w:szCs w:val="28"/>
        </w:rPr>
        <w:t xml:space="preserve">лей. </w:t>
      </w:r>
      <w:r w:rsidRPr="00CF0E96">
        <w:t xml:space="preserve">Бюджетные назначения по расходам, запланированные в размере </w:t>
      </w:r>
      <w:r w:rsidR="00774DE8">
        <w:t>5088</w:t>
      </w:r>
      <w:r w:rsidR="00DC398C">
        <w:t>,0</w:t>
      </w:r>
      <w:r w:rsidRPr="00CF0E96">
        <w:t xml:space="preserve"> тыс. руб., исполнены в размере </w:t>
      </w:r>
      <w:r w:rsidR="00774DE8">
        <w:t>4625,3</w:t>
      </w:r>
      <w:r w:rsidRPr="00CF0E96">
        <w:t xml:space="preserve">тыс. руб., отклонение составляет </w:t>
      </w:r>
      <w:r w:rsidR="00774DE8">
        <w:t>462,7</w:t>
      </w:r>
      <w:r w:rsidRPr="00CF0E96">
        <w:t xml:space="preserve"> тыс. руб. </w:t>
      </w:r>
    </w:p>
    <w:p w:rsidR="009B266C" w:rsidRDefault="007B1A7A" w:rsidP="009C6162">
      <w:pPr>
        <w:ind w:firstLine="567"/>
        <w:jc w:val="both"/>
      </w:pPr>
      <w:r>
        <w:t>Г</w:t>
      </w:r>
      <w:r w:rsidR="007256F0">
        <w:t>раф</w:t>
      </w:r>
      <w:r>
        <w:t>а</w:t>
      </w:r>
      <w:r w:rsidR="007256F0">
        <w:t xml:space="preserve"> 4 </w:t>
      </w:r>
      <w:r>
        <w:t xml:space="preserve">«Утвержденные бюджетные назначения» по разделу «Доходы бюджета» в сумме </w:t>
      </w:r>
      <w:r w:rsidR="00DB246B">
        <w:t>4069,5тыс.руб. заполнена в отсутствие</w:t>
      </w:r>
      <w:r w:rsidR="007256F0">
        <w:t xml:space="preserve">  </w:t>
      </w:r>
      <w:r w:rsidR="00DB246B">
        <w:t xml:space="preserve">данных </w:t>
      </w:r>
      <w:r w:rsidR="001C2605">
        <w:t xml:space="preserve">на </w:t>
      </w:r>
      <w:r w:rsidR="00DB246B">
        <w:t>соответствующем счете аналитического учета</w:t>
      </w:r>
      <w:r w:rsidR="007256F0">
        <w:t xml:space="preserve"> 15040</w:t>
      </w:r>
      <w:r w:rsidR="001C2605">
        <w:t>0000</w:t>
      </w:r>
      <w:r w:rsidR="007256F0">
        <w:t xml:space="preserve"> «Сметные (плановые, прогнозные) назначения</w:t>
      </w:r>
      <w:r w:rsidR="00DB246B">
        <w:t>»</w:t>
      </w:r>
      <w:r w:rsidR="007256F0">
        <w:t>,</w:t>
      </w:r>
      <w:r>
        <w:t xml:space="preserve"> </w:t>
      </w:r>
      <w:r w:rsidR="00DB246B">
        <w:t xml:space="preserve"> чем не соблюден п.55 Инструкции 191н. Указанный счет, </w:t>
      </w:r>
      <w:r>
        <w:t>а также корреспондирующий счет 1507</w:t>
      </w:r>
      <w:r w:rsidR="001C2605">
        <w:t>0000</w:t>
      </w:r>
      <w:r>
        <w:t>0</w:t>
      </w:r>
      <w:r w:rsidR="007256F0">
        <w:t xml:space="preserve"> </w:t>
      </w:r>
      <w:r>
        <w:t>«Утвержденный объем финансового обеспечения»</w:t>
      </w:r>
      <w:r w:rsidR="00DB246B">
        <w:t xml:space="preserve"> не велись чем нарушены п.55 Инструкции 191н, п.150 Инструкции по  применению плана счетов бюджетного учета, утвержденный приказом</w:t>
      </w:r>
      <w:r w:rsidR="00EB416E">
        <w:t xml:space="preserve"> Минфина РФ от 06.12.2010 №162н (далее-Инструкция 162н), п. 324 Инструкции по применению единого плана счетов бухгалтерского учета для государственных органов власти (гос.органов),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01.12.2010г. №157н (далее-Инструкция 157н).</w:t>
      </w:r>
    </w:p>
    <w:p w:rsidR="007256F0" w:rsidRDefault="00E47FC5" w:rsidP="009B266C">
      <w:pPr>
        <w:ind w:firstLine="567"/>
        <w:jc w:val="both"/>
      </w:pPr>
      <w:r>
        <w:lastRenderedPageBreak/>
        <w:t>Также</w:t>
      </w:r>
      <w:r w:rsidR="009B266C">
        <w:t xml:space="preserve"> граф</w:t>
      </w:r>
      <w:r>
        <w:t>а</w:t>
      </w:r>
      <w:r w:rsidR="009B266C">
        <w:t xml:space="preserve"> 5 по разделу «Расходы бюджета» </w:t>
      </w:r>
      <w:r>
        <w:t xml:space="preserve">заполнена в отсутствие данных на </w:t>
      </w:r>
      <w:r w:rsidR="009B266C">
        <w:t>счет</w:t>
      </w:r>
      <w:r>
        <w:t>е</w:t>
      </w:r>
      <w:r w:rsidR="009B266C">
        <w:t xml:space="preserve"> </w:t>
      </w:r>
      <w:r w:rsidR="001C2605">
        <w:t xml:space="preserve">аналитического учета счета </w:t>
      </w:r>
      <w:r w:rsidR="009B266C">
        <w:t>15031</w:t>
      </w:r>
      <w:r w:rsidR="001C2605">
        <w:t>0000</w:t>
      </w:r>
      <w:r w:rsidR="009B266C">
        <w:t>«Бюджетные ассигнования текущего финансового года»</w:t>
      </w:r>
      <w:r w:rsidR="001C2605">
        <w:t>.</w:t>
      </w:r>
      <w:r w:rsidR="009B266C">
        <w:t xml:space="preserve"> </w:t>
      </w:r>
      <w:r w:rsidR="001C2605">
        <w:t>Г</w:t>
      </w:r>
      <w:r w:rsidR="003D2803">
        <w:t xml:space="preserve">лавным распорядителем </w:t>
      </w:r>
      <w:r w:rsidR="007256F0">
        <w:t>бюджетных средств администрацией сельского поселения аналитический учет счет</w:t>
      </w:r>
      <w:r>
        <w:t>а</w:t>
      </w:r>
      <w:r w:rsidR="007256F0">
        <w:t xml:space="preserve"> 1503.1 «Бюджетные ассигнования текущего финансового года»» не ведется</w:t>
      </w:r>
      <w:r w:rsidR="003D2803">
        <w:t>,</w:t>
      </w:r>
      <w:r w:rsidR="003D2803" w:rsidRPr="003D2803">
        <w:t xml:space="preserve"> </w:t>
      </w:r>
      <w:r w:rsidR="003D2803">
        <w:t>чем нарушены п.55 Инструкции 191н, п. 32</w:t>
      </w:r>
      <w:r w:rsidR="000907AB">
        <w:t>1</w:t>
      </w:r>
      <w:r w:rsidR="003D2803">
        <w:t xml:space="preserve"> Инструкции 157н.</w:t>
      </w:r>
    </w:p>
    <w:p w:rsidR="00112BB4" w:rsidRDefault="009C6162" w:rsidP="009C6162">
      <w:pPr>
        <w:ind w:firstLine="567"/>
        <w:jc w:val="both"/>
      </w:pPr>
      <w:r w:rsidRPr="00E03F0C">
        <w:rPr>
          <w:b/>
          <w:i/>
        </w:rPr>
        <w:t>Отчет о бюджетных обязательствах (ф.0503128)</w:t>
      </w:r>
      <w:r w:rsidR="002061F0">
        <w:rPr>
          <w:b/>
          <w:i/>
        </w:rPr>
        <w:t xml:space="preserve"> </w:t>
      </w:r>
      <w:r w:rsidR="00BA616D" w:rsidRPr="00E36FBD">
        <w:t>содержит информацию представленн</w:t>
      </w:r>
      <w:r w:rsidR="00BA616D">
        <w:t>ую</w:t>
      </w:r>
      <w:r w:rsidR="00BA616D" w:rsidRPr="00E36FBD">
        <w:t xml:space="preserve"> в составе годовой бюджетной отчетности</w:t>
      </w:r>
      <w:r w:rsidR="00774DE8">
        <w:t>,</w:t>
      </w:r>
      <w:r w:rsidR="00774DE8" w:rsidRPr="00774DE8">
        <w:t xml:space="preserve"> </w:t>
      </w:r>
      <w:r w:rsidR="00774DE8">
        <w:t xml:space="preserve">но составление формы не </w:t>
      </w:r>
      <w:r w:rsidR="00774DE8" w:rsidRPr="001008F2">
        <w:t>соответствует</w:t>
      </w:r>
      <w:r w:rsidR="002061F0">
        <w:t xml:space="preserve"> </w:t>
      </w:r>
      <w:r w:rsidR="00774DE8" w:rsidRPr="005624B3">
        <w:t>п.п.68-73 Инструкции 191н</w:t>
      </w:r>
      <w:r w:rsidR="00774DE8">
        <w:t>.</w:t>
      </w:r>
      <w:r w:rsidRPr="001008F2">
        <w:t xml:space="preserve"> </w:t>
      </w:r>
      <w:r w:rsidR="002A4081" w:rsidRPr="001C0D5B">
        <w:t xml:space="preserve">В нарушение п.70, п.71 Инструкции 191н и </w:t>
      </w:r>
      <w:r w:rsidR="002A4081">
        <w:t xml:space="preserve">п.308 </w:t>
      </w:r>
      <w:r w:rsidR="002A4081" w:rsidRPr="001C0D5B">
        <w:t>Инструкции 157н</w:t>
      </w:r>
      <w:r w:rsidR="00185F1B">
        <w:t>,</w:t>
      </w:r>
      <w:r w:rsidR="002A4081" w:rsidRPr="001C0D5B">
        <w:t xml:space="preserve"> главным распорядителем </w:t>
      </w:r>
      <w:r w:rsidR="001C2605">
        <w:t>бюджетных средств</w:t>
      </w:r>
      <w:r w:rsidR="0066217D">
        <w:t xml:space="preserve"> </w:t>
      </w:r>
      <w:r w:rsidR="002A4081" w:rsidRPr="001C0D5B">
        <w:t>аналитический учет счет</w:t>
      </w:r>
      <w:r w:rsidR="001C2605">
        <w:t>а</w:t>
      </w:r>
      <w:r w:rsidR="002A4081" w:rsidRPr="001C0D5B">
        <w:t xml:space="preserve"> 15031</w:t>
      </w:r>
      <w:r w:rsidR="0066217D">
        <w:t>0000</w:t>
      </w:r>
      <w:r w:rsidR="002A4081" w:rsidRPr="001C0D5B">
        <w:t xml:space="preserve"> «Бюджетные ассигнов</w:t>
      </w:r>
      <w:r w:rsidR="00D917B7">
        <w:t xml:space="preserve">ания текущего финансового года» не ведется. В ходе проверки было установлено что </w:t>
      </w:r>
      <w:r w:rsidR="0066217D">
        <w:t xml:space="preserve">подведомственным учреждением </w:t>
      </w:r>
      <w:r w:rsidR="00E8629F">
        <w:t xml:space="preserve">МКУ «Новоквасниковское КДО» аналитический учет счетов </w:t>
      </w:r>
      <w:r w:rsidR="002A4081" w:rsidRPr="00053B8C">
        <w:t>1501.1</w:t>
      </w:r>
      <w:r w:rsidR="0066217D">
        <w:t>0</w:t>
      </w:r>
      <w:r w:rsidR="002A4081" w:rsidRPr="00053B8C">
        <w:t xml:space="preserve"> «Лимиты бюджетных обязатель</w:t>
      </w:r>
      <w:r w:rsidR="002A4081">
        <w:t xml:space="preserve">ств текущего финансового года» </w:t>
      </w:r>
      <w:r w:rsidR="002A4081" w:rsidRPr="001C0D5B">
        <w:t xml:space="preserve"> и 1502.1</w:t>
      </w:r>
      <w:r w:rsidR="0066217D">
        <w:t>0</w:t>
      </w:r>
      <w:r w:rsidR="002A4081" w:rsidRPr="001C0D5B">
        <w:t xml:space="preserve"> «Принятые обязательства текущего финансового года</w:t>
      </w:r>
      <w:r w:rsidR="002A4081">
        <w:t xml:space="preserve">» </w:t>
      </w:r>
      <w:r w:rsidR="002A4081" w:rsidRPr="00B13137">
        <w:t>не ведется.</w:t>
      </w:r>
      <w:r w:rsidR="002A4081">
        <w:t xml:space="preserve"> </w:t>
      </w:r>
      <w:r w:rsidR="002A4081" w:rsidRPr="00B13137">
        <w:t xml:space="preserve">Таким образом, администрацией </w:t>
      </w:r>
      <w:r w:rsidR="002A4081">
        <w:t>Новоквасников</w:t>
      </w:r>
      <w:r w:rsidR="002A4081" w:rsidRPr="00B13137">
        <w:t>ского сельского поселения, как главным распорядителем бюджетных средств внутренний финансовый контроль не осуществляется,</w:t>
      </w:r>
      <w:r w:rsidR="002A4081">
        <w:t xml:space="preserve"> тем самым нарушается </w:t>
      </w:r>
      <w:r w:rsidR="00577008" w:rsidRPr="00ED0F2B">
        <w:t xml:space="preserve">п.4 </w:t>
      </w:r>
      <w:r w:rsidR="002A4081" w:rsidRPr="00ED0F2B">
        <w:t>ст.</w:t>
      </w:r>
      <w:r w:rsidR="002A4081" w:rsidRPr="002E2EED">
        <w:t>160.2-1.</w:t>
      </w:r>
      <w:r w:rsidR="002A4081" w:rsidRPr="00ED0F2B">
        <w:t xml:space="preserve"> Бюджетного кодекса РФ</w:t>
      </w:r>
      <w:r w:rsidR="002A4081">
        <w:t xml:space="preserve">.  Нормой данной статьи установлено, что </w:t>
      </w:r>
      <w:r w:rsidR="002A4081" w:rsidRPr="00ED0F2B">
        <w:t>главные распорядители бюджетных средств обязаны самостоятельно осуществлять на основе функциональной независимости внут</w:t>
      </w:r>
      <w:r w:rsidR="002A4081">
        <w:t xml:space="preserve">ренний финансовый аудит в целях </w:t>
      </w:r>
      <w:r w:rsidR="002A4081" w:rsidRPr="00091C91">
        <w:t xml:space="preserve">подтверждения достоверности бюджетной отчетности и соответствия порядка ведения бюджетного учета методологии </w:t>
      </w:r>
      <w:r w:rsidR="00112BB4" w:rsidRPr="00091C91">
        <w:t>и стандартам бюджетного учета, установленным Министерством финансов Российской Федерации</w:t>
      </w:r>
      <w:r w:rsidR="00112BB4">
        <w:t>.</w:t>
      </w:r>
    </w:p>
    <w:p w:rsidR="009C6162" w:rsidRPr="00CF0E96" w:rsidRDefault="00112BB4" w:rsidP="009C6162">
      <w:pPr>
        <w:ind w:firstLine="567"/>
        <w:jc w:val="both"/>
        <w:rPr>
          <w:b/>
          <w:i/>
        </w:rPr>
      </w:pPr>
      <w:r>
        <w:t xml:space="preserve">            </w:t>
      </w:r>
      <w:r w:rsidR="009C6162" w:rsidRPr="00CF0E96">
        <w:rPr>
          <w:b/>
          <w:i/>
        </w:rPr>
        <w:t>Пояснительная записка (ф. 0503160)</w:t>
      </w:r>
    </w:p>
    <w:p w:rsidR="002538F1" w:rsidRDefault="009C6162" w:rsidP="002538F1">
      <w:pPr>
        <w:ind w:firstLine="567"/>
        <w:jc w:val="both"/>
        <w:rPr>
          <w:b/>
        </w:rPr>
      </w:pPr>
      <w:r w:rsidRPr="00D97499">
        <w:rPr>
          <w:szCs w:val="28"/>
        </w:rPr>
        <w:t xml:space="preserve">Текстовая часть пояснительной записки </w:t>
      </w:r>
      <w:r w:rsidRPr="00EB144A">
        <w:rPr>
          <w:szCs w:val="28"/>
        </w:rPr>
        <w:t>не отвечает требованиям п.152 Инстр</w:t>
      </w:r>
      <w:r w:rsidRPr="00D97499">
        <w:rPr>
          <w:szCs w:val="28"/>
        </w:rPr>
        <w:t xml:space="preserve">укции № 191н, </w:t>
      </w:r>
      <w:r w:rsidRPr="00D97499">
        <w:t>составлена в произвольном порядке без оформления по разделам</w:t>
      </w:r>
      <w:r w:rsidR="00595F99">
        <w:t>.</w:t>
      </w:r>
      <w:r w:rsidR="003B519E">
        <w:t xml:space="preserve"> В нарушение</w:t>
      </w:r>
      <w:r w:rsidR="00595F99">
        <w:t xml:space="preserve">п.8 </w:t>
      </w:r>
      <w:r w:rsidR="00595F99" w:rsidRPr="001432B3">
        <w:t xml:space="preserve">Инструкции №191н </w:t>
      </w:r>
      <w:r w:rsidR="00595F99">
        <w:t xml:space="preserve">в пояснительной записке </w:t>
      </w:r>
      <w:r w:rsidR="003B519E">
        <w:t xml:space="preserve">не </w:t>
      </w:r>
      <w:r w:rsidR="00595F99">
        <w:t>указаны формы отчетности не имеющие числовых значений, которые не заполняются и в состав отчетности не включаются</w:t>
      </w:r>
      <w:r>
        <w:rPr>
          <w:szCs w:val="28"/>
        </w:rPr>
        <w:t>.</w:t>
      </w:r>
      <w:r w:rsidR="002538F1" w:rsidRPr="002538F1">
        <w:t xml:space="preserve"> </w:t>
      </w:r>
      <w:r w:rsidR="002538F1">
        <w:t xml:space="preserve">В пояснительной записке неверно  указан номер формы  0503160 – указано </w:t>
      </w:r>
      <w:r w:rsidR="002538F1" w:rsidRPr="003C7604">
        <w:t>0503360.</w:t>
      </w:r>
    </w:p>
    <w:p w:rsidR="009C6162" w:rsidRPr="00CF0E96" w:rsidRDefault="009C6162" w:rsidP="009C6162">
      <w:pPr>
        <w:ind w:firstLine="567"/>
        <w:jc w:val="both"/>
        <w:rPr>
          <w:szCs w:val="28"/>
        </w:rPr>
      </w:pPr>
      <w:r w:rsidRPr="00CF0E96">
        <w:rPr>
          <w:szCs w:val="28"/>
        </w:rPr>
        <w:t xml:space="preserve">Данная форма пояснительной записки содержит </w:t>
      </w:r>
      <w:r w:rsidR="007F4D68">
        <w:rPr>
          <w:szCs w:val="28"/>
        </w:rPr>
        <w:t>шесть</w:t>
      </w:r>
      <w:r w:rsidRPr="00CF0E96">
        <w:rPr>
          <w:szCs w:val="28"/>
        </w:rPr>
        <w:t xml:space="preserve"> таблиц</w:t>
      </w:r>
      <w:r>
        <w:rPr>
          <w:szCs w:val="28"/>
        </w:rPr>
        <w:t>, в том числе:</w:t>
      </w:r>
    </w:p>
    <w:p w:rsidR="009C6162" w:rsidRPr="00F81719" w:rsidRDefault="009C6162" w:rsidP="009C6162">
      <w:pPr>
        <w:ind w:firstLine="567"/>
        <w:jc w:val="both"/>
      </w:pPr>
      <w:r w:rsidRPr="00F81719">
        <w:rPr>
          <w:i/>
        </w:rPr>
        <w:t xml:space="preserve">в сведениях об основных направлениях деятельности (таблица №1 к пояснительной записке) </w:t>
      </w:r>
      <w:r w:rsidRPr="00FE5A8E">
        <w:t xml:space="preserve">отражена краткая характеристика основных направлений деятельности </w:t>
      </w:r>
      <w:r>
        <w:t>а</w:t>
      </w:r>
      <w:r w:rsidRPr="00FE5A8E">
        <w:t>дминистрации, а также правовое обоснование</w:t>
      </w:r>
      <w:r w:rsidRPr="00F81719">
        <w:t xml:space="preserve">; </w:t>
      </w:r>
    </w:p>
    <w:p w:rsidR="009C6162" w:rsidRPr="00CF0E96" w:rsidRDefault="009C6162" w:rsidP="009C6162">
      <w:pPr>
        <w:ind w:firstLine="567"/>
        <w:jc w:val="both"/>
      </w:pPr>
      <w:r w:rsidRPr="00CF0E96">
        <w:rPr>
          <w:i/>
        </w:rPr>
        <w:t xml:space="preserve">в сведениях о мерах по повышению эффективности расходования бюджетных средств (таблица № 2) </w:t>
      </w:r>
      <w:r w:rsidR="007F4D68">
        <w:t>утратила силу</w:t>
      </w:r>
      <w:r w:rsidR="00185F1B">
        <w:t xml:space="preserve"> </w:t>
      </w:r>
      <w:r w:rsidR="007F4D68">
        <w:t>(Приказ Минфина РФ от 02.11.2017 №176н</w:t>
      </w:r>
      <w:r w:rsidR="003D7C53">
        <w:t>)</w:t>
      </w:r>
      <w:r w:rsidR="007F4D68">
        <w:t>.</w:t>
      </w:r>
    </w:p>
    <w:p w:rsidR="003B519E" w:rsidRDefault="003B519E" w:rsidP="003B519E">
      <w:pPr>
        <w:ind w:firstLine="567"/>
        <w:jc w:val="both"/>
      </w:pPr>
      <w:r w:rsidRPr="005730C0">
        <w:rPr>
          <w:i/>
        </w:rPr>
        <w:t>в сведениях об исполнении текстовых статей решения о бюджете (таблица №3)</w:t>
      </w:r>
      <w:r w:rsidRPr="007B67F8">
        <w:t>в нарушение п.155 Инструкции191н охарактеризованы результаты анализа исполнения текстовых статей решения о бюджете сельского поселения за 201</w:t>
      </w:r>
      <w:r w:rsidR="001216E2">
        <w:t>7</w:t>
      </w:r>
      <w:r w:rsidRPr="007B67F8">
        <w:t xml:space="preserve">год, в графе 2 </w:t>
      </w:r>
      <w:r>
        <w:t xml:space="preserve">должен </w:t>
      </w:r>
      <w:r w:rsidRPr="007B67F8">
        <w:t>отражат</w:t>
      </w:r>
      <w:r>
        <w:t>ь</w:t>
      </w:r>
      <w:r w:rsidRPr="007B67F8">
        <w:t>ся результат исполнения положений текстовых статей (с указанием показателей, характеризующих степень результативности), графа 3 причины неисполнения положений текстовых статей не заполнена;</w:t>
      </w:r>
    </w:p>
    <w:p w:rsidR="007265F7" w:rsidRPr="00CF63FF" w:rsidRDefault="007265F7" w:rsidP="007265F7">
      <w:pPr>
        <w:autoSpaceDE w:val="0"/>
        <w:autoSpaceDN w:val="0"/>
        <w:adjustRightInd w:val="0"/>
        <w:ind w:firstLine="540"/>
        <w:jc w:val="both"/>
        <w:outlineLvl w:val="2"/>
      </w:pPr>
      <w:r w:rsidRPr="00C16254">
        <w:rPr>
          <w:i/>
        </w:rPr>
        <w:t>в сведениях об особенностях ведения бюджетного учета (таблица №4</w:t>
      </w:r>
      <w:r w:rsidRPr="00C16254">
        <w:t xml:space="preserve">) </w:t>
      </w:r>
      <w:r>
        <w:t xml:space="preserve">в нарушение Инструкции 191н </w:t>
      </w:r>
      <w:r w:rsidRPr="00CC29C0">
        <w:t>в составе годовой бюдже</w:t>
      </w:r>
      <w:r>
        <w:t>тной отчетности не представлена;</w:t>
      </w:r>
    </w:p>
    <w:p w:rsidR="009C6162" w:rsidRDefault="009C6162" w:rsidP="009C6162">
      <w:pPr>
        <w:ind w:firstLine="567"/>
        <w:jc w:val="both"/>
      </w:pPr>
      <w:r w:rsidRPr="009B2242">
        <w:rPr>
          <w:i/>
        </w:rPr>
        <w:t xml:space="preserve">в сведениях о результатах мероприятий внутреннего контроля (таблица №5) </w:t>
      </w:r>
      <w:r w:rsidRPr="009B2242">
        <w:t xml:space="preserve">отражена информация о результатах внутреннего контроля за соблюдением требований бюджетного законодательства, соблюдением финансовой дисциплины и </w:t>
      </w:r>
      <w:r w:rsidR="007F4D68">
        <w:t>целевое</w:t>
      </w:r>
      <w:r w:rsidRPr="009B2242">
        <w:t xml:space="preserve"> использование </w:t>
      </w:r>
      <w:r w:rsidR="007F4D68">
        <w:t>финансовых средств межбюджетных трансфертов</w:t>
      </w:r>
      <w:r w:rsidRPr="009B2242">
        <w:t>. Нарушения в 201</w:t>
      </w:r>
      <w:r w:rsidR="007F4D68">
        <w:t>7</w:t>
      </w:r>
      <w:r>
        <w:t xml:space="preserve"> году не выявлены</w:t>
      </w:r>
      <w:r w:rsidR="002A4081">
        <w:t>.</w:t>
      </w:r>
      <w:r w:rsidR="002A4081" w:rsidRPr="002A4081">
        <w:t xml:space="preserve"> </w:t>
      </w:r>
    </w:p>
    <w:p w:rsidR="00CC0717" w:rsidRPr="00CC0717" w:rsidRDefault="009C6162" w:rsidP="00CC0717">
      <w:pPr>
        <w:ind w:firstLine="567"/>
        <w:jc w:val="both"/>
        <w:rPr>
          <w:i/>
        </w:rPr>
      </w:pPr>
      <w:r w:rsidRPr="00CC0717">
        <w:rPr>
          <w:i/>
        </w:rPr>
        <w:t>в сведениях о проведении инвентаризации (таблица №6)</w:t>
      </w:r>
      <w:r w:rsidR="00CC0717" w:rsidRPr="00CC0717">
        <w:t xml:space="preserve"> отражена информация о результатах, проведенной в отчетном периоде инвентаризации имущества и обязательств (при отсутствии расхождений по результатам инвентаризации, проведенной в целях подтверждения показателей годовой бюджетной отчетности (далее-годовая инвентаризация) таблица 6 не заполняется. Факт проведения годовой инвентаризации отражается в текстовой части раздела 5 «Прочие вопросы деятельности субъекта бюджетной отчетности» пояснительной записки ф.0503160 (Изменения Приказ Минфина РФ от 02.11.2017 №176н);</w:t>
      </w:r>
    </w:p>
    <w:p w:rsidR="009C6162" w:rsidRPr="00FE5A8E" w:rsidRDefault="009C6162" w:rsidP="009C6162">
      <w:pPr>
        <w:ind w:firstLine="567"/>
        <w:jc w:val="both"/>
      </w:pPr>
      <w:r w:rsidRPr="00C16254">
        <w:rPr>
          <w:i/>
        </w:rPr>
        <w:lastRenderedPageBreak/>
        <w:t xml:space="preserve">в сведениях о результатах внешних контрольных мероприятий (таблица №7) </w:t>
      </w:r>
      <w:r w:rsidRPr="00846F63">
        <w:t>содержится информация характеризующая результаты проведенных в 201</w:t>
      </w:r>
      <w:r w:rsidR="00A8555E">
        <w:t>7</w:t>
      </w:r>
      <w:r w:rsidRPr="00846F63">
        <w:t xml:space="preserve"> году контрольных мероприятий</w:t>
      </w:r>
      <w:r>
        <w:t xml:space="preserve"> и</w:t>
      </w:r>
      <w:r w:rsidRPr="00846F63">
        <w:t xml:space="preserve"> принятых </w:t>
      </w:r>
      <w:r>
        <w:t>мерах</w:t>
      </w:r>
      <w:r w:rsidRPr="00846F63">
        <w:t xml:space="preserve"> по устранению выявленных в ходе проверки нарушений</w:t>
      </w:r>
      <w:r>
        <w:t>;</w:t>
      </w:r>
    </w:p>
    <w:p w:rsidR="009C6162" w:rsidRPr="00FD6C07" w:rsidRDefault="009C6162" w:rsidP="009C6162">
      <w:pPr>
        <w:ind w:firstLine="567"/>
        <w:jc w:val="both"/>
        <w:rPr>
          <w:b/>
          <w:szCs w:val="28"/>
        </w:rPr>
      </w:pPr>
      <w:r w:rsidRPr="00FD6C07">
        <w:rPr>
          <w:szCs w:val="28"/>
        </w:rPr>
        <w:t xml:space="preserve">в </w:t>
      </w:r>
      <w:r w:rsidRPr="00FD6C07">
        <w:rPr>
          <w:i/>
          <w:szCs w:val="28"/>
        </w:rPr>
        <w:t>сведениях о количестве подведомственных по</w:t>
      </w:r>
      <w:r>
        <w:rPr>
          <w:i/>
          <w:szCs w:val="28"/>
        </w:rPr>
        <w:t xml:space="preserve">лучателей бюджетных средств </w:t>
      </w:r>
      <w:r w:rsidRPr="00E02AC9">
        <w:rPr>
          <w:i/>
          <w:szCs w:val="28"/>
        </w:rPr>
        <w:t>(ф.0503161)</w:t>
      </w:r>
      <w:r w:rsidRPr="00E02AC9">
        <w:rPr>
          <w:szCs w:val="28"/>
        </w:rPr>
        <w:t>о</w:t>
      </w:r>
      <w:r w:rsidRPr="00FD6C07">
        <w:rPr>
          <w:szCs w:val="28"/>
        </w:rPr>
        <w:t>тражено общее количество получателей бюджетных средств</w:t>
      </w:r>
      <w:r>
        <w:rPr>
          <w:szCs w:val="28"/>
        </w:rPr>
        <w:t xml:space="preserve"> на начало и конец 201</w:t>
      </w:r>
      <w:r w:rsidR="00A8555E">
        <w:rPr>
          <w:szCs w:val="28"/>
        </w:rPr>
        <w:t>7</w:t>
      </w:r>
      <w:r w:rsidRPr="00FD6C07">
        <w:rPr>
          <w:szCs w:val="28"/>
        </w:rPr>
        <w:t xml:space="preserve"> года – </w:t>
      </w:r>
      <w:r>
        <w:rPr>
          <w:szCs w:val="28"/>
        </w:rPr>
        <w:t>2</w:t>
      </w:r>
      <w:r w:rsidRPr="00FD6C07">
        <w:rPr>
          <w:szCs w:val="28"/>
        </w:rPr>
        <w:t xml:space="preserve"> учреждени</w:t>
      </w:r>
      <w:r>
        <w:rPr>
          <w:szCs w:val="28"/>
        </w:rPr>
        <w:t>я</w:t>
      </w:r>
      <w:r w:rsidRPr="00FD6C07">
        <w:rPr>
          <w:szCs w:val="28"/>
        </w:rPr>
        <w:t xml:space="preserve"> (МКУ «</w:t>
      </w:r>
      <w:r w:rsidR="002A4081">
        <w:rPr>
          <w:szCs w:val="28"/>
        </w:rPr>
        <w:t>Новоквасников</w:t>
      </w:r>
      <w:r w:rsidRPr="00FD6C07">
        <w:rPr>
          <w:szCs w:val="28"/>
        </w:rPr>
        <w:t>ское</w:t>
      </w:r>
      <w:r w:rsidR="002538F1">
        <w:rPr>
          <w:szCs w:val="28"/>
        </w:rPr>
        <w:t xml:space="preserve"> </w:t>
      </w:r>
      <w:r w:rsidRPr="00FD6C07">
        <w:rPr>
          <w:szCs w:val="28"/>
        </w:rPr>
        <w:t>КДО»</w:t>
      </w:r>
      <w:r>
        <w:rPr>
          <w:szCs w:val="28"/>
        </w:rPr>
        <w:t xml:space="preserve"> и а</w:t>
      </w:r>
      <w:r w:rsidRPr="00C16254">
        <w:rPr>
          <w:szCs w:val="28"/>
        </w:rPr>
        <w:t>дминистрация поселения</w:t>
      </w:r>
      <w:r>
        <w:rPr>
          <w:szCs w:val="28"/>
        </w:rPr>
        <w:t>)</w:t>
      </w:r>
      <w:r>
        <w:rPr>
          <w:b/>
          <w:szCs w:val="28"/>
        </w:rPr>
        <w:t>;</w:t>
      </w:r>
    </w:p>
    <w:p w:rsidR="003B519E" w:rsidRPr="00C861C9" w:rsidRDefault="003B519E" w:rsidP="003B519E">
      <w:pPr>
        <w:autoSpaceDE w:val="0"/>
        <w:autoSpaceDN w:val="0"/>
        <w:adjustRightInd w:val="0"/>
        <w:ind w:firstLine="540"/>
        <w:jc w:val="both"/>
        <w:outlineLvl w:val="2"/>
      </w:pPr>
      <w:r>
        <w:rPr>
          <w:i/>
        </w:rPr>
        <w:t>в «</w:t>
      </w:r>
      <w:r w:rsidRPr="00CA4F31">
        <w:rPr>
          <w:i/>
        </w:rPr>
        <w:t>сведения</w:t>
      </w:r>
      <w:r>
        <w:rPr>
          <w:i/>
        </w:rPr>
        <w:t>х</w:t>
      </w:r>
      <w:r w:rsidRPr="00CA4F31">
        <w:rPr>
          <w:i/>
        </w:rPr>
        <w:t xml:space="preserve"> о результатах деятельности</w:t>
      </w:r>
      <w:r>
        <w:rPr>
          <w:i/>
        </w:rPr>
        <w:t>»</w:t>
      </w:r>
      <w:r w:rsidR="002538F1">
        <w:rPr>
          <w:i/>
        </w:rPr>
        <w:t xml:space="preserve"> </w:t>
      </w:r>
      <w:r>
        <w:rPr>
          <w:i/>
        </w:rPr>
        <w:t>(</w:t>
      </w:r>
      <w:r w:rsidRPr="00CA4F31">
        <w:rPr>
          <w:i/>
        </w:rPr>
        <w:t>ф</w:t>
      </w:r>
      <w:r>
        <w:rPr>
          <w:i/>
        </w:rPr>
        <w:t>.</w:t>
      </w:r>
      <w:r w:rsidRPr="00CA4F31">
        <w:rPr>
          <w:i/>
        </w:rPr>
        <w:t>0503162</w:t>
      </w:r>
      <w:r>
        <w:rPr>
          <w:i/>
        </w:rPr>
        <w:t>),</w:t>
      </w:r>
      <w:r w:rsidR="00185F1B">
        <w:rPr>
          <w:i/>
        </w:rPr>
        <w:t xml:space="preserve"> </w:t>
      </w:r>
      <w:r>
        <w:t>с</w:t>
      </w:r>
      <w:r w:rsidRPr="00C861C9">
        <w:t>огласно п.161 Инструкци</w:t>
      </w:r>
      <w:r>
        <w:t>и</w:t>
      </w:r>
      <w:r w:rsidRPr="00C861C9">
        <w:t xml:space="preserve"> №191н</w:t>
      </w:r>
      <w:r>
        <w:t xml:space="preserve">, в отчете должны отражаться обобщенные за отчетный период данные о результатах деятельности субъекта бюджетной отчетности, установленные для него соответствующим главным распорядителем, распорядителем бюджетных средств (в том числе по целевым программам), в разрезе плановых и фактических показателей в натуральном и стоимостном выражении. </w:t>
      </w:r>
      <w:r w:rsidRPr="004F0AA3">
        <w:t>Плановые показатели результативности деятельности сельского поселения никаким нормативным правовым актом не устанавливались.</w:t>
      </w:r>
      <w:r w:rsidR="002538F1">
        <w:t xml:space="preserve"> </w:t>
      </w:r>
      <w:r>
        <w:t xml:space="preserve">При этом в составе отчетности сельского поселения представлены сведения о результатах деятельности по форме 0503162, то есть в отсутствие необходимости, так как в соответствии с п.161 Инструкции №191н, </w:t>
      </w:r>
      <w:r w:rsidRPr="000A4547">
        <w:t>если субъекту бюджетной отчетности не установлены в соответствующем порядке показатели результативности деятельности, то отчет по форме 0503162 не составляется</w:t>
      </w:r>
      <w:r w:rsidRPr="00C861C9">
        <w:t xml:space="preserve">, </w:t>
      </w:r>
      <w:r>
        <w:t xml:space="preserve">а информация </w:t>
      </w:r>
      <w:r w:rsidRPr="00C861C9">
        <w:t>о результатах деятельности раскрывается в текстовой части раздела 2 Пояснительной записки</w:t>
      </w:r>
      <w:r>
        <w:t xml:space="preserve">. </w:t>
      </w:r>
    </w:p>
    <w:p w:rsidR="009C6162" w:rsidRPr="00124005" w:rsidRDefault="009C6162" w:rsidP="009C6162">
      <w:pPr>
        <w:autoSpaceDE w:val="0"/>
        <w:autoSpaceDN w:val="0"/>
        <w:adjustRightInd w:val="0"/>
        <w:ind w:firstLine="540"/>
        <w:jc w:val="both"/>
        <w:outlineLvl w:val="2"/>
        <w:rPr>
          <w:rFonts w:eastAsiaTheme="minorHAnsi"/>
          <w:lang w:eastAsia="en-US"/>
        </w:rPr>
      </w:pPr>
      <w:r w:rsidRPr="006A04F9">
        <w:rPr>
          <w:rFonts w:eastAsiaTheme="minorHAnsi"/>
          <w:szCs w:val="28"/>
          <w:lang w:eastAsia="en-US"/>
        </w:rPr>
        <w:t xml:space="preserve">в </w:t>
      </w:r>
      <w:r w:rsidRPr="006A04F9">
        <w:rPr>
          <w:rFonts w:eastAsiaTheme="minorHAnsi"/>
          <w:i/>
          <w:szCs w:val="28"/>
          <w:lang w:eastAsia="en-US"/>
        </w:rPr>
        <w:t>сведениях об изменениях бюджетной росписи главного распорядителя средств бюджета (ф. 0503163)</w:t>
      </w:r>
      <w:r w:rsidR="002538F1" w:rsidRPr="002538F1">
        <w:t xml:space="preserve"> </w:t>
      </w:r>
      <w:r w:rsidR="002538F1">
        <w:t xml:space="preserve">в нарушение Инструкции 191н </w:t>
      </w:r>
      <w:r w:rsidR="002538F1" w:rsidRPr="00CC29C0">
        <w:t>в составе годовой бюдже</w:t>
      </w:r>
      <w:r w:rsidR="002538F1">
        <w:t>тной отчетности не представлена</w:t>
      </w:r>
      <w:r>
        <w:rPr>
          <w:rFonts w:eastAsiaTheme="minorHAnsi"/>
          <w:lang w:eastAsia="en-US"/>
        </w:rPr>
        <w:t>;</w:t>
      </w:r>
    </w:p>
    <w:p w:rsidR="009C6162" w:rsidRPr="00BD61A0" w:rsidRDefault="009C6162" w:rsidP="009C6162">
      <w:pPr>
        <w:autoSpaceDE w:val="0"/>
        <w:autoSpaceDN w:val="0"/>
        <w:adjustRightInd w:val="0"/>
        <w:ind w:firstLine="540"/>
        <w:jc w:val="both"/>
        <w:outlineLvl w:val="2"/>
        <w:rPr>
          <w:rFonts w:eastAsiaTheme="minorHAnsi"/>
          <w:lang w:eastAsia="en-US"/>
        </w:rPr>
      </w:pPr>
      <w:r w:rsidRPr="006A04F9">
        <w:rPr>
          <w:rFonts w:eastAsiaTheme="minorHAnsi"/>
          <w:lang w:eastAsia="en-US"/>
        </w:rPr>
        <w:t xml:space="preserve">в </w:t>
      </w:r>
      <w:r w:rsidRPr="006A04F9">
        <w:rPr>
          <w:rFonts w:eastAsiaTheme="minorHAnsi"/>
          <w:i/>
          <w:lang w:eastAsia="en-US"/>
        </w:rPr>
        <w:t>сведениях об исполнении бюджета (ф</w:t>
      </w:r>
      <w:r>
        <w:rPr>
          <w:rFonts w:eastAsiaTheme="minorHAnsi"/>
          <w:i/>
          <w:lang w:eastAsia="en-US"/>
        </w:rPr>
        <w:t>.</w:t>
      </w:r>
      <w:r w:rsidRPr="006A04F9">
        <w:rPr>
          <w:rFonts w:eastAsiaTheme="minorHAnsi"/>
          <w:i/>
          <w:lang w:eastAsia="en-US"/>
        </w:rPr>
        <w:t xml:space="preserve">0503164) </w:t>
      </w:r>
      <w:r w:rsidRPr="003E5B4A">
        <w:rPr>
          <w:rFonts w:eastAsiaTheme="minorHAnsi"/>
          <w:lang w:eastAsia="en-US"/>
        </w:rPr>
        <w:t>отражены обобщенные данные о результатах исполнения местного бюджета, которые соответствуют отчету об исполнении бюджета (ф. 0503127)</w:t>
      </w:r>
      <w:r w:rsidR="00440DA7">
        <w:rPr>
          <w:rFonts w:eastAsiaTheme="minorHAnsi"/>
          <w:lang w:eastAsia="en-US"/>
        </w:rPr>
        <w:t>.</w:t>
      </w:r>
      <w:r w:rsidR="00F236B5">
        <w:rPr>
          <w:rFonts w:eastAsiaTheme="minorHAnsi"/>
          <w:lang w:eastAsia="en-US"/>
        </w:rPr>
        <w:t xml:space="preserve"> </w:t>
      </w:r>
      <w:r w:rsidR="00440DA7">
        <w:rPr>
          <w:rFonts w:eastAsiaTheme="minorHAnsi"/>
          <w:lang w:eastAsia="en-US"/>
        </w:rPr>
        <w:t>Г</w:t>
      </w:r>
      <w:r w:rsidR="00F236B5">
        <w:rPr>
          <w:rFonts w:eastAsiaTheme="minorHAnsi"/>
          <w:lang w:eastAsia="en-US"/>
        </w:rPr>
        <w:t>рафа 3</w:t>
      </w:r>
      <w:r w:rsidR="00DD0533">
        <w:rPr>
          <w:rFonts w:eastAsiaTheme="minorHAnsi"/>
          <w:lang w:eastAsia="en-US"/>
        </w:rPr>
        <w:t xml:space="preserve"> «</w:t>
      </w:r>
      <w:r w:rsidR="00F236B5">
        <w:rPr>
          <w:rFonts w:eastAsiaTheme="minorHAnsi"/>
          <w:lang w:eastAsia="en-US"/>
        </w:rPr>
        <w:t>Утвержденные</w:t>
      </w:r>
      <w:r w:rsidR="00DD0533">
        <w:rPr>
          <w:rFonts w:eastAsiaTheme="minorHAnsi"/>
          <w:lang w:eastAsia="en-US"/>
        </w:rPr>
        <w:t xml:space="preserve"> бюджетные назначения (прогнозные показатели)</w:t>
      </w:r>
      <w:r w:rsidR="00D917B7">
        <w:rPr>
          <w:rFonts w:eastAsiaTheme="minorHAnsi"/>
          <w:lang w:eastAsia="en-US"/>
        </w:rPr>
        <w:t xml:space="preserve"> раздела 1 «Доходы бюджета» заполнена в отсутствие данных на счете 1504</w:t>
      </w:r>
      <w:r w:rsidR="00440DA7">
        <w:rPr>
          <w:rFonts w:eastAsiaTheme="minorHAnsi"/>
          <w:lang w:eastAsia="en-US"/>
        </w:rPr>
        <w:t>0000</w:t>
      </w:r>
      <w:r w:rsidR="00D917B7">
        <w:rPr>
          <w:rFonts w:eastAsiaTheme="minorHAnsi"/>
          <w:lang w:eastAsia="en-US"/>
        </w:rPr>
        <w:t>0, чем не соблюдается п.163 Инструкции 191н)</w:t>
      </w:r>
      <w:r w:rsidRPr="00124005">
        <w:rPr>
          <w:rFonts w:eastAsiaTheme="minorHAnsi"/>
          <w:lang w:eastAsia="en-US"/>
        </w:rPr>
        <w:t>;</w:t>
      </w:r>
    </w:p>
    <w:p w:rsidR="009C6162" w:rsidRDefault="009C6162" w:rsidP="009C6162">
      <w:pPr>
        <w:autoSpaceDE w:val="0"/>
        <w:autoSpaceDN w:val="0"/>
        <w:adjustRightInd w:val="0"/>
        <w:ind w:firstLine="540"/>
        <w:jc w:val="both"/>
        <w:outlineLvl w:val="2"/>
      </w:pPr>
      <w:r w:rsidRPr="00940B12">
        <w:rPr>
          <w:rFonts w:eastAsiaTheme="minorHAnsi"/>
          <w:lang w:eastAsia="en-US"/>
        </w:rPr>
        <w:t xml:space="preserve">в </w:t>
      </w:r>
      <w:r w:rsidRPr="00940B12">
        <w:rPr>
          <w:rFonts w:eastAsiaTheme="minorHAnsi"/>
          <w:i/>
          <w:lang w:eastAsia="en-US"/>
        </w:rPr>
        <w:t>сведениях о движении нефинансовых активов (ф. 0503168)</w:t>
      </w:r>
      <w:r w:rsidRPr="00940B12">
        <w:rPr>
          <w:rFonts w:eastAsiaTheme="minorHAnsi"/>
          <w:lang w:eastAsia="en-US"/>
        </w:rPr>
        <w:t xml:space="preserve"> по бюджетной деятельности данные отражены раздельно по видам нефинансовых активов: основные средства </w:t>
      </w:r>
      <w:r>
        <w:t>и материальные запасы;</w:t>
      </w:r>
    </w:p>
    <w:p w:rsidR="009C6162" w:rsidRPr="00940B12" w:rsidRDefault="009C6162" w:rsidP="009C6162">
      <w:pPr>
        <w:autoSpaceDE w:val="0"/>
        <w:autoSpaceDN w:val="0"/>
        <w:adjustRightInd w:val="0"/>
        <w:ind w:firstLine="540"/>
        <w:jc w:val="both"/>
        <w:outlineLvl w:val="2"/>
        <w:rPr>
          <w:rFonts w:eastAsiaTheme="minorHAnsi"/>
          <w:lang w:eastAsia="en-US"/>
        </w:rPr>
      </w:pPr>
      <w:r w:rsidRPr="00940B12">
        <w:rPr>
          <w:i/>
        </w:rPr>
        <w:t>сведения по дебиторской и кредиторской задолженности (ф.0503169)</w:t>
      </w:r>
      <w:r w:rsidRPr="00940B12">
        <w:t xml:space="preserve"> отражает обобщенные за отчетный период данные о состоянии расчетов по дебиторск</w:t>
      </w:r>
      <w:r w:rsidR="00951061">
        <w:t>ой и кредиторской задолженности.</w:t>
      </w:r>
    </w:p>
    <w:p w:rsidR="009C6162" w:rsidRPr="00940B12" w:rsidRDefault="009C6162" w:rsidP="009C6162">
      <w:pPr>
        <w:autoSpaceDE w:val="0"/>
        <w:autoSpaceDN w:val="0"/>
        <w:adjustRightInd w:val="0"/>
        <w:ind w:firstLine="540"/>
        <w:jc w:val="both"/>
        <w:outlineLvl w:val="2"/>
        <w:rPr>
          <w:rFonts w:eastAsiaTheme="minorHAnsi"/>
          <w:lang w:eastAsia="en-US"/>
        </w:rPr>
      </w:pPr>
      <w:r w:rsidRPr="00940B12">
        <w:rPr>
          <w:rFonts w:eastAsiaTheme="minorHAnsi"/>
          <w:lang w:eastAsia="en-US"/>
        </w:rPr>
        <w:t xml:space="preserve">К проверке представлена одна форма данного приложения </w:t>
      </w:r>
      <w:r w:rsidR="0066217D">
        <w:rPr>
          <w:rFonts w:eastAsiaTheme="minorHAnsi"/>
          <w:lang w:eastAsia="en-US"/>
        </w:rPr>
        <w:t>–</w:t>
      </w:r>
      <w:r w:rsidRPr="00940B12">
        <w:rPr>
          <w:rFonts w:eastAsiaTheme="minorHAnsi"/>
          <w:lang w:eastAsia="en-US"/>
        </w:rPr>
        <w:t xml:space="preserve"> по виду деятельности «бюджетная». </w:t>
      </w:r>
    </w:p>
    <w:p w:rsidR="009C6162" w:rsidRPr="00940B12" w:rsidRDefault="009C6162" w:rsidP="009C6162">
      <w:pPr>
        <w:autoSpaceDE w:val="0"/>
        <w:autoSpaceDN w:val="0"/>
        <w:adjustRightInd w:val="0"/>
        <w:ind w:firstLine="540"/>
        <w:jc w:val="both"/>
        <w:outlineLvl w:val="2"/>
        <w:rPr>
          <w:rFonts w:eastAsiaTheme="minorHAnsi"/>
          <w:lang w:eastAsia="en-US"/>
        </w:rPr>
      </w:pPr>
      <w:r w:rsidRPr="00940B12">
        <w:rPr>
          <w:rFonts w:eastAsiaTheme="minorHAnsi"/>
          <w:b/>
          <w:i/>
          <w:lang w:eastAsia="en-US"/>
        </w:rPr>
        <w:t xml:space="preserve">Дебиторская задолженность по бюджетной деятельности </w:t>
      </w:r>
      <w:r w:rsidRPr="00940B12">
        <w:rPr>
          <w:rFonts w:eastAsiaTheme="minorHAnsi"/>
          <w:lang w:eastAsia="en-US"/>
        </w:rPr>
        <w:t xml:space="preserve">составила </w:t>
      </w:r>
      <w:r w:rsidR="002A4081">
        <w:rPr>
          <w:rFonts w:eastAsiaTheme="minorHAnsi"/>
          <w:lang w:eastAsia="en-US"/>
        </w:rPr>
        <w:t>0,0</w:t>
      </w:r>
      <w:r w:rsidRPr="00940B12">
        <w:rPr>
          <w:rFonts w:eastAsiaTheme="minorHAnsi"/>
          <w:lang w:eastAsia="en-US"/>
        </w:rPr>
        <w:t>руб.</w:t>
      </w:r>
      <w:r>
        <w:rPr>
          <w:rFonts w:eastAsiaTheme="minorHAnsi"/>
          <w:lang w:eastAsia="en-US"/>
        </w:rPr>
        <w:t xml:space="preserve"> </w:t>
      </w:r>
    </w:p>
    <w:p w:rsidR="003B519E" w:rsidRDefault="009C6162" w:rsidP="009C6162">
      <w:pPr>
        <w:autoSpaceDE w:val="0"/>
        <w:autoSpaceDN w:val="0"/>
        <w:adjustRightInd w:val="0"/>
        <w:ind w:firstLine="540"/>
        <w:jc w:val="both"/>
        <w:outlineLvl w:val="2"/>
        <w:rPr>
          <w:rFonts w:eastAsiaTheme="minorHAnsi"/>
          <w:lang w:eastAsia="en-US"/>
        </w:rPr>
      </w:pPr>
      <w:r w:rsidRPr="00BD1C5C">
        <w:rPr>
          <w:rFonts w:eastAsiaTheme="minorHAnsi"/>
          <w:b/>
          <w:i/>
          <w:lang w:eastAsia="en-US"/>
        </w:rPr>
        <w:t xml:space="preserve">Кредиторская задолженность по бюджетной деятельности </w:t>
      </w:r>
      <w:r w:rsidRPr="00BD1C5C">
        <w:rPr>
          <w:rFonts w:eastAsiaTheme="minorHAnsi"/>
          <w:lang w:eastAsia="en-US"/>
        </w:rPr>
        <w:t xml:space="preserve">составила </w:t>
      </w:r>
      <w:r w:rsidR="002A4081">
        <w:rPr>
          <w:rFonts w:eastAsiaTheme="minorHAnsi"/>
          <w:lang w:eastAsia="en-US"/>
        </w:rPr>
        <w:t>118,2</w:t>
      </w:r>
      <w:r w:rsidRPr="00BD1C5C">
        <w:rPr>
          <w:rFonts w:eastAsiaTheme="minorHAnsi"/>
          <w:lang w:eastAsia="en-US"/>
        </w:rPr>
        <w:t>тыс. руб.</w:t>
      </w:r>
      <w:r w:rsidR="00185F1B">
        <w:rPr>
          <w:rFonts w:eastAsiaTheme="minorHAnsi"/>
          <w:lang w:eastAsia="en-US"/>
        </w:rPr>
        <w:t xml:space="preserve"> </w:t>
      </w:r>
      <w:r w:rsidRPr="00BD1C5C">
        <w:rPr>
          <w:rFonts w:eastAsiaTheme="minorHAnsi"/>
          <w:lang w:eastAsia="en-US"/>
        </w:rPr>
        <w:t>(</w:t>
      </w:r>
      <w:r>
        <w:rPr>
          <w:rFonts w:eastAsiaTheme="minorHAnsi"/>
          <w:lang w:eastAsia="en-US"/>
        </w:rPr>
        <w:t xml:space="preserve">задолженность образовалась в связи с тем, что </w:t>
      </w:r>
      <w:r w:rsidRPr="00CB53C4">
        <w:rPr>
          <w:rFonts w:eastAsiaTheme="minorHAnsi"/>
          <w:lang w:eastAsia="en-US"/>
        </w:rPr>
        <w:t>счета-фактуры за электроэнергию</w:t>
      </w:r>
      <w:r w:rsidR="00CB53C4" w:rsidRPr="00CB53C4">
        <w:rPr>
          <w:rFonts w:eastAsiaTheme="minorHAnsi"/>
          <w:lang w:eastAsia="en-US"/>
        </w:rPr>
        <w:t>,</w:t>
      </w:r>
      <w:r w:rsidR="00CB53C4">
        <w:rPr>
          <w:rFonts w:eastAsiaTheme="minorHAnsi"/>
          <w:lang w:eastAsia="en-US"/>
        </w:rPr>
        <w:t xml:space="preserve"> газ, услуги связи</w:t>
      </w:r>
      <w:r>
        <w:rPr>
          <w:rFonts w:eastAsiaTheme="minorHAnsi"/>
          <w:lang w:eastAsia="en-US"/>
        </w:rPr>
        <w:t xml:space="preserve"> были предоставлены в январе 201</w:t>
      </w:r>
      <w:r w:rsidR="00255A11">
        <w:rPr>
          <w:rFonts w:eastAsiaTheme="minorHAnsi"/>
          <w:lang w:eastAsia="en-US"/>
        </w:rPr>
        <w:t>8</w:t>
      </w:r>
      <w:r>
        <w:rPr>
          <w:rFonts w:eastAsiaTheme="minorHAnsi"/>
          <w:lang w:eastAsia="en-US"/>
        </w:rPr>
        <w:t xml:space="preserve">г., </w:t>
      </w:r>
      <w:r w:rsidR="002A4081">
        <w:rPr>
          <w:rFonts w:eastAsiaTheme="minorHAnsi"/>
          <w:lang w:eastAsia="en-US"/>
        </w:rPr>
        <w:t xml:space="preserve">в т.ч. зарплата </w:t>
      </w:r>
      <w:r w:rsidR="00326D3B">
        <w:rPr>
          <w:rFonts w:eastAsiaTheme="minorHAnsi"/>
          <w:lang w:eastAsia="en-US"/>
        </w:rPr>
        <w:t xml:space="preserve">50% </w:t>
      </w:r>
      <w:r w:rsidR="002A4081">
        <w:rPr>
          <w:rFonts w:eastAsiaTheme="minorHAnsi"/>
          <w:lang w:eastAsia="en-US"/>
        </w:rPr>
        <w:t xml:space="preserve">за декабрь2017г. в сумме </w:t>
      </w:r>
      <w:r w:rsidR="00326D3B">
        <w:rPr>
          <w:rFonts w:eastAsiaTheme="minorHAnsi"/>
          <w:lang w:eastAsia="en-US"/>
        </w:rPr>
        <w:t>50,3</w:t>
      </w:r>
      <w:r w:rsidR="002A4081">
        <w:rPr>
          <w:rFonts w:eastAsiaTheme="minorHAnsi"/>
          <w:lang w:eastAsia="en-US"/>
        </w:rPr>
        <w:t>тыс.рублей</w:t>
      </w:r>
      <w:r w:rsidR="00326D3B">
        <w:rPr>
          <w:rFonts w:eastAsiaTheme="minorHAnsi"/>
          <w:lang w:eastAsia="en-US"/>
        </w:rPr>
        <w:t>,</w:t>
      </w:r>
      <w:r w:rsidR="002A4081">
        <w:rPr>
          <w:rFonts w:eastAsiaTheme="minorHAnsi"/>
          <w:lang w:eastAsia="en-US"/>
        </w:rPr>
        <w:t xml:space="preserve"> </w:t>
      </w:r>
      <w:r w:rsidRPr="00454509">
        <w:rPr>
          <w:rFonts w:eastAsiaTheme="minorHAnsi"/>
          <w:lang w:eastAsia="en-US"/>
        </w:rPr>
        <w:t xml:space="preserve">на момент </w:t>
      </w:r>
      <w:r>
        <w:rPr>
          <w:rFonts w:eastAsiaTheme="minorHAnsi"/>
          <w:lang w:eastAsia="en-US"/>
        </w:rPr>
        <w:t xml:space="preserve"> проведения проверки </w:t>
      </w:r>
      <w:r w:rsidRPr="00454509">
        <w:rPr>
          <w:rFonts w:eastAsiaTheme="minorHAnsi"/>
          <w:lang w:eastAsia="en-US"/>
        </w:rPr>
        <w:t>задолженность погашена</w:t>
      </w:r>
      <w:r>
        <w:rPr>
          <w:rFonts w:eastAsiaTheme="minorHAnsi"/>
          <w:lang w:eastAsia="en-US"/>
        </w:rPr>
        <w:t>).</w:t>
      </w:r>
    </w:p>
    <w:p w:rsidR="009C6162" w:rsidRPr="00407B32" w:rsidRDefault="009C6162" w:rsidP="009C6162">
      <w:pPr>
        <w:ind w:firstLine="567"/>
        <w:jc w:val="both"/>
      </w:pPr>
      <w:r w:rsidRPr="00ED3EDC">
        <w:t>Остаток денежных средств на лицевом счете по состоянию на 31.12.201</w:t>
      </w:r>
      <w:r w:rsidR="00255A11">
        <w:t>7</w:t>
      </w:r>
      <w:r w:rsidRPr="00ED3EDC">
        <w:t xml:space="preserve">г. составил </w:t>
      </w:r>
      <w:r w:rsidR="002A4081">
        <w:t>553,1</w:t>
      </w:r>
      <w:r w:rsidRPr="00ED3EDC">
        <w:t>тыс.рублей.</w:t>
      </w:r>
    </w:p>
    <w:p w:rsidR="006C4969" w:rsidRPr="00761AF5" w:rsidRDefault="006C4969" w:rsidP="00EE4C37">
      <w:pPr>
        <w:widowControl w:val="0"/>
        <w:shd w:val="clear" w:color="auto" w:fill="FEFFFE"/>
        <w:autoSpaceDE w:val="0"/>
        <w:autoSpaceDN w:val="0"/>
        <w:adjustRightInd w:val="0"/>
        <w:spacing w:before="24"/>
        <w:ind w:right="4" w:firstLine="540"/>
        <w:jc w:val="both"/>
        <w:rPr>
          <w:shd w:val="clear" w:color="auto" w:fill="FEFFFE"/>
          <w:lang w:bidi="he-IL"/>
        </w:rPr>
      </w:pPr>
    </w:p>
    <w:p w:rsidR="00956A2A" w:rsidRDefault="00956A2A" w:rsidP="00956A2A">
      <w:pPr>
        <w:ind w:firstLine="540"/>
        <w:jc w:val="both"/>
        <w:rPr>
          <w:b/>
          <w:i/>
          <w:u w:val="single"/>
        </w:rPr>
      </w:pPr>
      <w:r w:rsidRPr="003E7FAC">
        <w:rPr>
          <w:b/>
          <w:i/>
          <w:u w:val="single"/>
        </w:rPr>
        <w:t>По результатам проведенной</w:t>
      </w:r>
      <w:r w:rsidRPr="00F07F1A">
        <w:rPr>
          <w:b/>
          <w:i/>
          <w:u w:val="single"/>
        </w:rPr>
        <w:t xml:space="preserve"> проверки можно сделать следующие выводы:</w:t>
      </w:r>
    </w:p>
    <w:p w:rsidR="00723C53" w:rsidRPr="00F07F1A" w:rsidRDefault="00723C53" w:rsidP="00956A2A">
      <w:pPr>
        <w:ind w:firstLine="540"/>
        <w:jc w:val="both"/>
        <w:rPr>
          <w:b/>
          <w:i/>
          <w:u w:val="single"/>
        </w:rPr>
      </w:pPr>
    </w:p>
    <w:p w:rsidR="00956A2A" w:rsidRPr="00F07F1A" w:rsidRDefault="00EE4C37" w:rsidP="00956A2A">
      <w:pPr>
        <w:ind w:firstLine="540"/>
        <w:jc w:val="both"/>
      </w:pPr>
      <w:r>
        <w:t xml:space="preserve">1. При проверке отчета об </w:t>
      </w:r>
      <w:r w:rsidR="00956A2A" w:rsidRPr="00F07F1A">
        <w:t xml:space="preserve">исполнении бюджета </w:t>
      </w:r>
      <w:r w:rsidR="002A4081">
        <w:rPr>
          <w:shd w:val="clear" w:color="auto" w:fill="FEFFFE"/>
          <w:lang w:bidi="he-IL"/>
        </w:rPr>
        <w:t>Новоквасников</w:t>
      </w:r>
      <w:r w:rsidR="00F01016" w:rsidRPr="00761AF5">
        <w:rPr>
          <w:shd w:val="clear" w:color="auto" w:fill="FEFFFE"/>
          <w:lang w:bidi="he-IL"/>
        </w:rPr>
        <w:t>ского</w:t>
      </w:r>
      <w:r w:rsidR="002A4081">
        <w:rPr>
          <w:shd w:val="clear" w:color="auto" w:fill="FEFFFE"/>
          <w:lang w:bidi="he-IL"/>
        </w:rPr>
        <w:t xml:space="preserve"> </w:t>
      </w:r>
      <w:r w:rsidR="00956A2A" w:rsidRPr="00F07F1A">
        <w:t>сельского поселения за 201</w:t>
      </w:r>
      <w:r w:rsidR="003B519E">
        <w:t xml:space="preserve">7 </w:t>
      </w:r>
      <w:r w:rsidR="00956A2A" w:rsidRPr="00F07F1A">
        <w:t>год установлено,  что:</w:t>
      </w:r>
    </w:p>
    <w:p w:rsidR="00956A2A" w:rsidRPr="00F07F1A" w:rsidRDefault="00956A2A" w:rsidP="00956A2A">
      <w:pPr>
        <w:ind w:firstLine="540"/>
        <w:jc w:val="both"/>
      </w:pPr>
      <w:r w:rsidRPr="00F07F1A">
        <w:t xml:space="preserve">- плановые  показатели, отраженные в отчете, соответствуют  уточненным  плановым показателям, утвержденным  решением  о бюджете. </w:t>
      </w:r>
    </w:p>
    <w:p w:rsidR="00956A2A" w:rsidRPr="00F07F1A" w:rsidRDefault="00EE4C37" w:rsidP="00956A2A">
      <w:pPr>
        <w:ind w:firstLine="540"/>
        <w:jc w:val="both"/>
      </w:pPr>
      <w:r>
        <w:t xml:space="preserve">- бюджет </w:t>
      </w:r>
      <w:r w:rsidR="00956A2A" w:rsidRPr="00F07F1A">
        <w:t>поселения на 201</w:t>
      </w:r>
      <w:r w:rsidR="00737624">
        <w:t>7</w:t>
      </w:r>
      <w:r>
        <w:t xml:space="preserve"> год утвержден решением о бюджете </w:t>
      </w:r>
      <w:r w:rsidR="00956A2A" w:rsidRPr="00F07F1A">
        <w:t>на 201</w:t>
      </w:r>
      <w:r w:rsidR="00737624">
        <w:t>7</w:t>
      </w:r>
      <w:r w:rsidR="00956A2A" w:rsidRPr="00F07F1A">
        <w:t xml:space="preserve"> год до начала очередного финансового года (</w:t>
      </w:r>
      <w:r w:rsidR="002A4081">
        <w:t>29</w:t>
      </w:r>
      <w:r w:rsidR="00956A2A" w:rsidRPr="00F07F1A">
        <w:t>.12.20</w:t>
      </w:r>
      <w:r w:rsidR="001C4FCE">
        <w:t>1</w:t>
      </w:r>
      <w:r w:rsidR="00737624">
        <w:t>6</w:t>
      </w:r>
      <w:r>
        <w:t xml:space="preserve">г.) </w:t>
      </w:r>
      <w:r w:rsidR="00956A2A" w:rsidRPr="00F07F1A">
        <w:t xml:space="preserve">по доходам в сумме </w:t>
      </w:r>
      <w:r w:rsidR="002A4081">
        <w:t>3489,8</w:t>
      </w:r>
      <w:r w:rsidR="00956A2A" w:rsidRPr="00F07F1A">
        <w:t xml:space="preserve"> тыс. руб. Уточненный план по д</w:t>
      </w:r>
      <w:r>
        <w:t xml:space="preserve">оходам, утвержденный решением сельской Думы от </w:t>
      </w:r>
      <w:r w:rsidR="002A4081">
        <w:t>13</w:t>
      </w:r>
      <w:r w:rsidR="00956A2A" w:rsidRPr="00F07F1A">
        <w:t>.12.201</w:t>
      </w:r>
      <w:r w:rsidR="00737624">
        <w:t>7</w:t>
      </w:r>
      <w:r w:rsidR="00956A2A" w:rsidRPr="00F07F1A">
        <w:t xml:space="preserve"> г. № </w:t>
      </w:r>
      <w:r w:rsidR="002A4081">
        <w:t>19</w:t>
      </w:r>
      <w:r w:rsidR="00737624">
        <w:t>/</w:t>
      </w:r>
      <w:r w:rsidR="002A4081">
        <w:t>2</w:t>
      </w:r>
      <w:r w:rsidR="00956A2A" w:rsidRPr="00F07F1A">
        <w:t xml:space="preserve"> составил </w:t>
      </w:r>
      <w:r w:rsidR="002A4081">
        <w:t>4069,5</w:t>
      </w:r>
      <w:r w:rsidR="00956A2A" w:rsidRPr="00F07F1A">
        <w:t xml:space="preserve">тыс. руб. </w:t>
      </w:r>
    </w:p>
    <w:p w:rsidR="00956A2A" w:rsidRDefault="00EE4C37" w:rsidP="00956A2A">
      <w:pPr>
        <w:ind w:firstLine="540"/>
        <w:jc w:val="both"/>
      </w:pPr>
      <w:r>
        <w:lastRenderedPageBreak/>
        <w:t xml:space="preserve">- согласно представленному отчету </w:t>
      </w:r>
      <w:r w:rsidR="00956A2A" w:rsidRPr="00F07F1A">
        <w:t>о</w:t>
      </w:r>
      <w:r>
        <w:t xml:space="preserve">б исполнении бюджета сельского </w:t>
      </w:r>
      <w:r w:rsidR="00956A2A" w:rsidRPr="00F07F1A">
        <w:t>поселения за 201</w:t>
      </w:r>
      <w:r w:rsidR="00737624">
        <w:t>7</w:t>
      </w:r>
      <w:r w:rsidR="00956A2A" w:rsidRPr="00F07F1A">
        <w:t>год доходная час</w:t>
      </w:r>
      <w:r>
        <w:t xml:space="preserve">ть бюджета поселения исполнена </w:t>
      </w:r>
      <w:r w:rsidR="00956A2A" w:rsidRPr="00F07F1A">
        <w:t xml:space="preserve">в сумме </w:t>
      </w:r>
      <w:r w:rsidR="002A4081">
        <w:t>4092,3</w:t>
      </w:r>
      <w:r w:rsidR="008E3DE7">
        <w:t>тыс.</w:t>
      </w:r>
      <w:r w:rsidR="00956A2A" w:rsidRPr="00F07F1A">
        <w:t xml:space="preserve">руб.  или на  </w:t>
      </w:r>
      <w:r w:rsidR="002A4081">
        <w:t>100,6</w:t>
      </w:r>
      <w:r w:rsidR="00956A2A" w:rsidRPr="00F07F1A">
        <w:t xml:space="preserve"> %  от объема  годовых назначений ;</w:t>
      </w:r>
    </w:p>
    <w:p w:rsidR="00EE4C37" w:rsidRDefault="00EE4C37" w:rsidP="00EE4C37">
      <w:pPr>
        <w:ind w:firstLine="540"/>
        <w:jc w:val="both"/>
      </w:pPr>
      <w:r>
        <w:t>2.</w:t>
      </w:r>
      <w:r w:rsidR="00956A2A" w:rsidRPr="00F07F1A">
        <w:t xml:space="preserve">При утвержденных бюджетных назначениях по расходам, в сумме </w:t>
      </w:r>
      <w:r w:rsidR="002A4081">
        <w:t>5088</w:t>
      </w:r>
      <w:r w:rsidR="00EE6193">
        <w:t>,0</w:t>
      </w:r>
      <w:r w:rsidR="00956A2A" w:rsidRPr="00F07F1A">
        <w:t xml:space="preserve"> тыс. руб., исполнение бюджета сельского поселения составило </w:t>
      </w:r>
      <w:r w:rsidR="002A4081">
        <w:t>4625,3</w:t>
      </w:r>
      <w:r w:rsidR="00956A2A" w:rsidRPr="00F07F1A">
        <w:t xml:space="preserve"> тыс. руб., или </w:t>
      </w:r>
      <w:r w:rsidR="002A4081">
        <w:t>90,9</w:t>
      </w:r>
      <w:r w:rsidR="00956A2A" w:rsidRPr="00F07F1A">
        <w:t xml:space="preserve">%. </w:t>
      </w:r>
    </w:p>
    <w:p w:rsidR="00956A2A" w:rsidRDefault="00956A2A" w:rsidP="00EE4C37">
      <w:pPr>
        <w:ind w:firstLine="540"/>
        <w:jc w:val="both"/>
      </w:pPr>
      <w:r>
        <w:t>3</w:t>
      </w:r>
      <w:r w:rsidRPr="00F07F1A">
        <w:rPr>
          <w:rFonts w:eastAsia="Calibri"/>
          <w:lang w:eastAsia="en-US"/>
        </w:rPr>
        <w:t>.</w:t>
      </w:r>
      <w:r w:rsidRPr="00F07F1A">
        <w:t>Годовой отчет, в виде форм бюджетной отчетности, установленный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 191н (далее-</w:t>
      </w:r>
      <w:r w:rsidR="000539C2">
        <w:t>Инструкция № 191н) представлен а</w:t>
      </w:r>
      <w:r w:rsidRPr="00F07F1A">
        <w:t>дминистрацией, в полном объеме.</w:t>
      </w:r>
    </w:p>
    <w:p w:rsidR="00F01016" w:rsidRPr="00F07F1A" w:rsidRDefault="00E94C34" w:rsidP="00F01016">
      <w:pPr>
        <w:ind w:firstLine="540"/>
        <w:jc w:val="both"/>
        <w:rPr>
          <w:szCs w:val="28"/>
        </w:rPr>
      </w:pPr>
      <w:r w:rsidRPr="00E94C34">
        <w:t>4.</w:t>
      </w:r>
      <w:r w:rsidR="00F01016" w:rsidRPr="00F07F1A">
        <w:rPr>
          <w:szCs w:val="28"/>
        </w:rPr>
        <w:t>В нарушение Инструкции № 191н:</w:t>
      </w:r>
    </w:p>
    <w:p w:rsidR="006C4969" w:rsidRDefault="00521997" w:rsidP="006C4969">
      <w:pPr>
        <w:ind w:firstLine="567"/>
        <w:jc w:val="both"/>
        <w:rPr>
          <w:b/>
        </w:rPr>
      </w:pPr>
      <w:r w:rsidRPr="00F07F1A">
        <w:rPr>
          <w:szCs w:val="28"/>
        </w:rPr>
        <w:t>текстовая часть пояснительной записки не отвечает требованиям п.152</w:t>
      </w:r>
      <w:r>
        <w:rPr>
          <w:szCs w:val="28"/>
        </w:rPr>
        <w:t xml:space="preserve">, </w:t>
      </w:r>
      <w:r w:rsidRPr="001432B3">
        <w:t>составлена в произвольном порядке без оформления по разделам</w:t>
      </w:r>
      <w:r w:rsidR="00EE6193">
        <w:t xml:space="preserve">, </w:t>
      </w:r>
      <w:r w:rsidR="00964CE5">
        <w:rPr>
          <w:szCs w:val="28"/>
        </w:rPr>
        <w:t>и не раскрывает информацию о формах бюджетной отчетности не имеющих показателей в финансовом году.</w:t>
      </w:r>
      <w:r w:rsidR="006C4969" w:rsidRPr="006C4969">
        <w:t xml:space="preserve"> </w:t>
      </w:r>
      <w:r w:rsidR="006C4969">
        <w:t xml:space="preserve">В пояснительной записке неверно  указан номер формы  0503160 – указано </w:t>
      </w:r>
      <w:r w:rsidR="006C4969" w:rsidRPr="003C7604">
        <w:t>0503360.</w:t>
      </w:r>
    </w:p>
    <w:p w:rsidR="00EE6193" w:rsidRDefault="00EE6193" w:rsidP="00EE6193">
      <w:pPr>
        <w:ind w:firstLine="567"/>
        <w:jc w:val="both"/>
      </w:pPr>
      <w:r w:rsidRPr="005E7465">
        <w:rPr>
          <w:szCs w:val="28"/>
        </w:rPr>
        <w:t>таблица № 3 «Сведения об исполнении текстовых статей закона (решений) о бюджете</w:t>
      </w:r>
      <w:r>
        <w:rPr>
          <w:szCs w:val="28"/>
        </w:rPr>
        <w:t>» не отвечает требованиям п.155</w:t>
      </w:r>
      <w:r>
        <w:t>;</w:t>
      </w:r>
    </w:p>
    <w:p w:rsidR="00843819" w:rsidRDefault="00843819" w:rsidP="00843819">
      <w:pPr>
        <w:autoSpaceDE w:val="0"/>
        <w:autoSpaceDN w:val="0"/>
        <w:adjustRightInd w:val="0"/>
        <w:ind w:firstLine="540"/>
        <w:jc w:val="both"/>
        <w:outlineLvl w:val="2"/>
      </w:pPr>
      <w:r w:rsidRPr="0060477F">
        <w:t>таблица №4 «</w:t>
      </w:r>
      <w:r>
        <w:t>С</w:t>
      </w:r>
      <w:r w:rsidRPr="0060477F">
        <w:t>ведения об особенностях ведения бюджетного учета»</w:t>
      </w:r>
      <w:r w:rsidR="006C4969">
        <w:t xml:space="preserve"> </w:t>
      </w:r>
      <w:r w:rsidRPr="00CC29C0">
        <w:t>в составе годовой бюджетной отчетности не представлена</w:t>
      </w:r>
      <w:r>
        <w:t>;</w:t>
      </w:r>
    </w:p>
    <w:p w:rsidR="006C4969" w:rsidRDefault="006C4969" w:rsidP="00843819">
      <w:pPr>
        <w:autoSpaceDE w:val="0"/>
        <w:autoSpaceDN w:val="0"/>
        <w:adjustRightInd w:val="0"/>
        <w:ind w:firstLine="540"/>
        <w:jc w:val="both"/>
        <w:outlineLvl w:val="2"/>
      </w:pPr>
      <w:r w:rsidRPr="006C4969">
        <w:rPr>
          <w:rFonts w:eastAsiaTheme="minorHAnsi"/>
          <w:szCs w:val="28"/>
          <w:lang w:eastAsia="en-US"/>
        </w:rPr>
        <w:t>сведения об изменениях бюджетной росписи главного распорядителя средств бюджета (ф. 0503163)</w:t>
      </w:r>
      <w:r w:rsidRPr="002538F1">
        <w:t xml:space="preserve"> </w:t>
      </w:r>
      <w:r>
        <w:t xml:space="preserve">в нарушение Инструкции 191н </w:t>
      </w:r>
      <w:r w:rsidRPr="00CC29C0">
        <w:t>в составе годовой бюдже</w:t>
      </w:r>
      <w:r>
        <w:t xml:space="preserve">тной отчетности не </w:t>
      </w:r>
      <w:r w:rsidRPr="00CC29C0">
        <w:t>представлена</w:t>
      </w:r>
      <w:r>
        <w:t>.</w:t>
      </w:r>
    </w:p>
    <w:p w:rsidR="00EE6193" w:rsidRDefault="00EE6193" w:rsidP="00EE6193">
      <w:pPr>
        <w:ind w:firstLine="567"/>
        <w:jc w:val="both"/>
        <w:rPr>
          <w:i/>
          <w:szCs w:val="28"/>
        </w:rPr>
      </w:pPr>
      <w:r w:rsidRPr="00CA74D1">
        <w:t>в</w:t>
      </w:r>
      <w:r w:rsidRPr="00CA74D1">
        <w:rPr>
          <w:i/>
        </w:rPr>
        <w:t xml:space="preserve"> сведениях о результатах деятельности (ф. 0503162)</w:t>
      </w:r>
      <w:r w:rsidRPr="00EE4C37">
        <w:t>в</w:t>
      </w:r>
      <w:r w:rsidR="006C4969">
        <w:t xml:space="preserve"> </w:t>
      </w:r>
      <w:r w:rsidRPr="00CA74D1">
        <w:rPr>
          <w:rFonts w:eastAsiaTheme="minorHAnsi"/>
          <w:lang w:eastAsia="en-US"/>
        </w:rPr>
        <w:t>нарушение п</w:t>
      </w:r>
      <w:r>
        <w:rPr>
          <w:rFonts w:eastAsiaTheme="minorHAnsi"/>
          <w:lang w:eastAsia="en-US"/>
        </w:rPr>
        <w:t>.</w:t>
      </w:r>
      <w:r w:rsidRPr="00CA74D1">
        <w:rPr>
          <w:rFonts w:eastAsiaTheme="minorHAnsi"/>
          <w:lang w:eastAsia="en-US"/>
        </w:rPr>
        <w:t xml:space="preserve">161 в текстовой части пояснительной записки </w:t>
      </w:r>
      <w:r w:rsidRPr="00CA74D1">
        <w:t>информа</w:t>
      </w:r>
      <w:r>
        <w:t xml:space="preserve">ция о результатах деятельности </w:t>
      </w:r>
      <w:r w:rsidRPr="00CA74D1">
        <w:t xml:space="preserve"> не раскрыта</w:t>
      </w:r>
      <w:r>
        <w:t>.</w:t>
      </w:r>
    </w:p>
    <w:p w:rsidR="00DA1437" w:rsidRDefault="00EE6193" w:rsidP="00EE6193">
      <w:pPr>
        <w:ind w:firstLine="540"/>
        <w:jc w:val="center"/>
        <w:rPr>
          <w:b/>
          <w:i/>
        </w:rPr>
      </w:pPr>
      <w:r w:rsidRPr="00454509">
        <w:rPr>
          <w:i/>
          <w:szCs w:val="28"/>
        </w:rPr>
        <w:t>справка по консолидируемым расчетам (ф. 0503125)</w:t>
      </w:r>
      <w:r w:rsidRPr="00872FAC">
        <w:rPr>
          <w:szCs w:val="28"/>
        </w:rPr>
        <w:t>содержит не полную информацию</w:t>
      </w:r>
      <w:r>
        <w:rPr>
          <w:szCs w:val="28"/>
        </w:rPr>
        <w:t>.</w:t>
      </w:r>
    </w:p>
    <w:p w:rsidR="00723C53" w:rsidRDefault="0066217D" w:rsidP="0066217D">
      <w:pPr>
        <w:ind w:firstLine="540"/>
        <w:jc w:val="both"/>
      </w:pPr>
      <w:r w:rsidRPr="0066217D">
        <w:t xml:space="preserve">При проверке </w:t>
      </w:r>
      <w:r>
        <w:t>правильности заполнения форм бюджетной отчетности установлены следующие нарушения:</w:t>
      </w:r>
    </w:p>
    <w:p w:rsidR="0066217D" w:rsidRDefault="00185F1B" w:rsidP="0066217D">
      <w:pPr>
        <w:ind w:firstLine="540"/>
        <w:jc w:val="both"/>
      </w:pPr>
      <w:r>
        <w:t>Г</w:t>
      </w:r>
      <w:r w:rsidR="0066217D">
        <w:t xml:space="preserve">рафа 4 «Утвержденные бюджетные назначения» по разделу «Доходы бюджета» </w:t>
      </w:r>
      <w:r w:rsidR="007D6003">
        <w:t>О</w:t>
      </w:r>
      <w:r w:rsidR="0066217D">
        <w:t>т</w:t>
      </w:r>
      <w:r w:rsidR="007D6003">
        <w:t xml:space="preserve">чета об исполнении бюджета (ф.0503127) заполнена в отсутствие данных на соответствующем счета аналитического учета сч. </w:t>
      </w:r>
      <w:r w:rsidR="008A4416">
        <w:t>1</w:t>
      </w:r>
      <w:r w:rsidR="007D6003">
        <w:t>50400000 «Сметные (плановые, прогнозные) назначения», чем не соблюден п.55 Инструкции 191н. Указанный счет, а также корреспондирующий сч.</w:t>
      </w:r>
      <w:r w:rsidR="008A4416">
        <w:t>1</w:t>
      </w:r>
      <w:r w:rsidR="007D6003">
        <w:t>50700000 «Утвержденный объем финансового обеспечения» главным распорядителем не велись чем нарушены</w:t>
      </w:r>
      <w:r w:rsidR="008A4416">
        <w:t xml:space="preserve"> п.55 Инструкции 191н, п.150 Инструкции 162н, п.324Инструкции 157н.</w:t>
      </w:r>
    </w:p>
    <w:p w:rsidR="008A4416" w:rsidRDefault="008A4416" w:rsidP="0066217D">
      <w:pPr>
        <w:ind w:firstLine="540"/>
        <w:jc w:val="both"/>
      </w:pPr>
      <w:r>
        <w:t>Также графа 3 «Утвержденные бюджетные назначения (прогнозные показатели)» раздела 1 «Доходы бюджета» Сведений об исполнении бюджета (ф.0503164) заполнена в отсутствие данных на счете 150400000, чем не соблюдается п.163 Инструкции 191н.</w:t>
      </w:r>
    </w:p>
    <w:p w:rsidR="000907AB" w:rsidRDefault="000907AB" w:rsidP="0066217D">
      <w:pPr>
        <w:ind w:firstLine="540"/>
        <w:jc w:val="both"/>
      </w:pPr>
      <w:r>
        <w:t>Также графа 5 по разделу «Расходы бюджета» заполнена в отсутствие данных на счете аналитического учета счета 150310000«Бюджетные ассигнования текущего финансового года», аналитический учет данного счета не ведется, чем нарушены п.55 Инструкции 191н, п. 321 Инструкции 157н.</w:t>
      </w:r>
    </w:p>
    <w:p w:rsidR="00E6173D" w:rsidRPr="0066217D" w:rsidRDefault="00E6173D" w:rsidP="0066217D">
      <w:pPr>
        <w:ind w:firstLine="540"/>
        <w:jc w:val="both"/>
      </w:pPr>
      <w:r>
        <w:t xml:space="preserve">В ходе проверки было установлено что подведомственным учреждением МКУ «Новоквасниковское КДО» аналитический учет счетов </w:t>
      </w:r>
      <w:r w:rsidRPr="00053B8C">
        <w:t>1501.1</w:t>
      </w:r>
      <w:r>
        <w:t>0</w:t>
      </w:r>
      <w:r w:rsidRPr="00053B8C">
        <w:t xml:space="preserve"> «Лимиты бюджетных обязатель</w:t>
      </w:r>
      <w:r>
        <w:t xml:space="preserve">ств текущего финансового года» </w:t>
      </w:r>
      <w:r w:rsidRPr="001C0D5B">
        <w:t xml:space="preserve"> и 1502.1</w:t>
      </w:r>
      <w:r>
        <w:t>0</w:t>
      </w:r>
      <w:r w:rsidRPr="001C0D5B">
        <w:t xml:space="preserve"> «Принятые обязательства текущего финансового года</w:t>
      </w:r>
      <w:r>
        <w:t xml:space="preserve">» </w:t>
      </w:r>
      <w:r w:rsidRPr="00B13137">
        <w:t>не ведется.</w:t>
      </w:r>
    </w:p>
    <w:p w:rsidR="00956A2A" w:rsidRDefault="00956A2A" w:rsidP="00956A2A">
      <w:pPr>
        <w:ind w:firstLine="540"/>
        <w:jc w:val="center"/>
        <w:rPr>
          <w:b/>
          <w:i/>
        </w:rPr>
      </w:pPr>
      <w:r w:rsidRPr="00F07F1A">
        <w:rPr>
          <w:b/>
          <w:i/>
        </w:rPr>
        <w:t>Предложения</w:t>
      </w:r>
    </w:p>
    <w:p w:rsidR="00EE6193" w:rsidRDefault="00EE6193" w:rsidP="00956A2A">
      <w:pPr>
        <w:ind w:firstLine="540"/>
        <w:jc w:val="center"/>
        <w:rPr>
          <w:b/>
          <w:i/>
        </w:rPr>
      </w:pPr>
    </w:p>
    <w:p w:rsidR="00EE6193" w:rsidRDefault="00EE6193" w:rsidP="00EE6193">
      <w:pPr>
        <w:ind w:firstLine="540"/>
        <w:jc w:val="both"/>
      </w:pPr>
      <w:r>
        <w:t xml:space="preserve">1.При уточнении </w:t>
      </w:r>
      <w:r w:rsidRPr="00F07F1A">
        <w:t>параметров доходной час</w:t>
      </w:r>
      <w:r>
        <w:t xml:space="preserve">ти бюджета поселения в течение отчетного периода проводить оценку </w:t>
      </w:r>
      <w:r w:rsidRPr="00F07F1A">
        <w:t>выполнения прогноз</w:t>
      </w:r>
      <w:r>
        <w:t xml:space="preserve">а за истекший отчетный период. </w:t>
      </w:r>
      <w:r w:rsidRPr="00F07F1A">
        <w:t xml:space="preserve">Уточнение параметров доходной части бюджета производить </w:t>
      </w:r>
      <w:r>
        <w:t xml:space="preserve">одновременно с внесением изменений </w:t>
      </w:r>
      <w:r w:rsidRPr="00F07F1A">
        <w:t>в прогноз социально-эк</w:t>
      </w:r>
      <w:r>
        <w:t>ономического развития поселения</w:t>
      </w:r>
    </w:p>
    <w:p w:rsidR="007265F7" w:rsidRDefault="007265F7" w:rsidP="007265F7">
      <w:pPr>
        <w:ind w:firstLine="540"/>
        <w:jc w:val="both"/>
      </w:pPr>
      <w:r w:rsidRPr="009C4DA4">
        <w:t>2</w:t>
      </w:r>
      <w:r>
        <w:t xml:space="preserve">.Предоставлять вместе </w:t>
      </w:r>
      <w:r w:rsidRPr="009C4DA4">
        <w:t>с проектом решения о внесе</w:t>
      </w:r>
      <w:r>
        <w:t xml:space="preserve">нии изменений в доходную часть бюджета пояснительную записку </w:t>
      </w:r>
      <w:r w:rsidRPr="009C4DA4">
        <w:t>с обоснованием пр</w:t>
      </w:r>
      <w:r>
        <w:t xml:space="preserve">едлагаемых изменений и оценкой </w:t>
      </w:r>
      <w:r w:rsidRPr="009C4DA4">
        <w:t>ожидаемого исполнения бюджета.</w:t>
      </w:r>
    </w:p>
    <w:p w:rsidR="006A1C3E" w:rsidRDefault="007265F7" w:rsidP="00EE6193">
      <w:pPr>
        <w:jc w:val="both"/>
      </w:pPr>
      <w:r>
        <w:t xml:space="preserve">        3</w:t>
      </w:r>
      <w:r w:rsidR="00165554" w:rsidRPr="00B53EDA">
        <w:t>.</w:t>
      </w:r>
      <w:r w:rsidR="00A47820" w:rsidRPr="00F07F1A">
        <w:t>Бюджетную отчетность составлять в соответствии</w:t>
      </w:r>
      <w:r w:rsidR="004157F7">
        <w:t xml:space="preserve"> с требованиями</w:t>
      </w:r>
      <w:r w:rsidR="00A47820" w:rsidRPr="00F07F1A">
        <w:t xml:space="preserve"> Инструкции № 191н.</w:t>
      </w:r>
    </w:p>
    <w:p w:rsidR="007256F0" w:rsidRDefault="00185F1B" w:rsidP="007256F0">
      <w:pPr>
        <w:ind w:firstLine="426"/>
        <w:jc w:val="both"/>
      </w:pPr>
      <w:r>
        <w:lastRenderedPageBreak/>
        <w:t>4</w:t>
      </w:r>
      <w:r w:rsidR="007265F7" w:rsidRPr="009C4DA4">
        <w:t>.</w:t>
      </w:r>
      <w:r w:rsidR="00843819">
        <w:t xml:space="preserve">Главному бухгалтеру при составлении годовой бюджетной отчетности руководствоваться </w:t>
      </w:r>
      <w:r w:rsidR="00CA5952" w:rsidRPr="00ED0F2B">
        <w:t xml:space="preserve">п.4 </w:t>
      </w:r>
      <w:r w:rsidR="00843819" w:rsidRPr="00ED0F2B">
        <w:t>ст.</w:t>
      </w:r>
      <w:r w:rsidR="00843819" w:rsidRPr="002E2EED">
        <w:t>160.2-1.</w:t>
      </w:r>
      <w:r w:rsidR="00843819" w:rsidRPr="00ED0F2B">
        <w:t xml:space="preserve"> Бюджетного кодекса РФ</w:t>
      </w:r>
      <w:r w:rsidR="00843819">
        <w:t xml:space="preserve"> и обеспечить ведение аналитического</w:t>
      </w:r>
      <w:r w:rsidR="00843819" w:rsidRPr="001C0D5B">
        <w:t xml:space="preserve"> учет</w:t>
      </w:r>
      <w:r w:rsidR="00843819">
        <w:t>а по</w:t>
      </w:r>
      <w:r>
        <w:t xml:space="preserve"> </w:t>
      </w:r>
      <w:r w:rsidR="00843819">
        <w:t xml:space="preserve">следующим </w:t>
      </w:r>
      <w:r w:rsidR="00843819" w:rsidRPr="001C0D5B">
        <w:t>счета</w:t>
      </w:r>
      <w:r w:rsidR="00843819">
        <w:t>м:</w:t>
      </w:r>
      <w:r w:rsidR="00843819" w:rsidRPr="001C0D5B">
        <w:t xml:space="preserve"> 1503.1 «Бюджетные ассигнования текущего финансового года», </w:t>
      </w:r>
      <w:r w:rsidR="00E6173D">
        <w:t>150400000 «Сметные (плановые, прогнозные) назначения»,</w:t>
      </w:r>
      <w:r w:rsidR="00E6173D" w:rsidRPr="00E6173D">
        <w:t xml:space="preserve"> </w:t>
      </w:r>
      <w:r w:rsidR="00E6173D">
        <w:t>150700000 «Утвержденный объем финансового обеспечения». Обеспечить подведомственному учреждению МКУ «Новокваснико</w:t>
      </w:r>
      <w:r>
        <w:t>вское КДО» ведение аналитических</w:t>
      </w:r>
      <w:r w:rsidR="00E6173D">
        <w:t xml:space="preserve"> учет счетов </w:t>
      </w:r>
      <w:r w:rsidR="00843819" w:rsidRPr="001C0D5B">
        <w:t>1501.1</w:t>
      </w:r>
      <w:r w:rsidR="00E6173D">
        <w:t>0</w:t>
      </w:r>
      <w:r w:rsidR="00843819" w:rsidRPr="001C0D5B">
        <w:t xml:space="preserve"> «Лимиты бюджетных обязательств текущего финансового года»</w:t>
      </w:r>
      <w:r w:rsidR="00843819">
        <w:t>,</w:t>
      </w:r>
      <w:r w:rsidR="00843819" w:rsidRPr="001C0D5B">
        <w:t xml:space="preserve"> 1502.1</w:t>
      </w:r>
      <w:r w:rsidR="00E6173D">
        <w:t>0</w:t>
      </w:r>
      <w:r w:rsidR="00843819" w:rsidRPr="001C0D5B">
        <w:t xml:space="preserve"> «Принятые обязательства текущего финансового года</w:t>
      </w:r>
      <w:r w:rsidR="006C4969">
        <w:t>»</w:t>
      </w:r>
      <w:r w:rsidR="00E6173D">
        <w:t>.</w:t>
      </w:r>
      <w:r w:rsidR="007256F0" w:rsidRPr="007256F0">
        <w:t xml:space="preserve"> </w:t>
      </w:r>
    </w:p>
    <w:p w:rsidR="00843819" w:rsidRDefault="00843819" w:rsidP="00843819">
      <w:pPr>
        <w:ind w:firstLine="426"/>
        <w:jc w:val="both"/>
      </w:pPr>
    </w:p>
    <w:p w:rsidR="00B0089D" w:rsidRPr="00B0089D" w:rsidRDefault="00B0089D" w:rsidP="00843819">
      <w:pPr>
        <w:ind w:firstLine="540"/>
        <w:jc w:val="both"/>
        <w:rPr>
          <w:highlight w:val="lightGray"/>
        </w:rPr>
      </w:pPr>
    </w:p>
    <w:p w:rsidR="00E94C34" w:rsidRPr="00B767A5" w:rsidRDefault="00E94C34" w:rsidP="00956A2A">
      <w:pPr>
        <w:jc w:val="both"/>
        <w:rPr>
          <w:highlight w:val="lightGray"/>
        </w:rPr>
      </w:pPr>
    </w:p>
    <w:sectPr w:rsidR="00E94C34" w:rsidRPr="00B767A5" w:rsidSect="00677ECE">
      <w:footerReference w:type="default" r:id="rId8"/>
      <w:pgSz w:w="11906" w:h="16838"/>
      <w:pgMar w:top="851" w:right="707" w:bottom="1135"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256" w:rsidRDefault="00365256" w:rsidP="008933E7">
      <w:r>
        <w:separator/>
      </w:r>
    </w:p>
  </w:endnote>
  <w:endnote w:type="continuationSeparator" w:id="0">
    <w:p w:rsidR="00365256" w:rsidRDefault="00365256" w:rsidP="0089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889570"/>
      <w:docPartObj>
        <w:docPartGallery w:val="Page Numbers (Bottom of Page)"/>
        <w:docPartUnique/>
      </w:docPartObj>
    </w:sdtPr>
    <w:sdtEndPr/>
    <w:sdtContent>
      <w:p w:rsidR="00B035E5" w:rsidRDefault="00B035E5">
        <w:pPr>
          <w:pStyle w:val="ab"/>
          <w:jc w:val="right"/>
        </w:pPr>
        <w:r>
          <w:fldChar w:fldCharType="begin"/>
        </w:r>
        <w:r>
          <w:instrText>PAGE   \* MERGEFORMAT</w:instrText>
        </w:r>
        <w:r>
          <w:fldChar w:fldCharType="separate"/>
        </w:r>
        <w:r w:rsidR="00A14757">
          <w:rPr>
            <w:noProof/>
          </w:rPr>
          <w:t>2</w:t>
        </w:r>
        <w:r>
          <w:rPr>
            <w:noProof/>
          </w:rPr>
          <w:fldChar w:fldCharType="end"/>
        </w:r>
      </w:p>
    </w:sdtContent>
  </w:sdt>
  <w:p w:rsidR="00B035E5" w:rsidRDefault="00B035E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256" w:rsidRDefault="00365256" w:rsidP="008933E7">
      <w:r>
        <w:separator/>
      </w:r>
    </w:p>
  </w:footnote>
  <w:footnote w:type="continuationSeparator" w:id="0">
    <w:p w:rsidR="00365256" w:rsidRDefault="00365256" w:rsidP="008933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6412"/>
    <w:multiLevelType w:val="multilevel"/>
    <w:tmpl w:val="87FE91FE"/>
    <w:lvl w:ilvl="0">
      <w:start w:val="4"/>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15:restartNumberingAfterBreak="0">
    <w:nsid w:val="01A54598"/>
    <w:multiLevelType w:val="hybridMultilevel"/>
    <w:tmpl w:val="DE5E5B0C"/>
    <w:lvl w:ilvl="0" w:tplc="B67657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9436D50"/>
    <w:multiLevelType w:val="multilevel"/>
    <w:tmpl w:val="393AE358"/>
    <w:lvl w:ilvl="0">
      <w:start w:val="1"/>
      <w:numFmt w:val="decimal"/>
      <w:lvlText w:val="%1."/>
      <w:lvlJc w:val="left"/>
      <w:pPr>
        <w:ind w:left="1080" w:hanging="360"/>
      </w:pPr>
      <w:rPr>
        <w:rFonts w:hint="default"/>
      </w:rPr>
    </w:lvl>
    <w:lvl w:ilvl="1">
      <w:start w:val="7"/>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DD12CC8"/>
    <w:multiLevelType w:val="multilevel"/>
    <w:tmpl w:val="8F3214D8"/>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b w:val="0"/>
        <w:i w:val="0"/>
      </w:rPr>
    </w:lvl>
    <w:lvl w:ilvl="5">
      <w:start w:val="1"/>
      <w:numFmt w:val="decimal"/>
      <w:isLgl/>
      <w:lvlText w:val="%1.%2.%3.%4.%5.%6."/>
      <w:lvlJc w:val="left"/>
      <w:pPr>
        <w:ind w:left="1800" w:hanging="1080"/>
      </w:pPr>
      <w:rPr>
        <w:rFonts w:hint="default"/>
        <w:b w:val="0"/>
        <w:i w:val="0"/>
      </w:rPr>
    </w:lvl>
    <w:lvl w:ilvl="6">
      <w:start w:val="1"/>
      <w:numFmt w:val="decimal"/>
      <w:isLgl/>
      <w:lvlText w:val="%1.%2.%3.%4.%5.%6.%7."/>
      <w:lvlJc w:val="left"/>
      <w:pPr>
        <w:ind w:left="2160" w:hanging="1440"/>
      </w:pPr>
      <w:rPr>
        <w:rFonts w:hint="default"/>
        <w:b w:val="0"/>
        <w:i w:val="0"/>
      </w:rPr>
    </w:lvl>
    <w:lvl w:ilvl="7">
      <w:start w:val="1"/>
      <w:numFmt w:val="decimal"/>
      <w:isLgl/>
      <w:lvlText w:val="%1.%2.%3.%4.%5.%6.%7.%8."/>
      <w:lvlJc w:val="left"/>
      <w:pPr>
        <w:ind w:left="2160" w:hanging="1440"/>
      </w:pPr>
      <w:rPr>
        <w:rFonts w:hint="default"/>
        <w:b w:val="0"/>
        <w:i w:val="0"/>
      </w:rPr>
    </w:lvl>
    <w:lvl w:ilvl="8">
      <w:start w:val="1"/>
      <w:numFmt w:val="decimal"/>
      <w:isLgl/>
      <w:lvlText w:val="%1.%2.%3.%4.%5.%6.%7.%8.%9."/>
      <w:lvlJc w:val="left"/>
      <w:pPr>
        <w:ind w:left="2520" w:hanging="1800"/>
      </w:pPr>
      <w:rPr>
        <w:rFonts w:hint="default"/>
        <w:b w:val="0"/>
        <w:i w:val="0"/>
      </w:rPr>
    </w:lvl>
  </w:abstractNum>
  <w:abstractNum w:abstractNumId="4" w15:restartNumberingAfterBreak="0">
    <w:nsid w:val="0E2D7D84"/>
    <w:multiLevelType w:val="multilevel"/>
    <w:tmpl w:val="041874AC"/>
    <w:lvl w:ilvl="0">
      <w:start w:val="1"/>
      <w:numFmt w:val="decimal"/>
      <w:lvlText w:val="%1"/>
      <w:lvlJc w:val="left"/>
      <w:pPr>
        <w:ind w:left="360" w:hanging="360"/>
      </w:pPr>
      <w:rPr>
        <w:rFonts w:hint="default"/>
        <w:i/>
      </w:rPr>
    </w:lvl>
    <w:lvl w:ilvl="1">
      <w:start w:val="3"/>
      <w:numFmt w:val="decimal"/>
      <w:lvlText w:val="%1.%2"/>
      <w:lvlJc w:val="left"/>
      <w:pPr>
        <w:ind w:left="1320" w:hanging="360"/>
      </w:pPr>
      <w:rPr>
        <w:rFonts w:hint="default"/>
        <w:i/>
      </w:rPr>
    </w:lvl>
    <w:lvl w:ilvl="2">
      <w:start w:val="1"/>
      <w:numFmt w:val="decimal"/>
      <w:lvlText w:val="%1.%2.%3"/>
      <w:lvlJc w:val="left"/>
      <w:pPr>
        <w:ind w:left="2640" w:hanging="720"/>
      </w:pPr>
      <w:rPr>
        <w:rFonts w:hint="default"/>
        <w:i/>
      </w:rPr>
    </w:lvl>
    <w:lvl w:ilvl="3">
      <w:start w:val="1"/>
      <w:numFmt w:val="decimal"/>
      <w:lvlText w:val="%1.%2.%3.%4"/>
      <w:lvlJc w:val="left"/>
      <w:pPr>
        <w:ind w:left="3600" w:hanging="720"/>
      </w:pPr>
      <w:rPr>
        <w:rFonts w:hint="default"/>
        <w:i/>
      </w:rPr>
    </w:lvl>
    <w:lvl w:ilvl="4">
      <w:start w:val="1"/>
      <w:numFmt w:val="decimal"/>
      <w:lvlText w:val="%1.%2.%3.%4.%5"/>
      <w:lvlJc w:val="left"/>
      <w:pPr>
        <w:ind w:left="4920" w:hanging="1080"/>
      </w:pPr>
      <w:rPr>
        <w:rFonts w:hint="default"/>
        <w:i/>
      </w:rPr>
    </w:lvl>
    <w:lvl w:ilvl="5">
      <w:start w:val="1"/>
      <w:numFmt w:val="decimal"/>
      <w:lvlText w:val="%1.%2.%3.%4.%5.%6"/>
      <w:lvlJc w:val="left"/>
      <w:pPr>
        <w:ind w:left="5880" w:hanging="1080"/>
      </w:pPr>
      <w:rPr>
        <w:rFonts w:hint="default"/>
        <w:i/>
      </w:rPr>
    </w:lvl>
    <w:lvl w:ilvl="6">
      <w:start w:val="1"/>
      <w:numFmt w:val="decimal"/>
      <w:lvlText w:val="%1.%2.%3.%4.%5.%6.%7"/>
      <w:lvlJc w:val="left"/>
      <w:pPr>
        <w:ind w:left="7200" w:hanging="1440"/>
      </w:pPr>
      <w:rPr>
        <w:rFonts w:hint="default"/>
        <w:i/>
      </w:rPr>
    </w:lvl>
    <w:lvl w:ilvl="7">
      <w:start w:val="1"/>
      <w:numFmt w:val="decimal"/>
      <w:lvlText w:val="%1.%2.%3.%4.%5.%6.%7.%8"/>
      <w:lvlJc w:val="left"/>
      <w:pPr>
        <w:ind w:left="8160" w:hanging="1440"/>
      </w:pPr>
      <w:rPr>
        <w:rFonts w:hint="default"/>
        <w:i/>
      </w:rPr>
    </w:lvl>
    <w:lvl w:ilvl="8">
      <w:start w:val="1"/>
      <w:numFmt w:val="decimal"/>
      <w:lvlText w:val="%1.%2.%3.%4.%5.%6.%7.%8.%9"/>
      <w:lvlJc w:val="left"/>
      <w:pPr>
        <w:ind w:left="9480" w:hanging="1800"/>
      </w:pPr>
      <w:rPr>
        <w:rFonts w:hint="default"/>
        <w:i/>
      </w:rPr>
    </w:lvl>
  </w:abstractNum>
  <w:abstractNum w:abstractNumId="5" w15:restartNumberingAfterBreak="0">
    <w:nsid w:val="2780253F"/>
    <w:multiLevelType w:val="hybridMultilevel"/>
    <w:tmpl w:val="4DCCEA9C"/>
    <w:lvl w:ilvl="0" w:tplc="4E3CCCC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7CB5890"/>
    <w:multiLevelType w:val="hybridMultilevel"/>
    <w:tmpl w:val="9CDC4130"/>
    <w:lvl w:ilvl="0" w:tplc="CCEE6F92">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8502FA1"/>
    <w:multiLevelType w:val="hybridMultilevel"/>
    <w:tmpl w:val="F00CA7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A373501"/>
    <w:multiLevelType w:val="hybridMultilevel"/>
    <w:tmpl w:val="B73061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097"/>
        </w:tabs>
        <w:ind w:left="-3097" w:hanging="360"/>
      </w:pPr>
      <w:rPr>
        <w:rFonts w:ascii="Courier New" w:hAnsi="Courier New" w:cs="Courier New" w:hint="default"/>
      </w:rPr>
    </w:lvl>
    <w:lvl w:ilvl="2" w:tplc="04190005" w:tentative="1">
      <w:start w:val="1"/>
      <w:numFmt w:val="bullet"/>
      <w:lvlText w:val=""/>
      <w:lvlJc w:val="left"/>
      <w:pPr>
        <w:tabs>
          <w:tab w:val="num" w:pos="-2377"/>
        </w:tabs>
        <w:ind w:left="-2377" w:hanging="360"/>
      </w:pPr>
      <w:rPr>
        <w:rFonts w:ascii="Wingdings" w:hAnsi="Wingdings" w:hint="default"/>
      </w:rPr>
    </w:lvl>
    <w:lvl w:ilvl="3" w:tplc="04190001" w:tentative="1">
      <w:start w:val="1"/>
      <w:numFmt w:val="bullet"/>
      <w:lvlText w:val=""/>
      <w:lvlJc w:val="left"/>
      <w:pPr>
        <w:tabs>
          <w:tab w:val="num" w:pos="-1657"/>
        </w:tabs>
        <w:ind w:left="-1657" w:hanging="360"/>
      </w:pPr>
      <w:rPr>
        <w:rFonts w:ascii="Symbol" w:hAnsi="Symbol" w:hint="default"/>
      </w:rPr>
    </w:lvl>
    <w:lvl w:ilvl="4" w:tplc="04190003" w:tentative="1">
      <w:start w:val="1"/>
      <w:numFmt w:val="bullet"/>
      <w:lvlText w:val="o"/>
      <w:lvlJc w:val="left"/>
      <w:pPr>
        <w:tabs>
          <w:tab w:val="num" w:pos="-937"/>
        </w:tabs>
        <w:ind w:left="-937" w:hanging="360"/>
      </w:pPr>
      <w:rPr>
        <w:rFonts w:ascii="Courier New" w:hAnsi="Courier New" w:cs="Courier New" w:hint="default"/>
      </w:rPr>
    </w:lvl>
    <w:lvl w:ilvl="5" w:tplc="04190005" w:tentative="1">
      <w:start w:val="1"/>
      <w:numFmt w:val="bullet"/>
      <w:lvlText w:val=""/>
      <w:lvlJc w:val="left"/>
      <w:pPr>
        <w:tabs>
          <w:tab w:val="num" w:pos="-217"/>
        </w:tabs>
        <w:ind w:left="-217" w:hanging="360"/>
      </w:pPr>
      <w:rPr>
        <w:rFonts w:ascii="Wingdings" w:hAnsi="Wingdings" w:hint="default"/>
      </w:rPr>
    </w:lvl>
    <w:lvl w:ilvl="6" w:tplc="04190001" w:tentative="1">
      <w:start w:val="1"/>
      <w:numFmt w:val="bullet"/>
      <w:lvlText w:val=""/>
      <w:lvlJc w:val="left"/>
      <w:pPr>
        <w:tabs>
          <w:tab w:val="num" w:pos="503"/>
        </w:tabs>
        <w:ind w:left="503" w:hanging="360"/>
      </w:pPr>
      <w:rPr>
        <w:rFonts w:ascii="Symbol" w:hAnsi="Symbol" w:hint="default"/>
      </w:rPr>
    </w:lvl>
    <w:lvl w:ilvl="7" w:tplc="04190003" w:tentative="1">
      <w:start w:val="1"/>
      <w:numFmt w:val="bullet"/>
      <w:lvlText w:val="o"/>
      <w:lvlJc w:val="left"/>
      <w:pPr>
        <w:tabs>
          <w:tab w:val="num" w:pos="1223"/>
        </w:tabs>
        <w:ind w:left="1223" w:hanging="360"/>
      </w:pPr>
      <w:rPr>
        <w:rFonts w:ascii="Courier New" w:hAnsi="Courier New" w:cs="Courier New" w:hint="default"/>
      </w:rPr>
    </w:lvl>
    <w:lvl w:ilvl="8" w:tplc="04190005" w:tentative="1">
      <w:start w:val="1"/>
      <w:numFmt w:val="bullet"/>
      <w:lvlText w:val=""/>
      <w:lvlJc w:val="left"/>
      <w:pPr>
        <w:tabs>
          <w:tab w:val="num" w:pos="1943"/>
        </w:tabs>
        <w:ind w:left="1943" w:hanging="360"/>
      </w:pPr>
      <w:rPr>
        <w:rFonts w:ascii="Wingdings" w:hAnsi="Wingdings" w:hint="default"/>
      </w:rPr>
    </w:lvl>
  </w:abstractNum>
  <w:abstractNum w:abstractNumId="9" w15:restartNumberingAfterBreak="0">
    <w:nsid w:val="420902FD"/>
    <w:multiLevelType w:val="multilevel"/>
    <w:tmpl w:val="812C184A"/>
    <w:lvl w:ilvl="0">
      <w:start w:val="4"/>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0" w15:restartNumberingAfterBreak="0">
    <w:nsid w:val="457C6C65"/>
    <w:multiLevelType w:val="hybridMultilevel"/>
    <w:tmpl w:val="3894EDB8"/>
    <w:lvl w:ilvl="0" w:tplc="510252FE">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68478CF"/>
    <w:multiLevelType w:val="hybridMultilevel"/>
    <w:tmpl w:val="26BC80C0"/>
    <w:lvl w:ilvl="0" w:tplc="F9F61300">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AA3080F"/>
    <w:multiLevelType w:val="multilevel"/>
    <w:tmpl w:val="A914D4AA"/>
    <w:lvl w:ilvl="0">
      <w:start w:val="4"/>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4F35E2D"/>
    <w:multiLevelType w:val="hybridMultilevel"/>
    <w:tmpl w:val="C14AB20C"/>
    <w:lvl w:ilvl="0" w:tplc="B42A4F18">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9185359"/>
    <w:multiLevelType w:val="hybridMultilevel"/>
    <w:tmpl w:val="8F9CED9A"/>
    <w:lvl w:ilvl="0" w:tplc="3B12872E">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795344F6"/>
    <w:multiLevelType w:val="hybridMultilevel"/>
    <w:tmpl w:val="EB5CE2A2"/>
    <w:lvl w:ilvl="0" w:tplc="83E67A30">
      <w:start w:val="1"/>
      <w:numFmt w:val="decimal"/>
      <w:lvlText w:val="%1."/>
      <w:lvlJc w:val="left"/>
      <w:pPr>
        <w:ind w:left="360" w:hanging="360"/>
      </w:pPr>
      <w:rPr>
        <w:rFonts w:hint="default"/>
      </w:rPr>
    </w:lvl>
    <w:lvl w:ilvl="1" w:tplc="04190019" w:tentative="1">
      <w:start w:val="1"/>
      <w:numFmt w:val="lowerLetter"/>
      <w:lvlText w:val="%2."/>
      <w:lvlJc w:val="left"/>
      <w:pPr>
        <w:ind w:left="851" w:hanging="360"/>
      </w:pPr>
    </w:lvl>
    <w:lvl w:ilvl="2" w:tplc="0419001B" w:tentative="1">
      <w:start w:val="1"/>
      <w:numFmt w:val="lowerRoman"/>
      <w:lvlText w:val="%3."/>
      <w:lvlJc w:val="right"/>
      <w:pPr>
        <w:ind w:left="1571" w:hanging="180"/>
      </w:pPr>
    </w:lvl>
    <w:lvl w:ilvl="3" w:tplc="0419000F" w:tentative="1">
      <w:start w:val="1"/>
      <w:numFmt w:val="decimal"/>
      <w:lvlText w:val="%4."/>
      <w:lvlJc w:val="left"/>
      <w:pPr>
        <w:ind w:left="2291" w:hanging="360"/>
      </w:pPr>
    </w:lvl>
    <w:lvl w:ilvl="4" w:tplc="04190019" w:tentative="1">
      <w:start w:val="1"/>
      <w:numFmt w:val="lowerLetter"/>
      <w:lvlText w:val="%5."/>
      <w:lvlJc w:val="left"/>
      <w:pPr>
        <w:ind w:left="3011" w:hanging="360"/>
      </w:pPr>
    </w:lvl>
    <w:lvl w:ilvl="5" w:tplc="0419001B" w:tentative="1">
      <w:start w:val="1"/>
      <w:numFmt w:val="lowerRoman"/>
      <w:lvlText w:val="%6."/>
      <w:lvlJc w:val="right"/>
      <w:pPr>
        <w:ind w:left="3731" w:hanging="180"/>
      </w:pPr>
    </w:lvl>
    <w:lvl w:ilvl="6" w:tplc="0419000F" w:tentative="1">
      <w:start w:val="1"/>
      <w:numFmt w:val="decimal"/>
      <w:lvlText w:val="%7."/>
      <w:lvlJc w:val="left"/>
      <w:pPr>
        <w:ind w:left="4451" w:hanging="360"/>
      </w:pPr>
    </w:lvl>
    <w:lvl w:ilvl="7" w:tplc="04190019" w:tentative="1">
      <w:start w:val="1"/>
      <w:numFmt w:val="lowerLetter"/>
      <w:lvlText w:val="%8."/>
      <w:lvlJc w:val="left"/>
      <w:pPr>
        <w:ind w:left="5171" w:hanging="360"/>
      </w:pPr>
    </w:lvl>
    <w:lvl w:ilvl="8" w:tplc="0419001B" w:tentative="1">
      <w:start w:val="1"/>
      <w:numFmt w:val="lowerRoman"/>
      <w:lvlText w:val="%9."/>
      <w:lvlJc w:val="right"/>
      <w:pPr>
        <w:ind w:left="5891" w:hanging="180"/>
      </w:pPr>
    </w:lvl>
  </w:abstractNum>
  <w:num w:numId="1">
    <w:abstractNumId w:val="2"/>
  </w:num>
  <w:num w:numId="2">
    <w:abstractNumId w:val="7"/>
  </w:num>
  <w:num w:numId="3">
    <w:abstractNumId w:val="1"/>
  </w:num>
  <w:num w:numId="4">
    <w:abstractNumId w:val="6"/>
  </w:num>
  <w:num w:numId="5">
    <w:abstractNumId w:val="12"/>
  </w:num>
  <w:num w:numId="6">
    <w:abstractNumId w:val="5"/>
  </w:num>
  <w:num w:numId="7">
    <w:abstractNumId w:val="13"/>
  </w:num>
  <w:num w:numId="8">
    <w:abstractNumId w:val="0"/>
  </w:num>
  <w:num w:numId="9">
    <w:abstractNumId w:val="15"/>
  </w:num>
  <w:num w:numId="10">
    <w:abstractNumId w:val="4"/>
  </w:num>
  <w:num w:numId="11">
    <w:abstractNumId w:val="10"/>
  </w:num>
  <w:num w:numId="12">
    <w:abstractNumId w:val="9"/>
  </w:num>
  <w:num w:numId="13">
    <w:abstractNumId w:val="3"/>
  </w:num>
  <w:num w:numId="14">
    <w:abstractNumId w:val="11"/>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98"/>
    <w:rsid w:val="000024E3"/>
    <w:rsid w:val="000052B4"/>
    <w:rsid w:val="00007611"/>
    <w:rsid w:val="00010B06"/>
    <w:rsid w:val="00010CF3"/>
    <w:rsid w:val="00012D8F"/>
    <w:rsid w:val="00013546"/>
    <w:rsid w:val="00014685"/>
    <w:rsid w:val="00016C39"/>
    <w:rsid w:val="000232D1"/>
    <w:rsid w:val="000236D8"/>
    <w:rsid w:val="000237BB"/>
    <w:rsid w:val="00027AB8"/>
    <w:rsid w:val="00030DB3"/>
    <w:rsid w:val="00032DCF"/>
    <w:rsid w:val="00033151"/>
    <w:rsid w:val="000336C1"/>
    <w:rsid w:val="000368DC"/>
    <w:rsid w:val="00042654"/>
    <w:rsid w:val="000426A9"/>
    <w:rsid w:val="000452B9"/>
    <w:rsid w:val="000509B8"/>
    <w:rsid w:val="000524C4"/>
    <w:rsid w:val="00052B8A"/>
    <w:rsid w:val="000533E0"/>
    <w:rsid w:val="000539C2"/>
    <w:rsid w:val="000541C5"/>
    <w:rsid w:val="000605E0"/>
    <w:rsid w:val="00060889"/>
    <w:rsid w:val="00062B1F"/>
    <w:rsid w:val="0006598B"/>
    <w:rsid w:val="00065AC0"/>
    <w:rsid w:val="00066DBB"/>
    <w:rsid w:val="00067BB2"/>
    <w:rsid w:val="00071244"/>
    <w:rsid w:val="0007316E"/>
    <w:rsid w:val="00073ACA"/>
    <w:rsid w:val="00075C0C"/>
    <w:rsid w:val="00077FFB"/>
    <w:rsid w:val="00081182"/>
    <w:rsid w:val="000814F4"/>
    <w:rsid w:val="00081B0A"/>
    <w:rsid w:val="00082B38"/>
    <w:rsid w:val="00082C2B"/>
    <w:rsid w:val="00085C19"/>
    <w:rsid w:val="00087AE5"/>
    <w:rsid w:val="000907AB"/>
    <w:rsid w:val="00094A38"/>
    <w:rsid w:val="00094AD5"/>
    <w:rsid w:val="0009677B"/>
    <w:rsid w:val="000978C0"/>
    <w:rsid w:val="000A050B"/>
    <w:rsid w:val="000A44B4"/>
    <w:rsid w:val="000A5764"/>
    <w:rsid w:val="000A6B9B"/>
    <w:rsid w:val="000B07F7"/>
    <w:rsid w:val="000B10B9"/>
    <w:rsid w:val="000B1471"/>
    <w:rsid w:val="000B295B"/>
    <w:rsid w:val="000B30B7"/>
    <w:rsid w:val="000B3DDB"/>
    <w:rsid w:val="000B498C"/>
    <w:rsid w:val="000B5B39"/>
    <w:rsid w:val="000C0FE5"/>
    <w:rsid w:val="000C18F0"/>
    <w:rsid w:val="000C36E6"/>
    <w:rsid w:val="000C3FB7"/>
    <w:rsid w:val="000C5F05"/>
    <w:rsid w:val="000C627D"/>
    <w:rsid w:val="000C6A9B"/>
    <w:rsid w:val="000C6CF3"/>
    <w:rsid w:val="000D0949"/>
    <w:rsid w:val="000D135E"/>
    <w:rsid w:val="000D1493"/>
    <w:rsid w:val="000D3BD2"/>
    <w:rsid w:val="000D43CD"/>
    <w:rsid w:val="000D4C1A"/>
    <w:rsid w:val="000D60C4"/>
    <w:rsid w:val="000D6C49"/>
    <w:rsid w:val="000E0BE0"/>
    <w:rsid w:val="000E0C3C"/>
    <w:rsid w:val="000E16EF"/>
    <w:rsid w:val="000E22B0"/>
    <w:rsid w:val="000E3556"/>
    <w:rsid w:val="000E4EA7"/>
    <w:rsid w:val="000E77A7"/>
    <w:rsid w:val="000F3C22"/>
    <w:rsid w:val="000F5CF2"/>
    <w:rsid w:val="001024CA"/>
    <w:rsid w:val="001039FC"/>
    <w:rsid w:val="00105DEA"/>
    <w:rsid w:val="00110803"/>
    <w:rsid w:val="00112581"/>
    <w:rsid w:val="00112BB4"/>
    <w:rsid w:val="00112F9F"/>
    <w:rsid w:val="00115315"/>
    <w:rsid w:val="0011548F"/>
    <w:rsid w:val="00116BC9"/>
    <w:rsid w:val="001216E2"/>
    <w:rsid w:val="00122726"/>
    <w:rsid w:val="001231C0"/>
    <w:rsid w:val="00125304"/>
    <w:rsid w:val="001265E0"/>
    <w:rsid w:val="00127754"/>
    <w:rsid w:val="001278E6"/>
    <w:rsid w:val="001337DF"/>
    <w:rsid w:val="00134724"/>
    <w:rsid w:val="0013542E"/>
    <w:rsid w:val="001374EB"/>
    <w:rsid w:val="0014068C"/>
    <w:rsid w:val="0014149D"/>
    <w:rsid w:val="00145C93"/>
    <w:rsid w:val="00147CD0"/>
    <w:rsid w:val="00151640"/>
    <w:rsid w:val="00151E49"/>
    <w:rsid w:val="0015360C"/>
    <w:rsid w:val="00154B34"/>
    <w:rsid w:val="00154FB0"/>
    <w:rsid w:val="00160B9D"/>
    <w:rsid w:val="00160E49"/>
    <w:rsid w:val="00161333"/>
    <w:rsid w:val="00163B32"/>
    <w:rsid w:val="00165554"/>
    <w:rsid w:val="001663AE"/>
    <w:rsid w:val="00171490"/>
    <w:rsid w:val="001840C0"/>
    <w:rsid w:val="00184D96"/>
    <w:rsid w:val="0018584D"/>
    <w:rsid w:val="00185F1B"/>
    <w:rsid w:val="00186BFE"/>
    <w:rsid w:val="001873D9"/>
    <w:rsid w:val="001901FF"/>
    <w:rsid w:val="00191272"/>
    <w:rsid w:val="00191A76"/>
    <w:rsid w:val="00192F10"/>
    <w:rsid w:val="001962E8"/>
    <w:rsid w:val="0019685F"/>
    <w:rsid w:val="00196CC4"/>
    <w:rsid w:val="001A31CE"/>
    <w:rsid w:val="001A352F"/>
    <w:rsid w:val="001A6AFA"/>
    <w:rsid w:val="001A7570"/>
    <w:rsid w:val="001B16D9"/>
    <w:rsid w:val="001B375A"/>
    <w:rsid w:val="001B5D60"/>
    <w:rsid w:val="001B6948"/>
    <w:rsid w:val="001B6B38"/>
    <w:rsid w:val="001B7C38"/>
    <w:rsid w:val="001C0D5B"/>
    <w:rsid w:val="001C2605"/>
    <w:rsid w:val="001C3008"/>
    <w:rsid w:val="001C4FCE"/>
    <w:rsid w:val="001C6581"/>
    <w:rsid w:val="001C77A5"/>
    <w:rsid w:val="001D4E4A"/>
    <w:rsid w:val="001E239C"/>
    <w:rsid w:val="001E46E4"/>
    <w:rsid w:val="001E5695"/>
    <w:rsid w:val="001E6BD7"/>
    <w:rsid w:val="001E6E4E"/>
    <w:rsid w:val="001F02E4"/>
    <w:rsid w:val="001F1AAC"/>
    <w:rsid w:val="001F2D5A"/>
    <w:rsid w:val="001F590C"/>
    <w:rsid w:val="001F6222"/>
    <w:rsid w:val="001F71C1"/>
    <w:rsid w:val="002017BC"/>
    <w:rsid w:val="00201C98"/>
    <w:rsid w:val="002053D1"/>
    <w:rsid w:val="002061F0"/>
    <w:rsid w:val="00207430"/>
    <w:rsid w:val="0021464C"/>
    <w:rsid w:val="0022530E"/>
    <w:rsid w:val="002256C7"/>
    <w:rsid w:val="00225BCC"/>
    <w:rsid w:val="00225F94"/>
    <w:rsid w:val="002277E1"/>
    <w:rsid w:val="00227EAC"/>
    <w:rsid w:val="00230AE3"/>
    <w:rsid w:val="0023272C"/>
    <w:rsid w:val="00232E11"/>
    <w:rsid w:val="002330B6"/>
    <w:rsid w:val="00233233"/>
    <w:rsid w:val="00233891"/>
    <w:rsid w:val="00233E53"/>
    <w:rsid w:val="00234376"/>
    <w:rsid w:val="00234634"/>
    <w:rsid w:val="0023585A"/>
    <w:rsid w:val="00235F8D"/>
    <w:rsid w:val="00236E86"/>
    <w:rsid w:val="0023793E"/>
    <w:rsid w:val="002416FF"/>
    <w:rsid w:val="00242D8B"/>
    <w:rsid w:val="0024356E"/>
    <w:rsid w:val="0024567B"/>
    <w:rsid w:val="00246D77"/>
    <w:rsid w:val="00246F6E"/>
    <w:rsid w:val="002472C1"/>
    <w:rsid w:val="00251E93"/>
    <w:rsid w:val="00252C8E"/>
    <w:rsid w:val="002538F1"/>
    <w:rsid w:val="00254BEE"/>
    <w:rsid w:val="00255A11"/>
    <w:rsid w:val="0026175B"/>
    <w:rsid w:val="00261C81"/>
    <w:rsid w:val="002700B4"/>
    <w:rsid w:val="002704CA"/>
    <w:rsid w:val="00270A23"/>
    <w:rsid w:val="00270B6E"/>
    <w:rsid w:val="0027218B"/>
    <w:rsid w:val="00275434"/>
    <w:rsid w:val="00276BAB"/>
    <w:rsid w:val="00276DB6"/>
    <w:rsid w:val="00277645"/>
    <w:rsid w:val="00277C81"/>
    <w:rsid w:val="00277F6A"/>
    <w:rsid w:val="0028049A"/>
    <w:rsid w:val="00281D40"/>
    <w:rsid w:val="00282068"/>
    <w:rsid w:val="00283A21"/>
    <w:rsid w:val="00286990"/>
    <w:rsid w:val="00286D6B"/>
    <w:rsid w:val="002911E1"/>
    <w:rsid w:val="0029330C"/>
    <w:rsid w:val="00294642"/>
    <w:rsid w:val="002963BD"/>
    <w:rsid w:val="002A0ECD"/>
    <w:rsid w:val="002A1AB2"/>
    <w:rsid w:val="002A1C23"/>
    <w:rsid w:val="002A4081"/>
    <w:rsid w:val="002A44EE"/>
    <w:rsid w:val="002A5010"/>
    <w:rsid w:val="002A759B"/>
    <w:rsid w:val="002A75F5"/>
    <w:rsid w:val="002B06AC"/>
    <w:rsid w:val="002B24D8"/>
    <w:rsid w:val="002B5C68"/>
    <w:rsid w:val="002B5CB8"/>
    <w:rsid w:val="002C1A20"/>
    <w:rsid w:val="002C53D8"/>
    <w:rsid w:val="002C58D0"/>
    <w:rsid w:val="002C701E"/>
    <w:rsid w:val="002C71AD"/>
    <w:rsid w:val="002D007D"/>
    <w:rsid w:val="002D1045"/>
    <w:rsid w:val="002D1FD7"/>
    <w:rsid w:val="002D28DF"/>
    <w:rsid w:val="002D5980"/>
    <w:rsid w:val="002D76C2"/>
    <w:rsid w:val="002E158E"/>
    <w:rsid w:val="002E2211"/>
    <w:rsid w:val="002E4A52"/>
    <w:rsid w:val="002E4B2D"/>
    <w:rsid w:val="002E5146"/>
    <w:rsid w:val="002F6949"/>
    <w:rsid w:val="00302909"/>
    <w:rsid w:val="003054E8"/>
    <w:rsid w:val="003055BB"/>
    <w:rsid w:val="00310199"/>
    <w:rsid w:val="0031132D"/>
    <w:rsid w:val="00315A37"/>
    <w:rsid w:val="00317204"/>
    <w:rsid w:val="00323702"/>
    <w:rsid w:val="00325C05"/>
    <w:rsid w:val="00326D3B"/>
    <w:rsid w:val="0033472C"/>
    <w:rsid w:val="00340B3D"/>
    <w:rsid w:val="00341A28"/>
    <w:rsid w:val="00341D4E"/>
    <w:rsid w:val="00342957"/>
    <w:rsid w:val="003439F0"/>
    <w:rsid w:val="00344615"/>
    <w:rsid w:val="00346287"/>
    <w:rsid w:val="003477FF"/>
    <w:rsid w:val="003531B9"/>
    <w:rsid w:val="003537A4"/>
    <w:rsid w:val="003550A8"/>
    <w:rsid w:val="003564C5"/>
    <w:rsid w:val="00356B02"/>
    <w:rsid w:val="00356F3A"/>
    <w:rsid w:val="00362E7B"/>
    <w:rsid w:val="003639A4"/>
    <w:rsid w:val="00363C4B"/>
    <w:rsid w:val="00363CAB"/>
    <w:rsid w:val="00364422"/>
    <w:rsid w:val="00365256"/>
    <w:rsid w:val="003707D4"/>
    <w:rsid w:val="0037275F"/>
    <w:rsid w:val="003768D8"/>
    <w:rsid w:val="003770F6"/>
    <w:rsid w:val="0038008B"/>
    <w:rsid w:val="00380623"/>
    <w:rsid w:val="00381385"/>
    <w:rsid w:val="00382910"/>
    <w:rsid w:val="0038395B"/>
    <w:rsid w:val="00384BAB"/>
    <w:rsid w:val="003863D8"/>
    <w:rsid w:val="003873F5"/>
    <w:rsid w:val="00387B04"/>
    <w:rsid w:val="00393761"/>
    <w:rsid w:val="0039391E"/>
    <w:rsid w:val="00393A39"/>
    <w:rsid w:val="003962C6"/>
    <w:rsid w:val="00396BF8"/>
    <w:rsid w:val="003A57F8"/>
    <w:rsid w:val="003A5D03"/>
    <w:rsid w:val="003B0736"/>
    <w:rsid w:val="003B167E"/>
    <w:rsid w:val="003B2F8B"/>
    <w:rsid w:val="003B4AD6"/>
    <w:rsid w:val="003B519E"/>
    <w:rsid w:val="003C0736"/>
    <w:rsid w:val="003C0A6C"/>
    <w:rsid w:val="003C6132"/>
    <w:rsid w:val="003C7019"/>
    <w:rsid w:val="003C7E32"/>
    <w:rsid w:val="003D2803"/>
    <w:rsid w:val="003D7179"/>
    <w:rsid w:val="003D7C53"/>
    <w:rsid w:val="003E0588"/>
    <w:rsid w:val="003E08F3"/>
    <w:rsid w:val="003E1E0F"/>
    <w:rsid w:val="003E7FAC"/>
    <w:rsid w:val="003F019F"/>
    <w:rsid w:val="003F3E72"/>
    <w:rsid w:val="003F4E25"/>
    <w:rsid w:val="003F739A"/>
    <w:rsid w:val="003F7C4B"/>
    <w:rsid w:val="00400310"/>
    <w:rsid w:val="004014E1"/>
    <w:rsid w:val="004021F7"/>
    <w:rsid w:val="0040348B"/>
    <w:rsid w:val="00404CFE"/>
    <w:rsid w:val="0040633A"/>
    <w:rsid w:val="00407B32"/>
    <w:rsid w:val="00414AA6"/>
    <w:rsid w:val="004157F7"/>
    <w:rsid w:val="00417066"/>
    <w:rsid w:val="00417CFD"/>
    <w:rsid w:val="00423FE7"/>
    <w:rsid w:val="00424660"/>
    <w:rsid w:val="00426589"/>
    <w:rsid w:val="00426C2A"/>
    <w:rsid w:val="00440DA7"/>
    <w:rsid w:val="0044119A"/>
    <w:rsid w:val="004412E0"/>
    <w:rsid w:val="00444300"/>
    <w:rsid w:val="004516C7"/>
    <w:rsid w:val="00452BE4"/>
    <w:rsid w:val="00452F55"/>
    <w:rsid w:val="00453AA5"/>
    <w:rsid w:val="00454FCE"/>
    <w:rsid w:val="00455698"/>
    <w:rsid w:val="00455DFA"/>
    <w:rsid w:val="00455ED6"/>
    <w:rsid w:val="00456CF6"/>
    <w:rsid w:val="00456D7B"/>
    <w:rsid w:val="0045756B"/>
    <w:rsid w:val="00457F02"/>
    <w:rsid w:val="00463EC0"/>
    <w:rsid w:val="00464646"/>
    <w:rsid w:val="00464D2F"/>
    <w:rsid w:val="00467599"/>
    <w:rsid w:val="00470702"/>
    <w:rsid w:val="00472497"/>
    <w:rsid w:val="00472FBF"/>
    <w:rsid w:val="0048234F"/>
    <w:rsid w:val="00482A20"/>
    <w:rsid w:val="00483777"/>
    <w:rsid w:val="0048509E"/>
    <w:rsid w:val="004922E3"/>
    <w:rsid w:val="00492555"/>
    <w:rsid w:val="004A1C2F"/>
    <w:rsid w:val="004A273C"/>
    <w:rsid w:val="004A4185"/>
    <w:rsid w:val="004A6990"/>
    <w:rsid w:val="004A7B57"/>
    <w:rsid w:val="004B01F9"/>
    <w:rsid w:val="004B0CD2"/>
    <w:rsid w:val="004B4654"/>
    <w:rsid w:val="004B63D8"/>
    <w:rsid w:val="004B674D"/>
    <w:rsid w:val="004B6A7C"/>
    <w:rsid w:val="004B6BAD"/>
    <w:rsid w:val="004C140D"/>
    <w:rsid w:val="004C2AB7"/>
    <w:rsid w:val="004C45D9"/>
    <w:rsid w:val="004C4F97"/>
    <w:rsid w:val="004C67F9"/>
    <w:rsid w:val="004C71C1"/>
    <w:rsid w:val="004C7DB6"/>
    <w:rsid w:val="004D5692"/>
    <w:rsid w:val="004D592E"/>
    <w:rsid w:val="004D7C03"/>
    <w:rsid w:val="004E6F81"/>
    <w:rsid w:val="004E75B6"/>
    <w:rsid w:val="004F05C3"/>
    <w:rsid w:val="004F0E4E"/>
    <w:rsid w:val="004F0F37"/>
    <w:rsid w:val="004F1D35"/>
    <w:rsid w:val="004F5E43"/>
    <w:rsid w:val="004F7725"/>
    <w:rsid w:val="0050288C"/>
    <w:rsid w:val="005032E8"/>
    <w:rsid w:val="00506688"/>
    <w:rsid w:val="00506BCD"/>
    <w:rsid w:val="00506CC1"/>
    <w:rsid w:val="00506E7B"/>
    <w:rsid w:val="00510E23"/>
    <w:rsid w:val="00511C4F"/>
    <w:rsid w:val="00514729"/>
    <w:rsid w:val="00520D5A"/>
    <w:rsid w:val="00521997"/>
    <w:rsid w:val="00522CD9"/>
    <w:rsid w:val="00525555"/>
    <w:rsid w:val="00525E44"/>
    <w:rsid w:val="00532928"/>
    <w:rsid w:val="00534EC0"/>
    <w:rsid w:val="00536742"/>
    <w:rsid w:val="0053755B"/>
    <w:rsid w:val="0053770E"/>
    <w:rsid w:val="005432BF"/>
    <w:rsid w:val="0054330C"/>
    <w:rsid w:val="0054398A"/>
    <w:rsid w:val="005456C0"/>
    <w:rsid w:val="005458E3"/>
    <w:rsid w:val="00552D21"/>
    <w:rsid w:val="00553C1D"/>
    <w:rsid w:val="005546CB"/>
    <w:rsid w:val="0055508A"/>
    <w:rsid w:val="00561208"/>
    <w:rsid w:val="0056171B"/>
    <w:rsid w:val="005628D6"/>
    <w:rsid w:val="00562A87"/>
    <w:rsid w:val="00564176"/>
    <w:rsid w:val="005643E1"/>
    <w:rsid w:val="005654FF"/>
    <w:rsid w:val="00566CC6"/>
    <w:rsid w:val="005678E2"/>
    <w:rsid w:val="00571F0B"/>
    <w:rsid w:val="00574C0F"/>
    <w:rsid w:val="00576F61"/>
    <w:rsid w:val="00577008"/>
    <w:rsid w:val="005802CA"/>
    <w:rsid w:val="00582537"/>
    <w:rsid w:val="00582F7C"/>
    <w:rsid w:val="005863C5"/>
    <w:rsid w:val="00592523"/>
    <w:rsid w:val="00595F99"/>
    <w:rsid w:val="00597559"/>
    <w:rsid w:val="00597B88"/>
    <w:rsid w:val="00597D7B"/>
    <w:rsid w:val="005A004C"/>
    <w:rsid w:val="005A3585"/>
    <w:rsid w:val="005A361E"/>
    <w:rsid w:val="005A549E"/>
    <w:rsid w:val="005A5885"/>
    <w:rsid w:val="005B38F0"/>
    <w:rsid w:val="005B570B"/>
    <w:rsid w:val="005B5AAB"/>
    <w:rsid w:val="005C0525"/>
    <w:rsid w:val="005C23DF"/>
    <w:rsid w:val="005C3B34"/>
    <w:rsid w:val="005C3E72"/>
    <w:rsid w:val="005C671C"/>
    <w:rsid w:val="005C7302"/>
    <w:rsid w:val="005D0221"/>
    <w:rsid w:val="005D0988"/>
    <w:rsid w:val="005D0E1E"/>
    <w:rsid w:val="005D255B"/>
    <w:rsid w:val="005D329F"/>
    <w:rsid w:val="005D5140"/>
    <w:rsid w:val="005D7362"/>
    <w:rsid w:val="005D777D"/>
    <w:rsid w:val="005E0B6A"/>
    <w:rsid w:val="005E59CC"/>
    <w:rsid w:val="005F02A3"/>
    <w:rsid w:val="005F4BE1"/>
    <w:rsid w:val="005F767A"/>
    <w:rsid w:val="005F7EEF"/>
    <w:rsid w:val="00601FB2"/>
    <w:rsid w:val="0060562E"/>
    <w:rsid w:val="00606888"/>
    <w:rsid w:val="006111B9"/>
    <w:rsid w:val="00611AA6"/>
    <w:rsid w:val="006133D2"/>
    <w:rsid w:val="00616B36"/>
    <w:rsid w:val="00616D5A"/>
    <w:rsid w:val="00616DC1"/>
    <w:rsid w:val="00617F0D"/>
    <w:rsid w:val="006200F4"/>
    <w:rsid w:val="006217AA"/>
    <w:rsid w:val="00623EE0"/>
    <w:rsid w:val="0062583B"/>
    <w:rsid w:val="00631025"/>
    <w:rsid w:val="00636227"/>
    <w:rsid w:val="006407E4"/>
    <w:rsid w:val="00641F3A"/>
    <w:rsid w:val="00642467"/>
    <w:rsid w:val="00642A4F"/>
    <w:rsid w:val="00643344"/>
    <w:rsid w:val="00647334"/>
    <w:rsid w:val="00653472"/>
    <w:rsid w:val="00653DE9"/>
    <w:rsid w:val="00655DF6"/>
    <w:rsid w:val="00656132"/>
    <w:rsid w:val="00656BD9"/>
    <w:rsid w:val="0065752D"/>
    <w:rsid w:val="00661DB1"/>
    <w:rsid w:val="0066217D"/>
    <w:rsid w:val="006628FF"/>
    <w:rsid w:val="0066295C"/>
    <w:rsid w:val="00664DC3"/>
    <w:rsid w:val="006705CE"/>
    <w:rsid w:val="00670FBB"/>
    <w:rsid w:val="0067111C"/>
    <w:rsid w:val="0067140F"/>
    <w:rsid w:val="00672B63"/>
    <w:rsid w:val="00673A47"/>
    <w:rsid w:val="00675B8F"/>
    <w:rsid w:val="00675CEE"/>
    <w:rsid w:val="006771B1"/>
    <w:rsid w:val="0067744C"/>
    <w:rsid w:val="00677ECE"/>
    <w:rsid w:val="00680AD8"/>
    <w:rsid w:val="00680E66"/>
    <w:rsid w:val="00684585"/>
    <w:rsid w:val="006919E6"/>
    <w:rsid w:val="0069495A"/>
    <w:rsid w:val="006949BC"/>
    <w:rsid w:val="00694DD6"/>
    <w:rsid w:val="00695A5F"/>
    <w:rsid w:val="00695B85"/>
    <w:rsid w:val="006A04F9"/>
    <w:rsid w:val="006A1C3E"/>
    <w:rsid w:val="006A2050"/>
    <w:rsid w:val="006A41E6"/>
    <w:rsid w:val="006A4AAE"/>
    <w:rsid w:val="006B035D"/>
    <w:rsid w:val="006B1996"/>
    <w:rsid w:val="006B30F5"/>
    <w:rsid w:val="006B35BC"/>
    <w:rsid w:val="006B47B6"/>
    <w:rsid w:val="006B549F"/>
    <w:rsid w:val="006B5B14"/>
    <w:rsid w:val="006C1B94"/>
    <w:rsid w:val="006C4969"/>
    <w:rsid w:val="006C4E03"/>
    <w:rsid w:val="006C5248"/>
    <w:rsid w:val="006C604E"/>
    <w:rsid w:val="006C7B4C"/>
    <w:rsid w:val="006D5E12"/>
    <w:rsid w:val="006E1CF1"/>
    <w:rsid w:val="006E27E9"/>
    <w:rsid w:val="006F0FF4"/>
    <w:rsid w:val="006F1878"/>
    <w:rsid w:val="006F260E"/>
    <w:rsid w:val="006F2D4C"/>
    <w:rsid w:val="006F3697"/>
    <w:rsid w:val="006F48D9"/>
    <w:rsid w:val="006F5726"/>
    <w:rsid w:val="00700198"/>
    <w:rsid w:val="00702FD2"/>
    <w:rsid w:val="00703EC0"/>
    <w:rsid w:val="007043BA"/>
    <w:rsid w:val="00710448"/>
    <w:rsid w:val="007117CC"/>
    <w:rsid w:val="00714314"/>
    <w:rsid w:val="00716B70"/>
    <w:rsid w:val="00717A9D"/>
    <w:rsid w:val="00722304"/>
    <w:rsid w:val="00722F60"/>
    <w:rsid w:val="00723C53"/>
    <w:rsid w:val="00723F68"/>
    <w:rsid w:val="0072473C"/>
    <w:rsid w:val="007256F0"/>
    <w:rsid w:val="00725EA5"/>
    <w:rsid w:val="007265F7"/>
    <w:rsid w:val="00732616"/>
    <w:rsid w:val="00733D08"/>
    <w:rsid w:val="00734082"/>
    <w:rsid w:val="007373AA"/>
    <w:rsid w:val="00737624"/>
    <w:rsid w:val="00740C77"/>
    <w:rsid w:val="00740C99"/>
    <w:rsid w:val="0074286E"/>
    <w:rsid w:val="007436B4"/>
    <w:rsid w:val="007449DF"/>
    <w:rsid w:val="00746FF0"/>
    <w:rsid w:val="007513DE"/>
    <w:rsid w:val="00751AF2"/>
    <w:rsid w:val="0075505E"/>
    <w:rsid w:val="00757825"/>
    <w:rsid w:val="0076072F"/>
    <w:rsid w:val="00760E3A"/>
    <w:rsid w:val="00761AF5"/>
    <w:rsid w:val="00762DD4"/>
    <w:rsid w:val="0076442B"/>
    <w:rsid w:val="00764D9D"/>
    <w:rsid w:val="00771323"/>
    <w:rsid w:val="00772E7D"/>
    <w:rsid w:val="00774DE8"/>
    <w:rsid w:val="007752AC"/>
    <w:rsid w:val="00775939"/>
    <w:rsid w:val="00777B4C"/>
    <w:rsid w:val="00782879"/>
    <w:rsid w:val="00786FFC"/>
    <w:rsid w:val="00787BDC"/>
    <w:rsid w:val="007900AD"/>
    <w:rsid w:val="007908AF"/>
    <w:rsid w:val="00792628"/>
    <w:rsid w:val="00795C7A"/>
    <w:rsid w:val="007A0A37"/>
    <w:rsid w:val="007A1F81"/>
    <w:rsid w:val="007A2A81"/>
    <w:rsid w:val="007A307F"/>
    <w:rsid w:val="007A33E9"/>
    <w:rsid w:val="007A37E7"/>
    <w:rsid w:val="007A5376"/>
    <w:rsid w:val="007A7A01"/>
    <w:rsid w:val="007A7B15"/>
    <w:rsid w:val="007A7C0B"/>
    <w:rsid w:val="007B1A7A"/>
    <w:rsid w:val="007B4CBE"/>
    <w:rsid w:val="007B5031"/>
    <w:rsid w:val="007B6EBD"/>
    <w:rsid w:val="007C17B8"/>
    <w:rsid w:val="007C1A56"/>
    <w:rsid w:val="007C1D95"/>
    <w:rsid w:val="007D2356"/>
    <w:rsid w:val="007D3912"/>
    <w:rsid w:val="007D5968"/>
    <w:rsid w:val="007D6003"/>
    <w:rsid w:val="007D6F96"/>
    <w:rsid w:val="007D7920"/>
    <w:rsid w:val="007E27A5"/>
    <w:rsid w:val="007E3BB5"/>
    <w:rsid w:val="007E6DCB"/>
    <w:rsid w:val="007F17BD"/>
    <w:rsid w:val="007F258D"/>
    <w:rsid w:val="007F2E66"/>
    <w:rsid w:val="007F483E"/>
    <w:rsid w:val="007F4CA8"/>
    <w:rsid w:val="007F4D68"/>
    <w:rsid w:val="00801999"/>
    <w:rsid w:val="00802869"/>
    <w:rsid w:val="00803A42"/>
    <w:rsid w:val="0080466B"/>
    <w:rsid w:val="008056A2"/>
    <w:rsid w:val="00806357"/>
    <w:rsid w:val="008105AC"/>
    <w:rsid w:val="00815BA0"/>
    <w:rsid w:val="00816583"/>
    <w:rsid w:val="00821D2B"/>
    <w:rsid w:val="00822B76"/>
    <w:rsid w:val="00823EB4"/>
    <w:rsid w:val="00825E9D"/>
    <w:rsid w:val="00826FC2"/>
    <w:rsid w:val="008276D5"/>
    <w:rsid w:val="00830DE2"/>
    <w:rsid w:val="0083281B"/>
    <w:rsid w:val="00833D00"/>
    <w:rsid w:val="00841349"/>
    <w:rsid w:val="00841F08"/>
    <w:rsid w:val="00843819"/>
    <w:rsid w:val="00843A6A"/>
    <w:rsid w:val="00850497"/>
    <w:rsid w:val="00850BB7"/>
    <w:rsid w:val="00851F40"/>
    <w:rsid w:val="00854BE2"/>
    <w:rsid w:val="008560C1"/>
    <w:rsid w:val="008574A8"/>
    <w:rsid w:val="00857773"/>
    <w:rsid w:val="008628AD"/>
    <w:rsid w:val="0086504B"/>
    <w:rsid w:val="00867C54"/>
    <w:rsid w:val="00874EF5"/>
    <w:rsid w:val="008844F9"/>
    <w:rsid w:val="00884E1F"/>
    <w:rsid w:val="00885528"/>
    <w:rsid w:val="008864AC"/>
    <w:rsid w:val="00886D80"/>
    <w:rsid w:val="0089143C"/>
    <w:rsid w:val="008933E7"/>
    <w:rsid w:val="00893DF3"/>
    <w:rsid w:val="0089706B"/>
    <w:rsid w:val="008978DD"/>
    <w:rsid w:val="00897F35"/>
    <w:rsid w:val="008A0A1F"/>
    <w:rsid w:val="008A19BC"/>
    <w:rsid w:val="008A3BF4"/>
    <w:rsid w:val="008A4416"/>
    <w:rsid w:val="008A4E10"/>
    <w:rsid w:val="008A50D0"/>
    <w:rsid w:val="008A59C2"/>
    <w:rsid w:val="008A640C"/>
    <w:rsid w:val="008B0B4C"/>
    <w:rsid w:val="008B3E15"/>
    <w:rsid w:val="008B5931"/>
    <w:rsid w:val="008B7328"/>
    <w:rsid w:val="008B7C72"/>
    <w:rsid w:val="008C1C1F"/>
    <w:rsid w:val="008C20C1"/>
    <w:rsid w:val="008C2F8E"/>
    <w:rsid w:val="008C445D"/>
    <w:rsid w:val="008D12CB"/>
    <w:rsid w:val="008D382F"/>
    <w:rsid w:val="008D69FA"/>
    <w:rsid w:val="008D6CC6"/>
    <w:rsid w:val="008D7AB2"/>
    <w:rsid w:val="008E122C"/>
    <w:rsid w:val="008E2F2A"/>
    <w:rsid w:val="008E33A6"/>
    <w:rsid w:val="008E3DE7"/>
    <w:rsid w:val="008E5D80"/>
    <w:rsid w:val="008E5DEF"/>
    <w:rsid w:val="008E6EC5"/>
    <w:rsid w:val="008F1904"/>
    <w:rsid w:val="008F3CEB"/>
    <w:rsid w:val="008F4149"/>
    <w:rsid w:val="008F4B0C"/>
    <w:rsid w:val="008F5A87"/>
    <w:rsid w:val="009003B1"/>
    <w:rsid w:val="0090553D"/>
    <w:rsid w:val="00906879"/>
    <w:rsid w:val="00907E4B"/>
    <w:rsid w:val="009113CA"/>
    <w:rsid w:val="0091210A"/>
    <w:rsid w:val="009160FA"/>
    <w:rsid w:val="00916DB4"/>
    <w:rsid w:val="009171AD"/>
    <w:rsid w:val="009172BB"/>
    <w:rsid w:val="00920CF8"/>
    <w:rsid w:val="00924D9A"/>
    <w:rsid w:val="00925C5E"/>
    <w:rsid w:val="0093013B"/>
    <w:rsid w:val="0093284C"/>
    <w:rsid w:val="009369D7"/>
    <w:rsid w:val="009374B2"/>
    <w:rsid w:val="00940B12"/>
    <w:rsid w:val="00944C85"/>
    <w:rsid w:val="00944D62"/>
    <w:rsid w:val="00945C7E"/>
    <w:rsid w:val="00945D33"/>
    <w:rsid w:val="0094689F"/>
    <w:rsid w:val="00947CA9"/>
    <w:rsid w:val="00951061"/>
    <w:rsid w:val="00954591"/>
    <w:rsid w:val="00956172"/>
    <w:rsid w:val="00956405"/>
    <w:rsid w:val="00956A2A"/>
    <w:rsid w:val="009604D4"/>
    <w:rsid w:val="0096076E"/>
    <w:rsid w:val="009642BE"/>
    <w:rsid w:val="00964CE5"/>
    <w:rsid w:val="00966913"/>
    <w:rsid w:val="00966DE4"/>
    <w:rsid w:val="0097041B"/>
    <w:rsid w:val="009722F7"/>
    <w:rsid w:val="00972838"/>
    <w:rsid w:val="0097759C"/>
    <w:rsid w:val="009801DC"/>
    <w:rsid w:val="009807C1"/>
    <w:rsid w:val="0098383E"/>
    <w:rsid w:val="00984B13"/>
    <w:rsid w:val="009855E5"/>
    <w:rsid w:val="009861E2"/>
    <w:rsid w:val="009930CE"/>
    <w:rsid w:val="00996A80"/>
    <w:rsid w:val="009A1116"/>
    <w:rsid w:val="009B266C"/>
    <w:rsid w:val="009B3101"/>
    <w:rsid w:val="009B44EE"/>
    <w:rsid w:val="009B5E5A"/>
    <w:rsid w:val="009C2CD7"/>
    <w:rsid w:val="009C4116"/>
    <w:rsid w:val="009C6162"/>
    <w:rsid w:val="009C6B22"/>
    <w:rsid w:val="009D057F"/>
    <w:rsid w:val="009D0DCA"/>
    <w:rsid w:val="009D1EC4"/>
    <w:rsid w:val="009D30DF"/>
    <w:rsid w:val="009D7275"/>
    <w:rsid w:val="009E2222"/>
    <w:rsid w:val="009E5AD5"/>
    <w:rsid w:val="009E6806"/>
    <w:rsid w:val="009E78E9"/>
    <w:rsid w:val="009F03B8"/>
    <w:rsid w:val="009F0968"/>
    <w:rsid w:val="009F4A72"/>
    <w:rsid w:val="00A00831"/>
    <w:rsid w:val="00A01F61"/>
    <w:rsid w:val="00A03BD5"/>
    <w:rsid w:val="00A063AB"/>
    <w:rsid w:val="00A14757"/>
    <w:rsid w:val="00A1507D"/>
    <w:rsid w:val="00A150EC"/>
    <w:rsid w:val="00A1633D"/>
    <w:rsid w:val="00A2128F"/>
    <w:rsid w:val="00A21EF6"/>
    <w:rsid w:val="00A24E07"/>
    <w:rsid w:val="00A25CC6"/>
    <w:rsid w:val="00A27432"/>
    <w:rsid w:val="00A27F6F"/>
    <w:rsid w:val="00A3401C"/>
    <w:rsid w:val="00A344BC"/>
    <w:rsid w:val="00A3685C"/>
    <w:rsid w:val="00A37714"/>
    <w:rsid w:val="00A411E2"/>
    <w:rsid w:val="00A42C86"/>
    <w:rsid w:val="00A437B8"/>
    <w:rsid w:val="00A454BF"/>
    <w:rsid w:val="00A464C6"/>
    <w:rsid w:val="00A4747C"/>
    <w:rsid w:val="00A47820"/>
    <w:rsid w:val="00A5026E"/>
    <w:rsid w:val="00A51EA5"/>
    <w:rsid w:val="00A52C00"/>
    <w:rsid w:val="00A54DE2"/>
    <w:rsid w:val="00A567EB"/>
    <w:rsid w:val="00A577BC"/>
    <w:rsid w:val="00A73957"/>
    <w:rsid w:val="00A73B87"/>
    <w:rsid w:val="00A75F8A"/>
    <w:rsid w:val="00A76F8A"/>
    <w:rsid w:val="00A77A8A"/>
    <w:rsid w:val="00A83D89"/>
    <w:rsid w:val="00A8407F"/>
    <w:rsid w:val="00A84EE8"/>
    <w:rsid w:val="00A853CF"/>
    <w:rsid w:val="00A8555E"/>
    <w:rsid w:val="00A90F88"/>
    <w:rsid w:val="00A94223"/>
    <w:rsid w:val="00A95AA2"/>
    <w:rsid w:val="00A96803"/>
    <w:rsid w:val="00AA19ED"/>
    <w:rsid w:val="00AA1DCB"/>
    <w:rsid w:val="00AB0B17"/>
    <w:rsid w:val="00AB232B"/>
    <w:rsid w:val="00AB28B3"/>
    <w:rsid w:val="00AB3AD7"/>
    <w:rsid w:val="00AC081F"/>
    <w:rsid w:val="00AC106A"/>
    <w:rsid w:val="00AC2151"/>
    <w:rsid w:val="00AC2B84"/>
    <w:rsid w:val="00AC3462"/>
    <w:rsid w:val="00AC3C4A"/>
    <w:rsid w:val="00AC3F77"/>
    <w:rsid w:val="00AC6F6B"/>
    <w:rsid w:val="00AC6F71"/>
    <w:rsid w:val="00AD1C2E"/>
    <w:rsid w:val="00AD2CB0"/>
    <w:rsid w:val="00AD452B"/>
    <w:rsid w:val="00AD49A2"/>
    <w:rsid w:val="00AD6874"/>
    <w:rsid w:val="00AD7E60"/>
    <w:rsid w:val="00AE0C22"/>
    <w:rsid w:val="00AE0C9D"/>
    <w:rsid w:val="00AE12E2"/>
    <w:rsid w:val="00AE1EDF"/>
    <w:rsid w:val="00AE2499"/>
    <w:rsid w:val="00AE2B9C"/>
    <w:rsid w:val="00AE3016"/>
    <w:rsid w:val="00AE4C86"/>
    <w:rsid w:val="00AE509E"/>
    <w:rsid w:val="00AE704C"/>
    <w:rsid w:val="00B0089D"/>
    <w:rsid w:val="00B035E5"/>
    <w:rsid w:val="00B10719"/>
    <w:rsid w:val="00B12661"/>
    <w:rsid w:val="00B13663"/>
    <w:rsid w:val="00B16089"/>
    <w:rsid w:val="00B16321"/>
    <w:rsid w:val="00B16C0F"/>
    <w:rsid w:val="00B20572"/>
    <w:rsid w:val="00B21265"/>
    <w:rsid w:val="00B214EB"/>
    <w:rsid w:val="00B220C7"/>
    <w:rsid w:val="00B22420"/>
    <w:rsid w:val="00B228E2"/>
    <w:rsid w:val="00B24927"/>
    <w:rsid w:val="00B3005A"/>
    <w:rsid w:val="00B3111E"/>
    <w:rsid w:val="00B3237C"/>
    <w:rsid w:val="00B34A64"/>
    <w:rsid w:val="00B352CB"/>
    <w:rsid w:val="00B4023F"/>
    <w:rsid w:val="00B429E3"/>
    <w:rsid w:val="00B445CE"/>
    <w:rsid w:val="00B44FA6"/>
    <w:rsid w:val="00B4604A"/>
    <w:rsid w:val="00B46381"/>
    <w:rsid w:val="00B46A6D"/>
    <w:rsid w:val="00B46B34"/>
    <w:rsid w:val="00B47864"/>
    <w:rsid w:val="00B501D8"/>
    <w:rsid w:val="00B5777F"/>
    <w:rsid w:val="00B57C31"/>
    <w:rsid w:val="00B60222"/>
    <w:rsid w:val="00B61FF2"/>
    <w:rsid w:val="00B62E56"/>
    <w:rsid w:val="00B65FBF"/>
    <w:rsid w:val="00B66914"/>
    <w:rsid w:val="00B70918"/>
    <w:rsid w:val="00B71F57"/>
    <w:rsid w:val="00B7312C"/>
    <w:rsid w:val="00B76CC1"/>
    <w:rsid w:val="00B770F1"/>
    <w:rsid w:val="00B77EF1"/>
    <w:rsid w:val="00B81222"/>
    <w:rsid w:val="00B845DC"/>
    <w:rsid w:val="00B846D2"/>
    <w:rsid w:val="00B863BE"/>
    <w:rsid w:val="00B866FB"/>
    <w:rsid w:val="00B87D9F"/>
    <w:rsid w:val="00B91F1B"/>
    <w:rsid w:val="00B929FC"/>
    <w:rsid w:val="00B93199"/>
    <w:rsid w:val="00B969B3"/>
    <w:rsid w:val="00BA26C7"/>
    <w:rsid w:val="00BA616D"/>
    <w:rsid w:val="00BA6AB0"/>
    <w:rsid w:val="00BA6B8B"/>
    <w:rsid w:val="00BA7C99"/>
    <w:rsid w:val="00BB07B9"/>
    <w:rsid w:val="00BB11CC"/>
    <w:rsid w:val="00BB573C"/>
    <w:rsid w:val="00BB6A01"/>
    <w:rsid w:val="00BC0CCD"/>
    <w:rsid w:val="00BC22A6"/>
    <w:rsid w:val="00BC346C"/>
    <w:rsid w:val="00BC3A1C"/>
    <w:rsid w:val="00BC70DF"/>
    <w:rsid w:val="00BC78F7"/>
    <w:rsid w:val="00BC7CE4"/>
    <w:rsid w:val="00BD1C5C"/>
    <w:rsid w:val="00BD6603"/>
    <w:rsid w:val="00BD690F"/>
    <w:rsid w:val="00BE09DC"/>
    <w:rsid w:val="00BE0A4D"/>
    <w:rsid w:val="00BE1305"/>
    <w:rsid w:val="00BE5FE6"/>
    <w:rsid w:val="00BE7773"/>
    <w:rsid w:val="00BF052E"/>
    <w:rsid w:val="00BF1CAC"/>
    <w:rsid w:val="00BF253D"/>
    <w:rsid w:val="00BF274A"/>
    <w:rsid w:val="00BF4922"/>
    <w:rsid w:val="00BF5435"/>
    <w:rsid w:val="00BF5D84"/>
    <w:rsid w:val="00C00D89"/>
    <w:rsid w:val="00C01179"/>
    <w:rsid w:val="00C02F17"/>
    <w:rsid w:val="00C069B8"/>
    <w:rsid w:val="00C07AD8"/>
    <w:rsid w:val="00C16254"/>
    <w:rsid w:val="00C179EB"/>
    <w:rsid w:val="00C30717"/>
    <w:rsid w:val="00C32B0E"/>
    <w:rsid w:val="00C3626B"/>
    <w:rsid w:val="00C368FA"/>
    <w:rsid w:val="00C36B31"/>
    <w:rsid w:val="00C4050A"/>
    <w:rsid w:val="00C44165"/>
    <w:rsid w:val="00C4547E"/>
    <w:rsid w:val="00C50EEB"/>
    <w:rsid w:val="00C527B4"/>
    <w:rsid w:val="00C52C0F"/>
    <w:rsid w:val="00C5343E"/>
    <w:rsid w:val="00C53C03"/>
    <w:rsid w:val="00C53EC9"/>
    <w:rsid w:val="00C55E8B"/>
    <w:rsid w:val="00C56D5A"/>
    <w:rsid w:val="00C60934"/>
    <w:rsid w:val="00C6302B"/>
    <w:rsid w:val="00C655D7"/>
    <w:rsid w:val="00C6613C"/>
    <w:rsid w:val="00C6764B"/>
    <w:rsid w:val="00C77791"/>
    <w:rsid w:val="00C83BE0"/>
    <w:rsid w:val="00C85456"/>
    <w:rsid w:val="00C86A2C"/>
    <w:rsid w:val="00C86DA9"/>
    <w:rsid w:val="00C907B4"/>
    <w:rsid w:val="00C926E5"/>
    <w:rsid w:val="00C94271"/>
    <w:rsid w:val="00C972E6"/>
    <w:rsid w:val="00C97CF2"/>
    <w:rsid w:val="00CA14B8"/>
    <w:rsid w:val="00CA234A"/>
    <w:rsid w:val="00CA4F31"/>
    <w:rsid w:val="00CA5952"/>
    <w:rsid w:val="00CB0BEA"/>
    <w:rsid w:val="00CB2024"/>
    <w:rsid w:val="00CB23AC"/>
    <w:rsid w:val="00CB33B8"/>
    <w:rsid w:val="00CB3C3E"/>
    <w:rsid w:val="00CB4FD8"/>
    <w:rsid w:val="00CB52D8"/>
    <w:rsid w:val="00CB53C4"/>
    <w:rsid w:val="00CC0717"/>
    <w:rsid w:val="00CC3698"/>
    <w:rsid w:val="00CC3ED1"/>
    <w:rsid w:val="00CC4200"/>
    <w:rsid w:val="00CC4C61"/>
    <w:rsid w:val="00CD0F92"/>
    <w:rsid w:val="00CD1C8A"/>
    <w:rsid w:val="00CD3F47"/>
    <w:rsid w:val="00CD413A"/>
    <w:rsid w:val="00CD468F"/>
    <w:rsid w:val="00CD57DF"/>
    <w:rsid w:val="00CD7C11"/>
    <w:rsid w:val="00CE0631"/>
    <w:rsid w:val="00CE0FBF"/>
    <w:rsid w:val="00CE10D1"/>
    <w:rsid w:val="00CE2C90"/>
    <w:rsid w:val="00CE39B1"/>
    <w:rsid w:val="00CE69F3"/>
    <w:rsid w:val="00CF0E96"/>
    <w:rsid w:val="00CF57F4"/>
    <w:rsid w:val="00CF59B3"/>
    <w:rsid w:val="00D04018"/>
    <w:rsid w:val="00D047E8"/>
    <w:rsid w:val="00D068AA"/>
    <w:rsid w:val="00D07BA7"/>
    <w:rsid w:val="00D10221"/>
    <w:rsid w:val="00D10C16"/>
    <w:rsid w:val="00D12195"/>
    <w:rsid w:val="00D141D2"/>
    <w:rsid w:val="00D14999"/>
    <w:rsid w:val="00D154BB"/>
    <w:rsid w:val="00D21A35"/>
    <w:rsid w:val="00D236DD"/>
    <w:rsid w:val="00D23D08"/>
    <w:rsid w:val="00D26CE8"/>
    <w:rsid w:val="00D26F74"/>
    <w:rsid w:val="00D27943"/>
    <w:rsid w:val="00D3218A"/>
    <w:rsid w:val="00D3376B"/>
    <w:rsid w:val="00D340C5"/>
    <w:rsid w:val="00D3738A"/>
    <w:rsid w:val="00D410D4"/>
    <w:rsid w:val="00D417FE"/>
    <w:rsid w:val="00D42F05"/>
    <w:rsid w:val="00D465CC"/>
    <w:rsid w:val="00D478A7"/>
    <w:rsid w:val="00D5010C"/>
    <w:rsid w:val="00D53330"/>
    <w:rsid w:val="00D53C3B"/>
    <w:rsid w:val="00D5468D"/>
    <w:rsid w:val="00D6079A"/>
    <w:rsid w:val="00D6101E"/>
    <w:rsid w:val="00D627FB"/>
    <w:rsid w:val="00D652B8"/>
    <w:rsid w:val="00D652C7"/>
    <w:rsid w:val="00D71214"/>
    <w:rsid w:val="00D712D3"/>
    <w:rsid w:val="00D724DC"/>
    <w:rsid w:val="00D77600"/>
    <w:rsid w:val="00D7765A"/>
    <w:rsid w:val="00D81221"/>
    <w:rsid w:val="00D84972"/>
    <w:rsid w:val="00D865AF"/>
    <w:rsid w:val="00D86CFE"/>
    <w:rsid w:val="00D873B5"/>
    <w:rsid w:val="00D874E0"/>
    <w:rsid w:val="00D907C4"/>
    <w:rsid w:val="00D917B7"/>
    <w:rsid w:val="00D96283"/>
    <w:rsid w:val="00D96BB9"/>
    <w:rsid w:val="00D96C9D"/>
    <w:rsid w:val="00D97EFE"/>
    <w:rsid w:val="00DA1437"/>
    <w:rsid w:val="00DA1994"/>
    <w:rsid w:val="00DA289F"/>
    <w:rsid w:val="00DA34EA"/>
    <w:rsid w:val="00DA388B"/>
    <w:rsid w:val="00DA642C"/>
    <w:rsid w:val="00DA71C0"/>
    <w:rsid w:val="00DA7714"/>
    <w:rsid w:val="00DB246B"/>
    <w:rsid w:val="00DB259A"/>
    <w:rsid w:val="00DB53CB"/>
    <w:rsid w:val="00DB70E0"/>
    <w:rsid w:val="00DB7D94"/>
    <w:rsid w:val="00DC398C"/>
    <w:rsid w:val="00DC6800"/>
    <w:rsid w:val="00DD0533"/>
    <w:rsid w:val="00DD24D7"/>
    <w:rsid w:val="00DD3C10"/>
    <w:rsid w:val="00DD49A1"/>
    <w:rsid w:val="00DD4CB2"/>
    <w:rsid w:val="00DD5EBD"/>
    <w:rsid w:val="00DD6362"/>
    <w:rsid w:val="00DD785C"/>
    <w:rsid w:val="00DE09EC"/>
    <w:rsid w:val="00DE27DE"/>
    <w:rsid w:val="00DE2DB3"/>
    <w:rsid w:val="00DE41D1"/>
    <w:rsid w:val="00DE6A3D"/>
    <w:rsid w:val="00DF3E1F"/>
    <w:rsid w:val="00DF56CC"/>
    <w:rsid w:val="00DF787D"/>
    <w:rsid w:val="00E0009E"/>
    <w:rsid w:val="00E007BF"/>
    <w:rsid w:val="00E02AC9"/>
    <w:rsid w:val="00E03F0C"/>
    <w:rsid w:val="00E06866"/>
    <w:rsid w:val="00E0774D"/>
    <w:rsid w:val="00E07EFC"/>
    <w:rsid w:val="00E105C2"/>
    <w:rsid w:val="00E132F8"/>
    <w:rsid w:val="00E146F6"/>
    <w:rsid w:val="00E151AB"/>
    <w:rsid w:val="00E224CB"/>
    <w:rsid w:val="00E23081"/>
    <w:rsid w:val="00E243AF"/>
    <w:rsid w:val="00E34814"/>
    <w:rsid w:val="00E36247"/>
    <w:rsid w:val="00E372E7"/>
    <w:rsid w:val="00E4172A"/>
    <w:rsid w:val="00E41EAC"/>
    <w:rsid w:val="00E433BE"/>
    <w:rsid w:val="00E4629E"/>
    <w:rsid w:val="00E479BD"/>
    <w:rsid w:val="00E47FC5"/>
    <w:rsid w:val="00E52441"/>
    <w:rsid w:val="00E54999"/>
    <w:rsid w:val="00E54A63"/>
    <w:rsid w:val="00E60A4C"/>
    <w:rsid w:val="00E6173D"/>
    <w:rsid w:val="00E62C35"/>
    <w:rsid w:val="00E649FB"/>
    <w:rsid w:val="00E73850"/>
    <w:rsid w:val="00E74B51"/>
    <w:rsid w:val="00E74DC0"/>
    <w:rsid w:val="00E7598F"/>
    <w:rsid w:val="00E7775A"/>
    <w:rsid w:val="00E80C63"/>
    <w:rsid w:val="00E810C3"/>
    <w:rsid w:val="00E8158A"/>
    <w:rsid w:val="00E827F3"/>
    <w:rsid w:val="00E8505B"/>
    <w:rsid w:val="00E8629F"/>
    <w:rsid w:val="00E87111"/>
    <w:rsid w:val="00E91C1B"/>
    <w:rsid w:val="00E9428A"/>
    <w:rsid w:val="00E94C34"/>
    <w:rsid w:val="00E954C5"/>
    <w:rsid w:val="00EA293E"/>
    <w:rsid w:val="00EA2E9C"/>
    <w:rsid w:val="00EA40AD"/>
    <w:rsid w:val="00EA5288"/>
    <w:rsid w:val="00EA5499"/>
    <w:rsid w:val="00EA71AB"/>
    <w:rsid w:val="00EB2732"/>
    <w:rsid w:val="00EB31CC"/>
    <w:rsid w:val="00EB416E"/>
    <w:rsid w:val="00EB5426"/>
    <w:rsid w:val="00EB601A"/>
    <w:rsid w:val="00EC271A"/>
    <w:rsid w:val="00EC5C15"/>
    <w:rsid w:val="00EC5DEF"/>
    <w:rsid w:val="00EC71FB"/>
    <w:rsid w:val="00ED0862"/>
    <w:rsid w:val="00ED1FA2"/>
    <w:rsid w:val="00ED26CE"/>
    <w:rsid w:val="00ED3EDC"/>
    <w:rsid w:val="00ED5D11"/>
    <w:rsid w:val="00ED5E6F"/>
    <w:rsid w:val="00EE0290"/>
    <w:rsid w:val="00EE2FBE"/>
    <w:rsid w:val="00EE32BB"/>
    <w:rsid w:val="00EE4C37"/>
    <w:rsid w:val="00EE4E43"/>
    <w:rsid w:val="00EE60EF"/>
    <w:rsid w:val="00EE6193"/>
    <w:rsid w:val="00EF0B2D"/>
    <w:rsid w:val="00EF1813"/>
    <w:rsid w:val="00EF3312"/>
    <w:rsid w:val="00EF55E0"/>
    <w:rsid w:val="00EF64D4"/>
    <w:rsid w:val="00F01016"/>
    <w:rsid w:val="00F03EDF"/>
    <w:rsid w:val="00F0753B"/>
    <w:rsid w:val="00F07EBD"/>
    <w:rsid w:val="00F150EE"/>
    <w:rsid w:val="00F20BAD"/>
    <w:rsid w:val="00F2203D"/>
    <w:rsid w:val="00F229F5"/>
    <w:rsid w:val="00F236B5"/>
    <w:rsid w:val="00F25195"/>
    <w:rsid w:val="00F27578"/>
    <w:rsid w:val="00F30402"/>
    <w:rsid w:val="00F308BE"/>
    <w:rsid w:val="00F3233F"/>
    <w:rsid w:val="00F34C16"/>
    <w:rsid w:val="00F364D5"/>
    <w:rsid w:val="00F44DCF"/>
    <w:rsid w:val="00F47108"/>
    <w:rsid w:val="00F50015"/>
    <w:rsid w:val="00F5096A"/>
    <w:rsid w:val="00F5263F"/>
    <w:rsid w:val="00F53DD2"/>
    <w:rsid w:val="00F54E98"/>
    <w:rsid w:val="00F579A4"/>
    <w:rsid w:val="00F67D3A"/>
    <w:rsid w:val="00F75198"/>
    <w:rsid w:val="00F7529A"/>
    <w:rsid w:val="00F76D24"/>
    <w:rsid w:val="00F77F19"/>
    <w:rsid w:val="00F806C5"/>
    <w:rsid w:val="00F82EF1"/>
    <w:rsid w:val="00F83DDF"/>
    <w:rsid w:val="00F869F2"/>
    <w:rsid w:val="00F90334"/>
    <w:rsid w:val="00F94126"/>
    <w:rsid w:val="00F9454B"/>
    <w:rsid w:val="00F95D2C"/>
    <w:rsid w:val="00F96AF2"/>
    <w:rsid w:val="00F96FF9"/>
    <w:rsid w:val="00FA0654"/>
    <w:rsid w:val="00FA1336"/>
    <w:rsid w:val="00FA5779"/>
    <w:rsid w:val="00FA6429"/>
    <w:rsid w:val="00FB2E8F"/>
    <w:rsid w:val="00FB4C89"/>
    <w:rsid w:val="00FB758B"/>
    <w:rsid w:val="00FC0ABF"/>
    <w:rsid w:val="00FC0FC2"/>
    <w:rsid w:val="00FC15F2"/>
    <w:rsid w:val="00FC17E7"/>
    <w:rsid w:val="00FC41E3"/>
    <w:rsid w:val="00FC45ED"/>
    <w:rsid w:val="00FC5908"/>
    <w:rsid w:val="00FD46CD"/>
    <w:rsid w:val="00FD487F"/>
    <w:rsid w:val="00FD4B67"/>
    <w:rsid w:val="00FD50B9"/>
    <w:rsid w:val="00FE265F"/>
    <w:rsid w:val="00FE3A17"/>
    <w:rsid w:val="00FE5704"/>
    <w:rsid w:val="00FE7F58"/>
    <w:rsid w:val="00FF4F99"/>
    <w:rsid w:val="00FF5A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2535F1-632F-43ED-948E-8B21CCBF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E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uiPriority w:val="99"/>
    <w:rsid w:val="00F54E98"/>
    <w:pPr>
      <w:spacing w:after="0" w:line="240" w:lineRule="auto"/>
    </w:pPr>
    <w:rPr>
      <w:rFonts w:ascii="Times New Roman" w:eastAsia="Times New Roman" w:hAnsi="Times New Roman" w:cs="Times New Roman"/>
      <w:sz w:val="24"/>
      <w:szCs w:val="20"/>
      <w:lang w:eastAsia="ru-RU"/>
    </w:rPr>
  </w:style>
  <w:style w:type="paragraph" w:customStyle="1" w:styleId="21">
    <w:name w:val="Заголовок 21"/>
    <w:basedOn w:val="a"/>
    <w:next w:val="a"/>
    <w:uiPriority w:val="99"/>
    <w:rsid w:val="00F54E98"/>
    <w:pPr>
      <w:keepNext/>
      <w:jc w:val="center"/>
      <w:outlineLvl w:val="1"/>
    </w:pPr>
    <w:rPr>
      <w:b/>
      <w:caps/>
      <w:sz w:val="34"/>
      <w:szCs w:val="20"/>
    </w:rPr>
  </w:style>
  <w:style w:type="paragraph" w:customStyle="1" w:styleId="Char">
    <w:name w:val="Char Знак Знак Знак Знак Знак Знак"/>
    <w:basedOn w:val="a"/>
    <w:uiPriority w:val="99"/>
    <w:rsid w:val="00AB0B17"/>
    <w:pPr>
      <w:widowControl w:val="0"/>
      <w:adjustRightInd w:val="0"/>
      <w:spacing w:after="160" w:line="240" w:lineRule="exact"/>
      <w:jc w:val="right"/>
    </w:pPr>
    <w:rPr>
      <w:sz w:val="20"/>
      <w:szCs w:val="20"/>
      <w:lang w:val="en-GB" w:eastAsia="en-US"/>
    </w:rPr>
  </w:style>
  <w:style w:type="paragraph" w:styleId="a3">
    <w:name w:val="List Paragraph"/>
    <w:basedOn w:val="a"/>
    <w:uiPriority w:val="99"/>
    <w:qFormat/>
    <w:rsid w:val="00694DD6"/>
    <w:pPr>
      <w:ind w:left="720"/>
      <w:contextualSpacing/>
    </w:pPr>
  </w:style>
  <w:style w:type="paragraph" w:styleId="a4">
    <w:name w:val="Balloon Text"/>
    <w:basedOn w:val="a"/>
    <w:link w:val="a5"/>
    <w:uiPriority w:val="99"/>
    <w:semiHidden/>
    <w:unhideWhenUsed/>
    <w:rsid w:val="00FC0ABF"/>
    <w:rPr>
      <w:rFonts w:ascii="Tahoma" w:hAnsi="Tahoma" w:cs="Tahoma"/>
      <w:sz w:val="16"/>
      <w:szCs w:val="16"/>
    </w:rPr>
  </w:style>
  <w:style w:type="character" w:customStyle="1" w:styleId="a5">
    <w:name w:val="Текст выноски Знак"/>
    <w:basedOn w:val="a0"/>
    <w:link w:val="a4"/>
    <w:uiPriority w:val="99"/>
    <w:semiHidden/>
    <w:rsid w:val="00FC0ABF"/>
    <w:rPr>
      <w:rFonts w:ascii="Tahoma" w:eastAsia="Times New Roman" w:hAnsi="Tahoma" w:cs="Tahoma"/>
      <w:sz w:val="16"/>
      <w:szCs w:val="16"/>
      <w:lang w:eastAsia="ru-RU"/>
    </w:rPr>
  </w:style>
  <w:style w:type="paragraph" w:styleId="a6">
    <w:name w:val="Body Text Indent"/>
    <w:basedOn w:val="a"/>
    <w:link w:val="a7"/>
    <w:uiPriority w:val="99"/>
    <w:rsid w:val="00B863BE"/>
    <w:pPr>
      <w:spacing w:after="120"/>
      <w:ind w:left="283"/>
    </w:pPr>
  </w:style>
  <w:style w:type="character" w:customStyle="1" w:styleId="a7">
    <w:name w:val="Основной текст с отступом Знак"/>
    <w:basedOn w:val="a0"/>
    <w:link w:val="a6"/>
    <w:uiPriority w:val="99"/>
    <w:rsid w:val="00B863BE"/>
    <w:rPr>
      <w:rFonts w:ascii="Times New Roman" w:eastAsia="Times New Roman" w:hAnsi="Times New Roman" w:cs="Times New Roman"/>
      <w:sz w:val="24"/>
      <w:szCs w:val="24"/>
      <w:lang w:eastAsia="ru-RU"/>
    </w:rPr>
  </w:style>
  <w:style w:type="paragraph" w:styleId="a8">
    <w:name w:val="No Spacing"/>
    <w:uiPriority w:val="99"/>
    <w:qFormat/>
    <w:rsid w:val="004F0E4E"/>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8933E7"/>
    <w:pPr>
      <w:tabs>
        <w:tab w:val="center" w:pos="4677"/>
        <w:tab w:val="right" w:pos="9355"/>
      </w:tabs>
    </w:pPr>
  </w:style>
  <w:style w:type="character" w:customStyle="1" w:styleId="aa">
    <w:name w:val="Верхний колонтитул Знак"/>
    <w:basedOn w:val="a0"/>
    <w:link w:val="a9"/>
    <w:uiPriority w:val="99"/>
    <w:rsid w:val="008933E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933E7"/>
    <w:pPr>
      <w:tabs>
        <w:tab w:val="center" w:pos="4677"/>
        <w:tab w:val="right" w:pos="9355"/>
      </w:tabs>
    </w:pPr>
  </w:style>
  <w:style w:type="character" w:customStyle="1" w:styleId="ac">
    <w:name w:val="Нижний колонтитул Знак"/>
    <w:basedOn w:val="a0"/>
    <w:link w:val="ab"/>
    <w:uiPriority w:val="99"/>
    <w:rsid w:val="008933E7"/>
    <w:rPr>
      <w:rFonts w:ascii="Times New Roman" w:eastAsia="Times New Roman" w:hAnsi="Times New Roman" w:cs="Times New Roman"/>
      <w:sz w:val="24"/>
      <w:szCs w:val="24"/>
      <w:lang w:eastAsia="ru-RU"/>
    </w:rPr>
  </w:style>
  <w:style w:type="paragraph" w:customStyle="1" w:styleId="ConsPlusCell">
    <w:name w:val="ConsPlusCell"/>
    <w:uiPriority w:val="99"/>
    <w:rsid w:val="00EA5288"/>
    <w:pPr>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D340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Strong"/>
    <w:basedOn w:val="a0"/>
    <w:uiPriority w:val="99"/>
    <w:qFormat/>
    <w:rsid w:val="00D340C5"/>
    <w:rPr>
      <w:rFonts w:cs="Times New Roman"/>
      <w:b/>
    </w:rPr>
  </w:style>
  <w:style w:type="paragraph" w:customStyle="1" w:styleId="ConsPlusNormal">
    <w:name w:val="ConsPlusNormal"/>
    <w:rsid w:val="000D60C4"/>
    <w:pPr>
      <w:autoSpaceDE w:val="0"/>
      <w:autoSpaceDN w:val="0"/>
      <w:adjustRightInd w:val="0"/>
      <w:spacing w:after="0" w:line="240" w:lineRule="auto"/>
    </w:pPr>
    <w:rPr>
      <w:rFonts w:ascii="Times New Roman" w:hAnsi="Times New Roman" w:cs="Times New Roman"/>
      <w:i/>
      <w:iCs/>
      <w:sz w:val="24"/>
      <w:szCs w:val="24"/>
    </w:rPr>
  </w:style>
  <w:style w:type="table" w:styleId="ae">
    <w:name w:val="Table Grid"/>
    <w:basedOn w:val="a1"/>
    <w:uiPriority w:val="59"/>
    <w:rsid w:val="001B16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16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AE10B-2135-4767-A93C-4F45DEE6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6478</Words>
  <Characters>36928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Головатинская Светлана Михайловна</cp:lastModifiedBy>
  <cp:revision>3</cp:revision>
  <cp:lastPrinted>2018-03-23T11:08:00Z</cp:lastPrinted>
  <dcterms:created xsi:type="dcterms:W3CDTF">2018-04-18T11:35:00Z</dcterms:created>
  <dcterms:modified xsi:type="dcterms:W3CDTF">2018-04-18T11:35:00Z</dcterms:modified>
</cp:coreProperties>
</file>