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C9" w:rsidRDefault="00D83FC9"/>
    <w:p w:rsidR="00E86224" w:rsidRDefault="00E86224" w:rsidP="00E8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ПЛАН</w:t>
      </w:r>
    </w:p>
    <w:p w:rsidR="00DB7266" w:rsidRDefault="00E6094C" w:rsidP="00E8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94C">
        <w:rPr>
          <w:rFonts w:ascii="Times New Roman" w:hAnsi="Times New Roman" w:cs="Times New Roman"/>
          <w:b/>
          <w:sz w:val="28"/>
          <w:szCs w:val="28"/>
        </w:rPr>
        <w:t xml:space="preserve"> контрольных мероприятий комитета финансов Волгоградской области и контрольно-счетной палаты Волгоградской области на 201</w:t>
      </w:r>
      <w:r w:rsidR="00503270">
        <w:rPr>
          <w:rFonts w:ascii="Times New Roman" w:hAnsi="Times New Roman" w:cs="Times New Roman"/>
          <w:b/>
          <w:sz w:val="28"/>
          <w:szCs w:val="28"/>
        </w:rPr>
        <w:t>7</w:t>
      </w:r>
      <w:r w:rsidRPr="00E609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86224" w:rsidRPr="00E6094C" w:rsidRDefault="00E86224" w:rsidP="00E862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1" w:type="pct"/>
        <w:tblLook w:val="04A0"/>
      </w:tblPr>
      <w:tblGrid>
        <w:gridCol w:w="699"/>
        <w:gridCol w:w="8874"/>
      </w:tblGrid>
      <w:tr w:rsidR="00DB7266" w:rsidRPr="00C050E9" w:rsidTr="00503270">
        <w:tc>
          <w:tcPr>
            <w:tcW w:w="365" w:type="pct"/>
          </w:tcPr>
          <w:p w:rsidR="00DB7266" w:rsidRPr="00C050E9" w:rsidRDefault="00DB7266" w:rsidP="0028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5" w:type="pct"/>
          </w:tcPr>
          <w:p w:rsidR="00DB7266" w:rsidRPr="00C050E9" w:rsidRDefault="00DB7266" w:rsidP="00812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контрольного мероприятия</w:t>
            </w:r>
          </w:p>
        </w:tc>
      </w:tr>
      <w:tr w:rsidR="00DB7266" w:rsidRPr="00C050E9" w:rsidTr="00503270">
        <w:tc>
          <w:tcPr>
            <w:tcW w:w="5000" w:type="pct"/>
            <w:gridSpan w:val="2"/>
          </w:tcPr>
          <w:p w:rsidR="00DB7266" w:rsidRPr="00C050E9" w:rsidRDefault="00DB7266" w:rsidP="00C050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50E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C050E9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DB7266" w:rsidRPr="00C050E9" w:rsidTr="00503270">
        <w:tc>
          <w:tcPr>
            <w:tcW w:w="5000" w:type="pct"/>
            <w:gridSpan w:val="2"/>
          </w:tcPr>
          <w:p w:rsidR="00DB7266" w:rsidRPr="00C050E9" w:rsidRDefault="00DB7266" w:rsidP="000C2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 w:rsidR="000C223B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</w:t>
            </w:r>
            <w:r w:rsidRPr="00C05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Волгоградской области</w:t>
            </w:r>
          </w:p>
        </w:tc>
      </w:tr>
      <w:tr w:rsidR="00DB7266" w:rsidRPr="00C050E9" w:rsidTr="00503270">
        <w:tc>
          <w:tcPr>
            <w:tcW w:w="365" w:type="pct"/>
          </w:tcPr>
          <w:p w:rsidR="00DB7266" w:rsidRPr="00C050E9" w:rsidRDefault="006832AE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DB7266" w:rsidRPr="00504B3E" w:rsidRDefault="00971460" w:rsidP="005032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04B3E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соблюдения полноты и достоверности отчетности о реализации государственной программы Волгоградской области «Формирование доступной среды жизнедеятельности для инвалидов и </w:t>
            </w:r>
            <w:proofErr w:type="spellStart"/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504B3E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Волгоградской области» на 2014 - 2016 годы», утвержденной Постановлением Правительства Волгоградской обл. от 30.12.2013 № 805-п, а также целевого и эффективного использования бюджетных средств, выделенных на ее реализацию в 2015-2016 годах</w:t>
            </w:r>
            <w:r w:rsidR="00F957EF" w:rsidRPr="00504B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</w:tc>
      </w:tr>
      <w:tr w:rsidR="00ED2A8A" w:rsidRPr="00C050E9" w:rsidTr="00503270">
        <w:tc>
          <w:tcPr>
            <w:tcW w:w="365" w:type="pct"/>
          </w:tcPr>
          <w:p w:rsidR="00ED2A8A" w:rsidRPr="00C050E9" w:rsidRDefault="009C4516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75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pct"/>
          </w:tcPr>
          <w:p w:rsidR="00ED2A8A" w:rsidRPr="00504B3E" w:rsidRDefault="0091243D" w:rsidP="005032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971460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</w:t>
            </w:r>
            <w:r w:rsidR="00786E92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71460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социальной защиты населения Волгоградской области</w:t>
            </w:r>
          </w:p>
        </w:tc>
      </w:tr>
      <w:tr w:rsidR="00ED2A8A" w:rsidRPr="00C050E9" w:rsidTr="00503270">
        <w:tc>
          <w:tcPr>
            <w:tcW w:w="365" w:type="pct"/>
          </w:tcPr>
          <w:p w:rsidR="00ED2A8A" w:rsidRPr="00C050E9" w:rsidRDefault="009C4516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35" w:type="pct"/>
          </w:tcPr>
          <w:p w:rsidR="00ED2A8A" w:rsidRPr="00504B3E" w:rsidRDefault="0091243D" w:rsidP="005032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1460" w:rsidRPr="00504B3E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="00786E92" w:rsidRPr="00504B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1460" w:rsidRPr="00504B3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Волгоградской области</w:t>
            </w:r>
          </w:p>
        </w:tc>
      </w:tr>
      <w:tr w:rsidR="005953A7" w:rsidRPr="00C050E9" w:rsidTr="00503270">
        <w:tc>
          <w:tcPr>
            <w:tcW w:w="365" w:type="pct"/>
          </w:tcPr>
          <w:p w:rsidR="005953A7" w:rsidRPr="00C050E9" w:rsidRDefault="009C4516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35" w:type="pct"/>
          </w:tcPr>
          <w:p w:rsidR="005953A7" w:rsidRPr="00504B3E" w:rsidRDefault="0091243D" w:rsidP="005032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1460" w:rsidRPr="00504B3E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="00786E92" w:rsidRPr="00504B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1460" w:rsidRPr="00504B3E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Волгоградской области</w:t>
            </w:r>
          </w:p>
        </w:tc>
      </w:tr>
      <w:tr w:rsidR="00971460" w:rsidRPr="00C050E9" w:rsidTr="00503270">
        <w:tc>
          <w:tcPr>
            <w:tcW w:w="365" w:type="pct"/>
          </w:tcPr>
          <w:p w:rsidR="00971460" w:rsidRPr="00C050E9" w:rsidRDefault="009C4516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35" w:type="pct"/>
          </w:tcPr>
          <w:p w:rsidR="00971460" w:rsidRPr="00504B3E" w:rsidRDefault="0091243D" w:rsidP="005032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71460" w:rsidRPr="00504B3E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 w:rsidR="00786E92" w:rsidRPr="00504B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71460" w:rsidRPr="00504B3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культуры и спорта Волгоградской области</w:t>
            </w:r>
          </w:p>
        </w:tc>
      </w:tr>
      <w:tr w:rsidR="00971460" w:rsidRPr="00C050E9" w:rsidTr="00503270">
        <w:tc>
          <w:tcPr>
            <w:tcW w:w="365" w:type="pct"/>
          </w:tcPr>
          <w:p w:rsidR="00971460" w:rsidRPr="00C050E9" w:rsidRDefault="009C4516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971460" w:rsidRPr="00504B3E" w:rsidRDefault="00971460" w:rsidP="005032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роверк</w:t>
            </w: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вопросу соблюдения законодательства при формировании и исполнении государственного задания государственных учреждений, подведомственных органам исполнительной власти Волгоградской области, а также целевого и эффективного использования бюджетных средств данными государственными учреждениями  за 2016 год</w:t>
            </w:r>
            <w:r w:rsidR="00F957EF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971460" w:rsidRPr="00C050E9" w:rsidTr="00503270">
        <w:tc>
          <w:tcPr>
            <w:tcW w:w="365" w:type="pct"/>
          </w:tcPr>
          <w:p w:rsidR="00971460" w:rsidRPr="00C050E9" w:rsidRDefault="009C4516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35" w:type="pct"/>
          </w:tcPr>
          <w:p w:rsidR="00971460" w:rsidRPr="00504B3E" w:rsidRDefault="0091243D" w:rsidP="005032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971460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омитет</w:t>
            </w:r>
            <w:r w:rsidR="00786E92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971460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строительства Волгоградской области</w:t>
            </w:r>
          </w:p>
        </w:tc>
      </w:tr>
      <w:tr w:rsidR="00971460" w:rsidRPr="00C050E9" w:rsidTr="00503270">
        <w:tc>
          <w:tcPr>
            <w:tcW w:w="365" w:type="pct"/>
          </w:tcPr>
          <w:p w:rsidR="00971460" w:rsidRPr="00C050E9" w:rsidRDefault="009C4516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35" w:type="pct"/>
          </w:tcPr>
          <w:p w:rsidR="00971460" w:rsidRPr="00504B3E" w:rsidRDefault="0091243D" w:rsidP="0050327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971460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омитет</w:t>
            </w:r>
            <w:r w:rsidR="00786E92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971460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 культуре Волгоградской области </w:t>
            </w:r>
          </w:p>
        </w:tc>
      </w:tr>
      <w:tr w:rsidR="00971460" w:rsidRPr="00C050E9" w:rsidTr="00503270">
        <w:tc>
          <w:tcPr>
            <w:tcW w:w="365" w:type="pct"/>
          </w:tcPr>
          <w:p w:rsidR="00971460" w:rsidRPr="009C4516" w:rsidRDefault="009C4516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5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971460" w:rsidRPr="00504B3E" w:rsidRDefault="00971460" w:rsidP="00503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бюджетного законодательства и иных нормативных актов, регулирующих бюджетные правоотношения при предоставлении и расходовании средств областного бюджета  выделенных бюджетам муниципальных районов (городских округов) на развитие общественной инфраструктуры муниципального значения за 2016 год</w:t>
            </w:r>
          </w:p>
          <w:p w:rsidR="00971460" w:rsidRPr="00504B3E" w:rsidRDefault="009C4516" w:rsidP="0050327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04B3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(к</w:t>
            </w:r>
            <w:r w:rsidR="00971460" w:rsidRPr="00504B3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омитет строительства Волгоградской области</w:t>
            </w:r>
            <w:r w:rsidRPr="00504B3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971460" w:rsidRPr="00C050E9" w:rsidTr="00503270">
        <w:tc>
          <w:tcPr>
            <w:tcW w:w="365" w:type="pct"/>
          </w:tcPr>
          <w:p w:rsidR="00971460" w:rsidRPr="00C050E9" w:rsidRDefault="009C4516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5" w:type="pct"/>
          </w:tcPr>
          <w:p w:rsidR="00971460" w:rsidRPr="00504B3E" w:rsidRDefault="00971460" w:rsidP="005032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соблюдения законодательства </w:t>
            </w: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государственных нужд Волгоградской области</w:t>
            </w: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2016 год, истекший период 2017 года</w:t>
            </w:r>
          </w:p>
          <w:p w:rsidR="00971460" w:rsidRPr="00504B3E" w:rsidRDefault="009C4516" w:rsidP="0050327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i/>
                <w:sz w:val="24"/>
                <w:szCs w:val="24"/>
              </w:rPr>
              <w:t>(г</w:t>
            </w:r>
            <w:r w:rsidR="00971460" w:rsidRPr="00504B3E">
              <w:rPr>
                <w:rFonts w:ascii="Times New Roman" w:hAnsi="Times New Roman" w:cs="Times New Roman"/>
                <w:i/>
                <w:sz w:val="24"/>
                <w:szCs w:val="24"/>
              </w:rPr>
              <w:t>осударственное казенное специализированное  учреждение социального обслуживания «Ворошиловский социально-реабилитационный центр для несовершеннолетних»</w:t>
            </w:r>
            <w:r w:rsidRPr="00504B3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71460" w:rsidRPr="00C050E9" w:rsidTr="00503270">
        <w:tc>
          <w:tcPr>
            <w:tcW w:w="365" w:type="pct"/>
          </w:tcPr>
          <w:p w:rsidR="00971460" w:rsidRPr="00C050E9" w:rsidRDefault="009C4516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5" w:type="pct"/>
          </w:tcPr>
          <w:p w:rsidR="009C4516" w:rsidRPr="00504B3E" w:rsidRDefault="009C4516" w:rsidP="00503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</w:t>
            </w: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соблюдения бюджетного законодательства и иных нормативных актов, регулирующих бюджетные правоотношения, полноты и достоверности отчетности о реализации адресной программы «Переселение граждан из аварийного жилищного фонда на территории Волгоградской области в 2013-2017 годах», </w:t>
            </w: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утвержденной постановлением Правительства Волгоградской области от 23.04.2013 № 204-п за 2016 год, истекший период 2017 года</w:t>
            </w:r>
          </w:p>
          <w:p w:rsidR="009C4516" w:rsidRPr="00504B3E" w:rsidRDefault="009C4516" w:rsidP="005032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(Администрация </w:t>
            </w:r>
            <w:proofErr w:type="spellStart"/>
            <w:r w:rsidRPr="00504B3E">
              <w:rPr>
                <w:rFonts w:ascii="Times New Roman" w:hAnsi="Times New Roman" w:cs="Times New Roman"/>
                <w:i/>
                <w:sz w:val="24"/>
                <w:szCs w:val="24"/>
              </w:rPr>
              <w:t>Кисловского</w:t>
            </w:r>
            <w:proofErr w:type="spellEnd"/>
            <w:r w:rsidRPr="00504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сельского поселения Быковского   муниципального района)</w:t>
            </w:r>
          </w:p>
        </w:tc>
      </w:tr>
      <w:tr w:rsidR="00971460" w:rsidRPr="00C050E9" w:rsidTr="00503270">
        <w:tc>
          <w:tcPr>
            <w:tcW w:w="365" w:type="pct"/>
          </w:tcPr>
          <w:p w:rsidR="00971460" w:rsidRPr="00C050E9" w:rsidRDefault="009C4516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5" w:type="pct"/>
          </w:tcPr>
          <w:p w:rsidR="009C4516" w:rsidRPr="00504B3E" w:rsidRDefault="009C4516" w:rsidP="00503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proofErr w:type="gramStart"/>
            <w:r w:rsidRPr="00504B3E">
              <w:rPr>
                <w:rFonts w:ascii="Times New Roman" w:hAnsi="Times New Roman" w:cs="Times New Roman"/>
                <w:sz w:val="24"/>
                <w:szCs w:val="24"/>
              </w:rPr>
              <w:t xml:space="preserve">Проверки соблюдения ответственным исполнителем полноты и достоверности отчетности о реализации государственной программы Волгоградской области </w:t>
            </w:r>
            <w:r w:rsidRPr="00504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«Профилактика правонарушений и обеспечение общественной безопасности на территории Волгоградской области» на 2014 - 2016 годы», утвержденной Постановлением Правительства Волгоградской области от 30.12.2013 № 809-п, а также целевого и эффективного использования бюджетных средств, выделенных на ее реализацию в 2015-2016 годах</w:t>
            </w:r>
            <w:bookmarkEnd w:id="0"/>
            <w:proofErr w:type="gramEnd"/>
          </w:p>
          <w:p w:rsidR="009C4516" w:rsidRPr="00504B3E" w:rsidRDefault="009C4516" w:rsidP="00503270">
            <w:pPr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(комитет по делам национальностей и казачества Волгоградской области)</w:t>
            </w:r>
          </w:p>
        </w:tc>
      </w:tr>
      <w:tr w:rsidR="00971460" w:rsidRPr="00C050E9" w:rsidTr="00503270">
        <w:tc>
          <w:tcPr>
            <w:tcW w:w="5000" w:type="pct"/>
            <w:gridSpan w:val="2"/>
          </w:tcPr>
          <w:p w:rsidR="00971460" w:rsidRPr="00504B3E" w:rsidRDefault="00971460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Контрольно-счетная палата Волгоградской области</w:t>
            </w:r>
          </w:p>
        </w:tc>
      </w:tr>
      <w:tr w:rsidR="00971460" w:rsidRPr="00C050E9" w:rsidTr="00503270">
        <w:tc>
          <w:tcPr>
            <w:tcW w:w="365" w:type="pct"/>
          </w:tcPr>
          <w:p w:rsidR="00971460" w:rsidRPr="00C050E9" w:rsidRDefault="0097146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pct"/>
          </w:tcPr>
          <w:p w:rsidR="00971460" w:rsidRPr="00504B3E" w:rsidRDefault="00503270" w:rsidP="005451A9">
            <w:pPr>
              <w:ind w:left="34"/>
              <w:jc w:val="both"/>
              <w:rPr>
                <w:sz w:val="28"/>
                <w:szCs w:val="28"/>
              </w:rPr>
            </w:pP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отдельных вопросов финансово – хозяйственной деятельности ВО ГУП «</w:t>
            </w:r>
            <w:proofErr w:type="spellStart"/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Волгофарм</w:t>
            </w:r>
            <w:proofErr w:type="spellEnd"/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», полноты отчислений им части чистой прибыли в областной бюджет и использования государственного имущества, закрепленного за  ним, за 2014 год – истекший период 2016 года</w:t>
            </w:r>
          </w:p>
        </w:tc>
      </w:tr>
      <w:tr w:rsidR="00971460" w:rsidRPr="00C050E9" w:rsidTr="00503270">
        <w:tc>
          <w:tcPr>
            <w:tcW w:w="365" w:type="pct"/>
          </w:tcPr>
          <w:p w:rsidR="00971460" w:rsidRPr="00C050E9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4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971460" w:rsidRPr="00504B3E" w:rsidRDefault="00971460" w:rsidP="0054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Внешняя проверка  бюджетной отчетности и отдельных вопросов исполнения областного бюджета за 2015 год главными администраторами средств областного бюджета:</w:t>
            </w:r>
          </w:p>
        </w:tc>
      </w:tr>
      <w:tr w:rsidR="00971460" w:rsidRPr="00C050E9" w:rsidTr="00503270">
        <w:tc>
          <w:tcPr>
            <w:tcW w:w="365" w:type="pct"/>
          </w:tcPr>
          <w:p w:rsidR="00971460" w:rsidRPr="00C050E9" w:rsidRDefault="0097146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pct"/>
          </w:tcPr>
          <w:p w:rsidR="00971460" w:rsidRPr="00504B3E" w:rsidRDefault="00971460" w:rsidP="005451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в виде выездных проверок: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омитета образования и науки Волгоградской области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635" w:type="pct"/>
          </w:tcPr>
          <w:p w:rsidR="00503270" w:rsidRPr="00504B3E" w:rsidRDefault="00503270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ГУ «Территориальный фонд обязательного медицинского страхования Волгоградской области, в том числе анализ формирования взноса на обязательное медицинское страхование неработающего населения Волгоградской области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омитета по регулированию контрактной системы в сфере закупок Волгоградской области 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5" w:type="pct"/>
          </w:tcPr>
          <w:p w:rsidR="00503270" w:rsidRPr="00504B3E" w:rsidRDefault="00503270" w:rsidP="005451A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в виде камеральных проверок: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503270" w:rsidP="00503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омитета по управлению государственным имуществом Волгоградской области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онтрольно-счетной палаты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635" w:type="pct"/>
          </w:tcPr>
          <w:p w:rsidR="00503270" w:rsidRPr="00504B3E" w:rsidRDefault="00503270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Волгоградской областной Думы </w:t>
            </w:r>
            <w:r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омитета транспорта и дорожного хозяйства Волгоградской области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4635" w:type="pct"/>
          </w:tcPr>
          <w:p w:rsidR="00503270" w:rsidRPr="00504B3E" w:rsidRDefault="00503270" w:rsidP="0091243D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Аппарата Губернатора Волгоградской области </w:t>
            </w:r>
            <w:r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омитета по обеспечению деятельности мировых судей Волгоградской области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по обеспечению безопасности жизнедеятельности населения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экономики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редставительства Волгоградской области в городе Москве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финансов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збирательной комиссии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информационных технологий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промышленности и торговли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омитета по делам территориальных образований Волгоградской области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ппарата Уполномоченного по правам человека в Волгоградской области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ппарата Уполномоченного по правам ребенка в Волгоградской области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омитета по делам национальностей и казачества Волгоградской области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ветеринарии Волгоградской области  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лесного хозяйства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сельского хозяйства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2.24.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нспекции по государственному надзору за техническим состоянием самоходных 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машин и других видов техники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2.25.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тарифного регулирования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2.26.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нспекции государственного жилищного надзора Волгоградской области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2.27.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омитета жилищно-коммунального хозяйства Волгоградской области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2.28.</w:t>
            </w:r>
          </w:p>
        </w:tc>
        <w:tc>
          <w:tcPr>
            <w:tcW w:w="4635" w:type="pct"/>
          </w:tcPr>
          <w:p w:rsidR="00503270" w:rsidRPr="00504B3E" w:rsidRDefault="00503270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Комитета природных ресурсов и экологии Волгоградской области </w:t>
            </w:r>
            <w:r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2.29.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омитет топливно-энергетического комплекса Волгоградской области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2.30.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нспекции государственного строительного надзора Волгоградской области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2.31.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строительства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2.32.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по труду и занятости населения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2.33.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социальной защиты населения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2.34.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физической культуры и спорта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2.35.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культуры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молодежной политики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омитета здравоохранения Волгоградской области  (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2.38.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информационной политики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Default="00786E92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2.39.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омитета по подготовке и проведению матчей чемпионата мира по футболу 2018 года Волгоградской области </w:t>
            </w:r>
            <w:r w:rsidR="00503270"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(I-II кварталы)</w:t>
            </w:r>
          </w:p>
        </w:tc>
      </w:tr>
      <w:tr w:rsidR="0006419F" w:rsidRPr="00C050E9" w:rsidTr="00503270">
        <w:tc>
          <w:tcPr>
            <w:tcW w:w="365" w:type="pct"/>
          </w:tcPr>
          <w:p w:rsidR="0006419F" w:rsidRDefault="0006419F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06419F" w:rsidRPr="00504B3E" w:rsidRDefault="0006419F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финансово-хозяйственной деятельности государственного бюджетного учреждения культуры «Волгоградская областная филармония» за 2016 год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Default="0006419F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D38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AD38DC" w:rsidRPr="00504B3E" w:rsidRDefault="00AD38DC" w:rsidP="005451A9">
            <w:pPr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мер, принятых по устранению нарушений и недостатков, установленных ранее проведенными контрольными и аналитическими мероприятиями (по решению аудитора) </w:t>
            </w:r>
            <w:r w:rsidRPr="00504B3E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(в течение года)</w:t>
            </w:r>
          </w:p>
        </w:tc>
      </w:tr>
      <w:tr w:rsidR="00503270" w:rsidRPr="00C050E9" w:rsidTr="00503270">
        <w:tc>
          <w:tcPr>
            <w:tcW w:w="5000" w:type="pct"/>
            <w:gridSpan w:val="2"/>
          </w:tcPr>
          <w:p w:rsidR="00503270" w:rsidRPr="00504B3E" w:rsidRDefault="00503270" w:rsidP="00552A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B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504B3E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503270" w:rsidRPr="00C050E9" w:rsidTr="00503270">
        <w:tc>
          <w:tcPr>
            <w:tcW w:w="5000" w:type="pct"/>
            <w:gridSpan w:val="2"/>
          </w:tcPr>
          <w:p w:rsidR="00503270" w:rsidRPr="00504B3E" w:rsidRDefault="00503270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503270" w:rsidRPr="00504B3E" w:rsidRDefault="00503270" w:rsidP="005451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Проверки годовых отчетов об исполнении бюджетов муниципальных образований Волгоградской области за 2016 год</w:t>
            </w:r>
            <w:r w:rsidR="00F957EF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</w:t>
            </w:r>
            <w:r w:rsidR="00503270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инансов</w:t>
            </w:r>
            <w:r w:rsidR="00F957EF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ого</w:t>
            </w:r>
            <w:r w:rsidR="00503270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отдел</w:t>
            </w:r>
            <w:r w:rsidR="00F957EF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503270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957EF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503270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дминистрации Дубовского муниципального  района Волгоградской области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35" w:type="pct"/>
          </w:tcPr>
          <w:p w:rsidR="00503270" w:rsidRPr="00504B3E" w:rsidRDefault="00503270" w:rsidP="005451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Администраци</w:t>
            </w:r>
            <w:r w:rsidR="00F957EF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Еланского муниципального района Волгоградской области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35" w:type="pct"/>
          </w:tcPr>
          <w:p w:rsidR="00503270" w:rsidRPr="00504B3E" w:rsidRDefault="00503270" w:rsidP="005451A9">
            <w:pPr>
              <w:pStyle w:val="ConsPlusNormal"/>
              <w:jc w:val="both"/>
              <w:rPr>
                <w:rFonts w:eastAsia="Calibri"/>
                <w:b w:val="0"/>
                <w:sz w:val="24"/>
                <w:szCs w:val="24"/>
                <w:lang w:eastAsia="en-US"/>
              </w:rPr>
            </w:pPr>
            <w:r w:rsidRPr="00504B3E">
              <w:rPr>
                <w:rFonts w:eastAsia="Calibri"/>
                <w:b w:val="0"/>
                <w:sz w:val="24"/>
                <w:szCs w:val="24"/>
                <w:lang w:eastAsia="en-US"/>
              </w:rPr>
              <w:t>Администраци</w:t>
            </w:r>
            <w:r w:rsidR="00F957EF" w:rsidRPr="00504B3E">
              <w:rPr>
                <w:rFonts w:eastAsia="Calibri"/>
                <w:b w:val="0"/>
                <w:sz w:val="24"/>
                <w:szCs w:val="24"/>
                <w:lang w:eastAsia="en-US"/>
              </w:rPr>
              <w:t>и</w:t>
            </w:r>
            <w:r w:rsidRPr="00504B3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04B3E">
              <w:rPr>
                <w:rFonts w:eastAsia="Calibri"/>
                <w:b w:val="0"/>
                <w:sz w:val="24"/>
                <w:szCs w:val="24"/>
                <w:lang w:eastAsia="en-US"/>
              </w:rPr>
              <w:t>Иловлинского</w:t>
            </w:r>
            <w:proofErr w:type="spellEnd"/>
            <w:r w:rsidRPr="00504B3E">
              <w:rPr>
                <w:rFonts w:eastAsia="Calibri"/>
                <w:b w:val="0"/>
                <w:sz w:val="24"/>
                <w:szCs w:val="24"/>
                <w:lang w:eastAsia="en-US"/>
              </w:rPr>
              <w:t xml:space="preserve"> муниципального района Волгоградской области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35" w:type="pct"/>
          </w:tcPr>
          <w:p w:rsidR="00503270" w:rsidRPr="00504B3E" w:rsidRDefault="0091243D" w:rsidP="005451A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</w:t>
            </w:r>
            <w:r w:rsidR="00503270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омитет</w:t>
            </w:r>
            <w:r w:rsidR="00F957EF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503270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бюджетно-финансовой политики и казначейства </w:t>
            </w:r>
            <w:r w:rsidR="00F957EF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="00503270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дминистрации </w:t>
            </w:r>
            <w:proofErr w:type="spellStart"/>
            <w:r w:rsidR="00503270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Калачевского</w:t>
            </w:r>
            <w:proofErr w:type="spellEnd"/>
            <w:r w:rsidR="00503270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503270" w:rsidRPr="00504B3E" w:rsidRDefault="00503270" w:rsidP="005451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соблюдения бюджетного законодательства и иных нормативных актов, регулирующих бюджетные правоотношения при расходовании средств, выделенных на реализацию мероприятий, предусмотренных пунктами 5.1. «Текущий и капитальный ремонт государственного бюджетного учреждения здравоохранения «Городская клиническая больница скорой медицинской помощи № 25», Волгоград, ул</w:t>
            </w:r>
            <w:proofErr w:type="gramStart"/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.З</w:t>
            </w:r>
            <w:proofErr w:type="gramEnd"/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емлячки, 74», 5.4. «Приобретение медицинского оборудования для оказания медицинской помощи» подпрограммы  «Подготовка инфраструктуры здравоохранения» перечня подпрограмм, мероприятий и объектов программы подготовки к проведению чемпионата мира по футболу 2018, утвержденной постановлением Правительства Волгоградской области от 28.11.2013 года  № 679-п за 2016 год, истекший период 2017 года</w:t>
            </w:r>
          </w:p>
          <w:p w:rsidR="00503270" w:rsidRPr="00504B3E" w:rsidRDefault="00503270" w:rsidP="005451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(государственное бюджетное учреждение здравоохранения «Городская клиническая больница скорой медицинской помощи № 25», Волгоград)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503270" w:rsidRPr="00504B3E" w:rsidRDefault="00503270" w:rsidP="005451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роверка соблюдения бюджетного законодательства и иных нормативных актов, регулирующих бюджетные правоотношения, полноты и достоверности отчетности </w:t>
            </w: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 реализации подпрограмм «Поддержка малых форм хозяйствования», «Развитие молочного скотоводства» государственной программы Волгоградской области «Развитие  сельского хозяйства и регулирование рынков сельскохозяйственной продукции, сырья и продовольствия на 2014-2020 годы», утвержденной  постановлением Правительства Волгоградской области от 29.11.2013 № 680-п при их реализации в 2016 году (за исключением средств</w:t>
            </w:r>
            <w:proofErr w:type="gramEnd"/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федерального бюджета)</w:t>
            </w:r>
          </w:p>
          <w:p w:rsidR="00503270" w:rsidRPr="00504B3E" w:rsidRDefault="00503270" w:rsidP="005451A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(комитет сельского хозяйства Волгоградской области)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35" w:type="pct"/>
          </w:tcPr>
          <w:p w:rsidR="00503270" w:rsidRPr="00504B3E" w:rsidRDefault="00503270" w:rsidP="00545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соблюдения законодательства </w:t>
            </w: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государственных нужд Волгоградской области</w:t>
            </w: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2016 год, истекший период 2017 года</w:t>
            </w:r>
          </w:p>
          <w:p w:rsidR="00503270" w:rsidRPr="00504B3E" w:rsidRDefault="00503270" w:rsidP="00545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(государственное бюджетное специализированное стационарное учреждение социального обслуживания граждан пожилого возраста и инвалидов «Волгоградский дом интернат для престарелых и инвалидов»)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35" w:type="pct"/>
          </w:tcPr>
          <w:p w:rsidR="00503270" w:rsidRPr="00504B3E" w:rsidRDefault="00503270" w:rsidP="0054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</w:t>
            </w: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соблюдения бюджетного законодательства и иных нормативных актов, регулирующих бюджетные правоотношения, полноты и достоверности отчетности о реализации адресной программы «Переселение граждан из аварийного жилищного фонда на территории Волгоградской области в 2013-2017 годах», </w:t>
            </w: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утвержденной постановлением Правительства Волгоградской области от 23.04.2013 № 204-п за 2016 год, истекший период 2017 года</w:t>
            </w:r>
          </w:p>
          <w:p w:rsidR="00503270" w:rsidRPr="00504B3E" w:rsidRDefault="00503270" w:rsidP="00545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(Администрация </w:t>
            </w:r>
            <w:proofErr w:type="spellStart"/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Райгородского</w:t>
            </w:r>
            <w:proofErr w:type="spellEnd"/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Светлоярского</w:t>
            </w:r>
            <w:proofErr w:type="spellEnd"/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муниципального района)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5" w:type="pct"/>
          </w:tcPr>
          <w:p w:rsidR="00503270" w:rsidRPr="00504B3E" w:rsidRDefault="00503270" w:rsidP="0054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ответственным исполнителем и подведомственными ему государственными учреждениями бюджетного законодательства и иных нормативных актов в ходе реализации в 2016 году мероприятий подпрограммы «Активная политика занятости населения и социальная поддержка безработных граждан» государственной программы Волгоградской области «Содействие занятости населения, улучшение условий и охраны труда в Волгоградской области» в 2014-2016 годах», утвержденной постановлением Правительства Волгоградской области от 23.12.2013 № 767-п</w:t>
            </w:r>
            <w:proofErr w:type="gramEnd"/>
          </w:p>
          <w:p w:rsidR="00503270" w:rsidRPr="00504B3E" w:rsidRDefault="00503270" w:rsidP="00545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(комитет по труду и занятости населения Волгоградской области)</w:t>
            </w:r>
          </w:p>
        </w:tc>
      </w:tr>
      <w:tr w:rsidR="00503270" w:rsidRPr="00C050E9" w:rsidTr="00503270">
        <w:tc>
          <w:tcPr>
            <w:tcW w:w="5000" w:type="pct"/>
            <w:gridSpan w:val="2"/>
          </w:tcPr>
          <w:p w:rsidR="00503270" w:rsidRPr="00504B3E" w:rsidRDefault="00503270" w:rsidP="00284B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503270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pct"/>
          </w:tcPr>
          <w:p w:rsidR="00503270" w:rsidRPr="00504B3E" w:rsidRDefault="00487697" w:rsidP="00487697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эффективности и целевого использования субсидий из областного бюджета, предоставленных комитетом жилищно-коммунального хозяйства Волгоградской области муниципальным образованиям Волгоградской области на обводнение населенных пунктов в 2015-2016 годах и истекшем периоде 2017 года (совместно (параллельно) с контрольно-счетными органами муниципальных образований Волгоградской области) </w:t>
            </w:r>
            <w:r w:rsidRPr="00504B3E">
              <w:rPr>
                <w:rFonts w:ascii="Times New Roman" w:hAnsi="Times New Roman" w:cs="Times New Roman"/>
                <w:i/>
                <w:sz w:val="24"/>
                <w:szCs w:val="24"/>
              </w:rPr>
              <w:t>(II- III кварталы)</w:t>
            </w:r>
          </w:p>
        </w:tc>
      </w:tr>
      <w:tr w:rsidR="00503270" w:rsidRPr="00C050E9" w:rsidTr="00503270">
        <w:tc>
          <w:tcPr>
            <w:tcW w:w="365" w:type="pct"/>
          </w:tcPr>
          <w:p w:rsidR="00503270" w:rsidRPr="00C050E9" w:rsidRDefault="005D6539" w:rsidP="005D6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503270" w:rsidRPr="00504B3E" w:rsidRDefault="00AD38DC" w:rsidP="005D653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Проверка законности и результативности использования средств областного бюджета, выделенных в 2014-2016 годах на подпрограмму «Развитие инновационной деятельности» государственной программы Волгоградской области «Экономическое развитие и инновационная экономика» на 2014-2016 годы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5D6539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AD38DC" w:rsidRPr="00504B3E" w:rsidRDefault="00AD38DC" w:rsidP="005D653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использования медицинского оборудования, в том числе приобретенного в 2016 году за счет средств областного бюджета и в рамках региональной программы модернизации здравоохранения для медицинских организаций, работающих в системе обязательного медицинского страхования, полноты и своевременности ввода его в эксплуатацию, а также наличия механизмов перераспределения оборудования, находящегося в простое</w:t>
            </w:r>
            <w:r w:rsidR="005D6539" w:rsidRPr="00504B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4B3E">
              <w:rPr>
                <w:rFonts w:ascii="Times New Roman" w:hAnsi="Times New Roman" w:cs="Times New Roman"/>
                <w:i/>
                <w:sz w:val="24"/>
                <w:szCs w:val="24"/>
              </w:rPr>
              <w:t>(II- III кварталы)</w:t>
            </w:r>
            <w:proofErr w:type="gramEnd"/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5D6539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35" w:type="pct"/>
          </w:tcPr>
          <w:p w:rsidR="00AD38DC" w:rsidRPr="00504B3E" w:rsidRDefault="00AD38DC" w:rsidP="005D653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 и результативности (эффективности и экономности) использования бюджетных средств, направленных на возмещение потерь </w:t>
            </w:r>
            <w:r w:rsidRPr="00504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(недополученных доходов) транспортных организаций при перевозке льготных категорий граждан в 2016 году и истекшем периоде 2017 года </w:t>
            </w:r>
            <w:r w:rsidRPr="00504B3E">
              <w:rPr>
                <w:rFonts w:ascii="Times New Roman" w:hAnsi="Times New Roman" w:cs="Times New Roman"/>
                <w:i/>
                <w:sz w:val="24"/>
                <w:szCs w:val="24"/>
              </w:rPr>
              <w:t>(II- III кварталы)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5D6539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35" w:type="pct"/>
          </w:tcPr>
          <w:p w:rsidR="00AD38DC" w:rsidRPr="00504B3E" w:rsidRDefault="00AD38DC" w:rsidP="005D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Проверка реализации подпрограммы «Стимулирование развития жилищного строительства в Волгоградской области государственной программы Волгоградской области «Обеспечение доступным и комфортным жильем жителей Волгоградской области» на 2016-2020 годы в части предоставления специализированной областной ипотечной организацией субсидий на компенсацию части расходов по оплате процентов по ипотечным кредитам (займам), использованным гражданами – участниками программы «Жилье для российской семьи», а также многодетными семьями для строительства индивидуальных жилых</w:t>
            </w:r>
            <w:proofErr w:type="gramEnd"/>
            <w:r w:rsidRPr="00504B3E">
              <w:rPr>
                <w:rFonts w:ascii="Times New Roman" w:hAnsi="Times New Roman" w:cs="Times New Roman"/>
                <w:sz w:val="24"/>
                <w:szCs w:val="24"/>
              </w:rPr>
              <w:t xml:space="preserve"> домов на территории Волгоградской области, за 2015-2016 годы и истекший период 2017 года</w:t>
            </w:r>
            <w:r w:rsidRPr="00504B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(II- III кварталы)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5D6539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35" w:type="pct"/>
          </w:tcPr>
          <w:p w:rsidR="00AD38DC" w:rsidRPr="00504B3E" w:rsidRDefault="00AD38DC" w:rsidP="005D6539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финансово-хозяйственной деятельности государственных учреждений Волгоградской области социальной сферы, в том числе формирования нормативов финансовых затрат, целевого и эффективного использования  средств, обоснованности принятия расходных обязательств, использования имущества, а также развития сектора платных услуг за 2016 год и истекший период 2017 года </w:t>
            </w:r>
            <w:r w:rsidRPr="00504B3E">
              <w:rPr>
                <w:rFonts w:ascii="Times New Roman" w:hAnsi="Times New Roman" w:cs="Times New Roman"/>
                <w:i/>
                <w:sz w:val="24"/>
                <w:szCs w:val="24"/>
              </w:rPr>
              <w:t>(II- IV кварталы)</w:t>
            </w:r>
          </w:p>
        </w:tc>
      </w:tr>
      <w:tr w:rsidR="00AD38DC" w:rsidRPr="00C050E9" w:rsidTr="00503270">
        <w:tc>
          <w:tcPr>
            <w:tcW w:w="5000" w:type="pct"/>
            <w:gridSpan w:val="2"/>
          </w:tcPr>
          <w:p w:rsidR="00AD38DC" w:rsidRPr="00504B3E" w:rsidRDefault="00AD38DC" w:rsidP="00B53E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B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504B3E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AD38DC" w:rsidRPr="00C050E9" w:rsidTr="00503270">
        <w:tc>
          <w:tcPr>
            <w:tcW w:w="5000" w:type="pct"/>
            <w:gridSpan w:val="2"/>
          </w:tcPr>
          <w:p w:rsidR="00AD38DC" w:rsidRPr="00504B3E" w:rsidRDefault="00AD38DC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AD38DC" w:rsidRPr="00504B3E" w:rsidRDefault="00AD38DC" w:rsidP="0054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Проверки годовых отчетов об исполнении бюджетов муниципальных образований Волгоградской области за 2016 год</w:t>
            </w:r>
            <w:r w:rsidR="00F957EF"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35" w:type="pct"/>
          </w:tcPr>
          <w:p w:rsidR="00AD38DC" w:rsidRPr="00504B3E" w:rsidRDefault="0091243D" w:rsidP="0054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</w:t>
            </w:r>
            <w:r w:rsidR="00AD38DC" w:rsidRPr="00504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инансов</w:t>
            </w:r>
            <w:r w:rsidR="00F957EF" w:rsidRPr="00504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ого</w:t>
            </w:r>
            <w:r w:rsidR="00AD38DC" w:rsidRPr="00504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 w:rsidR="00F957EF" w:rsidRPr="00504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="00AD38DC" w:rsidRPr="00504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AD38DC" w:rsidRPr="00504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Клетского</w:t>
            </w:r>
            <w:proofErr w:type="spellEnd"/>
            <w:r w:rsidR="00AD38DC" w:rsidRPr="00504B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 района Волгоградской области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35" w:type="pct"/>
          </w:tcPr>
          <w:p w:rsidR="00AD38DC" w:rsidRPr="00504B3E" w:rsidRDefault="0091243D" w:rsidP="005451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инансов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Котовского муниципального района Волгоградской области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35" w:type="pct"/>
          </w:tcPr>
          <w:p w:rsidR="00AD38DC" w:rsidRPr="00504B3E" w:rsidRDefault="0091243D" w:rsidP="005451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инансов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Ленинского муниципального района Волгоградской области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35" w:type="pct"/>
          </w:tcPr>
          <w:p w:rsidR="00AD38DC" w:rsidRPr="00504B3E" w:rsidRDefault="0091243D" w:rsidP="005451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инансов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Руднянского</w:t>
            </w:r>
            <w:proofErr w:type="spellEnd"/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35" w:type="pct"/>
          </w:tcPr>
          <w:p w:rsidR="00AD38DC" w:rsidRPr="00504B3E" w:rsidRDefault="0091243D" w:rsidP="005451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финансам 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proofErr w:type="spellStart"/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Среднеахтубинского</w:t>
            </w:r>
            <w:proofErr w:type="spellEnd"/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AD38DC" w:rsidRPr="00504B3E" w:rsidRDefault="00AD38DC" w:rsidP="005032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B3E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соблюдения бюджетного законодательства и иных нормативных актов, регулирующих бюджетные правоотношения при расходовании средств, выделенных на реализацию мероприятий, предусмотренных пунктами 5.2. «</w:t>
            </w: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Реконструкция приемного отделения государственного учреждения здравоохранения «Городская клиническая больница скорой медицинской помощи № 25», Волгоград, ул. Землячки, д. 74</w:t>
            </w:r>
            <w:r w:rsidRPr="00504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5.5. </w:t>
            </w:r>
            <w:proofErr w:type="gramStart"/>
            <w:r w:rsidRPr="00504B3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Строительство вертолетной площадки государственного учреждения здравоохранения «Городская клиническая больница скорой медицинской помощи № 25», Волгоград, ул. Землячки, д. 74</w:t>
            </w:r>
            <w:r w:rsidRPr="00504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подпрограммы  «</w:t>
            </w: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инфраструктуры здравоохранения» </w:t>
            </w:r>
            <w:r w:rsidRPr="00504B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перечня подпрограмм, </w:t>
            </w: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и объектов программы подготовки к проведению чемпионата мира по футболу 2018, утвержденной постановлением Правительства Волгоградской области от 28.11.2013 года  № 679-п </w:t>
            </w:r>
            <w:r w:rsidRPr="00504B3E">
              <w:rPr>
                <w:rFonts w:ascii="Times New Roman" w:eastAsia="Calibri" w:hAnsi="Times New Roman" w:cs="Times New Roman"/>
                <w:sz w:val="24"/>
                <w:szCs w:val="24"/>
              </w:rPr>
              <w:t>за 2015-2016 годы, истекший период 2017 года</w:t>
            </w:r>
            <w:proofErr w:type="gramEnd"/>
          </w:p>
          <w:p w:rsidR="00AD38DC" w:rsidRPr="00504B3E" w:rsidRDefault="00AD38DC" w:rsidP="005032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(государственное казенное учреждение Волгоградской области «Управление капитального строительства»)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AD38DC" w:rsidRPr="00504B3E" w:rsidRDefault="00AD38DC" w:rsidP="005032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Проверка соблюдения бюджетного законодательства и иных нормативных актов, регулирующих бюджетные правоотношения, полноты и достоверности отчетности о реализации мероприятия по улучшению жилищных условий граждан, проживающих в сельской местности, в том числе молодых семей и молодых </w:t>
            </w: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специалистов, мероприятия по развитию водоснабжения в сельской местности в рамках реализации государственной программы Волгоградской области «Устойчивое развитие сельских территорий на 2014-2017 годы и на период до</w:t>
            </w:r>
            <w:proofErr w:type="gramEnd"/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2020 год», утвержденной  постановлением Правительства Волгоградской области от 29.11.2013 № 681-п при их реализации в 2016 году</w:t>
            </w:r>
          </w:p>
          <w:p w:rsidR="00AD38DC" w:rsidRPr="00504B3E" w:rsidRDefault="00AD38DC" w:rsidP="005032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(комитет сельского хозяйства Волгоградской области)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35" w:type="pct"/>
          </w:tcPr>
          <w:p w:rsidR="00AD38DC" w:rsidRPr="00504B3E" w:rsidRDefault="00AD38DC" w:rsidP="005032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соблюдения законодательства </w:t>
            </w: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государственных нужд Волгоградской области</w:t>
            </w: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2016 год, истекший период 2017 года</w:t>
            </w:r>
          </w:p>
          <w:p w:rsidR="00AD38DC" w:rsidRPr="00504B3E" w:rsidRDefault="00AD38DC" w:rsidP="00503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(государственное казенное учреждение социального обслуживания «Кировский центр социальной помощи для лиц без определенного </w:t>
            </w:r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br/>
              <w:t xml:space="preserve"> места жительства и занятий»</w:t>
            </w: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D38DC" w:rsidRPr="00C050E9" w:rsidTr="00503270">
        <w:tc>
          <w:tcPr>
            <w:tcW w:w="5000" w:type="pct"/>
            <w:gridSpan w:val="2"/>
          </w:tcPr>
          <w:p w:rsidR="00AD38DC" w:rsidRPr="00504B3E" w:rsidRDefault="00AD38DC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35" w:type="pct"/>
          </w:tcPr>
          <w:p w:rsidR="00AD38DC" w:rsidRPr="00504B3E" w:rsidRDefault="00AD38DC" w:rsidP="005D6539">
            <w:pPr>
              <w:ind w:left="34"/>
              <w:jc w:val="both"/>
              <w:rPr>
                <w:sz w:val="28"/>
                <w:szCs w:val="28"/>
              </w:rPr>
            </w:pP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эффективности и целевого использования бюджетных средств, направленных на реализацию мероприятий подпрограммы «Развитие мелиорации земель сельскохозяйственного назначения» государственной программы Волгоградской области «Развитие сельского хозяйства и регулирование рынков сельскохозяйственной продукции, сырья и продовольствия» за 2016 год и истекший период 2017 года</w:t>
            </w:r>
          </w:p>
        </w:tc>
      </w:tr>
      <w:tr w:rsidR="00AD38DC" w:rsidRPr="00C050E9" w:rsidTr="00503270">
        <w:tc>
          <w:tcPr>
            <w:tcW w:w="5000" w:type="pct"/>
            <w:gridSpan w:val="2"/>
          </w:tcPr>
          <w:p w:rsidR="00AD38DC" w:rsidRPr="00504B3E" w:rsidRDefault="00AD38DC" w:rsidP="000969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4B3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r w:rsidRPr="00504B3E">
              <w:rPr>
                <w:rFonts w:ascii="Times New Roman" w:hAnsi="Times New Roman" w:cs="Times New Roman"/>
                <w:b/>
                <w:sz w:val="28"/>
                <w:szCs w:val="28"/>
              </w:rPr>
              <w:t>квартал</w:t>
            </w:r>
          </w:p>
        </w:tc>
      </w:tr>
      <w:tr w:rsidR="00AD38DC" w:rsidRPr="00C050E9" w:rsidTr="00503270">
        <w:tc>
          <w:tcPr>
            <w:tcW w:w="5000" w:type="pct"/>
            <w:gridSpan w:val="2"/>
          </w:tcPr>
          <w:p w:rsidR="00AD38DC" w:rsidRPr="00504B3E" w:rsidRDefault="00AD38DC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/>
                <w:sz w:val="24"/>
                <w:szCs w:val="24"/>
              </w:rPr>
              <w:t>Комитет финансов Волгоградской области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AD38DC" w:rsidRPr="00504B3E" w:rsidRDefault="00AD38DC" w:rsidP="00545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Проверки годовых отчетов об исполнении бюджетов муниципальных образований Волгоградской области за 2016 год</w:t>
            </w:r>
            <w:r w:rsidR="009124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35" w:type="pct"/>
          </w:tcPr>
          <w:p w:rsidR="00AD38DC" w:rsidRPr="00504B3E" w:rsidRDefault="0091243D" w:rsidP="005451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инансов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proofErr w:type="spellStart"/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Суровикинского</w:t>
            </w:r>
            <w:proofErr w:type="spellEnd"/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35" w:type="pct"/>
          </w:tcPr>
          <w:p w:rsidR="00AD38DC" w:rsidRPr="00504B3E" w:rsidRDefault="0091243D" w:rsidP="005451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инансов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proofErr w:type="spellStart"/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Фроловского</w:t>
            </w:r>
            <w:proofErr w:type="spellEnd"/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635" w:type="pct"/>
          </w:tcPr>
          <w:p w:rsidR="00AD38DC" w:rsidRPr="00504B3E" w:rsidRDefault="0091243D" w:rsidP="005451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тдел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управлению финансами, налоговой политике и муниципальному заказу 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 Чернышковского муниципального района Волгоградской области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35" w:type="pct"/>
          </w:tcPr>
          <w:p w:rsidR="00AD38DC" w:rsidRPr="00504B3E" w:rsidRDefault="0091243D" w:rsidP="005451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 </w:t>
            </w:r>
            <w:r w:rsidR="00F957EF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дминистрации </w:t>
            </w:r>
            <w:proofErr w:type="spellStart"/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Камышинского</w:t>
            </w:r>
            <w:proofErr w:type="spellEnd"/>
            <w:r w:rsidR="00AD38DC"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Волгоградской области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35" w:type="pct"/>
          </w:tcPr>
          <w:p w:rsidR="00AD38DC" w:rsidRPr="00504B3E" w:rsidRDefault="00AD38DC" w:rsidP="005451A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04B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бюджетного законодательства и иных нормативных актов, регулирующих бюджетные правоотношения при расходовании средств, выделенных на реализацию мероприятий подпрограммы «Подготовка инженерной инфраструктуры, обеспечивающей функционирование спортивных объектов, и мероприятия по благоустройству Волгограда» (пункт 6) перечня подпрограмм, мероприятий и объектов программы подготовки к проведению чемпионата мира по футболу 2018, утвержденной постановлением Правительства Волгоградской области от 28.11.2013 года  № 679-п за 2016</w:t>
            </w:r>
            <w:proofErr w:type="gramEnd"/>
          </w:p>
          <w:p w:rsidR="00AD38DC" w:rsidRPr="00504B3E" w:rsidRDefault="00AD38DC" w:rsidP="005451A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(комитет жилищно-коммунального хозяйства Волгоградской области)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35" w:type="pct"/>
          </w:tcPr>
          <w:p w:rsidR="00AD38DC" w:rsidRPr="00504B3E" w:rsidRDefault="00AD38DC" w:rsidP="005451A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Проверка соблюдения бюджетного законодательства и иных нормативных актов, регулирующих бюджетные правоотношения при расходовании средств, выделенных на реализацию мероприятий, предусмотренных пунктом 1.2. «</w:t>
            </w: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тренировочной площадки на стадионе "Зенит", </w:t>
            </w:r>
            <w:proofErr w:type="gramStart"/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04B3E">
              <w:rPr>
                <w:rFonts w:ascii="Times New Roman" w:hAnsi="Times New Roman" w:cs="Times New Roman"/>
                <w:sz w:val="24"/>
                <w:szCs w:val="24"/>
              </w:rPr>
              <w:t xml:space="preserve">. Волгоград, ул. </w:t>
            </w:r>
            <w:proofErr w:type="spellStart"/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Таращанцев</w:t>
            </w:r>
            <w:proofErr w:type="spellEnd"/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, д. 72</w:t>
            </w: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перечня подпрограмм, </w:t>
            </w: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и объектов программы подготовки к проведению чемпионата мира по футболу 2018, утвержденной постановлением Правительства Волгоградской области от 28.11.2013 года  № 679-п </w:t>
            </w:r>
            <w:r w:rsidRPr="00504B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 2016 год, истекший период 2017 года</w:t>
            </w:r>
          </w:p>
          <w:p w:rsidR="00AD38DC" w:rsidRPr="00504B3E" w:rsidRDefault="00AD38DC" w:rsidP="005451A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(комитет по подготовке и проведению матчей чемпионата мира по футболу 2018 </w:t>
            </w:r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года Волгоградской области)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Pr="00C050E9" w:rsidRDefault="00AD38DC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35" w:type="pct"/>
          </w:tcPr>
          <w:p w:rsidR="00AD38DC" w:rsidRPr="00504B3E" w:rsidRDefault="00AD38DC" w:rsidP="00545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соблюдения законодательства </w:t>
            </w: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в сфере закупок товаров, работ, услуг для обеспечения государственных нужд Волгоградской области</w:t>
            </w:r>
            <w:r w:rsidRPr="00504B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соответствии с пунктом 8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 2016 год, истекший период 2017 года</w:t>
            </w:r>
          </w:p>
          <w:p w:rsidR="00AD38DC" w:rsidRPr="00504B3E" w:rsidRDefault="00AD38DC" w:rsidP="005451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(государственное бюджетное специализированное стационарное учреждение социального обслуживания граждан пожилого возраста и инвалидов «Волжский психоневрологический интернат»)</w:t>
            </w:r>
          </w:p>
        </w:tc>
      </w:tr>
      <w:tr w:rsidR="00AD38DC" w:rsidRPr="00C050E9" w:rsidTr="00503270">
        <w:tc>
          <w:tcPr>
            <w:tcW w:w="5000" w:type="pct"/>
            <w:gridSpan w:val="2"/>
          </w:tcPr>
          <w:p w:rsidR="00AD38DC" w:rsidRPr="00504B3E" w:rsidRDefault="00AD38DC" w:rsidP="00284B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Контрольно-счетная палата Волгоградской области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Default="0006419F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AD38DC" w:rsidRPr="00504B3E" w:rsidRDefault="00AD38DC" w:rsidP="005D65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эффективности и результативности использования бюджетных средств, направленных на реализацию государственной программы Волгоградской области «Развитие транспортной системы Волгоградской области» на 2014-2017 годы (в части исполнения мероприятий подготовки Волгограда к проведению чемпионата мира по футболу 2018 года) за 2015-2016 годы и истекший период 2017 года</w:t>
            </w:r>
          </w:p>
        </w:tc>
      </w:tr>
      <w:tr w:rsidR="00AD38DC" w:rsidRPr="00C050E9" w:rsidTr="00503270">
        <w:tc>
          <w:tcPr>
            <w:tcW w:w="365" w:type="pct"/>
          </w:tcPr>
          <w:p w:rsidR="00AD38DC" w:rsidRDefault="0006419F" w:rsidP="00260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5" w:type="pct"/>
          </w:tcPr>
          <w:p w:rsidR="00AD38DC" w:rsidRPr="00504B3E" w:rsidRDefault="00AD38DC" w:rsidP="005D6539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B3E">
              <w:rPr>
                <w:rFonts w:ascii="Times New Roman" w:hAnsi="Times New Roman" w:cs="Times New Roman"/>
                <w:sz w:val="24"/>
                <w:szCs w:val="24"/>
              </w:rPr>
              <w:t>Проверка эффективности и целевого использования бюджетных средств, направленных на обеспечение мероприятий по переселению граждан из аварийного жилищного фонда с использованием средств Фонда содействия реформированию жилищно-коммунального хозяйства за 2016 год и истекший период 2017 года</w:t>
            </w:r>
          </w:p>
        </w:tc>
      </w:tr>
    </w:tbl>
    <w:p w:rsidR="00DB7266" w:rsidRDefault="00DB7266"/>
    <w:p w:rsidR="00D4781F" w:rsidRDefault="00D4781F"/>
    <w:p w:rsidR="00D4781F" w:rsidRDefault="00D4781F"/>
    <w:tbl>
      <w:tblPr>
        <w:tblW w:w="5000" w:type="pct"/>
        <w:tblLook w:val="01E0"/>
      </w:tblPr>
      <w:tblGrid>
        <w:gridCol w:w="3603"/>
        <w:gridCol w:w="3633"/>
        <w:gridCol w:w="2335"/>
      </w:tblGrid>
      <w:tr w:rsidR="00D4781F" w:rsidRPr="00D4781F" w:rsidTr="00D4781F">
        <w:tc>
          <w:tcPr>
            <w:tcW w:w="1882" w:type="pct"/>
          </w:tcPr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Председатель </w:t>
            </w: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контрольно-счетной палаты Волгоградской области</w:t>
            </w: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98" w:type="pct"/>
          </w:tcPr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pct"/>
          </w:tcPr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781F" w:rsidRPr="00D4781F" w:rsidRDefault="00D4781F" w:rsidP="00D478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47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И.А. Дьяченко</w:t>
            </w:r>
          </w:p>
          <w:p w:rsidR="00D4781F" w:rsidRPr="00D4781F" w:rsidRDefault="00D4781F" w:rsidP="00D47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4781F" w:rsidRDefault="00D4781F"/>
    <w:sectPr w:rsidR="00D4781F" w:rsidSect="00F875D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387" w:rsidRDefault="00F42387" w:rsidP="00F875D1">
      <w:pPr>
        <w:spacing w:after="0" w:line="240" w:lineRule="auto"/>
      </w:pPr>
      <w:r>
        <w:separator/>
      </w:r>
    </w:p>
  </w:endnote>
  <w:endnote w:type="continuationSeparator" w:id="0">
    <w:p w:rsidR="00F42387" w:rsidRDefault="00F42387" w:rsidP="00F8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387" w:rsidRDefault="00F42387" w:rsidP="00F875D1">
      <w:pPr>
        <w:spacing w:after="0" w:line="240" w:lineRule="auto"/>
      </w:pPr>
      <w:r>
        <w:separator/>
      </w:r>
    </w:p>
  </w:footnote>
  <w:footnote w:type="continuationSeparator" w:id="0">
    <w:p w:rsidR="00F42387" w:rsidRDefault="00F42387" w:rsidP="00F8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14753"/>
      <w:docPartObj>
        <w:docPartGallery w:val="Page Numbers (Top of Page)"/>
        <w:docPartUnique/>
      </w:docPartObj>
    </w:sdtPr>
    <w:sdtContent>
      <w:p w:rsidR="005D6539" w:rsidRDefault="0076523C">
        <w:pPr>
          <w:pStyle w:val="a5"/>
          <w:jc w:val="center"/>
        </w:pPr>
        <w:fldSimple w:instr=" PAGE   \* MERGEFORMAT ">
          <w:r w:rsidR="0091243D">
            <w:rPr>
              <w:noProof/>
            </w:rPr>
            <w:t>2</w:t>
          </w:r>
        </w:fldSimple>
      </w:p>
    </w:sdtContent>
  </w:sdt>
  <w:p w:rsidR="005D6539" w:rsidRDefault="005D65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167"/>
    <w:rsid w:val="0006419F"/>
    <w:rsid w:val="000646F7"/>
    <w:rsid w:val="000667E8"/>
    <w:rsid w:val="000969A6"/>
    <w:rsid w:val="000C223B"/>
    <w:rsid w:val="000C7F5A"/>
    <w:rsid w:val="00113EF5"/>
    <w:rsid w:val="0011435A"/>
    <w:rsid w:val="001170A0"/>
    <w:rsid w:val="00161B46"/>
    <w:rsid w:val="001720ED"/>
    <w:rsid w:val="001A3BC8"/>
    <w:rsid w:val="001D12BC"/>
    <w:rsid w:val="002255B3"/>
    <w:rsid w:val="00260177"/>
    <w:rsid w:val="00272B61"/>
    <w:rsid w:val="00284B63"/>
    <w:rsid w:val="00294F35"/>
    <w:rsid w:val="002B61FD"/>
    <w:rsid w:val="0031531B"/>
    <w:rsid w:val="00334374"/>
    <w:rsid w:val="0033665C"/>
    <w:rsid w:val="003423F2"/>
    <w:rsid w:val="003545D0"/>
    <w:rsid w:val="00362F77"/>
    <w:rsid w:val="00376398"/>
    <w:rsid w:val="00380DE8"/>
    <w:rsid w:val="00417AE7"/>
    <w:rsid w:val="004250E8"/>
    <w:rsid w:val="004300C7"/>
    <w:rsid w:val="004654C2"/>
    <w:rsid w:val="004675B4"/>
    <w:rsid w:val="00487697"/>
    <w:rsid w:val="004E4D4B"/>
    <w:rsid w:val="004F2D4A"/>
    <w:rsid w:val="00503270"/>
    <w:rsid w:val="00504B3E"/>
    <w:rsid w:val="005218D1"/>
    <w:rsid w:val="005451A9"/>
    <w:rsid w:val="00552AD6"/>
    <w:rsid w:val="0057601E"/>
    <w:rsid w:val="005953A7"/>
    <w:rsid w:val="005D6539"/>
    <w:rsid w:val="005E6664"/>
    <w:rsid w:val="005F0F20"/>
    <w:rsid w:val="00634A01"/>
    <w:rsid w:val="00651A7C"/>
    <w:rsid w:val="006832AE"/>
    <w:rsid w:val="006C777D"/>
    <w:rsid w:val="00737153"/>
    <w:rsid w:val="007515E0"/>
    <w:rsid w:val="0076523C"/>
    <w:rsid w:val="00786E92"/>
    <w:rsid w:val="007C535D"/>
    <w:rsid w:val="007C62B7"/>
    <w:rsid w:val="00812ADD"/>
    <w:rsid w:val="008F33F5"/>
    <w:rsid w:val="0091243D"/>
    <w:rsid w:val="00952464"/>
    <w:rsid w:val="00971460"/>
    <w:rsid w:val="00994D5E"/>
    <w:rsid w:val="009C4516"/>
    <w:rsid w:val="009D3C20"/>
    <w:rsid w:val="009D7ECA"/>
    <w:rsid w:val="00A363C0"/>
    <w:rsid w:val="00A750C7"/>
    <w:rsid w:val="00A97453"/>
    <w:rsid w:val="00AB6EE7"/>
    <w:rsid w:val="00AD38DC"/>
    <w:rsid w:val="00AF0DE3"/>
    <w:rsid w:val="00B060C4"/>
    <w:rsid w:val="00B53E7F"/>
    <w:rsid w:val="00B56F22"/>
    <w:rsid w:val="00B60BAF"/>
    <w:rsid w:val="00B66645"/>
    <w:rsid w:val="00BB1DB9"/>
    <w:rsid w:val="00BC0F39"/>
    <w:rsid w:val="00BF37D2"/>
    <w:rsid w:val="00C050E9"/>
    <w:rsid w:val="00C40EED"/>
    <w:rsid w:val="00CA2B89"/>
    <w:rsid w:val="00CF6E7A"/>
    <w:rsid w:val="00D33105"/>
    <w:rsid w:val="00D4781F"/>
    <w:rsid w:val="00D74CAE"/>
    <w:rsid w:val="00D7799D"/>
    <w:rsid w:val="00D83FC9"/>
    <w:rsid w:val="00DA087A"/>
    <w:rsid w:val="00DB00B9"/>
    <w:rsid w:val="00DB7266"/>
    <w:rsid w:val="00DE4E32"/>
    <w:rsid w:val="00E33424"/>
    <w:rsid w:val="00E525D4"/>
    <w:rsid w:val="00E57167"/>
    <w:rsid w:val="00E6094C"/>
    <w:rsid w:val="00E81D6F"/>
    <w:rsid w:val="00E86224"/>
    <w:rsid w:val="00ED2A8A"/>
    <w:rsid w:val="00EF70DF"/>
    <w:rsid w:val="00F20A59"/>
    <w:rsid w:val="00F42387"/>
    <w:rsid w:val="00F875D1"/>
    <w:rsid w:val="00F957EF"/>
    <w:rsid w:val="00FD06B7"/>
    <w:rsid w:val="00FE555F"/>
    <w:rsid w:val="00FF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F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832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5953A7"/>
    <w:rPr>
      <w:strike w:val="0"/>
      <w:dstrike w:val="0"/>
      <w:color w:val="1079C4"/>
      <w:u w:val="none"/>
      <w:effect w:val="none"/>
      <w:shd w:val="clear" w:color="auto" w:fill="auto"/>
    </w:rPr>
  </w:style>
  <w:style w:type="paragraph" w:styleId="a5">
    <w:name w:val="header"/>
    <w:basedOn w:val="a"/>
    <w:link w:val="a6"/>
    <w:uiPriority w:val="99"/>
    <w:unhideWhenUsed/>
    <w:rsid w:val="00F8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75D1"/>
  </w:style>
  <w:style w:type="paragraph" w:styleId="a7">
    <w:name w:val="footer"/>
    <w:basedOn w:val="a"/>
    <w:link w:val="a8"/>
    <w:uiPriority w:val="99"/>
    <w:unhideWhenUsed/>
    <w:rsid w:val="00F87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75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9B5A2-3136-4D8D-AB40-484DF6EA6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3031</Words>
  <Characters>17281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Melnikov</dc:creator>
  <cp:lastModifiedBy>Мельников</cp:lastModifiedBy>
  <cp:revision>18</cp:revision>
  <cp:lastPrinted>2017-01-27T08:56:00Z</cp:lastPrinted>
  <dcterms:created xsi:type="dcterms:W3CDTF">2017-01-20T13:03:00Z</dcterms:created>
  <dcterms:modified xsi:type="dcterms:W3CDTF">2017-01-27T10:29:00Z</dcterms:modified>
</cp:coreProperties>
</file>