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787E820" w:rsidR="00D21F4B" w:rsidRDefault="00DD6DC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A412FE">
              <w:rPr>
                <w:sz w:val="25"/>
                <w:szCs w:val="25"/>
              </w:rPr>
              <w:t>8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декаб</w:t>
            </w:r>
            <w:r w:rsidR="002B5541">
              <w:rPr>
                <w:sz w:val="25"/>
                <w:szCs w:val="25"/>
              </w:rPr>
              <w:t>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1055765C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A412FE">
        <w:rPr>
          <w:b/>
        </w:rPr>
        <w:t>Новоквасников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r w:rsidR="005D7050">
        <w:rPr>
          <w:b/>
        </w:rPr>
        <w:t>Новоквасников</w:t>
      </w:r>
      <w:r>
        <w:rPr>
          <w:b/>
        </w:rPr>
        <w:t>ского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70165558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5D7050">
        <w:t>Новоквасников</w:t>
      </w:r>
      <w:r>
        <w:t>ской</w:t>
      </w:r>
      <w:proofErr w:type="spellEnd"/>
      <w:r>
        <w:t xml:space="preserve"> сельской Думы «О бюджете </w:t>
      </w:r>
      <w:r w:rsidR="005D7050">
        <w:t>Новоквасников</w:t>
      </w:r>
      <w:r>
        <w:t>ского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5D7050">
        <w:t>Новоквасников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5D7050">
        <w:t>Новоквасников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5D7050">
        <w:t>6/3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5D7050">
        <w:t>28</w:t>
      </w:r>
      <w:r w:rsidRPr="000A0E8A">
        <w:t>.0</w:t>
      </w:r>
      <w:r w:rsidR="005D7050">
        <w:t>7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5D7050">
        <w:t xml:space="preserve">14 </w:t>
      </w:r>
      <w:r>
        <w:t>от 20.11.2017г.</w:t>
      </w:r>
    </w:p>
    <w:p w14:paraId="4CEF8C0B" w14:textId="64578D70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1CFAF98" w14:textId="3C02B7D8" w:rsidR="00E87A35" w:rsidRDefault="00E87A35" w:rsidP="00E87A35">
      <w:pPr>
        <w:ind w:firstLine="720"/>
        <w:jc w:val="both"/>
      </w:pPr>
      <w:r w:rsidRPr="00FD4FBC">
        <w:t xml:space="preserve">Проект решения </w:t>
      </w:r>
      <w:proofErr w:type="spellStart"/>
      <w:r w:rsidR="005D7050">
        <w:t>Новоквасников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r w:rsidR="005D7050">
        <w:t>Новоквасников</w:t>
      </w:r>
      <w:r w:rsidRPr="00FD4FBC">
        <w:t xml:space="preserve">ского сельского поселения на 2021год и плановый период 2022 и 2023годов» внесен на рассмотрение </w:t>
      </w:r>
      <w:proofErr w:type="spellStart"/>
      <w:r w:rsidR="005D7050">
        <w:t>Новоквасников</w:t>
      </w:r>
      <w:r w:rsidRPr="00FD4FBC">
        <w:t>ской</w:t>
      </w:r>
      <w:proofErr w:type="spellEnd"/>
      <w:r w:rsidRPr="00FD4FBC">
        <w:t xml:space="preserve"> сельской Думы </w:t>
      </w:r>
      <w:r w:rsidR="005D7050">
        <w:rPr>
          <w:b/>
          <w:bCs/>
        </w:rPr>
        <w:t>27</w:t>
      </w:r>
      <w:r w:rsidRPr="00FD4FBC">
        <w:rPr>
          <w:b/>
          <w:bCs/>
        </w:rPr>
        <w:t>.11.2020г</w:t>
      </w:r>
      <w:r w:rsidRPr="00FD4FBC">
        <w:t xml:space="preserve"> с соблюдением сроков, установленных ч.1 ст.185 БК РФ и Порядка внесения, рассмотрения и утверждения проекта решения </w:t>
      </w:r>
      <w:proofErr w:type="spellStart"/>
      <w:r w:rsidR="005D7050">
        <w:t>Новоквасников</w:t>
      </w:r>
      <w:r w:rsidRPr="00FD4FBC">
        <w:t>ской</w:t>
      </w:r>
      <w:proofErr w:type="spellEnd"/>
      <w:r w:rsidRPr="00FD4FBC">
        <w:t xml:space="preserve"> сельской </w:t>
      </w:r>
      <w:r>
        <w:rPr>
          <w:highlight w:val="white"/>
        </w:rPr>
        <w:t xml:space="preserve">Думы о бюджете </w:t>
      </w:r>
      <w:r w:rsidR="005D7050">
        <w:rPr>
          <w:highlight w:val="white"/>
        </w:rPr>
        <w:t>Новоквасников</w:t>
      </w:r>
      <w:r>
        <w:rPr>
          <w:highlight w:val="white"/>
        </w:rPr>
        <w:t xml:space="preserve">ского сельского поселения на 2021год и на плановый 2022 и 2023годов,  </w:t>
      </w:r>
      <w:r>
        <w:t xml:space="preserve">утвержденный Решением </w:t>
      </w:r>
      <w:proofErr w:type="spellStart"/>
      <w:r w:rsidR="005D7050">
        <w:t>Новоквасников</w:t>
      </w:r>
      <w:r>
        <w:t>ской</w:t>
      </w:r>
      <w:proofErr w:type="spellEnd"/>
      <w:r>
        <w:t xml:space="preserve"> </w:t>
      </w:r>
      <w:r w:rsidRPr="009E3718">
        <w:t xml:space="preserve">сельской Думы </w:t>
      </w:r>
      <w:r w:rsidR="00107754" w:rsidRPr="009E3718">
        <w:t>от</w:t>
      </w:r>
      <w:r w:rsidR="009E3718" w:rsidRPr="009E3718">
        <w:t>23</w:t>
      </w:r>
      <w:r w:rsidR="00107754" w:rsidRPr="009E3718">
        <w:t>.11.2020г. №</w:t>
      </w:r>
      <w:r w:rsidR="009E3718" w:rsidRPr="009E3718">
        <w:t>53</w:t>
      </w:r>
      <w:r w:rsidR="00107754">
        <w:t xml:space="preserve"> </w:t>
      </w:r>
      <w:r>
        <w:t xml:space="preserve">(не позднее 30ноября). Документы предоставлены в КСП на бумажном носителе </w:t>
      </w:r>
      <w:r w:rsidR="00C64833">
        <w:t>01</w:t>
      </w:r>
      <w:r>
        <w:t>.1</w:t>
      </w:r>
      <w:r w:rsidR="00C64833">
        <w:t>2</w:t>
      </w:r>
      <w:r>
        <w:t>.2020г.</w:t>
      </w:r>
    </w:p>
    <w:p w14:paraId="6CB9EE54" w14:textId="49204371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5D7050">
        <w:t>Новоквасников</w:t>
      </w:r>
      <w:r w:rsidRPr="004D2FEB">
        <w:t>ской</w:t>
      </w:r>
      <w:proofErr w:type="spellEnd"/>
      <w:r w:rsidRPr="004D2FEB">
        <w:t xml:space="preserve"> сельской Думы «О бюджете </w:t>
      </w:r>
      <w:r w:rsidR="005D7050">
        <w:t>Новоквасников</w:t>
      </w:r>
      <w:r w:rsidRPr="004D2FEB">
        <w:t>ского</w:t>
      </w:r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6DC039CE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r w:rsidR="005D7050">
        <w:t>Новоквасников</w:t>
      </w:r>
      <w:r w:rsidRPr="002123CB">
        <w:t>ского сельского поселения за истекший период текущего финансового года</w:t>
      </w:r>
      <w:r>
        <w:t>;</w:t>
      </w:r>
    </w:p>
    <w:p w14:paraId="5F7FBD02" w14:textId="5FBFDB94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r w:rsidR="005D7050">
        <w:t>Новоквасников</w:t>
      </w:r>
      <w:r>
        <w:t>ского сельского поселения;</w:t>
      </w:r>
    </w:p>
    <w:p w14:paraId="33D25590" w14:textId="1844404B" w:rsidR="00D21F4B" w:rsidRDefault="002B5541">
      <w:pPr>
        <w:ind w:firstLine="709"/>
        <w:jc w:val="both"/>
      </w:pPr>
      <w:r w:rsidRPr="009E3718">
        <w:t xml:space="preserve">-перечень главных администраторов </w:t>
      </w:r>
      <w:r w:rsidR="00B57B94" w:rsidRPr="009E3718">
        <w:t xml:space="preserve">доходов </w:t>
      </w:r>
      <w:r w:rsidRPr="009E3718">
        <w:t xml:space="preserve">бюджета </w:t>
      </w:r>
      <w:r w:rsidR="00B57B94" w:rsidRPr="009E3718">
        <w:t>Новоквасников</w:t>
      </w:r>
      <w:r w:rsidRPr="009E3718">
        <w:t>ского сельского поселения на 202</w:t>
      </w:r>
      <w:r w:rsidR="00D95224" w:rsidRPr="009E3718">
        <w:t>1</w:t>
      </w:r>
      <w:r w:rsidRPr="009E3718">
        <w:t>год;</w:t>
      </w:r>
    </w:p>
    <w:p w14:paraId="27295632" w14:textId="221CF001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r w:rsidR="00B57B94">
        <w:t>Новоквасников</w:t>
      </w:r>
      <w:r>
        <w:t>ского сельского поселения на 202</w:t>
      </w:r>
      <w:r w:rsidR="00D95224">
        <w:t>1</w:t>
      </w:r>
      <w:r>
        <w:t>год;</w:t>
      </w:r>
    </w:p>
    <w:p w14:paraId="77DC90AE" w14:textId="4A763B89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B57B94">
        <w:t>Новоквасников</w:t>
      </w:r>
      <w:r>
        <w:t>ского сельского поселения в 202</w:t>
      </w:r>
      <w:r w:rsidR="00D95224">
        <w:t>1</w:t>
      </w:r>
      <w:r>
        <w:t>году;</w:t>
      </w:r>
    </w:p>
    <w:p w14:paraId="63A75F37" w14:textId="507DFE00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B57B94">
        <w:t>Новоквасников</w:t>
      </w:r>
      <w:r>
        <w:t>ского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759882B7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B57B94">
        <w:t>Новоквасников</w:t>
      </w:r>
      <w:r>
        <w:t>ского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4BF4F442" w:rsidR="00D21F4B" w:rsidRDefault="002B5541">
      <w:pPr>
        <w:ind w:firstLine="709"/>
        <w:jc w:val="both"/>
        <w:rPr>
          <w:strike/>
        </w:rPr>
      </w:pPr>
      <w:r>
        <w:lastRenderedPageBreak/>
        <w:t xml:space="preserve">-предельная штатная численность муниципальных служащих Администрации </w:t>
      </w:r>
      <w:r w:rsidR="00B57B94">
        <w:t>Новоквасников</w:t>
      </w:r>
      <w:r>
        <w:t>ского сельского поселения на 20</w:t>
      </w:r>
      <w:r w:rsidR="00D95224">
        <w:t>21</w:t>
      </w:r>
      <w:r>
        <w:t>год;</w:t>
      </w:r>
    </w:p>
    <w:p w14:paraId="15C1A8BE" w14:textId="77023209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B57B94">
        <w:t>Новоквасников</w:t>
      </w:r>
      <w:r w:rsidRPr="009030AD">
        <w:t>ского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2704F056" w14:textId="77777777" w:rsidR="00CA70AD" w:rsidRDefault="00CA70AD" w:rsidP="006877CC">
      <w:pPr>
        <w:ind w:firstLine="709"/>
        <w:jc w:val="both"/>
      </w:pPr>
      <w:bookmarkStart w:id="2" w:name="_Hlk56520037"/>
    </w:p>
    <w:p w14:paraId="4BF4D43F" w14:textId="30FC658A" w:rsidR="006877CC" w:rsidRDefault="006877CC" w:rsidP="006877CC">
      <w:pPr>
        <w:ind w:firstLine="709"/>
        <w:jc w:val="both"/>
      </w:pPr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r w:rsidR="00B57B94">
        <w:t>Новоквасников</w:t>
      </w:r>
      <w:r>
        <w:t>ского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73806BAC" w14:textId="4F9F56F2" w:rsidR="00724DE0" w:rsidRDefault="007C2FB1" w:rsidP="00724DE0">
      <w:pPr>
        <w:ind w:firstLine="709"/>
        <w:jc w:val="both"/>
      </w:pPr>
      <w:r>
        <w:t xml:space="preserve"> </w:t>
      </w:r>
      <w:r w:rsidR="00724DE0" w:rsidRPr="00804514">
        <w:t xml:space="preserve">При анализе Положения от </w:t>
      </w:r>
      <w:r w:rsidR="00B57B94">
        <w:t>28</w:t>
      </w:r>
      <w:r w:rsidR="00724DE0" w:rsidRPr="000A0E8A">
        <w:t>.0</w:t>
      </w:r>
      <w:r w:rsidR="00B57B94">
        <w:t>7</w:t>
      </w:r>
      <w:r w:rsidR="00724DE0" w:rsidRPr="000A0E8A">
        <w:t>.2008г</w:t>
      </w:r>
      <w:r w:rsidR="00724DE0" w:rsidRPr="00804514">
        <w:t xml:space="preserve">. </w:t>
      </w:r>
      <w:r w:rsidR="00724DE0" w:rsidRPr="000A0E8A">
        <w:t>№</w:t>
      </w:r>
      <w:r w:rsidR="00B57B94">
        <w:t>6/3</w:t>
      </w:r>
      <w:r w:rsidR="00724DE0" w:rsidRPr="000A0E8A">
        <w:t xml:space="preserve"> </w:t>
      </w:r>
      <w:bookmarkStart w:id="3" w:name="_Hlk57103584"/>
      <w:r w:rsidR="00724DE0" w:rsidRPr="00804514">
        <w:t xml:space="preserve">о бюджетном процессе </w:t>
      </w:r>
      <w:r w:rsidR="00A32D76">
        <w:t>Новоквасников</w:t>
      </w:r>
      <w:r w:rsidR="00724DE0" w:rsidRPr="00804514">
        <w:t>ского сельского поселения</w:t>
      </w:r>
      <w:bookmarkEnd w:id="3"/>
      <w:r w:rsidR="00724DE0" w:rsidRPr="00804514">
        <w:t xml:space="preserve"> установлено, в Положение </w:t>
      </w:r>
      <w:r w:rsidR="000F68A0" w:rsidRPr="00E0091F">
        <w:t>долгое время не</w:t>
      </w:r>
      <w:r w:rsidR="000F68A0">
        <w:t xml:space="preserve"> </w:t>
      </w:r>
      <w:r w:rsidR="000F68A0" w:rsidRPr="00052294">
        <w:t>вносились изменения</w:t>
      </w:r>
      <w:r w:rsidR="00724DE0">
        <w:t xml:space="preserve">, статьи не актуализировались, Положение не соответствует Бюджетному кодексу РФ от31.07.1998г №145-ФЗ. Контрольно-счетная палата рекомендует привести Положение </w:t>
      </w:r>
      <w:r w:rsidR="00724DE0" w:rsidRPr="00052294">
        <w:t xml:space="preserve">о бюджетном процессе </w:t>
      </w:r>
      <w:r w:rsidR="00B57B94">
        <w:t>Новоквасников</w:t>
      </w:r>
      <w:r w:rsidR="00724DE0" w:rsidRPr="00052294">
        <w:t xml:space="preserve">ского сельского поселения </w:t>
      </w:r>
      <w:r w:rsidR="00724DE0">
        <w:t>в соответствие со статьями Бюджетного кодекса РФ.</w:t>
      </w:r>
    </w:p>
    <w:p w14:paraId="44A463E3" w14:textId="562E41BE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r w:rsidR="00B57B94">
        <w:t>Новоквасников</w:t>
      </w:r>
      <w:r w:rsidR="001A1DC9">
        <w:t>ского сельского поселения</w:t>
      </w:r>
      <w:r>
        <w:t xml:space="preserve">, постановлением </w:t>
      </w:r>
      <w:r w:rsidRPr="001A1DC9">
        <w:t xml:space="preserve">от </w:t>
      </w:r>
      <w:r w:rsidR="00C64833">
        <w:t>2</w:t>
      </w:r>
      <w:r w:rsidR="00EB3CBF">
        <w:t>3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EB3CBF">
        <w:t>5</w:t>
      </w:r>
      <w:r w:rsidR="00C64833">
        <w:t>2</w:t>
      </w:r>
      <w:r w:rsidR="00980174" w:rsidRPr="001A1DC9">
        <w:t>.</w:t>
      </w:r>
      <w:r w:rsidR="00984D7A" w:rsidRPr="00984D7A">
        <w:t xml:space="preserve"> </w:t>
      </w:r>
    </w:p>
    <w:p w14:paraId="6C834AE2" w14:textId="56E8682F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EB3CBF">
        <w:t>Новоквасников</w:t>
      </w:r>
      <w:r>
        <w:t>ском</w:t>
      </w:r>
      <w:proofErr w:type="spellEnd"/>
      <w:r>
        <w:t xml:space="preserve"> сельском поселении» Проект бюджета </w:t>
      </w:r>
      <w:r w:rsidR="00EB3CBF">
        <w:t>Новоквасников</w:t>
      </w:r>
      <w:r>
        <w:t xml:space="preserve">ского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58543D01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EB3CBF">
        <w:t>Новоквасников</w:t>
      </w:r>
      <w:r>
        <w:t xml:space="preserve">ского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77E3B3D6" w:rsidR="00D21F4B" w:rsidRDefault="002B5541">
      <w:pPr>
        <w:ind w:firstLine="709"/>
        <w:jc w:val="both"/>
      </w:pPr>
      <w:r>
        <w:t xml:space="preserve">Проект бюджета </w:t>
      </w:r>
      <w:r w:rsidR="00EB3CBF">
        <w:t>Новоквасников</w:t>
      </w:r>
      <w:r>
        <w:t>ского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6CFBE615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116288" w:rsidRPr="00116288">
        <w:t>3477</w:t>
      </w:r>
      <w:r w:rsidR="00C76F9D" w:rsidRPr="00116288">
        <w:t>,7</w:t>
      </w:r>
      <w:r w:rsidRPr="00116288">
        <w:t>тыс.р</w:t>
      </w:r>
      <w:r w:rsidRPr="00D15F52">
        <w:t>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9B4854" w:rsidRPr="009B4854">
        <w:t>3395</w:t>
      </w:r>
      <w:r w:rsidR="00116288">
        <w:t>,2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116288">
        <w:t>3466,6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116288">
        <w:t>1208,0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116288">
        <w:t>1231,7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116288">
        <w:t>1327,0</w:t>
      </w:r>
      <w:r w:rsidRPr="00D15F52">
        <w:t>тыс.рублей</w:t>
      </w:r>
      <w:r>
        <w:t>.</w:t>
      </w:r>
    </w:p>
    <w:p w14:paraId="71CC5C92" w14:textId="4674C06C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116288">
        <w:t>3477,7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116288">
        <w:t>3395,2</w:t>
      </w:r>
      <w:r>
        <w:t>тыс.рублей, на 2022</w:t>
      </w:r>
      <w:r w:rsidR="00D15F52">
        <w:t>3</w:t>
      </w:r>
      <w:r>
        <w:t>г.-</w:t>
      </w:r>
      <w:r w:rsidR="00116288">
        <w:t>3466,6</w:t>
      </w:r>
      <w:r>
        <w:t xml:space="preserve">тыс.рублей. </w:t>
      </w:r>
      <w:r w:rsidRPr="000A0E8A">
        <w:t>Без дефицита.</w:t>
      </w:r>
    </w:p>
    <w:p w14:paraId="480832A4" w14:textId="7753390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5D70E6FF" w:rsidR="000F7763" w:rsidRDefault="000F7763">
      <w:pPr>
        <w:ind w:firstLine="708"/>
        <w:jc w:val="both"/>
      </w:pPr>
      <w:r w:rsidRPr="00815137">
        <w:lastRenderedPageBreak/>
        <w:t xml:space="preserve">В соответствии со ст.174.1 БК РФ доходы бюджета </w:t>
      </w:r>
      <w:r w:rsidR="00116288">
        <w:t>Новоквасников</w:t>
      </w:r>
      <w:r w:rsidR="00815137">
        <w:t>ского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4F38EDBF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EB7535">
        <w:t>3477</w:t>
      </w:r>
      <w:r w:rsidR="00761D6D">
        <w:t>,7</w:t>
      </w:r>
      <w:r w:rsidRPr="002530EB">
        <w:t xml:space="preserve">тыс.руб., </w:t>
      </w:r>
      <w:r w:rsidR="008B3B24">
        <w:t xml:space="preserve">что ниже ожидаемых доходов текущего </w:t>
      </w:r>
      <w:r w:rsidR="008B3B24" w:rsidRPr="00460224">
        <w:t>2020года</w:t>
      </w:r>
      <w:r w:rsidR="002530EB" w:rsidRPr="00460224">
        <w:t xml:space="preserve"> на </w:t>
      </w:r>
      <w:r w:rsidR="00460224" w:rsidRPr="00460224">
        <w:t>3022,0</w:t>
      </w:r>
      <w:r w:rsidR="002530EB" w:rsidRPr="00460224">
        <w:t>тыс.руб</w:t>
      </w:r>
      <w:r w:rsidR="002530EB" w:rsidRPr="002530EB">
        <w:t xml:space="preserve">. или на </w:t>
      </w:r>
      <w:r w:rsidR="00460224">
        <w:t>46,5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предполагается снижение доходов на </w:t>
      </w:r>
      <w:r w:rsidR="00460224">
        <w:t>47,8</w:t>
      </w:r>
      <w:r w:rsidR="0062153B">
        <w:t xml:space="preserve">% и </w:t>
      </w:r>
      <w:r w:rsidR="00460224">
        <w:t>46,7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77DB7EAE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r w:rsidR="00460224">
        <w:t>Новоквасников</w:t>
      </w:r>
      <w:r>
        <w:t>ского с</w:t>
      </w:r>
      <w:r w:rsidR="008B3B24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65E4C6DD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04554195" w:rsidR="00D21F4B" w:rsidRPr="00080450" w:rsidRDefault="00EB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6B9DADE9" w:rsidR="00D21F4B" w:rsidRPr="00080450" w:rsidRDefault="00EB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1FB63501" w:rsidR="00D21F4B" w:rsidRPr="00080450" w:rsidRDefault="00EB7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1B0CBF82" w:rsidR="00D21F4B" w:rsidRPr="00080450" w:rsidRDefault="00AD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43B9928C" w:rsidR="00D21F4B" w:rsidRPr="00080450" w:rsidRDefault="00AD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4C993F63" w:rsidR="00D21F4B" w:rsidRPr="00080450" w:rsidRDefault="00AD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595E82E6" w:rsidR="00D21F4B" w:rsidRPr="00080450" w:rsidRDefault="00AD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1F473FF9" w:rsidR="00D21F4B" w:rsidRPr="00080450" w:rsidRDefault="00AD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41786E1A" w:rsidR="00D21F4B" w:rsidRPr="00080450" w:rsidRDefault="00EB7535">
            <w:pPr>
              <w:jc w:val="right"/>
            </w:pPr>
            <w:r>
              <w:rPr>
                <w:sz w:val="18"/>
                <w:szCs w:val="18"/>
              </w:rPr>
              <w:t>1070,6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78089510" w:rsidR="00D21F4B" w:rsidRPr="00080450" w:rsidRDefault="00EB7535">
            <w:pPr>
              <w:jc w:val="right"/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17ED18C2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1174,0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426B2471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03EB19B4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1197,7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780A7AF5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571BE571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1293,0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48878C4E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37,3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3CB34838" w:rsidR="00D21F4B" w:rsidRPr="00080450" w:rsidRDefault="00EB7535">
            <w:pPr>
              <w:jc w:val="right"/>
            </w:pPr>
            <w:r>
              <w:rPr>
                <w:sz w:val="18"/>
                <w:szCs w:val="18"/>
              </w:rPr>
              <w:t>16</w:t>
            </w:r>
            <w:r w:rsidR="00761D6D">
              <w:rPr>
                <w:sz w:val="18"/>
                <w:szCs w:val="18"/>
              </w:rPr>
              <w:t>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F02E486" w:rsidR="00D21F4B" w:rsidRPr="00080450" w:rsidRDefault="00EB7535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4FC0B9A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21466989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7C2DA5A0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1BC36F75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961B240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5C61AD2D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591F5506" w:rsidR="00D21F4B" w:rsidRPr="00080450" w:rsidRDefault="00EB7535">
            <w:pPr>
              <w:jc w:val="right"/>
            </w:pPr>
            <w:r>
              <w:rPr>
                <w:sz w:val="18"/>
                <w:szCs w:val="18"/>
              </w:rPr>
              <w:t>5413,1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1CCC67B2" w:rsidR="00D21F4B" w:rsidRPr="00080450" w:rsidRDefault="00EB7535">
            <w:pPr>
              <w:jc w:val="right"/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C4B616E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2269,7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4187758E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2C323520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2163,5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80EC1D6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0BE2C640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2139,6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4787E6CF" w:rsidR="00D21F4B" w:rsidRPr="00080450" w:rsidRDefault="00AD058D">
            <w:pPr>
              <w:jc w:val="right"/>
            </w:pPr>
            <w:r>
              <w:rPr>
                <w:sz w:val="18"/>
                <w:szCs w:val="18"/>
              </w:rPr>
              <w:t>61,7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438A2074" w:rsidR="00D21F4B" w:rsidRPr="00080450" w:rsidRDefault="00EB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6499,7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08FFD609" w:rsidR="00D21F4B" w:rsidRPr="00080450" w:rsidRDefault="00AD058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3477</w:t>
            </w:r>
            <w:r w:rsidR="002A5F2E">
              <w:rPr>
                <w:sz w:val="21"/>
                <w:szCs w:val="21"/>
              </w:rPr>
              <w:t>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3B381BDC" w:rsidR="00D21F4B" w:rsidRPr="00080450" w:rsidRDefault="00AD0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3395,2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5E55389E" w:rsidR="00D21F4B" w:rsidRPr="00080450" w:rsidRDefault="00AD0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3466,6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7486E297" w14:textId="310A3E9B" w:rsidR="0043015D" w:rsidRDefault="008F5C37">
      <w:pPr>
        <w:ind w:firstLine="709"/>
        <w:jc w:val="both"/>
      </w:pPr>
      <w:r w:rsidRPr="00FC6FD3">
        <w:t xml:space="preserve">Приведенные данные свидетельствуют о том, что Администрацией поселения прогнозируется </w:t>
      </w:r>
      <w:bookmarkStart w:id="4" w:name="_Hlk57041041"/>
      <w:r w:rsidRPr="00FC6FD3">
        <w:t xml:space="preserve">уменьшение </w:t>
      </w:r>
      <w:r w:rsidR="0058772D" w:rsidRPr="00FC6FD3">
        <w:t>доли</w:t>
      </w:r>
      <w:bookmarkEnd w:id="4"/>
      <w:r w:rsidR="0058772D" w:rsidRPr="00FC6FD3">
        <w:t xml:space="preserve"> безвозмездных поступлений с </w:t>
      </w:r>
      <w:r w:rsidR="00FC6FD3">
        <w:t>65,3</w:t>
      </w:r>
      <w:r w:rsidR="0058772D" w:rsidRPr="00FC6FD3">
        <w:t xml:space="preserve">% в 2021году, до </w:t>
      </w:r>
      <w:r w:rsidR="00FC6FD3">
        <w:t>63,7</w:t>
      </w:r>
      <w:r w:rsidR="0058772D" w:rsidRPr="00FC6FD3">
        <w:t xml:space="preserve">% и </w:t>
      </w:r>
      <w:r w:rsidR="00FC6FD3">
        <w:t>61,7</w:t>
      </w:r>
      <w:r w:rsidR="0058772D" w:rsidRPr="00FC6FD3">
        <w:t>% в 2022-2023годах</w:t>
      </w:r>
      <w:r w:rsidR="00AB687D" w:rsidRPr="00FC6FD3">
        <w:t>, доля налоговых поступлений</w:t>
      </w:r>
      <w:r w:rsidR="00AB687D">
        <w:t xml:space="preserve"> увеличивается с </w:t>
      </w:r>
      <w:r w:rsidR="00FC6FD3">
        <w:t>34,7</w:t>
      </w:r>
      <w:r w:rsidR="00AB687D">
        <w:t xml:space="preserve">% в 2021 году до </w:t>
      </w:r>
      <w:r w:rsidR="00FC6FD3">
        <w:t>38,3</w:t>
      </w:r>
      <w:r w:rsidR="00AB687D">
        <w:t xml:space="preserve">% в 2023году. </w:t>
      </w:r>
      <w:r w:rsidR="00FC6FD3">
        <w:t>Поступление неналоговых доходов остается без изменений 1,0%.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253CE75B" w:rsidR="002F4B16" w:rsidRDefault="002F4B16">
      <w:pPr>
        <w:ind w:firstLine="709"/>
        <w:jc w:val="both"/>
      </w:pPr>
      <w:r>
        <w:t xml:space="preserve">-налог по акцизам </w:t>
      </w:r>
      <w:r w:rsidR="00420DE4">
        <w:t>848,0</w:t>
      </w:r>
      <w:r>
        <w:t xml:space="preserve">тыс.руб. или </w:t>
      </w:r>
      <w:r w:rsidR="00420DE4">
        <w:t>24,4</w:t>
      </w:r>
      <w:r>
        <w:t>%,</w:t>
      </w:r>
    </w:p>
    <w:p w14:paraId="2848F68D" w14:textId="707C7A4C" w:rsidR="0036296F" w:rsidRDefault="0036296F" w:rsidP="0036296F">
      <w:pPr>
        <w:ind w:firstLine="708"/>
        <w:jc w:val="both"/>
      </w:pPr>
      <w:r>
        <w:rPr>
          <w:spacing w:val="-9"/>
        </w:rPr>
        <w:t>-земельный налог 1</w:t>
      </w:r>
      <w:r w:rsidR="00420DE4">
        <w:rPr>
          <w:spacing w:val="-9"/>
        </w:rPr>
        <w:t>7</w:t>
      </w:r>
      <w:r>
        <w:rPr>
          <w:spacing w:val="-9"/>
        </w:rPr>
        <w:t>0,0тыс.руб. или 4,</w:t>
      </w:r>
      <w:r w:rsidR="00420DE4">
        <w:rPr>
          <w:spacing w:val="-9"/>
        </w:rPr>
        <w:t>9</w:t>
      </w:r>
      <w:r>
        <w:rPr>
          <w:spacing w:val="-9"/>
        </w:rPr>
        <w:t>%;</w:t>
      </w:r>
    </w:p>
    <w:p w14:paraId="60B6679B" w14:textId="62E40DBF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0153F7">
        <w:t>1</w:t>
      </w:r>
      <w:r w:rsidR="00420DE4">
        <w:t>4</w:t>
      </w:r>
      <w:r w:rsidR="000E63B4">
        <w:t>0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36296F">
        <w:t>4,</w:t>
      </w:r>
      <w:r w:rsidR="00420DE4">
        <w:t>0</w:t>
      </w:r>
      <w:r w:rsidR="002B5541">
        <w:t>%</w:t>
      </w:r>
      <w:r>
        <w:t>;</w:t>
      </w:r>
    </w:p>
    <w:p w14:paraId="04601040" w14:textId="75C04055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5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420DE4">
        <w:rPr>
          <w:spacing w:val="-9"/>
        </w:rPr>
        <w:t>1</w:t>
      </w:r>
      <w:r w:rsidR="0036296F">
        <w:rPr>
          <w:spacing w:val="-9"/>
        </w:rPr>
        <w:t>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6296F">
        <w:rPr>
          <w:spacing w:val="-9"/>
        </w:rPr>
        <w:t>0,</w:t>
      </w:r>
      <w:r w:rsidR="00420DE4">
        <w:rPr>
          <w:spacing w:val="-9"/>
        </w:rPr>
        <w:t>4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52027FAA" w14:textId="198EDEB9" w:rsidR="00420DE4" w:rsidRDefault="00420DE4" w:rsidP="00420DE4">
      <w:pPr>
        <w:ind w:firstLine="709"/>
        <w:jc w:val="both"/>
        <w:rPr>
          <w:spacing w:val="-9"/>
        </w:rPr>
      </w:pPr>
      <w:bookmarkStart w:id="6" w:name="_Hlk57971452"/>
      <w:bookmarkEnd w:id="5"/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>
        <w:rPr>
          <w:rFonts w:eastAsia="Calibri"/>
          <w:spacing w:val="-9"/>
        </w:rPr>
        <w:t>34,0тыс.рублей</w:t>
      </w:r>
      <w:proofErr w:type="gramEnd"/>
      <w:r>
        <w:rPr>
          <w:rFonts w:eastAsia="Calibri"/>
          <w:spacing w:val="-9"/>
        </w:rPr>
        <w:t xml:space="preserve"> или 1,0%.</w:t>
      </w:r>
      <w:r w:rsidRPr="00FA5563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сдачи в аренду </w:t>
      </w:r>
      <w:proofErr w:type="gramStart"/>
      <w:r>
        <w:rPr>
          <w:rFonts w:eastAsia="Calibri"/>
          <w:spacing w:val="-9"/>
        </w:rPr>
        <w:t>имущества  в</w:t>
      </w:r>
      <w:proofErr w:type="gramEnd"/>
      <w:r>
        <w:rPr>
          <w:rFonts w:eastAsia="Calibri"/>
          <w:spacing w:val="-9"/>
        </w:rPr>
        <w:t xml:space="preserve"> размере 19,0тыс.рублей или 0,5% к общему объему доходов,  поступление доходов от штрафов в размере 15,0тыс.рублей или 0,4% к общему объему доходов, в2022 и 2023годах без изменений 1,0% .</w:t>
      </w:r>
    </w:p>
    <w:bookmarkEnd w:id="6"/>
    <w:p w14:paraId="36DEFE39" w14:textId="4F88AC39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420DE4">
        <w:rPr>
          <w:rFonts w:eastAsia="Calibri"/>
          <w:spacing w:val="-9"/>
        </w:rPr>
        <w:t>Новоквасников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33395C36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420DE4">
        <w:rPr>
          <w:rFonts w:eastAsia="Calibri"/>
          <w:spacing w:val="-9"/>
        </w:rPr>
        <w:t>2269,7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420DE4">
        <w:rPr>
          <w:rFonts w:eastAsia="Calibri"/>
          <w:spacing w:val="-9"/>
        </w:rPr>
        <w:t>692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420DE4">
        <w:rPr>
          <w:rFonts w:eastAsia="Calibri"/>
          <w:spacing w:val="-9"/>
        </w:rPr>
        <w:t>1402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1A5DB5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1A5DB5">
        <w:rPr>
          <w:rFonts w:eastAsia="Calibri"/>
          <w:spacing w:val="-9"/>
        </w:rPr>
        <w:t>1,6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</w:t>
      </w:r>
      <w:r w:rsidR="00D35872">
        <w:rPr>
          <w:rFonts w:eastAsia="Calibri"/>
          <w:spacing w:val="-9"/>
        </w:rPr>
        <w:lastRenderedPageBreak/>
        <w:t>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420DE4">
        <w:rPr>
          <w:rFonts w:eastAsia="Calibri"/>
          <w:spacing w:val="-9"/>
        </w:rPr>
        <w:t>116,8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5A85ECA6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420DE4">
        <w:rPr>
          <w:rFonts w:eastAsia="Calibri"/>
          <w:spacing w:val="-9"/>
        </w:rPr>
        <w:t>65,3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420DE4">
        <w:rPr>
          <w:rFonts w:eastAsia="Calibri"/>
          <w:spacing w:val="-9"/>
        </w:rPr>
        <w:t>34,7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29BDA0C6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12359E0C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r w:rsidR="00420DE4">
        <w:t>Новоквасников</w:t>
      </w:r>
      <w:r>
        <w:t>ского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420DE4">
        <w:t>3477</w:t>
      </w:r>
      <w:r w:rsidR="0080746E">
        <w:t>,7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420DE4">
        <w:t>3395,2</w:t>
      </w:r>
      <w:r>
        <w:t>тыс.рублей, в 202</w:t>
      </w:r>
      <w:r w:rsidR="00FA5563">
        <w:t>3</w:t>
      </w:r>
      <w:r>
        <w:t>г.-</w:t>
      </w:r>
      <w:r w:rsidR="00420DE4">
        <w:t>3466,6</w:t>
      </w:r>
      <w:r>
        <w:t>тыс.рублей.</w:t>
      </w:r>
    </w:p>
    <w:p w14:paraId="19CD2D9A" w14:textId="6FAB1DB7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7" w:name="__DdeLink__691_3866926371"/>
      <w:r>
        <w:t>бюджетной классификации расходов</w:t>
      </w:r>
      <w:bookmarkEnd w:id="7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129FED85" w14:textId="77777777" w:rsidR="00C437D0" w:rsidRDefault="00C437D0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1B64E65F" w:rsidR="00D21F4B" w:rsidRPr="001E4464" w:rsidRDefault="001E4464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1635.4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1B1FE7DB" w:rsidR="00D21F4B" w:rsidRDefault="00420D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5B02D702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="00267CE4">
              <w:rPr>
                <w:sz w:val="20"/>
                <w:szCs w:val="20"/>
              </w:rPr>
              <w:t>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255DBDC8" w:rsidR="00D21F4B" w:rsidRDefault="00420D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3ECFDE7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172E7BF7" w:rsidR="00D21F4B" w:rsidRDefault="00420D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1891,7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4DB82FF0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1C76D573" w:rsidR="00D21F4B" w:rsidRPr="001E4464" w:rsidRDefault="005E464A">
            <w:pPr>
              <w:pStyle w:val="af2"/>
              <w:rPr>
                <w:sz w:val="20"/>
                <w:szCs w:val="20"/>
              </w:rPr>
            </w:pPr>
            <w:r w:rsidRPr="001E4464">
              <w:rPr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7E1E40D6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4F24EF6D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67CE4">
              <w:rPr>
                <w:sz w:val="20"/>
                <w:szCs w:val="20"/>
              </w:rPr>
              <w:t>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50E444B0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03AB6E49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67CE4">
              <w:rPr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F3AA0B4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8718151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67CE4">
              <w:rPr>
                <w:sz w:val="20"/>
                <w:szCs w:val="20"/>
              </w:rPr>
              <w:t>7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45EA39C3" w:rsidR="00D21F4B" w:rsidRPr="001E4464" w:rsidRDefault="001E4464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CF83E72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A4C44F7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AA2101D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039B05C4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2F7EEA2A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D20EEC2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5D6176AE" w:rsidR="00D21F4B" w:rsidRPr="001E4464" w:rsidRDefault="001E4464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894.0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42BEB498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4DD45908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7A3273EB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4BB6C036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190DA8D0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2937A755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2990CCB2" w:rsidR="00D21F4B" w:rsidRPr="001E4464" w:rsidRDefault="001E4464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3556.1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28B958FF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1C3B5A64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60340A9E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4868BEC5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7A7372A0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66777C35" w:rsidR="00D21F4B" w:rsidRDefault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39ADF16" w:rsidR="006D607F" w:rsidRPr="001E4464" w:rsidRDefault="001E4464" w:rsidP="006D607F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6F2BDA1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961A4A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9B23FD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5D9096E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3D2C9E1A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73BA11CD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237B2DBB" w:rsidR="006D607F" w:rsidRPr="001E4464" w:rsidRDefault="001E4464" w:rsidP="006D607F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467.0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82E4CCB" w:rsidR="006D607F" w:rsidRDefault="00267CE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63503177" w:rsidR="006D607F" w:rsidRDefault="00267CE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4506E1E5" w:rsidR="006D607F" w:rsidRDefault="00267CE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1D704FF6" w:rsidR="006D607F" w:rsidRDefault="00267CE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55A23FF6" w:rsidR="006D607F" w:rsidRDefault="00267CE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87C3A24" w:rsidR="006D607F" w:rsidRDefault="00267CE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Pr="001E4464" w:rsidRDefault="007D09CD">
            <w:pPr>
              <w:pStyle w:val="af2"/>
              <w:rPr>
                <w:sz w:val="20"/>
                <w:szCs w:val="20"/>
              </w:rPr>
            </w:pPr>
            <w:r w:rsidRPr="001E4464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8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126BE69" w:rsidR="00803680" w:rsidRPr="001E4464" w:rsidRDefault="005E464A" w:rsidP="00803680">
            <w:pPr>
              <w:pStyle w:val="af2"/>
              <w:rPr>
                <w:sz w:val="20"/>
                <w:szCs w:val="20"/>
              </w:rPr>
            </w:pPr>
            <w:r w:rsidRPr="001E4464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5E1D7867" w:rsidR="00803680" w:rsidRDefault="00267CE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59892922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7CE4">
              <w:rPr>
                <w:sz w:val="20"/>
                <w:szCs w:val="20"/>
              </w:rPr>
              <w:t>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824032A" w:rsidR="00803680" w:rsidRDefault="00267CE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7D571B6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7CE4">
              <w:rPr>
                <w:sz w:val="20"/>
                <w:szCs w:val="20"/>
              </w:rPr>
              <w:t>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667E5214" w:rsidR="00803680" w:rsidRDefault="00267CE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76FEA10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67CE4">
              <w:rPr>
                <w:sz w:val="20"/>
                <w:szCs w:val="20"/>
              </w:rPr>
              <w:t>6</w:t>
            </w:r>
          </w:p>
        </w:tc>
      </w:tr>
      <w:tr w:rsidR="00267CE4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1AF06A49" w:rsidR="00267CE4" w:rsidRPr="001E4464" w:rsidRDefault="001E4464" w:rsidP="00267CE4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2D71B62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87E81C7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1BD64F9E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629845E8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F7BA576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D543862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DDCA3E0" w:rsidR="00D21F4B" w:rsidRPr="001E4464" w:rsidRDefault="001E4464">
            <w:pPr>
              <w:pStyle w:val="af2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6720.9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6FBCE2D9" w:rsidR="00D21F4B" w:rsidRDefault="00420D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12BED50A" w:rsidR="00D21F4B" w:rsidRDefault="00420D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2FCBEEDD" w:rsidR="00D21F4B" w:rsidRDefault="00420D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5EDE7321" w:rsidR="00D21F4B" w:rsidRDefault="002B5541">
      <w:pPr>
        <w:ind w:firstLine="567"/>
        <w:jc w:val="both"/>
      </w:pPr>
      <w:r>
        <w:t xml:space="preserve">Общий объем расходов бюджета </w:t>
      </w:r>
      <w:r w:rsidR="00831DDA">
        <w:t>Новоквасников</w:t>
      </w:r>
      <w:r>
        <w:t>ского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831DDA">
        <w:t>3477</w:t>
      </w:r>
      <w:r w:rsidR="00107754">
        <w:t>,7</w:t>
      </w:r>
      <w:r>
        <w:t>тыс.рублей</w:t>
      </w:r>
      <w:proofErr w:type="gramEnd"/>
      <w:r>
        <w:t xml:space="preserve">, </w:t>
      </w:r>
      <w:r w:rsidRPr="001E4464">
        <w:t xml:space="preserve">это на </w:t>
      </w:r>
      <w:r w:rsidR="001E4464" w:rsidRPr="001E4464">
        <w:t>3243.2</w:t>
      </w:r>
      <w:r w:rsidRPr="001E4464">
        <w:t xml:space="preserve">тыс.рублей или на </w:t>
      </w:r>
      <w:r w:rsidR="0026164B" w:rsidRPr="0026164B">
        <w:t>-</w:t>
      </w:r>
      <w:r w:rsidR="001E4464" w:rsidRPr="001E4464">
        <w:t>48.3</w:t>
      </w:r>
      <w:r w:rsidRPr="001E4464">
        <w:t>%</w:t>
      </w:r>
      <w:r w:rsidR="003B6F95" w:rsidRPr="001E4464">
        <w:t xml:space="preserve"> </w:t>
      </w:r>
      <w:r w:rsidRPr="001E4464">
        <w:t>меньше</w:t>
      </w:r>
      <w:r>
        <w:t xml:space="preserve"> ожидаемого уровня 20</w:t>
      </w:r>
      <w:r w:rsidR="00B9794A">
        <w:t>20</w:t>
      </w:r>
      <w:r>
        <w:t>года.</w:t>
      </w:r>
    </w:p>
    <w:p w14:paraId="62A79361" w14:textId="3F5D3CDF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831DDA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5325D5C5" w:rsidR="003B6F95" w:rsidRDefault="00E95FB4" w:rsidP="00E754CC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0A26E4">
        <w:rPr>
          <w:highlight w:val="white"/>
        </w:rPr>
        <w:t>54,9</w:t>
      </w:r>
      <w:r w:rsidR="003B6F95">
        <w:rPr>
          <w:highlight w:val="white"/>
        </w:rPr>
        <w:t>%, (соответственно 2022г-</w:t>
      </w:r>
      <w:r w:rsidR="00107754">
        <w:rPr>
          <w:highlight w:val="white"/>
        </w:rPr>
        <w:t>56,2</w:t>
      </w:r>
      <w:r w:rsidR="003B6F95">
        <w:rPr>
          <w:highlight w:val="white"/>
        </w:rPr>
        <w:t>%, 2023г-</w:t>
      </w:r>
      <w:r w:rsidR="000A26E4">
        <w:rPr>
          <w:highlight w:val="white"/>
        </w:rPr>
        <w:t>54,6</w:t>
      </w:r>
      <w:r w:rsidR="003B6F95">
        <w:rPr>
          <w:highlight w:val="white"/>
        </w:rPr>
        <w:t xml:space="preserve">%), </w:t>
      </w:r>
    </w:p>
    <w:p w14:paraId="4F57E647" w14:textId="3A67A24A" w:rsidR="00107754" w:rsidRDefault="00E95FB4" w:rsidP="003B6F95">
      <w:pPr>
        <w:ind w:firstLine="720"/>
        <w:jc w:val="both"/>
        <w:rPr>
          <w:highlight w:val="white"/>
        </w:rPr>
      </w:pPr>
      <w:r>
        <w:lastRenderedPageBreak/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107754">
        <w:rPr>
          <w:highlight w:val="white"/>
        </w:rPr>
        <w:t xml:space="preserve">«Национальная экономика». Дорожный фонд сельского поселения на 2021годпрогнозируется в сумме </w:t>
      </w:r>
      <w:proofErr w:type="gramStart"/>
      <w:r w:rsidR="000A26E4">
        <w:rPr>
          <w:highlight w:val="white"/>
        </w:rPr>
        <w:t>903,3</w:t>
      </w:r>
      <w:r w:rsidR="00107754">
        <w:rPr>
          <w:highlight w:val="white"/>
        </w:rPr>
        <w:t>тыс.рублей</w:t>
      </w:r>
      <w:proofErr w:type="gramEnd"/>
      <w:r w:rsidR="00107754">
        <w:rPr>
          <w:highlight w:val="white"/>
        </w:rPr>
        <w:t xml:space="preserve"> или </w:t>
      </w:r>
      <w:r w:rsidR="000A26E4">
        <w:rPr>
          <w:highlight w:val="white"/>
        </w:rPr>
        <w:t>26,0</w:t>
      </w:r>
      <w:r w:rsidR="00107754">
        <w:rPr>
          <w:highlight w:val="white"/>
        </w:rPr>
        <w:t xml:space="preserve">%, (соответственно </w:t>
      </w:r>
      <w:r w:rsidR="000A26E4">
        <w:rPr>
          <w:highlight w:val="white"/>
        </w:rPr>
        <w:t>27,1</w:t>
      </w:r>
      <w:r w:rsidR="00107754">
        <w:rPr>
          <w:highlight w:val="white"/>
        </w:rPr>
        <w:t xml:space="preserve">%-2022г, </w:t>
      </w:r>
      <w:r w:rsidR="000A26E4">
        <w:rPr>
          <w:highlight w:val="white"/>
        </w:rPr>
        <w:t>29,0</w:t>
      </w:r>
      <w:r w:rsidR="00107754">
        <w:rPr>
          <w:highlight w:val="white"/>
        </w:rPr>
        <w:t>%-2023г.)</w:t>
      </w:r>
      <w:r w:rsidR="00107754">
        <w:t>.</w:t>
      </w:r>
    </w:p>
    <w:p w14:paraId="3330C1D0" w14:textId="7C3DDF2E" w:rsidR="00107754" w:rsidRDefault="00E95FB4" w:rsidP="00107754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107754">
        <w:rPr>
          <w:highlight w:val="white"/>
        </w:rPr>
        <w:t xml:space="preserve">«Культура и кинематография» </w:t>
      </w:r>
      <w:r w:rsidR="000A26E4">
        <w:rPr>
          <w:highlight w:val="white"/>
        </w:rPr>
        <w:t>8,4</w:t>
      </w:r>
      <w:r w:rsidR="00107754">
        <w:rPr>
          <w:highlight w:val="white"/>
        </w:rPr>
        <w:t xml:space="preserve">%, </w:t>
      </w:r>
      <w:bookmarkStart w:id="8" w:name="_Hlk57273772"/>
      <w:r w:rsidR="00107754">
        <w:rPr>
          <w:highlight w:val="white"/>
        </w:rPr>
        <w:t xml:space="preserve">и плановый период </w:t>
      </w:r>
      <w:bookmarkEnd w:id="8"/>
      <w:r w:rsidR="00107754">
        <w:rPr>
          <w:highlight w:val="white"/>
        </w:rPr>
        <w:t xml:space="preserve">2022-2023годы (соответственно </w:t>
      </w:r>
      <w:r w:rsidR="000A26E4">
        <w:rPr>
          <w:highlight w:val="white"/>
        </w:rPr>
        <w:t>8,7</w:t>
      </w:r>
      <w:r w:rsidR="00107754">
        <w:rPr>
          <w:highlight w:val="white"/>
        </w:rPr>
        <w:t>%,</w:t>
      </w:r>
      <w:r w:rsidR="000A26E4">
        <w:rPr>
          <w:highlight w:val="white"/>
        </w:rPr>
        <w:t>8,5</w:t>
      </w:r>
      <w:r w:rsidR="00107754">
        <w:rPr>
          <w:highlight w:val="white"/>
        </w:rPr>
        <w:t xml:space="preserve">%). </w:t>
      </w:r>
    </w:p>
    <w:p w14:paraId="1B3FC641" w14:textId="713B83AC" w:rsidR="003B6F95" w:rsidRDefault="00411980" w:rsidP="003B6F95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0A26E4">
        <w:rPr>
          <w:highlight w:val="white"/>
        </w:rPr>
        <w:t>5,0</w:t>
      </w:r>
      <w:r w:rsidR="003B6F95">
        <w:rPr>
          <w:highlight w:val="white"/>
        </w:rPr>
        <w:t>% (соответственно, в 2022г-</w:t>
      </w:r>
      <w:r w:rsidR="000A26E4">
        <w:rPr>
          <w:highlight w:val="white"/>
        </w:rPr>
        <w:t>2,2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2023г.-</w:t>
      </w:r>
      <w:r w:rsidR="000A26E4">
        <w:rPr>
          <w:highlight w:val="white"/>
        </w:rPr>
        <w:t>2,1</w:t>
      </w:r>
      <w:r w:rsidR="003B6F95">
        <w:rPr>
          <w:highlight w:val="white"/>
        </w:rPr>
        <w:t>%).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3CBE903F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0A26E4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0B6358ED" w:rsidR="00D21F4B" w:rsidRPr="009E3718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0A26E4">
        <w:rPr>
          <w:highlight w:val="white"/>
        </w:rPr>
        <w:t>Новоквасников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0A26E4">
        <w:rPr>
          <w:highlight w:val="white"/>
        </w:rPr>
        <w:t>Новоквасников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r w:rsidR="000A26E4">
        <w:rPr>
          <w:highlight w:val="white"/>
        </w:rPr>
        <w:t>Новоквасников</w:t>
      </w:r>
      <w:r w:rsidR="001F5203">
        <w:rPr>
          <w:highlight w:val="white"/>
        </w:rPr>
        <w:t xml:space="preserve">ского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0A26E4">
        <w:t>Новоквасников</w:t>
      </w:r>
      <w:r w:rsidR="001F5203">
        <w:t>ской</w:t>
      </w:r>
      <w:proofErr w:type="spellEnd"/>
      <w:r w:rsidR="001F5203">
        <w:t xml:space="preserve"> сельской </w:t>
      </w:r>
      <w:r w:rsidR="001F5203" w:rsidRPr="009E3718">
        <w:t>Думы от</w:t>
      </w:r>
      <w:r w:rsidR="009E3718" w:rsidRPr="009E3718">
        <w:t>23</w:t>
      </w:r>
      <w:r w:rsidR="001F5203" w:rsidRPr="009E3718">
        <w:t>.11.2020г. №</w:t>
      </w:r>
      <w:r w:rsidR="009E3718" w:rsidRPr="009E3718">
        <w:t>53</w:t>
      </w:r>
      <w:r w:rsidR="009E3718">
        <w:t>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6E8B69A7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0A26E4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051554C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0A26E4">
        <w:rPr>
          <w:highlight w:val="white"/>
        </w:rPr>
        <w:t>3477</w:t>
      </w:r>
      <w:r w:rsidR="00CA70AD">
        <w:rPr>
          <w:highlight w:val="white"/>
        </w:rPr>
        <w:t>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0B60549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0A26E4">
        <w:rPr>
          <w:highlight w:val="white"/>
        </w:rPr>
        <w:t>3477</w:t>
      </w:r>
      <w:r w:rsidR="00CA70AD">
        <w:rPr>
          <w:highlight w:val="white"/>
        </w:rPr>
        <w:t>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5843C029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9" w:name="__DdeLink__2530_567063917"/>
      <w:bookmarkEnd w:id="9"/>
      <w:r>
        <w:rPr>
          <w:highlight w:val="white"/>
        </w:rPr>
        <w:t xml:space="preserve">планируются в сумме </w:t>
      </w:r>
      <w:proofErr w:type="gramStart"/>
      <w:r w:rsidR="000A26E4">
        <w:rPr>
          <w:highlight w:val="white"/>
        </w:rPr>
        <w:t>1174,0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0A26E4">
        <w:rPr>
          <w:highlight w:val="white"/>
        </w:rPr>
        <w:t>33,7</w:t>
      </w:r>
      <w:r>
        <w:rPr>
          <w:highlight w:val="white"/>
        </w:rPr>
        <w:t>%.</w:t>
      </w:r>
    </w:p>
    <w:p w14:paraId="3A9E3C43" w14:textId="67A8859B" w:rsidR="00A32D76" w:rsidRDefault="002B5541" w:rsidP="00A32D76">
      <w:pPr>
        <w:ind w:firstLine="720"/>
        <w:jc w:val="both"/>
      </w:pPr>
      <w:r>
        <w:rPr>
          <w:highlight w:val="white"/>
        </w:rPr>
        <w:t>5.</w:t>
      </w:r>
      <w:r w:rsidR="00CA70AD" w:rsidRPr="00CA70AD">
        <w:t xml:space="preserve"> </w:t>
      </w:r>
      <w:r w:rsidR="00A32D76">
        <w:rPr>
          <w:highlight w:val="white"/>
        </w:rPr>
        <w:t xml:space="preserve">Неналоговые доходы на 2021год планируются в сумме </w:t>
      </w:r>
      <w:proofErr w:type="gramStart"/>
      <w:r w:rsidR="00A32D76">
        <w:rPr>
          <w:highlight w:val="white"/>
        </w:rPr>
        <w:t>34,0тыс.рублей</w:t>
      </w:r>
      <w:proofErr w:type="gramEnd"/>
      <w:r w:rsidR="00A32D76">
        <w:rPr>
          <w:highlight w:val="white"/>
        </w:rPr>
        <w:t>, удельный вес неналоговых доходов в доходной части бюджета составит 1,0%.</w:t>
      </w:r>
    </w:p>
    <w:p w14:paraId="31B584F1" w14:textId="266A3D26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r w:rsidR="00A32D76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A32D76">
        <w:rPr>
          <w:highlight w:val="white"/>
        </w:rPr>
        <w:t>2269,7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A32D76">
        <w:rPr>
          <w:highlight w:val="white"/>
        </w:rPr>
        <w:t>65,3</w:t>
      </w:r>
      <w:r>
        <w:rPr>
          <w:highlight w:val="white"/>
        </w:rPr>
        <w:t>%.</w:t>
      </w:r>
    </w:p>
    <w:p w14:paraId="1B6B48A3" w14:textId="77777777" w:rsidR="0026164B" w:rsidRDefault="0026164B">
      <w:pPr>
        <w:ind w:firstLine="720"/>
        <w:jc w:val="both"/>
        <w:rPr>
          <w:highlight w:val="white"/>
        </w:rPr>
      </w:pPr>
    </w:p>
    <w:p w14:paraId="69B0902B" w14:textId="16F3A0C4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6D233BAF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A32D76">
        <w:rPr>
          <w:highlight w:val="white"/>
        </w:rPr>
        <w:t>Новоквасников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r w:rsidR="00A32D76">
        <w:rPr>
          <w:highlight w:val="white"/>
        </w:rPr>
        <w:t>Новоквасников</w:t>
      </w:r>
      <w:r w:rsidR="002B5541">
        <w:rPr>
          <w:highlight w:val="white"/>
        </w:rPr>
        <w:t>ского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038DC736" w14:textId="5B02AB8B" w:rsidR="00D21F4B" w:rsidRDefault="00D21F4B">
      <w:pPr>
        <w:ind w:firstLine="720"/>
        <w:jc w:val="both"/>
      </w:pPr>
    </w:p>
    <w:p w14:paraId="78105BF9" w14:textId="77777777" w:rsidR="00D21F4B" w:rsidRPr="00E754CC" w:rsidRDefault="002B5541">
      <w:pPr>
        <w:pStyle w:val="a8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10" w:name="_GoBack"/>
      <w:r w:rsidRPr="00E754CC">
        <w:rPr>
          <w:rFonts w:ascii="Times New Roman" w:hAnsi="Times New Roman"/>
          <w:sz w:val="24"/>
          <w:szCs w:val="24"/>
          <w:highlight w:val="white"/>
        </w:rPr>
        <w:t xml:space="preserve">Председатель КСП                                                                       </w:t>
      </w:r>
      <w:proofErr w:type="spellStart"/>
      <w:r w:rsidRPr="00E754CC">
        <w:rPr>
          <w:rFonts w:ascii="Times New Roman" w:hAnsi="Times New Roman"/>
          <w:sz w:val="24"/>
          <w:szCs w:val="24"/>
          <w:highlight w:val="white"/>
        </w:rPr>
        <w:t>С.М.Головатинская</w:t>
      </w:r>
      <w:proofErr w:type="spellEnd"/>
    </w:p>
    <w:bookmarkEnd w:id="10"/>
    <w:p w14:paraId="26A5535F" w14:textId="77777777" w:rsidR="00D21F4B" w:rsidRPr="00E754CC" w:rsidRDefault="00D21F4B">
      <w:pPr>
        <w:ind w:firstLine="720"/>
        <w:jc w:val="both"/>
        <w:rPr>
          <w:highlight w:val="white"/>
        </w:rPr>
      </w:pPr>
    </w:p>
    <w:sectPr w:rsidR="00D21F4B" w:rsidRPr="00E754CC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A4AF" w14:textId="77777777" w:rsidR="000F408A" w:rsidRDefault="000F408A">
      <w:r>
        <w:separator/>
      </w:r>
    </w:p>
  </w:endnote>
  <w:endnote w:type="continuationSeparator" w:id="0">
    <w:p w14:paraId="2AA3688F" w14:textId="77777777" w:rsidR="000F408A" w:rsidRDefault="000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E41BC" w14:textId="77777777" w:rsidR="000F408A" w:rsidRDefault="000F408A">
      <w:r>
        <w:separator/>
      </w:r>
    </w:p>
  </w:footnote>
  <w:footnote w:type="continuationSeparator" w:id="0">
    <w:p w14:paraId="29B1B96C" w14:textId="77777777" w:rsidR="000F408A" w:rsidRDefault="000F4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80450"/>
    <w:rsid w:val="000A0E8A"/>
    <w:rsid w:val="000A26E4"/>
    <w:rsid w:val="000E63B4"/>
    <w:rsid w:val="000F408A"/>
    <w:rsid w:val="000F68A0"/>
    <w:rsid w:val="000F7763"/>
    <w:rsid w:val="00107754"/>
    <w:rsid w:val="00116288"/>
    <w:rsid w:val="001730C8"/>
    <w:rsid w:val="001772CF"/>
    <w:rsid w:val="001A1DC9"/>
    <w:rsid w:val="001A33ED"/>
    <w:rsid w:val="001A5DB5"/>
    <w:rsid w:val="001C30D4"/>
    <w:rsid w:val="001E4464"/>
    <w:rsid w:val="001F5203"/>
    <w:rsid w:val="002123CB"/>
    <w:rsid w:val="002530EB"/>
    <w:rsid w:val="002575DA"/>
    <w:rsid w:val="0026164B"/>
    <w:rsid w:val="00267CE4"/>
    <w:rsid w:val="002A5F2E"/>
    <w:rsid w:val="002A7957"/>
    <w:rsid w:val="002B5541"/>
    <w:rsid w:val="002D205B"/>
    <w:rsid w:val="002F4B16"/>
    <w:rsid w:val="0034159A"/>
    <w:rsid w:val="00343C02"/>
    <w:rsid w:val="0036296F"/>
    <w:rsid w:val="003A064F"/>
    <w:rsid w:val="003B6F95"/>
    <w:rsid w:val="003C670D"/>
    <w:rsid w:val="003F1F35"/>
    <w:rsid w:val="003F64B4"/>
    <w:rsid w:val="00411681"/>
    <w:rsid w:val="00411980"/>
    <w:rsid w:val="00420DE4"/>
    <w:rsid w:val="00424CCC"/>
    <w:rsid w:val="0043015D"/>
    <w:rsid w:val="00460224"/>
    <w:rsid w:val="00486C07"/>
    <w:rsid w:val="00491C7E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C7E0A"/>
    <w:rsid w:val="005D7050"/>
    <w:rsid w:val="005E464A"/>
    <w:rsid w:val="005F3761"/>
    <w:rsid w:val="0061076E"/>
    <w:rsid w:val="0062070E"/>
    <w:rsid w:val="0062153B"/>
    <w:rsid w:val="00643B28"/>
    <w:rsid w:val="006877CC"/>
    <w:rsid w:val="006A165E"/>
    <w:rsid w:val="006A2B34"/>
    <w:rsid w:val="006A6D0D"/>
    <w:rsid w:val="006D607F"/>
    <w:rsid w:val="006E3443"/>
    <w:rsid w:val="00724DE0"/>
    <w:rsid w:val="00734CEC"/>
    <w:rsid w:val="00740B56"/>
    <w:rsid w:val="00754C50"/>
    <w:rsid w:val="00761D6D"/>
    <w:rsid w:val="007B277C"/>
    <w:rsid w:val="007C2FB1"/>
    <w:rsid w:val="007D09CD"/>
    <w:rsid w:val="0080257F"/>
    <w:rsid w:val="00802629"/>
    <w:rsid w:val="00803680"/>
    <w:rsid w:val="0080746E"/>
    <w:rsid w:val="00815137"/>
    <w:rsid w:val="00824016"/>
    <w:rsid w:val="00831DDA"/>
    <w:rsid w:val="0085632A"/>
    <w:rsid w:val="0086337C"/>
    <w:rsid w:val="0088511D"/>
    <w:rsid w:val="00887310"/>
    <w:rsid w:val="008874BB"/>
    <w:rsid w:val="0089433D"/>
    <w:rsid w:val="008B3B24"/>
    <w:rsid w:val="008B6FC6"/>
    <w:rsid w:val="008F5C37"/>
    <w:rsid w:val="009006EF"/>
    <w:rsid w:val="009030AD"/>
    <w:rsid w:val="00912CA5"/>
    <w:rsid w:val="00946FF4"/>
    <w:rsid w:val="00980174"/>
    <w:rsid w:val="00984D7A"/>
    <w:rsid w:val="00991C19"/>
    <w:rsid w:val="009A01C5"/>
    <w:rsid w:val="009B4854"/>
    <w:rsid w:val="009D34B6"/>
    <w:rsid w:val="009D5E7D"/>
    <w:rsid w:val="009E3718"/>
    <w:rsid w:val="009F5E29"/>
    <w:rsid w:val="009F7885"/>
    <w:rsid w:val="00A206C5"/>
    <w:rsid w:val="00A32D76"/>
    <w:rsid w:val="00A412FE"/>
    <w:rsid w:val="00AB03BC"/>
    <w:rsid w:val="00AB474A"/>
    <w:rsid w:val="00AB687D"/>
    <w:rsid w:val="00AC11F6"/>
    <w:rsid w:val="00AC5EEA"/>
    <w:rsid w:val="00AD058D"/>
    <w:rsid w:val="00B172E3"/>
    <w:rsid w:val="00B54444"/>
    <w:rsid w:val="00B57B94"/>
    <w:rsid w:val="00B84E84"/>
    <w:rsid w:val="00B9794A"/>
    <w:rsid w:val="00BA15B8"/>
    <w:rsid w:val="00BD69EE"/>
    <w:rsid w:val="00BE1F9B"/>
    <w:rsid w:val="00BF0183"/>
    <w:rsid w:val="00C437D0"/>
    <w:rsid w:val="00C47383"/>
    <w:rsid w:val="00C5102E"/>
    <w:rsid w:val="00C64833"/>
    <w:rsid w:val="00C76F9D"/>
    <w:rsid w:val="00C95E52"/>
    <w:rsid w:val="00CA70AD"/>
    <w:rsid w:val="00CA77C0"/>
    <w:rsid w:val="00CD30C0"/>
    <w:rsid w:val="00CF0885"/>
    <w:rsid w:val="00D15F52"/>
    <w:rsid w:val="00D21F4B"/>
    <w:rsid w:val="00D35872"/>
    <w:rsid w:val="00D873B5"/>
    <w:rsid w:val="00D95224"/>
    <w:rsid w:val="00DA00A0"/>
    <w:rsid w:val="00DD58FB"/>
    <w:rsid w:val="00DD6DCE"/>
    <w:rsid w:val="00E00D2A"/>
    <w:rsid w:val="00E41A0E"/>
    <w:rsid w:val="00E735A4"/>
    <w:rsid w:val="00E754CC"/>
    <w:rsid w:val="00E80A5D"/>
    <w:rsid w:val="00E81166"/>
    <w:rsid w:val="00E87A35"/>
    <w:rsid w:val="00E95FB4"/>
    <w:rsid w:val="00E97060"/>
    <w:rsid w:val="00EB3C6F"/>
    <w:rsid w:val="00EB3CBF"/>
    <w:rsid w:val="00EB7535"/>
    <w:rsid w:val="00F11BB1"/>
    <w:rsid w:val="00F6346E"/>
    <w:rsid w:val="00F726EB"/>
    <w:rsid w:val="00FA5563"/>
    <w:rsid w:val="00FC6FD3"/>
    <w:rsid w:val="00FD4FB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2624-91A4-4C44-BB80-51574C1D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12</cp:revision>
  <cp:lastPrinted>2020-12-09T10:41:00Z</cp:lastPrinted>
  <dcterms:created xsi:type="dcterms:W3CDTF">2020-12-08T10:23:00Z</dcterms:created>
  <dcterms:modified xsi:type="dcterms:W3CDTF">2020-12-09T10:41:00Z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