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 xml:space="preserve">Приложение № </w:t>
      </w:r>
      <w:r w:rsidR="002B4FA8">
        <w:rPr>
          <w:sz w:val="22"/>
        </w:rPr>
        <w:t>9</w:t>
      </w:r>
    </w:p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42517B">
        <w:rPr>
          <w:sz w:val="22"/>
        </w:rPr>
        <w:t>деятельности</w:t>
      </w:r>
    </w:p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>палаты за 201</w:t>
      </w:r>
      <w:r w:rsidR="00D341C6">
        <w:rPr>
          <w:sz w:val="22"/>
        </w:rPr>
        <w:t>7</w:t>
      </w:r>
      <w:r>
        <w:rPr>
          <w:sz w:val="22"/>
        </w:rPr>
        <w:t xml:space="preserve"> год </w:t>
      </w:r>
    </w:p>
    <w:p w:rsidR="00A62DDF" w:rsidRDefault="00A62DDF" w:rsidP="00A62DDF">
      <w:pPr>
        <w:jc w:val="right"/>
        <w:rPr>
          <w:sz w:val="22"/>
        </w:rPr>
      </w:pPr>
    </w:p>
    <w:p w:rsidR="007603FC" w:rsidRDefault="007603FC" w:rsidP="00A62DDF">
      <w:pPr>
        <w:jc w:val="right"/>
        <w:rPr>
          <w:sz w:val="22"/>
        </w:rPr>
      </w:pPr>
    </w:p>
    <w:p w:rsidR="00A62DDF" w:rsidRPr="00E41666" w:rsidRDefault="00A62DDF" w:rsidP="00A62DDF">
      <w:pPr>
        <w:jc w:val="center"/>
        <w:rPr>
          <w:b/>
          <w:i/>
          <w:sz w:val="22"/>
        </w:rPr>
      </w:pPr>
      <w:r w:rsidRPr="00E41666">
        <w:rPr>
          <w:b/>
          <w:i/>
          <w:sz w:val="22"/>
        </w:rPr>
        <w:t>ИНФОРМАЦИЯ</w:t>
      </w:r>
    </w:p>
    <w:p w:rsidR="001B6431" w:rsidRDefault="00A62DDF" w:rsidP="00A62DDF">
      <w:pPr>
        <w:jc w:val="center"/>
        <w:rPr>
          <w:b/>
          <w:i/>
          <w:sz w:val="22"/>
        </w:rPr>
      </w:pPr>
      <w:r w:rsidRPr="00E41666">
        <w:rPr>
          <w:b/>
          <w:i/>
          <w:sz w:val="22"/>
        </w:rPr>
        <w:t>о реализации</w:t>
      </w:r>
      <w:r w:rsidR="00155FA2">
        <w:rPr>
          <w:b/>
          <w:i/>
          <w:sz w:val="22"/>
        </w:rPr>
        <w:t xml:space="preserve"> в 201</w:t>
      </w:r>
      <w:r w:rsidR="00D341C6">
        <w:rPr>
          <w:b/>
          <w:i/>
          <w:sz w:val="22"/>
        </w:rPr>
        <w:t>7</w:t>
      </w:r>
      <w:r w:rsidR="00155FA2">
        <w:rPr>
          <w:b/>
          <w:i/>
          <w:sz w:val="22"/>
        </w:rPr>
        <w:t xml:space="preserve"> году </w:t>
      </w:r>
      <w:r w:rsidRPr="00E41666">
        <w:rPr>
          <w:b/>
          <w:i/>
          <w:sz w:val="22"/>
        </w:rPr>
        <w:t xml:space="preserve">предложений контрольно-счетной палаты </w:t>
      </w:r>
      <w:r>
        <w:rPr>
          <w:b/>
          <w:i/>
          <w:sz w:val="22"/>
        </w:rPr>
        <w:t xml:space="preserve">по устранению нарушений, установленных </w:t>
      </w:r>
    </w:p>
    <w:p w:rsidR="00A62DDF" w:rsidRPr="00E41666" w:rsidRDefault="00A62DDF" w:rsidP="00A62DDF">
      <w:pPr>
        <w:jc w:val="center"/>
        <w:rPr>
          <w:b/>
          <w:i/>
          <w:sz w:val="22"/>
        </w:rPr>
      </w:pPr>
      <w:proofErr w:type="gramStart"/>
      <w:r>
        <w:rPr>
          <w:b/>
          <w:i/>
          <w:sz w:val="22"/>
        </w:rPr>
        <w:t>контрольными</w:t>
      </w:r>
      <w:r w:rsidR="001B6431">
        <w:rPr>
          <w:b/>
          <w:i/>
          <w:sz w:val="22"/>
        </w:rPr>
        <w:t xml:space="preserve"> </w:t>
      </w:r>
      <w:r>
        <w:rPr>
          <w:b/>
          <w:i/>
          <w:sz w:val="22"/>
        </w:rPr>
        <w:t>мероприятиями в 20</w:t>
      </w:r>
      <w:r w:rsidR="00471F24">
        <w:rPr>
          <w:b/>
          <w:i/>
          <w:sz w:val="22"/>
        </w:rPr>
        <w:t>1</w:t>
      </w:r>
      <w:r w:rsidR="00D341C6">
        <w:rPr>
          <w:b/>
          <w:i/>
          <w:sz w:val="22"/>
        </w:rPr>
        <w:t>6</w:t>
      </w:r>
      <w:r>
        <w:rPr>
          <w:b/>
          <w:i/>
          <w:sz w:val="22"/>
        </w:rPr>
        <w:t xml:space="preserve"> году, отраженных в постановлениях </w:t>
      </w:r>
      <w:r w:rsidR="001B6431">
        <w:rPr>
          <w:b/>
          <w:i/>
          <w:sz w:val="22"/>
        </w:rPr>
        <w:t>к</w:t>
      </w:r>
      <w:r>
        <w:rPr>
          <w:b/>
          <w:i/>
          <w:sz w:val="22"/>
        </w:rPr>
        <w:t xml:space="preserve">оллегии </w:t>
      </w:r>
      <w:r w:rsidRPr="00E41666">
        <w:rPr>
          <w:b/>
          <w:i/>
          <w:sz w:val="22"/>
        </w:rPr>
        <w:t>контрольно-счетной палаты</w:t>
      </w:r>
      <w:proofErr w:type="gramEnd"/>
    </w:p>
    <w:p w:rsidR="00EE5DC2" w:rsidRDefault="00EE5DC2" w:rsidP="00A62DDF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1"/>
        <w:gridCol w:w="8868"/>
        <w:gridCol w:w="2021"/>
        <w:gridCol w:w="3478"/>
      </w:tblGrid>
      <w:tr w:rsidR="00A62DDF" w:rsidRPr="003B3929" w:rsidTr="00DC67AA"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2"/>
                <w:szCs w:val="22"/>
              </w:rPr>
            </w:pPr>
            <w:r w:rsidRPr="003B3929">
              <w:rPr>
                <w:sz w:val="22"/>
                <w:szCs w:val="22"/>
              </w:rPr>
              <w:t>№п/п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2"/>
                <w:szCs w:val="22"/>
              </w:rPr>
            </w:pPr>
            <w:r w:rsidRPr="003B3929">
              <w:rPr>
                <w:sz w:val="22"/>
                <w:szCs w:val="22"/>
              </w:rPr>
              <w:t>Содержание предложений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2"/>
                <w:szCs w:val="22"/>
              </w:rPr>
            </w:pPr>
            <w:r w:rsidRPr="003B3929">
              <w:rPr>
                <w:sz w:val="22"/>
                <w:szCs w:val="22"/>
              </w:rPr>
              <w:t>Реализация предложения</w:t>
            </w:r>
          </w:p>
        </w:tc>
        <w:tc>
          <w:tcPr>
            <w:tcW w:w="3478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0"/>
              </w:rPr>
            </w:pPr>
            <w:r w:rsidRPr="003B3929">
              <w:rPr>
                <w:sz w:val="20"/>
              </w:rPr>
              <w:t>Примечание</w:t>
            </w:r>
          </w:p>
        </w:tc>
      </w:tr>
      <w:tr w:rsidR="007B03F4" w:rsidRPr="003B3929" w:rsidTr="00DC67AA">
        <w:tc>
          <w:tcPr>
            <w:tcW w:w="15408" w:type="dxa"/>
            <w:gridSpan w:val="4"/>
            <w:shd w:val="clear" w:color="auto" w:fill="FFFFCC"/>
            <w:vAlign w:val="center"/>
          </w:tcPr>
          <w:p w:rsidR="007B03F4" w:rsidRPr="00D341C6" w:rsidRDefault="00CD4D22" w:rsidP="007B03F4">
            <w:pPr>
              <w:jc w:val="center"/>
              <w:rPr>
                <w:b/>
                <w:color w:val="FF0000"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E3654B" w:rsidRPr="00C97F13" w:rsidTr="005418F6">
        <w:tc>
          <w:tcPr>
            <w:tcW w:w="1041" w:type="dxa"/>
          </w:tcPr>
          <w:p w:rsidR="00E3654B" w:rsidRPr="00230D0D" w:rsidRDefault="00E3654B" w:rsidP="00DD02FF">
            <w:pPr>
              <w:jc w:val="center"/>
              <w:rPr>
                <w:b/>
                <w:i/>
                <w:szCs w:val="24"/>
              </w:rPr>
            </w:pPr>
            <w:r w:rsidRPr="00230D0D">
              <w:rPr>
                <w:b/>
                <w:i/>
                <w:szCs w:val="24"/>
              </w:rPr>
              <w:t>1.</w:t>
            </w:r>
          </w:p>
        </w:tc>
        <w:tc>
          <w:tcPr>
            <w:tcW w:w="14367" w:type="dxa"/>
            <w:gridSpan w:val="3"/>
          </w:tcPr>
          <w:p w:rsidR="00E3654B" w:rsidRPr="00230D0D" w:rsidRDefault="00E3654B" w:rsidP="004A4B05">
            <w:pPr>
              <w:jc w:val="both"/>
              <w:rPr>
                <w:color w:val="FF0000"/>
                <w:szCs w:val="24"/>
              </w:rPr>
            </w:pPr>
            <w:r w:rsidRPr="00230D0D">
              <w:rPr>
                <w:b/>
                <w:i/>
                <w:szCs w:val="24"/>
              </w:rPr>
              <w:t>Проверка эффективного и целевого использования бюджетных средств, направленных на развитие и поддержку малого и среднего предпринимательства в Волгоградской области в 2012-2014 годах (постановление №18/1 от 27.08.2015)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230D0D" w:rsidRDefault="00ED1E97" w:rsidP="00DD02FF">
            <w:pPr>
              <w:jc w:val="center"/>
              <w:rPr>
                <w:szCs w:val="24"/>
              </w:rPr>
            </w:pPr>
            <w:r w:rsidRPr="00230D0D">
              <w:rPr>
                <w:szCs w:val="24"/>
              </w:rPr>
              <w:t>1.1.</w:t>
            </w:r>
          </w:p>
        </w:tc>
        <w:tc>
          <w:tcPr>
            <w:tcW w:w="8868" w:type="dxa"/>
          </w:tcPr>
          <w:p w:rsidR="00ED1E97" w:rsidRPr="00230D0D" w:rsidRDefault="00ED1E97" w:rsidP="005418F6">
            <w:pPr>
              <w:jc w:val="both"/>
              <w:rPr>
                <w:szCs w:val="24"/>
              </w:rPr>
            </w:pPr>
            <w:r w:rsidRPr="00230D0D">
              <w:rPr>
                <w:szCs w:val="24"/>
              </w:rPr>
              <w:t>В целях повышения степени результативности и эффективности использования средств областного бюджета предложить Губернатору Волгоградской области</w:t>
            </w:r>
            <w:r>
              <w:rPr>
                <w:szCs w:val="24"/>
              </w:rPr>
              <w:t xml:space="preserve"> поручить </w:t>
            </w:r>
            <w:r w:rsidRPr="00230D0D">
              <w:rPr>
                <w:szCs w:val="24"/>
              </w:rPr>
              <w:t>Администрации Волгоградской области</w:t>
            </w:r>
            <w:r>
              <w:rPr>
                <w:szCs w:val="24"/>
              </w:rPr>
              <w:t xml:space="preserve"> </w:t>
            </w:r>
            <w:r w:rsidRPr="00230D0D">
              <w:rPr>
                <w:szCs w:val="24"/>
              </w:rPr>
              <w:t>рассмотреть вопрос нецелесообразности предоставления субсидий СМСП в виде государственной услуги</w:t>
            </w:r>
          </w:p>
        </w:tc>
        <w:tc>
          <w:tcPr>
            <w:tcW w:w="2021" w:type="dxa"/>
          </w:tcPr>
          <w:p w:rsidR="00ED1E97" w:rsidRPr="00230D0D" w:rsidRDefault="00ED1E97" w:rsidP="005418F6">
            <w:pPr>
              <w:jc w:val="center"/>
              <w:rPr>
                <w:b/>
                <w:i/>
                <w:szCs w:val="24"/>
              </w:rPr>
            </w:pPr>
            <w:r w:rsidRPr="00230D0D">
              <w:rPr>
                <w:b/>
                <w:i/>
                <w:szCs w:val="24"/>
              </w:rPr>
              <w:t xml:space="preserve">Снято с контроля как не </w:t>
            </w:r>
            <w:proofErr w:type="gramStart"/>
            <w:r w:rsidRPr="00230D0D">
              <w:rPr>
                <w:b/>
                <w:i/>
                <w:szCs w:val="24"/>
              </w:rPr>
              <w:t>требующее</w:t>
            </w:r>
            <w:proofErr w:type="gramEnd"/>
            <w:r w:rsidRPr="00230D0D">
              <w:rPr>
                <w:b/>
                <w:i/>
                <w:szCs w:val="24"/>
              </w:rPr>
              <w:t xml:space="preserve"> исполнения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jc w:val="both"/>
              <w:rPr>
                <w:szCs w:val="24"/>
              </w:rPr>
            </w:pPr>
            <w:r w:rsidRPr="00230D0D">
              <w:rPr>
                <w:szCs w:val="24"/>
              </w:rPr>
              <w:t xml:space="preserve">В мае 2015 г. направлен запрос в Госдуму РФ  с просьбой </w:t>
            </w:r>
            <w:proofErr w:type="gramStart"/>
            <w:r w:rsidRPr="00230D0D">
              <w:rPr>
                <w:szCs w:val="24"/>
              </w:rPr>
              <w:t>дать</w:t>
            </w:r>
            <w:proofErr w:type="gramEnd"/>
            <w:r w:rsidRPr="00230D0D">
              <w:rPr>
                <w:szCs w:val="24"/>
              </w:rPr>
              <w:t xml:space="preserve"> разъяснения возможности предоставления субсидий в форме господдержки. </w:t>
            </w:r>
            <w:proofErr w:type="gramStart"/>
            <w:r w:rsidRPr="00230D0D">
              <w:rPr>
                <w:szCs w:val="24"/>
              </w:rPr>
              <w:t>Получен ответ, что полномочия федеральных органов исполнительной власти по выдаче субсидий юридическим лицам, ИП и физическим лицам  на федеральном уровне не регламентируются в качестве государственной усл</w:t>
            </w:r>
            <w:r w:rsidR="00B9252C">
              <w:rPr>
                <w:szCs w:val="24"/>
              </w:rPr>
              <w:t>уги  Письмо комитета финансов Волгоградской области</w:t>
            </w:r>
            <w:r w:rsidRPr="00230D0D">
              <w:rPr>
                <w:szCs w:val="24"/>
              </w:rPr>
              <w:t xml:space="preserve"> от 28.12.2016 № 06-05-01-29/18594. 29.12.2016 запланировано проведение </w:t>
            </w:r>
            <w:r w:rsidRPr="00230D0D">
              <w:rPr>
                <w:szCs w:val="24"/>
              </w:rPr>
              <w:lastRenderedPageBreak/>
              <w:t xml:space="preserve">совещания с целью решения вопроса об отнесении к </w:t>
            </w:r>
            <w:proofErr w:type="spellStart"/>
            <w:r w:rsidRPr="00230D0D">
              <w:rPr>
                <w:szCs w:val="24"/>
              </w:rPr>
              <w:t>госуслугам</w:t>
            </w:r>
            <w:proofErr w:type="spellEnd"/>
            <w:r w:rsidRPr="00230D0D">
              <w:rPr>
                <w:szCs w:val="24"/>
              </w:rPr>
              <w:t xml:space="preserve"> предоставление субсидий из областного бюджета.</w:t>
            </w:r>
            <w:proofErr w:type="gramEnd"/>
            <w:r w:rsidRPr="00230D0D">
              <w:rPr>
                <w:szCs w:val="24"/>
              </w:rPr>
              <w:t xml:space="preserve"> Информация о результатах совещания будет направлена дополнительно. Письмо комитета финансов </w:t>
            </w:r>
            <w:r w:rsidR="00B9252C">
              <w:rPr>
                <w:szCs w:val="24"/>
              </w:rPr>
              <w:t>Волгоградской области</w:t>
            </w:r>
            <w:r w:rsidRPr="00230D0D">
              <w:rPr>
                <w:szCs w:val="24"/>
              </w:rPr>
              <w:t xml:space="preserve"> от 05.04.2017. По результатам рабочего совещания комитета экономики, ГПУ, прокуратуры, Минюста, комитета финансов, комитета молодежной политики, комитета с/</w:t>
            </w:r>
            <w:proofErr w:type="spellStart"/>
            <w:r w:rsidRPr="00230D0D">
              <w:rPr>
                <w:szCs w:val="24"/>
              </w:rPr>
              <w:t>х</w:t>
            </w:r>
            <w:proofErr w:type="spellEnd"/>
            <w:r w:rsidRPr="00230D0D">
              <w:rPr>
                <w:szCs w:val="24"/>
              </w:rPr>
              <w:t xml:space="preserve"> принято решение о сохранении практики предоставления субсидий юридическим и физическим лицам в виде </w:t>
            </w:r>
            <w:proofErr w:type="spellStart"/>
            <w:r w:rsidRPr="00230D0D">
              <w:rPr>
                <w:szCs w:val="24"/>
              </w:rPr>
              <w:t>госуслуги</w:t>
            </w:r>
            <w:proofErr w:type="spellEnd"/>
            <w:r w:rsidRPr="00230D0D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230D0D">
              <w:rPr>
                <w:szCs w:val="24"/>
              </w:rPr>
              <w:t xml:space="preserve">При этом комитету экономики рекомендовано рассмотреть возможность внесения изменений в постановление Администрации </w:t>
            </w:r>
            <w:r w:rsidR="00B9252C">
              <w:rPr>
                <w:szCs w:val="24"/>
              </w:rPr>
              <w:t>Волгоградской области (далее – АВО)</w:t>
            </w:r>
            <w:r w:rsidRPr="00230D0D">
              <w:rPr>
                <w:szCs w:val="24"/>
              </w:rPr>
              <w:t xml:space="preserve"> от 25.07.2011 № 369-п "О разработке и утверждении административных регламентов предоставления </w:t>
            </w:r>
            <w:proofErr w:type="spellStart"/>
            <w:r w:rsidRPr="00230D0D">
              <w:rPr>
                <w:szCs w:val="24"/>
              </w:rPr>
              <w:t>госуслуг</w:t>
            </w:r>
            <w:proofErr w:type="spellEnd"/>
            <w:r w:rsidRPr="00230D0D">
              <w:rPr>
                <w:szCs w:val="24"/>
              </w:rPr>
              <w:t>" в части сокращения сроков независимой экспертизы.</w:t>
            </w:r>
          </w:p>
        </w:tc>
      </w:tr>
      <w:tr w:rsidR="00ED1E97" w:rsidRPr="00C97F13" w:rsidTr="005418F6">
        <w:tc>
          <w:tcPr>
            <w:tcW w:w="1041" w:type="dxa"/>
          </w:tcPr>
          <w:p w:rsidR="00ED1E97" w:rsidRPr="00230D0D" w:rsidRDefault="00ED1E97" w:rsidP="00DD02FF">
            <w:pPr>
              <w:jc w:val="center"/>
              <w:rPr>
                <w:b/>
                <w:i/>
                <w:szCs w:val="24"/>
              </w:rPr>
            </w:pPr>
            <w:r w:rsidRPr="00230D0D">
              <w:rPr>
                <w:b/>
                <w:i/>
                <w:szCs w:val="24"/>
              </w:rPr>
              <w:lastRenderedPageBreak/>
              <w:t>2.</w:t>
            </w:r>
          </w:p>
        </w:tc>
        <w:tc>
          <w:tcPr>
            <w:tcW w:w="14367" w:type="dxa"/>
            <w:gridSpan w:val="3"/>
          </w:tcPr>
          <w:p w:rsidR="00ED1E97" w:rsidRPr="00230D0D" w:rsidRDefault="00ED1E97" w:rsidP="004A4B05">
            <w:pPr>
              <w:jc w:val="both"/>
              <w:rPr>
                <w:color w:val="FF0000"/>
                <w:szCs w:val="24"/>
              </w:rPr>
            </w:pPr>
            <w:r w:rsidRPr="00230D0D">
              <w:rPr>
                <w:b/>
                <w:i/>
                <w:color w:val="000000"/>
                <w:szCs w:val="24"/>
              </w:rPr>
              <w:t>Аналитическое мероприятие «Анализ поступлений налоговых и неналоговых доходов в консолидированный бюджет</w:t>
            </w:r>
            <w:r w:rsidR="00B9252C">
              <w:rPr>
                <w:b/>
                <w:i/>
                <w:color w:val="000000"/>
                <w:szCs w:val="24"/>
              </w:rPr>
              <w:t xml:space="preserve"> Волгоградской области </w:t>
            </w:r>
            <w:r w:rsidRPr="00230D0D">
              <w:rPr>
                <w:b/>
                <w:i/>
                <w:color w:val="000000"/>
                <w:szCs w:val="24"/>
              </w:rPr>
              <w:t>за 2011-2014 г. и 1 полугодие 2015 г.» (постановление №27/1 от 01.12.2015)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230D0D" w:rsidRDefault="00ED1E97" w:rsidP="00DD02FF">
            <w:pPr>
              <w:jc w:val="center"/>
              <w:rPr>
                <w:szCs w:val="24"/>
              </w:rPr>
            </w:pPr>
            <w:r w:rsidRPr="00230D0D">
              <w:rPr>
                <w:szCs w:val="24"/>
              </w:rPr>
              <w:lastRenderedPageBreak/>
              <w:t>2.</w:t>
            </w:r>
            <w:r>
              <w:rPr>
                <w:szCs w:val="24"/>
              </w:rPr>
              <w:t>1</w:t>
            </w:r>
            <w:r w:rsidRPr="00230D0D">
              <w:rPr>
                <w:szCs w:val="24"/>
              </w:rPr>
              <w:t>.</w:t>
            </w:r>
          </w:p>
        </w:tc>
        <w:tc>
          <w:tcPr>
            <w:tcW w:w="8868" w:type="dxa"/>
          </w:tcPr>
          <w:p w:rsidR="00ED1E97" w:rsidRPr="00230D0D" w:rsidRDefault="00ED1E97" w:rsidP="00ED1E97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proofErr w:type="gramStart"/>
            <w:r w:rsidRPr="00230D0D">
              <w:rPr>
                <w:szCs w:val="24"/>
              </w:rPr>
              <w:t>В целях пополнения доходной час</w:t>
            </w:r>
            <w:r>
              <w:rPr>
                <w:szCs w:val="24"/>
              </w:rPr>
              <w:t>ти консолидированного бюджета Волгоградской области</w:t>
            </w:r>
            <w:r w:rsidRPr="00230D0D">
              <w:rPr>
                <w:szCs w:val="24"/>
              </w:rPr>
              <w:t xml:space="preserve"> предложить Губернатору </w:t>
            </w:r>
            <w:r>
              <w:rPr>
                <w:szCs w:val="24"/>
              </w:rPr>
              <w:t>Волгоградской области</w:t>
            </w:r>
            <w:r w:rsidRPr="00230D0D">
              <w:rPr>
                <w:szCs w:val="24"/>
              </w:rPr>
              <w:t xml:space="preserve"> поручить Администрации Волгоградской области</w:t>
            </w:r>
            <w:r>
              <w:rPr>
                <w:szCs w:val="24"/>
              </w:rPr>
              <w:t xml:space="preserve"> </w:t>
            </w:r>
            <w:r w:rsidRPr="00230D0D">
              <w:rPr>
                <w:szCs w:val="24"/>
              </w:rPr>
              <w:t>ускорить подготовительную работу в части инвентаризации объектов недвижимости, подлежащих налогообложению в соответствии с требованиями подпунктов 1, 2 и 4 пункта 1 ст. 378.2 НК РФ, с це</w:t>
            </w:r>
            <w:r>
              <w:rPr>
                <w:szCs w:val="24"/>
              </w:rPr>
              <w:t>лью подготовки проекта закона Волгоградской области</w:t>
            </w:r>
            <w:r w:rsidRPr="00230D0D">
              <w:rPr>
                <w:szCs w:val="24"/>
              </w:rPr>
              <w:t>, устанавливающего  особенности определения налоговой базы по налогу на имущество организаций исходя</w:t>
            </w:r>
            <w:proofErr w:type="gramEnd"/>
            <w:r w:rsidRPr="00230D0D">
              <w:rPr>
                <w:szCs w:val="24"/>
              </w:rPr>
              <w:t xml:space="preserve"> из кадастровой стоимости объектов недвижимого имущества и определения единой даты начала применения на территории</w:t>
            </w:r>
            <w:r w:rsidR="00B9252C">
              <w:rPr>
                <w:szCs w:val="24"/>
              </w:rPr>
              <w:t xml:space="preserve"> Волгоградской области </w:t>
            </w:r>
            <w:r w:rsidRPr="00230D0D">
              <w:rPr>
                <w:szCs w:val="24"/>
              </w:rPr>
              <w:t>порядка определения налоговой базы исходя из кадастровой стоимости объектов налогообложения по налогу на имущество</w:t>
            </w:r>
            <w:r>
              <w:rPr>
                <w:szCs w:val="24"/>
              </w:rPr>
              <w:t xml:space="preserve"> физических лиц</w:t>
            </w:r>
          </w:p>
        </w:tc>
        <w:tc>
          <w:tcPr>
            <w:tcW w:w="2021" w:type="dxa"/>
          </w:tcPr>
          <w:p w:rsidR="00ED1E97" w:rsidRPr="00ED1E97" w:rsidRDefault="00ED1E97" w:rsidP="005418F6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ED1E97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proofErr w:type="gramStart"/>
            <w:r w:rsidRPr="00230D0D">
              <w:rPr>
                <w:szCs w:val="24"/>
              </w:rPr>
              <w:t>Письмо АВО от 18.01.2016 № 04-13/306: новый порядок определения налоговой базы от кадастровой стоимости планируется с 01.01.2017 Законопроект от 26.10.2016 №123-2016з о внесении в Закон №888-ОД в части исчисления  налога на имущество от кадастровой стоимости в отно</w:t>
            </w:r>
            <w:r>
              <w:rPr>
                <w:szCs w:val="24"/>
              </w:rPr>
              <w:t>шении жилых домов и жилых поме</w:t>
            </w:r>
            <w:r w:rsidRPr="00230D0D">
              <w:rPr>
                <w:szCs w:val="24"/>
              </w:rPr>
              <w:t>щений, не учитываемых на балансе в качестве объектов основных средств.</w:t>
            </w:r>
            <w:proofErr w:type="gramEnd"/>
            <w:r w:rsidRPr="00230D0D">
              <w:rPr>
                <w:szCs w:val="24"/>
              </w:rPr>
              <w:t xml:space="preserve"> В настоящее время направлен перечень имущества в комитет экономики для рассмотрения и предложения по внесению изменений в закон о налоге на имущество организаций. Подготовительная работа проведена, однако решение о переходе на исчисление налога от кадастровой стоимости не принято по причине ожидаемого снижения поступлений в бюджет</w:t>
            </w:r>
            <w:r>
              <w:rPr>
                <w:szCs w:val="24"/>
              </w:rPr>
              <w:t>.</w:t>
            </w:r>
          </w:p>
        </w:tc>
      </w:tr>
      <w:tr w:rsidR="00ED1E97" w:rsidRPr="00ED1E97" w:rsidTr="005418F6">
        <w:tc>
          <w:tcPr>
            <w:tcW w:w="1041" w:type="dxa"/>
          </w:tcPr>
          <w:p w:rsidR="00ED1E97" w:rsidRPr="00ED1E97" w:rsidRDefault="00ED1E97" w:rsidP="00DD02FF">
            <w:pPr>
              <w:jc w:val="center"/>
              <w:rPr>
                <w:b/>
                <w:i/>
                <w:szCs w:val="24"/>
              </w:rPr>
            </w:pPr>
            <w:r w:rsidRPr="00ED1E97">
              <w:rPr>
                <w:b/>
                <w:i/>
                <w:szCs w:val="24"/>
              </w:rPr>
              <w:t>3.</w:t>
            </w:r>
          </w:p>
        </w:tc>
        <w:tc>
          <w:tcPr>
            <w:tcW w:w="14367" w:type="dxa"/>
            <w:gridSpan w:val="3"/>
          </w:tcPr>
          <w:p w:rsidR="00ED1E97" w:rsidRPr="00ED1E97" w:rsidRDefault="00ED1E97" w:rsidP="004A4B05">
            <w:pPr>
              <w:jc w:val="both"/>
              <w:rPr>
                <w:b/>
                <w:i/>
                <w:szCs w:val="24"/>
              </w:rPr>
            </w:pPr>
            <w:r w:rsidRPr="00ED1E97">
              <w:rPr>
                <w:b/>
                <w:i/>
                <w:szCs w:val="24"/>
              </w:rPr>
              <w:t>Внешняя проверка бюджетной отчетности за 2015 год комитета по управлению имуществом Волгоградской области  (постановление от 15.04.2016 № 8/1).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230D0D" w:rsidRDefault="00ED1E97" w:rsidP="00DD02FF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ED1E97">
              <w:rPr>
                <w:szCs w:val="24"/>
              </w:rPr>
              <w:t>3.1.</w:t>
            </w:r>
          </w:p>
        </w:tc>
        <w:tc>
          <w:tcPr>
            <w:tcW w:w="8868" w:type="dxa"/>
          </w:tcPr>
          <w:p w:rsidR="00ED1E97" w:rsidRPr="00230D0D" w:rsidRDefault="00ED1E97" w:rsidP="00E10744">
            <w:pPr>
              <w:autoSpaceDE w:val="0"/>
              <w:autoSpaceDN w:val="0"/>
              <w:adjustRightInd w:val="0"/>
              <w:jc w:val="both"/>
              <w:outlineLvl w:val="3"/>
              <w:rPr>
                <w:color w:val="FF0000"/>
                <w:szCs w:val="24"/>
              </w:rPr>
            </w:pPr>
            <w:proofErr w:type="gramStart"/>
            <w:r w:rsidRPr="00230D0D">
              <w:rPr>
                <w:szCs w:val="24"/>
              </w:rPr>
              <w:t xml:space="preserve">Комитету ветеринарии Волгоградской области в целях недопущения нерезультативных расходов областного бюджета на изготовление технической документации по скотомогильникам ускорить исполнение п. 1 Плана мероприятий «дорожной карты» по передаче в собственность Волгоградской области </w:t>
            </w:r>
            <w:r w:rsidRPr="00230D0D">
              <w:rPr>
                <w:szCs w:val="24"/>
              </w:rPr>
              <w:lastRenderedPageBreak/>
              <w:t>скотомогильников (биотермических ям), расположенных на территории сельских и городских поселений, городских округов Волгоградской области, разработанного КУГИ, утвержденного 14.07.2015 заместителем Губернатора Волгоградской области – председателем комитета финансов Волгоградской области и согласованного</w:t>
            </w:r>
            <w:proofErr w:type="gramEnd"/>
            <w:r w:rsidRPr="00230D0D">
              <w:rPr>
                <w:szCs w:val="24"/>
              </w:rPr>
              <w:t xml:space="preserve"> с председателем комитета ветеринарии Волгоградской области.</w:t>
            </w:r>
          </w:p>
        </w:tc>
        <w:tc>
          <w:tcPr>
            <w:tcW w:w="2021" w:type="dxa"/>
          </w:tcPr>
          <w:p w:rsidR="00ED1E97" w:rsidRPr="00ED1E97" w:rsidRDefault="00ED1E97" w:rsidP="00E10744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ED1E97">
              <w:rPr>
                <w:b/>
                <w:i/>
                <w:szCs w:val="24"/>
              </w:rPr>
              <w:lastRenderedPageBreak/>
              <w:t>В стадии рассмотрения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 xml:space="preserve">Согласно информации, представленной комитетом ветеринарии </w:t>
            </w:r>
            <w:r>
              <w:rPr>
                <w:szCs w:val="24"/>
              </w:rPr>
              <w:t>Волгоградской области</w:t>
            </w:r>
            <w:r w:rsidRPr="00230D0D">
              <w:rPr>
                <w:szCs w:val="24"/>
              </w:rPr>
              <w:t xml:space="preserve">, подготовленный </w:t>
            </w:r>
            <w:r w:rsidRPr="00230D0D">
              <w:rPr>
                <w:szCs w:val="24"/>
              </w:rPr>
              <w:lastRenderedPageBreak/>
              <w:t xml:space="preserve">проект закона "О наделении органов местного самоуправления муниципальных образований </w:t>
            </w:r>
            <w:proofErr w:type="spellStart"/>
            <w:r w:rsidRPr="00230D0D">
              <w:rPr>
                <w:szCs w:val="24"/>
              </w:rPr>
              <w:t>госполномочиями</w:t>
            </w:r>
            <w:proofErr w:type="spellEnd"/>
            <w:r w:rsidRPr="00230D0D">
              <w:rPr>
                <w:szCs w:val="24"/>
              </w:rPr>
              <w:t xml:space="preserve"> по предупреждению и ликвидации болезней животных…" находится на доработке после проведен</w:t>
            </w:r>
            <w:r w:rsidR="00B9252C">
              <w:rPr>
                <w:szCs w:val="24"/>
              </w:rPr>
              <w:t>ие в ГПУ аппарата Губернатора Волгоградской области</w:t>
            </w:r>
            <w:r w:rsidRPr="00230D0D">
              <w:rPr>
                <w:szCs w:val="24"/>
              </w:rPr>
              <w:t xml:space="preserve"> правовой экспертизы. Письмо комитета ветеринарии от 06.12.2016 № 01-09/12612. Учитывая дефицит областного бюджета, проект был отозван из ВОД. Распоряжение Губернатора</w:t>
            </w:r>
            <w:r w:rsidR="00B9252C">
              <w:rPr>
                <w:szCs w:val="24"/>
              </w:rPr>
              <w:t xml:space="preserve"> Волгоградской области </w:t>
            </w:r>
            <w:r w:rsidRPr="00230D0D">
              <w:rPr>
                <w:szCs w:val="24"/>
              </w:rPr>
              <w:t xml:space="preserve">от 25.11.2016 № 355-р "Об утверждении плана законопроектной деятельности на 2017 год" законопроект должен быть внесен </w:t>
            </w:r>
            <w:proofErr w:type="gramStart"/>
            <w:r w:rsidRPr="00230D0D">
              <w:rPr>
                <w:szCs w:val="24"/>
              </w:rPr>
              <w:t>в</w:t>
            </w:r>
            <w:proofErr w:type="gramEnd"/>
            <w:r w:rsidRPr="00230D0D">
              <w:rPr>
                <w:szCs w:val="24"/>
              </w:rPr>
              <w:t xml:space="preserve"> </w:t>
            </w:r>
            <w:proofErr w:type="gramStart"/>
            <w:r w:rsidRPr="00230D0D">
              <w:rPr>
                <w:szCs w:val="24"/>
              </w:rPr>
              <w:t>ВОД</w:t>
            </w:r>
            <w:proofErr w:type="gramEnd"/>
            <w:r w:rsidRPr="00230D0D">
              <w:rPr>
                <w:szCs w:val="24"/>
              </w:rPr>
              <w:t xml:space="preserve"> в первом квартале 2017 года.  Письмо от 03.07.17. Проведено повторное обследование скотомогильников, подлежащих реконструкции, в законопроект внесены изменения, после чего он направлен в комитет финансов для согласования. В распоряжение № 355-р внесены </w:t>
            </w:r>
            <w:proofErr w:type="gramStart"/>
            <w:r w:rsidRPr="00230D0D">
              <w:rPr>
                <w:szCs w:val="24"/>
              </w:rPr>
              <w:t>изменения</w:t>
            </w:r>
            <w:proofErr w:type="gramEnd"/>
            <w:r w:rsidRPr="00230D0D">
              <w:rPr>
                <w:szCs w:val="24"/>
              </w:rPr>
              <w:t xml:space="preserve"> и дата внесения проекта закона </w:t>
            </w:r>
            <w:r w:rsidRPr="00230D0D">
              <w:rPr>
                <w:szCs w:val="24"/>
              </w:rPr>
              <w:lastRenderedPageBreak/>
              <w:t>изменена до 3 квартала 2017 г.</w:t>
            </w:r>
          </w:p>
        </w:tc>
      </w:tr>
      <w:tr w:rsidR="00ED1E97" w:rsidRPr="00ED1E97" w:rsidTr="005418F6">
        <w:tc>
          <w:tcPr>
            <w:tcW w:w="1041" w:type="dxa"/>
          </w:tcPr>
          <w:p w:rsidR="00ED1E97" w:rsidRPr="00ED1E97" w:rsidRDefault="00ED1E97" w:rsidP="00DD02FF">
            <w:pPr>
              <w:jc w:val="center"/>
              <w:rPr>
                <w:b/>
                <w:i/>
                <w:szCs w:val="24"/>
              </w:rPr>
            </w:pPr>
            <w:r w:rsidRPr="00ED1E97">
              <w:rPr>
                <w:b/>
                <w:i/>
                <w:szCs w:val="24"/>
              </w:rPr>
              <w:lastRenderedPageBreak/>
              <w:t>4.</w:t>
            </w:r>
          </w:p>
        </w:tc>
        <w:tc>
          <w:tcPr>
            <w:tcW w:w="14367" w:type="dxa"/>
            <w:gridSpan w:val="3"/>
          </w:tcPr>
          <w:p w:rsidR="00ED1E97" w:rsidRPr="00ED1E97" w:rsidRDefault="00ED1E97" w:rsidP="004A4B05">
            <w:pPr>
              <w:jc w:val="both"/>
              <w:rPr>
                <w:b/>
                <w:i/>
                <w:szCs w:val="24"/>
              </w:rPr>
            </w:pPr>
            <w:r w:rsidRPr="00ED1E97">
              <w:rPr>
                <w:b/>
                <w:i/>
                <w:szCs w:val="24"/>
              </w:rPr>
              <w:t xml:space="preserve">Проверка финансово-хозяйственной деятельности государственного казённого учреждения Волгоградской области «Дирекция по материально-техническому и хозяйственному обеспечению Администрации Волгоградской области» за 2015 год и истекший период 2016 года (постановление </w:t>
            </w:r>
            <w:proofErr w:type="gramStart"/>
            <w:r w:rsidRPr="00ED1E97">
              <w:rPr>
                <w:b/>
                <w:i/>
                <w:szCs w:val="24"/>
              </w:rPr>
              <w:t>постановление</w:t>
            </w:r>
            <w:proofErr w:type="gramEnd"/>
            <w:r w:rsidRPr="00ED1E97">
              <w:rPr>
                <w:b/>
                <w:i/>
                <w:szCs w:val="24"/>
              </w:rPr>
              <w:t xml:space="preserve"> от 29.06.2016 № 17/1)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6D43B7" w:rsidRDefault="00ED1E97" w:rsidP="00DD02FF">
            <w:pPr>
              <w:jc w:val="center"/>
              <w:rPr>
                <w:b/>
                <w:i/>
                <w:szCs w:val="24"/>
              </w:rPr>
            </w:pPr>
            <w:r w:rsidRPr="006D43B7">
              <w:rPr>
                <w:b/>
                <w:i/>
                <w:szCs w:val="24"/>
              </w:rPr>
              <w:t>4.1.</w:t>
            </w:r>
          </w:p>
        </w:tc>
        <w:tc>
          <w:tcPr>
            <w:tcW w:w="8868" w:type="dxa"/>
          </w:tcPr>
          <w:p w:rsidR="00ED1E97" w:rsidRPr="006D43B7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6D43B7">
              <w:rPr>
                <w:szCs w:val="24"/>
              </w:rPr>
              <w:t>Совместно с заинтересованными органами власти рассмотреть вопрос о целесообразности предоставления в безвозмездное пользование ФКУ «Главное бюро медико-социальной экспертизы по Волгоградской области» имущества Волгоградской области</w:t>
            </w:r>
          </w:p>
        </w:tc>
        <w:tc>
          <w:tcPr>
            <w:tcW w:w="2021" w:type="dxa"/>
          </w:tcPr>
          <w:p w:rsidR="00ED1E97" w:rsidRPr="00ED1E97" w:rsidRDefault="00ED1E97" w:rsidP="005418F6">
            <w:pPr>
              <w:jc w:val="center"/>
              <w:rPr>
                <w:b/>
                <w:i/>
                <w:szCs w:val="24"/>
              </w:rPr>
            </w:pPr>
            <w:r w:rsidRPr="00ED1E97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Предпринимаются меры по вопросу предоставления соответствующих помещений</w:t>
            </w:r>
            <w:r>
              <w:rPr>
                <w:szCs w:val="24"/>
              </w:rPr>
              <w:t>. В 2017 году в собственность Волгоградской области</w:t>
            </w:r>
            <w:r w:rsidRPr="00230D0D">
              <w:rPr>
                <w:szCs w:val="24"/>
              </w:rPr>
              <w:t xml:space="preserve"> из федеральной собственности передано помещение пл. 83,4 кв. м ул. Козловская 39а.</w:t>
            </w:r>
          </w:p>
        </w:tc>
      </w:tr>
      <w:tr w:rsidR="00ED1E97" w:rsidRPr="003E69CF" w:rsidTr="005418F6">
        <w:tc>
          <w:tcPr>
            <w:tcW w:w="1041" w:type="dxa"/>
          </w:tcPr>
          <w:p w:rsidR="00ED1E97" w:rsidRPr="006D43B7" w:rsidRDefault="00ED1E97" w:rsidP="00DD02FF">
            <w:pPr>
              <w:jc w:val="center"/>
              <w:rPr>
                <w:b/>
                <w:i/>
                <w:szCs w:val="24"/>
              </w:rPr>
            </w:pPr>
            <w:r w:rsidRPr="006D43B7">
              <w:rPr>
                <w:b/>
                <w:i/>
                <w:szCs w:val="24"/>
              </w:rPr>
              <w:t>5.</w:t>
            </w:r>
          </w:p>
        </w:tc>
        <w:tc>
          <w:tcPr>
            <w:tcW w:w="14367" w:type="dxa"/>
            <w:gridSpan w:val="3"/>
          </w:tcPr>
          <w:p w:rsidR="00ED1E97" w:rsidRPr="006D43B7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6D43B7">
              <w:rPr>
                <w:b/>
                <w:szCs w:val="24"/>
              </w:rPr>
              <w:t xml:space="preserve">Проверка отдельных </w:t>
            </w:r>
            <w:proofErr w:type="gramStart"/>
            <w:r w:rsidRPr="006D43B7">
              <w:rPr>
                <w:b/>
                <w:szCs w:val="24"/>
              </w:rPr>
              <w:t>вопросов исполнения бюджета городского поселения Петров</w:t>
            </w:r>
            <w:proofErr w:type="gramEnd"/>
            <w:r w:rsidRPr="006D43B7">
              <w:rPr>
                <w:b/>
                <w:szCs w:val="24"/>
              </w:rPr>
              <w:t xml:space="preserve"> Вал </w:t>
            </w:r>
            <w:proofErr w:type="spellStart"/>
            <w:r w:rsidRPr="006D43B7">
              <w:rPr>
                <w:b/>
                <w:szCs w:val="24"/>
              </w:rPr>
              <w:t>Камышинского</w:t>
            </w:r>
            <w:proofErr w:type="spellEnd"/>
            <w:r w:rsidRPr="006D43B7">
              <w:rPr>
                <w:b/>
                <w:szCs w:val="24"/>
              </w:rPr>
              <w:t xml:space="preserve"> района за 2015 год (</w:t>
            </w:r>
            <w:proofErr w:type="spellStart"/>
            <w:r w:rsidRPr="006D43B7">
              <w:rPr>
                <w:b/>
                <w:szCs w:val="24"/>
              </w:rPr>
              <w:t>межнаправленческая</w:t>
            </w:r>
            <w:proofErr w:type="spellEnd"/>
            <w:r w:rsidRPr="006D43B7">
              <w:rPr>
                <w:b/>
                <w:szCs w:val="24"/>
              </w:rPr>
              <w:t>, постановление от 29.06.2016 № 17/3)</w:t>
            </w:r>
          </w:p>
        </w:tc>
      </w:tr>
      <w:tr w:rsidR="00ED1E97" w:rsidRPr="003E69CF" w:rsidTr="00DC67AA">
        <w:tc>
          <w:tcPr>
            <w:tcW w:w="1041" w:type="dxa"/>
          </w:tcPr>
          <w:p w:rsidR="00ED1E97" w:rsidRPr="003E69CF" w:rsidRDefault="00ED1E97" w:rsidP="00DD02FF">
            <w:pPr>
              <w:jc w:val="center"/>
              <w:rPr>
                <w:szCs w:val="24"/>
              </w:rPr>
            </w:pPr>
            <w:r w:rsidRPr="003E69CF">
              <w:rPr>
                <w:szCs w:val="24"/>
              </w:rPr>
              <w:t>5.1.</w:t>
            </w:r>
          </w:p>
        </w:tc>
        <w:tc>
          <w:tcPr>
            <w:tcW w:w="8868" w:type="dxa"/>
          </w:tcPr>
          <w:p w:rsidR="00ED1E97" w:rsidRPr="003E69CF" w:rsidRDefault="00ED1E97" w:rsidP="00E1074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3E69CF">
              <w:rPr>
                <w:szCs w:val="24"/>
              </w:rPr>
              <w:t xml:space="preserve">Комитету жилищно-коммунального хозяйства Волгоградской области с целью сокращения потерь при производстве и передаче коммунальных ресурсов (услуг), повышения </w:t>
            </w:r>
            <w:proofErr w:type="spellStart"/>
            <w:r w:rsidRPr="003E69CF">
              <w:rPr>
                <w:szCs w:val="24"/>
              </w:rPr>
              <w:t>энергоэффективности</w:t>
            </w:r>
            <w:proofErr w:type="spellEnd"/>
            <w:r w:rsidRPr="003E69CF">
              <w:rPr>
                <w:szCs w:val="24"/>
              </w:rPr>
              <w:t xml:space="preserve"> и энергосбережения  рассмотреть вопрос о включении объектов коммунальной инфраструктуры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 xml:space="preserve">.п. Петров Вал в государственную программу </w:t>
            </w:r>
            <w:r w:rsidR="003E69CF" w:rsidRPr="003E69CF">
              <w:rPr>
                <w:szCs w:val="24"/>
              </w:rPr>
              <w:t>Волгоградской области</w:t>
            </w:r>
            <w:r w:rsidRPr="003E69CF">
              <w:rPr>
                <w:szCs w:val="24"/>
              </w:rPr>
              <w:t xml:space="preserve"> "Энергосбережение и повышение энергетической эффективности </w:t>
            </w:r>
            <w:r w:rsidR="003E69CF" w:rsidRPr="003E69CF">
              <w:rPr>
                <w:szCs w:val="24"/>
              </w:rPr>
              <w:t>Волгоградской области</w:t>
            </w:r>
            <w:r w:rsidRPr="003E69CF">
              <w:rPr>
                <w:szCs w:val="24"/>
              </w:rPr>
              <w:t xml:space="preserve"> на период до 2020 года" на получение финансовой поддержки для модернизации (реконструкции) оборудования и сетей после предоставления органами местного самоуправления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>. п. Петров Вал соответствующих муниципальных программ</w:t>
            </w:r>
          </w:p>
        </w:tc>
        <w:tc>
          <w:tcPr>
            <w:tcW w:w="2021" w:type="dxa"/>
          </w:tcPr>
          <w:p w:rsidR="00ED1E97" w:rsidRPr="003E69CF" w:rsidRDefault="00ED1E97" w:rsidP="00E10744">
            <w:pPr>
              <w:jc w:val="center"/>
              <w:rPr>
                <w:b/>
                <w:i/>
                <w:szCs w:val="24"/>
              </w:rPr>
            </w:pPr>
            <w:r w:rsidRPr="003E69CF">
              <w:rPr>
                <w:b/>
                <w:i/>
                <w:szCs w:val="24"/>
              </w:rPr>
              <w:t xml:space="preserve">Снято с контроля как не </w:t>
            </w:r>
            <w:proofErr w:type="gramStart"/>
            <w:r w:rsidRPr="003E69CF">
              <w:rPr>
                <w:b/>
                <w:i/>
                <w:szCs w:val="24"/>
              </w:rPr>
              <w:t>требующее</w:t>
            </w:r>
            <w:proofErr w:type="gramEnd"/>
            <w:r w:rsidRPr="003E69CF">
              <w:rPr>
                <w:b/>
                <w:i/>
                <w:szCs w:val="24"/>
              </w:rPr>
              <w:t xml:space="preserve"> исполнения</w:t>
            </w:r>
          </w:p>
        </w:tc>
        <w:tc>
          <w:tcPr>
            <w:tcW w:w="3478" w:type="dxa"/>
          </w:tcPr>
          <w:p w:rsidR="00ED1E97" w:rsidRPr="003E69CF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3E69CF">
              <w:rPr>
                <w:szCs w:val="24"/>
              </w:rPr>
              <w:t xml:space="preserve">Информация комитета финансов от 08.08.2016. После разработки муниципальной программы по энергосбережению, предусматривающей модернизацию (строительство) объектов теплового хозяйства, Комитетом ЖКХ будет рассмотрен вопрос о включении заявки городского поселения  в государственную программу </w:t>
            </w:r>
            <w:r w:rsidR="003E69CF" w:rsidRPr="003E69CF">
              <w:rPr>
                <w:szCs w:val="24"/>
              </w:rPr>
              <w:t>Волгоградской области</w:t>
            </w:r>
            <w:r w:rsidRPr="003E69CF">
              <w:rPr>
                <w:szCs w:val="24"/>
              </w:rPr>
              <w:t xml:space="preserve">. В августе 2016 года утверждена программа в области </w:t>
            </w:r>
            <w:proofErr w:type="spellStart"/>
            <w:r w:rsidRPr="003E69CF">
              <w:rPr>
                <w:szCs w:val="24"/>
              </w:rPr>
              <w:t>энергосбереженияя</w:t>
            </w:r>
            <w:proofErr w:type="spellEnd"/>
            <w:r w:rsidRPr="003E69CF">
              <w:rPr>
                <w:szCs w:val="24"/>
              </w:rPr>
              <w:t xml:space="preserve"> и энергетической </w:t>
            </w:r>
            <w:proofErr w:type="spellStart"/>
            <w:r w:rsidRPr="003E69CF">
              <w:rPr>
                <w:szCs w:val="24"/>
              </w:rPr>
              <w:t>эффекитвности</w:t>
            </w:r>
            <w:proofErr w:type="spellEnd"/>
            <w:r w:rsidRPr="003E69CF">
              <w:rPr>
                <w:szCs w:val="24"/>
              </w:rPr>
              <w:t xml:space="preserve"> в сфере водоснабжения на 2017-2021 годы.  На 01.01.2017 в государственную программу </w:t>
            </w:r>
            <w:r w:rsidRPr="003E69CF">
              <w:rPr>
                <w:szCs w:val="24"/>
              </w:rPr>
              <w:lastRenderedPageBreak/>
              <w:t xml:space="preserve">объекты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 xml:space="preserve">.п. не вносились. Согласно информации администрации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>.п. от 28.11.2017 в связи с реализацией г.п. Петров Вал в 2016 году мероприятий по улучшению водоснабжения и теплоснабжения как за счет собственных средств, так за счет предоставления поддержки из бюджета района и резервного фонда АВО, участие в региональной программе не актуально.</w:t>
            </w:r>
          </w:p>
        </w:tc>
      </w:tr>
      <w:tr w:rsidR="00ED1E97" w:rsidRPr="003E69CF" w:rsidTr="00DC67AA">
        <w:tc>
          <w:tcPr>
            <w:tcW w:w="1041" w:type="dxa"/>
          </w:tcPr>
          <w:p w:rsidR="00ED1E97" w:rsidRPr="003E69CF" w:rsidRDefault="003E69CF" w:rsidP="00DD02FF">
            <w:pPr>
              <w:jc w:val="center"/>
              <w:rPr>
                <w:szCs w:val="24"/>
              </w:rPr>
            </w:pPr>
            <w:r w:rsidRPr="003E69CF">
              <w:rPr>
                <w:szCs w:val="24"/>
              </w:rPr>
              <w:lastRenderedPageBreak/>
              <w:t>5.2.</w:t>
            </w:r>
          </w:p>
        </w:tc>
        <w:tc>
          <w:tcPr>
            <w:tcW w:w="8868" w:type="dxa"/>
          </w:tcPr>
          <w:p w:rsidR="00ED1E97" w:rsidRPr="003E69CF" w:rsidRDefault="00ED1E97" w:rsidP="00E1074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3E69CF">
              <w:rPr>
                <w:szCs w:val="24"/>
              </w:rPr>
              <w:t xml:space="preserve">Органам местного самоуправления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>.п. Петров Вал:</w:t>
            </w:r>
          </w:p>
        </w:tc>
        <w:tc>
          <w:tcPr>
            <w:tcW w:w="2021" w:type="dxa"/>
          </w:tcPr>
          <w:p w:rsidR="00ED1E97" w:rsidRPr="003E69CF" w:rsidRDefault="00ED1E97" w:rsidP="00E10744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ED1E97" w:rsidRPr="003E69CF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</w:p>
        </w:tc>
      </w:tr>
      <w:tr w:rsidR="00ED1E97" w:rsidRPr="003E69CF" w:rsidTr="00DC67AA">
        <w:tc>
          <w:tcPr>
            <w:tcW w:w="1041" w:type="dxa"/>
          </w:tcPr>
          <w:p w:rsidR="00ED1E97" w:rsidRPr="003E69CF" w:rsidRDefault="003E69CF" w:rsidP="00DD02FF">
            <w:pPr>
              <w:jc w:val="center"/>
              <w:rPr>
                <w:szCs w:val="24"/>
              </w:rPr>
            </w:pPr>
            <w:r w:rsidRPr="003E69CF">
              <w:rPr>
                <w:szCs w:val="24"/>
              </w:rPr>
              <w:t>5.2.1.</w:t>
            </w:r>
          </w:p>
        </w:tc>
        <w:tc>
          <w:tcPr>
            <w:tcW w:w="8868" w:type="dxa"/>
          </w:tcPr>
          <w:p w:rsidR="00ED1E97" w:rsidRPr="003E69CF" w:rsidRDefault="00ED1E97" w:rsidP="00E1074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3E69CF">
              <w:rPr>
                <w:szCs w:val="24"/>
              </w:rPr>
              <w:t xml:space="preserve">организовать работу по разработке и утверждению муниципальной программы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 xml:space="preserve">.п. Петров Вал в области энергосбережения и повышения энергетической эффективности, обеспечить подачу заявки в органы исполнительной власти </w:t>
            </w:r>
            <w:r w:rsidR="003E69CF" w:rsidRPr="003E69CF">
              <w:rPr>
                <w:szCs w:val="24"/>
              </w:rPr>
              <w:t>Волгоградской области</w:t>
            </w:r>
            <w:r w:rsidRPr="003E69CF">
              <w:rPr>
                <w:szCs w:val="24"/>
              </w:rPr>
              <w:t xml:space="preserve"> на включение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 xml:space="preserve">.п. Петров Вал в государственную программу </w:t>
            </w:r>
            <w:r w:rsidR="003E69CF" w:rsidRPr="003E69CF">
              <w:rPr>
                <w:szCs w:val="24"/>
              </w:rPr>
              <w:t>Волгоградской области</w:t>
            </w:r>
            <w:r w:rsidRPr="003E69CF">
              <w:rPr>
                <w:szCs w:val="24"/>
              </w:rPr>
              <w:t xml:space="preserve"> в области энергосбережения и повышения энергетической эффективности</w:t>
            </w:r>
          </w:p>
        </w:tc>
        <w:tc>
          <w:tcPr>
            <w:tcW w:w="2021" w:type="dxa"/>
          </w:tcPr>
          <w:p w:rsidR="00ED1E97" w:rsidRPr="003E69CF" w:rsidRDefault="00ED1E97" w:rsidP="00E10744">
            <w:pPr>
              <w:jc w:val="center"/>
              <w:rPr>
                <w:b/>
                <w:i/>
                <w:szCs w:val="24"/>
              </w:rPr>
            </w:pPr>
            <w:r w:rsidRPr="003E69CF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ED1E97" w:rsidRPr="003E69CF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3E69CF">
              <w:rPr>
                <w:szCs w:val="24"/>
              </w:rPr>
              <w:t xml:space="preserve">По информации КЖКХ вопрос о включении заявки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 xml:space="preserve">.п. Петров Вал  в ГП </w:t>
            </w:r>
            <w:r w:rsidR="003E69CF" w:rsidRPr="003E69CF">
              <w:rPr>
                <w:szCs w:val="24"/>
              </w:rPr>
              <w:t>Волгоградской области</w:t>
            </w:r>
            <w:r w:rsidRPr="003E69CF">
              <w:rPr>
                <w:szCs w:val="24"/>
              </w:rPr>
              <w:t xml:space="preserve"> в области энергосбережения и повышения энергетической эффективности будет рассмотрен после утверждения соответствующей программы на уровне городского поселения. В августе 2016 года утверждена программа в области </w:t>
            </w:r>
            <w:proofErr w:type="spellStart"/>
            <w:r w:rsidRPr="003E69CF">
              <w:rPr>
                <w:szCs w:val="24"/>
              </w:rPr>
              <w:t>энергосбереженияя</w:t>
            </w:r>
            <w:proofErr w:type="spellEnd"/>
            <w:r w:rsidRPr="003E69CF">
              <w:rPr>
                <w:szCs w:val="24"/>
              </w:rPr>
              <w:t xml:space="preserve"> и энергетической </w:t>
            </w:r>
            <w:proofErr w:type="spellStart"/>
            <w:r w:rsidRPr="003E69CF">
              <w:rPr>
                <w:szCs w:val="24"/>
              </w:rPr>
              <w:t>эффекитвности</w:t>
            </w:r>
            <w:proofErr w:type="spellEnd"/>
            <w:r w:rsidRPr="003E69CF">
              <w:rPr>
                <w:szCs w:val="24"/>
              </w:rPr>
              <w:t xml:space="preserve"> в сфере водоснабжения на 2017-2021 годы.  Согласно информации администрации </w:t>
            </w:r>
            <w:proofErr w:type="gramStart"/>
            <w:r w:rsidRPr="003E69CF">
              <w:rPr>
                <w:szCs w:val="24"/>
              </w:rPr>
              <w:t>г</w:t>
            </w:r>
            <w:proofErr w:type="gramEnd"/>
            <w:r w:rsidRPr="003E69CF">
              <w:rPr>
                <w:szCs w:val="24"/>
              </w:rPr>
              <w:t xml:space="preserve">.п. от 28.11.2017 в связи с реализацией г.п. Петров Вал в </w:t>
            </w:r>
            <w:r w:rsidRPr="003E69CF">
              <w:rPr>
                <w:szCs w:val="24"/>
              </w:rPr>
              <w:lastRenderedPageBreak/>
              <w:t>2016 году мероприятий по улучшению водоснабжения и теплоснабжения как за счет собственных средств, так за счет предоставления поддержки из бюджета района и резервного фонда АВО, участие в региональной программе не актуально.</w:t>
            </w:r>
          </w:p>
        </w:tc>
      </w:tr>
      <w:tr w:rsidR="00ED1E97" w:rsidRPr="003E69CF" w:rsidTr="00DC67AA">
        <w:tc>
          <w:tcPr>
            <w:tcW w:w="1041" w:type="dxa"/>
          </w:tcPr>
          <w:p w:rsidR="00ED1E97" w:rsidRPr="003E69CF" w:rsidRDefault="003E69CF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5.2.2.</w:t>
            </w:r>
          </w:p>
        </w:tc>
        <w:tc>
          <w:tcPr>
            <w:tcW w:w="8868" w:type="dxa"/>
          </w:tcPr>
          <w:p w:rsidR="00ED1E97" w:rsidRPr="003E69CF" w:rsidRDefault="00ED1E97" w:rsidP="00284E99">
            <w:pPr>
              <w:jc w:val="both"/>
              <w:rPr>
                <w:szCs w:val="24"/>
              </w:rPr>
            </w:pPr>
            <w:r w:rsidRPr="003E69CF">
              <w:rPr>
                <w:szCs w:val="24"/>
              </w:rPr>
              <w:t xml:space="preserve">осуществлять </w:t>
            </w:r>
            <w:proofErr w:type="gramStart"/>
            <w:r w:rsidRPr="003E69CF">
              <w:rPr>
                <w:szCs w:val="24"/>
              </w:rPr>
              <w:t>контроль за</w:t>
            </w:r>
            <w:proofErr w:type="gramEnd"/>
            <w:r w:rsidRPr="003E69CF">
              <w:rPr>
                <w:szCs w:val="24"/>
              </w:rPr>
              <w:t xml:space="preserve"> использованием переданных на районный уровень межбюджетных трансфертов и исполнению переданных полномочий</w:t>
            </w:r>
          </w:p>
        </w:tc>
        <w:tc>
          <w:tcPr>
            <w:tcW w:w="2021" w:type="dxa"/>
          </w:tcPr>
          <w:p w:rsidR="00ED1E97" w:rsidRPr="003E69CF" w:rsidRDefault="00ED1E97" w:rsidP="00C97F13">
            <w:pPr>
              <w:jc w:val="center"/>
              <w:rPr>
                <w:b/>
                <w:i/>
                <w:szCs w:val="24"/>
              </w:rPr>
            </w:pPr>
            <w:r w:rsidRPr="003E69CF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ED1E97" w:rsidRPr="003E69CF" w:rsidRDefault="003E69CF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ED1E97" w:rsidRPr="003E69CF">
              <w:rPr>
                <w:szCs w:val="24"/>
              </w:rPr>
              <w:t xml:space="preserve">едется </w:t>
            </w:r>
            <w:proofErr w:type="gramStart"/>
            <w:r w:rsidR="00ED1E97" w:rsidRPr="003E69CF">
              <w:rPr>
                <w:szCs w:val="24"/>
              </w:rPr>
              <w:t>контроль за</w:t>
            </w:r>
            <w:proofErr w:type="gramEnd"/>
            <w:r w:rsidR="00ED1E97" w:rsidRPr="003E69CF">
              <w:rPr>
                <w:szCs w:val="24"/>
              </w:rPr>
              <w:t xml:space="preserve"> исполнением передаваемых на районный уровень  полномочий в части и</w:t>
            </w:r>
            <w:r w:rsidR="00DF21DC">
              <w:rPr>
                <w:szCs w:val="24"/>
              </w:rPr>
              <w:t xml:space="preserve">спользования денежных средств. </w:t>
            </w:r>
            <w:r w:rsidR="00ED1E97" w:rsidRPr="003E69CF">
              <w:rPr>
                <w:szCs w:val="24"/>
              </w:rPr>
              <w:t xml:space="preserve">Денежные средства перечисляются 1/12 ежемесячно </w:t>
            </w:r>
            <w:proofErr w:type="gramStart"/>
            <w:r w:rsidR="00ED1E97" w:rsidRPr="003E69CF">
              <w:rPr>
                <w:szCs w:val="24"/>
              </w:rPr>
              <w:t>согласно Соглашения</w:t>
            </w:r>
            <w:proofErr w:type="gramEnd"/>
            <w:r w:rsidR="00ED1E97" w:rsidRPr="003E69CF">
              <w:rPr>
                <w:szCs w:val="24"/>
              </w:rPr>
              <w:t xml:space="preserve"> о передаваемых полномочиях. Согласно информации администрации </w:t>
            </w:r>
            <w:proofErr w:type="gramStart"/>
            <w:r w:rsidR="00ED1E97" w:rsidRPr="003E69CF">
              <w:rPr>
                <w:szCs w:val="24"/>
              </w:rPr>
              <w:t>г</w:t>
            </w:r>
            <w:proofErr w:type="gramEnd"/>
            <w:r w:rsidR="00ED1E97" w:rsidRPr="003E69CF">
              <w:rPr>
                <w:szCs w:val="24"/>
              </w:rPr>
              <w:t>.п. от 28.11.2017 администрацией района представлен отчет об и</w:t>
            </w:r>
            <w:r>
              <w:rPr>
                <w:szCs w:val="24"/>
              </w:rPr>
              <w:t>спользовании трансфертов с ука</w:t>
            </w:r>
            <w:r w:rsidR="00ED1E97" w:rsidRPr="003E69CF">
              <w:rPr>
                <w:szCs w:val="24"/>
              </w:rPr>
              <w:t>занием</w:t>
            </w:r>
            <w:r>
              <w:rPr>
                <w:szCs w:val="24"/>
              </w:rPr>
              <w:t xml:space="preserve"> </w:t>
            </w:r>
            <w:r w:rsidR="00ED1E97" w:rsidRPr="003E69CF">
              <w:rPr>
                <w:szCs w:val="24"/>
              </w:rPr>
              <w:t>осуществленных мероприятий и детально расписанных направлений расходования средств.</w:t>
            </w:r>
          </w:p>
        </w:tc>
      </w:tr>
      <w:tr w:rsidR="003E69CF" w:rsidRPr="003E69CF" w:rsidTr="005418F6">
        <w:tc>
          <w:tcPr>
            <w:tcW w:w="1041" w:type="dxa"/>
          </w:tcPr>
          <w:p w:rsidR="003E69CF" w:rsidRPr="003E69CF" w:rsidRDefault="003E69CF" w:rsidP="00DD02FF">
            <w:pPr>
              <w:jc w:val="center"/>
              <w:rPr>
                <w:b/>
                <w:i/>
                <w:szCs w:val="24"/>
              </w:rPr>
            </w:pPr>
            <w:r w:rsidRPr="003E69CF">
              <w:rPr>
                <w:b/>
                <w:i/>
                <w:szCs w:val="24"/>
              </w:rPr>
              <w:t>6.</w:t>
            </w:r>
          </w:p>
        </w:tc>
        <w:tc>
          <w:tcPr>
            <w:tcW w:w="14367" w:type="dxa"/>
            <w:gridSpan w:val="3"/>
          </w:tcPr>
          <w:p w:rsidR="003E69CF" w:rsidRPr="003E69CF" w:rsidRDefault="003E69CF" w:rsidP="004A4B05">
            <w:pPr>
              <w:jc w:val="both"/>
              <w:rPr>
                <w:b/>
                <w:i/>
                <w:szCs w:val="24"/>
              </w:rPr>
            </w:pPr>
            <w:r w:rsidRPr="003E69CF">
              <w:rPr>
                <w:b/>
                <w:i/>
                <w:szCs w:val="24"/>
              </w:rPr>
              <w:t>Проверка соблюдения бюджетного законодательства в ходе исполнения областного бюджета в части реализации мероприятий по созданию в Волгоградской области региональной инфраструктуры предоставления государственных и муниципальных услуг в многофункциональных центрах за 2014-2015 годы и за истекший период 2016 года (постановление от 29.11.2016 № 26/1)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3E69CF" w:rsidP="00DD02FF">
            <w:pPr>
              <w:jc w:val="center"/>
              <w:rPr>
                <w:szCs w:val="24"/>
              </w:rPr>
            </w:pPr>
            <w:r w:rsidRPr="007B1A2A">
              <w:rPr>
                <w:szCs w:val="24"/>
              </w:rPr>
              <w:t>6.1</w:t>
            </w:r>
          </w:p>
        </w:tc>
        <w:tc>
          <w:tcPr>
            <w:tcW w:w="8868" w:type="dxa"/>
          </w:tcPr>
          <w:p w:rsidR="00ED1E97" w:rsidRPr="00230D0D" w:rsidRDefault="00ED1E97" w:rsidP="003E69CF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proofErr w:type="gramStart"/>
            <w:r w:rsidRPr="00230D0D">
              <w:rPr>
                <w:szCs w:val="24"/>
              </w:rPr>
              <w:t xml:space="preserve">В целях обеспечения принципа эффективности и результативности стратегического планирования и эффективности использования средств областного бюджета предусмотреть в государственной программе Волгоградской области </w:t>
            </w:r>
            <w:r w:rsidRPr="00230D0D">
              <w:rPr>
                <w:szCs w:val="24"/>
              </w:rPr>
              <w:lastRenderedPageBreak/>
              <w:t>«Экономическое развитие и инновационная экономика» (при необходимости, по согласованию с профильными ведомствами в других государственных программах Волгоградской области) комплекс мероприятий, взаимоувязанных по срокам осуществления, исполнителям, ресурсам и обеспечивающих наиболее эффективное достижение целей и решение задач социально-экономического развития Волгоградской области</w:t>
            </w:r>
            <w:proofErr w:type="gramEnd"/>
            <w:r w:rsidRPr="00230D0D">
              <w:rPr>
                <w:szCs w:val="24"/>
              </w:rPr>
              <w:t>, связанных с развитием региональной инфраструктуры предоставления государственных и муниципальных услуг через МФЦ и поддержкой предпринимательства, в том числе в части:</w:t>
            </w:r>
          </w:p>
        </w:tc>
        <w:tc>
          <w:tcPr>
            <w:tcW w:w="2021" w:type="dxa"/>
          </w:tcPr>
          <w:p w:rsidR="00ED1E97" w:rsidRPr="00230D0D" w:rsidRDefault="00ED1E97" w:rsidP="00C97F13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3E69CF" w:rsidP="00DD02FF">
            <w:pPr>
              <w:jc w:val="center"/>
              <w:rPr>
                <w:szCs w:val="24"/>
              </w:rPr>
            </w:pPr>
            <w:r w:rsidRPr="007B1A2A">
              <w:rPr>
                <w:szCs w:val="24"/>
              </w:rPr>
              <w:lastRenderedPageBreak/>
              <w:t>6.1.1.</w:t>
            </w:r>
          </w:p>
        </w:tc>
        <w:tc>
          <w:tcPr>
            <w:tcW w:w="8868" w:type="dxa"/>
          </w:tcPr>
          <w:p w:rsidR="00ED1E97" w:rsidRPr="00230D0D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Повышения уровня организации взаимодействия МФЦ и органов исполнительной власти Волгоградской области (учреждений), оказывающих государственные услуги, в части уточнения закрепления функций, обязанностей и ответственности сторон, в том числе в рамках административных регламентов предоставления услуг.</w:t>
            </w:r>
          </w:p>
        </w:tc>
        <w:tc>
          <w:tcPr>
            <w:tcW w:w="2021" w:type="dxa"/>
          </w:tcPr>
          <w:p w:rsidR="00ED1E97" w:rsidRPr="005418F6" w:rsidRDefault="00ED1E97" w:rsidP="00C97F13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5418F6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 xml:space="preserve">Протоколом комиссии по проведению административной реформы в Волгоградской области от 02.08.2017 № 13 утверждены технологические схемы предоставления услуг по 129 </w:t>
            </w:r>
            <w:proofErr w:type="spellStart"/>
            <w:r w:rsidRPr="00230D0D">
              <w:rPr>
                <w:szCs w:val="24"/>
              </w:rPr>
              <w:t>госуслугам</w:t>
            </w:r>
            <w:proofErr w:type="spellEnd"/>
            <w:r w:rsidRPr="00230D0D">
              <w:rPr>
                <w:szCs w:val="24"/>
              </w:rPr>
              <w:t>.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ED1E97" w:rsidP="00DD02FF">
            <w:pPr>
              <w:jc w:val="center"/>
              <w:rPr>
                <w:szCs w:val="24"/>
              </w:rPr>
            </w:pPr>
          </w:p>
        </w:tc>
        <w:tc>
          <w:tcPr>
            <w:tcW w:w="8868" w:type="dxa"/>
          </w:tcPr>
          <w:p w:rsidR="00ED1E97" w:rsidRPr="00230D0D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 xml:space="preserve">Достижения следующих показателей деятельности сети МФЦ Волгоградской области </w:t>
            </w:r>
            <w:proofErr w:type="gramStart"/>
            <w:r w:rsidRPr="00230D0D">
              <w:rPr>
                <w:szCs w:val="24"/>
              </w:rPr>
              <w:t>по принятым заявлениям в доле от общего объёма заявлений на бумажном носителе по соответствующему виду</w:t>
            </w:r>
            <w:proofErr w:type="gramEnd"/>
            <w:r w:rsidRPr="00230D0D">
              <w:rPr>
                <w:szCs w:val="24"/>
              </w:rPr>
              <w:t xml:space="preserve"> услуг:</w:t>
            </w:r>
          </w:p>
        </w:tc>
        <w:tc>
          <w:tcPr>
            <w:tcW w:w="2021" w:type="dxa"/>
          </w:tcPr>
          <w:p w:rsidR="00ED1E97" w:rsidRPr="005418F6" w:rsidRDefault="00ED1E97" w:rsidP="00C112C9">
            <w:pPr>
              <w:jc w:val="center"/>
              <w:rPr>
                <w:b/>
                <w:i/>
                <w:color w:val="FF0000"/>
                <w:szCs w:val="24"/>
              </w:rPr>
            </w:pP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Постановлением от 01.08.2017 № 408-п введены соответствующие ожидаемые результаты реализации подпрограммы</w:t>
            </w:r>
          </w:p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.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3E69CF" w:rsidP="00DD02FF">
            <w:pPr>
              <w:jc w:val="center"/>
              <w:rPr>
                <w:szCs w:val="24"/>
              </w:rPr>
            </w:pPr>
            <w:r w:rsidRPr="007B1A2A">
              <w:rPr>
                <w:szCs w:val="24"/>
              </w:rPr>
              <w:t>6.1.2.</w:t>
            </w:r>
          </w:p>
        </w:tc>
        <w:tc>
          <w:tcPr>
            <w:tcW w:w="8868" w:type="dxa"/>
          </w:tcPr>
          <w:p w:rsidR="00ED1E97" w:rsidRPr="00230D0D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 xml:space="preserve">не менее 50% заявлений </w:t>
            </w:r>
            <w:proofErr w:type="gramStart"/>
            <w:r w:rsidRPr="00230D0D">
              <w:rPr>
                <w:szCs w:val="24"/>
              </w:rPr>
              <w:t>на оказание услуг в сфере социальной защиты населения с закреплением сроков рассмотрения вопроса об отказе от передачи</w:t>
            </w:r>
            <w:proofErr w:type="gramEnd"/>
            <w:r w:rsidRPr="00230D0D">
              <w:rPr>
                <w:szCs w:val="24"/>
              </w:rPr>
              <w:t xml:space="preserve"> на муниципальный уровень государственных полномочий Волгоградской области по предоставлению населению субсидий на оплату жилого помещения и коммунальных услуг и выполнении этих функций силами центров социальной защиты населения Волгоградской области;</w:t>
            </w:r>
          </w:p>
        </w:tc>
        <w:tc>
          <w:tcPr>
            <w:tcW w:w="2021" w:type="dxa"/>
          </w:tcPr>
          <w:p w:rsidR="00ED1E97" w:rsidRPr="005418F6" w:rsidRDefault="00ED1E97" w:rsidP="00C97F13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5418F6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3E69CF" w:rsidP="00DD02FF">
            <w:pPr>
              <w:jc w:val="center"/>
              <w:rPr>
                <w:szCs w:val="24"/>
              </w:rPr>
            </w:pPr>
            <w:r w:rsidRPr="007B1A2A">
              <w:rPr>
                <w:szCs w:val="24"/>
              </w:rPr>
              <w:t>6.1.</w:t>
            </w:r>
            <w:r w:rsidR="007B1A2A" w:rsidRPr="007B1A2A">
              <w:rPr>
                <w:szCs w:val="24"/>
              </w:rPr>
              <w:t>3.</w:t>
            </w:r>
          </w:p>
        </w:tc>
        <w:tc>
          <w:tcPr>
            <w:tcW w:w="8868" w:type="dxa"/>
          </w:tcPr>
          <w:p w:rsidR="00ED1E97" w:rsidRPr="00230D0D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не менее 70% заявлений на оказание услуг (предоставление сведений, документов) федеральными органами (учреждениями), предполагающих поступление пошлины (платы) в областной бюджет.</w:t>
            </w:r>
          </w:p>
        </w:tc>
        <w:tc>
          <w:tcPr>
            <w:tcW w:w="2021" w:type="dxa"/>
          </w:tcPr>
          <w:p w:rsidR="00ED1E97" w:rsidRPr="005418F6" w:rsidRDefault="00ED1E97" w:rsidP="00C97F13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5418F6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7B1A2A" w:rsidP="00DD02FF">
            <w:pPr>
              <w:jc w:val="center"/>
              <w:rPr>
                <w:szCs w:val="24"/>
              </w:rPr>
            </w:pPr>
            <w:r w:rsidRPr="007B1A2A">
              <w:rPr>
                <w:szCs w:val="24"/>
              </w:rPr>
              <w:t>6.1.4.</w:t>
            </w:r>
          </w:p>
        </w:tc>
        <w:tc>
          <w:tcPr>
            <w:tcW w:w="8868" w:type="dxa"/>
          </w:tcPr>
          <w:p w:rsidR="00ED1E97" w:rsidRPr="00230D0D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Закрепления параметров сегмента сети МФЦ Волгоградской области, ориентированной на предоставление услуг для юридических лиц и индивидуальных предпринимателей, с закреплением параметров результативности деятельности этого сегмента.</w:t>
            </w:r>
          </w:p>
        </w:tc>
        <w:tc>
          <w:tcPr>
            <w:tcW w:w="2021" w:type="dxa"/>
          </w:tcPr>
          <w:p w:rsidR="00ED1E97" w:rsidRPr="005418F6" w:rsidRDefault="00ED1E97" w:rsidP="00114C02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5418F6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 xml:space="preserve">Комиссией по проведению </w:t>
            </w:r>
            <w:proofErr w:type="spellStart"/>
            <w:r w:rsidRPr="00230D0D">
              <w:rPr>
                <w:szCs w:val="24"/>
              </w:rPr>
              <w:t>адм</w:t>
            </w:r>
            <w:proofErr w:type="spellEnd"/>
            <w:r w:rsidRPr="00230D0D">
              <w:rPr>
                <w:szCs w:val="24"/>
              </w:rPr>
              <w:t>. реформы в</w:t>
            </w:r>
            <w:r w:rsidR="00B9252C">
              <w:rPr>
                <w:szCs w:val="24"/>
              </w:rPr>
              <w:t xml:space="preserve"> Волгоградской области </w:t>
            </w:r>
            <w:r w:rsidRPr="00230D0D">
              <w:rPr>
                <w:szCs w:val="24"/>
              </w:rPr>
              <w:t xml:space="preserve">протоколом от 24.03.2017 № 12 утверждена </w:t>
            </w:r>
            <w:r w:rsidRPr="00230D0D">
              <w:rPr>
                <w:szCs w:val="24"/>
              </w:rPr>
              <w:lastRenderedPageBreak/>
              <w:t>схема размещения МФЦ, в том числе для бизнеса.</w:t>
            </w:r>
          </w:p>
        </w:tc>
      </w:tr>
      <w:tr w:rsidR="00ED1E97" w:rsidRPr="00C97F13" w:rsidTr="00DC67AA">
        <w:tc>
          <w:tcPr>
            <w:tcW w:w="1041" w:type="dxa"/>
          </w:tcPr>
          <w:p w:rsidR="00ED1E97" w:rsidRPr="007B1A2A" w:rsidRDefault="007B1A2A" w:rsidP="00DD02FF">
            <w:pPr>
              <w:jc w:val="center"/>
              <w:rPr>
                <w:szCs w:val="24"/>
              </w:rPr>
            </w:pPr>
            <w:r w:rsidRPr="007B1A2A">
              <w:rPr>
                <w:szCs w:val="24"/>
              </w:rPr>
              <w:lastRenderedPageBreak/>
              <w:t>6.1.5.</w:t>
            </w:r>
          </w:p>
        </w:tc>
        <w:tc>
          <w:tcPr>
            <w:tcW w:w="8868" w:type="dxa"/>
          </w:tcPr>
          <w:p w:rsidR="00ED1E97" w:rsidRPr="00230D0D" w:rsidRDefault="00ED1E97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 xml:space="preserve">Включение мероприятий и параметров предоставления услуг АО «Федеральная корпорация по развитию малого и среднего предпринимательства» </w:t>
            </w:r>
            <w:proofErr w:type="gramStart"/>
            <w:r w:rsidRPr="00230D0D">
              <w:rPr>
                <w:szCs w:val="24"/>
              </w:rPr>
              <w:t>с</w:t>
            </w:r>
            <w:proofErr w:type="gramEnd"/>
            <w:r w:rsidRPr="00230D0D">
              <w:rPr>
                <w:szCs w:val="24"/>
              </w:rPr>
              <w:t xml:space="preserve"> соответствующим </w:t>
            </w:r>
            <w:proofErr w:type="spellStart"/>
            <w:r w:rsidRPr="00230D0D">
              <w:rPr>
                <w:szCs w:val="24"/>
              </w:rPr>
              <w:t>софинансированием</w:t>
            </w:r>
            <w:proofErr w:type="spellEnd"/>
            <w:r w:rsidRPr="00230D0D">
              <w:rPr>
                <w:szCs w:val="24"/>
              </w:rPr>
              <w:t xml:space="preserve"> из федерального бюджета.</w:t>
            </w:r>
          </w:p>
        </w:tc>
        <w:tc>
          <w:tcPr>
            <w:tcW w:w="2021" w:type="dxa"/>
          </w:tcPr>
          <w:p w:rsidR="00ED1E97" w:rsidRPr="005418F6" w:rsidRDefault="00ED1E97" w:rsidP="00114C02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5418F6">
              <w:rPr>
                <w:b/>
                <w:i/>
                <w:szCs w:val="24"/>
              </w:rPr>
              <w:t xml:space="preserve">Снято с контроля как не </w:t>
            </w:r>
            <w:proofErr w:type="gramStart"/>
            <w:r w:rsidRPr="005418F6">
              <w:rPr>
                <w:b/>
                <w:i/>
                <w:szCs w:val="24"/>
              </w:rPr>
              <w:t>требующее</w:t>
            </w:r>
            <w:proofErr w:type="gramEnd"/>
            <w:r w:rsidRPr="005418F6">
              <w:rPr>
                <w:b/>
                <w:i/>
                <w:szCs w:val="24"/>
              </w:rPr>
              <w:t xml:space="preserve"> исполнения</w:t>
            </w:r>
          </w:p>
        </w:tc>
        <w:tc>
          <w:tcPr>
            <w:tcW w:w="3478" w:type="dxa"/>
          </w:tcPr>
          <w:p w:rsidR="00ED1E97" w:rsidRPr="00230D0D" w:rsidRDefault="00ED1E97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В 2017 году финансирование из федерального бюджета в части услуг Корпорации не предусмотрено. Заключено соглашение о субсидии на создание МФЦ для бизнеса.</w:t>
            </w:r>
          </w:p>
        </w:tc>
      </w:tr>
      <w:tr w:rsidR="007B1A2A" w:rsidRPr="00C97F13" w:rsidTr="005418F6">
        <w:tc>
          <w:tcPr>
            <w:tcW w:w="1041" w:type="dxa"/>
          </w:tcPr>
          <w:p w:rsidR="007B1A2A" w:rsidRPr="007B1A2A" w:rsidRDefault="007B1A2A" w:rsidP="00DD02FF">
            <w:pPr>
              <w:jc w:val="center"/>
              <w:rPr>
                <w:b/>
                <w:i/>
                <w:szCs w:val="24"/>
              </w:rPr>
            </w:pPr>
            <w:r w:rsidRPr="007B1A2A">
              <w:rPr>
                <w:b/>
                <w:i/>
                <w:szCs w:val="24"/>
              </w:rPr>
              <w:t>7.</w:t>
            </w:r>
          </w:p>
        </w:tc>
        <w:tc>
          <w:tcPr>
            <w:tcW w:w="14367" w:type="dxa"/>
            <w:gridSpan w:val="3"/>
          </w:tcPr>
          <w:p w:rsidR="007B1A2A" w:rsidRPr="007B1A2A" w:rsidRDefault="007B1A2A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b/>
                <w:i/>
                <w:szCs w:val="24"/>
              </w:rPr>
            </w:pPr>
            <w:r w:rsidRPr="007B1A2A">
              <w:rPr>
                <w:b/>
                <w:i/>
                <w:szCs w:val="24"/>
              </w:rPr>
              <w:t>Проверка эффективности распоряжения государственным имуществом (в том числе в виде сдачи в аренду) государственными учреждениями Волгоградской области за 2015 – 1 полугодие 2016 года (постановление от 09.11.2016  № 23/1)</w:t>
            </w:r>
          </w:p>
        </w:tc>
      </w:tr>
      <w:tr w:rsidR="007B1A2A" w:rsidRPr="00C97F13" w:rsidTr="00DC67AA">
        <w:tc>
          <w:tcPr>
            <w:tcW w:w="1041" w:type="dxa"/>
          </w:tcPr>
          <w:p w:rsidR="007B1A2A" w:rsidRPr="00D341C6" w:rsidRDefault="007B1A2A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230D0D" w:rsidRDefault="007B1A2A" w:rsidP="009433B4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Предложить Губернатору Волгоградской области поручить</w:t>
            </w:r>
            <w:r>
              <w:rPr>
                <w:szCs w:val="24"/>
              </w:rPr>
              <w:t xml:space="preserve"> к</w:t>
            </w:r>
            <w:r w:rsidRPr="00230D0D">
              <w:rPr>
                <w:szCs w:val="24"/>
              </w:rPr>
              <w:t>омитету образования Волгоградской области решить вопрос о выделении из областного бюджета средств на ремонт отдельных конструктивных элементов зданий, помещений и сооружений, находящихся в полуразрушенном состоянии и создающих угрозу жизни и здоровью людей согласно инфо</w:t>
            </w:r>
            <w:r>
              <w:rPr>
                <w:szCs w:val="24"/>
              </w:rPr>
              <w:t>рмации, приведенной в отчете контрольно-счетной палаты Волгоградской области</w:t>
            </w:r>
            <w:r w:rsidRPr="00230D0D">
              <w:rPr>
                <w:szCs w:val="24"/>
              </w:rPr>
              <w:t>.</w:t>
            </w:r>
          </w:p>
        </w:tc>
        <w:tc>
          <w:tcPr>
            <w:tcW w:w="2021" w:type="dxa"/>
          </w:tcPr>
          <w:p w:rsidR="007B1A2A" w:rsidRPr="005418F6" w:rsidRDefault="007B1A2A" w:rsidP="005418F6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5418F6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</w:tcPr>
          <w:p w:rsidR="007B1A2A" w:rsidRPr="00230D0D" w:rsidRDefault="007B1A2A" w:rsidP="004A4B05">
            <w:pPr>
              <w:autoSpaceDE w:val="0"/>
              <w:autoSpaceDN w:val="0"/>
              <w:adjustRightInd w:val="0"/>
              <w:jc w:val="both"/>
              <w:outlineLvl w:val="3"/>
              <w:rPr>
                <w:szCs w:val="24"/>
              </w:rPr>
            </w:pPr>
            <w:r w:rsidRPr="00230D0D">
              <w:rPr>
                <w:szCs w:val="24"/>
              </w:rPr>
              <w:t>Письмо</w:t>
            </w:r>
            <w:r>
              <w:rPr>
                <w:szCs w:val="24"/>
              </w:rPr>
              <w:t xml:space="preserve"> комитета образования и науки Волгоградской области</w:t>
            </w:r>
            <w:r w:rsidRPr="00230D0D">
              <w:rPr>
                <w:szCs w:val="24"/>
              </w:rPr>
              <w:t xml:space="preserve"> от 31.01.2017 № И-06/1038. Законом об областном бюджете на 2017 год расходы на содержание имущества профессиональным образовательным организациям не предусмотрены. Работы по улучшению материально-технического состояния планируется осуществить профессиональными образовательными организациями за счет средств от иной приносящей доход деятельности.</w:t>
            </w:r>
          </w:p>
        </w:tc>
      </w:tr>
      <w:tr w:rsidR="007B1A2A" w:rsidRPr="00C97F13" w:rsidTr="00DC67AA">
        <w:tc>
          <w:tcPr>
            <w:tcW w:w="1041" w:type="dxa"/>
          </w:tcPr>
          <w:p w:rsidR="007B1A2A" w:rsidRPr="00D341C6" w:rsidRDefault="007B1A2A" w:rsidP="00CA49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D341C6" w:rsidRDefault="007B1A2A" w:rsidP="007F19A4">
            <w:pPr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021" w:type="dxa"/>
          </w:tcPr>
          <w:p w:rsidR="007B1A2A" w:rsidRPr="00D341C6" w:rsidRDefault="007B1A2A" w:rsidP="0010228B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78" w:type="dxa"/>
          </w:tcPr>
          <w:p w:rsidR="007B1A2A" w:rsidRPr="00D341C6" w:rsidRDefault="007B1A2A" w:rsidP="004A4B05">
            <w:pPr>
              <w:jc w:val="both"/>
              <w:outlineLvl w:val="0"/>
              <w:rPr>
                <w:color w:val="FF0000"/>
                <w:sz w:val="20"/>
              </w:rPr>
            </w:pPr>
          </w:p>
        </w:tc>
      </w:tr>
      <w:tr w:rsidR="007B1A2A" w:rsidRPr="00D47CBC" w:rsidTr="00DC67AA">
        <w:tc>
          <w:tcPr>
            <w:tcW w:w="1041" w:type="dxa"/>
          </w:tcPr>
          <w:p w:rsidR="007B1A2A" w:rsidRPr="00D341C6" w:rsidRDefault="007B1A2A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6D43B7" w:rsidRDefault="007B1A2A" w:rsidP="00BB01A5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Итого предложений по аудиторскому направлению </w:t>
            </w:r>
          </w:p>
        </w:tc>
        <w:tc>
          <w:tcPr>
            <w:tcW w:w="2021" w:type="dxa"/>
          </w:tcPr>
          <w:p w:rsidR="007B1A2A" w:rsidRPr="006D43B7" w:rsidRDefault="006D43B7" w:rsidP="00BB01A5">
            <w:pPr>
              <w:jc w:val="center"/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3478" w:type="dxa"/>
          </w:tcPr>
          <w:p w:rsidR="007B1A2A" w:rsidRPr="006D43B7" w:rsidRDefault="007B1A2A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7B1A2A" w:rsidRPr="00D47CBC" w:rsidTr="00DC67AA">
        <w:tc>
          <w:tcPr>
            <w:tcW w:w="1041" w:type="dxa"/>
          </w:tcPr>
          <w:p w:rsidR="007B1A2A" w:rsidRPr="00D341C6" w:rsidRDefault="007B1A2A" w:rsidP="00950CB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6D43B7" w:rsidRDefault="007B1A2A" w:rsidP="00950CB2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>Снято с контроля</w:t>
            </w:r>
          </w:p>
        </w:tc>
        <w:tc>
          <w:tcPr>
            <w:tcW w:w="2021" w:type="dxa"/>
          </w:tcPr>
          <w:p w:rsidR="007B1A2A" w:rsidRPr="006D43B7" w:rsidRDefault="007B1A2A" w:rsidP="00626267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3 </w:t>
            </w:r>
          </w:p>
        </w:tc>
        <w:tc>
          <w:tcPr>
            <w:tcW w:w="3478" w:type="dxa"/>
          </w:tcPr>
          <w:p w:rsidR="007B1A2A" w:rsidRPr="006D43B7" w:rsidRDefault="007B1A2A" w:rsidP="004A4B05">
            <w:pPr>
              <w:jc w:val="both"/>
              <w:rPr>
                <w:sz w:val="20"/>
              </w:rPr>
            </w:pPr>
          </w:p>
        </w:tc>
      </w:tr>
      <w:tr w:rsidR="007B1A2A" w:rsidRPr="00D47CBC" w:rsidTr="00DC67AA">
        <w:tc>
          <w:tcPr>
            <w:tcW w:w="1041" w:type="dxa"/>
          </w:tcPr>
          <w:p w:rsidR="007B1A2A" w:rsidRPr="00D341C6" w:rsidRDefault="007B1A2A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6D43B7" w:rsidRDefault="007B1A2A" w:rsidP="00BB01A5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</w:tcPr>
          <w:p w:rsidR="007B1A2A" w:rsidRPr="006D43B7" w:rsidRDefault="006D43B7" w:rsidP="00071DB1">
            <w:pPr>
              <w:jc w:val="center"/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>5 (50</w:t>
            </w:r>
            <w:r w:rsidR="007B1A2A" w:rsidRPr="006D43B7">
              <w:rPr>
                <w:b/>
                <w:i/>
                <w:sz w:val="22"/>
                <w:szCs w:val="22"/>
              </w:rPr>
              <w:t>%)</w:t>
            </w:r>
            <w:r w:rsidRPr="006D43B7">
              <w:rPr>
                <w:b/>
                <w:i/>
                <w:sz w:val="22"/>
                <w:szCs w:val="22"/>
              </w:rPr>
              <w:t>*</w:t>
            </w:r>
          </w:p>
        </w:tc>
        <w:tc>
          <w:tcPr>
            <w:tcW w:w="3478" w:type="dxa"/>
          </w:tcPr>
          <w:p w:rsidR="007B1A2A" w:rsidRPr="006D43B7" w:rsidRDefault="007B1A2A" w:rsidP="004A4B05">
            <w:pPr>
              <w:jc w:val="both"/>
              <w:rPr>
                <w:sz w:val="20"/>
              </w:rPr>
            </w:pPr>
            <w:r w:rsidRPr="006D43B7">
              <w:rPr>
                <w:sz w:val="20"/>
              </w:rPr>
              <w:t xml:space="preserve">* % </w:t>
            </w:r>
            <w:proofErr w:type="gramStart"/>
            <w:r w:rsidRPr="006D43B7">
              <w:rPr>
                <w:sz w:val="20"/>
              </w:rPr>
              <w:t>рассчитан</w:t>
            </w:r>
            <w:proofErr w:type="gramEnd"/>
            <w:r w:rsidRPr="006D43B7">
              <w:rPr>
                <w:sz w:val="20"/>
              </w:rPr>
              <w:t xml:space="preserve"> без учета предложений снятых с контроля</w:t>
            </w:r>
          </w:p>
        </w:tc>
      </w:tr>
      <w:tr w:rsidR="007B1A2A" w:rsidRPr="00D47CBC" w:rsidTr="00DC67AA">
        <w:tc>
          <w:tcPr>
            <w:tcW w:w="1041" w:type="dxa"/>
          </w:tcPr>
          <w:p w:rsidR="007B1A2A" w:rsidRPr="00D341C6" w:rsidRDefault="007B1A2A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6D43B7" w:rsidRDefault="007B1A2A" w:rsidP="00BB01A5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Выполнено частично                                                                       </w:t>
            </w:r>
          </w:p>
        </w:tc>
        <w:tc>
          <w:tcPr>
            <w:tcW w:w="2021" w:type="dxa"/>
          </w:tcPr>
          <w:p w:rsidR="007B1A2A" w:rsidRPr="006D43B7" w:rsidRDefault="006D43B7" w:rsidP="00626267">
            <w:pPr>
              <w:jc w:val="center"/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>3 (30</w:t>
            </w:r>
            <w:r w:rsidR="007B1A2A" w:rsidRPr="006D43B7">
              <w:rPr>
                <w:b/>
                <w:i/>
                <w:sz w:val="22"/>
                <w:szCs w:val="22"/>
              </w:rPr>
              <w:t>%)</w:t>
            </w:r>
            <w:r w:rsidRPr="006D43B7">
              <w:rPr>
                <w:b/>
                <w:i/>
                <w:sz w:val="22"/>
                <w:szCs w:val="22"/>
              </w:rPr>
              <w:t>*</w:t>
            </w:r>
          </w:p>
        </w:tc>
        <w:tc>
          <w:tcPr>
            <w:tcW w:w="3478" w:type="dxa"/>
          </w:tcPr>
          <w:p w:rsidR="007B1A2A" w:rsidRPr="006D43B7" w:rsidRDefault="007B1A2A" w:rsidP="004A4B05">
            <w:pPr>
              <w:jc w:val="both"/>
              <w:rPr>
                <w:sz w:val="20"/>
              </w:rPr>
            </w:pPr>
            <w:r w:rsidRPr="006D43B7">
              <w:rPr>
                <w:sz w:val="20"/>
              </w:rPr>
              <w:t>-//-</w:t>
            </w:r>
          </w:p>
        </w:tc>
      </w:tr>
      <w:tr w:rsidR="007B1A2A" w:rsidRPr="00D47CBC" w:rsidTr="00DC67AA">
        <w:tc>
          <w:tcPr>
            <w:tcW w:w="1041" w:type="dxa"/>
          </w:tcPr>
          <w:p w:rsidR="007B1A2A" w:rsidRPr="00D341C6" w:rsidRDefault="007B1A2A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7B1A2A" w:rsidRPr="006D43B7" w:rsidRDefault="006D43B7" w:rsidP="00BB01A5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В стадии рассмотрения</w:t>
            </w:r>
          </w:p>
        </w:tc>
        <w:tc>
          <w:tcPr>
            <w:tcW w:w="2021" w:type="dxa"/>
          </w:tcPr>
          <w:p w:rsidR="007B1A2A" w:rsidRPr="006D43B7" w:rsidRDefault="006D43B7" w:rsidP="00071DB1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6D43B7">
              <w:rPr>
                <w:b/>
                <w:i/>
                <w:sz w:val="22"/>
                <w:szCs w:val="22"/>
              </w:rPr>
              <w:t>2 (20%</w:t>
            </w:r>
            <w:r w:rsidR="007B1A2A" w:rsidRPr="006D43B7">
              <w:rPr>
                <w:b/>
                <w:i/>
                <w:sz w:val="22"/>
                <w:szCs w:val="22"/>
              </w:rPr>
              <w:t>)</w:t>
            </w:r>
            <w:r w:rsidRPr="006D43B7">
              <w:rPr>
                <w:b/>
                <w:i/>
                <w:sz w:val="22"/>
                <w:szCs w:val="22"/>
              </w:rPr>
              <w:t>*</w:t>
            </w:r>
          </w:p>
        </w:tc>
        <w:tc>
          <w:tcPr>
            <w:tcW w:w="3478" w:type="dxa"/>
          </w:tcPr>
          <w:p w:rsidR="007B1A2A" w:rsidRPr="006D43B7" w:rsidRDefault="007B1A2A" w:rsidP="004A4B05">
            <w:pPr>
              <w:jc w:val="both"/>
              <w:rPr>
                <w:sz w:val="20"/>
              </w:rPr>
            </w:pPr>
            <w:r w:rsidRPr="006D43B7">
              <w:rPr>
                <w:sz w:val="20"/>
              </w:rPr>
              <w:t>-//-</w:t>
            </w:r>
          </w:p>
        </w:tc>
      </w:tr>
      <w:tr w:rsidR="006D43B7" w:rsidRPr="00D47CBC" w:rsidTr="00DC67AA">
        <w:tc>
          <w:tcPr>
            <w:tcW w:w="1041" w:type="dxa"/>
          </w:tcPr>
          <w:p w:rsidR="006D43B7" w:rsidRPr="00D341C6" w:rsidRDefault="006D43B7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6D43B7" w:rsidRPr="006D43B7" w:rsidRDefault="006D43B7" w:rsidP="00BB01A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021" w:type="dxa"/>
          </w:tcPr>
          <w:p w:rsidR="006D43B7" w:rsidRPr="006D43B7" w:rsidRDefault="006D43B7" w:rsidP="00071DB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478" w:type="dxa"/>
          </w:tcPr>
          <w:p w:rsidR="006D43B7" w:rsidRPr="006D43B7" w:rsidRDefault="006D43B7" w:rsidP="004A4B05">
            <w:pPr>
              <w:jc w:val="both"/>
              <w:rPr>
                <w:sz w:val="20"/>
              </w:rPr>
            </w:pPr>
          </w:p>
        </w:tc>
      </w:tr>
      <w:tr w:rsidR="007B1A2A" w:rsidRPr="00D47CBC" w:rsidTr="00DC67AA">
        <w:tc>
          <w:tcPr>
            <w:tcW w:w="15408" w:type="dxa"/>
            <w:gridSpan w:val="4"/>
            <w:shd w:val="clear" w:color="auto" w:fill="FFFFCC"/>
          </w:tcPr>
          <w:p w:rsidR="007B1A2A" w:rsidRPr="00D341C6" w:rsidRDefault="007B1A2A" w:rsidP="00BE23DD">
            <w:pPr>
              <w:ind w:firstLine="601"/>
              <w:jc w:val="center"/>
              <w:rPr>
                <w:color w:val="FF0000"/>
                <w:sz w:val="22"/>
                <w:szCs w:val="22"/>
              </w:rPr>
            </w:pPr>
            <w:r w:rsidRPr="00DB4442">
              <w:rPr>
                <w:b/>
                <w:i/>
                <w:szCs w:val="24"/>
              </w:rPr>
              <w:t>Аудиторское 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7B1A2A" w:rsidRPr="007B1A2A" w:rsidTr="005418F6">
        <w:tc>
          <w:tcPr>
            <w:tcW w:w="1041" w:type="dxa"/>
          </w:tcPr>
          <w:p w:rsidR="007B1A2A" w:rsidRPr="007B1A2A" w:rsidRDefault="007B1A2A" w:rsidP="00DD02FF">
            <w:pPr>
              <w:jc w:val="center"/>
              <w:rPr>
                <w:b/>
                <w:i/>
                <w:szCs w:val="24"/>
              </w:rPr>
            </w:pPr>
            <w:r w:rsidRPr="007B1A2A">
              <w:rPr>
                <w:b/>
                <w:i/>
                <w:szCs w:val="24"/>
              </w:rPr>
              <w:t>1.</w:t>
            </w:r>
          </w:p>
        </w:tc>
        <w:tc>
          <w:tcPr>
            <w:tcW w:w="14367" w:type="dxa"/>
            <w:gridSpan w:val="3"/>
          </w:tcPr>
          <w:p w:rsidR="007B1A2A" w:rsidRPr="007B1A2A" w:rsidRDefault="007B1A2A" w:rsidP="004A4B05">
            <w:pPr>
              <w:jc w:val="both"/>
              <w:rPr>
                <w:b/>
                <w:i/>
                <w:szCs w:val="24"/>
              </w:rPr>
            </w:pPr>
            <w:r w:rsidRPr="007B1A2A">
              <w:rPr>
                <w:b/>
                <w:i/>
                <w:szCs w:val="24"/>
              </w:rPr>
              <w:t>Проверка эффективности расходования бюджетных средств и исполнения мероприятий по подготовке к проведению в 2018 году чемпионата мира по футболу, в том числе в рамках реализации Программы подготовки к проведению в 2018 году чемпионата мира по футболу, утвержденной постановлением Правительства Волгоградской области от 28.11.2013 №679-п (Постановление от 27.10.2015 № 24/1)</w:t>
            </w:r>
          </w:p>
        </w:tc>
      </w:tr>
      <w:tr w:rsidR="007B1A2A" w:rsidRPr="00230D0D" w:rsidTr="00DC67AA">
        <w:tc>
          <w:tcPr>
            <w:tcW w:w="1041" w:type="dxa"/>
          </w:tcPr>
          <w:p w:rsidR="007B1A2A" w:rsidRPr="00230D0D" w:rsidRDefault="00B9252C" w:rsidP="00DD02FF">
            <w:pPr>
              <w:jc w:val="center"/>
              <w:rPr>
                <w:color w:val="FF0000"/>
                <w:szCs w:val="24"/>
              </w:rPr>
            </w:pPr>
            <w:r w:rsidRPr="00B9252C">
              <w:rPr>
                <w:color w:val="000000"/>
                <w:szCs w:val="24"/>
              </w:rPr>
              <w:t>1.1.</w:t>
            </w:r>
          </w:p>
        </w:tc>
        <w:tc>
          <w:tcPr>
            <w:tcW w:w="8868" w:type="dxa"/>
          </w:tcPr>
          <w:p w:rsidR="007B1A2A" w:rsidRPr="00230D0D" w:rsidRDefault="007B1A2A" w:rsidP="005418F6">
            <w:pPr>
              <w:jc w:val="both"/>
              <w:rPr>
                <w:color w:val="000000"/>
                <w:szCs w:val="24"/>
              </w:rPr>
            </w:pPr>
            <w:proofErr w:type="gramStart"/>
            <w:r w:rsidRPr="00230D0D">
              <w:rPr>
                <w:color w:val="000000"/>
                <w:szCs w:val="24"/>
              </w:rPr>
              <w:t>В целях повышения эффективности использования бюджетных средств и  нормативного урегулирования процедуры определения начальной (максимальной) цены на проектно-изыскательские и строительные работы, в соответствии с п.20.1. ст.22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поручить Администрации Волгоградской области утвердить методические рекомендации по определению начальной (максимальной) цены контракта</w:t>
            </w:r>
            <w:proofErr w:type="gramEnd"/>
            <w:r w:rsidRPr="00230D0D">
              <w:rPr>
                <w:color w:val="000000"/>
                <w:szCs w:val="24"/>
              </w:rPr>
              <w:t xml:space="preserve"> на ремонт, капитальный ремонт, строительство и реконструкцию с использованием бюджетных средств</w:t>
            </w:r>
          </w:p>
        </w:tc>
        <w:tc>
          <w:tcPr>
            <w:tcW w:w="2021" w:type="dxa"/>
          </w:tcPr>
          <w:p w:rsidR="007B1A2A" w:rsidRPr="00230D0D" w:rsidRDefault="007B1A2A" w:rsidP="00636A7A">
            <w:pPr>
              <w:jc w:val="center"/>
              <w:rPr>
                <w:color w:val="000000"/>
                <w:szCs w:val="24"/>
              </w:rPr>
            </w:pPr>
            <w:r w:rsidRPr="00230D0D">
              <w:rPr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7B1A2A" w:rsidRPr="00230D0D" w:rsidRDefault="007B1A2A" w:rsidP="004A4B05">
            <w:pPr>
              <w:jc w:val="both"/>
              <w:rPr>
                <w:color w:val="FF0000"/>
                <w:szCs w:val="24"/>
              </w:rPr>
            </w:pPr>
            <w:r w:rsidRPr="00230D0D">
              <w:rPr>
                <w:color w:val="000000"/>
                <w:szCs w:val="24"/>
              </w:rPr>
              <w:t xml:space="preserve">Методика разработана структурным подразделением </w:t>
            </w:r>
            <w:r w:rsidR="00B9252C">
              <w:rPr>
                <w:color w:val="000000"/>
                <w:szCs w:val="24"/>
              </w:rPr>
              <w:t>АВО</w:t>
            </w:r>
            <w:r w:rsidRPr="00230D0D">
              <w:rPr>
                <w:color w:val="000000"/>
                <w:szCs w:val="24"/>
              </w:rPr>
              <w:t xml:space="preserve"> - </w:t>
            </w:r>
            <w:proofErr w:type="spellStart"/>
            <w:r w:rsidRPr="00230D0D">
              <w:rPr>
                <w:color w:val="000000"/>
                <w:szCs w:val="24"/>
              </w:rPr>
              <w:t>Облзакупки</w:t>
            </w:r>
            <w:proofErr w:type="spellEnd"/>
            <w:r w:rsidRPr="00230D0D">
              <w:rPr>
                <w:color w:val="000000"/>
                <w:szCs w:val="24"/>
              </w:rPr>
              <w:t>, проходит процедуру согласования. Заключение КСП от 15.12.2017 №01КСП-02-02/213.</w:t>
            </w:r>
          </w:p>
        </w:tc>
      </w:tr>
      <w:tr w:rsidR="00B9252C" w:rsidRPr="00230D0D" w:rsidTr="005418F6">
        <w:tc>
          <w:tcPr>
            <w:tcW w:w="1041" w:type="dxa"/>
          </w:tcPr>
          <w:p w:rsidR="00B9252C" w:rsidRPr="00B9252C" w:rsidRDefault="00B9252C" w:rsidP="00DD02FF">
            <w:pPr>
              <w:jc w:val="center"/>
              <w:rPr>
                <w:b/>
                <w:i/>
                <w:szCs w:val="24"/>
              </w:rPr>
            </w:pPr>
            <w:r w:rsidRPr="00B9252C">
              <w:rPr>
                <w:b/>
                <w:i/>
                <w:szCs w:val="24"/>
              </w:rPr>
              <w:t>2.</w:t>
            </w:r>
          </w:p>
        </w:tc>
        <w:tc>
          <w:tcPr>
            <w:tcW w:w="14367" w:type="dxa"/>
            <w:gridSpan w:val="3"/>
          </w:tcPr>
          <w:p w:rsidR="00B9252C" w:rsidRPr="00B9252C" w:rsidRDefault="00B9252C" w:rsidP="004A4B05">
            <w:pPr>
              <w:jc w:val="both"/>
              <w:rPr>
                <w:b/>
                <w:i/>
                <w:szCs w:val="24"/>
              </w:rPr>
            </w:pPr>
            <w:r w:rsidRPr="00B9252C">
              <w:rPr>
                <w:b/>
                <w:i/>
                <w:szCs w:val="24"/>
              </w:rPr>
              <w:t>Проверка эффективности и результативности использования бюджетных средств, направленных на реализацию государственных программ Волгоградской области в части обеспечения доступным и комфортным жильем жителей Волгоградской области за 2015 год и истекший период 2016 года (Постановление от 25.11.2016 № 25/1)</w:t>
            </w:r>
          </w:p>
        </w:tc>
      </w:tr>
      <w:tr w:rsidR="007B1A2A" w:rsidRPr="00230D0D" w:rsidTr="00DC67AA">
        <w:tc>
          <w:tcPr>
            <w:tcW w:w="1041" w:type="dxa"/>
          </w:tcPr>
          <w:p w:rsidR="007B1A2A" w:rsidRPr="00B9252C" w:rsidRDefault="00B9252C" w:rsidP="00DD02FF">
            <w:pPr>
              <w:jc w:val="center"/>
              <w:rPr>
                <w:color w:val="000000"/>
                <w:szCs w:val="24"/>
              </w:rPr>
            </w:pPr>
            <w:r w:rsidRPr="00B9252C">
              <w:rPr>
                <w:color w:val="000000"/>
                <w:szCs w:val="24"/>
              </w:rPr>
              <w:t>2.1.</w:t>
            </w:r>
          </w:p>
        </w:tc>
        <w:tc>
          <w:tcPr>
            <w:tcW w:w="8868" w:type="dxa"/>
          </w:tcPr>
          <w:p w:rsidR="007B1A2A" w:rsidRPr="00230D0D" w:rsidRDefault="007B1A2A" w:rsidP="005418F6">
            <w:pPr>
              <w:jc w:val="both"/>
              <w:rPr>
                <w:color w:val="000000"/>
                <w:szCs w:val="24"/>
              </w:rPr>
            </w:pPr>
            <w:r w:rsidRPr="00230D0D">
              <w:rPr>
                <w:color w:val="000000"/>
                <w:szCs w:val="24"/>
              </w:rPr>
              <w:t>Ускорить утверждение методических рекомендаций по применению методов определения начальной максимальной цены контракта для обеспечения нужд Волгоградской области в сфере строительства</w:t>
            </w:r>
          </w:p>
        </w:tc>
        <w:tc>
          <w:tcPr>
            <w:tcW w:w="2021" w:type="dxa"/>
          </w:tcPr>
          <w:p w:rsidR="007B1A2A" w:rsidRPr="00230D0D" w:rsidRDefault="007B1A2A" w:rsidP="00636A7A">
            <w:pPr>
              <w:jc w:val="center"/>
              <w:rPr>
                <w:color w:val="000000"/>
                <w:szCs w:val="24"/>
              </w:rPr>
            </w:pPr>
            <w:r w:rsidRPr="00230D0D">
              <w:rPr>
                <w:szCs w:val="24"/>
              </w:rPr>
              <w:t>В стадии рассмотрения</w:t>
            </w:r>
          </w:p>
        </w:tc>
        <w:tc>
          <w:tcPr>
            <w:tcW w:w="3478" w:type="dxa"/>
          </w:tcPr>
          <w:p w:rsidR="007B1A2A" w:rsidRPr="00230D0D" w:rsidRDefault="007B1A2A" w:rsidP="004A4B05">
            <w:pPr>
              <w:jc w:val="both"/>
              <w:rPr>
                <w:color w:val="FF0000"/>
                <w:szCs w:val="24"/>
              </w:rPr>
            </w:pPr>
            <w:r w:rsidRPr="00230D0D">
              <w:rPr>
                <w:color w:val="000000"/>
                <w:szCs w:val="24"/>
              </w:rPr>
              <w:t xml:space="preserve">Методика разработана, проходит процедуру согласования. Заключение КСП от 15.12.2017 №01КСП-02-02/213. </w:t>
            </w:r>
            <w:r w:rsidRPr="00230D0D">
              <w:rPr>
                <w:szCs w:val="24"/>
              </w:rPr>
              <w:t>В феврале 2018 года планируется совместное заседание с КСП</w:t>
            </w:r>
            <w:r w:rsidR="00B9252C">
              <w:rPr>
                <w:szCs w:val="24"/>
              </w:rPr>
              <w:t xml:space="preserve"> Волгоградской области </w:t>
            </w:r>
            <w:r w:rsidRPr="00230D0D">
              <w:rPr>
                <w:szCs w:val="24"/>
              </w:rPr>
              <w:t xml:space="preserve">и </w:t>
            </w:r>
            <w:proofErr w:type="spellStart"/>
            <w:r w:rsidRPr="00230D0D">
              <w:rPr>
                <w:szCs w:val="24"/>
              </w:rPr>
              <w:t>Облфином</w:t>
            </w:r>
            <w:proofErr w:type="spellEnd"/>
            <w:r w:rsidRPr="00230D0D">
              <w:rPr>
                <w:szCs w:val="24"/>
              </w:rPr>
              <w:t xml:space="preserve"> по вопросу утверждения данной методики.</w:t>
            </w:r>
          </w:p>
        </w:tc>
      </w:tr>
      <w:tr w:rsidR="007B1A2A" w:rsidRPr="005435C6" w:rsidTr="00DC67AA">
        <w:tc>
          <w:tcPr>
            <w:tcW w:w="1041" w:type="dxa"/>
            <w:shd w:val="clear" w:color="auto" w:fill="auto"/>
          </w:tcPr>
          <w:p w:rsidR="007B1A2A" w:rsidRPr="00D341C6" w:rsidRDefault="007B1A2A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shd w:val="clear" w:color="auto" w:fill="auto"/>
          </w:tcPr>
          <w:p w:rsidR="007B1A2A" w:rsidRPr="00F16264" w:rsidRDefault="007B1A2A" w:rsidP="00082C00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 xml:space="preserve">Итого предложений по аудиторскому направлению </w:t>
            </w:r>
          </w:p>
        </w:tc>
        <w:tc>
          <w:tcPr>
            <w:tcW w:w="2021" w:type="dxa"/>
            <w:shd w:val="clear" w:color="auto" w:fill="auto"/>
          </w:tcPr>
          <w:p w:rsidR="007B1A2A" w:rsidRPr="00F16264" w:rsidRDefault="00D020C8" w:rsidP="00082C00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478" w:type="dxa"/>
            <w:shd w:val="clear" w:color="auto" w:fill="auto"/>
          </w:tcPr>
          <w:p w:rsidR="007B1A2A" w:rsidRPr="00F16264" w:rsidRDefault="007B1A2A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7B1A2A" w:rsidRPr="005435C6" w:rsidTr="00DC67AA">
        <w:tc>
          <w:tcPr>
            <w:tcW w:w="1041" w:type="dxa"/>
            <w:shd w:val="clear" w:color="auto" w:fill="auto"/>
          </w:tcPr>
          <w:p w:rsidR="007B1A2A" w:rsidRPr="00D341C6" w:rsidRDefault="007B1A2A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shd w:val="clear" w:color="auto" w:fill="auto"/>
          </w:tcPr>
          <w:p w:rsidR="007B1A2A" w:rsidRPr="00F16264" w:rsidRDefault="007B1A2A" w:rsidP="00082C00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  <w:shd w:val="clear" w:color="auto" w:fill="auto"/>
          </w:tcPr>
          <w:p w:rsidR="007B1A2A" w:rsidRPr="00F16264" w:rsidRDefault="00D020C8" w:rsidP="00D020C8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1</w:t>
            </w:r>
            <w:r w:rsidR="007B1A2A" w:rsidRPr="00F16264">
              <w:rPr>
                <w:b/>
                <w:i/>
                <w:sz w:val="22"/>
                <w:szCs w:val="22"/>
              </w:rPr>
              <w:t xml:space="preserve"> (</w:t>
            </w:r>
            <w:r w:rsidRPr="00F16264">
              <w:rPr>
                <w:b/>
                <w:i/>
                <w:sz w:val="22"/>
                <w:szCs w:val="22"/>
              </w:rPr>
              <w:t>50</w:t>
            </w:r>
            <w:r w:rsidR="007B1A2A" w:rsidRPr="00F16264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3478" w:type="dxa"/>
            <w:shd w:val="clear" w:color="auto" w:fill="auto"/>
          </w:tcPr>
          <w:p w:rsidR="007B1A2A" w:rsidRPr="00F16264" w:rsidRDefault="007B1A2A" w:rsidP="004A4B05">
            <w:pPr>
              <w:jc w:val="both"/>
              <w:rPr>
                <w:i/>
                <w:sz w:val="20"/>
              </w:rPr>
            </w:pPr>
          </w:p>
        </w:tc>
      </w:tr>
      <w:tr w:rsidR="007B1A2A" w:rsidRPr="00A64B81" w:rsidTr="00DC67AA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7B1A2A" w:rsidRPr="00D341C6" w:rsidRDefault="007B1A2A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7B1A2A" w:rsidRPr="00F16264" w:rsidRDefault="007B1A2A" w:rsidP="00082C00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В стадии рассмотрения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7B1A2A" w:rsidRPr="00F16264" w:rsidRDefault="007B1A2A" w:rsidP="00D020C8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1 (</w:t>
            </w:r>
            <w:r w:rsidR="00D020C8" w:rsidRPr="00F16264">
              <w:rPr>
                <w:b/>
                <w:i/>
                <w:sz w:val="22"/>
                <w:szCs w:val="22"/>
              </w:rPr>
              <w:t>50</w:t>
            </w:r>
            <w:r w:rsidRPr="00F16264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3478" w:type="dxa"/>
            <w:tcBorders>
              <w:bottom w:val="single" w:sz="4" w:space="0" w:color="auto"/>
            </w:tcBorders>
            <w:shd w:val="clear" w:color="auto" w:fill="auto"/>
          </w:tcPr>
          <w:p w:rsidR="007B1A2A" w:rsidRPr="00F16264" w:rsidRDefault="007B1A2A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6D43B7" w:rsidRPr="00A64B81" w:rsidTr="00DC67AA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6D43B7" w:rsidRPr="00D341C6" w:rsidRDefault="006D43B7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6D43B7" w:rsidRPr="00F16264" w:rsidRDefault="006D43B7" w:rsidP="00082C0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6D43B7" w:rsidRPr="00F16264" w:rsidRDefault="006D43B7" w:rsidP="00D020C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478" w:type="dxa"/>
            <w:tcBorders>
              <w:bottom w:val="single" w:sz="4" w:space="0" w:color="auto"/>
            </w:tcBorders>
            <w:shd w:val="clear" w:color="auto" w:fill="auto"/>
          </w:tcPr>
          <w:p w:rsidR="006D43B7" w:rsidRPr="00F16264" w:rsidRDefault="006D43B7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7B1A2A" w:rsidRPr="003B3929" w:rsidTr="00DC67AA">
        <w:tc>
          <w:tcPr>
            <w:tcW w:w="15408" w:type="dxa"/>
            <w:gridSpan w:val="4"/>
            <w:shd w:val="clear" w:color="auto" w:fill="FFFFCC"/>
          </w:tcPr>
          <w:p w:rsidR="007B1A2A" w:rsidRPr="00D341C6" w:rsidRDefault="007B1A2A" w:rsidP="00BE23DD">
            <w:pPr>
              <w:jc w:val="center"/>
              <w:rPr>
                <w:color w:val="FF0000"/>
                <w:sz w:val="22"/>
                <w:szCs w:val="22"/>
              </w:rPr>
            </w:pPr>
            <w:r w:rsidRPr="005B7A1E">
              <w:rPr>
                <w:b/>
                <w:i/>
                <w:szCs w:val="24"/>
              </w:rPr>
              <w:lastRenderedPageBreak/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7B1A2A" w:rsidRPr="00DF21DC" w:rsidTr="00DC67AA">
        <w:tc>
          <w:tcPr>
            <w:tcW w:w="1041" w:type="dxa"/>
          </w:tcPr>
          <w:p w:rsidR="007B1A2A" w:rsidRPr="00DF21DC" w:rsidRDefault="00DB6EAA" w:rsidP="00DD02FF">
            <w:pPr>
              <w:jc w:val="center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1.</w:t>
            </w:r>
          </w:p>
        </w:tc>
        <w:tc>
          <w:tcPr>
            <w:tcW w:w="14367" w:type="dxa"/>
            <w:gridSpan w:val="3"/>
          </w:tcPr>
          <w:p w:rsidR="007B1A2A" w:rsidRPr="00DF21DC" w:rsidRDefault="00DB6EAA" w:rsidP="004A4B05">
            <w:pPr>
              <w:jc w:val="both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 xml:space="preserve">Проверка отдельных вопросов деятельности специализированного государственного бюджетного учреждения «Волгоградский </w:t>
            </w:r>
            <w:proofErr w:type="spellStart"/>
            <w:r w:rsidRPr="00DF21DC">
              <w:rPr>
                <w:b/>
                <w:i/>
                <w:szCs w:val="24"/>
              </w:rPr>
              <w:t>лесопожарный</w:t>
            </w:r>
            <w:proofErr w:type="spellEnd"/>
            <w:r w:rsidRPr="00DF21DC">
              <w:rPr>
                <w:b/>
                <w:i/>
                <w:szCs w:val="24"/>
              </w:rPr>
              <w:t xml:space="preserve"> центр» и исполнения арендаторами лесных участков обязательств по выполнению работ, предусмотренных договорами аренды, за 2015 год и истекший период 2016 года (Постановление от 23 сентября 2016 года № 19/1)</w:t>
            </w:r>
          </w:p>
        </w:tc>
      </w:tr>
      <w:tr w:rsidR="007B1A2A" w:rsidRPr="00230D0D" w:rsidTr="00DC67AA">
        <w:tc>
          <w:tcPr>
            <w:tcW w:w="1041" w:type="dxa"/>
          </w:tcPr>
          <w:p w:rsidR="007B1A2A" w:rsidRPr="00230D0D" w:rsidRDefault="007B1A2A" w:rsidP="00DD02FF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8868" w:type="dxa"/>
          </w:tcPr>
          <w:p w:rsidR="007B1A2A" w:rsidRPr="00E3654B" w:rsidRDefault="007B1A2A" w:rsidP="00DB6EAA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Рекомендовать Губернатору Волгоградской области поручить комитету лесного хозяйства Волгоградской области провести работу по изменению и дополнению государственного задания специализированному государственному бюджетному учреждению «Волгоградский </w:t>
            </w:r>
            <w:proofErr w:type="spellStart"/>
            <w:r w:rsidRPr="00E3654B">
              <w:rPr>
                <w:szCs w:val="24"/>
              </w:rPr>
              <w:t>лесопожарный</w:t>
            </w:r>
            <w:proofErr w:type="spellEnd"/>
            <w:r w:rsidRPr="00E3654B">
              <w:rPr>
                <w:szCs w:val="24"/>
              </w:rPr>
              <w:t xml:space="preserve"> центр», рассмотрев вопросы:</w:t>
            </w:r>
          </w:p>
        </w:tc>
        <w:tc>
          <w:tcPr>
            <w:tcW w:w="2021" w:type="dxa"/>
          </w:tcPr>
          <w:p w:rsidR="007B1A2A" w:rsidRPr="00E3654B" w:rsidRDefault="007B1A2A" w:rsidP="001952A6">
            <w:pPr>
              <w:jc w:val="center"/>
              <w:rPr>
                <w:color w:val="632423"/>
                <w:szCs w:val="24"/>
              </w:rPr>
            </w:pPr>
          </w:p>
        </w:tc>
        <w:tc>
          <w:tcPr>
            <w:tcW w:w="3478" w:type="dxa"/>
          </w:tcPr>
          <w:p w:rsidR="007B1A2A" w:rsidRPr="00E3654B" w:rsidRDefault="007B1A2A" w:rsidP="004A4B05">
            <w:pPr>
              <w:ind w:firstLine="601"/>
              <w:jc w:val="both"/>
              <w:rPr>
                <w:color w:val="632423"/>
                <w:szCs w:val="24"/>
              </w:rPr>
            </w:pPr>
          </w:p>
        </w:tc>
      </w:tr>
      <w:tr w:rsidR="007B1A2A" w:rsidRPr="00230D0D" w:rsidTr="00DC67AA">
        <w:tc>
          <w:tcPr>
            <w:tcW w:w="1041" w:type="dxa"/>
          </w:tcPr>
          <w:p w:rsidR="007B1A2A" w:rsidRPr="00DF21DC" w:rsidRDefault="00DB6EAA" w:rsidP="00DD02FF">
            <w:pPr>
              <w:jc w:val="center"/>
              <w:rPr>
                <w:szCs w:val="24"/>
              </w:rPr>
            </w:pPr>
            <w:r w:rsidRPr="00DF21DC">
              <w:rPr>
                <w:szCs w:val="24"/>
              </w:rPr>
              <w:t>1.1.</w:t>
            </w:r>
          </w:p>
        </w:tc>
        <w:tc>
          <w:tcPr>
            <w:tcW w:w="8868" w:type="dxa"/>
          </w:tcPr>
          <w:p w:rsidR="007B1A2A" w:rsidRPr="00E3654B" w:rsidRDefault="007B1A2A" w:rsidP="00DF21DC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Доведения до учреждения государственного задания по содержанию защитных лесных насаждений на землях сельскохозяйственного назначения.</w:t>
            </w:r>
          </w:p>
        </w:tc>
        <w:tc>
          <w:tcPr>
            <w:tcW w:w="2021" w:type="dxa"/>
          </w:tcPr>
          <w:p w:rsidR="007B1A2A" w:rsidRPr="00DB6EAA" w:rsidRDefault="007B1A2A" w:rsidP="001952A6">
            <w:pPr>
              <w:jc w:val="center"/>
              <w:rPr>
                <w:b/>
                <w:i/>
                <w:szCs w:val="24"/>
              </w:rPr>
            </w:pPr>
            <w:r w:rsidRPr="00DB6EAA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7B1A2A" w:rsidRPr="00E3654B" w:rsidRDefault="007B1A2A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Согласно информации комитета лесного хозяйства Волгоградской области из Базового (отраслевого) перечня работ (услуг) были исключены работы по сохранению и воспроизводству защитных лесных насаждений. В связи с этим Комитетом направлены предложения в Федеральное агентство лесного хозяйства для внесения изменений в Базовый (отраслевой) перечень услуг и работ. Проведение работы по данному вопросу находится на контроле у контрольно-счетной палаты Волгоградской области. </w:t>
            </w:r>
          </w:p>
        </w:tc>
      </w:tr>
      <w:tr w:rsidR="007B1A2A" w:rsidRPr="00230D0D" w:rsidTr="00DC67AA">
        <w:tc>
          <w:tcPr>
            <w:tcW w:w="1041" w:type="dxa"/>
          </w:tcPr>
          <w:p w:rsidR="007B1A2A" w:rsidRPr="00DF21DC" w:rsidRDefault="00DB6EAA" w:rsidP="00DD02FF">
            <w:pPr>
              <w:jc w:val="center"/>
              <w:rPr>
                <w:szCs w:val="24"/>
              </w:rPr>
            </w:pPr>
            <w:r w:rsidRPr="00DF21DC">
              <w:rPr>
                <w:szCs w:val="24"/>
              </w:rPr>
              <w:t>1.2.</w:t>
            </w:r>
          </w:p>
        </w:tc>
        <w:tc>
          <w:tcPr>
            <w:tcW w:w="8868" w:type="dxa"/>
          </w:tcPr>
          <w:p w:rsidR="007B1A2A" w:rsidRPr="00E3654B" w:rsidRDefault="007B1A2A" w:rsidP="00DF21DC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Провести работу по увеличению площади поливных земель питомников для выращивания посадочного материала лесных растений (саженцев) в целях сокращения расходов на их закупку. </w:t>
            </w:r>
          </w:p>
        </w:tc>
        <w:tc>
          <w:tcPr>
            <w:tcW w:w="2021" w:type="dxa"/>
          </w:tcPr>
          <w:p w:rsidR="007B1A2A" w:rsidRPr="00DF21DC" w:rsidRDefault="007B1A2A" w:rsidP="001952A6">
            <w:pPr>
              <w:jc w:val="center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7B1A2A" w:rsidRPr="00E3654B" w:rsidRDefault="007B1A2A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Согласно информации СГБУ «ВЛЦ» работа по выращиванию посадочного материала лесных растений (саженцев) осуществляется по средствам от предпринимательской и иной </w:t>
            </w:r>
            <w:r w:rsidRPr="00E3654B">
              <w:rPr>
                <w:szCs w:val="24"/>
              </w:rPr>
              <w:lastRenderedPageBreak/>
              <w:t xml:space="preserve">приносящей доход деятельности. В связи с этим увеличение площади поливных земель питомников планируется, исходя из поступлений доходов от предпринимательской и иной приносящей доход деятельности. На текущую дату проводятся работы по увеличению площади поливных земель питомников: </w:t>
            </w:r>
          </w:p>
          <w:p w:rsidR="007B1A2A" w:rsidRPr="00E3654B" w:rsidRDefault="007B1A2A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-</w:t>
            </w:r>
            <w:proofErr w:type="spellStart"/>
            <w:r w:rsidRPr="00E3654B">
              <w:rPr>
                <w:szCs w:val="24"/>
              </w:rPr>
              <w:t>Среднеахтубинского</w:t>
            </w:r>
            <w:proofErr w:type="spellEnd"/>
            <w:r w:rsidRPr="00E3654B">
              <w:rPr>
                <w:szCs w:val="24"/>
              </w:rPr>
              <w:t xml:space="preserve"> филиала - на 2,5 га.</w:t>
            </w:r>
          </w:p>
          <w:p w:rsidR="007B1A2A" w:rsidRPr="00E3654B" w:rsidRDefault="007B1A2A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-</w:t>
            </w:r>
            <w:proofErr w:type="spellStart"/>
            <w:r w:rsidRPr="00E3654B">
              <w:rPr>
                <w:szCs w:val="24"/>
              </w:rPr>
              <w:t>Кумылженского</w:t>
            </w:r>
            <w:proofErr w:type="spellEnd"/>
            <w:r w:rsidRPr="00E3654B">
              <w:rPr>
                <w:szCs w:val="24"/>
              </w:rPr>
              <w:t xml:space="preserve"> филиала - на 1,2 га</w:t>
            </w:r>
          </w:p>
          <w:p w:rsidR="007B1A2A" w:rsidRPr="00E3654B" w:rsidRDefault="007B1A2A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Кроме того в 2018 году в </w:t>
            </w:r>
            <w:proofErr w:type="spellStart"/>
            <w:r w:rsidRPr="00E3654B">
              <w:rPr>
                <w:szCs w:val="24"/>
              </w:rPr>
              <w:t>Арчединском</w:t>
            </w:r>
            <w:proofErr w:type="spellEnd"/>
            <w:r w:rsidRPr="00E3654B">
              <w:rPr>
                <w:szCs w:val="24"/>
              </w:rPr>
              <w:t xml:space="preserve"> филиале планируется реконструкция оросительных систем на площади 3 га, что увеличит площадь орошаемых земель для выращивания саженцев.</w:t>
            </w:r>
          </w:p>
        </w:tc>
      </w:tr>
      <w:tr w:rsidR="00DF21DC" w:rsidRPr="00DF21DC" w:rsidTr="005418F6">
        <w:tc>
          <w:tcPr>
            <w:tcW w:w="1041" w:type="dxa"/>
          </w:tcPr>
          <w:p w:rsidR="00DF21DC" w:rsidRPr="00DF21DC" w:rsidRDefault="00DF21DC" w:rsidP="00DD02FF">
            <w:pPr>
              <w:jc w:val="center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lastRenderedPageBreak/>
              <w:t>2.</w:t>
            </w:r>
          </w:p>
        </w:tc>
        <w:tc>
          <w:tcPr>
            <w:tcW w:w="14367" w:type="dxa"/>
            <w:gridSpan w:val="3"/>
          </w:tcPr>
          <w:p w:rsidR="00DF21DC" w:rsidRPr="00DF21DC" w:rsidRDefault="00DF21DC" w:rsidP="004A4B05">
            <w:pPr>
              <w:jc w:val="both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Поверка деятельности учреждений, подведомственных комитету ветеринарии Волгоградской области, за 2015 год и истекший период 2016 года (Постановление от 14.10.2016 №21/1)</w:t>
            </w:r>
          </w:p>
        </w:tc>
      </w:tr>
      <w:tr w:rsidR="007B1A2A" w:rsidRPr="00230D0D" w:rsidTr="00DC67AA">
        <w:tc>
          <w:tcPr>
            <w:tcW w:w="1041" w:type="dxa"/>
          </w:tcPr>
          <w:p w:rsidR="007B1A2A" w:rsidRPr="00230D0D" w:rsidRDefault="007B1A2A" w:rsidP="00DD02FF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8868" w:type="dxa"/>
          </w:tcPr>
          <w:p w:rsidR="007B1A2A" w:rsidRPr="00E3654B" w:rsidRDefault="007B1A2A" w:rsidP="00DF21DC">
            <w:pPr>
              <w:rPr>
                <w:szCs w:val="24"/>
              </w:rPr>
            </w:pPr>
            <w:r w:rsidRPr="00E3654B">
              <w:rPr>
                <w:szCs w:val="24"/>
              </w:rPr>
              <w:t>Рекомендовать Губернатору Волгоградской области</w:t>
            </w:r>
            <w:r w:rsidR="00DF21DC">
              <w:rPr>
                <w:szCs w:val="24"/>
              </w:rPr>
              <w:t xml:space="preserve"> п</w:t>
            </w:r>
            <w:r w:rsidR="00DF21DC" w:rsidRPr="00E3654B">
              <w:rPr>
                <w:szCs w:val="24"/>
              </w:rPr>
              <w:t>оручить комитету ветеринарии Волгоградской области</w:t>
            </w:r>
            <w:r w:rsidR="00DF21DC">
              <w:rPr>
                <w:szCs w:val="24"/>
              </w:rPr>
              <w:t>:</w:t>
            </w:r>
          </w:p>
        </w:tc>
        <w:tc>
          <w:tcPr>
            <w:tcW w:w="2021" w:type="dxa"/>
          </w:tcPr>
          <w:p w:rsidR="007B1A2A" w:rsidRPr="00E3654B" w:rsidRDefault="007B1A2A" w:rsidP="00BA0A23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478" w:type="dxa"/>
          </w:tcPr>
          <w:p w:rsidR="007B1A2A" w:rsidRPr="00E3654B" w:rsidRDefault="007B1A2A" w:rsidP="004A4B05">
            <w:pPr>
              <w:jc w:val="both"/>
              <w:rPr>
                <w:color w:val="FF0000"/>
                <w:szCs w:val="24"/>
              </w:rPr>
            </w:pPr>
          </w:p>
        </w:tc>
      </w:tr>
      <w:tr w:rsidR="007B1A2A" w:rsidRPr="00230D0D" w:rsidTr="00DC67AA">
        <w:tc>
          <w:tcPr>
            <w:tcW w:w="1041" w:type="dxa"/>
          </w:tcPr>
          <w:p w:rsidR="007B1A2A" w:rsidRPr="00DF21DC" w:rsidRDefault="00DF21DC" w:rsidP="00DD02FF">
            <w:pPr>
              <w:jc w:val="center"/>
              <w:rPr>
                <w:szCs w:val="24"/>
              </w:rPr>
            </w:pPr>
            <w:r w:rsidRPr="00DF21DC">
              <w:rPr>
                <w:szCs w:val="24"/>
              </w:rPr>
              <w:t>2.1.</w:t>
            </w:r>
          </w:p>
        </w:tc>
        <w:tc>
          <w:tcPr>
            <w:tcW w:w="8868" w:type="dxa"/>
          </w:tcPr>
          <w:p w:rsidR="007B1A2A" w:rsidRPr="00E3654B" w:rsidRDefault="007B1A2A" w:rsidP="00BA0A23">
            <w:pPr>
              <w:jc w:val="both"/>
              <w:rPr>
                <w:color w:val="FF0000"/>
                <w:szCs w:val="24"/>
              </w:rPr>
            </w:pPr>
            <w:r w:rsidRPr="00E3654B">
              <w:rPr>
                <w:szCs w:val="24"/>
              </w:rPr>
              <w:t>Привести в соответствие с Базовым (отраслевым) перечнем услуг и работ в сфере «Сельское хозяйство, ветеринария и рыболовство» и в соответствие с услугами, фактически оказываемыми учреждениями, Ведомственный перечень услуг и работ, оказываемых (выполняемых) государственными учреждениями, находящимися в ведении комитета ветеринарии Волгоградской области.</w:t>
            </w:r>
          </w:p>
        </w:tc>
        <w:tc>
          <w:tcPr>
            <w:tcW w:w="2021" w:type="dxa"/>
          </w:tcPr>
          <w:p w:rsidR="007B1A2A" w:rsidRPr="00DF21DC" w:rsidRDefault="007B1A2A" w:rsidP="00BA0A23">
            <w:pPr>
              <w:jc w:val="center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Не выполнено</w:t>
            </w:r>
          </w:p>
        </w:tc>
        <w:tc>
          <w:tcPr>
            <w:tcW w:w="3478" w:type="dxa"/>
          </w:tcPr>
          <w:p w:rsidR="007B1A2A" w:rsidRPr="00E3654B" w:rsidRDefault="007B1A2A" w:rsidP="004A4B0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3654B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По информации комитета ветеринарии Волгоградской области  в ФГИС «Электронный бюджет» им направлена заявка о возможности дополнения Базового перечня </w:t>
            </w:r>
            <w:r w:rsidRPr="00E3654B">
              <w:rPr>
                <w:rFonts w:ascii="Times New Roman" w:hAnsi="Times New Roman" w:cs="Times New Roman"/>
                <w:b w:val="0"/>
                <w:bCs w:val="0"/>
                <w:color w:val="auto"/>
              </w:rPr>
              <w:lastRenderedPageBreak/>
              <w:t>государственных услуг указанными в представлении услугами.</w:t>
            </w:r>
          </w:p>
          <w:p w:rsidR="007B1A2A" w:rsidRPr="00E3654B" w:rsidRDefault="007B1A2A" w:rsidP="004A4B0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3654B">
              <w:rPr>
                <w:rFonts w:ascii="Times New Roman" w:hAnsi="Times New Roman" w:cs="Times New Roman"/>
                <w:b w:val="0"/>
                <w:bCs w:val="0"/>
                <w:color w:val="auto"/>
              </w:rPr>
              <w:t>Выполнение данного пункта постановления Коллегии КСП находится на контроле у контрольно-счетной палаты Волгоградской области.</w:t>
            </w:r>
          </w:p>
        </w:tc>
      </w:tr>
      <w:tr w:rsidR="007B1A2A" w:rsidRPr="00230D0D" w:rsidTr="00DC67AA">
        <w:tc>
          <w:tcPr>
            <w:tcW w:w="1041" w:type="dxa"/>
          </w:tcPr>
          <w:p w:rsidR="007B1A2A" w:rsidRPr="00DF21DC" w:rsidRDefault="00DF21DC" w:rsidP="00DD02FF">
            <w:pPr>
              <w:jc w:val="center"/>
              <w:rPr>
                <w:szCs w:val="24"/>
              </w:rPr>
            </w:pPr>
            <w:r w:rsidRPr="00DF21DC">
              <w:rPr>
                <w:szCs w:val="24"/>
              </w:rPr>
              <w:lastRenderedPageBreak/>
              <w:t>2.2.</w:t>
            </w:r>
          </w:p>
        </w:tc>
        <w:tc>
          <w:tcPr>
            <w:tcW w:w="8868" w:type="dxa"/>
          </w:tcPr>
          <w:p w:rsidR="007B1A2A" w:rsidRPr="00E3654B" w:rsidRDefault="007B1A2A" w:rsidP="00BA0A23">
            <w:pPr>
              <w:pStyle w:val="ConsPlusCell"/>
              <w:jc w:val="both"/>
              <w:rPr>
                <w:color w:val="FF0000"/>
                <w:highlight w:val="yellow"/>
              </w:rPr>
            </w:pPr>
            <w:r w:rsidRPr="00E3654B">
              <w:t xml:space="preserve">Организовать предварительный </w:t>
            </w:r>
            <w:proofErr w:type="gramStart"/>
            <w:r w:rsidRPr="00E3654B">
              <w:t>контроль за</w:t>
            </w:r>
            <w:proofErr w:type="gramEnd"/>
            <w:r w:rsidRPr="00E3654B">
              <w:t xml:space="preserve"> использованием подведомственными учреждениями бюджетных средств на оплату труда.</w:t>
            </w:r>
          </w:p>
        </w:tc>
        <w:tc>
          <w:tcPr>
            <w:tcW w:w="2021" w:type="dxa"/>
          </w:tcPr>
          <w:p w:rsidR="007B1A2A" w:rsidRPr="00DF21DC" w:rsidRDefault="007B1A2A" w:rsidP="00BA0A23">
            <w:pPr>
              <w:jc w:val="center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7B1A2A" w:rsidRPr="00E3654B" w:rsidRDefault="007B1A2A" w:rsidP="004A4B05">
            <w:pPr>
              <w:pStyle w:val="1"/>
              <w:spacing w:before="0" w:after="0"/>
              <w:ind w:firstLine="176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DF21DC" w:rsidRPr="00DF21DC" w:rsidTr="005418F6">
        <w:tc>
          <w:tcPr>
            <w:tcW w:w="1041" w:type="dxa"/>
          </w:tcPr>
          <w:p w:rsidR="00DF21DC" w:rsidRPr="00DF21DC" w:rsidRDefault="00DF21DC" w:rsidP="00DD02FF">
            <w:pPr>
              <w:jc w:val="center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3.</w:t>
            </w:r>
          </w:p>
        </w:tc>
        <w:tc>
          <w:tcPr>
            <w:tcW w:w="14367" w:type="dxa"/>
            <w:gridSpan w:val="3"/>
          </w:tcPr>
          <w:p w:rsidR="00DF21DC" w:rsidRPr="00DF21DC" w:rsidRDefault="00DF21DC" w:rsidP="004A4B05">
            <w:pPr>
              <w:jc w:val="both"/>
              <w:rPr>
                <w:b/>
                <w:i/>
                <w:szCs w:val="24"/>
              </w:rPr>
            </w:pPr>
            <w:r w:rsidRPr="00DF21DC">
              <w:rPr>
                <w:b/>
                <w:i/>
                <w:szCs w:val="24"/>
              </w:rPr>
              <w:t>Проверка эффективности использования бюджетных средств, направленных на государственную поддержку рыбного хозяйства Волгоградской области за 2015 год и истекший период 2016 года (Постановление от 02 декабря 2016 года № 27/1)</w:t>
            </w:r>
          </w:p>
        </w:tc>
      </w:tr>
      <w:tr w:rsidR="00ED62D6" w:rsidRPr="00230D0D" w:rsidTr="00DC67AA">
        <w:tc>
          <w:tcPr>
            <w:tcW w:w="1041" w:type="dxa"/>
          </w:tcPr>
          <w:p w:rsidR="00ED62D6" w:rsidRPr="00ED62D6" w:rsidRDefault="00ED62D6" w:rsidP="00DD02FF">
            <w:pPr>
              <w:jc w:val="center"/>
              <w:rPr>
                <w:szCs w:val="24"/>
              </w:rPr>
            </w:pPr>
            <w:r w:rsidRPr="00ED62D6">
              <w:rPr>
                <w:szCs w:val="24"/>
              </w:rPr>
              <w:t>3.1.</w:t>
            </w:r>
          </w:p>
        </w:tc>
        <w:tc>
          <w:tcPr>
            <w:tcW w:w="8868" w:type="dxa"/>
          </w:tcPr>
          <w:p w:rsidR="00ED62D6" w:rsidRPr="00E3654B" w:rsidRDefault="00ED62D6" w:rsidP="00ED62D6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Рекомендовать Губернатору Волгоградской области</w:t>
            </w:r>
            <w:r>
              <w:rPr>
                <w:szCs w:val="24"/>
              </w:rPr>
              <w:t xml:space="preserve"> п</w:t>
            </w:r>
            <w:r w:rsidRPr="00E3654B">
              <w:rPr>
                <w:szCs w:val="24"/>
              </w:rPr>
              <w:t>оручить комитету сельского хозяйства Волгоградской области</w:t>
            </w:r>
            <w:r>
              <w:rPr>
                <w:szCs w:val="24"/>
              </w:rPr>
              <w:t xml:space="preserve"> п</w:t>
            </w:r>
            <w:r w:rsidRPr="00E3654B">
              <w:rPr>
                <w:szCs w:val="24"/>
              </w:rPr>
              <w:t>ровести проверку фактического выполнения получателями субсидий показателей результативности, установленных соглашениями, по результатам которой принять меры по возврату субсидий в связи с невыполнением отдельных показателей.</w:t>
            </w:r>
          </w:p>
        </w:tc>
        <w:tc>
          <w:tcPr>
            <w:tcW w:w="2021" w:type="dxa"/>
          </w:tcPr>
          <w:p w:rsidR="00ED62D6" w:rsidRPr="00ED62D6" w:rsidRDefault="00ED62D6" w:rsidP="005418F6">
            <w:pPr>
              <w:jc w:val="center"/>
              <w:rPr>
                <w:b/>
                <w:i/>
                <w:szCs w:val="24"/>
              </w:rPr>
            </w:pPr>
            <w:r w:rsidRPr="00ED62D6">
              <w:rPr>
                <w:b/>
                <w:i/>
                <w:szCs w:val="24"/>
              </w:rPr>
              <w:t xml:space="preserve">Выполнено </w:t>
            </w:r>
          </w:p>
        </w:tc>
        <w:tc>
          <w:tcPr>
            <w:tcW w:w="3478" w:type="dxa"/>
          </w:tcPr>
          <w:p w:rsidR="00ED62D6" w:rsidRPr="00E3654B" w:rsidRDefault="00ED62D6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Согласно информации комитета сельского хозяйства Волгоградской области в марте 2017 года была проведена проверка документов, по результатам которой ООО «Поповская рыбная компания» было возвращено 39,9 тыс. рублей.</w:t>
            </w:r>
          </w:p>
        </w:tc>
      </w:tr>
      <w:tr w:rsidR="00ED62D6" w:rsidRPr="00657EB9" w:rsidTr="005418F6">
        <w:tc>
          <w:tcPr>
            <w:tcW w:w="1041" w:type="dxa"/>
          </w:tcPr>
          <w:p w:rsidR="00ED62D6" w:rsidRPr="00657EB9" w:rsidRDefault="00ED62D6" w:rsidP="00DD02FF">
            <w:pPr>
              <w:jc w:val="center"/>
              <w:rPr>
                <w:b/>
                <w:i/>
                <w:szCs w:val="24"/>
              </w:rPr>
            </w:pPr>
            <w:r w:rsidRPr="00657EB9">
              <w:rPr>
                <w:b/>
                <w:i/>
                <w:szCs w:val="24"/>
              </w:rPr>
              <w:t>4.</w:t>
            </w:r>
          </w:p>
        </w:tc>
        <w:tc>
          <w:tcPr>
            <w:tcW w:w="14367" w:type="dxa"/>
            <w:gridSpan w:val="3"/>
          </w:tcPr>
          <w:p w:rsidR="00ED62D6" w:rsidRPr="00657EB9" w:rsidRDefault="00ED62D6" w:rsidP="004A4B05">
            <w:pPr>
              <w:jc w:val="both"/>
              <w:rPr>
                <w:b/>
                <w:i/>
                <w:szCs w:val="24"/>
              </w:rPr>
            </w:pPr>
            <w:proofErr w:type="gramStart"/>
            <w:r w:rsidRPr="00657EB9">
              <w:rPr>
                <w:b/>
                <w:i/>
                <w:szCs w:val="24"/>
              </w:rPr>
              <w:t>Проверка реализации мероприятий подпрограмм «Охрана атмосферного воздуха» и «Государственный экологический мониторинг государственный мониторинг окружающей среды)» в части  проведения мониторинга атмосферного воздуха Государственной программы Волгоградской области «Охрана окружающей среды на территории Волгоградской области» и подпрограммы «Реализация мероприятий по охране окружающей среды» Программы подготовки к проведению в 2018 году чемпионата мира по футболу за 2015 год и истекший период 2016 года (Постановление</w:t>
            </w:r>
            <w:proofErr w:type="gramEnd"/>
            <w:r w:rsidRPr="00657EB9">
              <w:rPr>
                <w:b/>
                <w:i/>
                <w:szCs w:val="24"/>
              </w:rPr>
              <w:t xml:space="preserve"> от 9 декабря 2016 года № 29/1)</w:t>
            </w:r>
          </w:p>
        </w:tc>
      </w:tr>
      <w:tr w:rsidR="00ED62D6" w:rsidRPr="00230D0D" w:rsidTr="00DC67AA">
        <w:tc>
          <w:tcPr>
            <w:tcW w:w="1041" w:type="dxa"/>
          </w:tcPr>
          <w:p w:rsidR="00ED62D6" w:rsidRPr="00657EB9" w:rsidRDefault="00657EB9" w:rsidP="00DD02FF">
            <w:pPr>
              <w:jc w:val="center"/>
              <w:rPr>
                <w:szCs w:val="24"/>
              </w:rPr>
            </w:pPr>
            <w:r w:rsidRPr="00657EB9">
              <w:rPr>
                <w:szCs w:val="24"/>
              </w:rPr>
              <w:t>4.1.</w:t>
            </w:r>
          </w:p>
        </w:tc>
        <w:tc>
          <w:tcPr>
            <w:tcW w:w="8868" w:type="dxa"/>
          </w:tcPr>
          <w:p w:rsidR="00ED62D6" w:rsidRPr="00E3654B" w:rsidRDefault="00ED62D6" w:rsidP="00657EB9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Рекомендовать Губернатору Волгоградской области рассмотреть возможность передачи муниципального учреждения «Городское управление аналитического и оперативного контроля качества окружающей природной среды» из муниципального уровня в областное подчинение.</w:t>
            </w:r>
          </w:p>
        </w:tc>
        <w:tc>
          <w:tcPr>
            <w:tcW w:w="2021" w:type="dxa"/>
          </w:tcPr>
          <w:p w:rsidR="00ED62D6" w:rsidRPr="00657EB9" w:rsidRDefault="00ED62D6" w:rsidP="00BA0A23">
            <w:pPr>
              <w:jc w:val="center"/>
              <w:rPr>
                <w:b/>
                <w:i/>
                <w:szCs w:val="24"/>
              </w:rPr>
            </w:pPr>
            <w:r w:rsidRPr="00657EB9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</w:tcPr>
          <w:p w:rsidR="00ED62D6" w:rsidRPr="00E3654B" w:rsidRDefault="00ED62D6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Согласно ответу Администрации Волгоградской области проект письма Губернатора Волгоградской области в адрес главы администрации Волгограда по вопросу передачи из муниципальной собственности </w:t>
            </w:r>
            <w:r w:rsidRPr="00E3654B">
              <w:rPr>
                <w:szCs w:val="24"/>
              </w:rPr>
              <w:lastRenderedPageBreak/>
              <w:t>городского округа город-герой Волгоград в государственную собственность Волгоградской области МУ «ГУАООКОПС» не был согласован комитетом финансов Волгоградской области в связи с отсутствием в настоящее время возможности в принятии дополнительных обязательств за счет средств областного бюджета.</w:t>
            </w:r>
            <w:r w:rsidRPr="00E3654B">
              <w:rPr>
                <w:bCs/>
                <w:szCs w:val="24"/>
              </w:rPr>
              <w:t xml:space="preserve"> Выполнение данного пункта постановления Коллегии КСП находится на контроле у контрольно-счетной палаты Волгоградской области.</w:t>
            </w:r>
          </w:p>
        </w:tc>
      </w:tr>
      <w:tr w:rsidR="00657EB9" w:rsidRPr="00230D0D" w:rsidTr="00DC67AA">
        <w:tc>
          <w:tcPr>
            <w:tcW w:w="1041" w:type="dxa"/>
          </w:tcPr>
          <w:p w:rsidR="00657EB9" w:rsidRPr="00657EB9" w:rsidRDefault="00657EB9" w:rsidP="00DD02FF">
            <w:pPr>
              <w:jc w:val="center"/>
              <w:rPr>
                <w:szCs w:val="24"/>
              </w:rPr>
            </w:pPr>
            <w:r w:rsidRPr="00657EB9">
              <w:rPr>
                <w:szCs w:val="24"/>
              </w:rPr>
              <w:lastRenderedPageBreak/>
              <w:t>4.2.</w:t>
            </w:r>
          </w:p>
        </w:tc>
        <w:tc>
          <w:tcPr>
            <w:tcW w:w="8868" w:type="dxa"/>
          </w:tcPr>
          <w:p w:rsidR="00657EB9" w:rsidRPr="00E3654B" w:rsidRDefault="00657EB9" w:rsidP="00657EB9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Поручить комитету природных ресурсов и экологии Волгоградской области</w:t>
            </w:r>
            <w:r>
              <w:rPr>
                <w:szCs w:val="24"/>
              </w:rPr>
              <w:t xml:space="preserve"> р</w:t>
            </w:r>
            <w:r w:rsidRPr="00E3654B">
              <w:rPr>
                <w:szCs w:val="24"/>
              </w:rPr>
              <w:t>ассмотреть вопрос о доработке целевых показателей подпрограмм «Охрана атмосферного воздуха» и «Государственный экологический мониторинг (государственный мониторинг окружающей среды)».</w:t>
            </w:r>
          </w:p>
        </w:tc>
        <w:tc>
          <w:tcPr>
            <w:tcW w:w="2021" w:type="dxa"/>
          </w:tcPr>
          <w:p w:rsidR="00657EB9" w:rsidRPr="00657EB9" w:rsidRDefault="00657EB9" w:rsidP="005418F6">
            <w:pPr>
              <w:jc w:val="center"/>
              <w:rPr>
                <w:b/>
                <w:i/>
                <w:szCs w:val="24"/>
              </w:rPr>
            </w:pPr>
            <w:r w:rsidRPr="00657EB9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657EB9" w:rsidRPr="00E3654B" w:rsidRDefault="00657EB9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В государственную программу Волгоградской области «Охрана окружающей среды на территории Волгоградской области внесены изменения в части целевых показателей подпрограммы «Государственный экологический мониторинг (государственный мониторинг окружающей среды)». По подпрограмме «Охрана атмосферного воздуха» целевые показатели остались без изменений.</w:t>
            </w:r>
          </w:p>
        </w:tc>
      </w:tr>
      <w:tr w:rsidR="00C3407A" w:rsidRPr="00C3407A" w:rsidTr="005418F6">
        <w:tc>
          <w:tcPr>
            <w:tcW w:w="1041" w:type="dxa"/>
          </w:tcPr>
          <w:p w:rsidR="00C3407A" w:rsidRPr="00C3407A" w:rsidRDefault="00C3407A" w:rsidP="00DD02FF">
            <w:pPr>
              <w:jc w:val="center"/>
              <w:rPr>
                <w:b/>
                <w:i/>
                <w:szCs w:val="24"/>
              </w:rPr>
            </w:pPr>
            <w:r w:rsidRPr="00C3407A">
              <w:rPr>
                <w:b/>
                <w:i/>
                <w:szCs w:val="24"/>
              </w:rPr>
              <w:t>5.</w:t>
            </w:r>
          </w:p>
        </w:tc>
        <w:tc>
          <w:tcPr>
            <w:tcW w:w="14367" w:type="dxa"/>
            <w:gridSpan w:val="3"/>
          </w:tcPr>
          <w:p w:rsidR="00C3407A" w:rsidRPr="00C3407A" w:rsidRDefault="00C3407A" w:rsidP="004A4B05">
            <w:pPr>
              <w:jc w:val="both"/>
              <w:rPr>
                <w:b/>
                <w:i/>
                <w:szCs w:val="24"/>
              </w:rPr>
            </w:pPr>
            <w:r w:rsidRPr="00C3407A">
              <w:rPr>
                <w:b/>
                <w:i/>
                <w:szCs w:val="24"/>
              </w:rPr>
              <w:t>Проверка соблюдения Федерального закона от 21.07.2007 №185-ФЗ «О Фонде содействия реформированию жилищно-коммунального хозяйства» при использовании средств финансовой поддержки на долевое финансирование переселения граждан из аварийного жилого фонда за 2014 - 2015 годы» (Постановление от 28.03.2016 №4/1)</w:t>
            </w:r>
          </w:p>
        </w:tc>
      </w:tr>
      <w:tr w:rsidR="00657EB9" w:rsidRPr="00230D0D" w:rsidTr="00DC67AA">
        <w:tc>
          <w:tcPr>
            <w:tcW w:w="1041" w:type="dxa"/>
          </w:tcPr>
          <w:p w:rsidR="00657EB9" w:rsidRPr="00C3407A" w:rsidRDefault="00C3407A" w:rsidP="00DD02FF">
            <w:pPr>
              <w:jc w:val="center"/>
              <w:rPr>
                <w:color w:val="000000"/>
                <w:szCs w:val="24"/>
              </w:rPr>
            </w:pPr>
            <w:r w:rsidRPr="00C3407A">
              <w:rPr>
                <w:color w:val="000000"/>
                <w:szCs w:val="24"/>
              </w:rPr>
              <w:lastRenderedPageBreak/>
              <w:t>5.1.</w:t>
            </w:r>
          </w:p>
        </w:tc>
        <w:tc>
          <w:tcPr>
            <w:tcW w:w="8868" w:type="dxa"/>
          </w:tcPr>
          <w:p w:rsidR="00657EB9" w:rsidRPr="00E3654B" w:rsidRDefault="00657EB9" w:rsidP="00BA0A23">
            <w:pPr>
              <w:jc w:val="both"/>
              <w:rPr>
                <w:szCs w:val="24"/>
              </w:rPr>
            </w:pPr>
            <w:r w:rsidRPr="00E3654B">
              <w:rPr>
                <w:color w:val="000000"/>
                <w:szCs w:val="24"/>
              </w:rPr>
              <w:t xml:space="preserve">Органам местного самоуправления муниципальных образований, участвующих в программе переселения из ветхого и аварийного жилья, разработать и утвердить нормативные правовые акты, устанавливающие случаи и критерии предоставления собственникам и нанимателям жилых помещений в аварийных домах квартир в новых домах с большей площадью. </w:t>
            </w:r>
          </w:p>
        </w:tc>
        <w:tc>
          <w:tcPr>
            <w:tcW w:w="2021" w:type="dxa"/>
          </w:tcPr>
          <w:p w:rsidR="00657EB9" w:rsidRPr="00657EB9" w:rsidRDefault="00657EB9" w:rsidP="00BA0A23">
            <w:pPr>
              <w:jc w:val="center"/>
              <w:rPr>
                <w:b/>
                <w:i/>
                <w:szCs w:val="24"/>
              </w:rPr>
            </w:pPr>
            <w:r w:rsidRPr="00657EB9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657EB9" w:rsidRPr="00E3654B" w:rsidRDefault="00657EB9" w:rsidP="004A4B05">
            <w:pPr>
              <w:jc w:val="both"/>
              <w:rPr>
                <w:szCs w:val="24"/>
                <w:highlight w:val="yellow"/>
              </w:rPr>
            </w:pPr>
            <w:r w:rsidRPr="00E3654B">
              <w:rPr>
                <w:szCs w:val="24"/>
              </w:rPr>
              <w:t>Проверенные муниципальные образования (г</w:t>
            </w:r>
            <w:proofErr w:type="gramStart"/>
            <w:r w:rsidRPr="00E3654B">
              <w:rPr>
                <w:szCs w:val="24"/>
              </w:rPr>
              <w:t>.В</w:t>
            </w:r>
            <w:proofErr w:type="gramEnd"/>
            <w:r w:rsidRPr="00E3654B">
              <w:rPr>
                <w:szCs w:val="24"/>
              </w:rPr>
              <w:t xml:space="preserve">олгоград, р.п. Средняя Ахтуба, </w:t>
            </w:r>
            <w:proofErr w:type="gramStart"/>
            <w:r w:rsidRPr="00E3654B">
              <w:rPr>
                <w:szCs w:val="24"/>
              </w:rPr>
              <w:t>г</w:t>
            </w:r>
            <w:proofErr w:type="gramEnd"/>
            <w:r w:rsidRPr="00E3654B">
              <w:rPr>
                <w:szCs w:val="24"/>
              </w:rPr>
              <w:t xml:space="preserve">.п. </w:t>
            </w:r>
            <w:proofErr w:type="gramStart"/>
            <w:r w:rsidRPr="00E3654B">
              <w:rPr>
                <w:szCs w:val="24"/>
              </w:rPr>
              <w:t>Светлый Яр) сообщили об утверждении нормативных правовых актов.</w:t>
            </w:r>
            <w:proofErr w:type="gramEnd"/>
          </w:p>
        </w:tc>
      </w:tr>
      <w:tr w:rsidR="00C3407A" w:rsidRPr="00C3407A" w:rsidTr="005418F6">
        <w:tc>
          <w:tcPr>
            <w:tcW w:w="1041" w:type="dxa"/>
          </w:tcPr>
          <w:p w:rsidR="00C3407A" w:rsidRPr="00C3407A" w:rsidRDefault="00C3407A" w:rsidP="00DD02FF">
            <w:pPr>
              <w:jc w:val="center"/>
              <w:rPr>
                <w:b/>
                <w:i/>
                <w:szCs w:val="24"/>
              </w:rPr>
            </w:pPr>
            <w:r w:rsidRPr="00C3407A">
              <w:rPr>
                <w:b/>
                <w:i/>
                <w:szCs w:val="24"/>
              </w:rPr>
              <w:t>6.</w:t>
            </w:r>
          </w:p>
        </w:tc>
        <w:tc>
          <w:tcPr>
            <w:tcW w:w="14367" w:type="dxa"/>
            <w:gridSpan w:val="3"/>
          </w:tcPr>
          <w:p w:rsidR="00C3407A" w:rsidRPr="00C3407A" w:rsidRDefault="00C3407A" w:rsidP="004A4B05">
            <w:pPr>
              <w:jc w:val="both"/>
              <w:rPr>
                <w:b/>
                <w:i/>
                <w:szCs w:val="24"/>
              </w:rPr>
            </w:pPr>
            <w:r w:rsidRPr="00C3407A">
              <w:rPr>
                <w:b/>
                <w:i/>
                <w:szCs w:val="24"/>
              </w:rPr>
              <w:t>Проверка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года №812-п, за 2014-2015 годы и истекший период 2016 года» (Постановление от 13.12.2016 №30/1)</w:t>
            </w:r>
          </w:p>
        </w:tc>
      </w:tr>
      <w:tr w:rsidR="00657EB9" w:rsidRPr="00230D0D" w:rsidTr="00DC67AA">
        <w:tc>
          <w:tcPr>
            <w:tcW w:w="1041" w:type="dxa"/>
          </w:tcPr>
          <w:p w:rsidR="00657EB9" w:rsidRPr="00230D0D" w:rsidRDefault="00657EB9" w:rsidP="00DD02FF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8868" w:type="dxa"/>
          </w:tcPr>
          <w:p w:rsidR="00657EB9" w:rsidRPr="00E3654B" w:rsidRDefault="00657EB9" w:rsidP="00B422D6">
            <w:pPr>
              <w:pStyle w:val="a8"/>
              <w:ind w:left="34" w:right="-1"/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>Рекомендовать Губернатору Волгоградской области поручить комитету жилищно-коммунального хозяйства Волгоградской области разработать изменения в Закон Волгоградской области от 19.12.2013 № 174-ОД, предусматривающие</w:t>
            </w:r>
            <w:r w:rsidR="00B422D6">
              <w:rPr>
                <w:szCs w:val="24"/>
              </w:rPr>
              <w:t xml:space="preserve"> </w:t>
            </w:r>
            <w:r w:rsidR="00B422D6" w:rsidRPr="00E3654B">
              <w:rPr>
                <w:szCs w:val="24"/>
              </w:rPr>
              <w:t xml:space="preserve">заключение </w:t>
            </w:r>
            <w:r w:rsidR="00B422D6" w:rsidRPr="00E3654B">
              <w:rPr>
                <w:color w:val="000000"/>
                <w:szCs w:val="24"/>
              </w:rPr>
              <w:t>контрактов на выполнение работ по строительству и реконструкции объектов капитального строительства, в совокупном стоимостном выражении не менее 30% от цены которых подрядчик обязан выполнить без привлечения других лиц (вне зависимости от вида выполняемых им работ)</w:t>
            </w:r>
            <w:proofErr w:type="gramEnd"/>
          </w:p>
        </w:tc>
        <w:tc>
          <w:tcPr>
            <w:tcW w:w="2021" w:type="dxa"/>
          </w:tcPr>
          <w:p w:rsidR="00657EB9" w:rsidRPr="00C44C4C" w:rsidRDefault="00B422D6" w:rsidP="00BA0A23">
            <w:pPr>
              <w:jc w:val="center"/>
              <w:rPr>
                <w:b/>
                <w:i/>
                <w:szCs w:val="24"/>
              </w:rPr>
            </w:pPr>
            <w:r w:rsidRPr="00C44C4C">
              <w:rPr>
                <w:b/>
                <w:i/>
                <w:szCs w:val="24"/>
              </w:rPr>
              <w:t xml:space="preserve">Снято с контроля как не </w:t>
            </w:r>
            <w:proofErr w:type="gramStart"/>
            <w:r w:rsidRPr="00C44C4C">
              <w:rPr>
                <w:b/>
                <w:i/>
                <w:szCs w:val="24"/>
              </w:rPr>
              <w:t>требующее</w:t>
            </w:r>
            <w:proofErr w:type="gramEnd"/>
            <w:r w:rsidRPr="00C44C4C">
              <w:rPr>
                <w:b/>
                <w:i/>
                <w:szCs w:val="24"/>
              </w:rPr>
              <w:t xml:space="preserve"> исполнения</w:t>
            </w:r>
          </w:p>
        </w:tc>
        <w:tc>
          <w:tcPr>
            <w:tcW w:w="3478" w:type="dxa"/>
          </w:tcPr>
          <w:p w:rsidR="00657EB9" w:rsidRPr="00E3654B" w:rsidRDefault="00657EB9" w:rsidP="004A4B05">
            <w:pPr>
              <w:jc w:val="both"/>
              <w:rPr>
                <w:color w:val="632423"/>
                <w:szCs w:val="24"/>
              </w:rPr>
            </w:pPr>
          </w:p>
        </w:tc>
      </w:tr>
      <w:tr w:rsidR="00B422D6" w:rsidRPr="00230D0D" w:rsidTr="00DC67AA">
        <w:tc>
          <w:tcPr>
            <w:tcW w:w="1041" w:type="dxa"/>
          </w:tcPr>
          <w:p w:rsidR="00B422D6" w:rsidRPr="00230D0D" w:rsidRDefault="00B422D6" w:rsidP="00DD02FF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8868" w:type="dxa"/>
          </w:tcPr>
          <w:p w:rsidR="00B422D6" w:rsidRPr="00E3654B" w:rsidRDefault="00B422D6" w:rsidP="00BA0A23">
            <w:pPr>
              <w:ind w:right="-1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УНО «Региональный фонд капитального ремонта многоквартирных домов» принять меры по максимальному восстановлению ранее не начисленных взносов фонда капитального ремонта, выявленных в ходе проведения контрольного мероприятия</w:t>
            </w:r>
          </w:p>
        </w:tc>
        <w:tc>
          <w:tcPr>
            <w:tcW w:w="2021" w:type="dxa"/>
          </w:tcPr>
          <w:p w:rsidR="00B422D6" w:rsidRPr="00C44C4C" w:rsidRDefault="00B422D6" w:rsidP="005418F6">
            <w:pPr>
              <w:jc w:val="center"/>
              <w:rPr>
                <w:b/>
                <w:i/>
                <w:szCs w:val="24"/>
              </w:rPr>
            </w:pPr>
            <w:r w:rsidRPr="00C44C4C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B422D6" w:rsidRPr="00E3654B" w:rsidRDefault="00B422D6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Согласно информации комитета ЖКХ и ТЭК Волгоградской области региональным оператором приняты меры к восстановлению ранее не начисленных взносов: проведена сверка сведений с </w:t>
            </w:r>
            <w:proofErr w:type="spellStart"/>
            <w:r w:rsidRPr="00E3654B">
              <w:rPr>
                <w:szCs w:val="24"/>
              </w:rPr>
              <w:t>Госжилнадзором</w:t>
            </w:r>
            <w:proofErr w:type="spellEnd"/>
            <w:r w:rsidRPr="00E3654B">
              <w:rPr>
                <w:szCs w:val="24"/>
              </w:rPr>
              <w:t xml:space="preserve"> и направлены запросы в органы местного самоуправления, </w:t>
            </w:r>
            <w:proofErr w:type="spellStart"/>
            <w:r w:rsidRPr="00E3654B">
              <w:rPr>
                <w:szCs w:val="24"/>
              </w:rPr>
              <w:t>Росреестр</w:t>
            </w:r>
            <w:proofErr w:type="spellEnd"/>
            <w:r w:rsidRPr="00E3654B">
              <w:rPr>
                <w:szCs w:val="24"/>
              </w:rPr>
              <w:t xml:space="preserve"> недвижимости и управляющие компании. Принятые меры находятся на контроле у контрольно-счетной палаты Волгоградской области при проведении очередной проверки.</w:t>
            </w:r>
          </w:p>
        </w:tc>
      </w:tr>
      <w:tr w:rsidR="00B422D6" w:rsidRPr="00D47CBC" w:rsidTr="00DC67AA">
        <w:tc>
          <w:tcPr>
            <w:tcW w:w="1041" w:type="dxa"/>
          </w:tcPr>
          <w:p w:rsidR="00B422D6" w:rsidRPr="00D341C6" w:rsidRDefault="00B422D6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B422D6" w:rsidRPr="00D341C6" w:rsidRDefault="00B422D6" w:rsidP="00BA0A23">
            <w:pPr>
              <w:jc w:val="both"/>
              <w:rPr>
                <w:color w:val="FF0000"/>
                <w:szCs w:val="24"/>
              </w:rPr>
            </w:pPr>
          </w:p>
        </w:tc>
        <w:tc>
          <w:tcPr>
            <w:tcW w:w="2021" w:type="dxa"/>
          </w:tcPr>
          <w:p w:rsidR="00B422D6" w:rsidRPr="00D341C6" w:rsidRDefault="00B422D6" w:rsidP="00BA0A23">
            <w:pPr>
              <w:jc w:val="center"/>
              <w:rPr>
                <w:rFonts w:eastAsia="Calibri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78" w:type="dxa"/>
          </w:tcPr>
          <w:p w:rsidR="00B422D6" w:rsidRPr="00D341C6" w:rsidRDefault="00B422D6" w:rsidP="004A4B05">
            <w:pPr>
              <w:jc w:val="both"/>
              <w:rPr>
                <w:color w:val="FF0000"/>
                <w:sz w:val="20"/>
              </w:rPr>
            </w:pPr>
          </w:p>
        </w:tc>
      </w:tr>
      <w:tr w:rsidR="00B422D6" w:rsidRPr="00A64B81" w:rsidTr="00DC67AA">
        <w:tc>
          <w:tcPr>
            <w:tcW w:w="1041" w:type="dxa"/>
          </w:tcPr>
          <w:p w:rsidR="00B422D6" w:rsidRPr="00D341C6" w:rsidRDefault="00B422D6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B422D6" w:rsidRPr="00F16264" w:rsidRDefault="00B422D6" w:rsidP="00BA0A23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 xml:space="preserve">Итого предложений по аудиторскому направлению </w:t>
            </w:r>
          </w:p>
        </w:tc>
        <w:tc>
          <w:tcPr>
            <w:tcW w:w="2021" w:type="dxa"/>
          </w:tcPr>
          <w:p w:rsidR="00B422D6" w:rsidRPr="00F16264" w:rsidRDefault="00D020C8" w:rsidP="00BA0A23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3478" w:type="dxa"/>
          </w:tcPr>
          <w:p w:rsidR="00B422D6" w:rsidRPr="00F16264" w:rsidRDefault="00B422D6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6D43B7" w:rsidRPr="00A64B81" w:rsidTr="00DC67AA">
        <w:tc>
          <w:tcPr>
            <w:tcW w:w="1041" w:type="dxa"/>
          </w:tcPr>
          <w:p w:rsidR="006D43B7" w:rsidRPr="00D341C6" w:rsidRDefault="006D43B7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6D43B7" w:rsidRPr="00F16264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Снято с контроля</w:t>
            </w:r>
          </w:p>
        </w:tc>
        <w:tc>
          <w:tcPr>
            <w:tcW w:w="2021" w:type="dxa"/>
          </w:tcPr>
          <w:p w:rsidR="006D43B7" w:rsidRPr="00F16264" w:rsidRDefault="006D43B7" w:rsidP="00D03625">
            <w:pPr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F16264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478" w:type="dxa"/>
          </w:tcPr>
          <w:p w:rsidR="006D43B7" w:rsidRPr="00F16264" w:rsidRDefault="006D43B7" w:rsidP="006D43B7">
            <w:pPr>
              <w:jc w:val="both"/>
              <w:rPr>
                <w:sz w:val="20"/>
              </w:rPr>
            </w:pPr>
          </w:p>
        </w:tc>
      </w:tr>
      <w:tr w:rsidR="006D43B7" w:rsidRPr="00A64B81" w:rsidTr="00DC67AA">
        <w:tc>
          <w:tcPr>
            <w:tcW w:w="1041" w:type="dxa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6D43B7" w:rsidRPr="00F16264" w:rsidRDefault="006D43B7" w:rsidP="005418F6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</w:tcPr>
          <w:p w:rsidR="006D43B7" w:rsidRPr="00F16264" w:rsidRDefault="006D43B7" w:rsidP="005418F6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4 (44,4%)*</w:t>
            </w:r>
          </w:p>
        </w:tc>
        <w:tc>
          <w:tcPr>
            <w:tcW w:w="3478" w:type="dxa"/>
          </w:tcPr>
          <w:p w:rsidR="006D43B7" w:rsidRPr="00F16264" w:rsidRDefault="006D43B7" w:rsidP="006D43B7">
            <w:pPr>
              <w:jc w:val="both"/>
              <w:rPr>
                <w:sz w:val="22"/>
                <w:szCs w:val="22"/>
              </w:rPr>
            </w:pPr>
            <w:r w:rsidRPr="00F16264">
              <w:rPr>
                <w:sz w:val="20"/>
              </w:rPr>
              <w:t xml:space="preserve">* % </w:t>
            </w:r>
            <w:proofErr w:type="gramStart"/>
            <w:r w:rsidRPr="00F16264">
              <w:rPr>
                <w:sz w:val="20"/>
              </w:rPr>
              <w:t>рассчитан</w:t>
            </w:r>
            <w:proofErr w:type="gramEnd"/>
            <w:r w:rsidRPr="00F16264">
              <w:rPr>
                <w:sz w:val="20"/>
              </w:rPr>
              <w:t xml:space="preserve"> без учета предложений снятых с контроля</w:t>
            </w:r>
          </w:p>
        </w:tc>
      </w:tr>
      <w:tr w:rsidR="006D43B7" w:rsidRPr="00A64B81" w:rsidTr="00DC67AA">
        <w:tc>
          <w:tcPr>
            <w:tcW w:w="1041" w:type="dxa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6D43B7" w:rsidRPr="00F16264" w:rsidRDefault="006D43B7" w:rsidP="005418F6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Выполнено частично</w:t>
            </w:r>
          </w:p>
        </w:tc>
        <w:tc>
          <w:tcPr>
            <w:tcW w:w="2021" w:type="dxa"/>
          </w:tcPr>
          <w:p w:rsidR="006D43B7" w:rsidRPr="00F16264" w:rsidRDefault="006D43B7" w:rsidP="005418F6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3 (33,3%)*</w:t>
            </w:r>
          </w:p>
        </w:tc>
        <w:tc>
          <w:tcPr>
            <w:tcW w:w="3478" w:type="dxa"/>
          </w:tcPr>
          <w:p w:rsidR="006D43B7" w:rsidRPr="00F16264" w:rsidRDefault="006D43B7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6D43B7" w:rsidRPr="00A64B81" w:rsidTr="00DC67AA">
        <w:tc>
          <w:tcPr>
            <w:tcW w:w="1041" w:type="dxa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6D43B7" w:rsidRPr="00F16264" w:rsidRDefault="006D43B7" w:rsidP="005418F6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В стадии рассмотрения</w:t>
            </w:r>
          </w:p>
        </w:tc>
        <w:tc>
          <w:tcPr>
            <w:tcW w:w="2021" w:type="dxa"/>
          </w:tcPr>
          <w:p w:rsidR="006D43B7" w:rsidRPr="00F16264" w:rsidRDefault="006D43B7" w:rsidP="005418F6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1 (11,1%)*</w:t>
            </w:r>
          </w:p>
        </w:tc>
        <w:tc>
          <w:tcPr>
            <w:tcW w:w="3478" w:type="dxa"/>
          </w:tcPr>
          <w:p w:rsidR="006D43B7" w:rsidRPr="00F16264" w:rsidRDefault="006D43B7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6D43B7" w:rsidRPr="00A64B81" w:rsidTr="00DC67AA">
        <w:tc>
          <w:tcPr>
            <w:tcW w:w="1041" w:type="dxa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6D43B7" w:rsidRPr="00F16264" w:rsidRDefault="006D43B7" w:rsidP="00BA0A23">
            <w:pPr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Не выполнено</w:t>
            </w:r>
          </w:p>
        </w:tc>
        <w:tc>
          <w:tcPr>
            <w:tcW w:w="2021" w:type="dxa"/>
          </w:tcPr>
          <w:p w:rsidR="006D43B7" w:rsidRPr="00F16264" w:rsidRDefault="006D43B7" w:rsidP="00BA0A23">
            <w:pPr>
              <w:jc w:val="center"/>
              <w:rPr>
                <w:b/>
                <w:i/>
                <w:sz w:val="22"/>
                <w:szCs w:val="22"/>
              </w:rPr>
            </w:pPr>
            <w:r w:rsidRPr="00F16264">
              <w:rPr>
                <w:b/>
                <w:i/>
                <w:sz w:val="22"/>
                <w:szCs w:val="22"/>
              </w:rPr>
              <w:t>1 (11,1%)*</w:t>
            </w:r>
          </w:p>
        </w:tc>
        <w:tc>
          <w:tcPr>
            <w:tcW w:w="3478" w:type="dxa"/>
          </w:tcPr>
          <w:p w:rsidR="006D43B7" w:rsidRPr="00F16264" w:rsidRDefault="006D43B7" w:rsidP="004A4B05">
            <w:pPr>
              <w:jc w:val="both"/>
              <w:rPr>
                <w:sz w:val="20"/>
              </w:rPr>
            </w:pPr>
          </w:p>
        </w:tc>
      </w:tr>
      <w:tr w:rsidR="006D43B7" w:rsidRPr="003B3929" w:rsidTr="00DC67AA">
        <w:tc>
          <w:tcPr>
            <w:tcW w:w="1041" w:type="dxa"/>
            <w:tcBorders>
              <w:bottom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bottom w:val="single" w:sz="4" w:space="0" w:color="auto"/>
            </w:tcBorders>
          </w:tcPr>
          <w:p w:rsidR="006D43B7" w:rsidRPr="00D341C6" w:rsidRDefault="006D43B7" w:rsidP="00BA0A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6D43B7" w:rsidRPr="00D341C6" w:rsidRDefault="006D43B7" w:rsidP="00BA0A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D43B7" w:rsidRPr="00D341C6" w:rsidRDefault="006D43B7" w:rsidP="004A4B05">
            <w:pPr>
              <w:jc w:val="both"/>
              <w:rPr>
                <w:color w:val="FF0000"/>
                <w:sz w:val="20"/>
              </w:rPr>
            </w:pPr>
          </w:p>
        </w:tc>
      </w:tr>
      <w:tr w:rsidR="006D43B7" w:rsidRPr="003B3929" w:rsidTr="00DC67AA">
        <w:tc>
          <w:tcPr>
            <w:tcW w:w="15408" w:type="dxa"/>
            <w:gridSpan w:val="4"/>
            <w:shd w:val="clear" w:color="auto" w:fill="FFFFCC"/>
          </w:tcPr>
          <w:p w:rsidR="006D43B7" w:rsidRPr="00D341C6" w:rsidRDefault="006D43B7" w:rsidP="00BE23DD">
            <w:pPr>
              <w:jc w:val="center"/>
              <w:rPr>
                <w:color w:val="FF0000"/>
                <w:sz w:val="20"/>
              </w:rPr>
            </w:pPr>
            <w:r w:rsidRPr="00B62EBC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6D43B7" w:rsidRPr="00EB5CB5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B5CB5" w:rsidRDefault="006D43B7" w:rsidP="00DD02FF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1.</w:t>
            </w:r>
          </w:p>
        </w:tc>
        <w:tc>
          <w:tcPr>
            <w:tcW w:w="1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4A4B05">
            <w:pPr>
              <w:jc w:val="both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 xml:space="preserve">Анализ профессионального образования Волгоградской области в части количества и структуры подготавливаемых специалистов, их </w:t>
            </w:r>
            <w:proofErr w:type="spellStart"/>
            <w:r w:rsidRPr="00EB5CB5">
              <w:rPr>
                <w:b/>
                <w:i/>
                <w:szCs w:val="24"/>
              </w:rPr>
              <w:t>востребованности</w:t>
            </w:r>
            <w:proofErr w:type="spellEnd"/>
            <w:r w:rsidRPr="00EB5CB5">
              <w:rPr>
                <w:b/>
                <w:i/>
                <w:szCs w:val="24"/>
              </w:rPr>
              <w:t xml:space="preserve"> производственными отраслями экономики за 2013 и 2014 годы и истекший период 2015 года (Постановление от 15.12.2015 №30/1)</w:t>
            </w:r>
          </w:p>
        </w:tc>
      </w:tr>
      <w:tr w:rsidR="006D43B7" w:rsidRPr="00230D0D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Рекомендовать Губернатору</w:t>
            </w:r>
            <w:r>
              <w:rPr>
                <w:szCs w:val="24"/>
              </w:rPr>
              <w:t xml:space="preserve"> Волгоградской области поручить к</w:t>
            </w:r>
            <w:r w:rsidRPr="00E3654B">
              <w:rPr>
                <w:szCs w:val="24"/>
              </w:rPr>
              <w:t>омитету образования и науки Волгоградской области: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BA0A23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t>1.1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Подготовить изменения в Порядок установления КЦП, определив в качестве основания определения структуры и объема КЦП непосредственно прогноз потребности регионального рынка труда в рабочих и специалистах, необходимых отраслям экономики Волгоградской области в период, соответствующий году выпуска из образовательного учреждения.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Внесены изменения 07.02.2017 в приказ </w:t>
            </w:r>
            <w:proofErr w:type="spellStart"/>
            <w:r w:rsidRPr="00E3654B">
              <w:rPr>
                <w:szCs w:val="24"/>
              </w:rPr>
              <w:t>Облкомобразования</w:t>
            </w:r>
            <w:proofErr w:type="spellEnd"/>
            <w:r w:rsidRPr="00E3654B">
              <w:rPr>
                <w:szCs w:val="24"/>
              </w:rPr>
              <w:t xml:space="preserve"> от 19.11.2015 №27 «Об утверждении порядка установления организациям, осуществляющим образовательную деятельность по образовательным программам среднего профессионального и высшего образования, КЦП…» 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t>1.2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>Отменить результаты сформированных в 2015 году КЦП на 2016 год и по результатам проведенного в I квартале 2016 года Комитетом по труду и занятости населения Волгоградской области мониторинга, отражающего реальную потребность экономики в рабочих и специалистах, сформировать и утвердить (с участием представителей прочих органов государственной власти Волгоградской области, а также с учетом подготовки специалистов в федеральных и прочих учебных заведениях</w:t>
            </w:r>
            <w:proofErr w:type="gramEnd"/>
            <w:r w:rsidRPr="00E3654B">
              <w:rPr>
                <w:szCs w:val="24"/>
              </w:rPr>
              <w:t xml:space="preserve"> объемы КЦП на 2016 год.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КЦП на 2017-2018 учебный год </w:t>
            </w:r>
            <w:proofErr w:type="gramStart"/>
            <w:r w:rsidRPr="00E3654B">
              <w:rPr>
                <w:szCs w:val="24"/>
              </w:rPr>
              <w:t>утверждены</w:t>
            </w:r>
            <w:proofErr w:type="gramEnd"/>
            <w:r w:rsidRPr="00E3654B">
              <w:rPr>
                <w:szCs w:val="24"/>
              </w:rPr>
              <w:t xml:space="preserve"> с учетом регионального прогноза потребностей рынка труда, сформированного </w:t>
            </w:r>
            <w:proofErr w:type="spellStart"/>
            <w:r w:rsidRPr="00E3654B">
              <w:rPr>
                <w:szCs w:val="24"/>
              </w:rPr>
              <w:t>Облкомтруд</w:t>
            </w:r>
            <w:proofErr w:type="spellEnd"/>
            <w:r w:rsidRPr="00E3654B">
              <w:rPr>
                <w:szCs w:val="24"/>
              </w:rPr>
              <w:t xml:space="preserve"> и направленного в </w:t>
            </w:r>
            <w:proofErr w:type="spellStart"/>
            <w:r w:rsidRPr="00E3654B">
              <w:rPr>
                <w:szCs w:val="24"/>
              </w:rPr>
              <w:t>Облкомобразования</w:t>
            </w:r>
            <w:proofErr w:type="spellEnd"/>
            <w:r w:rsidRPr="00E3654B">
              <w:rPr>
                <w:szCs w:val="24"/>
              </w:rPr>
              <w:t xml:space="preserve"> вместе с муниципальными прогнозами 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lastRenderedPageBreak/>
              <w:t>1.3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Пересмотреть объем оказываемых за счет областного бюджета услуг по предоставлению профессионального образования и структуру подготавливаемых рабочих и специалистов, учесть результаты данной работы при проведении реструктуризации действующей сети образовательных организаций, и часть высвобождающихся средств направить на совершенствование учебного процесса с целью повышения качественного уровня выпускников.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Проведена оптимизация сети организаций профессионального образования, средства, полученные от реструктуризации сети 35,0 </w:t>
            </w:r>
            <w:proofErr w:type="spellStart"/>
            <w:proofErr w:type="gramStart"/>
            <w:r w:rsidRPr="00E3654B">
              <w:rPr>
                <w:szCs w:val="24"/>
              </w:rPr>
              <w:t>млн</w:t>
            </w:r>
            <w:proofErr w:type="spellEnd"/>
            <w:proofErr w:type="gramEnd"/>
            <w:r w:rsidRPr="00E3654B">
              <w:rPr>
                <w:szCs w:val="24"/>
              </w:rPr>
              <w:t xml:space="preserve"> руб., от сокращения и оптимизации расходов на содержание 11,7 </w:t>
            </w:r>
            <w:proofErr w:type="spellStart"/>
            <w:r w:rsidRPr="00E3654B">
              <w:rPr>
                <w:szCs w:val="24"/>
              </w:rPr>
              <w:t>млн</w:t>
            </w:r>
            <w:proofErr w:type="spellEnd"/>
            <w:r w:rsidRPr="00E3654B">
              <w:rPr>
                <w:szCs w:val="24"/>
              </w:rPr>
              <w:t xml:space="preserve"> руб., от оптимизации численности персонала, в том числе административно-управленческого персонала 186,6 </w:t>
            </w:r>
            <w:proofErr w:type="spellStart"/>
            <w:r w:rsidRPr="00E3654B">
              <w:rPr>
                <w:szCs w:val="24"/>
              </w:rPr>
              <w:t>млн</w:t>
            </w:r>
            <w:proofErr w:type="spellEnd"/>
            <w:r w:rsidRPr="00E3654B">
              <w:rPr>
                <w:szCs w:val="24"/>
              </w:rPr>
              <w:t xml:space="preserve"> руб. направлены на повышение оплаты труда преподавателей и мастеров производственного обучения в целях исполнения Указа Президента РФ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t>1.4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>Разработать и, начиная с 2016-2017 учебного года, внедрить в систему среднего профессионального образования Волгоградской области порядок организации целевого обучения граждан, в том числе предусмотрев квотирование мест в общих объемах КЦП на указанные цели; разработать план мероприятий по стимулированию предприятий и организаций Волгоградской области к заключению договоров (контрактов) о целевом обучении, в целях гарантированного закрепления выпускников после окончания обучения.</w:t>
            </w:r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  <w:r w:rsidRPr="00E3654B">
              <w:rPr>
                <w:szCs w:val="24"/>
              </w:rPr>
              <w:t>Указанные мероприятия запланированы в рамках реализации Дорожной карты по содействию в обеспечении промышленных предприятий Волгоградской области кадрами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t>1.5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Разработать и утвердить единые требования к форме отчетных документов о трудоустройстве выпускников по профессии, содержащих достоверную информацию.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Приказом </w:t>
            </w:r>
            <w:proofErr w:type="spellStart"/>
            <w:r w:rsidRPr="00E3654B">
              <w:rPr>
                <w:szCs w:val="24"/>
              </w:rPr>
              <w:t>Облкмобразования</w:t>
            </w:r>
            <w:proofErr w:type="spellEnd"/>
            <w:r w:rsidRPr="00E3654B">
              <w:rPr>
                <w:szCs w:val="24"/>
              </w:rPr>
              <w:t xml:space="preserve"> от 20.03.2017 №34 утверждена форма «Отчет о фактическом распределении по каналам занятости выпускников очной формы обучения ГПОО </w:t>
            </w:r>
            <w:proofErr w:type="gramStart"/>
            <w:r w:rsidRPr="00E3654B">
              <w:rPr>
                <w:szCs w:val="24"/>
              </w:rPr>
              <w:t>ВО</w:t>
            </w:r>
            <w:proofErr w:type="gramEnd"/>
            <w:r w:rsidRPr="00E3654B">
              <w:rPr>
                <w:szCs w:val="24"/>
              </w:rPr>
              <w:t xml:space="preserve">», рекомендации по ее заполнению в адрес ГПОО </w:t>
            </w:r>
            <w:r w:rsidRPr="00E3654B">
              <w:rPr>
                <w:szCs w:val="24"/>
              </w:rPr>
              <w:lastRenderedPageBreak/>
              <w:t xml:space="preserve">направлены письмом </w:t>
            </w:r>
            <w:proofErr w:type="spellStart"/>
            <w:r w:rsidRPr="00E3654B">
              <w:rPr>
                <w:szCs w:val="24"/>
              </w:rPr>
              <w:t>Облкомобразования</w:t>
            </w:r>
            <w:proofErr w:type="spellEnd"/>
            <w:r w:rsidRPr="00E3654B">
              <w:rPr>
                <w:szCs w:val="24"/>
              </w:rPr>
              <w:t xml:space="preserve"> от 11.05.2017 №И-06/5553, рекомендации составлены в соответствии с письмом </w:t>
            </w:r>
            <w:proofErr w:type="spellStart"/>
            <w:r w:rsidRPr="00E3654B">
              <w:rPr>
                <w:szCs w:val="24"/>
              </w:rPr>
              <w:t>Минобнауки</w:t>
            </w:r>
            <w:proofErr w:type="spellEnd"/>
            <w:r w:rsidRPr="00E3654B">
              <w:rPr>
                <w:szCs w:val="24"/>
              </w:rPr>
              <w:t xml:space="preserve"> России от 24.03.2015 №АК-763/06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lastRenderedPageBreak/>
              <w:t>1.6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 xml:space="preserve">Провести мониторинг использования имущества учреждений, как в части учебных корпусов, так и прочих жилых и нежилых помещений и совместно с заинтересованными органами </w:t>
            </w:r>
            <w:proofErr w:type="spellStart"/>
            <w:r w:rsidRPr="00E3654B">
              <w:rPr>
                <w:szCs w:val="24"/>
              </w:rPr>
              <w:t>госвласти</w:t>
            </w:r>
            <w:proofErr w:type="spellEnd"/>
            <w:r w:rsidRPr="00E3654B">
              <w:rPr>
                <w:szCs w:val="24"/>
              </w:rPr>
              <w:t xml:space="preserve"> Волгоградской области разработать предложения о возможности его использования, в т.ч. передачи органам местного самоуправления для создания дополнительных мест в системе общего образования во исполнение федеральной программы "Содействие созданию в субъектах Российской Федерации (исходя из прогнозируемой потребности</w:t>
            </w:r>
            <w:proofErr w:type="gramEnd"/>
            <w:r w:rsidRPr="00E3654B">
              <w:rPr>
                <w:szCs w:val="24"/>
              </w:rPr>
              <w:t>) новых мест в общеобразовательных организациях" на 2016-2025 годы,  разработанной в соответствии с перечнем поручений Президента Российской Федерации от 05.12.2014 № Пр-2821 (подпункт 26 пункта 1).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По результатам мониторинга установлены объекты не используемые в деятельности профессиональных организаций (23 учебных здания, 6 общежитий, 32 мастерские, 5 столовых, 20 гаражей, 47 хозяйственных блоков), общий объем затрат на их содержание составляет 29879,0 тыс. рублей. </w:t>
            </w:r>
            <w:proofErr w:type="gramStart"/>
            <w:r w:rsidRPr="00E3654B">
              <w:rPr>
                <w:szCs w:val="24"/>
              </w:rPr>
              <w:t>Проведена в работа по подготовке документов по передаче имущества в муниципальную собственность 21 объекта, по списанию с баланса учреждений 29 объектов, передачи в аренду 16 объектов.</w:t>
            </w:r>
            <w:proofErr w:type="gramEnd"/>
            <w:r w:rsidRPr="00E3654B">
              <w:rPr>
                <w:szCs w:val="24"/>
              </w:rPr>
              <w:t xml:space="preserve"> Для создания новых мест в системе общего образования направлены предложения в администрации городских округов по передаче 5 объектов</w:t>
            </w:r>
          </w:p>
        </w:tc>
      </w:tr>
      <w:tr w:rsidR="006D43B7" w:rsidRPr="00EB5CB5" w:rsidTr="005418F6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DD02FF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2.</w:t>
            </w:r>
          </w:p>
        </w:tc>
        <w:tc>
          <w:tcPr>
            <w:tcW w:w="1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4A4B05">
            <w:pPr>
              <w:jc w:val="both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Аудит реализации мероприятий государственной политики Волгоградской области в области содействия занятости населения Волгоградской области за 2015 год и текущий период 2016 года» (Постановление от 02.11.2016 № 22/1)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DD02F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Поручить Администрации Волгоградской области рассмотреть вопросы: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EB5CB5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DD02F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2.1.</w:t>
            </w:r>
          </w:p>
          <w:p w:rsidR="006D43B7" w:rsidRPr="00E3654B" w:rsidRDefault="006D43B7" w:rsidP="00DD02F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о возможности создания автономного учреждения – </w:t>
            </w:r>
            <w:proofErr w:type="spellStart"/>
            <w:r w:rsidRPr="00E3654B">
              <w:rPr>
                <w:szCs w:val="24"/>
              </w:rPr>
              <w:t>рекрутингового</w:t>
            </w:r>
            <w:proofErr w:type="spellEnd"/>
            <w:r w:rsidRPr="00E3654B">
              <w:rPr>
                <w:szCs w:val="24"/>
              </w:rPr>
              <w:t xml:space="preserve"> агентства Волгоградской области (используя опыт Белгородской области)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Вопрос создания </w:t>
            </w:r>
            <w:proofErr w:type="spellStart"/>
            <w:r w:rsidRPr="00E3654B">
              <w:rPr>
                <w:szCs w:val="24"/>
              </w:rPr>
              <w:t>рекрутингового</w:t>
            </w:r>
            <w:proofErr w:type="spellEnd"/>
            <w:r w:rsidRPr="00E3654B">
              <w:rPr>
                <w:szCs w:val="24"/>
              </w:rPr>
              <w:t xml:space="preserve"> агентства рассмотрен, </w:t>
            </w:r>
            <w:proofErr w:type="spellStart"/>
            <w:r w:rsidRPr="00E3654B">
              <w:rPr>
                <w:szCs w:val="24"/>
              </w:rPr>
              <w:t>Облкомтрудом</w:t>
            </w:r>
            <w:proofErr w:type="spellEnd"/>
            <w:r w:rsidRPr="00E3654B">
              <w:rPr>
                <w:szCs w:val="24"/>
              </w:rPr>
              <w:t xml:space="preserve"> принято решение о нецелесообразности его создания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DD02F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внесения в Социальный кодекс Волгоградской области изменений, ограничивающих возможность безработных граждан на получение государственной социальной помощи в случае отказа от 2-х вариантов подходящей работы по собственной инициативе (по аналогии с прекращением выплаты по безработице)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>Рассмотрение вопроса о внесении изменений в Социальный кодекс ВО, в части приостановки социальной помощи безработным гражданам в случае отказа от 2-х подходящих вариантов работы по собственной инициативе, а также безработных граждан, имеющих приостановку выплаты пособия по вине граждан, возможно в 2018 году после доработки информационной системы «Автоматизированная система службы занятости населения Волгоградской области»</w:t>
            </w:r>
            <w:proofErr w:type="gramEnd"/>
          </w:p>
        </w:tc>
      </w:tr>
      <w:tr w:rsidR="006D43B7" w:rsidRPr="00EB5CB5" w:rsidTr="005418F6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B5CB5" w:rsidRDefault="006D43B7" w:rsidP="00DD02F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</w:t>
            </w:r>
            <w:r w:rsidRPr="00EB5CB5">
              <w:rPr>
                <w:b/>
                <w:i/>
                <w:szCs w:val="24"/>
              </w:rPr>
              <w:t>.</w:t>
            </w:r>
          </w:p>
        </w:tc>
        <w:tc>
          <w:tcPr>
            <w:tcW w:w="1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4A4B05">
            <w:pPr>
              <w:jc w:val="both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Проверки финансово-хозяйственной деятельности государственного бюджетного профессионального образовательного учреждения «Волгоградский технический колледж» за 2015 год и истекший период 2016 года (Постановление от 27.04.2016 №12/2)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E3654B">
              <w:rPr>
                <w:szCs w:val="24"/>
              </w:rPr>
              <w:t>.1.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Рекомендовать Губернатору Волгоградской области поручить комитету по образованию и науки Волгоградской области</w:t>
            </w:r>
            <w:proofErr w:type="gramStart"/>
            <w:r w:rsidRPr="00E3654B">
              <w:rPr>
                <w:szCs w:val="24"/>
              </w:rPr>
              <w:t xml:space="preserve"> В</w:t>
            </w:r>
            <w:proofErr w:type="gramEnd"/>
            <w:r w:rsidRPr="00E3654B">
              <w:rPr>
                <w:szCs w:val="24"/>
              </w:rPr>
              <w:t xml:space="preserve"> рамках проводимой Комитетом работы по реорганизации учреждений и формированию контрольных цифр приема на 2016 год учесть выявленные КСП недостатки и рассмотреть возможность обучения по образовательным программам, реализуемым в Колледже, на базе других образовательных учреждений Волгоградской области;</w:t>
            </w:r>
          </w:p>
          <w:p w:rsidR="006D43B7" w:rsidRPr="00E3654B" w:rsidRDefault="006D43B7" w:rsidP="00BA0A2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Получено согласие Минсельхоза России о передаче колледжа в его ведение с целью последующей реорганизации в форме присоединения к ФГБОУ</w:t>
            </w:r>
            <w:r>
              <w:rPr>
                <w:szCs w:val="24"/>
              </w:rPr>
              <w:t xml:space="preserve"> Волгоградской области </w:t>
            </w:r>
            <w:r w:rsidRPr="00E3654B">
              <w:rPr>
                <w:szCs w:val="24"/>
              </w:rPr>
              <w:lastRenderedPageBreak/>
              <w:t>«Волгоградский государственный аграрный университет», документы на согласовании, учебный процесс перенесен на территорию Аграрного университета, учебные здания сданы в казну Волгоградской области.</w:t>
            </w:r>
          </w:p>
        </w:tc>
      </w:tr>
      <w:tr w:rsidR="006D43B7" w:rsidRPr="00EB5CB5" w:rsidTr="005418F6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B5CB5" w:rsidRDefault="006D43B7" w:rsidP="00DD02F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lastRenderedPageBreak/>
              <w:t>4</w:t>
            </w:r>
            <w:r w:rsidRPr="00EB5CB5">
              <w:rPr>
                <w:b/>
                <w:i/>
                <w:szCs w:val="24"/>
              </w:rPr>
              <w:t>.</w:t>
            </w:r>
          </w:p>
        </w:tc>
        <w:tc>
          <w:tcPr>
            <w:tcW w:w="1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4A4B05">
            <w:pPr>
              <w:jc w:val="both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Проверка отдельных вопросов использования субвенций на обеспечение государственных гарантий реализации прав на получение дошкольного и общего образования за 2014-2015 годы (постановление от 11.11.2016 № 24/1)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E3654B">
              <w:rPr>
                <w:szCs w:val="24"/>
              </w:rPr>
              <w:t>.1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Рекомендовать Волгоградской областной Думе рассмотреть вопрос о внесении изменений в Закон Волгоградской области от 10.01.2014 № 13-ОД «О методиках расчета субвенций, предоставляемых из областного бюджета бюджетам муниципальных образований для обеспечения государственных гарантий реализации прав на получение общедоступного и бесплатного…».</w:t>
            </w:r>
            <w:r w:rsidRPr="00E3654B">
              <w:rPr>
                <w:szCs w:val="24"/>
              </w:rPr>
              <w:tab/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  <w:proofErr w:type="spellStart"/>
            <w:r w:rsidRPr="00E3654B">
              <w:rPr>
                <w:szCs w:val="24"/>
              </w:rPr>
              <w:t>Облкомобразоания</w:t>
            </w:r>
            <w:proofErr w:type="spellEnd"/>
            <w:r w:rsidRPr="00E3654B">
              <w:rPr>
                <w:szCs w:val="24"/>
              </w:rPr>
              <w:t xml:space="preserve"> подготовлены изменения, которые проходят согласование в комитете финансов Волгоградской области</w:t>
            </w:r>
            <w:r w:rsidRPr="00E3654B">
              <w:rPr>
                <w:szCs w:val="24"/>
                <w:highlight w:val="yellow"/>
              </w:rPr>
              <w:t xml:space="preserve"> 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E3654B">
              <w:rPr>
                <w:szCs w:val="24"/>
              </w:rPr>
              <w:t>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shd w:val="clear" w:color="auto" w:fill="FFFFFF"/>
              <w:tabs>
                <w:tab w:val="left" w:pos="-2410"/>
              </w:tabs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Рекомендовать Губернатору Волгоградской области поручить комитету образования и науки Волгоградской области в целях повышения эффективности использования бюджетных сре</w:t>
            </w:r>
            <w:proofErr w:type="gramStart"/>
            <w:r w:rsidRPr="00E3654B">
              <w:rPr>
                <w:szCs w:val="24"/>
              </w:rPr>
              <w:t>дств пр</w:t>
            </w:r>
            <w:proofErr w:type="gramEnd"/>
            <w:r w:rsidRPr="00E3654B">
              <w:rPr>
                <w:szCs w:val="24"/>
              </w:rPr>
              <w:t>овести работу: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E3654B">
              <w:rPr>
                <w:szCs w:val="24"/>
              </w:rPr>
              <w:t>.2.1.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>по внесению изменений в «</w:t>
            </w:r>
            <w:hyperlink w:anchor="sub_3000" w:history="1">
              <w:r w:rsidRPr="00E3654B">
                <w:rPr>
                  <w:szCs w:val="24"/>
                </w:rPr>
                <w:t>Методику</w:t>
              </w:r>
            </w:hyperlink>
            <w:r w:rsidRPr="00E3654B">
              <w:rPr>
                <w:szCs w:val="24"/>
              </w:rPr>
              <w:t xml:space="preserve"> расчета нормативов обеспечения …», утвержденную постановлением Правительства Волгоградской области 21.05.2014 № 265-п «О мерах по реализации Закона № 13-ОД» в части уточнения нормативов финансового обеспечения с учетом наличия </w:t>
            </w:r>
            <w:proofErr w:type="spellStart"/>
            <w:r w:rsidRPr="00E3654B">
              <w:rPr>
                <w:szCs w:val="24"/>
              </w:rPr>
              <w:t>одногрупповых</w:t>
            </w:r>
            <w:proofErr w:type="spellEnd"/>
            <w:r w:rsidRPr="00E3654B">
              <w:rPr>
                <w:szCs w:val="24"/>
              </w:rPr>
              <w:t xml:space="preserve"> и </w:t>
            </w:r>
            <w:proofErr w:type="spellStart"/>
            <w:r w:rsidRPr="00E3654B">
              <w:rPr>
                <w:szCs w:val="24"/>
              </w:rPr>
              <w:t>двухгрупповых</w:t>
            </w:r>
            <w:proofErr w:type="spellEnd"/>
            <w:r w:rsidRPr="00E3654B">
              <w:rPr>
                <w:szCs w:val="24"/>
              </w:rPr>
              <w:t xml:space="preserve"> сельских детских садов, организаций, осуществляющих образовательный процесс с использованием дистанционных технологий, наличия педагогических работников с различной квалификационной категорией и стажем работы, </w:t>
            </w:r>
            <w:r w:rsidRPr="00E3654B">
              <w:rPr>
                <w:bCs/>
                <w:szCs w:val="24"/>
              </w:rPr>
              <w:t xml:space="preserve">изменением </w:t>
            </w:r>
            <w:r w:rsidRPr="00E3654B">
              <w:rPr>
                <w:szCs w:val="24"/>
              </w:rPr>
              <w:t>количественного состава учащихся с началом</w:t>
            </w:r>
            <w:proofErr w:type="gramEnd"/>
            <w:r w:rsidRPr="00E3654B">
              <w:rPr>
                <w:szCs w:val="24"/>
              </w:rPr>
              <w:t xml:space="preserve"> нового учебного года в финансовом году, количества часов по учебному базисному плану и формы обучения (очное и заочное) для вечерних классов;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  <w:r w:rsidRPr="00E3654B">
              <w:rPr>
                <w:szCs w:val="24"/>
              </w:rPr>
              <w:t xml:space="preserve">На 2018 год размер субвенции на реализацию программ дошкольного образования в общеобразовательных организациях рассчитан с учетом нормативов, учитывающих время пребывания воспитанников 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E3654B">
              <w:rPr>
                <w:szCs w:val="24"/>
              </w:rPr>
              <w:t>.2.2.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с органами местного самоуправления по реорганизации вечерних (сменных) школ.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Проведена работа по реорганизации вечерних школ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E3654B">
              <w:rPr>
                <w:szCs w:val="24"/>
              </w:rPr>
              <w:t>.3.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proofErr w:type="gramStart"/>
            <w:r w:rsidRPr="00E3654B">
              <w:rPr>
                <w:szCs w:val="24"/>
              </w:rPr>
              <w:t>После внесения изменений в «</w:t>
            </w:r>
            <w:hyperlink w:anchor="sub_3000" w:history="1">
              <w:r w:rsidRPr="00E3654B">
                <w:rPr>
                  <w:szCs w:val="24"/>
                </w:rPr>
                <w:t>Методику</w:t>
              </w:r>
            </w:hyperlink>
            <w:r w:rsidRPr="00E3654B">
              <w:rPr>
                <w:szCs w:val="24"/>
              </w:rPr>
              <w:t xml:space="preserve"> расчета нормативов обеспечения…», утвержденную постановлением Правительства Волгоградской области </w:t>
            </w:r>
            <w:r w:rsidRPr="00E3654B">
              <w:rPr>
                <w:szCs w:val="24"/>
              </w:rPr>
              <w:lastRenderedPageBreak/>
              <w:t>21.05.2014 № 265-п «О мерах по реализации Закона № 13-ОД» проработать механизм и принимать меры бюджетного принуждения при несоблюдении муниципальными образованиями Волгоградской области требований, установленных указанным постановлением в части финансового обеспечения расходов на оплату труда работников муниципальных образовательных организаций с начислениями на выплаты по оплате труда сверх размера субвенции</w:t>
            </w:r>
            <w:proofErr w:type="gramEnd"/>
            <w:r w:rsidRPr="00E3654B">
              <w:rPr>
                <w:szCs w:val="24"/>
              </w:rPr>
              <w:t xml:space="preserve">, </w:t>
            </w:r>
            <w:proofErr w:type="gramStart"/>
            <w:r w:rsidRPr="00E3654B">
              <w:rPr>
                <w:szCs w:val="24"/>
              </w:rPr>
              <w:t>рассчитанной</w:t>
            </w:r>
            <w:proofErr w:type="gramEnd"/>
            <w:r w:rsidRPr="00E3654B">
              <w:rPr>
                <w:szCs w:val="24"/>
              </w:rPr>
              <w:t xml:space="preserve"> в соответствии с нормативами, за счет средств соответствующих местных бюджетов.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lastRenderedPageBreak/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  <w:proofErr w:type="spellStart"/>
            <w:r w:rsidRPr="00E3654B">
              <w:rPr>
                <w:szCs w:val="24"/>
              </w:rPr>
              <w:t>Облкомобразоания</w:t>
            </w:r>
            <w:proofErr w:type="spellEnd"/>
            <w:r w:rsidRPr="00E3654B">
              <w:rPr>
                <w:szCs w:val="24"/>
              </w:rPr>
              <w:t xml:space="preserve"> подготовлены изменения, </w:t>
            </w:r>
            <w:r w:rsidRPr="00E3654B">
              <w:rPr>
                <w:szCs w:val="24"/>
              </w:rPr>
              <w:lastRenderedPageBreak/>
              <w:t xml:space="preserve">которые проходят согласование в </w:t>
            </w:r>
            <w:proofErr w:type="spellStart"/>
            <w:r w:rsidRPr="00E3654B">
              <w:rPr>
                <w:szCs w:val="24"/>
              </w:rPr>
              <w:t>Облфине</w:t>
            </w:r>
            <w:proofErr w:type="spellEnd"/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Pr="00E3654B">
              <w:rPr>
                <w:szCs w:val="24"/>
              </w:rPr>
              <w:t>.4.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Провести анализ нормативных правовых актов муниципальных образований и принять меры по их приведению в соответствие с действующим законодательством, регламентирующим использование субвенции на образовательный процесс.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Выполнен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  <w:r w:rsidRPr="00E3654B">
              <w:rPr>
                <w:szCs w:val="24"/>
              </w:rPr>
              <w:t xml:space="preserve">Проведен анализ нормативных правовых актов муниципальных образований, муниципальными образованиями, в которых выявлены расхождения, приняты меры по их приведению в соответствие с действующим законодательством (Волгоград, </w:t>
            </w:r>
            <w:proofErr w:type="spellStart"/>
            <w:r w:rsidRPr="00E3654B">
              <w:rPr>
                <w:szCs w:val="24"/>
              </w:rPr>
              <w:t>Светлоярский</w:t>
            </w:r>
            <w:proofErr w:type="spellEnd"/>
            <w:r w:rsidRPr="00E3654B">
              <w:rPr>
                <w:szCs w:val="24"/>
              </w:rPr>
              <w:t xml:space="preserve">, </w:t>
            </w:r>
            <w:proofErr w:type="spellStart"/>
            <w:r w:rsidRPr="00E3654B">
              <w:rPr>
                <w:szCs w:val="24"/>
              </w:rPr>
              <w:t>Городищенский</w:t>
            </w:r>
            <w:proofErr w:type="spellEnd"/>
            <w:r w:rsidRPr="00E3654B">
              <w:rPr>
                <w:szCs w:val="24"/>
              </w:rPr>
              <w:t xml:space="preserve"> муниципальные районы и др.)</w:t>
            </w:r>
          </w:p>
        </w:tc>
      </w:tr>
      <w:tr w:rsidR="006D43B7" w:rsidRPr="00EB5CB5" w:rsidTr="005418F6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B5CB5" w:rsidRDefault="006D43B7" w:rsidP="00DD02F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5</w:t>
            </w:r>
            <w:r w:rsidRPr="00EB5CB5">
              <w:rPr>
                <w:b/>
                <w:i/>
                <w:szCs w:val="24"/>
              </w:rPr>
              <w:t>.</w:t>
            </w:r>
          </w:p>
        </w:tc>
        <w:tc>
          <w:tcPr>
            <w:tcW w:w="1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B5CB5" w:rsidRDefault="006D43B7" w:rsidP="004A4B05">
            <w:pPr>
              <w:jc w:val="both"/>
              <w:rPr>
                <w:b/>
                <w:i/>
                <w:szCs w:val="24"/>
              </w:rPr>
            </w:pPr>
            <w:r w:rsidRPr="00EB5CB5">
              <w:rPr>
                <w:b/>
                <w:i/>
                <w:szCs w:val="24"/>
              </w:rPr>
              <w:t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 (постановление от 07.12.2016 № 28/1)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ind w:right="-1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Рекомендовать Губернатору Волгоградской области поручить: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EB5CB5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5.1.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ind w:right="-1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Комитету молодежной политики Волгоградской области</w:t>
            </w:r>
            <w:r>
              <w:rPr>
                <w:szCs w:val="24"/>
              </w:rPr>
              <w:t>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EB5CB5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5.1.1</w:t>
            </w:r>
            <w:r w:rsidRPr="00E3654B">
              <w:rPr>
                <w:szCs w:val="24"/>
              </w:rPr>
              <w:t>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ind w:right="-1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При выборе видов отдыха и оздоровления детей руководствоваться экономически эффективными видами, которые позволят обеспечить отдыхом и оздоровлением наибольшую численность детей;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2C2296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В связи с реорганизацией </w:t>
            </w:r>
            <w:proofErr w:type="spellStart"/>
            <w:r w:rsidRPr="00E3654B">
              <w:rPr>
                <w:szCs w:val="24"/>
              </w:rPr>
              <w:t>Облкоммолодежи</w:t>
            </w:r>
            <w:proofErr w:type="spellEnd"/>
            <w:r w:rsidRPr="00E3654B">
              <w:rPr>
                <w:szCs w:val="24"/>
              </w:rPr>
              <w:t xml:space="preserve"> с 01.01.2018 года полномочия переданы комитету образования и науки Волгоградской области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5.1.2.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ind w:right="-1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Изменить условия оплаты родителями за организацию услуг по оздоровлению детей при проведении профильных смен с учетом сложившегося уровня оплаты родителями профильных смен</w:t>
            </w:r>
            <w:r>
              <w:rPr>
                <w:szCs w:val="24"/>
              </w:rPr>
              <w:t>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2C2296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Разработан Законопроект, объединяющий два областных закона: Закон Волгоградской области от 15.07.2010 №2079-ОД «Об организации отдыха и </w:t>
            </w:r>
            <w:r w:rsidRPr="00E3654B">
              <w:rPr>
                <w:szCs w:val="24"/>
              </w:rPr>
              <w:lastRenderedPageBreak/>
              <w:t xml:space="preserve">оздоровления детей в Волгоградской области» и Закон Волгоградской области от 03.12.2007 № 1585-ОД «Об обеспечении прав на отдых и оздоровление отдельных категорий детей в Волгоградской области» 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pStyle w:val="a8"/>
              <w:tabs>
                <w:tab w:val="left" w:pos="709"/>
              </w:tabs>
              <w:ind w:left="0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Комитету молодежной политики Волгоградской области совместно с комитетом по управлению государственным имуществом Волгоградской области: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5.2.1.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pStyle w:val="a8"/>
              <w:tabs>
                <w:tab w:val="left" w:pos="709"/>
              </w:tabs>
              <w:ind w:left="0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Принять меры по дальнейшему использованию базы лагеря 81-й Гвардейской дивизии для организации отдыха и оздоровления детей Волгоградской области;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2C2296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В связи с реорганизацией </w:t>
            </w:r>
            <w:proofErr w:type="spellStart"/>
            <w:r w:rsidRPr="00E3654B">
              <w:rPr>
                <w:szCs w:val="24"/>
              </w:rPr>
              <w:t>Облкоммолодежи</w:t>
            </w:r>
            <w:proofErr w:type="spellEnd"/>
            <w:r w:rsidRPr="00E3654B">
              <w:rPr>
                <w:szCs w:val="24"/>
              </w:rPr>
              <w:t xml:space="preserve"> с 01.01.2018 года полномочия переданы комитету образования и науки Волгоградской области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5.2.2.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tabs>
                <w:tab w:val="left" w:pos="0"/>
              </w:tabs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Провести проверку законности использования имущества оздоровительного лагеря в станице Островская: НП </w:t>
            </w:r>
            <w:proofErr w:type="gramStart"/>
            <w:r w:rsidRPr="00E3654B">
              <w:rPr>
                <w:szCs w:val="24"/>
              </w:rPr>
              <w:t>ДОЦ</w:t>
            </w:r>
            <w:proofErr w:type="gramEnd"/>
            <w:r w:rsidRPr="00E3654B">
              <w:rPr>
                <w:szCs w:val="24"/>
              </w:rPr>
              <w:t xml:space="preserve"> Рассвет в части его использования, ГБУ</w:t>
            </w:r>
            <w:r>
              <w:rPr>
                <w:szCs w:val="24"/>
              </w:rPr>
              <w:t xml:space="preserve"> Волгоградской области </w:t>
            </w:r>
            <w:r w:rsidRPr="00E3654B">
              <w:rPr>
                <w:szCs w:val="24"/>
              </w:rPr>
              <w:t xml:space="preserve">«Центр молодежной политики» в части списания и передачи.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2C2296">
              <w:rPr>
                <w:b/>
                <w:i/>
                <w:szCs w:val="24"/>
              </w:rPr>
              <w:t>Выполнен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Совместно с </w:t>
            </w:r>
            <w:proofErr w:type="spellStart"/>
            <w:r w:rsidRPr="00E3654B">
              <w:rPr>
                <w:szCs w:val="24"/>
              </w:rPr>
              <w:t>Облкомимущеста</w:t>
            </w:r>
            <w:proofErr w:type="spellEnd"/>
            <w:r w:rsidRPr="00E3654B">
              <w:rPr>
                <w:szCs w:val="24"/>
              </w:rPr>
              <w:t xml:space="preserve"> проведена проверка, по результатам которой выписано предписание комитету, часть имущества передано в государственные учреждения подведомственные Комитету, часть передано на ответственное хранение по договору НП «Детский оздоровительный центр «Рассвет»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pStyle w:val="a8"/>
              <w:tabs>
                <w:tab w:val="left" w:pos="709"/>
              </w:tabs>
              <w:ind w:left="0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Комитету образования и науки Волгоградской области</w:t>
            </w:r>
            <w:r>
              <w:rPr>
                <w:szCs w:val="24"/>
              </w:rPr>
              <w:t>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5.3.1.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pStyle w:val="a8"/>
              <w:tabs>
                <w:tab w:val="left" w:pos="709"/>
              </w:tabs>
              <w:ind w:left="0"/>
              <w:jc w:val="both"/>
              <w:rPr>
                <w:szCs w:val="24"/>
              </w:rPr>
            </w:pPr>
            <w:r w:rsidRPr="00E3654B">
              <w:rPr>
                <w:szCs w:val="24"/>
              </w:rPr>
              <w:t xml:space="preserve">Провести анализ исполнения соглашений органами местного самоуправления по </w:t>
            </w:r>
            <w:proofErr w:type="spellStart"/>
            <w:r w:rsidRPr="00E3654B">
              <w:rPr>
                <w:szCs w:val="24"/>
              </w:rPr>
              <w:t>софинансированию</w:t>
            </w:r>
            <w:proofErr w:type="spellEnd"/>
            <w:r w:rsidRPr="00E3654B">
              <w:rPr>
                <w:szCs w:val="24"/>
              </w:rPr>
              <w:t xml:space="preserve"> из местного бюджета на организацию летнего отдыха в лагерях дневного пребывания по итогам 2016 года и при необходимости направить в комитет финансов Волгоградской области уведомления о применении мер бюджетного принуждения;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2C2296">
              <w:rPr>
                <w:b/>
                <w:i/>
                <w:szCs w:val="24"/>
              </w:rPr>
              <w:t>Выполнен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  <w:highlight w:val="yellow"/>
              </w:rPr>
            </w:pPr>
            <w:r w:rsidRPr="00E3654B">
              <w:rPr>
                <w:szCs w:val="24"/>
              </w:rPr>
              <w:t xml:space="preserve">Внесены изменения в соглашения, в целях соблюдения условий получения субсидий ОМСУ средства местных бюджетов в сумме 1294,8 тыс. руб. </w:t>
            </w:r>
            <w:r w:rsidRPr="00E3654B">
              <w:rPr>
                <w:szCs w:val="24"/>
              </w:rPr>
              <w:lastRenderedPageBreak/>
              <w:t>направлены на организацию осенних смен при пришкольных лагерях дневного пребывания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5.3.2.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Поручить соответствующим органам исполнительной власти рассмотреть вопрос возврата к выделению межбюджетных трансфертов органам местного самоуправления на организацию отдыха детей в каникулярное время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2C2296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2C2296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4A4B05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Разработан Законопроект, объединяющий два областных закона: Закон Волгоградской области от 15.07.2010 №2079-ОД «Об организации отдыха и оздоровления детей в Волгоградской области» и Закон Волгоградской области от 03.12.2007 № 1585-ОД «Об обеспечении прав на отдых и оздоровление отдельных категорий детей в Волгоградской области»</w:t>
            </w:r>
          </w:p>
        </w:tc>
      </w:tr>
      <w:tr w:rsidR="006D43B7" w:rsidRPr="004A4B05" w:rsidTr="005418F6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4A4B05" w:rsidRDefault="006D43B7" w:rsidP="00DD02FF">
            <w:pPr>
              <w:jc w:val="center"/>
              <w:rPr>
                <w:b/>
                <w:i/>
                <w:szCs w:val="24"/>
              </w:rPr>
            </w:pPr>
            <w:r w:rsidRPr="004A4B05">
              <w:rPr>
                <w:b/>
                <w:i/>
                <w:szCs w:val="24"/>
              </w:rPr>
              <w:t>6.</w:t>
            </w:r>
          </w:p>
        </w:tc>
        <w:tc>
          <w:tcPr>
            <w:tcW w:w="1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4A4B05" w:rsidRDefault="006D43B7" w:rsidP="004A4B05">
            <w:pPr>
              <w:jc w:val="both"/>
              <w:rPr>
                <w:b/>
                <w:i/>
                <w:szCs w:val="24"/>
              </w:rPr>
            </w:pPr>
            <w:r w:rsidRPr="004A4B05">
              <w:rPr>
                <w:b/>
                <w:i/>
                <w:szCs w:val="24"/>
              </w:rPr>
              <w:t>Проверка бюджетной отчетности и отдельных вопросов исполнения областного бюджета за 2015 год главным администратором средств областного бюджета - комитетом физической культуры и спорта Волгоградской области (постановление от 22.04.2016 № 11/1)</w:t>
            </w:r>
          </w:p>
        </w:tc>
      </w:tr>
      <w:tr w:rsidR="006D43B7" w:rsidRPr="00230D0D" w:rsidTr="00EB5CB5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B7" w:rsidRPr="00E3654B" w:rsidRDefault="006D43B7" w:rsidP="00DD02FF">
            <w:pPr>
              <w:jc w:val="center"/>
              <w:rPr>
                <w:szCs w:val="24"/>
              </w:rPr>
            </w:pPr>
            <w:r w:rsidRPr="00E3654B">
              <w:rPr>
                <w:szCs w:val="24"/>
              </w:rPr>
              <w:t>5.1.</w:t>
            </w: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szCs w:val="24"/>
              </w:rPr>
              <w:t>Поручить комитету физической культуры и спорта Волгоградской области принять необходимые меры для исправления дефектов, допущенных при строительстве  ФОК, и принять решение по оформлению паспорта безопасности объекта спорта и регистрации ФОК во Всероссийском реестре объектов спорта</w:t>
            </w:r>
            <w:r>
              <w:rPr>
                <w:szCs w:val="24"/>
              </w:rPr>
              <w:t>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4A4B05" w:rsidRDefault="006D43B7" w:rsidP="00EB5CB5">
            <w:pPr>
              <w:jc w:val="center"/>
              <w:rPr>
                <w:b/>
                <w:i/>
                <w:szCs w:val="24"/>
              </w:rPr>
            </w:pPr>
            <w:r w:rsidRPr="004A4B05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E3654B" w:rsidRDefault="006D43B7" w:rsidP="00BA0A23">
            <w:pPr>
              <w:jc w:val="both"/>
              <w:rPr>
                <w:szCs w:val="24"/>
              </w:rPr>
            </w:pPr>
            <w:r w:rsidRPr="00E3654B">
              <w:rPr>
                <w:bCs/>
                <w:szCs w:val="24"/>
              </w:rPr>
              <w:t xml:space="preserve">Учреждение провело исковую работу по взысканию  денежной суммы по договору №75/ФОК от 24.06.2015. По решению </w:t>
            </w:r>
            <w:r w:rsidRPr="00E3654B">
              <w:rPr>
                <w:szCs w:val="24"/>
              </w:rPr>
              <w:t xml:space="preserve">Арбитражного суда Волгоградской области от 01.02.2017 по делу </w:t>
            </w:r>
            <w:r w:rsidRPr="00E3654B">
              <w:rPr>
                <w:rFonts w:eastAsia="SimSun"/>
                <w:szCs w:val="24"/>
                <w:lang w:eastAsia="zh-CN"/>
              </w:rPr>
              <w:t>А12-258/2016 с</w:t>
            </w:r>
            <w:r w:rsidRPr="00E3654B">
              <w:rPr>
                <w:szCs w:val="24"/>
              </w:rPr>
              <w:t xml:space="preserve">уд произвел зачет первоначального и встречного исков, в результате постановив взыскать с ООО «ВАС» в пользу </w:t>
            </w:r>
            <w:r w:rsidRPr="00E3654B">
              <w:rPr>
                <w:bCs/>
                <w:szCs w:val="24"/>
              </w:rPr>
              <w:t>ГАУ</w:t>
            </w:r>
            <w:r>
              <w:rPr>
                <w:bCs/>
                <w:szCs w:val="24"/>
              </w:rPr>
              <w:t xml:space="preserve"> Волгоградской области </w:t>
            </w:r>
            <w:r w:rsidRPr="00E3654B">
              <w:rPr>
                <w:bCs/>
                <w:szCs w:val="24"/>
              </w:rPr>
              <w:t xml:space="preserve">«ЦР АВС» </w:t>
            </w:r>
            <w:r w:rsidRPr="00E3654B">
              <w:rPr>
                <w:szCs w:val="24"/>
              </w:rPr>
              <w:t xml:space="preserve">9174,9 тыс. рублей. 25.05.2017 возбуждено </w:t>
            </w:r>
            <w:r w:rsidRPr="00E3654B">
              <w:rPr>
                <w:szCs w:val="24"/>
              </w:rPr>
              <w:lastRenderedPageBreak/>
              <w:t>исполнительное производство №34042/17/1052140 в отношении должника. Судебным приставом-исполнителем ведется работа по взысканию денежных средств</w:t>
            </w:r>
          </w:p>
        </w:tc>
      </w:tr>
      <w:tr w:rsidR="006D43B7" w:rsidRPr="002876A9" w:rsidTr="00DC67AA">
        <w:trPr>
          <w:trHeight w:val="63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BA0A23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 xml:space="preserve">Итого предложений по аудиторскому направлению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BA0A23">
            <w:pPr>
              <w:jc w:val="center"/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BA0A23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BA0A23">
            <w:pPr>
              <w:jc w:val="center"/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12 (57,1%)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jc w:val="both"/>
              <w:rPr>
                <w:color w:val="FF0000"/>
                <w:sz w:val="20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5418F6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Выполнено частично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5418F6">
            <w:pPr>
              <w:jc w:val="center"/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1 (4,6%)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0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5418F6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В стадии рассмотрения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123341" w:rsidRDefault="006D43B7" w:rsidP="00123341">
            <w:pPr>
              <w:jc w:val="center"/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8 (38,1%)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0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F16264" w:rsidRDefault="006D43B7" w:rsidP="005418F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F16264" w:rsidRDefault="006D43B7" w:rsidP="005418F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B7" w:rsidRPr="00D341C6" w:rsidRDefault="006D43B7" w:rsidP="00BA0A23">
            <w:pPr>
              <w:rPr>
                <w:color w:val="FF0000"/>
                <w:sz w:val="20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ВСЕГО внесено предложений: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46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sz w:val="20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Снято с контроля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sz w:val="20"/>
              </w:rPr>
            </w:pP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22 (52,4%)*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both"/>
              <w:rPr>
                <w:sz w:val="20"/>
              </w:rPr>
            </w:pPr>
            <w:r w:rsidRPr="00AD6DB5">
              <w:rPr>
                <w:sz w:val="20"/>
              </w:rPr>
              <w:t xml:space="preserve">* % </w:t>
            </w:r>
            <w:proofErr w:type="gramStart"/>
            <w:r w:rsidRPr="00AD6DB5">
              <w:rPr>
                <w:sz w:val="20"/>
              </w:rPr>
              <w:t>рассчитан</w:t>
            </w:r>
            <w:proofErr w:type="gramEnd"/>
            <w:r w:rsidRPr="00AD6DB5">
              <w:rPr>
                <w:sz w:val="20"/>
              </w:rPr>
              <w:t xml:space="preserve"> без учета предложений снятых с контроля</w:t>
            </w: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 xml:space="preserve">Выполнено частично                                                                     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7  (16,7%)*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both"/>
              <w:rPr>
                <w:szCs w:val="24"/>
              </w:rPr>
            </w:pPr>
            <w:r w:rsidRPr="00AD6DB5">
              <w:rPr>
                <w:szCs w:val="24"/>
              </w:rPr>
              <w:t>-//-</w:t>
            </w: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Находится в стадии рассмотрения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12  (28,6%)*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both"/>
              <w:rPr>
                <w:szCs w:val="24"/>
              </w:rPr>
            </w:pPr>
            <w:r w:rsidRPr="00AD6DB5">
              <w:rPr>
                <w:szCs w:val="24"/>
              </w:rPr>
              <w:t>-//-</w:t>
            </w:r>
          </w:p>
        </w:tc>
      </w:tr>
      <w:tr w:rsidR="006D43B7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D341C6" w:rsidRDefault="006D43B7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Не выполнено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1 (2,4%)*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6D43B7" w:rsidRPr="00AD6DB5" w:rsidRDefault="006D43B7" w:rsidP="00D03625">
            <w:pPr>
              <w:jc w:val="both"/>
              <w:rPr>
                <w:szCs w:val="24"/>
              </w:rPr>
            </w:pPr>
          </w:p>
        </w:tc>
      </w:tr>
    </w:tbl>
    <w:p w:rsidR="009F268C" w:rsidRPr="002D03AF" w:rsidRDefault="009F268C" w:rsidP="00BA5ADE">
      <w:pPr>
        <w:rPr>
          <w:b/>
          <w:sz w:val="16"/>
          <w:szCs w:val="16"/>
        </w:rPr>
      </w:pPr>
    </w:p>
    <w:p w:rsidR="00CC406C" w:rsidRDefault="00CA52E6" w:rsidP="00DE4F70">
      <w:pPr>
        <w:rPr>
          <w:b/>
        </w:rPr>
      </w:pPr>
      <w:r w:rsidRPr="005318C1">
        <w:rPr>
          <w:b/>
        </w:rPr>
        <w:t xml:space="preserve">Аудиторы контрольно-счетной палаты:                                                                                                                  </w:t>
      </w:r>
    </w:p>
    <w:p w:rsidR="00CC406C" w:rsidRDefault="00CC406C" w:rsidP="00CC406C">
      <w:pPr>
        <w:ind w:left="10620" w:firstLine="708"/>
        <w:rPr>
          <w:b/>
        </w:rPr>
      </w:pPr>
      <w:r>
        <w:rPr>
          <w:b/>
        </w:rPr>
        <w:t>Н.Л. Ноздрюхина</w:t>
      </w:r>
    </w:p>
    <w:p w:rsidR="00CC406C" w:rsidRDefault="00CC406C" w:rsidP="00CC406C">
      <w:pPr>
        <w:ind w:left="10620" w:firstLine="708"/>
        <w:rPr>
          <w:b/>
        </w:rPr>
      </w:pPr>
    </w:p>
    <w:p w:rsidR="00CC406C" w:rsidRDefault="00CC406C" w:rsidP="00CC406C">
      <w:pPr>
        <w:ind w:left="10620" w:firstLine="708"/>
        <w:rPr>
          <w:b/>
        </w:rPr>
      </w:pPr>
    </w:p>
    <w:p w:rsidR="00CA52E6" w:rsidRDefault="00CA52E6" w:rsidP="00CC406C">
      <w:pPr>
        <w:ind w:left="10620" w:firstLine="708"/>
        <w:rPr>
          <w:b/>
        </w:rPr>
      </w:pPr>
      <w:r w:rsidRPr="005318C1">
        <w:rPr>
          <w:b/>
        </w:rPr>
        <w:t>Е.А. Пузикова</w:t>
      </w:r>
    </w:p>
    <w:p w:rsidR="00CA52E6" w:rsidRPr="005318C1" w:rsidRDefault="00CA52E6" w:rsidP="00CA52E6">
      <w:pPr>
        <w:ind w:firstLine="11340"/>
        <w:rPr>
          <w:b/>
        </w:rPr>
      </w:pPr>
    </w:p>
    <w:p w:rsidR="00CA52E6" w:rsidRPr="005318C1" w:rsidRDefault="00CA52E6" w:rsidP="00CA52E6">
      <w:pPr>
        <w:ind w:firstLine="11340"/>
        <w:rPr>
          <w:b/>
        </w:rPr>
      </w:pPr>
    </w:p>
    <w:p w:rsidR="00CA52E6" w:rsidRDefault="00CA52E6" w:rsidP="00CA52E6">
      <w:pPr>
        <w:ind w:firstLine="11340"/>
        <w:rPr>
          <w:b/>
        </w:rPr>
      </w:pPr>
      <w:r>
        <w:rPr>
          <w:b/>
        </w:rPr>
        <w:t>В.В. Подгайнов</w:t>
      </w:r>
    </w:p>
    <w:p w:rsidR="00CA52E6" w:rsidRDefault="00CA52E6" w:rsidP="00CA52E6">
      <w:pPr>
        <w:ind w:firstLine="11340"/>
        <w:rPr>
          <w:b/>
        </w:rPr>
      </w:pPr>
    </w:p>
    <w:p w:rsidR="00CC406C" w:rsidRDefault="00CC406C" w:rsidP="00CA52E6">
      <w:pPr>
        <w:ind w:firstLine="11340"/>
        <w:rPr>
          <w:b/>
        </w:rPr>
      </w:pPr>
    </w:p>
    <w:p w:rsidR="0006701D" w:rsidRDefault="00CA52E6" w:rsidP="002D03AF">
      <w:pPr>
        <w:ind w:firstLine="11340"/>
      </w:pPr>
      <w:r>
        <w:rPr>
          <w:b/>
        </w:rPr>
        <w:t>М.Е. Татаринцев</w:t>
      </w:r>
    </w:p>
    <w:sectPr w:rsidR="0006701D" w:rsidSect="00B36BD2">
      <w:headerReference w:type="default" r:id="rId7"/>
      <w:headerReference w:type="first" r:id="rId8"/>
      <w:pgSz w:w="16838" w:h="11906" w:orient="landscape"/>
      <w:pgMar w:top="1276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18A" w:rsidRDefault="0080518A" w:rsidP="00BA5ADE">
      <w:r>
        <w:separator/>
      </w:r>
    </w:p>
  </w:endnote>
  <w:endnote w:type="continuationSeparator" w:id="0">
    <w:p w:rsidR="0080518A" w:rsidRDefault="0080518A" w:rsidP="00BA5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18A" w:rsidRDefault="0080518A" w:rsidP="00BA5ADE">
      <w:r>
        <w:separator/>
      </w:r>
    </w:p>
  </w:footnote>
  <w:footnote w:type="continuationSeparator" w:id="0">
    <w:p w:rsidR="0080518A" w:rsidRDefault="0080518A" w:rsidP="00BA5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23529"/>
      <w:docPartObj>
        <w:docPartGallery w:val="Page Numbers (Margins)"/>
        <w:docPartUnique/>
      </w:docPartObj>
    </w:sdtPr>
    <w:sdtContent>
      <w:p w:rsidR="005418F6" w:rsidRDefault="000E54D5">
        <w:pPr>
          <w:pStyle w:val="a3"/>
        </w:pPr>
        <w:r>
          <w:rPr>
            <w:noProof/>
            <w:lang w:eastAsia="zh-TW"/>
          </w:rPr>
          <w:pict>
            <v:rect id="_x0000_s3074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5418F6" w:rsidRDefault="000E54D5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DD02FF">
                        <w:rPr>
                          <w:noProof/>
                        </w:rPr>
                        <w:t>24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23520"/>
      <w:docPartObj>
        <w:docPartGallery w:val="Page Numbers (Top of Page)"/>
        <w:docPartUnique/>
      </w:docPartObj>
    </w:sdtPr>
    <w:sdtEndPr>
      <w:rPr>
        <w:rFonts w:asciiTheme="majorHAnsi" w:hAnsiTheme="majorHAnsi"/>
        <w:i/>
        <w:color w:val="BFBFBF" w:themeColor="background1" w:themeShade="BF"/>
        <w:sz w:val="72"/>
        <w:szCs w:val="72"/>
      </w:rPr>
    </w:sdtEndPr>
    <w:sdtContent>
      <w:p w:rsidR="005418F6" w:rsidRDefault="000E54D5">
        <w:pPr>
          <w:pStyle w:val="a3"/>
        </w:pPr>
        <w:fldSimple w:instr=" PAGE    \* MERGEFORMAT ">
          <w:r w:rsidR="005418F6" w:rsidRPr="000D50E8">
            <w:rPr>
              <w:rFonts w:asciiTheme="majorHAnsi" w:hAnsiTheme="majorHAnsi"/>
              <w:i/>
              <w:noProof/>
              <w:color w:val="BFBFBF" w:themeColor="background1" w:themeShade="BF"/>
              <w:spacing w:val="-40"/>
              <w:sz w:val="72"/>
              <w:szCs w:val="72"/>
            </w:rPr>
            <w:t>1</w:t>
          </w:r>
        </w:fldSimple>
        <w:r w:rsidR="005418F6">
          <w:rPr>
            <w:rFonts w:asciiTheme="majorHAnsi" w:hAnsiTheme="majorHAnsi"/>
            <w:i/>
            <w:color w:val="BFBFBF" w:themeColor="background1" w:themeShade="BF"/>
            <w:sz w:val="72"/>
            <w:szCs w:val="72"/>
          </w:rPr>
          <w:t>: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F662F"/>
    <w:multiLevelType w:val="hybridMultilevel"/>
    <w:tmpl w:val="FD229996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A62DDF"/>
    <w:rsid w:val="0000441B"/>
    <w:rsid w:val="00004CBA"/>
    <w:rsid w:val="00012571"/>
    <w:rsid w:val="00012B8C"/>
    <w:rsid w:val="0002595B"/>
    <w:rsid w:val="0006701D"/>
    <w:rsid w:val="00071DB1"/>
    <w:rsid w:val="00082C00"/>
    <w:rsid w:val="00097E90"/>
    <w:rsid w:val="000A5741"/>
    <w:rsid w:val="000B1B74"/>
    <w:rsid w:val="000C09ED"/>
    <w:rsid w:val="000D50E8"/>
    <w:rsid w:val="000E54D5"/>
    <w:rsid w:val="000E6633"/>
    <w:rsid w:val="0010228B"/>
    <w:rsid w:val="00110854"/>
    <w:rsid w:val="0011464B"/>
    <w:rsid w:val="00114C02"/>
    <w:rsid w:val="001202C1"/>
    <w:rsid w:val="00123341"/>
    <w:rsid w:val="00137857"/>
    <w:rsid w:val="00155FA2"/>
    <w:rsid w:val="001625CF"/>
    <w:rsid w:val="0016395A"/>
    <w:rsid w:val="00164B32"/>
    <w:rsid w:val="0017018E"/>
    <w:rsid w:val="00190959"/>
    <w:rsid w:val="00194DF0"/>
    <w:rsid w:val="001952A6"/>
    <w:rsid w:val="00196C19"/>
    <w:rsid w:val="001A74DA"/>
    <w:rsid w:val="001B169F"/>
    <w:rsid w:val="001B3F6B"/>
    <w:rsid w:val="001B4DCC"/>
    <w:rsid w:val="001B6431"/>
    <w:rsid w:val="001B7F60"/>
    <w:rsid w:val="001C28B4"/>
    <w:rsid w:val="001D43FB"/>
    <w:rsid w:val="001F05AD"/>
    <w:rsid w:val="001F0EBE"/>
    <w:rsid w:val="001F261F"/>
    <w:rsid w:val="00222B26"/>
    <w:rsid w:val="002239C1"/>
    <w:rsid w:val="002306B2"/>
    <w:rsid w:val="00230D0D"/>
    <w:rsid w:val="002525B8"/>
    <w:rsid w:val="00255474"/>
    <w:rsid w:val="002626CE"/>
    <w:rsid w:val="0028026F"/>
    <w:rsid w:val="00284E99"/>
    <w:rsid w:val="002876A9"/>
    <w:rsid w:val="00293006"/>
    <w:rsid w:val="002B4FA8"/>
    <w:rsid w:val="002C2296"/>
    <w:rsid w:val="002C5C3B"/>
    <w:rsid w:val="002D03AF"/>
    <w:rsid w:val="002D1A25"/>
    <w:rsid w:val="00325D78"/>
    <w:rsid w:val="00330137"/>
    <w:rsid w:val="00342159"/>
    <w:rsid w:val="00350180"/>
    <w:rsid w:val="00354455"/>
    <w:rsid w:val="003566DF"/>
    <w:rsid w:val="003641C1"/>
    <w:rsid w:val="003668C1"/>
    <w:rsid w:val="00374A21"/>
    <w:rsid w:val="00375F58"/>
    <w:rsid w:val="003A2974"/>
    <w:rsid w:val="003A2E92"/>
    <w:rsid w:val="003B728D"/>
    <w:rsid w:val="003C2A17"/>
    <w:rsid w:val="003D589B"/>
    <w:rsid w:val="003D7B38"/>
    <w:rsid w:val="003E69CF"/>
    <w:rsid w:val="003E7234"/>
    <w:rsid w:val="00404F38"/>
    <w:rsid w:val="0042517B"/>
    <w:rsid w:val="0044565B"/>
    <w:rsid w:val="00447078"/>
    <w:rsid w:val="00454279"/>
    <w:rsid w:val="00461B02"/>
    <w:rsid w:val="00471F24"/>
    <w:rsid w:val="004729EB"/>
    <w:rsid w:val="00477EFC"/>
    <w:rsid w:val="00482F4A"/>
    <w:rsid w:val="00486195"/>
    <w:rsid w:val="004908C2"/>
    <w:rsid w:val="00493478"/>
    <w:rsid w:val="00495876"/>
    <w:rsid w:val="004A4B05"/>
    <w:rsid w:val="004A6091"/>
    <w:rsid w:val="004D2BB9"/>
    <w:rsid w:val="004D45CE"/>
    <w:rsid w:val="004E6D7B"/>
    <w:rsid w:val="004F2CA9"/>
    <w:rsid w:val="005026BD"/>
    <w:rsid w:val="00502994"/>
    <w:rsid w:val="00503D0E"/>
    <w:rsid w:val="00522941"/>
    <w:rsid w:val="005418F6"/>
    <w:rsid w:val="005435C6"/>
    <w:rsid w:val="00565E9B"/>
    <w:rsid w:val="00571602"/>
    <w:rsid w:val="00575079"/>
    <w:rsid w:val="00597042"/>
    <w:rsid w:val="005A04FA"/>
    <w:rsid w:val="005B69F6"/>
    <w:rsid w:val="005C07E9"/>
    <w:rsid w:val="005D7A64"/>
    <w:rsid w:val="005F385C"/>
    <w:rsid w:val="005F4395"/>
    <w:rsid w:val="005F63B0"/>
    <w:rsid w:val="006059A6"/>
    <w:rsid w:val="006068BA"/>
    <w:rsid w:val="00606BAA"/>
    <w:rsid w:val="006160E4"/>
    <w:rsid w:val="006203D8"/>
    <w:rsid w:val="00626267"/>
    <w:rsid w:val="006264C1"/>
    <w:rsid w:val="00631DDB"/>
    <w:rsid w:val="00636A7A"/>
    <w:rsid w:val="00647750"/>
    <w:rsid w:val="0064785D"/>
    <w:rsid w:val="00651AC4"/>
    <w:rsid w:val="00652E6D"/>
    <w:rsid w:val="00655F7F"/>
    <w:rsid w:val="00657EB9"/>
    <w:rsid w:val="00672315"/>
    <w:rsid w:val="006747D1"/>
    <w:rsid w:val="006848A2"/>
    <w:rsid w:val="006A63AB"/>
    <w:rsid w:val="006C1645"/>
    <w:rsid w:val="006D43B7"/>
    <w:rsid w:val="00700325"/>
    <w:rsid w:val="00715D9D"/>
    <w:rsid w:val="00721A7B"/>
    <w:rsid w:val="00725DA8"/>
    <w:rsid w:val="0075487E"/>
    <w:rsid w:val="007603FC"/>
    <w:rsid w:val="00784EDC"/>
    <w:rsid w:val="00787045"/>
    <w:rsid w:val="007903CC"/>
    <w:rsid w:val="007B03F4"/>
    <w:rsid w:val="007B1A2A"/>
    <w:rsid w:val="007B7E22"/>
    <w:rsid w:val="007C2AFC"/>
    <w:rsid w:val="007D1228"/>
    <w:rsid w:val="007D21FB"/>
    <w:rsid w:val="007E067E"/>
    <w:rsid w:val="007F19A4"/>
    <w:rsid w:val="007F5863"/>
    <w:rsid w:val="0080161C"/>
    <w:rsid w:val="0080518A"/>
    <w:rsid w:val="008175E1"/>
    <w:rsid w:val="00823CAC"/>
    <w:rsid w:val="00843665"/>
    <w:rsid w:val="00846A2D"/>
    <w:rsid w:val="008509EF"/>
    <w:rsid w:val="00867A15"/>
    <w:rsid w:val="00871BBB"/>
    <w:rsid w:val="008A4C16"/>
    <w:rsid w:val="008B5479"/>
    <w:rsid w:val="008D60A7"/>
    <w:rsid w:val="00904486"/>
    <w:rsid w:val="009347CC"/>
    <w:rsid w:val="00934E93"/>
    <w:rsid w:val="009433B4"/>
    <w:rsid w:val="00946173"/>
    <w:rsid w:val="00950CB2"/>
    <w:rsid w:val="00953AB0"/>
    <w:rsid w:val="00955B84"/>
    <w:rsid w:val="00962119"/>
    <w:rsid w:val="00966BDA"/>
    <w:rsid w:val="009828A6"/>
    <w:rsid w:val="00990E9A"/>
    <w:rsid w:val="00997843"/>
    <w:rsid w:val="009A31B7"/>
    <w:rsid w:val="009A4294"/>
    <w:rsid w:val="009B3180"/>
    <w:rsid w:val="009C1BA7"/>
    <w:rsid w:val="009C447E"/>
    <w:rsid w:val="009C65EA"/>
    <w:rsid w:val="009F268C"/>
    <w:rsid w:val="00A16863"/>
    <w:rsid w:val="00A20F04"/>
    <w:rsid w:val="00A35C4F"/>
    <w:rsid w:val="00A52C8F"/>
    <w:rsid w:val="00A545FF"/>
    <w:rsid w:val="00A55610"/>
    <w:rsid w:val="00A62DDF"/>
    <w:rsid w:val="00A634EA"/>
    <w:rsid w:val="00A6395E"/>
    <w:rsid w:val="00A64B81"/>
    <w:rsid w:val="00A66915"/>
    <w:rsid w:val="00AB2075"/>
    <w:rsid w:val="00AC2338"/>
    <w:rsid w:val="00AC5333"/>
    <w:rsid w:val="00AD6DB5"/>
    <w:rsid w:val="00AE4C63"/>
    <w:rsid w:val="00B03A49"/>
    <w:rsid w:val="00B10544"/>
    <w:rsid w:val="00B16718"/>
    <w:rsid w:val="00B211C9"/>
    <w:rsid w:val="00B36BD2"/>
    <w:rsid w:val="00B422D6"/>
    <w:rsid w:val="00B455A7"/>
    <w:rsid w:val="00B533A9"/>
    <w:rsid w:val="00B64D81"/>
    <w:rsid w:val="00B73D45"/>
    <w:rsid w:val="00B858E2"/>
    <w:rsid w:val="00B9252C"/>
    <w:rsid w:val="00B934C4"/>
    <w:rsid w:val="00BA0A23"/>
    <w:rsid w:val="00BA21D8"/>
    <w:rsid w:val="00BA4A11"/>
    <w:rsid w:val="00BA5ADE"/>
    <w:rsid w:val="00BB01A5"/>
    <w:rsid w:val="00BC69F1"/>
    <w:rsid w:val="00BC7B90"/>
    <w:rsid w:val="00BD478F"/>
    <w:rsid w:val="00BD5EA2"/>
    <w:rsid w:val="00BE23DD"/>
    <w:rsid w:val="00BE28F2"/>
    <w:rsid w:val="00BF59E2"/>
    <w:rsid w:val="00C0702B"/>
    <w:rsid w:val="00C112C9"/>
    <w:rsid w:val="00C1289C"/>
    <w:rsid w:val="00C16DDF"/>
    <w:rsid w:val="00C22902"/>
    <w:rsid w:val="00C27563"/>
    <w:rsid w:val="00C324A2"/>
    <w:rsid w:val="00C3407A"/>
    <w:rsid w:val="00C44C4C"/>
    <w:rsid w:val="00C571DC"/>
    <w:rsid w:val="00C57BEA"/>
    <w:rsid w:val="00C6260C"/>
    <w:rsid w:val="00C7658A"/>
    <w:rsid w:val="00C97F13"/>
    <w:rsid w:val="00CA499D"/>
    <w:rsid w:val="00CA52E6"/>
    <w:rsid w:val="00CC406C"/>
    <w:rsid w:val="00CC4B0B"/>
    <w:rsid w:val="00CD481C"/>
    <w:rsid w:val="00CD4D22"/>
    <w:rsid w:val="00CE1214"/>
    <w:rsid w:val="00CF7600"/>
    <w:rsid w:val="00D020C8"/>
    <w:rsid w:val="00D23BE9"/>
    <w:rsid w:val="00D273D9"/>
    <w:rsid w:val="00D30E08"/>
    <w:rsid w:val="00D341C6"/>
    <w:rsid w:val="00D44B15"/>
    <w:rsid w:val="00D4504D"/>
    <w:rsid w:val="00D47CBC"/>
    <w:rsid w:val="00D504FF"/>
    <w:rsid w:val="00D54A26"/>
    <w:rsid w:val="00D62CF2"/>
    <w:rsid w:val="00D76E25"/>
    <w:rsid w:val="00D80003"/>
    <w:rsid w:val="00DB37AB"/>
    <w:rsid w:val="00DB6EAA"/>
    <w:rsid w:val="00DC67AA"/>
    <w:rsid w:val="00DC7673"/>
    <w:rsid w:val="00DD02FF"/>
    <w:rsid w:val="00DE3229"/>
    <w:rsid w:val="00DE4F70"/>
    <w:rsid w:val="00DE6273"/>
    <w:rsid w:val="00DF21DC"/>
    <w:rsid w:val="00DF43BD"/>
    <w:rsid w:val="00E10744"/>
    <w:rsid w:val="00E2673C"/>
    <w:rsid w:val="00E26EB1"/>
    <w:rsid w:val="00E3654B"/>
    <w:rsid w:val="00E52111"/>
    <w:rsid w:val="00E64B00"/>
    <w:rsid w:val="00E72A80"/>
    <w:rsid w:val="00E84835"/>
    <w:rsid w:val="00E91704"/>
    <w:rsid w:val="00E927EA"/>
    <w:rsid w:val="00E970CD"/>
    <w:rsid w:val="00EA10A7"/>
    <w:rsid w:val="00EA688F"/>
    <w:rsid w:val="00EB5CB5"/>
    <w:rsid w:val="00ED1E97"/>
    <w:rsid w:val="00ED35F1"/>
    <w:rsid w:val="00ED62D6"/>
    <w:rsid w:val="00EE2EBD"/>
    <w:rsid w:val="00EE5DC2"/>
    <w:rsid w:val="00F1100C"/>
    <w:rsid w:val="00F16264"/>
    <w:rsid w:val="00F22BF5"/>
    <w:rsid w:val="00F32027"/>
    <w:rsid w:val="00F40A90"/>
    <w:rsid w:val="00F44F93"/>
    <w:rsid w:val="00F605E3"/>
    <w:rsid w:val="00F63DFE"/>
    <w:rsid w:val="00F6575C"/>
    <w:rsid w:val="00F741DA"/>
    <w:rsid w:val="00F847CB"/>
    <w:rsid w:val="00F9398F"/>
    <w:rsid w:val="00FA1A8B"/>
    <w:rsid w:val="00FA5D25"/>
    <w:rsid w:val="00FB531A"/>
    <w:rsid w:val="00FC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D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1B3F6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5ADE"/>
    <w:rPr>
      <w:rFonts w:ascii="Times New Roman" w:eastAsia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A5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5ADE"/>
    <w:rPr>
      <w:rFonts w:ascii="Times New Roman" w:eastAsia="Times New Roman" w:hAnsi="Times New Roman"/>
      <w:sz w:val="24"/>
    </w:rPr>
  </w:style>
  <w:style w:type="paragraph" w:customStyle="1" w:styleId="11">
    <w:name w:val="Абзац списка1"/>
    <w:basedOn w:val="a"/>
    <w:rsid w:val="007B03F4"/>
    <w:pPr>
      <w:ind w:left="720"/>
      <w:contextualSpacing/>
    </w:pPr>
    <w:rPr>
      <w:szCs w:val="24"/>
    </w:rPr>
  </w:style>
  <w:style w:type="paragraph" w:customStyle="1" w:styleId="ConsPlusCell">
    <w:name w:val="ConsPlusCell"/>
    <w:uiPriority w:val="99"/>
    <w:rsid w:val="00114C0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rsid w:val="00114C02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114C02"/>
    <w:rPr>
      <w:rFonts w:ascii="Times New Roman" w:eastAsia="Times New Roman" w:hAnsi="Times New Roman"/>
      <w:sz w:val="24"/>
      <w:szCs w:val="24"/>
    </w:rPr>
  </w:style>
  <w:style w:type="paragraph" w:customStyle="1" w:styleId="a7">
    <w:name w:val="Прижатый влево"/>
    <w:basedOn w:val="a"/>
    <w:next w:val="a"/>
    <w:rsid w:val="007D1228"/>
    <w:pPr>
      <w:autoSpaceDE w:val="0"/>
      <w:autoSpaceDN w:val="0"/>
      <w:adjustRightInd w:val="0"/>
    </w:pPr>
    <w:rPr>
      <w:rFonts w:ascii="Arial" w:eastAsia="Calibri" w:hAnsi="Arial" w:cs="Arial"/>
      <w:szCs w:val="24"/>
    </w:rPr>
  </w:style>
  <w:style w:type="paragraph" w:customStyle="1" w:styleId="ConsPlusNormal">
    <w:name w:val="ConsPlusNormal"/>
    <w:rsid w:val="00D30E0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1B3F6B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626267"/>
    <w:pPr>
      <w:ind w:left="720"/>
      <w:contextualSpacing/>
    </w:pPr>
  </w:style>
  <w:style w:type="paragraph" w:styleId="aa">
    <w:name w:val="Title"/>
    <w:basedOn w:val="a"/>
    <w:link w:val="ab"/>
    <w:qFormat/>
    <w:rsid w:val="009B3180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rsid w:val="009B3180"/>
    <w:rPr>
      <w:rFonts w:ascii="Times New Roman" w:eastAsia="Times New Roman" w:hAnsi="Times New Roman"/>
      <w:b/>
      <w:bCs/>
      <w:sz w:val="24"/>
    </w:rPr>
  </w:style>
  <w:style w:type="character" w:customStyle="1" w:styleId="a9">
    <w:name w:val="Абзац списка Знак"/>
    <w:basedOn w:val="a0"/>
    <w:link w:val="a8"/>
    <w:locked/>
    <w:rsid w:val="009B318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24</Pages>
  <Words>6289</Words>
  <Characters>35849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42054</CharactersWithSpaces>
  <SharedDoc>false</SharedDoc>
  <HLinks>
    <vt:vector size="6" baseType="variant">
      <vt:variant>
        <vt:i4>7536700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consultantplus://offline/ref=57910D488D82F26A42CF7F0FB6811F3C8472EC28AE19E67583AA14BC5C574DB3827BFB4D34D64E52q2PAK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Мельников</cp:lastModifiedBy>
  <cp:revision>66</cp:revision>
  <cp:lastPrinted>2017-03-17T08:06:00Z</cp:lastPrinted>
  <dcterms:created xsi:type="dcterms:W3CDTF">2017-02-18T10:37:00Z</dcterms:created>
  <dcterms:modified xsi:type="dcterms:W3CDTF">2018-02-21T11:21:00Z</dcterms:modified>
</cp:coreProperties>
</file>