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75" w:rsidRDefault="00194875" w:rsidP="00194875">
      <w:pPr>
        <w:pStyle w:val="ConsPlusNormal"/>
        <w:ind w:firstLine="6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94875" w:rsidRPr="00194875" w:rsidRDefault="00194875" w:rsidP="00194875">
      <w:pPr>
        <w:pStyle w:val="ConsPlusNormal"/>
        <w:ind w:firstLine="680"/>
        <w:jc w:val="right"/>
        <w:rPr>
          <w:rFonts w:ascii="Times New Roman" w:hAnsi="Times New Roman" w:cs="Times New Roman"/>
          <w:bCs/>
          <w:iCs/>
        </w:rPr>
      </w:pPr>
      <w:r w:rsidRPr="00194875">
        <w:rPr>
          <w:rFonts w:ascii="Times New Roman" w:hAnsi="Times New Roman" w:cs="Times New Roman"/>
          <w:bCs/>
          <w:iCs/>
        </w:rPr>
        <w:t>Приложение №</w:t>
      </w:r>
      <w:r>
        <w:rPr>
          <w:rFonts w:ascii="Times New Roman" w:hAnsi="Times New Roman" w:cs="Times New Roman"/>
          <w:bCs/>
          <w:iCs/>
        </w:rPr>
        <w:t xml:space="preserve"> 1</w:t>
      </w:r>
    </w:p>
    <w:p w:rsidR="00194875" w:rsidRDefault="00194875" w:rsidP="00194875">
      <w:pPr>
        <w:pStyle w:val="ConsPlusNormal"/>
        <w:ind w:firstLine="6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94875" w:rsidRDefault="00194875" w:rsidP="00612C67">
      <w:pPr>
        <w:pStyle w:val="ConsPlusNormal"/>
        <w:ind w:firstLine="68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Перечень предприятий, производящих </w:t>
      </w:r>
      <w:r w:rsidRPr="00EF0A8C">
        <w:rPr>
          <w:rFonts w:ascii="Times New Roman" w:hAnsi="Times New Roman" w:cs="Times New Roman"/>
          <w:bCs/>
          <w:iCs/>
          <w:sz w:val="24"/>
          <w:szCs w:val="24"/>
        </w:rPr>
        <w:t>импортозамещ</w:t>
      </w:r>
      <w:r>
        <w:rPr>
          <w:rFonts w:ascii="Times New Roman" w:hAnsi="Times New Roman" w:cs="Times New Roman"/>
          <w:bCs/>
          <w:iCs/>
          <w:sz w:val="24"/>
          <w:szCs w:val="24"/>
        </w:rPr>
        <w:t>ающую продукцию</w:t>
      </w:r>
      <w:r w:rsidR="00612C67">
        <w:rPr>
          <w:rFonts w:ascii="Times New Roman" w:hAnsi="Times New Roman" w:cs="Times New Roman"/>
          <w:bCs/>
          <w:iCs/>
          <w:sz w:val="24"/>
          <w:szCs w:val="24"/>
        </w:rPr>
        <w:t xml:space="preserve"> по состоянию на 01.04.2017</w:t>
      </w:r>
    </w:p>
    <w:p w:rsidR="00194875" w:rsidRDefault="00194875" w:rsidP="00194875">
      <w:pPr>
        <w:pStyle w:val="ConsPlusNormal"/>
        <w:ind w:firstLine="6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817"/>
        <w:gridCol w:w="8754"/>
      </w:tblGrid>
      <w:tr w:rsidR="00194875" w:rsidTr="001166C9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7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94875" w:rsidRPr="00B53FDC" w:rsidRDefault="00194875" w:rsidP="00116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Перечень предприятий, производящих импортозамещающую продукцию (федеральный уровень)</w:t>
            </w:r>
          </w:p>
        </w:tc>
      </w:tr>
      <w:tr w:rsidR="00194875" w:rsidTr="001166C9">
        <w:tc>
          <w:tcPr>
            <w:tcW w:w="817" w:type="dxa"/>
            <w:tcBorders>
              <w:top w:val="double" w:sz="4" w:space="0" w:color="auto"/>
            </w:tcBorders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54" w:type="dxa"/>
            <w:tcBorders>
              <w:top w:val="double" w:sz="4" w:space="0" w:color="auto"/>
            </w:tcBorders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 ООО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Камышинлегпром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Камышинский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текстиль"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«Царицынская объединенная мануфактура»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ООО «Волга </w:t>
            </w:r>
            <w:proofErr w:type="gram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–Л</w:t>
            </w:r>
            <w:proofErr w:type="gram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Волгограднефтемаш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»  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амышинский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завод бурового инструмента</w:t>
            </w: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«Газпром-Кран»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АО «Завод «Метеор» 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«Завод дождевальных машин»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«Завод самоходных машин»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«Константа-2»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ОРТЕХ-Волгоград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Югжелдормаш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» 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«ЕПК "Самара»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6A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ЕПК "Волжский"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«ЕМС»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амышинский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завод слесарно-монтажного инструмента»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«Урюпинский крановый завод»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«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Волтайр-Пром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"Газпром химволокно"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НикоМаг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РусХимПром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Силд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Эйр Каустик"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"ВИТ"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ООО"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Интов-Эласт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"ПКФ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Ультраколор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МегаМикс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ООО «Форте - 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Пром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"СУАЛ" филиал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ВгАЗ-СУАЛ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</w:tr>
      <w:tr w:rsidR="00194875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"Волжский  трубный завод"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"ВМК "Красный Октябрь"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ОАО "Волгоградский керамический завод"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754" w:type="dxa"/>
            <w:vAlign w:val="center"/>
          </w:tcPr>
          <w:p w:rsidR="00194875" w:rsidRPr="00B53FDC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</w:t>
            </w:r>
            <w:proofErr w:type="spellStart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Зика</w:t>
            </w:r>
            <w:proofErr w:type="spellEnd"/>
            <w:r w:rsidRPr="00B53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RPr="00334352" w:rsidTr="001166C9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7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 w:themeFill="accent3" w:themeFillTint="33"/>
          </w:tcPr>
          <w:p w:rsidR="00194875" w:rsidRPr="00E94B56" w:rsidRDefault="00194875" w:rsidP="00116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Перечень предприятий, производящих импортозамещающую продукцию (региональный уровень)</w:t>
            </w:r>
          </w:p>
        </w:tc>
      </w:tr>
      <w:tr w:rsidR="00194875" w:rsidRPr="00334352" w:rsidTr="001166C9">
        <w:tc>
          <w:tcPr>
            <w:tcW w:w="817" w:type="dxa"/>
            <w:tcBorders>
              <w:top w:val="double" w:sz="4" w:space="0" w:color="auto"/>
            </w:tcBorders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54" w:type="dxa"/>
            <w:tcBorders>
              <w:top w:val="double" w:sz="4" w:space="0" w:color="auto"/>
            </w:tcBorders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Редаелли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ССМ" 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ООО "Волга 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индастри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ОАО "Волжский 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Оргсинтез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ВФ ООО "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Омсктехуглерод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"ПОЛИПЛАСТИК Поволжье"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Волжскрезинотехника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ООО" ТД "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ГраСС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" 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</w:t>
            </w:r>
            <w:proofErr w:type="spellStart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Волгабас</w:t>
            </w:r>
            <w:proofErr w:type="spellEnd"/>
            <w:r w:rsidRPr="00E94B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" 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ОАО "Волжский абразивный завод"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ЗАО НПО "Ахтуба"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ОАО "</w:t>
            </w:r>
            <w:proofErr w:type="spellStart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ЭКТОС-Волга</w:t>
            </w:r>
            <w:proofErr w:type="spellEnd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</w:tr>
      <w:tr w:rsidR="00194875" w:rsidRPr="00334352" w:rsidTr="001166C9">
        <w:tc>
          <w:tcPr>
            <w:tcW w:w="817" w:type="dxa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54" w:type="dxa"/>
            <w:vAlign w:val="center"/>
          </w:tcPr>
          <w:p w:rsidR="00194875" w:rsidRPr="00E94B56" w:rsidRDefault="00194875" w:rsidP="00116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ООО "</w:t>
            </w:r>
            <w:proofErr w:type="spellStart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НобелТех</w:t>
            </w:r>
            <w:proofErr w:type="spellEnd"/>
            <w:r w:rsidRPr="00E94B5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</w:tr>
    </w:tbl>
    <w:p w:rsidR="00D4226F" w:rsidRDefault="00D4226F"/>
    <w:sectPr w:rsidR="00D4226F" w:rsidSect="00D42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characterSpacingControl w:val="doNotCompress"/>
  <w:compat/>
  <w:rsids>
    <w:rsidRoot w:val="00194875"/>
    <w:rsid w:val="00194875"/>
    <w:rsid w:val="001E7FBA"/>
    <w:rsid w:val="001F606D"/>
    <w:rsid w:val="00286D4A"/>
    <w:rsid w:val="002D5EA9"/>
    <w:rsid w:val="00313827"/>
    <w:rsid w:val="003C5733"/>
    <w:rsid w:val="004225F3"/>
    <w:rsid w:val="00457B0D"/>
    <w:rsid w:val="00461349"/>
    <w:rsid w:val="00492D8B"/>
    <w:rsid w:val="00612C67"/>
    <w:rsid w:val="008678E9"/>
    <w:rsid w:val="009714DC"/>
    <w:rsid w:val="00B25E62"/>
    <w:rsid w:val="00D4226F"/>
    <w:rsid w:val="00E478F9"/>
    <w:rsid w:val="00E869D5"/>
    <w:rsid w:val="00F06DA2"/>
    <w:rsid w:val="00F6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948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94875"/>
    <w:rPr>
      <w:rFonts w:ascii="Calibri" w:hAnsi="Calibri" w:cs="Calibri"/>
    </w:rPr>
  </w:style>
  <w:style w:type="table" w:styleId="a3">
    <w:name w:val="Table Grid"/>
    <w:basedOn w:val="a1"/>
    <w:uiPriority w:val="59"/>
    <w:rsid w:val="00194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Заброда</dc:creator>
  <cp:lastModifiedBy>Заброда</cp:lastModifiedBy>
  <cp:revision>3</cp:revision>
  <dcterms:created xsi:type="dcterms:W3CDTF">2017-09-15T10:17:00Z</dcterms:created>
  <dcterms:modified xsi:type="dcterms:W3CDTF">2017-10-13T07:18:00Z</dcterms:modified>
</cp:coreProperties>
</file>