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DD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</w:pPr>
    </w:p>
    <w:p w:rsidR="006544E0" w:rsidRDefault="006544E0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</w:pP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</w:p>
    <w:p w:rsidR="006440DD" w:rsidRPr="00EA2885" w:rsidRDefault="007A3B72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color w:val="0000FF"/>
        </w:rPr>
      </w:pPr>
      <w:r>
        <w:rPr>
          <w:noProof/>
          <w:color w:val="0000FF"/>
        </w:rPr>
        <w:drawing>
          <wp:inline distT="0" distB="0" distL="0" distR="0">
            <wp:extent cx="2512695" cy="2377440"/>
            <wp:effectExtent l="19050" t="0" r="1905" b="0"/>
            <wp:docPr id="1" name="Рисунок 1" descr="логотип АК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АКС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  <w:r w:rsidRPr="00EA2885">
        <w:rPr>
          <w:color w:val="0000FF"/>
        </w:rPr>
        <w:t xml:space="preserve">                                                     </w:t>
      </w: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</w:p>
    <w:p w:rsidR="006440DD" w:rsidRPr="00EA2885" w:rsidRDefault="006440DD" w:rsidP="00490A25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color w:val="0000FF"/>
        </w:rPr>
      </w:pP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0080"/>
          <w:sz w:val="52"/>
          <w:szCs w:val="52"/>
        </w:rPr>
      </w:pPr>
      <w:r w:rsidRPr="000816AE">
        <w:rPr>
          <w:b/>
          <w:color w:val="000080"/>
          <w:sz w:val="52"/>
          <w:szCs w:val="52"/>
        </w:rPr>
        <w:t>О Т Ч Е Т</w:t>
      </w: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0080"/>
          <w:sz w:val="40"/>
          <w:szCs w:val="40"/>
        </w:rPr>
      </w:pPr>
      <w:r w:rsidRPr="000816AE">
        <w:rPr>
          <w:b/>
          <w:color w:val="000080"/>
          <w:sz w:val="40"/>
          <w:szCs w:val="40"/>
        </w:rPr>
        <w:t>о работе Ассоциации контрольно-счетных органов</w:t>
      </w: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0080"/>
          <w:sz w:val="40"/>
          <w:szCs w:val="40"/>
        </w:rPr>
      </w:pPr>
      <w:r w:rsidRPr="000816AE">
        <w:rPr>
          <w:b/>
          <w:color w:val="000080"/>
          <w:sz w:val="40"/>
          <w:szCs w:val="40"/>
        </w:rPr>
        <w:t>Волгоградской области</w:t>
      </w: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0080"/>
          <w:sz w:val="40"/>
          <w:szCs w:val="40"/>
        </w:rPr>
      </w:pPr>
      <w:r w:rsidRPr="000816AE">
        <w:rPr>
          <w:b/>
          <w:color w:val="000080"/>
          <w:sz w:val="40"/>
          <w:szCs w:val="40"/>
        </w:rPr>
        <w:t>за 20</w:t>
      </w:r>
      <w:r w:rsidR="001E7DDE">
        <w:rPr>
          <w:b/>
          <w:color w:val="000080"/>
          <w:sz w:val="40"/>
          <w:szCs w:val="40"/>
        </w:rPr>
        <w:t>1</w:t>
      </w:r>
      <w:r w:rsidR="00CB6289" w:rsidRPr="00434788">
        <w:rPr>
          <w:b/>
          <w:color w:val="000080"/>
          <w:sz w:val="40"/>
          <w:szCs w:val="40"/>
        </w:rPr>
        <w:t>8</w:t>
      </w:r>
      <w:r w:rsidRPr="000816AE">
        <w:rPr>
          <w:b/>
          <w:color w:val="000080"/>
          <w:sz w:val="40"/>
          <w:szCs w:val="40"/>
        </w:rPr>
        <w:t xml:space="preserve"> год</w:t>
      </w: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000080"/>
          <w:sz w:val="40"/>
          <w:szCs w:val="40"/>
        </w:rPr>
      </w:pPr>
    </w:p>
    <w:p w:rsidR="006440DD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000080"/>
          <w:sz w:val="40"/>
          <w:szCs w:val="40"/>
        </w:rPr>
      </w:pPr>
    </w:p>
    <w:p w:rsidR="00490A25" w:rsidRPr="000816AE" w:rsidRDefault="00490A25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000080"/>
          <w:sz w:val="40"/>
          <w:szCs w:val="40"/>
        </w:rPr>
      </w:pPr>
    </w:p>
    <w:p w:rsidR="006440DD" w:rsidRPr="000816AE" w:rsidRDefault="006440DD" w:rsidP="00C4020A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0080"/>
          <w:sz w:val="40"/>
          <w:szCs w:val="40"/>
        </w:rPr>
      </w:pPr>
    </w:p>
    <w:p w:rsidR="006440DD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000080"/>
          <w:sz w:val="40"/>
          <w:szCs w:val="40"/>
        </w:rPr>
      </w:pPr>
    </w:p>
    <w:p w:rsidR="00490A25" w:rsidRPr="000816AE" w:rsidRDefault="00490A25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000080"/>
          <w:sz w:val="40"/>
          <w:szCs w:val="40"/>
        </w:rPr>
      </w:pP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000080"/>
          <w:sz w:val="40"/>
          <w:szCs w:val="40"/>
        </w:rPr>
      </w:pP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000080"/>
          <w:sz w:val="40"/>
          <w:szCs w:val="40"/>
        </w:rPr>
      </w:pP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0080"/>
          <w:sz w:val="32"/>
          <w:szCs w:val="32"/>
        </w:rPr>
      </w:pPr>
      <w:r w:rsidRPr="000816AE">
        <w:rPr>
          <w:b/>
          <w:color w:val="000080"/>
          <w:sz w:val="32"/>
          <w:szCs w:val="32"/>
        </w:rPr>
        <w:t>Волгоград</w:t>
      </w:r>
    </w:p>
    <w:p w:rsidR="006440DD" w:rsidRPr="00434788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0080"/>
          <w:sz w:val="32"/>
          <w:szCs w:val="32"/>
        </w:rPr>
      </w:pPr>
      <w:r w:rsidRPr="000816AE">
        <w:rPr>
          <w:b/>
          <w:color w:val="000080"/>
          <w:sz w:val="32"/>
          <w:szCs w:val="32"/>
        </w:rPr>
        <w:t>201</w:t>
      </w:r>
      <w:r w:rsidR="00CB6289" w:rsidRPr="00434788">
        <w:rPr>
          <w:b/>
          <w:color w:val="000080"/>
          <w:sz w:val="32"/>
          <w:szCs w:val="32"/>
        </w:rPr>
        <w:t>9</w:t>
      </w:r>
    </w:p>
    <w:p w:rsidR="00675793" w:rsidRDefault="00675793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32"/>
          <w:szCs w:val="32"/>
        </w:rPr>
      </w:pPr>
    </w:p>
    <w:p w:rsidR="00F13904" w:rsidRDefault="00F13904" w:rsidP="00675793">
      <w:pPr>
        <w:jc w:val="both"/>
        <w:rPr>
          <w:color w:val="0000FF"/>
          <w:sz w:val="32"/>
          <w:szCs w:val="32"/>
        </w:rPr>
        <w:sectPr w:rsidR="00F13904" w:rsidSect="00085873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258" w:right="850" w:bottom="899" w:left="1620" w:header="708" w:footer="708" w:gutter="0"/>
          <w:cols w:space="708"/>
          <w:titlePg/>
          <w:docGrid w:linePitch="360"/>
        </w:sectPr>
      </w:pPr>
    </w:p>
    <w:p w:rsidR="00675793" w:rsidRDefault="00675793" w:rsidP="00675793">
      <w:pPr>
        <w:jc w:val="both"/>
        <w:rPr>
          <w:color w:val="0000FF"/>
          <w:sz w:val="32"/>
          <w:szCs w:val="32"/>
        </w:rPr>
      </w:pPr>
    </w:p>
    <w:p w:rsidR="00675793" w:rsidRDefault="00675793" w:rsidP="00675793">
      <w:pPr>
        <w:jc w:val="both"/>
        <w:rPr>
          <w:color w:val="0000FF"/>
          <w:sz w:val="32"/>
          <w:szCs w:val="32"/>
        </w:rPr>
      </w:pPr>
    </w:p>
    <w:p w:rsidR="00675793" w:rsidRDefault="00675793" w:rsidP="00675793">
      <w:pPr>
        <w:jc w:val="both"/>
        <w:rPr>
          <w:color w:val="0000FF"/>
          <w:sz w:val="32"/>
          <w:szCs w:val="32"/>
        </w:rPr>
      </w:pPr>
    </w:p>
    <w:p w:rsidR="00615A21" w:rsidRDefault="00615A21" w:rsidP="00675793">
      <w:pPr>
        <w:jc w:val="center"/>
        <w:rPr>
          <w:sz w:val="28"/>
          <w:szCs w:val="28"/>
        </w:rPr>
      </w:pPr>
    </w:p>
    <w:p w:rsidR="00615A21" w:rsidRDefault="00615A21" w:rsidP="00675793">
      <w:pPr>
        <w:jc w:val="center"/>
        <w:rPr>
          <w:sz w:val="28"/>
          <w:szCs w:val="28"/>
        </w:rPr>
      </w:pPr>
    </w:p>
    <w:p w:rsidR="00615A21" w:rsidRPr="00077906" w:rsidRDefault="00615A21" w:rsidP="00675793">
      <w:pPr>
        <w:jc w:val="center"/>
        <w:rPr>
          <w:sz w:val="28"/>
          <w:szCs w:val="28"/>
        </w:rPr>
      </w:pPr>
    </w:p>
    <w:p w:rsidR="009C36DB" w:rsidRPr="00077906" w:rsidRDefault="009C36DB" w:rsidP="00675793">
      <w:pPr>
        <w:jc w:val="center"/>
        <w:rPr>
          <w:sz w:val="28"/>
          <w:szCs w:val="28"/>
        </w:rPr>
      </w:pPr>
    </w:p>
    <w:p w:rsidR="00675793" w:rsidRPr="00CB581D" w:rsidRDefault="00267687" w:rsidP="00675793">
      <w:pPr>
        <w:jc w:val="center"/>
        <w:rPr>
          <w:b/>
          <w:i/>
          <w:sz w:val="28"/>
          <w:szCs w:val="28"/>
        </w:rPr>
      </w:pPr>
      <w:r w:rsidRPr="00CB581D">
        <w:rPr>
          <w:b/>
          <w:i/>
          <w:sz w:val="28"/>
          <w:szCs w:val="28"/>
        </w:rPr>
        <w:t xml:space="preserve">Отчет утвержден </w:t>
      </w:r>
      <w:proofErr w:type="gramStart"/>
      <w:r w:rsidR="006278E8" w:rsidRPr="00CB581D">
        <w:rPr>
          <w:b/>
          <w:i/>
          <w:sz w:val="28"/>
          <w:szCs w:val="28"/>
        </w:rPr>
        <w:t>Х</w:t>
      </w:r>
      <w:proofErr w:type="gramEnd"/>
      <w:r w:rsidRPr="00CB581D">
        <w:rPr>
          <w:b/>
          <w:i/>
          <w:sz w:val="28"/>
          <w:szCs w:val="28"/>
          <w:lang w:val="en-US"/>
        </w:rPr>
        <w:t>I</w:t>
      </w:r>
      <w:r w:rsidR="00CB6289" w:rsidRPr="00CB581D">
        <w:rPr>
          <w:b/>
          <w:i/>
          <w:sz w:val="28"/>
          <w:szCs w:val="28"/>
          <w:lang w:val="en-US"/>
        </w:rPr>
        <w:t>I</w:t>
      </w:r>
      <w:r w:rsidRPr="00CB581D">
        <w:rPr>
          <w:b/>
          <w:i/>
          <w:sz w:val="28"/>
          <w:szCs w:val="28"/>
          <w:lang w:val="en-US"/>
        </w:rPr>
        <w:t>I</w:t>
      </w:r>
      <w:r w:rsidR="009F6D7F" w:rsidRPr="00CB581D">
        <w:rPr>
          <w:b/>
          <w:i/>
          <w:sz w:val="28"/>
          <w:szCs w:val="28"/>
        </w:rPr>
        <w:t xml:space="preserve"> </w:t>
      </w:r>
      <w:r w:rsidR="00E200A9" w:rsidRPr="00CB581D">
        <w:rPr>
          <w:b/>
          <w:i/>
          <w:sz w:val="28"/>
          <w:szCs w:val="28"/>
        </w:rPr>
        <w:t>к</w:t>
      </w:r>
      <w:r w:rsidR="00675793" w:rsidRPr="00CB581D">
        <w:rPr>
          <w:b/>
          <w:i/>
          <w:sz w:val="28"/>
          <w:szCs w:val="28"/>
        </w:rPr>
        <w:t>онференцией</w:t>
      </w:r>
    </w:p>
    <w:p w:rsidR="00675793" w:rsidRPr="00CB581D" w:rsidRDefault="00675793" w:rsidP="00675793">
      <w:pPr>
        <w:jc w:val="center"/>
        <w:rPr>
          <w:b/>
          <w:i/>
          <w:sz w:val="28"/>
          <w:szCs w:val="28"/>
        </w:rPr>
      </w:pPr>
      <w:r w:rsidRPr="00CB581D">
        <w:rPr>
          <w:b/>
          <w:i/>
          <w:sz w:val="28"/>
          <w:szCs w:val="28"/>
        </w:rPr>
        <w:t>Ассоциации контрольно-счетных органов Волгоградской области</w:t>
      </w:r>
    </w:p>
    <w:p w:rsidR="00675793" w:rsidRPr="00CB581D" w:rsidRDefault="00CB6289" w:rsidP="00675793">
      <w:pPr>
        <w:jc w:val="center"/>
        <w:rPr>
          <w:b/>
          <w:i/>
          <w:sz w:val="28"/>
          <w:szCs w:val="28"/>
        </w:rPr>
      </w:pPr>
      <w:proofErr w:type="gramStart"/>
      <w:r w:rsidRPr="00CB581D">
        <w:rPr>
          <w:b/>
          <w:i/>
          <w:sz w:val="28"/>
          <w:szCs w:val="28"/>
          <w:lang w:val="en-US"/>
        </w:rPr>
        <w:t>1</w:t>
      </w:r>
      <w:r w:rsidR="00C4020A" w:rsidRPr="00CB581D">
        <w:rPr>
          <w:b/>
          <w:i/>
          <w:sz w:val="28"/>
          <w:szCs w:val="28"/>
        </w:rPr>
        <w:t>2</w:t>
      </w:r>
      <w:r w:rsidR="004C1F9E" w:rsidRPr="00CB581D">
        <w:rPr>
          <w:b/>
          <w:i/>
          <w:sz w:val="28"/>
          <w:szCs w:val="28"/>
        </w:rPr>
        <w:t xml:space="preserve"> </w:t>
      </w:r>
      <w:r w:rsidR="00116BDB" w:rsidRPr="00CB581D">
        <w:rPr>
          <w:b/>
          <w:i/>
          <w:sz w:val="28"/>
          <w:szCs w:val="28"/>
        </w:rPr>
        <w:t>апреля</w:t>
      </w:r>
      <w:r w:rsidR="00675793" w:rsidRPr="00CB581D">
        <w:rPr>
          <w:b/>
          <w:i/>
          <w:sz w:val="28"/>
          <w:szCs w:val="28"/>
        </w:rPr>
        <w:t xml:space="preserve"> 201</w:t>
      </w:r>
      <w:r w:rsidRPr="00CB581D">
        <w:rPr>
          <w:b/>
          <w:i/>
          <w:sz w:val="28"/>
          <w:szCs w:val="28"/>
          <w:lang w:val="en-US"/>
        </w:rPr>
        <w:t>9</w:t>
      </w:r>
      <w:r w:rsidR="00675793" w:rsidRPr="00CB581D">
        <w:rPr>
          <w:b/>
          <w:i/>
          <w:sz w:val="28"/>
          <w:szCs w:val="28"/>
        </w:rPr>
        <w:t xml:space="preserve"> года.</w:t>
      </w:r>
      <w:proofErr w:type="gramEnd"/>
    </w:p>
    <w:p w:rsidR="00675793" w:rsidRPr="001A2419" w:rsidRDefault="00675793" w:rsidP="006440DD">
      <w:pPr>
        <w:jc w:val="center"/>
        <w:rPr>
          <w:color w:val="000080"/>
          <w:sz w:val="28"/>
          <w:szCs w:val="28"/>
        </w:rPr>
      </w:pPr>
    </w:p>
    <w:p w:rsidR="00675793" w:rsidRPr="001A2419" w:rsidRDefault="00675793" w:rsidP="006440DD">
      <w:pPr>
        <w:jc w:val="center"/>
        <w:rPr>
          <w:color w:val="000080"/>
          <w:sz w:val="28"/>
          <w:szCs w:val="28"/>
        </w:rPr>
      </w:pPr>
    </w:p>
    <w:p w:rsidR="00675793" w:rsidRPr="001A2419" w:rsidRDefault="00675793" w:rsidP="006440DD">
      <w:pPr>
        <w:jc w:val="center"/>
        <w:rPr>
          <w:color w:val="000080"/>
          <w:sz w:val="28"/>
          <w:szCs w:val="28"/>
        </w:rPr>
      </w:pPr>
    </w:p>
    <w:tbl>
      <w:tblPr>
        <w:tblW w:w="9468" w:type="dxa"/>
        <w:tblLook w:val="01E0"/>
      </w:tblPr>
      <w:tblGrid>
        <w:gridCol w:w="4188"/>
        <w:gridCol w:w="2640"/>
        <w:gridCol w:w="2640"/>
      </w:tblGrid>
      <w:tr w:rsidR="00B95007" w:rsidRPr="00085873" w:rsidTr="00085873">
        <w:tc>
          <w:tcPr>
            <w:tcW w:w="4188" w:type="dxa"/>
          </w:tcPr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both"/>
              <w:rPr>
                <w:sz w:val="28"/>
                <w:szCs w:val="28"/>
              </w:rPr>
            </w:pPr>
            <w:r w:rsidRPr="00085873">
              <w:rPr>
                <w:sz w:val="28"/>
                <w:szCs w:val="28"/>
              </w:rPr>
              <w:t>Председатель Ассоциации</w:t>
            </w:r>
          </w:p>
          <w:p w:rsidR="00B95007" w:rsidRPr="00085873" w:rsidRDefault="00B95007" w:rsidP="00085873">
            <w:pPr>
              <w:jc w:val="both"/>
              <w:rPr>
                <w:sz w:val="28"/>
                <w:szCs w:val="28"/>
              </w:rPr>
            </w:pPr>
            <w:r w:rsidRPr="00085873">
              <w:rPr>
                <w:sz w:val="28"/>
                <w:szCs w:val="28"/>
              </w:rPr>
              <w:t xml:space="preserve">контрольно-счетных органов </w:t>
            </w:r>
          </w:p>
          <w:p w:rsidR="00B95007" w:rsidRPr="00085873" w:rsidRDefault="00B95007" w:rsidP="00B95007">
            <w:pPr>
              <w:rPr>
                <w:sz w:val="28"/>
                <w:szCs w:val="28"/>
              </w:rPr>
            </w:pPr>
            <w:r w:rsidRPr="00085873">
              <w:rPr>
                <w:sz w:val="28"/>
                <w:szCs w:val="28"/>
              </w:rPr>
              <w:t>Волгоградской области</w:t>
            </w: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  <w:r w:rsidRPr="00085873">
              <w:rPr>
                <w:sz w:val="28"/>
                <w:szCs w:val="28"/>
              </w:rPr>
              <w:t>И.А. Дьяченко</w:t>
            </w:r>
          </w:p>
        </w:tc>
      </w:tr>
      <w:tr w:rsidR="00B95007" w:rsidRPr="00085873" w:rsidTr="00085873">
        <w:tc>
          <w:tcPr>
            <w:tcW w:w="4188" w:type="dxa"/>
          </w:tcPr>
          <w:p w:rsidR="00B95007" w:rsidRDefault="00B95007" w:rsidP="0008587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36D54" w:rsidRDefault="00436D54" w:rsidP="0008587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36D54" w:rsidRPr="00436D54" w:rsidRDefault="00436D54" w:rsidP="0008587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40" w:type="dxa"/>
          </w:tcPr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B95007" w:rsidRPr="00CB6289" w:rsidRDefault="00B95007" w:rsidP="000858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5793" w:rsidRPr="001A2419" w:rsidRDefault="00675793" w:rsidP="006440DD">
      <w:pPr>
        <w:jc w:val="center"/>
        <w:rPr>
          <w:color w:val="000080"/>
          <w:sz w:val="28"/>
          <w:szCs w:val="28"/>
        </w:rPr>
      </w:pPr>
    </w:p>
    <w:p w:rsidR="00675793" w:rsidRPr="001A2419" w:rsidRDefault="00675793" w:rsidP="006440DD">
      <w:pPr>
        <w:jc w:val="center"/>
        <w:rPr>
          <w:color w:val="000080"/>
          <w:sz w:val="28"/>
          <w:szCs w:val="28"/>
        </w:rPr>
      </w:pPr>
    </w:p>
    <w:p w:rsidR="00675793" w:rsidRPr="001A2419" w:rsidRDefault="00675793" w:rsidP="00675793">
      <w:pPr>
        <w:jc w:val="both"/>
        <w:rPr>
          <w:color w:val="000080"/>
          <w:sz w:val="28"/>
          <w:szCs w:val="28"/>
        </w:rPr>
      </w:pPr>
      <w:r w:rsidRPr="001A2419">
        <w:rPr>
          <w:color w:val="000080"/>
          <w:sz w:val="28"/>
          <w:szCs w:val="28"/>
        </w:rPr>
        <w:t xml:space="preserve">                                                                 </w:t>
      </w:r>
    </w:p>
    <w:p w:rsidR="00675793" w:rsidRPr="001A2419" w:rsidRDefault="00675793" w:rsidP="00675793">
      <w:pPr>
        <w:jc w:val="both"/>
        <w:rPr>
          <w:color w:val="000080"/>
          <w:sz w:val="28"/>
          <w:szCs w:val="28"/>
        </w:rPr>
      </w:pPr>
    </w:p>
    <w:p w:rsidR="00675793" w:rsidRPr="001A2419" w:rsidRDefault="00675793" w:rsidP="00675793">
      <w:pPr>
        <w:jc w:val="both"/>
        <w:rPr>
          <w:color w:val="000080"/>
          <w:sz w:val="28"/>
          <w:szCs w:val="28"/>
        </w:rPr>
      </w:pPr>
    </w:p>
    <w:p w:rsidR="00675793" w:rsidRPr="001A2419" w:rsidRDefault="00675793" w:rsidP="00675793">
      <w:pPr>
        <w:jc w:val="both"/>
        <w:rPr>
          <w:color w:val="000080"/>
          <w:sz w:val="28"/>
          <w:szCs w:val="28"/>
        </w:rPr>
      </w:pPr>
    </w:p>
    <w:p w:rsidR="00675793" w:rsidRPr="001A2419" w:rsidRDefault="00675793" w:rsidP="00675793">
      <w:pPr>
        <w:jc w:val="both"/>
        <w:rPr>
          <w:color w:val="000080"/>
          <w:sz w:val="28"/>
          <w:szCs w:val="28"/>
        </w:rPr>
      </w:pPr>
    </w:p>
    <w:p w:rsidR="00675793" w:rsidRPr="001A2419" w:rsidRDefault="00675793" w:rsidP="00675793">
      <w:pPr>
        <w:jc w:val="both"/>
        <w:rPr>
          <w:color w:val="000080"/>
          <w:sz w:val="28"/>
          <w:szCs w:val="28"/>
        </w:rPr>
      </w:pPr>
      <w:r w:rsidRPr="001A2419">
        <w:rPr>
          <w:color w:val="000080"/>
          <w:sz w:val="28"/>
          <w:szCs w:val="28"/>
        </w:rPr>
        <w:t xml:space="preserve">                                                        </w:t>
      </w:r>
    </w:p>
    <w:p w:rsidR="00675793" w:rsidRPr="00F5279A" w:rsidRDefault="00675793" w:rsidP="006440DD">
      <w:pPr>
        <w:jc w:val="center"/>
        <w:rPr>
          <w:color w:val="800000"/>
          <w:sz w:val="28"/>
          <w:szCs w:val="28"/>
        </w:rPr>
      </w:pPr>
    </w:p>
    <w:p w:rsidR="00675793" w:rsidRPr="00F5279A" w:rsidRDefault="00675793" w:rsidP="006440DD">
      <w:pPr>
        <w:jc w:val="center"/>
        <w:rPr>
          <w:color w:val="800000"/>
          <w:sz w:val="28"/>
          <w:szCs w:val="28"/>
        </w:rPr>
      </w:pPr>
    </w:p>
    <w:p w:rsidR="00675793" w:rsidRPr="00F5279A" w:rsidRDefault="00675793" w:rsidP="006440DD">
      <w:pPr>
        <w:jc w:val="center"/>
        <w:rPr>
          <w:color w:val="800000"/>
          <w:sz w:val="28"/>
          <w:szCs w:val="28"/>
        </w:rPr>
      </w:pPr>
    </w:p>
    <w:p w:rsidR="00675793" w:rsidRPr="00F5279A" w:rsidRDefault="00675793" w:rsidP="006440DD">
      <w:pPr>
        <w:jc w:val="center"/>
        <w:rPr>
          <w:color w:val="800000"/>
          <w:sz w:val="28"/>
          <w:szCs w:val="28"/>
        </w:rPr>
      </w:pPr>
    </w:p>
    <w:p w:rsidR="00675793" w:rsidRPr="00F5279A" w:rsidRDefault="00675793" w:rsidP="006440DD">
      <w:pPr>
        <w:jc w:val="center"/>
        <w:rPr>
          <w:color w:val="800000"/>
          <w:sz w:val="28"/>
          <w:szCs w:val="28"/>
        </w:rPr>
      </w:pPr>
    </w:p>
    <w:p w:rsidR="00675793" w:rsidRPr="00675793" w:rsidRDefault="00675793" w:rsidP="006440DD">
      <w:pPr>
        <w:jc w:val="center"/>
        <w:rPr>
          <w:sz w:val="28"/>
          <w:szCs w:val="28"/>
        </w:rPr>
      </w:pPr>
    </w:p>
    <w:p w:rsidR="00675793" w:rsidRPr="00675793" w:rsidRDefault="00675793" w:rsidP="006440DD">
      <w:pPr>
        <w:jc w:val="center"/>
        <w:rPr>
          <w:sz w:val="28"/>
          <w:szCs w:val="28"/>
        </w:rPr>
      </w:pPr>
    </w:p>
    <w:p w:rsidR="00675793" w:rsidRDefault="00675793" w:rsidP="006440DD">
      <w:pPr>
        <w:jc w:val="center"/>
        <w:rPr>
          <w:sz w:val="28"/>
          <w:szCs w:val="28"/>
        </w:rPr>
      </w:pPr>
    </w:p>
    <w:p w:rsidR="00423FEB" w:rsidRDefault="00423FEB" w:rsidP="006440DD">
      <w:pPr>
        <w:jc w:val="center"/>
        <w:rPr>
          <w:sz w:val="28"/>
          <w:szCs w:val="28"/>
        </w:rPr>
      </w:pPr>
    </w:p>
    <w:p w:rsidR="00423FEB" w:rsidRPr="00675793" w:rsidRDefault="00423FEB" w:rsidP="006440DD">
      <w:pPr>
        <w:jc w:val="center"/>
        <w:rPr>
          <w:sz w:val="28"/>
          <w:szCs w:val="28"/>
        </w:rPr>
      </w:pPr>
    </w:p>
    <w:p w:rsidR="004B5DBC" w:rsidRPr="002E3434" w:rsidRDefault="004B5DBC" w:rsidP="004B5DBC">
      <w:pPr>
        <w:jc w:val="both"/>
        <w:rPr>
          <w:color w:val="0000FF"/>
          <w:sz w:val="28"/>
          <w:szCs w:val="28"/>
          <w:highlight w:val="red"/>
        </w:rPr>
      </w:pPr>
    </w:p>
    <w:p w:rsidR="00267687" w:rsidRPr="0073099E" w:rsidRDefault="00267687" w:rsidP="0073099E">
      <w:pPr>
        <w:pStyle w:val="af5"/>
        <w:jc w:val="center"/>
        <w:rPr>
          <w:rFonts w:ascii="Times New Roman" w:hAnsi="Times New Roman"/>
          <w:color w:val="auto"/>
        </w:rPr>
      </w:pPr>
      <w:r w:rsidRPr="0073099E">
        <w:rPr>
          <w:rFonts w:ascii="Times New Roman" w:hAnsi="Times New Roman"/>
          <w:color w:val="auto"/>
        </w:rPr>
        <w:lastRenderedPageBreak/>
        <w:t>Оглавление</w:t>
      </w:r>
    </w:p>
    <w:p w:rsidR="0073099E" w:rsidRPr="0073099E" w:rsidRDefault="0073099E" w:rsidP="0073099E">
      <w:pPr>
        <w:rPr>
          <w:lang w:eastAsia="en-US"/>
        </w:rPr>
      </w:pPr>
    </w:p>
    <w:p w:rsidR="0073099E" w:rsidRPr="0073099E" w:rsidRDefault="0073099E" w:rsidP="00B4623A">
      <w:pPr>
        <w:spacing w:line="360" w:lineRule="auto"/>
        <w:ind w:firstLine="708"/>
        <w:jc w:val="both"/>
        <w:rPr>
          <w:b/>
          <w:sz w:val="28"/>
          <w:szCs w:val="28"/>
          <w:lang w:eastAsia="en-US"/>
        </w:rPr>
      </w:pPr>
      <w:r w:rsidRPr="0073099E">
        <w:rPr>
          <w:b/>
          <w:sz w:val="28"/>
          <w:szCs w:val="28"/>
          <w:lang w:eastAsia="en-US"/>
        </w:rPr>
        <w:t>Основные итоги деятельности Ассоциации контрольно-счетных органов Волгоградской области в 201</w:t>
      </w:r>
      <w:r w:rsidR="00CB6289">
        <w:rPr>
          <w:b/>
          <w:sz w:val="28"/>
          <w:szCs w:val="28"/>
          <w:lang w:eastAsia="en-US"/>
        </w:rPr>
        <w:t>8</w:t>
      </w:r>
      <w:r w:rsidRPr="0073099E">
        <w:rPr>
          <w:b/>
          <w:sz w:val="28"/>
          <w:szCs w:val="28"/>
          <w:lang w:eastAsia="en-US"/>
        </w:rPr>
        <w:t xml:space="preserve"> году</w:t>
      </w:r>
    </w:p>
    <w:p w:rsidR="001D086F" w:rsidRPr="001D086F" w:rsidRDefault="003B503A" w:rsidP="001D086F">
      <w:pPr>
        <w:pStyle w:val="32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166649">
        <w:rPr>
          <w:sz w:val="28"/>
          <w:szCs w:val="28"/>
        </w:rPr>
        <w:fldChar w:fldCharType="begin"/>
      </w:r>
      <w:r w:rsidR="00267687" w:rsidRPr="00166649">
        <w:rPr>
          <w:sz w:val="28"/>
          <w:szCs w:val="28"/>
        </w:rPr>
        <w:instrText xml:space="preserve"> TOC \o "1-3" \h \z \u </w:instrText>
      </w:r>
      <w:r w:rsidRPr="00166649">
        <w:rPr>
          <w:sz w:val="28"/>
          <w:szCs w:val="28"/>
        </w:rPr>
        <w:fldChar w:fldCharType="separate"/>
      </w:r>
      <w:hyperlink w:anchor="_Toc4137894" w:history="1">
        <w:r w:rsidR="001D086F" w:rsidRPr="001D086F">
          <w:rPr>
            <w:rStyle w:val="af2"/>
            <w:noProof/>
            <w:sz w:val="28"/>
            <w:szCs w:val="28"/>
          </w:rPr>
          <w:t>1. Численность сотрудников</w:t>
        </w:r>
        <w:r w:rsidR="001D086F" w:rsidRPr="001D086F">
          <w:rPr>
            <w:noProof/>
            <w:webHidden/>
            <w:sz w:val="28"/>
            <w:szCs w:val="28"/>
          </w:rPr>
          <w:tab/>
        </w:r>
        <w:r w:rsidRPr="001D086F">
          <w:rPr>
            <w:noProof/>
            <w:webHidden/>
            <w:sz w:val="28"/>
            <w:szCs w:val="28"/>
          </w:rPr>
          <w:fldChar w:fldCharType="begin"/>
        </w:r>
        <w:r w:rsidR="001D086F" w:rsidRPr="001D086F">
          <w:rPr>
            <w:noProof/>
            <w:webHidden/>
            <w:sz w:val="28"/>
            <w:szCs w:val="28"/>
          </w:rPr>
          <w:instrText xml:space="preserve"> PAGEREF _Toc4137894 \h </w:instrText>
        </w:r>
        <w:r w:rsidRPr="001D086F">
          <w:rPr>
            <w:noProof/>
            <w:webHidden/>
            <w:sz w:val="28"/>
            <w:szCs w:val="28"/>
          </w:rPr>
        </w:r>
        <w:r w:rsidRPr="001D086F">
          <w:rPr>
            <w:noProof/>
            <w:webHidden/>
            <w:sz w:val="28"/>
            <w:szCs w:val="28"/>
          </w:rPr>
          <w:fldChar w:fldCharType="separate"/>
        </w:r>
        <w:r w:rsidR="00FC6364">
          <w:rPr>
            <w:noProof/>
            <w:webHidden/>
            <w:sz w:val="28"/>
            <w:szCs w:val="28"/>
          </w:rPr>
          <w:t>4</w:t>
        </w:r>
        <w:r w:rsidRPr="001D086F">
          <w:rPr>
            <w:noProof/>
            <w:webHidden/>
            <w:sz w:val="28"/>
            <w:szCs w:val="28"/>
          </w:rPr>
          <w:fldChar w:fldCharType="end"/>
        </w:r>
      </w:hyperlink>
    </w:p>
    <w:p w:rsidR="001D086F" w:rsidRPr="001D086F" w:rsidRDefault="003B503A" w:rsidP="001D086F">
      <w:pPr>
        <w:pStyle w:val="32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137895" w:history="1">
        <w:r w:rsidR="001D086F" w:rsidRPr="001D086F">
          <w:rPr>
            <w:rStyle w:val="af2"/>
            <w:noProof/>
            <w:sz w:val="28"/>
            <w:szCs w:val="28"/>
          </w:rPr>
          <w:t>2. Работа Ассоциации Контрольно-счетных органов Волгоградской области по развитию внешнего государственного и муниципального финансового контроля</w:t>
        </w:r>
        <w:r w:rsidR="001D086F" w:rsidRPr="001D086F">
          <w:rPr>
            <w:noProof/>
            <w:webHidden/>
            <w:sz w:val="28"/>
            <w:szCs w:val="28"/>
          </w:rPr>
          <w:tab/>
        </w:r>
        <w:r w:rsidRPr="001D086F">
          <w:rPr>
            <w:noProof/>
            <w:webHidden/>
            <w:sz w:val="28"/>
            <w:szCs w:val="28"/>
          </w:rPr>
          <w:fldChar w:fldCharType="begin"/>
        </w:r>
        <w:r w:rsidR="001D086F" w:rsidRPr="001D086F">
          <w:rPr>
            <w:noProof/>
            <w:webHidden/>
            <w:sz w:val="28"/>
            <w:szCs w:val="28"/>
          </w:rPr>
          <w:instrText xml:space="preserve"> PAGEREF _Toc4137895 \h </w:instrText>
        </w:r>
        <w:r w:rsidRPr="001D086F">
          <w:rPr>
            <w:noProof/>
            <w:webHidden/>
            <w:sz w:val="28"/>
            <w:szCs w:val="28"/>
          </w:rPr>
        </w:r>
        <w:r w:rsidRPr="001D086F">
          <w:rPr>
            <w:noProof/>
            <w:webHidden/>
            <w:sz w:val="28"/>
            <w:szCs w:val="28"/>
          </w:rPr>
          <w:fldChar w:fldCharType="separate"/>
        </w:r>
        <w:r w:rsidR="00FC6364">
          <w:rPr>
            <w:noProof/>
            <w:webHidden/>
            <w:sz w:val="28"/>
            <w:szCs w:val="28"/>
          </w:rPr>
          <w:t>5</w:t>
        </w:r>
        <w:r w:rsidRPr="001D086F">
          <w:rPr>
            <w:noProof/>
            <w:webHidden/>
            <w:sz w:val="28"/>
            <w:szCs w:val="28"/>
          </w:rPr>
          <w:fldChar w:fldCharType="end"/>
        </w:r>
      </w:hyperlink>
    </w:p>
    <w:p w:rsidR="001D086F" w:rsidRPr="001D086F" w:rsidRDefault="003B503A" w:rsidP="001D086F">
      <w:pPr>
        <w:pStyle w:val="32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137896" w:history="1">
        <w:r w:rsidR="001D086F" w:rsidRPr="001D086F">
          <w:rPr>
            <w:rStyle w:val="af2"/>
            <w:noProof/>
            <w:sz w:val="28"/>
            <w:szCs w:val="28"/>
          </w:rPr>
          <w:t>3. Заседание Президиума Ассоциации контрольно-счетных органов Волгоградской области. Х</w:t>
        </w:r>
        <w:r w:rsidR="001D086F" w:rsidRPr="001D086F">
          <w:rPr>
            <w:rStyle w:val="af2"/>
            <w:noProof/>
            <w:sz w:val="28"/>
            <w:szCs w:val="28"/>
            <w:lang w:val="en-US"/>
          </w:rPr>
          <w:t>II</w:t>
        </w:r>
        <w:r w:rsidR="001D086F" w:rsidRPr="001D086F">
          <w:rPr>
            <w:rStyle w:val="af2"/>
            <w:noProof/>
            <w:sz w:val="28"/>
            <w:szCs w:val="28"/>
          </w:rPr>
          <w:t xml:space="preserve"> конференция Ассоциации</w:t>
        </w:r>
        <w:r w:rsidR="001D086F" w:rsidRPr="001D086F">
          <w:rPr>
            <w:noProof/>
            <w:webHidden/>
            <w:sz w:val="28"/>
            <w:szCs w:val="28"/>
          </w:rPr>
          <w:tab/>
        </w:r>
        <w:r w:rsidRPr="001D086F">
          <w:rPr>
            <w:noProof/>
            <w:webHidden/>
            <w:sz w:val="28"/>
            <w:szCs w:val="28"/>
          </w:rPr>
          <w:fldChar w:fldCharType="begin"/>
        </w:r>
        <w:r w:rsidR="001D086F" w:rsidRPr="001D086F">
          <w:rPr>
            <w:noProof/>
            <w:webHidden/>
            <w:sz w:val="28"/>
            <w:szCs w:val="28"/>
          </w:rPr>
          <w:instrText xml:space="preserve"> PAGEREF _Toc4137896 \h </w:instrText>
        </w:r>
        <w:r w:rsidRPr="001D086F">
          <w:rPr>
            <w:noProof/>
            <w:webHidden/>
            <w:sz w:val="28"/>
            <w:szCs w:val="28"/>
          </w:rPr>
        </w:r>
        <w:r w:rsidRPr="001D086F">
          <w:rPr>
            <w:noProof/>
            <w:webHidden/>
            <w:sz w:val="28"/>
            <w:szCs w:val="28"/>
          </w:rPr>
          <w:fldChar w:fldCharType="separate"/>
        </w:r>
        <w:r w:rsidR="00FC6364">
          <w:rPr>
            <w:noProof/>
            <w:webHidden/>
            <w:sz w:val="28"/>
            <w:szCs w:val="28"/>
          </w:rPr>
          <w:t>7</w:t>
        </w:r>
        <w:r w:rsidRPr="001D086F">
          <w:rPr>
            <w:noProof/>
            <w:webHidden/>
            <w:sz w:val="28"/>
            <w:szCs w:val="28"/>
          </w:rPr>
          <w:fldChar w:fldCharType="end"/>
        </w:r>
      </w:hyperlink>
    </w:p>
    <w:p w:rsidR="001D086F" w:rsidRPr="001D086F" w:rsidRDefault="003B503A" w:rsidP="001D086F">
      <w:pPr>
        <w:pStyle w:val="32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137897" w:history="1">
        <w:r w:rsidR="001D086F" w:rsidRPr="001D086F">
          <w:rPr>
            <w:rStyle w:val="af2"/>
            <w:noProof/>
            <w:sz w:val="28"/>
            <w:szCs w:val="28"/>
          </w:rPr>
          <w:t>4. Контрольно-ревизионная работа муниципальных контрольно-счетных органов Волгоградской области</w:t>
        </w:r>
        <w:r w:rsidR="001D086F" w:rsidRPr="001D086F">
          <w:rPr>
            <w:noProof/>
            <w:webHidden/>
            <w:sz w:val="28"/>
            <w:szCs w:val="28"/>
          </w:rPr>
          <w:tab/>
        </w:r>
        <w:r w:rsidRPr="001D086F">
          <w:rPr>
            <w:noProof/>
            <w:webHidden/>
            <w:sz w:val="28"/>
            <w:szCs w:val="28"/>
          </w:rPr>
          <w:fldChar w:fldCharType="begin"/>
        </w:r>
        <w:r w:rsidR="001D086F" w:rsidRPr="001D086F">
          <w:rPr>
            <w:noProof/>
            <w:webHidden/>
            <w:sz w:val="28"/>
            <w:szCs w:val="28"/>
          </w:rPr>
          <w:instrText xml:space="preserve"> PAGEREF _Toc4137897 \h </w:instrText>
        </w:r>
        <w:r w:rsidRPr="001D086F">
          <w:rPr>
            <w:noProof/>
            <w:webHidden/>
            <w:sz w:val="28"/>
            <w:szCs w:val="28"/>
          </w:rPr>
        </w:r>
        <w:r w:rsidRPr="001D086F">
          <w:rPr>
            <w:noProof/>
            <w:webHidden/>
            <w:sz w:val="28"/>
            <w:szCs w:val="28"/>
          </w:rPr>
          <w:fldChar w:fldCharType="separate"/>
        </w:r>
        <w:r w:rsidR="00FC6364">
          <w:rPr>
            <w:noProof/>
            <w:webHidden/>
            <w:sz w:val="28"/>
            <w:szCs w:val="28"/>
          </w:rPr>
          <w:t>8</w:t>
        </w:r>
        <w:r w:rsidRPr="001D086F">
          <w:rPr>
            <w:noProof/>
            <w:webHidden/>
            <w:sz w:val="28"/>
            <w:szCs w:val="28"/>
          </w:rPr>
          <w:fldChar w:fldCharType="end"/>
        </w:r>
      </w:hyperlink>
    </w:p>
    <w:p w:rsidR="001D086F" w:rsidRPr="001D086F" w:rsidRDefault="003B503A" w:rsidP="001D086F">
      <w:pPr>
        <w:pStyle w:val="32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137898" w:history="1">
        <w:r w:rsidR="001D086F" w:rsidRPr="001D086F">
          <w:rPr>
            <w:rStyle w:val="af2"/>
            <w:noProof/>
            <w:sz w:val="28"/>
            <w:szCs w:val="28"/>
          </w:rPr>
          <w:t>5. Экспертно-аналитическая работа контрольно-счетных органов</w:t>
        </w:r>
        <w:r w:rsidR="001D086F" w:rsidRPr="001D086F">
          <w:rPr>
            <w:noProof/>
            <w:webHidden/>
            <w:sz w:val="28"/>
            <w:szCs w:val="28"/>
          </w:rPr>
          <w:tab/>
        </w:r>
        <w:r w:rsidRPr="001D086F">
          <w:rPr>
            <w:noProof/>
            <w:webHidden/>
            <w:sz w:val="28"/>
            <w:szCs w:val="28"/>
          </w:rPr>
          <w:fldChar w:fldCharType="begin"/>
        </w:r>
        <w:r w:rsidR="001D086F" w:rsidRPr="001D086F">
          <w:rPr>
            <w:noProof/>
            <w:webHidden/>
            <w:sz w:val="28"/>
            <w:szCs w:val="28"/>
          </w:rPr>
          <w:instrText xml:space="preserve"> PAGEREF _Toc4137898 \h </w:instrText>
        </w:r>
        <w:r w:rsidRPr="001D086F">
          <w:rPr>
            <w:noProof/>
            <w:webHidden/>
            <w:sz w:val="28"/>
            <w:szCs w:val="28"/>
          </w:rPr>
        </w:r>
        <w:r w:rsidRPr="001D086F">
          <w:rPr>
            <w:noProof/>
            <w:webHidden/>
            <w:sz w:val="28"/>
            <w:szCs w:val="28"/>
          </w:rPr>
          <w:fldChar w:fldCharType="separate"/>
        </w:r>
        <w:r w:rsidR="00FC6364">
          <w:rPr>
            <w:noProof/>
            <w:webHidden/>
            <w:sz w:val="28"/>
            <w:szCs w:val="28"/>
          </w:rPr>
          <w:t>9</w:t>
        </w:r>
        <w:r w:rsidRPr="001D086F">
          <w:rPr>
            <w:noProof/>
            <w:webHidden/>
            <w:sz w:val="28"/>
            <w:szCs w:val="28"/>
          </w:rPr>
          <w:fldChar w:fldCharType="end"/>
        </w:r>
      </w:hyperlink>
    </w:p>
    <w:p w:rsidR="001D086F" w:rsidRPr="001D086F" w:rsidRDefault="003B503A" w:rsidP="001D086F">
      <w:pPr>
        <w:pStyle w:val="32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137899" w:history="1">
        <w:r w:rsidR="001D086F" w:rsidRPr="001D086F">
          <w:rPr>
            <w:rStyle w:val="af2"/>
            <w:noProof/>
            <w:sz w:val="28"/>
            <w:szCs w:val="28"/>
          </w:rPr>
          <w:t>6. Взаимодействие контрольно-счетных органов Волгоградской области с правоохранительными органами.</w:t>
        </w:r>
        <w:r w:rsidR="001D086F" w:rsidRPr="001D086F">
          <w:rPr>
            <w:noProof/>
            <w:webHidden/>
            <w:sz w:val="28"/>
            <w:szCs w:val="28"/>
          </w:rPr>
          <w:tab/>
        </w:r>
        <w:r w:rsidRPr="001D086F">
          <w:rPr>
            <w:noProof/>
            <w:webHidden/>
            <w:sz w:val="28"/>
            <w:szCs w:val="28"/>
          </w:rPr>
          <w:fldChar w:fldCharType="begin"/>
        </w:r>
        <w:r w:rsidR="001D086F" w:rsidRPr="001D086F">
          <w:rPr>
            <w:noProof/>
            <w:webHidden/>
            <w:sz w:val="28"/>
            <w:szCs w:val="28"/>
          </w:rPr>
          <w:instrText xml:space="preserve"> PAGEREF _Toc4137899 \h </w:instrText>
        </w:r>
        <w:r w:rsidRPr="001D086F">
          <w:rPr>
            <w:noProof/>
            <w:webHidden/>
            <w:sz w:val="28"/>
            <w:szCs w:val="28"/>
          </w:rPr>
        </w:r>
        <w:r w:rsidRPr="001D086F">
          <w:rPr>
            <w:noProof/>
            <w:webHidden/>
            <w:sz w:val="28"/>
            <w:szCs w:val="28"/>
          </w:rPr>
          <w:fldChar w:fldCharType="separate"/>
        </w:r>
        <w:r w:rsidR="00FC6364">
          <w:rPr>
            <w:noProof/>
            <w:webHidden/>
            <w:sz w:val="28"/>
            <w:szCs w:val="28"/>
          </w:rPr>
          <w:t>9</w:t>
        </w:r>
        <w:r w:rsidRPr="001D086F">
          <w:rPr>
            <w:noProof/>
            <w:webHidden/>
            <w:sz w:val="28"/>
            <w:szCs w:val="28"/>
          </w:rPr>
          <w:fldChar w:fldCharType="end"/>
        </w:r>
      </w:hyperlink>
    </w:p>
    <w:p w:rsidR="001D086F" w:rsidRDefault="003B503A" w:rsidP="001D086F">
      <w:pPr>
        <w:pStyle w:val="3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7900" w:history="1">
        <w:r w:rsidR="001D086F" w:rsidRPr="001D086F">
          <w:rPr>
            <w:rStyle w:val="af2"/>
            <w:noProof/>
            <w:sz w:val="28"/>
            <w:szCs w:val="28"/>
          </w:rPr>
          <w:t>7. Содействие Ассоциации КСО Волгоградской области в обеспечении гласности в деятельности контрольно-счетных органов муниципальных образований Волгоградской области.</w:t>
        </w:r>
        <w:r w:rsidR="001D086F" w:rsidRPr="001D086F">
          <w:rPr>
            <w:noProof/>
            <w:webHidden/>
            <w:sz w:val="28"/>
            <w:szCs w:val="28"/>
          </w:rPr>
          <w:tab/>
        </w:r>
        <w:r w:rsidRPr="001D086F">
          <w:rPr>
            <w:noProof/>
            <w:webHidden/>
            <w:sz w:val="28"/>
            <w:szCs w:val="28"/>
          </w:rPr>
          <w:fldChar w:fldCharType="begin"/>
        </w:r>
        <w:r w:rsidR="001D086F" w:rsidRPr="001D086F">
          <w:rPr>
            <w:noProof/>
            <w:webHidden/>
            <w:sz w:val="28"/>
            <w:szCs w:val="28"/>
          </w:rPr>
          <w:instrText xml:space="preserve"> PAGEREF _Toc4137900 \h </w:instrText>
        </w:r>
        <w:r w:rsidRPr="001D086F">
          <w:rPr>
            <w:noProof/>
            <w:webHidden/>
            <w:sz w:val="28"/>
            <w:szCs w:val="28"/>
          </w:rPr>
        </w:r>
        <w:r w:rsidRPr="001D086F">
          <w:rPr>
            <w:noProof/>
            <w:webHidden/>
            <w:sz w:val="28"/>
            <w:szCs w:val="28"/>
          </w:rPr>
          <w:fldChar w:fldCharType="separate"/>
        </w:r>
        <w:r w:rsidR="00FC6364">
          <w:rPr>
            <w:noProof/>
            <w:webHidden/>
            <w:sz w:val="28"/>
            <w:szCs w:val="28"/>
          </w:rPr>
          <w:t>9</w:t>
        </w:r>
        <w:r w:rsidRPr="001D086F">
          <w:rPr>
            <w:noProof/>
            <w:webHidden/>
            <w:sz w:val="28"/>
            <w:szCs w:val="28"/>
          </w:rPr>
          <w:fldChar w:fldCharType="end"/>
        </w:r>
      </w:hyperlink>
    </w:p>
    <w:p w:rsidR="00267687" w:rsidRDefault="003B503A" w:rsidP="00166649">
      <w:pPr>
        <w:spacing w:line="360" w:lineRule="auto"/>
        <w:jc w:val="both"/>
      </w:pPr>
      <w:r w:rsidRPr="00166649">
        <w:rPr>
          <w:sz w:val="28"/>
          <w:szCs w:val="28"/>
        </w:rPr>
        <w:fldChar w:fldCharType="end"/>
      </w:r>
    </w:p>
    <w:p w:rsidR="00EB09C9" w:rsidRPr="00E81521" w:rsidRDefault="00EB09C9" w:rsidP="0073099E">
      <w:pPr>
        <w:rPr>
          <w:b/>
          <w:sz w:val="28"/>
          <w:szCs w:val="28"/>
        </w:rPr>
      </w:pPr>
    </w:p>
    <w:p w:rsidR="00EA44D5" w:rsidRPr="00E81521" w:rsidRDefault="0073099E" w:rsidP="007554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44D5" w:rsidRPr="00E81521">
        <w:rPr>
          <w:sz w:val="28"/>
          <w:szCs w:val="28"/>
        </w:rPr>
        <w:lastRenderedPageBreak/>
        <w:t>Ассоциация контрольно-счетных органов Волгоградской области</w:t>
      </w:r>
      <w:r w:rsidR="00EA44D5" w:rsidRPr="00E81521">
        <w:rPr>
          <w:bCs/>
          <w:sz w:val="28"/>
          <w:szCs w:val="28"/>
        </w:rPr>
        <w:t xml:space="preserve"> </w:t>
      </w:r>
      <w:r w:rsidR="00EA44D5" w:rsidRPr="00E81521">
        <w:rPr>
          <w:sz w:val="28"/>
          <w:szCs w:val="28"/>
        </w:rPr>
        <w:t>(</w:t>
      </w:r>
      <w:r w:rsidR="00413818" w:rsidRPr="00E81521">
        <w:rPr>
          <w:sz w:val="28"/>
          <w:szCs w:val="28"/>
        </w:rPr>
        <w:t xml:space="preserve">далее </w:t>
      </w:r>
      <w:r w:rsidR="00EA44D5" w:rsidRPr="00E81521">
        <w:rPr>
          <w:sz w:val="28"/>
          <w:szCs w:val="28"/>
        </w:rPr>
        <w:t>Ассоциация КСО</w:t>
      </w:r>
      <w:r w:rsidR="00413818" w:rsidRPr="00E81521">
        <w:rPr>
          <w:sz w:val="28"/>
          <w:szCs w:val="28"/>
        </w:rPr>
        <w:t xml:space="preserve"> </w:t>
      </w:r>
      <w:r w:rsidR="00EA44D5" w:rsidRPr="00E81521">
        <w:rPr>
          <w:sz w:val="28"/>
          <w:szCs w:val="28"/>
        </w:rPr>
        <w:t>ВО</w:t>
      </w:r>
      <w:r w:rsidR="00C87145">
        <w:rPr>
          <w:sz w:val="28"/>
          <w:szCs w:val="28"/>
        </w:rPr>
        <w:t>, Ассоциация</w:t>
      </w:r>
      <w:r w:rsidR="00EA44D5" w:rsidRPr="00E81521">
        <w:rPr>
          <w:sz w:val="28"/>
          <w:szCs w:val="28"/>
        </w:rPr>
        <w:t>) создана</w:t>
      </w:r>
      <w:r w:rsidR="00250E11" w:rsidRPr="00E81521">
        <w:rPr>
          <w:sz w:val="28"/>
          <w:szCs w:val="28"/>
        </w:rPr>
        <w:t xml:space="preserve"> 26 декабря 2006 года</w:t>
      </w:r>
      <w:r w:rsidR="00EA44D5" w:rsidRPr="00E81521">
        <w:rPr>
          <w:sz w:val="28"/>
          <w:szCs w:val="28"/>
        </w:rPr>
        <w:t xml:space="preserve"> в целях повышения эффективности государственного и муниципального финансового контроля, координации деятельности контрольно-счетных органов муниципальных образований  Волгоградской области и укрепления сотрудничества между ними. </w:t>
      </w:r>
    </w:p>
    <w:p w:rsidR="00EA44D5" w:rsidRPr="003468D4" w:rsidRDefault="005671BB" w:rsidP="007554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 Ассоциация контрольно-счетных органов Волгоградской области</w:t>
      </w:r>
      <w:r w:rsidR="0058442B">
        <w:rPr>
          <w:sz w:val="28"/>
          <w:szCs w:val="28"/>
        </w:rPr>
        <w:t xml:space="preserve"> входят</w:t>
      </w:r>
      <w:r w:rsidR="00FB5B64" w:rsidRPr="00E81521">
        <w:rPr>
          <w:sz w:val="28"/>
          <w:szCs w:val="28"/>
        </w:rPr>
        <w:t xml:space="preserve"> </w:t>
      </w:r>
      <w:r w:rsidR="00996C31">
        <w:rPr>
          <w:sz w:val="28"/>
          <w:szCs w:val="28"/>
        </w:rPr>
        <w:t>к</w:t>
      </w:r>
      <w:r w:rsidR="0058442B">
        <w:rPr>
          <w:sz w:val="28"/>
          <w:szCs w:val="28"/>
        </w:rPr>
        <w:t>онтрольно-счетная палата</w:t>
      </w:r>
      <w:r w:rsidR="00EA44D5" w:rsidRPr="00E81521">
        <w:rPr>
          <w:sz w:val="28"/>
          <w:szCs w:val="28"/>
        </w:rPr>
        <w:t xml:space="preserve"> Волгоградской области</w:t>
      </w:r>
      <w:r w:rsidR="00DD4C6C">
        <w:rPr>
          <w:sz w:val="28"/>
          <w:szCs w:val="28"/>
        </w:rPr>
        <w:t xml:space="preserve"> (далее – КСП</w:t>
      </w:r>
      <w:r w:rsidR="006316C7">
        <w:rPr>
          <w:sz w:val="28"/>
          <w:szCs w:val="28"/>
        </w:rPr>
        <w:t xml:space="preserve"> Волгоградской области</w:t>
      </w:r>
      <w:r w:rsidR="00DD4C6C">
        <w:rPr>
          <w:sz w:val="28"/>
          <w:szCs w:val="28"/>
        </w:rPr>
        <w:t>)</w:t>
      </w:r>
      <w:r w:rsidR="00EA44D5" w:rsidRPr="00E81521">
        <w:rPr>
          <w:sz w:val="28"/>
          <w:szCs w:val="28"/>
        </w:rPr>
        <w:t xml:space="preserve"> и </w:t>
      </w:r>
      <w:r w:rsidR="0058442B">
        <w:rPr>
          <w:sz w:val="28"/>
          <w:szCs w:val="28"/>
        </w:rPr>
        <w:t>42 контрольно-счетных органа</w:t>
      </w:r>
      <w:r w:rsidR="00EA44D5" w:rsidRPr="00E81521">
        <w:rPr>
          <w:sz w:val="28"/>
          <w:szCs w:val="28"/>
        </w:rPr>
        <w:t xml:space="preserve"> муниципальных образований </w:t>
      </w:r>
      <w:r w:rsidR="0058442B">
        <w:rPr>
          <w:sz w:val="28"/>
          <w:szCs w:val="28"/>
        </w:rPr>
        <w:t>Волгоградской области</w:t>
      </w:r>
      <w:r w:rsidR="005D6045">
        <w:rPr>
          <w:sz w:val="28"/>
          <w:szCs w:val="28"/>
        </w:rPr>
        <w:t xml:space="preserve"> (далее – КСО)</w:t>
      </w:r>
      <w:r w:rsidR="0058442B">
        <w:rPr>
          <w:sz w:val="28"/>
          <w:szCs w:val="28"/>
        </w:rPr>
        <w:t>, созданных</w:t>
      </w:r>
      <w:r w:rsidR="00EA44D5" w:rsidRPr="00E81521">
        <w:rPr>
          <w:sz w:val="28"/>
          <w:szCs w:val="28"/>
        </w:rPr>
        <w:t xml:space="preserve"> представительными о</w:t>
      </w:r>
      <w:r w:rsidR="0058442B">
        <w:rPr>
          <w:sz w:val="28"/>
          <w:szCs w:val="28"/>
        </w:rPr>
        <w:t xml:space="preserve">рганами местного </w:t>
      </w:r>
      <w:r w:rsidR="0058442B" w:rsidRPr="003468D4">
        <w:rPr>
          <w:sz w:val="28"/>
          <w:szCs w:val="28"/>
        </w:rPr>
        <w:t>самоуправления</w:t>
      </w:r>
      <w:r w:rsidR="00A873EA" w:rsidRPr="003468D4">
        <w:rPr>
          <w:sz w:val="28"/>
          <w:szCs w:val="28"/>
        </w:rPr>
        <w:t>,</w:t>
      </w:r>
      <w:r w:rsidR="0058442B" w:rsidRPr="003468D4">
        <w:rPr>
          <w:sz w:val="28"/>
          <w:szCs w:val="28"/>
        </w:rPr>
        <w:t xml:space="preserve"> и</w:t>
      </w:r>
      <w:r w:rsidR="00EA44D5" w:rsidRPr="003468D4">
        <w:rPr>
          <w:sz w:val="28"/>
          <w:szCs w:val="28"/>
        </w:rPr>
        <w:t xml:space="preserve"> являющиеся самостоятельными юридическими лицами. </w:t>
      </w:r>
    </w:p>
    <w:p w:rsidR="00A22BB4" w:rsidRPr="00E81521" w:rsidRDefault="00A22BB4" w:rsidP="00755463">
      <w:pPr>
        <w:ind w:firstLine="720"/>
        <w:jc w:val="both"/>
        <w:rPr>
          <w:sz w:val="28"/>
          <w:szCs w:val="28"/>
        </w:rPr>
      </w:pPr>
      <w:r w:rsidRPr="003468D4">
        <w:rPr>
          <w:sz w:val="28"/>
          <w:szCs w:val="28"/>
        </w:rPr>
        <w:t>Отчет о работе Ассоциации п</w:t>
      </w:r>
      <w:r w:rsidR="000E0481" w:rsidRPr="003468D4">
        <w:rPr>
          <w:sz w:val="28"/>
          <w:szCs w:val="28"/>
        </w:rPr>
        <w:t xml:space="preserve">одготовлен для представления на </w:t>
      </w:r>
      <w:proofErr w:type="gramStart"/>
      <w:r w:rsidR="000E0481" w:rsidRPr="003468D4">
        <w:rPr>
          <w:sz w:val="28"/>
          <w:szCs w:val="28"/>
        </w:rPr>
        <w:t>Х</w:t>
      </w:r>
      <w:proofErr w:type="gramEnd"/>
      <w:r w:rsidR="00CB6289">
        <w:rPr>
          <w:sz w:val="28"/>
          <w:szCs w:val="28"/>
          <w:lang w:val="en-US"/>
        </w:rPr>
        <w:t>I</w:t>
      </w:r>
      <w:r w:rsidR="00912D21">
        <w:rPr>
          <w:sz w:val="28"/>
          <w:szCs w:val="28"/>
          <w:lang w:val="en-US"/>
        </w:rPr>
        <w:t>II</w:t>
      </w:r>
      <w:r w:rsidR="001D33E2" w:rsidRPr="003468D4">
        <w:rPr>
          <w:sz w:val="28"/>
          <w:szCs w:val="28"/>
        </w:rPr>
        <w:t> </w:t>
      </w:r>
      <w:r w:rsidRPr="003468D4">
        <w:rPr>
          <w:sz w:val="28"/>
          <w:szCs w:val="28"/>
        </w:rPr>
        <w:t>конференции Ассоциации контрольно-счетных органов Волгоградской области в соответствии с пунктом 21</w:t>
      </w:r>
      <w:r w:rsidR="00A873EA" w:rsidRPr="003468D4">
        <w:rPr>
          <w:sz w:val="28"/>
          <w:szCs w:val="28"/>
        </w:rPr>
        <w:t>.</w:t>
      </w:r>
      <w:r w:rsidRPr="003468D4">
        <w:rPr>
          <w:sz w:val="28"/>
          <w:szCs w:val="28"/>
        </w:rPr>
        <w:t xml:space="preserve"> статьи 5</w:t>
      </w:r>
      <w:r w:rsidR="00A873EA" w:rsidRPr="003468D4">
        <w:rPr>
          <w:sz w:val="28"/>
          <w:szCs w:val="28"/>
        </w:rPr>
        <w:t>.</w:t>
      </w:r>
      <w:r w:rsidRPr="003468D4">
        <w:rPr>
          <w:sz w:val="28"/>
          <w:szCs w:val="28"/>
        </w:rPr>
        <w:t xml:space="preserve"> Устава Ассоциации.</w:t>
      </w:r>
    </w:p>
    <w:p w:rsidR="00A22BB4" w:rsidRPr="00E81521" w:rsidRDefault="00A22BB4" w:rsidP="00755463">
      <w:pPr>
        <w:ind w:firstLine="720"/>
        <w:jc w:val="both"/>
        <w:rPr>
          <w:sz w:val="28"/>
          <w:szCs w:val="28"/>
        </w:rPr>
      </w:pPr>
      <w:r w:rsidRPr="00E81521">
        <w:rPr>
          <w:sz w:val="28"/>
          <w:szCs w:val="28"/>
        </w:rPr>
        <w:t>При подготовке отчета использован</w:t>
      </w:r>
      <w:r w:rsidR="001740E9" w:rsidRPr="00E81521">
        <w:rPr>
          <w:sz w:val="28"/>
          <w:szCs w:val="28"/>
        </w:rPr>
        <w:t>ы основные показатели деятельности</w:t>
      </w:r>
      <w:r w:rsidRPr="00E81521">
        <w:rPr>
          <w:sz w:val="28"/>
          <w:szCs w:val="28"/>
        </w:rPr>
        <w:t>, представленн</w:t>
      </w:r>
      <w:r w:rsidR="001740E9" w:rsidRPr="00E81521">
        <w:rPr>
          <w:sz w:val="28"/>
          <w:szCs w:val="28"/>
        </w:rPr>
        <w:t>ые</w:t>
      </w:r>
      <w:r w:rsidRPr="00E81521">
        <w:rPr>
          <w:sz w:val="28"/>
          <w:szCs w:val="28"/>
        </w:rPr>
        <w:t xml:space="preserve"> в Президиум Ассоциации руководителями  контрольно-счетных органов муниципальных образований Волгоградской области по итогам работы</w:t>
      </w:r>
      <w:r w:rsidR="00DA16E0" w:rsidRPr="00E81521">
        <w:rPr>
          <w:sz w:val="28"/>
          <w:szCs w:val="28"/>
        </w:rPr>
        <w:t xml:space="preserve"> в 201</w:t>
      </w:r>
      <w:r w:rsidR="00CB6289">
        <w:rPr>
          <w:sz w:val="28"/>
          <w:szCs w:val="28"/>
        </w:rPr>
        <w:t>8</w:t>
      </w:r>
      <w:r w:rsidR="00DA16E0" w:rsidRPr="00E81521">
        <w:rPr>
          <w:sz w:val="28"/>
          <w:szCs w:val="28"/>
        </w:rPr>
        <w:t xml:space="preserve"> году. </w:t>
      </w:r>
    </w:p>
    <w:p w:rsidR="00A22BB4" w:rsidRPr="0003332E" w:rsidRDefault="00A22BB4" w:rsidP="00755463">
      <w:pPr>
        <w:shd w:val="clear" w:color="auto" w:fill="FFFFFF"/>
        <w:ind w:firstLine="672"/>
        <w:jc w:val="both"/>
        <w:rPr>
          <w:sz w:val="28"/>
          <w:szCs w:val="28"/>
        </w:rPr>
      </w:pPr>
      <w:r w:rsidRPr="0003332E">
        <w:rPr>
          <w:sz w:val="28"/>
          <w:szCs w:val="28"/>
        </w:rPr>
        <w:t xml:space="preserve">Отчет рассмотрен на заседании Президиума Ассоциации </w:t>
      </w:r>
      <w:r w:rsidR="00C4020A" w:rsidRPr="00C4020A">
        <w:rPr>
          <w:sz w:val="28"/>
          <w:szCs w:val="28"/>
        </w:rPr>
        <w:t>12</w:t>
      </w:r>
      <w:r w:rsidR="007B31F0" w:rsidRPr="00C4020A">
        <w:rPr>
          <w:sz w:val="28"/>
          <w:szCs w:val="28"/>
        </w:rPr>
        <w:t xml:space="preserve"> апреля</w:t>
      </w:r>
      <w:r w:rsidRPr="00C4020A">
        <w:rPr>
          <w:sz w:val="28"/>
          <w:szCs w:val="28"/>
        </w:rPr>
        <w:t xml:space="preserve"> 201</w:t>
      </w:r>
      <w:r w:rsidR="00C4020A">
        <w:rPr>
          <w:sz w:val="28"/>
          <w:szCs w:val="28"/>
        </w:rPr>
        <w:t>9</w:t>
      </w:r>
      <w:r w:rsidR="003B1953">
        <w:rPr>
          <w:sz w:val="28"/>
          <w:szCs w:val="28"/>
        </w:rPr>
        <w:t xml:space="preserve"> </w:t>
      </w:r>
      <w:r w:rsidRPr="0003332E">
        <w:rPr>
          <w:sz w:val="28"/>
          <w:szCs w:val="28"/>
        </w:rPr>
        <w:t xml:space="preserve">года и рекомендован для утверждения на </w:t>
      </w:r>
      <w:proofErr w:type="gramStart"/>
      <w:r w:rsidR="000E0481" w:rsidRPr="0003332E">
        <w:rPr>
          <w:sz w:val="28"/>
          <w:szCs w:val="28"/>
        </w:rPr>
        <w:t>Х</w:t>
      </w:r>
      <w:proofErr w:type="gramEnd"/>
      <w:r w:rsidR="003468D4">
        <w:rPr>
          <w:sz w:val="28"/>
          <w:szCs w:val="28"/>
          <w:lang w:val="en-US"/>
        </w:rPr>
        <w:t>I</w:t>
      </w:r>
      <w:r w:rsidR="00CB6289">
        <w:rPr>
          <w:sz w:val="28"/>
          <w:szCs w:val="28"/>
          <w:lang w:val="en-US"/>
        </w:rPr>
        <w:t>I</w:t>
      </w:r>
      <w:r w:rsidR="003468D4">
        <w:rPr>
          <w:sz w:val="28"/>
          <w:szCs w:val="28"/>
          <w:lang w:val="en-US"/>
        </w:rPr>
        <w:t>I</w:t>
      </w:r>
      <w:r w:rsidRPr="0003332E">
        <w:rPr>
          <w:sz w:val="28"/>
          <w:szCs w:val="28"/>
        </w:rPr>
        <w:t xml:space="preserve"> </w:t>
      </w:r>
      <w:r w:rsidR="003E3C40">
        <w:rPr>
          <w:sz w:val="28"/>
          <w:szCs w:val="28"/>
        </w:rPr>
        <w:t xml:space="preserve">–ой </w:t>
      </w:r>
      <w:r w:rsidRPr="0003332E">
        <w:rPr>
          <w:sz w:val="28"/>
          <w:szCs w:val="28"/>
        </w:rPr>
        <w:t>конференции.</w:t>
      </w:r>
    </w:p>
    <w:p w:rsidR="00D31CA8" w:rsidRPr="000E04AD" w:rsidRDefault="00D31CA8" w:rsidP="00755463">
      <w:pPr>
        <w:shd w:val="clear" w:color="auto" w:fill="FFFFFF"/>
        <w:ind w:firstLine="672"/>
        <w:jc w:val="both"/>
        <w:rPr>
          <w:color w:val="0000FF"/>
          <w:sz w:val="28"/>
          <w:szCs w:val="28"/>
        </w:rPr>
      </w:pPr>
    </w:p>
    <w:p w:rsidR="00EC6E70" w:rsidRDefault="00C838E5" w:rsidP="00755463">
      <w:pPr>
        <w:jc w:val="center"/>
        <w:rPr>
          <w:b/>
          <w:sz w:val="28"/>
          <w:szCs w:val="28"/>
        </w:rPr>
      </w:pPr>
      <w:r w:rsidRPr="0073099E">
        <w:rPr>
          <w:b/>
          <w:sz w:val="28"/>
          <w:szCs w:val="28"/>
        </w:rPr>
        <w:t>Основные итоги деятельности Ассоциации контрольно-счетных органов Волгоградской области в 201</w:t>
      </w:r>
      <w:r w:rsidR="00CB6289">
        <w:rPr>
          <w:b/>
          <w:sz w:val="28"/>
          <w:szCs w:val="28"/>
        </w:rPr>
        <w:t>8</w:t>
      </w:r>
      <w:r w:rsidRPr="0073099E">
        <w:rPr>
          <w:b/>
          <w:sz w:val="28"/>
          <w:szCs w:val="28"/>
        </w:rPr>
        <w:t xml:space="preserve"> году</w:t>
      </w:r>
    </w:p>
    <w:p w:rsidR="00333BEC" w:rsidRPr="00EA0D7C" w:rsidRDefault="00333BEC" w:rsidP="00755463">
      <w:pPr>
        <w:jc w:val="center"/>
        <w:rPr>
          <w:b/>
          <w:szCs w:val="28"/>
        </w:rPr>
      </w:pPr>
    </w:p>
    <w:p w:rsidR="000C6ADD" w:rsidRPr="003468D4" w:rsidRDefault="00541A0B" w:rsidP="00755463">
      <w:pPr>
        <w:pStyle w:val="3"/>
        <w:spacing w:before="0" w:beforeAutospacing="0" w:after="0" w:afterAutospacing="0"/>
        <w:jc w:val="center"/>
      </w:pPr>
      <w:bookmarkStart w:id="0" w:name="_Toc4137894"/>
      <w:r w:rsidRPr="003468D4">
        <w:t>1</w:t>
      </w:r>
      <w:r w:rsidR="00380E5E" w:rsidRPr="003468D4">
        <w:t>. Численность</w:t>
      </w:r>
      <w:r w:rsidR="00EC6E70" w:rsidRPr="003468D4">
        <w:t xml:space="preserve"> сотрудников</w:t>
      </w:r>
      <w:bookmarkEnd w:id="0"/>
    </w:p>
    <w:p w:rsidR="00BC1888" w:rsidRPr="00BC1888" w:rsidRDefault="00366330" w:rsidP="007554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25E41" w:rsidRPr="00BC1888">
        <w:rPr>
          <w:sz w:val="28"/>
          <w:szCs w:val="28"/>
        </w:rPr>
        <w:t>1</w:t>
      </w:r>
      <w:r w:rsidR="00C81277" w:rsidRPr="00BC1888">
        <w:rPr>
          <w:sz w:val="28"/>
          <w:szCs w:val="28"/>
        </w:rPr>
        <w:t xml:space="preserve"> января</w:t>
      </w:r>
      <w:r w:rsidR="00B25E41" w:rsidRPr="00BC1888">
        <w:rPr>
          <w:sz w:val="28"/>
          <w:szCs w:val="28"/>
        </w:rPr>
        <w:t xml:space="preserve"> 201</w:t>
      </w:r>
      <w:r w:rsidR="00CB6289">
        <w:rPr>
          <w:sz w:val="28"/>
          <w:szCs w:val="28"/>
        </w:rPr>
        <w:t>9</w:t>
      </w:r>
      <w:r w:rsidR="00B25E41" w:rsidRPr="00BC1888">
        <w:rPr>
          <w:sz w:val="28"/>
          <w:szCs w:val="28"/>
        </w:rPr>
        <w:t xml:space="preserve"> года в муниципальных образованиях</w:t>
      </w:r>
      <w:r w:rsidR="00C07864" w:rsidRPr="00BC1888">
        <w:rPr>
          <w:sz w:val="28"/>
          <w:szCs w:val="28"/>
        </w:rPr>
        <w:t xml:space="preserve"> Волгоградской области </w:t>
      </w:r>
      <w:r w:rsidR="003468D4" w:rsidRPr="00BC1888">
        <w:rPr>
          <w:sz w:val="28"/>
          <w:szCs w:val="28"/>
        </w:rPr>
        <w:t>насчитывается 4</w:t>
      </w:r>
      <w:r w:rsidR="00860BD2">
        <w:rPr>
          <w:sz w:val="28"/>
          <w:szCs w:val="28"/>
        </w:rPr>
        <w:t>1</w:t>
      </w:r>
      <w:r w:rsidR="003468D4" w:rsidRPr="00BC1888">
        <w:rPr>
          <w:sz w:val="28"/>
          <w:szCs w:val="28"/>
        </w:rPr>
        <w:t xml:space="preserve"> КСО</w:t>
      </w:r>
      <w:r w:rsidR="00860BD2">
        <w:rPr>
          <w:sz w:val="28"/>
          <w:szCs w:val="28"/>
        </w:rPr>
        <w:t xml:space="preserve"> </w:t>
      </w:r>
      <w:r w:rsidR="00860BD2" w:rsidRPr="00C44979">
        <w:rPr>
          <w:i/>
          <w:sz w:val="28"/>
          <w:szCs w:val="28"/>
        </w:rPr>
        <w:t>(полномочия контрольно-счетной палаты городского поселения г</w:t>
      </w:r>
      <w:proofErr w:type="gramStart"/>
      <w:r w:rsidR="00860BD2" w:rsidRPr="00C44979">
        <w:rPr>
          <w:i/>
          <w:sz w:val="28"/>
          <w:szCs w:val="28"/>
        </w:rPr>
        <w:t>.К</w:t>
      </w:r>
      <w:proofErr w:type="gramEnd"/>
      <w:r w:rsidR="00860BD2" w:rsidRPr="00C44979">
        <w:rPr>
          <w:i/>
          <w:sz w:val="28"/>
          <w:szCs w:val="28"/>
        </w:rPr>
        <w:t>отово переданы в КСП Котовского муниципального района</w:t>
      </w:r>
      <w:r w:rsidR="00CF6224">
        <w:rPr>
          <w:i/>
          <w:sz w:val="28"/>
          <w:szCs w:val="28"/>
        </w:rPr>
        <w:t>)</w:t>
      </w:r>
      <w:r w:rsidR="003468D4" w:rsidRPr="00BC1888">
        <w:rPr>
          <w:sz w:val="28"/>
          <w:szCs w:val="28"/>
        </w:rPr>
        <w:t>, из них</w:t>
      </w:r>
      <w:r w:rsidR="00BC1888" w:rsidRPr="00BC1888">
        <w:rPr>
          <w:sz w:val="28"/>
          <w:szCs w:val="28"/>
        </w:rPr>
        <w:t>:</w:t>
      </w:r>
    </w:p>
    <w:p w:rsidR="00BC1888" w:rsidRPr="00BC1888" w:rsidRDefault="00BC1888" w:rsidP="00755463">
      <w:pPr>
        <w:numPr>
          <w:ilvl w:val="0"/>
          <w:numId w:val="15"/>
        </w:numPr>
        <w:ind w:left="1134"/>
        <w:jc w:val="both"/>
        <w:rPr>
          <w:sz w:val="28"/>
          <w:szCs w:val="28"/>
        </w:rPr>
      </w:pPr>
      <w:r w:rsidRPr="00BC1888">
        <w:rPr>
          <w:sz w:val="28"/>
          <w:szCs w:val="28"/>
        </w:rPr>
        <w:t xml:space="preserve">6 </w:t>
      </w:r>
      <w:r w:rsidR="003468D4" w:rsidRPr="00BC1888">
        <w:rPr>
          <w:sz w:val="28"/>
          <w:szCs w:val="28"/>
        </w:rPr>
        <w:t>в</w:t>
      </w:r>
      <w:r w:rsidR="00E25497" w:rsidRPr="00BC1888">
        <w:rPr>
          <w:sz w:val="28"/>
          <w:szCs w:val="28"/>
        </w:rPr>
        <w:t xml:space="preserve"> </w:t>
      </w:r>
      <w:r w:rsidR="00B25E41" w:rsidRPr="00BC1888">
        <w:rPr>
          <w:sz w:val="28"/>
          <w:szCs w:val="28"/>
        </w:rPr>
        <w:t>городских округах</w:t>
      </w:r>
      <w:r w:rsidRPr="00BC1888">
        <w:rPr>
          <w:sz w:val="28"/>
          <w:szCs w:val="28"/>
        </w:rPr>
        <w:t>;</w:t>
      </w:r>
    </w:p>
    <w:p w:rsidR="00BC1888" w:rsidRPr="00BC1888" w:rsidRDefault="00BC1888" w:rsidP="00755463">
      <w:pPr>
        <w:numPr>
          <w:ilvl w:val="0"/>
          <w:numId w:val="15"/>
        </w:numPr>
        <w:ind w:left="1134"/>
        <w:jc w:val="both"/>
        <w:rPr>
          <w:sz w:val="28"/>
          <w:szCs w:val="28"/>
        </w:rPr>
      </w:pPr>
      <w:r w:rsidRPr="00BC1888">
        <w:rPr>
          <w:sz w:val="28"/>
          <w:szCs w:val="28"/>
        </w:rPr>
        <w:t>32</w:t>
      </w:r>
      <w:r w:rsidR="00B25E41" w:rsidRPr="00BC1888">
        <w:rPr>
          <w:sz w:val="28"/>
          <w:szCs w:val="28"/>
        </w:rPr>
        <w:t xml:space="preserve"> в муниципальных районах</w:t>
      </w:r>
      <w:r w:rsidRPr="00BC1888">
        <w:rPr>
          <w:sz w:val="28"/>
          <w:szCs w:val="28"/>
        </w:rPr>
        <w:t>;</w:t>
      </w:r>
    </w:p>
    <w:p w:rsidR="00BC1888" w:rsidRPr="00BC1888" w:rsidRDefault="00860BD2" w:rsidP="00755463">
      <w:pPr>
        <w:numPr>
          <w:ilvl w:val="0"/>
          <w:numId w:val="15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1888" w:rsidRPr="00BC1888">
        <w:rPr>
          <w:sz w:val="28"/>
          <w:szCs w:val="28"/>
        </w:rPr>
        <w:t xml:space="preserve"> в городск</w:t>
      </w:r>
      <w:r>
        <w:rPr>
          <w:sz w:val="28"/>
          <w:szCs w:val="28"/>
        </w:rPr>
        <w:t>ом</w:t>
      </w:r>
      <w:r w:rsidR="00E114F0">
        <w:rPr>
          <w:sz w:val="28"/>
          <w:szCs w:val="28"/>
        </w:rPr>
        <w:t xml:space="preserve"> поселен</w:t>
      </w:r>
      <w:r>
        <w:rPr>
          <w:sz w:val="28"/>
          <w:szCs w:val="28"/>
        </w:rPr>
        <w:t>ии</w:t>
      </w:r>
      <w:r w:rsidR="00BC1888" w:rsidRPr="00BC1888">
        <w:rPr>
          <w:sz w:val="28"/>
          <w:szCs w:val="28"/>
        </w:rPr>
        <w:t>;</w:t>
      </w:r>
    </w:p>
    <w:p w:rsidR="00BC2EA3" w:rsidRDefault="00981CC8" w:rsidP="00755463">
      <w:pPr>
        <w:numPr>
          <w:ilvl w:val="0"/>
          <w:numId w:val="15"/>
        </w:numPr>
        <w:ind w:left="1134"/>
        <w:jc w:val="both"/>
        <w:rPr>
          <w:sz w:val="28"/>
          <w:szCs w:val="28"/>
        </w:rPr>
      </w:pPr>
      <w:r w:rsidRPr="00BC1888">
        <w:rPr>
          <w:sz w:val="28"/>
          <w:szCs w:val="28"/>
        </w:rPr>
        <w:t>2</w:t>
      </w:r>
      <w:r w:rsidR="00E25497" w:rsidRPr="00BC1888">
        <w:rPr>
          <w:sz w:val="28"/>
          <w:szCs w:val="28"/>
        </w:rPr>
        <w:t xml:space="preserve"> </w:t>
      </w:r>
      <w:r w:rsidR="00BC1888" w:rsidRPr="00BC1888">
        <w:rPr>
          <w:sz w:val="28"/>
          <w:szCs w:val="28"/>
        </w:rPr>
        <w:t xml:space="preserve">в </w:t>
      </w:r>
      <w:r w:rsidR="00E25497" w:rsidRPr="00BC1888">
        <w:rPr>
          <w:sz w:val="28"/>
          <w:szCs w:val="28"/>
        </w:rPr>
        <w:t>сельских</w:t>
      </w:r>
      <w:r w:rsidR="00B25E41" w:rsidRPr="00BC1888">
        <w:rPr>
          <w:sz w:val="28"/>
          <w:szCs w:val="28"/>
        </w:rPr>
        <w:t xml:space="preserve"> поселени</w:t>
      </w:r>
      <w:r w:rsidR="00E25497" w:rsidRPr="00BC1888">
        <w:rPr>
          <w:sz w:val="28"/>
          <w:szCs w:val="28"/>
        </w:rPr>
        <w:t>ях</w:t>
      </w:r>
      <w:r w:rsidR="00F5036F" w:rsidRPr="00BC1888">
        <w:rPr>
          <w:sz w:val="28"/>
          <w:szCs w:val="28"/>
        </w:rPr>
        <w:t xml:space="preserve">. </w:t>
      </w:r>
    </w:p>
    <w:p w:rsidR="00EA0D7C" w:rsidRPr="00EA0D7C" w:rsidRDefault="00EA0D7C" w:rsidP="00EA0D7C">
      <w:pPr>
        <w:ind w:firstLine="708"/>
        <w:jc w:val="both"/>
        <w:rPr>
          <w:sz w:val="28"/>
          <w:szCs w:val="28"/>
        </w:rPr>
      </w:pPr>
      <w:r w:rsidRPr="00EA0D7C">
        <w:rPr>
          <w:sz w:val="28"/>
          <w:szCs w:val="28"/>
        </w:rPr>
        <w:t>43</w:t>
      </w:r>
      <w:r w:rsidR="00282002">
        <w:rPr>
          <w:sz w:val="28"/>
          <w:szCs w:val="28"/>
        </w:rPr>
        <w:t>3</w:t>
      </w:r>
      <w:r w:rsidRPr="00EA0D7C">
        <w:rPr>
          <w:sz w:val="28"/>
          <w:szCs w:val="28"/>
        </w:rPr>
        <w:t xml:space="preserve"> сельских и городских поселения Волгоградской области</w:t>
      </w:r>
      <w:r w:rsidR="00CF6224">
        <w:rPr>
          <w:sz w:val="28"/>
          <w:szCs w:val="28"/>
        </w:rPr>
        <w:t xml:space="preserve"> заключили соглашения о передаче</w:t>
      </w:r>
      <w:r w:rsidRPr="00EA0D7C">
        <w:rPr>
          <w:sz w:val="28"/>
          <w:szCs w:val="28"/>
        </w:rPr>
        <w:t xml:space="preserve"> свои</w:t>
      </w:r>
      <w:r w:rsidR="00CF6224">
        <w:rPr>
          <w:sz w:val="28"/>
          <w:szCs w:val="28"/>
        </w:rPr>
        <w:t>х полномочий</w:t>
      </w:r>
      <w:r w:rsidRPr="00EA0D7C">
        <w:rPr>
          <w:sz w:val="28"/>
          <w:szCs w:val="28"/>
        </w:rPr>
        <w:t xml:space="preserve"> </w:t>
      </w:r>
      <w:r w:rsidR="00CF6224">
        <w:rPr>
          <w:sz w:val="28"/>
          <w:szCs w:val="28"/>
        </w:rPr>
        <w:t xml:space="preserve">КСО муниципальных </w:t>
      </w:r>
      <w:r w:rsidRPr="00EA0D7C">
        <w:rPr>
          <w:sz w:val="28"/>
          <w:szCs w:val="28"/>
        </w:rPr>
        <w:t>районов.</w:t>
      </w:r>
    </w:p>
    <w:p w:rsidR="00284960" w:rsidRDefault="002E0A43" w:rsidP="00755463">
      <w:pPr>
        <w:pStyle w:val="a4"/>
        <w:ind w:right="-60" w:firstLine="708"/>
        <w:jc w:val="both"/>
        <w:rPr>
          <w:b w:val="0"/>
          <w:szCs w:val="28"/>
        </w:rPr>
      </w:pPr>
      <w:r w:rsidRPr="00BC1888">
        <w:rPr>
          <w:b w:val="0"/>
          <w:szCs w:val="28"/>
        </w:rPr>
        <w:t>Общая фактическая ч</w:t>
      </w:r>
      <w:r w:rsidR="00E25497" w:rsidRPr="00BC1888">
        <w:rPr>
          <w:b w:val="0"/>
          <w:szCs w:val="28"/>
        </w:rPr>
        <w:t>исленность сотрудников в 4</w:t>
      </w:r>
      <w:r w:rsidR="00860BD2">
        <w:rPr>
          <w:b w:val="0"/>
          <w:szCs w:val="28"/>
        </w:rPr>
        <w:t>1</w:t>
      </w:r>
      <w:r w:rsidR="00E25497" w:rsidRPr="00BC1888">
        <w:rPr>
          <w:b w:val="0"/>
          <w:szCs w:val="28"/>
        </w:rPr>
        <w:t xml:space="preserve"> контрольно-счетн</w:t>
      </w:r>
      <w:r w:rsidR="00CF6224">
        <w:rPr>
          <w:b w:val="0"/>
          <w:szCs w:val="28"/>
        </w:rPr>
        <w:t>ом</w:t>
      </w:r>
      <w:r w:rsidR="00E25497" w:rsidRPr="00BC1888">
        <w:rPr>
          <w:b w:val="0"/>
          <w:szCs w:val="28"/>
        </w:rPr>
        <w:t xml:space="preserve"> орган</w:t>
      </w:r>
      <w:r w:rsidR="00CF6224">
        <w:rPr>
          <w:b w:val="0"/>
          <w:szCs w:val="28"/>
        </w:rPr>
        <w:t>е</w:t>
      </w:r>
      <w:r w:rsidR="00E25497" w:rsidRPr="00BC1888">
        <w:rPr>
          <w:b w:val="0"/>
          <w:szCs w:val="28"/>
        </w:rPr>
        <w:t xml:space="preserve"> муниципальных образований Вол</w:t>
      </w:r>
      <w:r w:rsidR="00785E2A" w:rsidRPr="00BC1888">
        <w:rPr>
          <w:b w:val="0"/>
          <w:szCs w:val="28"/>
        </w:rPr>
        <w:t xml:space="preserve">гоградской области составляет </w:t>
      </w:r>
      <w:r w:rsidR="00860BD2">
        <w:rPr>
          <w:b w:val="0"/>
          <w:szCs w:val="28"/>
        </w:rPr>
        <w:t>142</w:t>
      </w:r>
      <w:r w:rsidR="00E25497" w:rsidRPr="00BC1888">
        <w:rPr>
          <w:b w:val="0"/>
          <w:szCs w:val="28"/>
        </w:rPr>
        <w:t xml:space="preserve"> человек</w:t>
      </w:r>
      <w:r w:rsidR="0077016B">
        <w:rPr>
          <w:b w:val="0"/>
          <w:szCs w:val="28"/>
        </w:rPr>
        <w:t>а</w:t>
      </w:r>
      <w:r w:rsidR="00BC1888" w:rsidRPr="00BC1888">
        <w:rPr>
          <w:b w:val="0"/>
          <w:szCs w:val="28"/>
        </w:rPr>
        <w:t xml:space="preserve"> (штатная численность – 16</w:t>
      </w:r>
      <w:r w:rsidR="00860BD2">
        <w:rPr>
          <w:b w:val="0"/>
          <w:szCs w:val="28"/>
        </w:rPr>
        <w:t>3</w:t>
      </w:r>
      <w:r w:rsidR="00BC1888" w:rsidRPr="00BC1888">
        <w:rPr>
          <w:b w:val="0"/>
          <w:szCs w:val="28"/>
        </w:rPr>
        <w:t xml:space="preserve"> человек</w:t>
      </w:r>
      <w:r w:rsidR="0077016B">
        <w:rPr>
          <w:b w:val="0"/>
          <w:szCs w:val="28"/>
        </w:rPr>
        <w:t>а</w:t>
      </w:r>
      <w:r w:rsidR="00BC1888" w:rsidRPr="00BC1888">
        <w:rPr>
          <w:b w:val="0"/>
          <w:szCs w:val="28"/>
        </w:rPr>
        <w:t>)</w:t>
      </w:r>
      <w:r w:rsidR="00E25497" w:rsidRPr="00BC1888">
        <w:rPr>
          <w:b w:val="0"/>
          <w:szCs w:val="28"/>
        </w:rPr>
        <w:t xml:space="preserve">. </w:t>
      </w:r>
    </w:p>
    <w:p w:rsidR="00284960" w:rsidRPr="0015442A" w:rsidRDefault="00284960" w:rsidP="00C672B1">
      <w:pPr>
        <w:pStyle w:val="a4"/>
        <w:ind w:right="-60" w:firstLine="708"/>
        <w:jc w:val="both"/>
        <w:rPr>
          <w:b w:val="0"/>
          <w:szCs w:val="28"/>
        </w:rPr>
      </w:pPr>
      <w:r>
        <w:rPr>
          <w:b w:val="0"/>
          <w:szCs w:val="28"/>
        </w:rPr>
        <w:t>Из них в 32 муниципальных районах Волгоградской области:</w:t>
      </w:r>
    </w:p>
    <w:p w:rsidR="00284960" w:rsidRPr="0015442A" w:rsidRDefault="00284960" w:rsidP="00755463">
      <w:pPr>
        <w:pStyle w:val="a4"/>
        <w:numPr>
          <w:ilvl w:val="0"/>
          <w:numId w:val="16"/>
        </w:numPr>
        <w:ind w:left="1134" w:right="-60"/>
        <w:jc w:val="both"/>
        <w:rPr>
          <w:b w:val="0"/>
          <w:szCs w:val="28"/>
        </w:rPr>
      </w:pPr>
      <w:r w:rsidRPr="0015442A">
        <w:rPr>
          <w:b w:val="0"/>
          <w:szCs w:val="28"/>
        </w:rPr>
        <w:t xml:space="preserve">18 </w:t>
      </w:r>
      <w:r w:rsidR="005D6045" w:rsidRPr="0015442A">
        <w:rPr>
          <w:b w:val="0"/>
          <w:szCs w:val="28"/>
        </w:rPr>
        <w:t>(56,</w:t>
      </w:r>
      <w:r w:rsidR="0015442A" w:rsidRPr="0015442A">
        <w:rPr>
          <w:b w:val="0"/>
          <w:szCs w:val="28"/>
        </w:rPr>
        <w:t>3</w:t>
      </w:r>
      <w:r w:rsidR="005D6045" w:rsidRPr="0015442A">
        <w:rPr>
          <w:b w:val="0"/>
          <w:szCs w:val="28"/>
        </w:rPr>
        <w:t xml:space="preserve">%) </w:t>
      </w:r>
      <w:r w:rsidRPr="0015442A">
        <w:rPr>
          <w:b w:val="0"/>
          <w:szCs w:val="28"/>
        </w:rPr>
        <w:t>КСО – 2 человека;</w:t>
      </w:r>
    </w:p>
    <w:p w:rsidR="00284960" w:rsidRPr="0015442A" w:rsidRDefault="0015442A" w:rsidP="00755463">
      <w:pPr>
        <w:pStyle w:val="a4"/>
        <w:numPr>
          <w:ilvl w:val="0"/>
          <w:numId w:val="16"/>
        </w:numPr>
        <w:ind w:left="1134" w:right="-60"/>
        <w:jc w:val="both"/>
        <w:rPr>
          <w:b w:val="0"/>
          <w:szCs w:val="28"/>
        </w:rPr>
      </w:pPr>
      <w:r w:rsidRPr="0015442A">
        <w:rPr>
          <w:b w:val="0"/>
          <w:szCs w:val="28"/>
        </w:rPr>
        <w:t>10</w:t>
      </w:r>
      <w:r w:rsidR="00284960" w:rsidRPr="0015442A">
        <w:rPr>
          <w:b w:val="0"/>
          <w:szCs w:val="28"/>
        </w:rPr>
        <w:t xml:space="preserve"> </w:t>
      </w:r>
      <w:r w:rsidR="005D6045" w:rsidRPr="0015442A">
        <w:rPr>
          <w:b w:val="0"/>
          <w:szCs w:val="28"/>
        </w:rPr>
        <w:t xml:space="preserve"> (</w:t>
      </w:r>
      <w:r w:rsidRPr="0015442A">
        <w:rPr>
          <w:b w:val="0"/>
          <w:szCs w:val="28"/>
        </w:rPr>
        <w:t xml:space="preserve">31,2 </w:t>
      </w:r>
      <w:r w:rsidR="005D6045" w:rsidRPr="0015442A">
        <w:rPr>
          <w:b w:val="0"/>
          <w:szCs w:val="28"/>
        </w:rPr>
        <w:t xml:space="preserve">%) </w:t>
      </w:r>
      <w:r w:rsidR="00284960" w:rsidRPr="0015442A">
        <w:rPr>
          <w:b w:val="0"/>
          <w:szCs w:val="28"/>
        </w:rPr>
        <w:t>КСО – 3 человека;</w:t>
      </w:r>
    </w:p>
    <w:p w:rsidR="00333BEC" w:rsidRDefault="0015442A" w:rsidP="00EA0D7C">
      <w:pPr>
        <w:pStyle w:val="a4"/>
        <w:numPr>
          <w:ilvl w:val="0"/>
          <w:numId w:val="16"/>
        </w:numPr>
        <w:ind w:left="1134" w:right="-60"/>
        <w:jc w:val="both"/>
        <w:rPr>
          <w:b w:val="0"/>
          <w:szCs w:val="28"/>
        </w:rPr>
      </w:pPr>
      <w:r w:rsidRPr="0015442A">
        <w:rPr>
          <w:b w:val="0"/>
          <w:szCs w:val="28"/>
        </w:rPr>
        <w:t>3</w:t>
      </w:r>
      <w:r w:rsidR="00284960" w:rsidRPr="0015442A">
        <w:rPr>
          <w:b w:val="0"/>
          <w:szCs w:val="28"/>
        </w:rPr>
        <w:t xml:space="preserve"> </w:t>
      </w:r>
      <w:r w:rsidRPr="0015442A">
        <w:rPr>
          <w:b w:val="0"/>
          <w:szCs w:val="28"/>
        </w:rPr>
        <w:t>(9,4</w:t>
      </w:r>
      <w:r w:rsidR="005D6045" w:rsidRPr="0015442A">
        <w:rPr>
          <w:b w:val="0"/>
          <w:szCs w:val="28"/>
        </w:rPr>
        <w:t xml:space="preserve">%) </w:t>
      </w:r>
      <w:r w:rsidR="00C672B1">
        <w:rPr>
          <w:b w:val="0"/>
          <w:szCs w:val="28"/>
        </w:rPr>
        <w:t>КСО – 4 человека;</w:t>
      </w:r>
    </w:p>
    <w:p w:rsidR="00C672B1" w:rsidRDefault="00C672B1" w:rsidP="00EA0D7C">
      <w:pPr>
        <w:pStyle w:val="a4"/>
        <w:numPr>
          <w:ilvl w:val="0"/>
          <w:numId w:val="16"/>
        </w:numPr>
        <w:ind w:left="1134" w:right="-60"/>
        <w:jc w:val="both"/>
        <w:rPr>
          <w:b w:val="0"/>
          <w:szCs w:val="28"/>
        </w:rPr>
      </w:pPr>
      <w:r w:rsidRPr="0015442A">
        <w:rPr>
          <w:b w:val="0"/>
          <w:szCs w:val="28"/>
        </w:rPr>
        <w:t>1  (3,1%) КСО с фактической численностью 1 человек</w:t>
      </w:r>
      <w:r>
        <w:rPr>
          <w:b w:val="0"/>
          <w:szCs w:val="28"/>
        </w:rPr>
        <w:t>.</w:t>
      </w:r>
    </w:p>
    <w:p w:rsidR="00233B1C" w:rsidRPr="00EA0D7C" w:rsidRDefault="00233B1C" w:rsidP="00233B1C">
      <w:pPr>
        <w:pStyle w:val="a4"/>
        <w:ind w:left="1134" w:right="-60"/>
        <w:jc w:val="both"/>
        <w:rPr>
          <w:b w:val="0"/>
          <w:szCs w:val="28"/>
        </w:rPr>
      </w:pPr>
    </w:p>
    <w:p w:rsidR="00284960" w:rsidRDefault="00284960" w:rsidP="00755463">
      <w:pPr>
        <w:pStyle w:val="a4"/>
        <w:ind w:right="-60" w:firstLine="708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Из 6 городских округов:</w:t>
      </w:r>
    </w:p>
    <w:p w:rsidR="004648AF" w:rsidRDefault="00284960" w:rsidP="00755463">
      <w:pPr>
        <w:pStyle w:val="a4"/>
        <w:numPr>
          <w:ilvl w:val="0"/>
          <w:numId w:val="18"/>
        </w:numPr>
        <w:ind w:left="1134" w:right="-60"/>
        <w:jc w:val="both"/>
        <w:rPr>
          <w:b w:val="0"/>
          <w:szCs w:val="28"/>
        </w:rPr>
      </w:pPr>
      <w:r>
        <w:rPr>
          <w:b w:val="0"/>
          <w:szCs w:val="28"/>
        </w:rPr>
        <w:t>КСО в городах Камышин и Михайловка по 3 человека;</w:t>
      </w:r>
    </w:p>
    <w:p w:rsidR="00284960" w:rsidRDefault="00284960" w:rsidP="00755463">
      <w:pPr>
        <w:pStyle w:val="a4"/>
        <w:numPr>
          <w:ilvl w:val="0"/>
          <w:numId w:val="18"/>
        </w:numPr>
        <w:ind w:left="1134" w:right="-60"/>
        <w:jc w:val="both"/>
        <w:rPr>
          <w:b w:val="0"/>
          <w:szCs w:val="28"/>
        </w:rPr>
      </w:pPr>
      <w:r>
        <w:rPr>
          <w:b w:val="0"/>
          <w:szCs w:val="28"/>
        </w:rPr>
        <w:t>КСО в городах Урюпинск и Фролово по 1 человеку;</w:t>
      </w:r>
    </w:p>
    <w:p w:rsidR="00284960" w:rsidRDefault="00284960" w:rsidP="00755463">
      <w:pPr>
        <w:pStyle w:val="a4"/>
        <w:numPr>
          <w:ilvl w:val="0"/>
          <w:numId w:val="18"/>
        </w:numPr>
        <w:ind w:left="1134" w:right="-60"/>
        <w:jc w:val="both"/>
        <w:rPr>
          <w:b w:val="0"/>
          <w:szCs w:val="28"/>
        </w:rPr>
      </w:pPr>
      <w:r>
        <w:rPr>
          <w:b w:val="0"/>
          <w:szCs w:val="28"/>
        </w:rPr>
        <w:t>КСО г</w:t>
      </w:r>
      <w:proofErr w:type="gramStart"/>
      <w:r>
        <w:rPr>
          <w:b w:val="0"/>
          <w:szCs w:val="28"/>
        </w:rPr>
        <w:t>.В</w:t>
      </w:r>
      <w:proofErr w:type="gramEnd"/>
      <w:r>
        <w:rPr>
          <w:b w:val="0"/>
          <w:szCs w:val="28"/>
        </w:rPr>
        <w:t>олжский – 2</w:t>
      </w:r>
      <w:r w:rsidR="0015442A">
        <w:rPr>
          <w:b w:val="0"/>
          <w:szCs w:val="28"/>
        </w:rPr>
        <w:t>1</w:t>
      </w:r>
      <w:r>
        <w:rPr>
          <w:b w:val="0"/>
          <w:szCs w:val="28"/>
        </w:rPr>
        <w:t xml:space="preserve"> человека;</w:t>
      </w:r>
    </w:p>
    <w:p w:rsidR="00284960" w:rsidRDefault="00284960" w:rsidP="00755463">
      <w:pPr>
        <w:pStyle w:val="a4"/>
        <w:numPr>
          <w:ilvl w:val="0"/>
          <w:numId w:val="18"/>
        </w:numPr>
        <w:ind w:left="1134" w:right="-60"/>
        <w:jc w:val="both"/>
        <w:rPr>
          <w:b w:val="0"/>
          <w:szCs w:val="28"/>
        </w:rPr>
      </w:pPr>
      <w:r>
        <w:rPr>
          <w:b w:val="0"/>
          <w:szCs w:val="28"/>
        </w:rPr>
        <w:t>КСО г. Волгоград – 30 человек.</w:t>
      </w:r>
    </w:p>
    <w:p w:rsidR="00284960" w:rsidRPr="00BC1888" w:rsidRDefault="00284960" w:rsidP="00755463">
      <w:pPr>
        <w:pStyle w:val="a4"/>
        <w:ind w:right="-60"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Также фактическая штатная численность в </w:t>
      </w:r>
      <w:r w:rsidR="0015442A">
        <w:rPr>
          <w:b w:val="0"/>
          <w:szCs w:val="28"/>
        </w:rPr>
        <w:t>1</w:t>
      </w:r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городск</w:t>
      </w:r>
      <w:r w:rsidR="0015442A">
        <w:rPr>
          <w:b w:val="0"/>
          <w:szCs w:val="28"/>
        </w:rPr>
        <w:t>ом</w:t>
      </w:r>
      <w:proofErr w:type="gramEnd"/>
      <w:r>
        <w:rPr>
          <w:b w:val="0"/>
          <w:szCs w:val="28"/>
        </w:rPr>
        <w:t xml:space="preserve"> и 2 </w:t>
      </w:r>
      <w:r w:rsidR="00860BD2">
        <w:rPr>
          <w:b w:val="0"/>
          <w:szCs w:val="28"/>
        </w:rPr>
        <w:t>сельских поселениях – 1 человек</w:t>
      </w:r>
      <w:r w:rsidR="0015442A">
        <w:rPr>
          <w:b w:val="0"/>
          <w:szCs w:val="28"/>
        </w:rPr>
        <w:t>.</w:t>
      </w:r>
    </w:p>
    <w:p w:rsidR="00380E5E" w:rsidRDefault="00B25E41" w:rsidP="00755463">
      <w:pPr>
        <w:pStyle w:val="a4"/>
        <w:ind w:right="-60" w:firstLine="708"/>
        <w:jc w:val="both"/>
        <w:rPr>
          <w:b w:val="0"/>
        </w:rPr>
      </w:pPr>
      <w:r w:rsidRPr="004648AF">
        <w:rPr>
          <w:b w:val="0"/>
        </w:rPr>
        <w:t>Все с</w:t>
      </w:r>
      <w:r w:rsidR="00785E2A" w:rsidRPr="004648AF">
        <w:rPr>
          <w:b w:val="0"/>
        </w:rPr>
        <w:t>уществующи</w:t>
      </w:r>
      <w:r w:rsidRPr="004648AF">
        <w:rPr>
          <w:b w:val="0"/>
        </w:rPr>
        <w:t>е органы внешнего муниципально</w:t>
      </w:r>
      <w:r w:rsidR="00A84B49" w:rsidRPr="004648AF">
        <w:rPr>
          <w:b w:val="0"/>
        </w:rPr>
        <w:t xml:space="preserve">го финансового </w:t>
      </w:r>
      <w:r w:rsidR="00DA16E0" w:rsidRPr="004648AF">
        <w:rPr>
          <w:b w:val="0"/>
        </w:rPr>
        <w:t xml:space="preserve">контроля </w:t>
      </w:r>
      <w:r w:rsidR="00785E2A" w:rsidRPr="004648AF">
        <w:rPr>
          <w:b w:val="0"/>
        </w:rPr>
        <w:t xml:space="preserve">Волгоградской области </w:t>
      </w:r>
      <w:r w:rsidR="001D1B65" w:rsidRPr="004648AF">
        <w:rPr>
          <w:b w:val="0"/>
        </w:rPr>
        <w:t>являются юридическими лицами</w:t>
      </w:r>
      <w:r w:rsidR="00A84B49" w:rsidRPr="004648AF">
        <w:rPr>
          <w:b w:val="0"/>
        </w:rPr>
        <w:t xml:space="preserve"> и</w:t>
      </w:r>
      <w:r w:rsidR="001D1B65" w:rsidRPr="004648AF">
        <w:rPr>
          <w:b w:val="0"/>
        </w:rPr>
        <w:t xml:space="preserve"> </w:t>
      </w:r>
      <w:r w:rsidR="00363439" w:rsidRPr="004648AF">
        <w:rPr>
          <w:b w:val="0"/>
        </w:rPr>
        <w:t>отвечают</w:t>
      </w:r>
      <w:r w:rsidRPr="004648AF">
        <w:rPr>
          <w:b w:val="0"/>
        </w:rPr>
        <w:t xml:space="preserve"> требованиям Федерального закона от 07.02.2011 №</w:t>
      </w:r>
      <w:r w:rsidR="00E73535" w:rsidRPr="004648AF">
        <w:rPr>
          <w:b w:val="0"/>
          <w:lang w:val="en-US"/>
        </w:rPr>
        <w:t> </w:t>
      </w:r>
      <w:r w:rsidRPr="004648AF">
        <w:rPr>
          <w:b w:val="0"/>
        </w:rPr>
        <w:t>6-ФЗ «Об общих принципах организации и деятельности контрольно-счетных органов субъектов РФ и муниципал</w:t>
      </w:r>
      <w:r w:rsidR="00363439" w:rsidRPr="004648AF">
        <w:rPr>
          <w:b w:val="0"/>
        </w:rPr>
        <w:t>ьных образований</w:t>
      </w:r>
      <w:r w:rsidR="00363439" w:rsidRPr="00DD462E">
        <w:rPr>
          <w:b w:val="0"/>
        </w:rPr>
        <w:t>»</w:t>
      </w:r>
      <w:r w:rsidR="00DD462E" w:rsidRPr="00DD462E">
        <w:rPr>
          <w:b w:val="0"/>
        </w:rPr>
        <w:t xml:space="preserve"> </w:t>
      </w:r>
      <w:r w:rsidR="00DD462E" w:rsidRPr="00DD462E">
        <w:rPr>
          <w:b w:val="0"/>
          <w:szCs w:val="28"/>
        </w:rPr>
        <w:t>(далее – Закон №6-ФЗ)</w:t>
      </w:r>
      <w:r w:rsidRPr="00DD462E">
        <w:rPr>
          <w:b w:val="0"/>
        </w:rPr>
        <w:t>.</w:t>
      </w:r>
    </w:p>
    <w:p w:rsidR="00755463" w:rsidRPr="004224D2" w:rsidRDefault="00755463" w:rsidP="00755463">
      <w:pPr>
        <w:pStyle w:val="a4"/>
        <w:ind w:right="-60" w:firstLine="708"/>
        <w:jc w:val="both"/>
        <w:rPr>
          <w:b w:val="0"/>
          <w:szCs w:val="28"/>
        </w:rPr>
      </w:pPr>
    </w:p>
    <w:p w:rsidR="00C26345" w:rsidRDefault="00267687" w:rsidP="00755463">
      <w:pPr>
        <w:pStyle w:val="3"/>
        <w:spacing w:before="0" w:beforeAutospacing="0" w:after="0" w:afterAutospacing="0"/>
        <w:jc w:val="center"/>
      </w:pPr>
      <w:bookmarkStart w:id="1" w:name="_Toc4137895"/>
      <w:r w:rsidRPr="00267687">
        <w:t xml:space="preserve">2. </w:t>
      </w:r>
      <w:r w:rsidR="009859AC" w:rsidRPr="00502D60">
        <w:t>Работа А</w:t>
      </w:r>
      <w:r w:rsidR="00450B75" w:rsidRPr="00502D60">
        <w:t>ссоциации К</w:t>
      </w:r>
      <w:r w:rsidR="00C87145">
        <w:t>онтрольно-счетных органов</w:t>
      </w:r>
      <w:r w:rsidR="00F627EC" w:rsidRPr="00502D60">
        <w:t xml:space="preserve"> </w:t>
      </w:r>
      <w:r w:rsidR="009859AC" w:rsidRPr="00502D60">
        <w:t>В</w:t>
      </w:r>
      <w:r w:rsidR="009B4C55" w:rsidRPr="00502D60">
        <w:t>олгоградской области</w:t>
      </w:r>
      <w:r w:rsidR="009859AC" w:rsidRPr="00502D60">
        <w:t xml:space="preserve"> </w:t>
      </w:r>
      <w:r w:rsidR="00B41B2D" w:rsidRPr="00502D60">
        <w:t>по развитию внешнего государственного и муниципального финансового контроля</w:t>
      </w:r>
      <w:bookmarkEnd w:id="1"/>
    </w:p>
    <w:p w:rsidR="00755463" w:rsidRPr="004224D2" w:rsidRDefault="00755463" w:rsidP="00755463">
      <w:pPr>
        <w:pStyle w:val="3"/>
        <w:spacing w:before="0" w:beforeAutospacing="0" w:after="0" w:afterAutospacing="0"/>
        <w:jc w:val="center"/>
      </w:pPr>
    </w:p>
    <w:p w:rsidR="00F026F7" w:rsidRDefault="00F026F7" w:rsidP="00755463">
      <w:pPr>
        <w:pStyle w:val="a3"/>
        <w:shd w:val="clear" w:color="auto" w:fill="FFFFFF"/>
        <w:spacing w:before="0" w:after="0"/>
        <w:ind w:firstLine="708"/>
        <w:jc w:val="both"/>
        <w:rPr>
          <w:rFonts w:eastAsiaTheme="majorEastAsia"/>
          <w:sz w:val="28"/>
          <w:szCs w:val="28"/>
        </w:rPr>
      </w:pPr>
      <w:r w:rsidRPr="00092E88">
        <w:rPr>
          <w:rFonts w:eastAsiaTheme="majorEastAsia"/>
          <w:b/>
          <w:color w:val="auto"/>
          <w:sz w:val="28"/>
          <w:szCs w:val="28"/>
        </w:rPr>
        <w:t>21 июня 2018 года</w:t>
      </w:r>
      <w:r w:rsidRPr="00092E88">
        <w:rPr>
          <w:rFonts w:eastAsiaTheme="majorEastAsia"/>
          <w:color w:val="auto"/>
          <w:sz w:val="28"/>
          <w:szCs w:val="28"/>
        </w:rPr>
        <w:t xml:space="preserve"> Дьяченко И.А. принял участие в работе Межрегионального круглого стола на тему «Вопросы совершенствования законодательства о внешнем государственном и муниципальном финансовом контроле и правоприменительной практики», прошедшем в городе Ульяновск.</w:t>
      </w:r>
    </w:p>
    <w:p w:rsidR="00F026F7" w:rsidRPr="006316C7" w:rsidRDefault="00F026F7" w:rsidP="00755463">
      <w:pPr>
        <w:pStyle w:val="a3"/>
        <w:shd w:val="clear" w:color="auto" w:fill="FFFFFF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CE6B46">
        <w:rPr>
          <w:color w:val="auto"/>
          <w:sz w:val="28"/>
          <w:szCs w:val="28"/>
        </w:rPr>
        <w:t xml:space="preserve">Главной темой обсуждения стало совершенствование законодательства в сфере финансового контроля. С докладами об отдельных проблемных вопросах правоприменительной практики в этой сфере выступили председатели контрольно-счетных органов субъектов Российской Федерации, в том числе председатель контрольно-счетной палаты Волгоградской области Дьяченко И.А. </w:t>
      </w:r>
      <w:r w:rsidRPr="006316C7">
        <w:rPr>
          <w:color w:val="auto"/>
          <w:sz w:val="28"/>
          <w:szCs w:val="28"/>
        </w:rPr>
        <w:t>В</w:t>
      </w:r>
      <w:r w:rsidRPr="00CE6B46">
        <w:rPr>
          <w:color w:val="auto"/>
          <w:sz w:val="28"/>
          <w:szCs w:val="28"/>
        </w:rPr>
        <w:t xml:space="preserve"> своем докладе</w:t>
      </w:r>
      <w:r w:rsidRPr="006316C7">
        <w:rPr>
          <w:color w:val="auto"/>
          <w:sz w:val="28"/>
          <w:szCs w:val="28"/>
        </w:rPr>
        <w:t xml:space="preserve"> </w:t>
      </w:r>
      <w:r w:rsidR="006316C7">
        <w:rPr>
          <w:color w:val="auto"/>
          <w:sz w:val="28"/>
          <w:szCs w:val="28"/>
        </w:rPr>
        <w:t>Дьяченко И.А.</w:t>
      </w:r>
      <w:r w:rsidRPr="00CE6B46">
        <w:rPr>
          <w:color w:val="auto"/>
          <w:sz w:val="28"/>
          <w:szCs w:val="28"/>
        </w:rPr>
        <w:t xml:space="preserve"> выделил следующие возможные пути улучшения законодательства о внешнем государственном и муниципальном финансовом контроле: </w:t>
      </w:r>
    </w:p>
    <w:p w:rsidR="00F026F7" w:rsidRPr="00CE6B46" w:rsidRDefault="00F026F7" w:rsidP="00755463">
      <w:pPr>
        <w:pStyle w:val="a3"/>
        <w:numPr>
          <w:ilvl w:val="0"/>
          <w:numId w:val="24"/>
        </w:numPr>
        <w:shd w:val="clear" w:color="auto" w:fill="FFFFFF"/>
        <w:spacing w:before="0" w:after="0"/>
        <w:ind w:left="0" w:firstLine="709"/>
        <w:jc w:val="both"/>
        <w:rPr>
          <w:rFonts w:eastAsiaTheme="majorEastAsia"/>
          <w:sz w:val="28"/>
          <w:szCs w:val="28"/>
        </w:rPr>
      </w:pPr>
      <w:r w:rsidRPr="00CE6B46">
        <w:rPr>
          <w:color w:val="auto"/>
          <w:sz w:val="28"/>
          <w:szCs w:val="28"/>
        </w:rPr>
        <w:t xml:space="preserve">для повышения эффективности использования госимущества, предоставленного государственным автономным и бюджетным учреждениям при осуществлении ими уставной деятельности, необходимо внесение изменений в </w:t>
      </w:r>
      <w:r w:rsidR="00DD462E">
        <w:rPr>
          <w:color w:val="auto"/>
          <w:sz w:val="28"/>
          <w:szCs w:val="28"/>
        </w:rPr>
        <w:t>Закон №6-ФЗ</w:t>
      </w:r>
      <w:r w:rsidRPr="00CE6B46">
        <w:rPr>
          <w:color w:val="auto"/>
          <w:sz w:val="28"/>
          <w:szCs w:val="28"/>
        </w:rPr>
        <w:t xml:space="preserve">, регламентирующих возможность проведения КСО мероприятий по оценке эффективности использования указанного имущества; </w:t>
      </w:r>
    </w:p>
    <w:p w:rsidR="00F026F7" w:rsidRPr="00CE6B46" w:rsidRDefault="00F026F7" w:rsidP="00755463">
      <w:pPr>
        <w:pStyle w:val="a3"/>
        <w:numPr>
          <w:ilvl w:val="0"/>
          <w:numId w:val="24"/>
        </w:numPr>
        <w:shd w:val="clear" w:color="auto" w:fill="FFFFFF"/>
        <w:spacing w:before="0" w:after="0"/>
        <w:ind w:left="0" w:firstLine="709"/>
        <w:jc w:val="both"/>
        <w:rPr>
          <w:rFonts w:eastAsiaTheme="majorEastAsia"/>
          <w:sz w:val="28"/>
          <w:szCs w:val="28"/>
        </w:rPr>
      </w:pPr>
      <w:r w:rsidRPr="00CE6B46">
        <w:rPr>
          <w:color w:val="auto"/>
          <w:sz w:val="28"/>
          <w:szCs w:val="28"/>
        </w:rPr>
        <w:t xml:space="preserve">для единообразного подхода к рассмотрению факта исполнения (неисполнения) представления КСО, а также привлечению к административной ответственности лиц, допустивших невыполнение представления контрольно-счетного органа необходимо внесение изменений в Закон №6-ФЗ в части установления требования о принятии мер по устранению нарушений, указанных в представлении, а также устранению причин и условий таких нарушений по аналогии с мерами, прописанными в Федеральном законе о Счетной палате Российской Федерации. </w:t>
      </w:r>
    </w:p>
    <w:p w:rsidR="00F026F7" w:rsidRPr="00755463" w:rsidRDefault="00F026F7" w:rsidP="00755463">
      <w:pPr>
        <w:ind w:firstLine="708"/>
        <w:jc w:val="both"/>
        <w:rPr>
          <w:sz w:val="28"/>
          <w:szCs w:val="28"/>
        </w:rPr>
      </w:pPr>
      <w:r w:rsidRPr="00755463">
        <w:rPr>
          <w:sz w:val="28"/>
          <w:szCs w:val="28"/>
        </w:rPr>
        <w:t>По итогам работы круглого стола принято решение о подготовке рекомендаций по совершенствованию законодательства в сфере финансового контроля и направлении их в Счетную палату Российской Федерации.</w:t>
      </w:r>
    </w:p>
    <w:p w:rsidR="00657182" w:rsidRPr="00657182" w:rsidRDefault="00657182" w:rsidP="00657182">
      <w:pPr>
        <w:pStyle w:val="a3"/>
        <w:shd w:val="clear" w:color="auto" w:fill="FFFFFF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657182">
        <w:rPr>
          <w:b/>
          <w:color w:val="auto"/>
          <w:sz w:val="28"/>
          <w:szCs w:val="28"/>
        </w:rPr>
        <w:lastRenderedPageBreak/>
        <w:t>30 августа – 02 сентября 2018 года</w:t>
      </w:r>
      <w:r w:rsidRPr="00657182">
        <w:rPr>
          <w:color w:val="auto"/>
          <w:sz w:val="28"/>
          <w:szCs w:val="28"/>
        </w:rPr>
        <w:t xml:space="preserve"> на ежегодном Общем собрании представительства Союза муниципальных контрольно-счетных органов (далее – МКСО) в Южном федеральном округе на тему: «Стратегические задачи муниципальных контрольно-счетных органов в современных условиях», прошедшем в </w:t>
      </w:r>
      <w:proofErr w:type="gramStart"/>
      <w:r w:rsidRPr="00657182">
        <w:rPr>
          <w:color w:val="auto"/>
          <w:sz w:val="28"/>
          <w:szCs w:val="28"/>
        </w:rPr>
        <w:t>г</w:t>
      </w:r>
      <w:proofErr w:type="gramEnd"/>
      <w:r w:rsidRPr="00657182">
        <w:rPr>
          <w:color w:val="auto"/>
          <w:sz w:val="28"/>
          <w:szCs w:val="28"/>
        </w:rPr>
        <w:t>. Волгограде, Дьяченко И.А. осветил приоритетные направления деятельности контрольно-счетных органов с учетом Стратегии развития Счетной палаты РФ в 2018 - 2024 годах, принятой Коллегией Счетной палаты РФ 3 августа 2018 года.</w:t>
      </w:r>
    </w:p>
    <w:p w:rsidR="00657182" w:rsidRPr="00657182" w:rsidRDefault="00657182" w:rsidP="00657182">
      <w:pPr>
        <w:pStyle w:val="a3"/>
        <w:shd w:val="clear" w:color="auto" w:fill="FFFFFF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657182">
        <w:rPr>
          <w:color w:val="auto"/>
          <w:sz w:val="28"/>
          <w:szCs w:val="28"/>
        </w:rPr>
        <w:t>Подробно разобрал основные задачи, поставленные в Стратегии, а именно:</w:t>
      </w:r>
    </w:p>
    <w:p w:rsidR="00657182" w:rsidRPr="00657182" w:rsidRDefault="00657182" w:rsidP="00657182">
      <w:pPr>
        <w:pStyle w:val="a3"/>
        <w:numPr>
          <w:ilvl w:val="0"/>
          <w:numId w:val="24"/>
        </w:numPr>
        <w:shd w:val="clear" w:color="auto" w:fill="FFFFFF"/>
        <w:spacing w:before="0" w:after="0"/>
        <w:ind w:left="0" w:firstLine="709"/>
        <w:jc w:val="both"/>
        <w:rPr>
          <w:color w:val="auto"/>
          <w:sz w:val="28"/>
          <w:szCs w:val="28"/>
        </w:rPr>
      </w:pPr>
      <w:r w:rsidRPr="00657182">
        <w:rPr>
          <w:color w:val="auto"/>
          <w:sz w:val="28"/>
          <w:szCs w:val="28"/>
        </w:rPr>
        <w:t xml:space="preserve">содействие формированию стратегического видения у руководства органов власти и государственных организаций посредством представления комплексной перспективной картины тенденций и рисков развития страны; </w:t>
      </w:r>
    </w:p>
    <w:p w:rsidR="00657182" w:rsidRPr="00657182" w:rsidRDefault="00657182" w:rsidP="00657182">
      <w:pPr>
        <w:pStyle w:val="a3"/>
        <w:numPr>
          <w:ilvl w:val="0"/>
          <w:numId w:val="24"/>
        </w:numPr>
        <w:shd w:val="clear" w:color="auto" w:fill="FFFFFF"/>
        <w:spacing w:before="0" w:after="0"/>
        <w:ind w:left="0" w:firstLine="709"/>
        <w:jc w:val="both"/>
        <w:rPr>
          <w:color w:val="auto"/>
          <w:sz w:val="28"/>
          <w:szCs w:val="28"/>
        </w:rPr>
      </w:pPr>
      <w:r w:rsidRPr="00657182">
        <w:rPr>
          <w:color w:val="auto"/>
          <w:sz w:val="28"/>
          <w:szCs w:val="28"/>
        </w:rPr>
        <w:t xml:space="preserve">содействие повышению эффективности управления государственными ресурсами путем соотнесения национальных целей, целей ведомств и документов стратегического </w:t>
      </w:r>
      <w:proofErr w:type="spellStart"/>
      <w:r w:rsidRPr="00657182">
        <w:rPr>
          <w:color w:val="auto"/>
          <w:sz w:val="28"/>
          <w:szCs w:val="28"/>
        </w:rPr>
        <w:t>целеполагания</w:t>
      </w:r>
      <w:proofErr w:type="spellEnd"/>
      <w:r w:rsidRPr="00657182">
        <w:rPr>
          <w:color w:val="auto"/>
          <w:sz w:val="28"/>
          <w:szCs w:val="28"/>
        </w:rPr>
        <w:t xml:space="preserve"> с их ресурсным обеспечением, совершенствованию методов формирования, управления реализацией госпрограмм и оценки их результативности за счет перехода к комплексному государственному аудиту; </w:t>
      </w:r>
    </w:p>
    <w:p w:rsidR="00657182" w:rsidRPr="00657182" w:rsidRDefault="00657182" w:rsidP="00657182">
      <w:pPr>
        <w:pStyle w:val="a3"/>
        <w:numPr>
          <w:ilvl w:val="0"/>
          <w:numId w:val="24"/>
        </w:numPr>
        <w:shd w:val="clear" w:color="auto" w:fill="FFFFFF"/>
        <w:spacing w:before="0" w:after="0"/>
        <w:ind w:left="0" w:firstLine="709"/>
        <w:jc w:val="both"/>
        <w:rPr>
          <w:color w:val="auto"/>
          <w:sz w:val="28"/>
          <w:szCs w:val="28"/>
        </w:rPr>
      </w:pPr>
      <w:r w:rsidRPr="00657182">
        <w:rPr>
          <w:color w:val="auto"/>
          <w:sz w:val="28"/>
          <w:szCs w:val="28"/>
        </w:rPr>
        <w:t xml:space="preserve">укрепление культуры публичности и открытости процессов принятия государственных решений. Развитие подотчетности органов власти и персональной ответственности руководства ведомств и организаций перед обществом за достижение целей и задач; </w:t>
      </w:r>
    </w:p>
    <w:p w:rsidR="001F2C18" w:rsidRPr="00657182" w:rsidRDefault="00657182" w:rsidP="00657182">
      <w:pPr>
        <w:pStyle w:val="a3"/>
        <w:numPr>
          <w:ilvl w:val="0"/>
          <w:numId w:val="24"/>
        </w:numPr>
        <w:shd w:val="clear" w:color="auto" w:fill="FFFFFF"/>
        <w:spacing w:before="0" w:after="0"/>
        <w:ind w:left="0" w:firstLine="709"/>
        <w:jc w:val="both"/>
        <w:rPr>
          <w:color w:val="auto"/>
          <w:sz w:val="28"/>
          <w:szCs w:val="28"/>
        </w:rPr>
      </w:pPr>
      <w:r w:rsidRPr="00657182">
        <w:rPr>
          <w:color w:val="auto"/>
          <w:sz w:val="28"/>
          <w:szCs w:val="28"/>
        </w:rPr>
        <w:t xml:space="preserve">развитие среды добросовестности за счет совершенствования мер по противодействию коррупции, а также законодательных и институциональных условий, препятствующих злоупотреблениям. </w:t>
      </w:r>
    </w:p>
    <w:p w:rsidR="00A20C0C" w:rsidRDefault="00A20C0C" w:rsidP="00B13934">
      <w:pPr>
        <w:pStyle w:val="a3"/>
        <w:shd w:val="clear" w:color="auto" w:fill="FFFFFF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A20C0C">
        <w:rPr>
          <w:b/>
          <w:color w:val="auto"/>
          <w:sz w:val="28"/>
          <w:szCs w:val="28"/>
        </w:rPr>
        <w:t>23 мая 2018 года</w:t>
      </w:r>
      <w:r w:rsidRPr="00A20C0C">
        <w:rPr>
          <w:color w:val="auto"/>
          <w:sz w:val="28"/>
          <w:szCs w:val="28"/>
        </w:rPr>
        <w:t xml:space="preserve"> в рамках проведения очередного заседания Волгоградской городской Думы председатель контрольно-счетной палаты Волгоградской области И.А. Дьяченко и председатель Контрольно-счетной палаты Волгограда А.И. Мордвинцев подписали Соглашение о сотрудничестве и взаимодействии региональной и муниципальной палат</w:t>
      </w:r>
      <w:r>
        <w:rPr>
          <w:color w:val="auto"/>
          <w:sz w:val="28"/>
          <w:szCs w:val="28"/>
        </w:rPr>
        <w:t>.</w:t>
      </w:r>
    </w:p>
    <w:p w:rsidR="00657182" w:rsidRDefault="00657182" w:rsidP="00657182">
      <w:pPr>
        <w:ind w:firstLine="708"/>
        <w:jc w:val="both"/>
        <w:rPr>
          <w:sz w:val="28"/>
          <w:szCs w:val="28"/>
        </w:rPr>
      </w:pPr>
      <w:r w:rsidRPr="00755463">
        <w:rPr>
          <w:sz w:val="28"/>
          <w:szCs w:val="28"/>
        </w:rPr>
        <w:t>Также следует отметить, что</w:t>
      </w:r>
      <w:r>
        <w:rPr>
          <w:sz w:val="28"/>
          <w:szCs w:val="28"/>
        </w:rPr>
        <w:t xml:space="preserve"> в соответствии с планом работы АКСО ВО на 2018 год, утвержденным на заседании Президиума 5 апреля 2018 года, разработаны и утверждены (</w:t>
      </w:r>
      <w:r w:rsidRPr="00755463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55463">
        <w:rPr>
          <w:sz w:val="28"/>
          <w:szCs w:val="28"/>
        </w:rPr>
        <w:t xml:space="preserve"> коллегии контрольно-счетной палаты Волгоградской области от 14.02.2019 № 2/4</w:t>
      </w:r>
      <w:r>
        <w:rPr>
          <w:sz w:val="28"/>
          <w:szCs w:val="28"/>
        </w:rPr>
        <w:t>)</w:t>
      </w:r>
      <w:r w:rsidRPr="00755463">
        <w:rPr>
          <w:sz w:val="28"/>
          <w:szCs w:val="28"/>
        </w:rPr>
        <w:t xml:space="preserve"> Общие требования к стандартам внешнего муниципального финансового контроля для контрольно-счетных органов муниципальных образований Волгоградской области.</w:t>
      </w:r>
    </w:p>
    <w:p w:rsidR="00657182" w:rsidRDefault="00657182" w:rsidP="00B13934">
      <w:pPr>
        <w:pStyle w:val="a3"/>
        <w:shd w:val="clear" w:color="auto" w:fill="FFFFFF"/>
        <w:spacing w:before="0" w:after="0"/>
        <w:ind w:firstLine="708"/>
        <w:jc w:val="both"/>
        <w:rPr>
          <w:color w:val="auto"/>
          <w:sz w:val="28"/>
          <w:szCs w:val="28"/>
        </w:rPr>
      </w:pPr>
    </w:p>
    <w:p w:rsidR="00233B1C" w:rsidRDefault="00233B1C" w:rsidP="00B13934">
      <w:pPr>
        <w:pStyle w:val="a3"/>
        <w:shd w:val="clear" w:color="auto" w:fill="FFFFFF"/>
        <w:spacing w:before="0" w:after="0"/>
        <w:ind w:firstLine="708"/>
        <w:jc w:val="both"/>
        <w:rPr>
          <w:color w:val="auto"/>
          <w:sz w:val="28"/>
          <w:szCs w:val="28"/>
        </w:rPr>
      </w:pPr>
    </w:p>
    <w:p w:rsidR="00233B1C" w:rsidRDefault="00233B1C" w:rsidP="00B13934">
      <w:pPr>
        <w:pStyle w:val="a3"/>
        <w:shd w:val="clear" w:color="auto" w:fill="FFFFFF"/>
        <w:spacing w:before="0" w:after="0"/>
        <w:ind w:firstLine="708"/>
        <w:jc w:val="both"/>
        <w:rPr>
          <w:color w:val="auto"/>
          <w:sz w:val="28"/>
          <w:szCs w:val="28"/>
        </w:rPr>
      </w:pPr>
    </w:p>
    <w:p w:rsidR="00233B1C" w:rsidRPr="008E33E4" w:rsidRDefault="00233B1C" w:rsidP="00B13934">
      <w:pPr>
        <w:pStyle w:val="a3"/>
        <w:shd w:val="clear" w:color="auto" w:fill="FFFFFF"/>
        <w:spacing w:before="0" w:after="0"/>
        <w:ind w:firstLine="708"/>
        <w:jc w:val="both"/>
        <w:rPr>
          <w:color w:val="auto"/>
          <w:sz w:val="28"/>
          <w:szCs w:val="28"/>
        </w:rPr>
      </w:pPr>
    </w:p>
    <w:p w:rsidR="006F0CCA" w:rsidRPr="00884976" w:rsidRDefault="006F0CCA" w:rsidP="006F0CCA">
      <w:pPr>
        <w:ind w:firstLine="708"/>
        <w:jc w:val="both"/>
        <w:rPr>
          <w:color w:val="000000"/>
          <w:sz w:val="12"/>
          <w:shd w:val="clear" w:color="auto" w:fill="FFFFFF"/>
        </w:rPr>
      </w:pPr>
    </w:p>
    <w:p w:rsidR="00DD462E" w:rsidRPr="004224D2" w:rsidRDefault="00DD462E" w:rsidP="006F0CCA">
      <w:pPr>
        <w:jc w:val="both"/>
        <w:rPr>
          <w:sz w:val="28"/>
          <w:szCs w:val="28"/>
        </w:rPr>
      </w:pPr>
    </w:p>
    <w:p w:rsidR="00FA0732" w:rsidRDefault="00495E9B" w:rsidP="00755463">
      <w:pPr>
        <w:pStyle w:val="3"/>
        <w:spacing w:before="0" w:beforeAutospacing="0" w:after="0" w:afterAutospacing="0"/>
        <w:jc w:val="center"/>
      </w:pPr>
      <w:bookmarkStart w:id="2" w:name="_Toc4137896"/>
      <w:r w:rsidRPr="00C26345">
        <w:lastRenderedPageBreak/>
        <w:t>3</w:t>
      </w:r>
      <w:r w:rsidR="00E94D6B" w:rsidRPr="00C26345">
        <w:t xml:space="preserve">. </w:t>
      </w:r>
      <w:r w:rsidR="002E3434">
        <w:t>Заседание</w:t>
      </w:r>
      <w:r w:rsidR="00C26345" w:rsidRPr="00C26345">
        <w:t xml:space="preserve"> Президиума Ассоциации </w:t>
      </w:r>
      <w:r w:rsidR="002E3434">
        <w:t>контрольно-счетных органов</w:t>
      </w:r>
      <w:r w:rsidR="00C26345" w:rsidRPr="00C26345">
        <w:t xml:space="preserve"> Волгоградской области.</w:t>
      </w:r>
      <w:r w:rsidR="004A010B">
        <w:br/>
      </w:r>
      <w:proofErr w:type="gramStart"/>
      <w:r w:rsidR="00A45728" w:rsidRPr="00C26345">
        <w:t>Х</w:t>
      </w:r>
      <w:proofErr w:type="gramEnd"/>
      <w:r w:rsidR="00C26345" w:rsidRPr="00C26345">
        <w:rPr>
          <w:lang w:val="en-US"/>
        </w:rPr>
        <w:t>I</w:t>
      </w:r>
      <w:r w:rsidR="00F026F7" w:rsidRPr="00C26345">
        <w:rPr>
          <w:lang w:val="en-US"/>
        </w:rPr>
        <w:t>I</w:t>
      </w:r>
      <w:r w:rsidR="00F066D5" w:rsidRPr="00C26345">
        <w:t xml:space="preserve"> </w:t>
      </w:r>
      <w:r w:rsidR="007D5493" w:rsidRPr="00C26345">
        <w:t>конференция</w:t>
      </w:r>
      <w:r w:rsidR="00C26345" w:rsidRPr="00C26345">
        <w:t xml:space="preserve"> Ассоциации</w:t>
      </w:r>
      <w:bookmarkEnd w:id="2"/>
    </w:p>
    <w:p w:rsidR="006F01E5" w:rsidRPr="00C26345" w:rsidRDefault="006F01E5" w:rsidP="00755463">
      <w:pPr>
        <w:jc w:val="center"/>
        <w:rPr>
          <w:b/>
          <w:sz w:val="28"/>
          <w:szCs w:val="28"/>
        </w:rPr>
      </w:pPr>
    </w:p>
    <w:p w:rsidR="00F026F7" w:rsidRDefault="00025E72" w:rsidP="0023203F">
      <w:pPr>
        <w:ind w:firstLine="720"/>
        <w:jc w:val="both"/>
        <w:rPr>
          <w:bCs/>
          <w:sz w:val="28"/>
          <w:szCs w:val="17"/>
        </w:rPr>
      </w:pPr>
      <w:r>
        <w:rPr>
          <w:bCs/>
          <w:sz w:val="28"/>
          <w:szCs w:val="17"/>
        </w:rPr>
        <w:t>5</w:t>
      </w:r>
      <w:r w:rsidR="00C26345" w:rsidRPr="00F2167F">
        <w:rPr>
          <w:bCs/>
          <w:sz w:val="28"/>
          <w:szCs w:val="17"/>
        </w:rPr>
        <w:t xml:space="preserve"> </w:t>
      </w:r>
      <w:r w:rsidR="00F026F7">
        <w:rPr>
          <w:bCs/>
          <w:sz w:val="28"/>
          <w:szCs w:val="17"/>
        </w:rPr>
        <w:t>апреля</w:t>
      </w:r>
      <w:r w:rsidR="00C26345" w:rsidRPr="00F2167F">
        <w:rPr>
          <w:bCs/>
          <w:sz w:val="28"/>
          <w:szCs w:val="17"/>
        </w:rPr>
        <w:t xml:space="preserve"> 201</w:t>
      </w:r>
      <w:r w:rsidR="00F026F7">
        <w:rPr>
          <w:bCs/>
          <w:sz w:val="28"/>
          <w:szCs w:val="17"/>
        </w:rPr>
        <w:t>8</w:t>
      </w:r>
      <w:r w:rsidR="00C26345" w:rsidRPr="00F2167F">
        <w:rPr>
          <w:bCs/>
          <w:sz w:val="28"/>
          <w:szCs w:val="17"/>
        </w:rPr>
        <w:t xml:space="preserve"> года </w:t>
      </w:r>
      <w:r w:rsidR="000C5F5C">
        <w:rPr>
          <w:bCs/>
          <w:sz w:val="28"/>
          <w:szCs w:val="17"/>
        </w:rPr>
        <w:t xml:space="preserve">состоялось </w:t>
      </w:r>
      <w:r w:rsidR="00C26345" w:rsidRPr="00F2167F">
        <w:rPr>
          <w:bCs/>
          <w:sz w:val="28"/>
          <w:szCs w:val="17"/>
        </w:rPr>
        <w:t>заседани</w:t>
      </w:r>
      <w:r w:rsidR="000C5F5C">
        <w:rPr>
          <w:bCs/>
          <w:sz w:val="28"/>
          <w:szCs w:val="17"/>
        </w:rPr>
        <w:t>е</w:t>
      </w:r>
      <w:r w:rsidR="00C26345" w:rsidRPr="00F2167F">
        <w:rPr>
          <w:bCs/>
          <w:sz w:val="28"/>
          <w:szCs w:val="17"/>
        </w:rPr>
        <w:t xml:space="preserve"> Президиума АКСО ВО </w:t>
      </w:r>
      <w:r w:rsidR="00664E72">
        <w:rPr>
          <w:bCs/>
          <w:sz w:val="28"/>
          <w:szCs w:val="17"/>
        </w:rPr>
        <w:t xml:space="preserve">под председательством И.А. </w:t>
      </w:r>
      <w:proofErr w:type="gramStart"/>
      <w:r w:rsidR="00F026F7">
        <w:rPr>
          <w:bCs/>
          <w:sz w:val="28"/>
          <w:szCs w:val="17"/>
        </w:rPr>
        <w:t>Дьяченко</w:t>
      </w:r>
      <w:proofErr w:type="gramEnd"/>
      <w:r w:rsidR="000C5F5C">
        <w:rPr>
          <w:bCs/>
          <w:sz w:val="28"/>
          <w:szCs w:val="17"/>
        </w:rPr>
        <w:t xml:space="preserve"> на котором был утвержден план работы АКСО ВО на 201</w:t>
      </w:r>
      <w:r w:rsidR="004751E4">
        <w:rPr>
          <w:bCs/>
          <w:sz w:val="28"/>
          <w:szCs w:val="17"/>
        </w:rPr>
        <w:t>8</w:t>
      </w:r>
      <w:r w:rsidR="000C5F5C">
        <w:rPr>
          <w:bCs/>
          <w:sz w:val="28"/>
          <w:szCs w:val="17"/>
        </w:rPr>
        <w:t xml:space="preserve"> год</w:t>
      </w:r>
      <w:r w:rsidR="00F026F7">
        <w:rPr>
          <w:bCs/>
          <w:sz w:val="28"/>
          <w:szCs w:val="17"/>
        </w:rPr>
        <w:t>.</w:t>
      </w:r>
    </w:p>
    <w:p w:rsidR="00F2167F" w:rsidRDefault="00025E72" w:rsidP="0023203F">
      <w:pPr>
        <w:ind w:firstLine="720"/>
        <w:jc w:val="both"/>
        <w:rPr>
          <w:bCs/>
          <w:sz w:val="28"/>
          <w:szCs w:val="17"/>
        </w:rPr>
      </w:pPr>
      <w:r w:rsidRPr="00F2167F">
        <w:rPr>
          <w:bCs/>
          <w:sz w:val="28"/>
          <w:szCs w:val="17"/>
        </w:rPr>
        <w:t>1</w:t>
      </w:r>
      <w:r>
        <w:rPr>
          <w:bCs/>
          <w:sz w:val="28"/>
          <w:szCs w:val="17"/>
        </w:rPr>
        <w:t>3</w:t>
      </w:r>
      <w:r w:rsidRPr="00F2167F">
        <w:rPr>
          <w:bCs/>
          <w:sz w:val="28"/>
          <w:szCs w:val="17"/>
        </w:rPr>
        <w:t xml:space="preserve"> </w:t>
      </w:r>
      <w:r>
        <w:rPr>
          <w:bCs/>
          <w:sz w:val="28"/>
          <w:szCs w:val="17"/>
        </w:rPr>
        <w:t>апреля</w:t>
      </w:r>
      <w:r w:rsidRPr="00F2167F">
        <w:rPr>
          <w:bCs/>
          <w:sz w:val="28"/>
          <w:szCs w:val="17"/>
        </w:rPr>
        <w:t xml:space="preserve"> 201</w:t>
      </w:r>
      <w:r>
        <w:rPr>
          <w:bCs/>
          <w:sz w:val="28"/>
          <w:szCs w:val="17"/>
        </w:rPr>
        <w:t>8</w:t>
      </w:r>
      <w:r w:rsidRPr="00F2167F">
        <w:rPr>
          <w:bCs/>
          <w:sz w:val="28"/>
          <w:szCs w:val="17"/>
        </w:rPr>
        <w:t xml:space="preserve"> </w:t>
      </w:r>
      <w:r w:rsidR="00C26345" w:rsidRPr="00F026F7">
        <w:rPr>
          <w:bCs/>
          <w:sz w:val="28"/>
          <w:szCs w:val="17"/>
        </w:rPr>
        <w:t>года проведена очередная XI</w:t>
      </w:r>
      <w:r w:rsidR="00F026F7" w:rsidRPr="00F026F7">
        <w:rPr>
          <w:bCs/>
          <w:sz w:val="28"/>
          <w:szCs w:val="17"/>
        </w:rPr>
        <w:t>I</w:t>
      </w:r>
      <w:r w:rsidR="000C5F5C">
        <w:rPr>
          <w:bCs/>
          <w:sz w:val="28"/>
          <w:szCs w:val="17"/>
        </w:rPr>
        <w:t xml:space="preserve"> отчетная конференция АКСО ВО.</w:t>
      </w:r>
    </w:p>
    <w:p w:rsidR="0098223F" w:rsidRPr="00755463" w:rsidRDefault="0098223F" w:rsidP="0023203F">
      <w:pPr>
        <w:ind w:firstLine="720"/>
        <w:jc w:val="both"/>
        <w:rPr>
          <w:bCs/>
          <w:sz w:val="28"/>
          <w:szCs w:val="17"/>
        </w:rPr>
      </w:pPr>
      <w:r w:rsidRPr="00755463">
        <w:rPr>
          <w:bCs/>
          <w:sz w:val="28"/>
          <w:szCs w:val="17"/>
        </w:rPr>
        <w:t>В своем докладе на тему: «О задачах контрольно-счетных органов Волгоградской области на 2018 год» председатель КСП</w:t>
      </w:r>
      <w:r w:rsidR="006316C7">
        <w:rPr>
          <w:bCs/>
          <w:sz w:val="28"/>
          <w:szCs w:val="17"/>
        </w:rPr>
        <w:t xml:space="preserve"> </w:t>
      </w:r>
      <w:r w:rsidR="006316C7">
        <w:rPr>
          <w:sz w:val="28"/>
          <w:szCs w:val="28"/>
        </w:rPr>
        <w:t>Волгоградской области</w:t>
      </w:r>
      <w:r w:rsidRPr="00755463">
        <w:rPr>
          <w:bCs/>
          <w:sz w:val="28"/>
          <w:szCs w:val="17"/>
        </w:rPr>
        <w:t xml:space="preserve"> Дьяченко И.А подчеркнул, что контрольно-счетные органы в своей деятельности должны ориентироваться на важнейшие события, происходящие в стране. Главный вектор развития страны, был озвучен в Послании Президента РФ Федеральному собранию, - благосостояние людей, рост экономики, поддержка малого бизнеса и глобальный технологический прорыв.</w:t>
      </w:r>
    </w:p>
    <w:p w:rsidR="00F026F7" w:rsidRPr="00755463" w:rsidRDefault="00F026F7" w:rsidP="0023203F">
      <w:pPr>
        <w:ind w:firstLine="720"/>
        <w:jc w:val="both"/>
        <w:rPr>
          <w:bCs/>
          <w:sz w:val="28"/>
          <w:szCs w:val="17"/>
        </w:rPr>
      </w:pPr>
      <w:r w:rsidRPr="00755463">
        <w:rPr>
          <w:bCs/>
          <w:sz w:val="28"/>
          <w:szCs w:val="17"/>
        </w:rPr>
        <w:t>По отдельным направлениям правительством РФ разработаны приоритетные проекты, реализация которых должна позволить максимально сконцентрировать финансовые, административные, управленческие ресурсы, усилить ответственность за решение поставленных задач, увеличить отдачу от использования финансовых ресурсов.</w:t>
      </w:r>
    </w:p>
    <w:p w:rsidR="00F026F7" w:rsidRPr="0098223F" w:rsidRDefault="00F026F7" w:rsidP="0023203F">
      <w:pPr>
        <w:shd w:val="clear" w:color="auto" w:fill="FFFFFF"/>
        <w:ind w:firstLine="720"/>
        <w:jc w:val="both"/>
        <w:rPr>
          <w:bCs/>
          <w:sz w:val="28"/>
          <w:szCs w:val="17"/>
        </w:rPr>
      </w:pPr>
      <w:r w:rsidRPr="0098223F">
        <w:rPr>
          <w:bCs/>
          <w:sz w:val="28"/>
          <w:szCs w:val="17"/>
        </w:rPr>
        <w:t>Контроль реализации ряда приоритетных проектов  уже осуществляется контрольно</w:t>
      </w:r>
      <w:r w:rsidR="0098223F">
        <w:rPr>
          <w:bCs/>
          <w:sz w:val="28"/>
          <w:szCs w:val="17"/>
        </w:rPr>
        <w:t>-счетными органами региона, поэтому ставится</w:t>
      </w:r>
      <w:r w:rsidRPr="0098223F">
        <w:rPr>
          <w:bCs/>
          <w:sz w:val="28"/>
          <w:szCs w:val="17"/>
        </w:rPr>
        <w:t xml:space="preserve"> задача обеспечить не только контроль расходов этих средств, но и достижение показателей, определенных   документами стратегического планирования.</w:t>
      </w:r>
    </w:p>
    <w:p w:rsidR="00F026F7" w:rsidRPr="0098223F" w:rsidRDefault="00F026F7" w:rsidP="0023203F">
      <w:pPr>
        <w:ind w:firstLine="720"/>
        <w:jc w:val="both"/>
        <w:rPr>
          <w:bCs/>
          <w:sz w:val="28"/>
          <w:szCs w:val="17"/>
        </w:rPr>
      </w:pPr>
      <w:r w:rsidRPr="0098223F">
        <w:rPr>
          <w:bCs/>
          <w:sz w:val="28"/>
          <w:szCs w:val="17"/>
        </w:rPr>
        <w:t xml:space="preserve">Контрольно-счетные органы, осуществляя внешний контроль достижения поставленных целей, должны исходить из приоритета повышения эффективности государственных расходов, а </w:t>
      </w:r>
      <w:proofErr w:type="gramStart"/>
      <w:r w:rsidRPr="0098223F">
        <w:rPr>
          <w:bCs/>
          <w:sz w:val="28"/>
          <w:szCs w:val="17"/>
        </w:rPr>
        <w:t>значит результатом деятельности  КСО должны</w:t>
      </w:r>
      <w:proofErr w:type="gramEnd"/>
      <w:r w:rsidRPr="0098223F">
        <w:rPr>
          <w:bCs/>
          <w:sz w:val="28"/>
          <w:szCs w:val="17"/>
        </w:rPr>
        <w:t xml:space="preserve"> стать рекомендации по устранению причин мешающих достижению этих целей. </w:t>
      </w:r>
    </w:p>
    <w:p w:rsidR="00F026F7" w:rsidRPr="00F026F7" w:rsidRDefault="0098223F" w:rsidP="0023203F">
      <w:pPr>
        <w:ind w:firstLine="720"/>
        <w:jc w:val="both"/>
        <w:rPr>
          <w:bCs/>
          <w:sz w:val="28"/>
          <w:szCs w:val="17"/>
        </w:rPr>
      </w:pPr>
      <w:r>
        <w:rPr>
          <w:bCs/>
          <w:sz w:val="28"/>
          <w:szCs w:val="17"/>
        </w:rPr>
        <w:t xml:space="preserve">Также Дьяченко И.А. </w:t>
      </w:r>
      <w:r w:rsidR="00F026F7" w:rsidRPr="0098223F">
        <w:rPr>
          <w:bCs/>
          <w:sz w:val="28"/>
          <w:szCs w:val="17"/>
        </w:rPr>
        <w:t>обра</w:t>
      </w:r>
      <w:r>
        <w:rPr>
          <w:bCs/>
          <w:sz w:val="28"/>
          <w:szCs w:val="17"/>
        </w:rPr>
        <w:t>тил</w:t>
      </w:r>
      <w:r w:rsidR="00F026F7" w:rsidRPr="0098223F">
        <w:rPr>
          <w:bCs/>
          <w:sz w:val="28"/>
          <w:szCs w:val="17"/>
        </w:rPr>
        <w:t xml:space="preserve"> внимание на необходимость разработки стандартов внешнего государственного и муниципального финансового контроля в соответствии с полномочиями КСО, определенными федеральным законодательством, а также на необходимость актуализации указанных стандартов, в том числе с учетом наработанной практики.</w:t>
      </w:r>
    </w:p>
    <w:p w:rsidR="0098223F" w:rsidRDefault="00F2167F" w:rsidP="0023203F">
      <w:pPr>
        <w:ind w:firstLine="720"/>
        <w:jc w:val="both"/>
        <w:rPr>
          <w:bCs/>
          <w:sz w:val="28"/>
          <w:szCs w:val="17"/>
        </w:rPr>
      </w:pPr>
      <w:r w:rsidRPr="00F2167F">
        <w:rPr>
          <w:bCs/>
          <w:sz w:val="28"/>
          <w:szCs w:val="17"/>
        </w:rPr>
        <w:t>В завершении работы X</w:t>
      </w:r>
      <w:r w:rsidR="0098223F" w:rsidRPr="00F2167F">
        <w:rPr>
          <w:bCs/>
          <w:sz w:val="28"/>
          <w:szCs w:val="17"/>
        </w:rPr>
        <w:t>I</w:t>
      </w:r>
      <w:r w:rsidRPr="00F2167F">
        <w:rPr>
          <w:bCs/>
          <w:sz w:val="28"/>
          <w:szCs w:val="17"/>
        </w:rPr>
        <w:t>I конференции Ассоциации КСО Волгоградской области руководители пяти наиболее эффективных муниципальных  контрольно-счетных органов по итогам 201</w:t>
      </w:r>
      <w:r w:rsidR="0098223F">
        <w:rPr>
          <w:bCs/>
          <w:sz w:val="28"/>
          <w:szCs w:val="17"/>
        </w:rPr>
        <w:t>7</w:t>
      </w:r>
      <w:r w:rsidRPr="00F2167F">
        <w:rPr>
          <w:bCs/>
          <w:sz w:val="28"/>
          <w:szCs w:val="17"/>
        </w:rPr>
        <w:t xml:space="preserve"> года были награждены Почетными грамотами Ассоциации </w:t>
      </w:r>
      <w:r w:rsidR="0098223F" w:rsidRPr="00483125">
        <w:rPr>
          <w:sz w:val="26"/>
          <w:szCs w:val="26"/>
        </w:rPr>
        <w:t>за активное участие и существенный вклад в проведение совместных мероприятий с контрольно-счетной палатой Волгоградской области</w:t>
      </w:r>
      <w:r w:rsidRPr="00F2167F">
        <w:rPr>
          <w:bCs/>
          <w:sz w:val="28"/>
          <w:szCs w:val="17"/>
        </w:rPr>
        <w:t xml:space="preserve">. </w:t>
      </w:r>
      <w:r>
        <w:rPr>
          <w:bCs/>
          <w:sz w:val="28"/>
          <w:szCs w:val="17"/>
        </w:rPr>
        <w:t xml:space="preserve">Среди них </w:t>
      </w:r>
      <w:r w:rsidR="0098223F">
        <w:rPr>
          <w:bCs/>
          <w:sz w:val="28"/>
          <w:szCs w:val="17"/>
        </w:rPr>
        <w:t>коллективы контрольно-счетных палат</w:t>
      </w:r>
      <w:r w:rsidRPr="00F2167F">
        <w:rPr>
          <w:bCs/>
          <w:sz w:val="28"/>
          <w:szCs w:val="17"/>
        </w:rPr>
        <w:t xml:space="preserve"> </w:t>
      </w:r>
      <w:proofErr w:type="spellStart"/>
      <w:r w:rsidR="0098223F" w:rsidRPr="00483125">
        <w:rPr>
          <w:sz w:val="26"/>
          <w:szCs w:val="26"/>
        </w:rPr>
        <w:t>Калачевског</w:t>
      </w:r>
      <w:r w:rsidR="0098223F">
        <w:rPr>
          <w:sz w:val="26"/>
          <w:szCs w:val="26"/>
        </w:rPr>
        <w:t>о</w:t>
      </w:r>
      <w:proofErr w:type="spellEnd"/>
      <w:r w:rsidR="0098223F">
        <w:rPr>
          <w:sz w:val="26"/>
          <w:szCs w:val="26"/>
        </w:rPr>
        <w:t xml:space="preserve">, </w:t>
      </w:r>
      <w:r w:rsidR="0098223F" w:rsidRPr="00483125">
        <w:rPr>
          <w:sz w:val="26"/>
          <w:szCs w:val="26"/>
        </w:rPr>
        <w:t>Николаевского</w:t>
      </w:r>
      <w:r w:rsidR="0098223F">
        <w:rPr>
          <w:sz w:val="26"/>
          <w:szCs w:val="26"/>
        </w:rPr>
        <w:t xml:space="preserve">, </w:t>
      </w:r>
      <w:r w:rsidR="0098223F" w:rsidRPr="00483125">
        <w:rPr>
          <w:sz w:val="26"/>
          <w:szCs w:val="26"/>
        </w:rPr>
        <w:t>Новоаннинского</w:t>
      </w:r>
      <w:r w:rsidR="0098223F">
        <w:rPr>
          <w:sz w:val="26"/>
          <w:szCs w:val="26"/>
        </w:rPr>
        <w:t xml:space="preserve">, </w:t>
      </w:r>
      <w:proofErr w:type="spellStart"/>
      <w:r w:rsidR="0098223F" w:rsidRPr="00483125">
        <w:rPr>
          <w:sz w:val="26"/>
          <w:szCs w:val="26"/>
        </w:rPr>
        <w:t>Палласовского</w:t>
      </w:r>
      <w:proofErr w:type="spellEnd"/>
      <w:r w:rsidR="0098223F">
        <w:rPr>
          <w:sz w:val="26"/>
          <w:szCs w:val="26"/>
        </w:rPr>
        <w:t xml:space="preserve">, </w:t>
      </w:r>
      <w:proofErr w:type="spellStart"/>
      <w:r w:rsidR="0098223F" w:rsidRPr="00483125">
        <w:rPr>
          <w:sz w:val="26"/>
          <w:szCs w:val="26"/>
        </w:rPr>
        <w:t>Светлоярского</w:t>
      </w:r>
      <w:proofErr w:type="spellEnd"/>
      <w:r w:rsidR="0098223F" w:rsidRPr="0098223F">
        <w:rPr>
          <w:bCs/>
          <w:sz w:val="28"/>
          <w:szCs w:val="17"/>
        </w:rPr>
        <w:t xml:space="preserve"> </w:t>
      </w:r>
      <w:r w:rsidR="0098223F">
        <w:rPr>
          <w:bCs/>
          <w:sz w:val="28"/>
          <w:szCs w:val="17"/>
        </w:rPr>
        <w:t xml:space="preserve">муниципальных районов, а также коллектив </w:t>
      </w:r>
      <w:r w:rsidR="0098223F" w:rsidRPr="00483125">
        <w:rPr>
          <w:sz w:val="26"/>
          <w:szCs w:val="26"/>
        </w:rPr>
        <w:t>контрольно-счетной палаты городского округа город Фролово Волгоградской области</w:t>
      </w:r>
      <w:r w:rsidR="0098223F">
        <w:rPr>
          <w:sz w:val="26"/>
          <w:szCs w:val="26"/>
        </w:rPr>
        <w:t>.</w:t>
      </w:r>
    </w:p>
    <w:p w:rsidR="00F50D0F" w:rsidRDefault="00F2167F" w:rsidP="0023203F">
      <w:pPr>
        <w:ind w:firstLine="720"/>
        <w:jc w:val="both"/>
        <w:rPr>
          <w:bCs/>
          <w:sz w:val="28"/>
          <w:szCs w:val="17"/>
        </w:rPr>
      </w:pPr>
      <w:r w:rsidRPr="00F2167F">
        <w:rPr>
          <w:bCs/>
          <w:sz w:val="28"/>
          <w:szCs w:val="17"/>
        </w:rPr>
        <w:lastRenderedPageBreak/>
        <w:t>Также, в ходе конференции были подведены ит</w:t>
      </w:r>
      <w:r w:rsidR="00664E72">
        <w:rPr>
          <w:bCs/>
          <w:sz w:val="28"/>
          <w:szCs w:val="17"/>
        </w:rPr>
        <w:t>оги работы Ассоциации КСО ВО за 201</w:t>
      </w:r>
      <w:r w:rsidR="0098223F">
        <w:rPr>
          <w:bCs/>
          <w:sz w:val="28"/>
          <w:szCs w:val="17"/>
        </w:rPr>
        <w:t>7 год</w:t>
      </w:r>
      <w:r w:rsidR="00664E72">
        <w:rPr>
          <w:bCs/>
          <w:sz w:val="28"/>
          <w:szCs w:val="17"/>
        </w:rPr>
        <w:t>, освещены планы на 201</w:t>
      </w:r>
      <w:r w:rsidR="0098223F">
        <w:rPr>
          <w:bCs/>
          <w:sz w:val="28"/>
          <w:szCs w:val="17"/>
        </w:rPr>
        <w:t>8</w:t>
      </w:r>
      <w:r w:rsidR="00664E72">
        <w:rPr>
          <w:bCs/>
          <w:sz w:val="28"/>
          <w:szCs w:val="17"/>
        </w:rPr>
        <w:t xml:space="preserve"> год и</w:t>
      </w:r>
      <w:r w:rsidRPr="00F2167F">
        <w:rPr>
          <w:bCs/>
          <w:sz w:val="28"/>
          <w:szCs w:val="17"/>
        </w:rPr>
        <w:t xml:space="preserve"> принята резолюция.</w:t>
      </w:r>
    </w:p>
    <w:p w:rsidR="00B037C6" w:rsidRPr="004224D2" w:rsidRDefault="00B037C6" w:rsidP="0023203F">
      <w:pPr>
        <w:ind w:firstLine="720"/>
        <w:jc w:val="both"/>
        <w:rPr>
          <w:bCs/>
          <w:sz w:val="28"/>
          <w:szCs w:val="17"/>
        </w:rPr>
      </w:pPr>
    </w:p>
    <w:p w:rsidR="00423FEB" w:rsidRDefault="0073099E" w:rsidP="00755463">
      <w:pPr>
        <w:pStyle w:val="3"/>
        <w:spacing w:before="0" w:beforeAutospacing="0" w:after="0" w:afterAutospacing="0"/>
        <w:jc w:val="center"/>
      </w:pPr>
      <w:bookmarkStart w:id="3" w:name="_Toc4137897"/>
      <w:r w:rsidRPr="008D61C5">
        <w:t>4</w:t>
      </w:r>
      <w:r w:rsidR="00C82521" w:rsidRPr="008D61C5">
        <w:t>. Контрольно-ревизионная работа</w:t>
      </w:r>
      <w:r w:rsidR="008C1A74" w:rsidRPr="008D61C5">
        <w:t xml:space="preserve"> муниципальных</w:t>
      </w:r>
      <w:r w:rsidR="00C82521" w:rsidRPr="008D61C5">
        <w:t xml:space="preserve"> контрольно-счетных органов Волгоградской области</w:t>
      </w:r>
      <w:bookmarkEnd w:id="3"/>
    </w:p>
    <w:p w:rsidR="00333BEC" w:rsidRPr="004224D2" w:rsidRDefault="00333BEC" w:rsidP="00755463">
      <w:pPr>
        <w:pStyle w:val="3"/>
        <w:spacing w:before="0" w:beforeAutospacing="0" w:after="0" w:afterAutospacing="0"/>
        <w:jc w:val="center"/>
      </w:pPr>
    </w:p>
    <w:p w:rsidR="00EF008A" w:rsidRPr="007419AF" w:rsidRDefault="00CD1EC7" w:rsidP="00A97B1F">
      <w:pPr>
        <w:ind w:firstLine="709"/>
        <w:jc w:val="both"/>
        <w:rPr>
          <w:bCs/>
          <w:sz w:val="28"/>
          <w:szCs w:val="17"/>
        </w:rPr>
      </w:pPr>
      <w:r w:rsidRPr="007419AF">
        <w:rPr>
          <w:bCs/>
          <w:sz w:val="28"/>
          <w:szCs w:val="17"/>
        </w:rPr>
        <w:t>В 201</w:t>
      </w:r>
      <w:r w:rsidR="00C71DA4" w:rsidRPr="007419AF">
        <w:rPr>
          <w:bCs/>
          <w:sz w:val="28"/>
          <w:szCs w:val="17"/>
        </w:rPr>
        <w:t>8</w:t>
      </w:r>
      <w:r w:rsidRPr="007419AF">
        <w:rPr>
          <w:bCs/>
          <w:sz w:val="28"/>
          <w:szCs w:val="17"/>
        </w:rPr>
        <w:t xml:space="preserve"> году  контрольно-счетные органы</w:t>
      </w:r>
      <w:r w:rsidR="003A0254" w:rsidRPr="007419AF">
        <w:rPr>
          <w:bCs/>
          <w:sz w:val="28"/>
          <w:szCs w:val="17"/>
        </w:rPr>
        <w:t xml:space="preserve"> муниципальных образований</w:t>
      </w:r>
      <w:r w:rsidRPr="007419AF">
        <w:rPr>
          <w:bCs/>
          <w:sz w:val="28"/>
          <w:szCs w:val="17"/>
        </w:rPr>
        <w:t xml:space="preserve"> Волгоградской области  провели</w:t>
      </w:r>
      <w:r w:rsidR="00005D95" w:rsidRPr="007419AF">
        <w:rPr>
          <w:bCs/>
          <w:sz w:val="28"/>
          <w:szCs w:val="17"/>
        </w:rPr>
        <w:t xml:space="preserve"> </w:t>
      </w:r>
      <w:r w:rsidRPr="007419AF">
        <w:rPr>
          <w:bCs/>
          <w:sz w:val="28"/>
          <w:szCs w:val="17"/>
        </w:rPr>
        <w:t xml:space="preserve"> </w:t>
      </w:r>
      <w:r w:rsidR="00C71DA4" w:rsidRPr="007419AF">
        <w:rPr>
          <w:bCs/>
          <w:sz w:val="28"/>
          <w:szCs w:val="17"/>
        </w:rPr>
        <w:t>1716</w:t>
      </w:r>
      <w:r w:rsidR="00005D95" w:rsidRPr="007419AF">
        <w:rPr>
          <w:bCs/>
          <w:sz w:val="28"/>
          <w:szCs w:val="17"/>
        </w:rPr>
        <w:t xml:space="preserve"> </w:t>
      </w:r>
      <w:r w:rsidRPr="007419AF">
        <w:rPr>
          <w:bCs/>
          <w:sz w:val="28"/>
          <w:szCs w:val="17"/>
        </w:rPr>
        <w:t>контрольно-ревизионных мероприятий</w:t>
      </w:r>
      <w:r w:rsidR="00C71DA4" w:rsidRPr="007419AF">
        <w:rPr>
          <w:bCs/>
          <w:sz w:val="28"/>
          <w:szCs w:val="17"/>
        </w:rPr>
        <w:t xml:space="preserve"> (на 8,3% больше, чем в 2017)</w:t>
      </w:r>
      <w:r w:rsidR="00A97B1F">
        <w:rPr>
          <w:bCs/>
          <w:sz w:val="28"/>
          <w:szCs w:val="17"/>
        </w:rPr>
        <w:t xml:space="preserve">. </w:t>
      </w:r>
      <w:r w:rsidR="00EF008A" w:rsidRPr="007419AF">
        <w:rPr>
          <w:bCs/>
          <w:sz w:val="28"/>
          <w:szCs w:val="17"/>
        </w:rPr>
        <w:t>При этом проверки проведены в 1 </w:t>
      </w:r>
      <w:r w:rsidR="00734102" w:rsidRPr="007419AF">
        <w:rPr>
          <w:bCs/>
          <w:sz w:val="28"/>
          <w:szCs w:val="17"/>
        </w:rPr>
        <w:t>569</w:t>
      </w:r>
      <w:r w:rsidR="00EF008A" w:rsidRPr="007419AF">
        <w:rPr>
          <w:bCs/>
          <w:sz w:val="28"/>
          <w:szCs w:val="17"/>
        </w:rPr>
        <w:t xml:space="preserve"> организациях.</w:t>
      </w:r>
    </w:p>
    <w:p w:rsidR="00734102" w:rsidRPr="007419AF" w:rsidRDefault="00734102" w:rsidP="00755463">
      <w:pPr>
        <w:ind w:firstLine="709"/>
        <w:jc w:val="both"/>
        <w:rPr>
          <w:bCs/>
          <w:sz w:val="28"/>
          <w:szCs w:val="17"/>
        </w:rPr>
      </w:pPr>
      <w:r w:rsidRPr="007419AF">
        <w:rPr>
          <w:bCs/>
          <w:sz w:val="28"/>
          <w:szCs w:val="17"/>
        </w:rPr>
        <w:t>В ходе всех проведенных мероприятий выявлено 5628 нарушений, финансовые нарушения составили 3719,3 млн. руб., что на 40,5% больше показателя 2017 года, из них:</w:t>
      </w:r>
    </w:p>
    <w:p w:rsidR="00BC3C71" w:rsidRDefault="00734102" w:rsidP="00755463">
      <w:pPr>
        <w:pStyle w:val="af6"/>
        <w:numPr>
          <w:ilvl w:val="0"/>
          <w:numId w:val="25"/>
        </w:numPr>
        <w:ind w:left="0" w:firstLine="709"/>
        <w:jc w:val="both"/>
        <w:rPr>
          <w:bCs/>
          <w:sz w:val="28"/>
          <w:szCs w:val="17"/>
        </w:rPr>
      </w:pPr>
      <w:r w:rsidRPr="00BC3C71">
        <w:rPr>
          <w:bCs/>
          <w:sz w:val="28"/>
          <w:szCs w:val="17"/>
        </w:rPr>
        <w:t>нарушения ведения бухгалтерского учета, составления и представления бухгалтерской (финансовой) отчетности - 1614,8 млн. руб., или 43,4% от общей суммы выявленных нарушений;</w:t>
      </w:r>
    </w:p>
    <w:p w:rsidR="00BC3C71" w:rsidRDefault="00734102" w:rsidP="00755463">
      <w:pPr>
        <w:pStyle w:val="af6"/>
        <w:numPr>
          <w:ilvl w:val="0"/>
          <w:numId w:val="25"/>
        </w:numPr>
        <w:ind w:left="0" w:firstLine="709"/>
        <w:jc w:val="both"/>
        <w:rPr>
          <w:bCs/>
          <w:sz w:val="28"/>
          <w:szCs w:val="17"/>
        </w:rPr>
      </w:pPr>
      <w:r w:rsidRPr="00BC3C71">
        <w:rPr>
          <w:bCs/>
          <w:sz w:val="28"/>
          <w:szCs w:val="17"/>
        </w:rPr>
        <w:t>нарушения при формировании и исполнении бюджетов  - 789,9 млн. руб. (21,3%);</w:t>
      </w:r>
    </w:p>
    <w:p w:rsidR="00BC3C71" w:rsidRDefault="00734102" w:rsidP="00755463">
      <w:pPr>
        <w:pStyle w:val="af6"/>
        <w:numPr>
          <w:ilvl w:val="0"/>
          <w:numId w:val="25"/>
        </w:numPr>
        <w:ind w:left="0" w:firstLine="709"/>
        <w:jc w:val="both"/>
        <w:rPr>
          <w:bCs/>
          <w:sz w:val="28"/>
          <w:szCs w:val="17"/>
        </w:rPr>
      </w:pPr>
      <w:r w:rsidRPr="00BC3C71">
        <w:rPr>
          <w:bCs/>
          <w:sz w:val="28"/>
          <w:szCs w:val="17"/>
        </w:rPr>
        <w:t>нарушения в сфере управления и распоряжения государственной (муниципальной) собственностью - 454,2 млн. руб. (12,2%);</w:t>
      </w:r>
    </w:p>
    <w:p w:rsidR="00BC3C71" w:rsidRDefault="00734102" w:rsidP="00755463">
      <w:pPr>
        <w:pStyle w:val="af6"/>
        <w:numPr>
          <w:ilvl w:val="0"/>
          <w:numId w:val="25"/>
        </w:numPr>
        <w:ind w:left="0" w:firstLine="709"/>
        <w:jc w:val="both"/>
        <w:rPr>
          <w:bCs/>
          <w:sz w:val="28"/>
          <w:szCs w:val="17"/>
        </w:rPr>
      </w:pPr>
      <w:r w:rsidRPr="00BC3C71">
        <w:rPr>
          <w:bCs/>
          <w:sz w:val="28"/>
          <w:szCs w:val="17"/>
        </w:rPr>
        <w:t>нарушения при осуществлении государственных (муниципальных) закупок и закупок отдельными видами юридических лиц - 308,9 млн. руб. (8,3%);</w:t>
      </w:r>
    </w:p>
    <w:p w:rsidR="00BC3C71" w:rsidRDefault="00734102" w:rsidP="00755463">
      <w:pPr>
        <w:pStyle w:val="af6"/>
        <w:numPr>
          <w:ilvl w:val="0"/>
          <w:numId w:val="25"/>
        </w:numPr>
        <w:ind w:left="0" w:firstLine="709"/>
        <w:jc w:val="both"/>
        <w:rPr>
          <w:bCs/>
          <w:sz w:val="28"/>
          <w:szCs w:val="17"/>
        </w:rPr>
      </w:pPr>
      <w:r w:rsidRPr="00BC3C71">
        <w:rPr>
          <w:bCs/>
          <w:sz w:val="28"/>
          <w:szCs w:val="17"/>
        </w:rPr>
        <w:t>нецелевое использование бюджетных средств - 4 млн. руб. (0,1%);</w:t>
      </w:r>
    </w:p>
    <w:p w:rsidR="00BC3C71" w:rsidRDefault="00734102" w:rsidP="00755463">
      <w:pPr>
        <w:pStyle w:val="af6"/>
        <w:numPr>
          <w:ilvl w:val="0"/>
          <w:numId w:val="25"/>
        </w:numPr>
        <w:ind w:left="0" w:firstLine="709"/>
        <w:jc w:val="both"/>
        <w:rPr>
          <w:bCs/>
          <w:sz w:val="28"/>
          <w:szCs w:val="17"/>
        </w:rPr>
      </w:pPr>
      <w:r w:rsidRPr="00BC3C71">
        <w:rPr>
          <w:bCs/>
          <w:sz w:val="28"/>
          <w:szCs w:val="17"/>
        </w:rPr>
        <w:t>нарушения в сфере деятельности организаций с участием муниципального образования в их уставных (складочных) капиталах и иных организаций, в том числе  при использовании ими имущества, находящегося в государственной (муниципальной) собственности, - 3,4 млн. руб. (0,1%);</w:t>
      </w:r>
    </w:p>
    <w:p w:rsidR="00734102" w:rsidRPr="00BC3C71" w:rsidRDefault="00734102" w:rsidP="00755463">
      <w:pPr>
        <w:pStyle w:val="af6"/>
        <w:numPr>
          <w:ilvl w:val="0"/>
          <w:numId w:val="25"/>
        </w:numPr>
        <w:ind w:left="0" w:firstLine="709"/>
        <w:jc w:val="both"/>
        <w:rPr>
          <w:bCs/>
          <w:sz w:val="28"/>
          <w:szCs w:val="17"/>
        </w:rPr>
      </w:pPr>
      <w:r w:rsidRPr="00BC3C71">
        <w:rPr>
          <w:bCs/>
          <w:sz w:val="28"/>
          <w:szCs w:val="17"/>
        </w:rPr>
        <w:t>иные нарушения – 544,1 млн. руб. (14,6%).</w:t>
      </w:r>
    </w:p>
    <w:p w:rsidR="007419AF" w:rsidRPr="007419AF" w:rsidRDefault="007419AF" w:rsidP="00755463">
      <w:pPr>
        <w:ind w:firstLine="709"/>
        <w:jc w:val="both"/>
        <w:rPr>
          <w:bCs/>
          <w:sz w:val="28"/>
          <w:szCs w:val="17"/>
        </w:rPr>
      </w:pPr>
      <w:r w:rsidRPr="007419AF">
        <w:rPr>
          <w:bCs/>
          <w:sz w:val="28"/>
          <w:szCs w:val="17"/>
        </w:rPr>
        <w:t xml:space="preserve">Также в 2018 году </w:t>
      </w:r>
      <w:proofErr w:type="gramStart"/>
      <w:r w:rsidRPr="007419AF">
        <w:rPr>
          <w:bCs/>
          <w:sz w:val="28"/>
          <w:szCs w:val="17"/>
        </w:rPr>
        <w:t>муниципальными</w:t>
      </w:r>
      <w:proofErr w:type="gramEnd"/>
      <w:r w:rsidRPr="007419AF">
        <w:rPr>
          <w:bCs/>
          <w:sz w:val="28"/>
          <w:szCs w:val="17"/>
        </w:rPr>
        <w:t xml:space="preserve"> КСО выявлено неэффективное использование государственных (муниципальных) средств в размере 411,1 млн. рублей.</w:t>
      </w:r>
    </w:p>
    <w:p w:rsidR="007419AF" w:rsidRPr="007419AF" w:rsidRDefault="007419AF" w:rsidP="00755463">
      <w:pPr>
        <w:ind w:firstLine="709"/>
        <w:jc w:val="both"/>
        <w:rPr>
          <w:bCs/>
          <w:sz w:val="28"/>
          <w:szCs w:val="17"/>
        </w:rPr>
      </w:pPr>
      <w:r w:rsidRPr="007419AF">
        <w:rPr>
          <w:bCs/>
          <w:sz w:val="28"/>
          <w:szCs w:val="17"/>
        </w:rPr>
        <w:t>По результатам проведенных мероприятий направлено проверенным организациям:</w:t>
      </w:r>
    </w:p>
    <w:p w:rsidR="00BC3C71" w:rsidRDefault="007419AF" w:rsidP="00755463">
      <w:pPr>
        <w:pStyle w:val="af6"/>
        <w:numPr>
          <w:ilvl w:val="0"/>
          <w:numId w:val="26"/>
        </w:numPr>
        <w:ind w:left="0" w:firstLine="709"/>
        <w:jc w:val="both"/>
        <w:rPr>
          <w:bCs/>
          <w:sz w:val="28"/>
          <w:szCs w:val="17"/>
        </w:rPr>
      </w:pPr>
      <w:r w:rsidRPr="00BC3C71">
        <w:rPr>
          <w:bCs/>
          <w:sz w:val="28"/>
          <w:szCs w:val="17"/>
        </w:rPr>
        <w:t>465 представлений, из которых выполнено полностью 424, или 91,2%;</w:t>
      </w:r>
    </w:p>
    <w:p w:rsidR="00BC3C71" w:rsidRDefault="007419AF" w:rsidP="00755463">
      <w:pPr>
        <w:pStyle w:val="af6"/>
        <w:numPr>
          <w:ilvl w:val="0"/>
          <w:numId w:val="26"/>
        </w:numPr>
        <w:ind w:left="0" w:firstLine="709"/>
        <w:jc w:val="both"/>
        <w:rPr>
          <w:bCs/>
          <w:sz w:val="28"/>
          <w:szCs w:val="17"/>
        </w:rPr>
      </w:pPr>
      <w:r w:rsidRPr="00BC3C71">
        <w:rPr>
          <w:bCs/>
          <w:sz w:val="28"/>
          <w:szCs w:val="17"/>
        </w:rPr>
        <w:t>26 предписаний, из которых 24 выполнено, по двум предписаниям срок исполнения на момент подготовки настоящего отчета не наступил;</w:t>
      </w:r>
    </w:p>
    <w:p w:rsidR="00734102" w:rsidRPr="00BC3C71" w:rsidRDefault="007419AF" w:rsidP="00755463">
      <w:pPr>
        <w:pStyle w:val="af6"/>
        <w:numPr>
          <w:ilvl w:val="0"/>
          <w:numId w:val="26"/>
        </w:numPr>
        <w:ind w:left="0" w:firstLine="709"/>
        <w:jc w:val="both"/>
        <w:rPr>
          <w:bCs/>
          <w:sz w:val="28"/>
          <w:szCs w:val="17"/>
        </w:rPr>
      </w:pPr>
      <w:r w:rsidRPr="00BC3C71">
        <w:rPr>
          <w:bCs/>
          <w:sz w:val="28"/>
          <w:szCs w:val="17"/>
        </w:rPr>
        <w:t>621 информационное письмо.</w:t>
      </w:r>
    </w:p>
    <w:p w:rsidR="007419AF" w:rsidRPr="007419AF" w:rsidRDefault="007419AF" w:rsidP="00755463">
      <w:pPr>
        <w:ind w:firstLine="709"/>
        <w:jc w:val="both"/>
        <w:rPr>
          <w:bCs/>
          <w:sz w:val="28"/>
          <w:szCs w:val="17"/>
        </w:rPr>
      </w:pPr>
      <w:r w:rsidRPr="007419AF">
        <w:rPr>
          <w:bCs/>
          <w:sz w:val="28"/>
          <w:szCs w:val="17"/>
        </w:rPr>
        <w:t xml:space="preserve">По итогам принятых муниципальными КСО мер реагирования в 2018 году устранено нарушений на сумму 2520,5 млн. руб. (67,8% от выявленных нарушений). </w:t>
      </w:r>
      <w:proofErr w:type="gramStart"/>
      <w:r w:rsidRPr="007419AF">
        <w:rPr>
          <w:bCs/>
          <w:sz w:val="28"/>
          <w:szCs w:val="17"/>
        </w:rPr>
        <w:t>Привлечено к дисциплинарной ответственности 192 должностных лица (в 2017 году - 142 должностных лица), составлено 83 протокола об административных правонарушениях (в 2017 году - 91).</w:t>
      </w:r>
      <w:proofErr w:type="gramEnd"/>
      <w:r w:rsidRPr="007419AF">
        <w:rPr>
          <w:bCs/>
          <w:sz w:val="28"/>
          <w:szCs w:val="17"/>
        </w:rPr>
        <w:t xml:space="preserve"> На </w:t>
      </w:r>
      <w:r w:rsidRPr="007419AF">
        <w:rPr>
          <w:bCs/>
          <w:sz w:val="28"/>
          <w:szCs w:val="17"/>
        </w:rPr>
        <w:lastRenderedPageBreak/>
        <w:t xml:space="preserve">момент формирования отчета 55 должностных лиц привлечены к административной ответственности. </w:t>
      </w:r>
    </w:p>
    <w:p w:rsidR="00333BEC" w:rsidRDefault="00333BEC" w:rsidP="00755463">
      <w:pPr>
        <w:pStyle w:val="a3"/>
        <w:spacing w:before="0" w:after="0"/>
        <w:jc w:val="both"/>
        <w:rPr>
          <w:color w:val="auto"/>
          <w:sz w:val="28"/>
          <w:szCs w:val="28"/>
        </w:rPr>
      </w:pPr>
    </w:p>
    <w:p w:rsidR="004D1758" w:rsidRDefault="0073099E" w:rsidP="00755463">
      <w:pPr>
        <w:pStyle w:val="3"/>
        <w:spacing w:before="0" w:beforeAutospacing="0" w:after="0" w:afterAutospacing="0"/>
        <w:jc w:val="center"/>
      </w:pPr>
      <w:bookmarkStart w:id="4" w:name="_Toc4137898"/>
      <w:r w:rsidRPr="0073099E">
        <w:t>5</w:t>
      </w:r>
      <w:r w:rsidR="00AF3CDA" w:rsidRPr="00A11C64">
        <w:t>. Экспертно-аналитическая работа контрольно-счетных органов</w:t>
      </w:r>
      <w:bookmarkEnd w:id="4"/>
    </w:p>
    <w:p w:rsidR="00333BEC" w:rsidRPr="00A11C64" w:rsidRDefault="00333BEC" w:rsidP="00755463">
      <w:pPr>
        <w:pStyle w:val="3"/>
        <w:spacing w:before="0" w:beforeAutospacing="0" w:after="0" w:afterAutospacing="0"/>
        <w:jc w:val="center"/>
      </w:pPr>
    </w:p>
    <w:p w:rsidR="007419AF" w:rsidRDefault="007419AF" w:rsidP="00755463">
      <w:pPr>
        <w:ind w:firstLine="708"/>
        <w:jc w:val="both"/>
        <w:rPr>
          <w:bCs/>
          <w:sz w:val="28"/>
          <w:szCs w:val="17"/>
        </w:rPr>
      </w:pPr>
      <w:r w:rsidRPr="007419AF">
        <w:rPr>
          <w:bCs/>
          <w:sz w:val="28"/>
          <w:szCs w:val="17"/>
        </w:rPr>
        <w:t>В рамках экспертного направления деятельности КСО муниципальных образований подготовлено 1578 заключени</w:t>
      </w:r>
      <w:r w:rsidR="00C26D81">
        <w:rPr>
          <w:bCs/>
          <w:sz w:val="28"/>
          <w:szCs w:val="17"/>
        </w:rPr>
        <w:t>й</w:t>
      </w:r>
      <w:r w:rsidRPr="007419AF">
        <w:rPr>
          <w:bCs/>
          <w:sz w:val="28"/>
          <w:szCs w:val="17"/>
        </w:rPr>
        <w:t xml:space="preserve"> (89% относительно предыдущего года). </w:t>
      </w:r>
      <w:proofErr w:type="gramStart"/>
      <w:r w:rsidRPr="007419AF">
        <w:rPr>
          <w:bCs/>
          <w:sz w:val="28"/>
          <w:szCs w:val="17"/>
        </w:rPr>
        <w:t>Количество предложений, внесенных специалистами КСО в экспертных заключениях, составило 3247 (в 2017 году - 3205), из них 2742, или 84,5% реализованы при принятии нормативных правовых актов и решений (в 2017 году реализация предложений составила 81,9%).</w:t>
      </w:r>
      <w:proofErr w:type="gramEnd"/>
    </w:p>
    <w:p w:rsidR="00333BEC" w:rsidRPr="007419AF" w:rsidRDefault="00333BEC" w:rsidP="00755463">
      <w:pPr>
        <w:ind w:firstLine="708"/>
        <w:jc w:val="both"/>
        <w:rPr>
          <w:bCs/>
          <w:sz w:val="28"/>
          <w:szCs w:val="17"/>
        </w:rPr>
      </w:pPr>
    </w:p>
    <w:p w:rsidR="001F3A06" w:rsidRDefault="0073099E" w:rsidP="00755463">
      <w:pPr>
        <w:pStyle w:val="3"/>
        <w:spacing w:before="0" w:beforeAutospacing="0" w:after="0" w:afterAutospacing="0"/>
        <w:jc w:val="center"/>
      </w:pPr>
      <w:bookmarkStart w:id="5" w:name="_Toc4137899"/>
      <w:r w:rsidRPr="0073099E">
        <w:t>6</w:t>
      </w:r>
      <w:r w:rsidR="00F930BC" w:rsidRPr="00814C92">
        <w:t>. Взаимодействие контрольно-счетных органов Волгоградской области с правоохранительными органами.</w:t>
      </w:r>
      <w:bookmarkEnd w:id="5"/>
    </w:p>
    <w:p w:rsidR="00333BEC" w:rsidRPr="00814C92" w:rsidRDefault="00333BEC" w:rsidP="00755463">
      <w:pPr>
        <w:pStyle w:val="3"/>
        <w:spacing w:before="0" w:beforeAutospacing="0" w:after="0" w:afterAutospacing="0"/>
        <w:jc w:val="center"/>
      </w:pPr>
    </w:p>
    <w:p w:rsidR="000B604F" w:rsidRPr="00814C92" w:rsidRDefault="000B604F" w:rsidP="00755463">
      <w:pPr>
        <w:ind w:firstLine="720"/>
        <w:jc w:val="both"/>
        <w:rPr>
          <w:sz w:val="28"/>
          <w:szCs w:val="28"/>
        </w:rPr>
      </w:pPr>
      <w:r w:rsidRPr="00814C92">
        <w:rPr>
          <w:sz w:val="28"/>
          <w:szCs w:val="28"/>
        </w:rPr>
        <w:t>Сотрудничество и взаимодействие органов финансового контроля с правоохранительными органами при использовании всех возможностей законодательства способствуют эффективному использованию средств, выявлени</w:t>
      </w:r>
      <w:r w:rsidR="000E06FA" w:rsidRPr="00814C92">
        <w:rPr>
          <w:sz w:val="28"/>
          <w:szCs w:val="28"/>
        </w:rPr>
        <w:t>ю</w:t>
      </w:r>
      <w:r w:rsidRPr="00814C92">
        <w:rPr>
          <w:sz w:val="28"/>
          <w:szCs w:val="28"/>
        </w:rPr>
        <w:t xml:space="preserve"> фактов их нецелевого использования, укреплению финансовой дисциплины сокращению потерь бюджета.</w:t>
      </w:r>
    </w:p>
    <w:p w:rsidR="00E121E7" w:rsidRPr="00814C92" w:rsidRDefault="00781055" w:rsidP="00755463">
      <w:pPr>
        <w:ind w:firstLine="720"/>
        <w:jc w:val="both"/>
        <w:rPr>
          <w:sz w:val="28"/>
          <w:szCs w:val="28"/>
        </w:rPr>
      </w:pPr>
      <w:r w:rsidRPr="00814C92">
        <w:rPr>
          <w:sz w:val="28"/>
          <w:szCs w:val="28"/>
        </w:rPr>
        <w:t>В случае</w:t>
      </w:r>
      <w:r w:rsidR="00F14BC7" w:rsidRPr="00814C92">
        <w:rPr>
          <w:sz w:val="28"/>
          <w:szCs w:val="28"/>
        </w:rPr>
        <w:t xml:space="preserve"> выявления в ходе контрольных</w:t>
      </w:r>
      <w:r w:rsidRPr="00814C92">
        <w:rPr>
          <w:sz w:val="28"/>
          <w:szCs w:val="28"/>
        </w:rPr>
        <w:t xml:space="preserve"> </w:t>
      </w:r>
      <w:proofErr w:type="gramStart"/>
      <w:r w:rsidRPr="00814C92">
        <w:rPr>
          <w:sz w:val="28"/>
          <w:szCs w:val="28"/>
        </w:rPr>
        <w:t>мероприятий факт</w:t>
      </w:r>
      <w:r w:rsidR="00F14BC7" w:rsidRPr="00814C92">
        <w:rPr>
          <w:sz w:val="28"/>
          <w:szCs w:val="28"/>
        </w:rPr>
        <w:t>ов</w:t>
      </w:r>
      <w:r w:rsidRPr="00814C92">
        <w:rPr>
          <w:sz w:val="28"/>
          <w:szCs w:val="28"/>
        </w:rPr>
        <w:t xml:space="preserve"> незаконного использования средств</w:t>
      </w:r>
      <w:r w:rsidR="00CA06AA" w:rsidRPr="00814C92">
        <w:rPr>
          <w:sz w:val="28"/>
          <w:szCs w:val="28"/>
        </w:rPr>
        <w:t xml:space="preserve"> местного бюджета</w:t>
      </w:r>
      <w:proofErr w:type="gramEnd"/>
      <w:r w:rsidR="00F14BC7" w:rsidRPr="00814C92">
        <w:rPr>
          <w:sz w:val="28"/>
          <w:szCs w:val="28"/>
        </w:rPr>
        <w:t xml:space="preserve"> или имущества</w:t>
      </w:r>
      <w:r w:rsidRPr="00814C92">
        <w:rPr>
          <w:sz w:val="28"/>
          <w:szCs w:val="28"/>
        </w:rPr>
        <w:t>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правоохранительные органы.</w:t>
      </w:r>
    </w:p>
    <w:p w:rsidR="007B7F0E" w:rsidRDefault="00814C92" w:rsidP="007554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</w:t>
      </w:r>
      <w:r w:rsidR="00723E29">
        <w:rPr>
          <w:sz w:val="28"/>
          <w:szCs w:val="28"/>
        </w:rPr>
        <w:t xml:space="preserve"> в 201</w:t>
      </w:r>
      <w:r w:rsidR="00D75C1A">
        <w:rPr>
          <w:sz w:val="28"/>
          <w:szCs w:val="28"/>
        </w:rPr>
        <w:t>8</w:t>
      </w:r>
      <w:r w:rsidR="00723E2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проверок н</w:t>
      </w:r>
      <w:r w:rsidRPr="00A11C64">
        <w:rPr>
          <w:sz w:val="28"/>
          <w:szCs w:val="28"/>
        </w:rPr>
        <w:t xml:space="preserve">аправлено в правоохранительные органы </w:t>
      </w:r>
      <w:r>
        <w:rPr>
          <w:sz w:val="28"/>
          <w:szCs w:val="28"/>
        </w:rPr>
        <w:t>5</w:t>
      </w:r>
      <w:r w:rsidR="00D75C1A">
        <w:rPr>
          <w:sz w:val="28"/>
          <w:szCs w:val="28"/>
        </w:rPr>
        <w:t>71</w:t>
      </w:r>
      <w:r w:rsidRPr="00A11C64">
        <w:rPr>
          <w:sz w:val="28"/>
          <w:szCs w:val="28"/>
        </w:rPr>
        <w:t xml:space="preserve"> материал (в 2016 году - </w:t>
      </w:r>
      <w:r w:rsidR="006662EA" w:rsidRPr="007419AF">
        <w:rPr>
          <w:bCs/>
          <w:sz w:val="28"/>
          <w:szCs w:val="17"/>
        </w:rPr>
        <w:t>357</w:t>
      </w:r>
      <w:r w:rsidRPr="00A11C64">
        <w:rPr>
          <w:sz w:val="28"/>
          <w:szCs w:val="28"/>
        </w:rPr>
        <w:t xml:space="preserve">), по </w:t>
      </w:r>
      <w:r w:rsidR="006662EA">
        <w:rPr>
          <w:sz w:val="28"/>
          <w:szCs w:val="28"/>
        </w:rPr>
        <w:t>пяти</w:t>
      </w:r>
      <w:r w:rsidRPr="00A11C64">
        <w:rPr>
          <w:sz w:val="28"/>
          <w:szCs w:val="28"/>
        </w:rPr>
        <w:t xml:space="preserve"> из которых возбуждены уголовные дела (в 2016 году возбуждено </w:t>
      </w:r>
      <w:r w:rsidR="006662EA">
        <w:rPr>
          <w:sz w:val="28"/>
          <w:szCs w:val="28"/>
        </w:rPr>
        <w:t>7</w:t>
      </w:r>
      <w:r w:rsidRPr="00A11C64">
        <w:rPr>
          <w:sz w:val="28"/>
          <w:szCs w:val="28"/>
        </w:rPr>
        <w:t xml:space="preserve"> уголовн</w:t>
      </w:r>
      <w:r w:rsidR="006662EA">
        <w:rPr>
          <w:sz w:val="28"/>
          <w:szCs w:val="28"/>
        </w:rPr>
        <w:t>ых дел</w:t>
      </w:r>
      <w:r w:rsidRPr="00A11C64">
        <w:rPr>
          <w:sz w:val="28"/>
          <w:szCs w:val="28"/>
        </w:rPr>
        <w:t>)</w:t>
      </w:r>
      <w:r w:rsidR="00077906">
        <w:rPr>
          <w:sz w:val="28"/>
          <w:szCs w:val="28"/>
        </w:rPr>
        <w:t xml:space="preserve">. </w:t>
      </w:r>
    </w:p>
    <w:p w:rsidR="00E25834" w:rsidRDefault="00E25834" w:rsidP="00755463">
      <w:pPr>
        <w:ind w:firstLine="720"/>
        <w:jc w:val="both"/>
        <w:rPr>
          <w:sz w:val="28"/>
          <w:szCs w:val="28"/>
        </w:rPr>
      </w:pPr>
    </w:p>
    <w:p w:rsidR="007B7F0E" w:rsidRDefault="0073099E" w:rsidP="00755463">
      <w:pPr>
        <w:pStyle w:val="3"/>
        <w:spacing w:before="0" w:beforeAutospacing="0" w:after="0" w:afterAutospacing="0"/>
        <w:jc w:val="center"/>
      </w:pPr>
      <w:bookmarkStart w:id="6" w:name="_Toc4137900"/>
      <w:r w:rsidRPr="004224D2">
        <w:t>7</w:t>
      </w:r>
      <w:r w:rsidR="004224D2">
        <w:t xml:space="preserve">. </w:t>
      </w:r>
      <w:r w:rsidR="007B7F0E" w:rsidRPr="00723E29">
        <w:t>Содействие Ассоциации КСО В</w:t>
      </w:r>
      <w:r w:rsidR="00C54B17">
        <w:t>олгоградской области</w:t>
      </w:r>
      <w:r w:rsidR="007B7F0E" w:rsidRPr="00723E29">
        <w:t xml:space="preserve"> в обеспечении гласности в деятельности контрольно-счетных органов муниципальных образований Волгоградской области.</w:t>
      </w:r>
      <w:bookmarkEnd w:id="6"/>
    </w:p>
    <w:p w:rsidR="00333BEC" w:rsidRPr="00723E29" w:rsidRDefault="00333BEC" w:rsidP="00755463">
      <w:pPr>
        <w:pStyle w:val="3"/>
        <w:spacing w:before="0" w:beforeAutospacing="0" w:after="0" w:afterAutospacing="0"/>
        <w:jc w:val="center"/>
      </w:pPr>
    </w:p>
    <w:p w:rsidR="007B7F0E" w:rsidRPr="00723E29" w:rsidRDefault="007B7F0E" w:rsidP="00755463">
      <w:pPr>
        <w:ind w:firstLine="709"/>
        <w:jc w:val="both"/>
        <w:rPr>
          <w:sz w:val="28"/>
          <w:szCs w:val="28"/>
        </w:rPr>
      </w:pPr>
      <w:r w:rsidRPr="00723E29">
        <w:rPr>
          <w:sz w:val="28"/>
          <w:szCs w:val="28"/>
        </w:rPr>
        <w:t>Деятельность контрольно-счетных органов основывается на принципах законности, объективности, эффективности, независимости и гласности.</w:t>
      </w:r>
    </w:p>
    <w:p w:rsidR="007B7F0E" w:rsidRPr="00723E29" w:rsidRDefault="007B7F0E" w:rsidP="00755463">
      <w:pPr>
        <w:ind w:firstLine="709"/>
        <w:jc w:val="both"/>
        <w:rPr>
          <w:sz w:val="28"/>
          <w:szCs w:val="28"/>
        </w:rPr>
      </w:pPr>
      <w:r w:rsidRPr="00723E29">
        <w:rPr>
          <w:sz w:val="28"/>
          <w:szCs w:val="28"/>
        </w:rPr>
        <w:t>Гласность оказывает большое позитивное влияние на эффективность работы контрольных органов, поскольку в условиях гласности результаты контрольных мероприятий ставятся под общественный контроль.</w:t>
      </w:r>
    </w:p>
    <w:p w:rsidR="007B7F0E" w:rsidRPr="00723E29" w:rsidRDefault="007B7F0E" w:rsidP="00755463">
      <w:pPr>
        <w:ind w:firstLine="709"/>
        <w:jc w:val="both"/>
        <w:rPr>
          <w:b/>
          <w:sz w:val="28"/>
          <w:szCs w:val="28"/>
        </w:rPr>
      </w:pPr>
      <w:r w:rsidRPr="00723E29">
        <w:rPr>
          <w:sz w:val="28"/>
          <w:szCs w:val="28"/>
        </w:rPr>
        <w:t>Принцип гласности в работе контрольно-счетных органов предъявляет особо высокие требования к качеству, объективности и достоверности подготавливаемых материалов.</w:t>
      </w:r>
    </w:p>
    <w:p w:rsidR="007B7F0E" w:rsidRDefault="007B7F0E" w:rsidP="00755463">
      <w:pPr>
        <w:ind w:firstLine="709"/>
        <w:jc w:val="both"/>
        <w:rPr>
          <w:sz w:val="28"/>
          <w:szCs w:val="28"/>
        </w:rPr>
      </w:pPr>
      <w:r w:rsidRPr="00723E29">
        <w:rPr>
          <w:sz w:val="28"/>
          <w:szCs w:val="28"/>
        </w:rPr>
        <w:t xml:space="preserve">Важной составляющей в работе контрольно-счетных органов является интернет-ресурс для обеспечения открытости и доступности информации о </w:t>
      </w:r>
      <w:r w:rsidRPr="00723E29">
        <w:rPr>
          <w:sz w:val="28"/>
          <w:szCs w:val="28"/>
        </w:rPr>
        <w:lastRenderedPageBreak/>
        <w:t xml:space="preserve">деятельности контрольно-счетных органов, </w:t>
      </w:r>
      <w:proofErr w:type="gramStart"/>
      <w:r w:rsidRPr="00723E29">
        <w:rPr>
          <w:sz w:val="28"/>
          <w:szCs w:val="28"/>
        </w:rPr>
        <w:t>содействующий</w:t>
      </w:r>
      <w:proofErr w:type="gramEnd"/>
      <w:r w:rsidRPr="00723E29">
        <w:rPr>
          <w:sz w:val="28"/>
          <w:szCs w:val="28"/>
        </w:rPr>
        <w:t xml:space="preserve"> правовой, методической и консультативной помощи муниципальным КСО.</w:t>
      </w:r>
    </w:p>
    <w:p w:rsidR="006662EA" w:rsidRPr="00723E29" w:rsidRDefault="006662EA" w:rsidP="007554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итогу освещения деятельности муниципальных КСО в 2018 году опубликовано 1 002 информационных текстовых материала в средствах массовой информации, а также вышло 2 </w:t>
      </w:r>
      <w:proofErr w:type="spellStart"/>
      <w:r>
        <w:rPr>
          <w:sz w:val="28"/>
          <w:szCs w:val="28"/>
        </w:rPr>
        <w:t>телесюжета</w:t>
      </w:r>
      <w:proofErr w:type="spellEnd"/>
      <w:r>
        <w:rPr>
          <w:sz w:val="28"/>
          <w:szCs w:val="28"/>
        </w:rPr>
        <w:t>.</w:t>
      </w:r>
      <w:proofErr w:type="gramEnd"/>
    </w:p>
    <w:p w:rsidR="004040C5" w:rsidRPr="00C44979" w:rsidRDefault="007B7F0E" w:rsidP="00990BB4">
      <w:pPr>
        <w:ind w:firstLine="720"/>
        <w:jc w:val="both"/>
        <w:rPr>
          <w:sz w:val="28"/>
          <w:szCs w:val="28"/>
        </w:rPr>
      </w:pPr>
      <w:r w:rsidRPr="008205D5">
        <w:rPr>
          <w:sz w:val="28"/>
          <w:szCs w:val="28"/>
        </w:rPr>
        <w:t>Для обеспечения принципа гласности в работе КСО муниципальных образований в рамках деятельности Ассоциации КСО ВО на официальном сайте КСП Волгоградской области www.ksp34.ru созданы и периодически обновляются страницы 40 муниципальных конт</w:t>
      </w:r>
      <w:r w:rsidR="00990BB4">
        <w:rPr>
          <w:sz w:val="28"/>
          <w:szCs w:val="28"/>
        </w:rPr>
        <w:t xml:space="preserve">рольно-счетных органов со всеми </w:t>
      </w:r>
      <w:r w:rsidRPr="008205D5">
        <w:rPr>
          <w:sz w:val="28"/>
          <w:szCs w:val="28"/>
        </w:rPr>
        <w:t>необходимыми сведениями.</w:t>
      </w:r>
    </w:p>
    <w:p w:rsidR="00990BB4" w:rsidRDefault="00990BB4" w:rsidP="00990BB4">
      <w:pPr>
        <w:ind w:firstLine="720"/>
        <w:jc w:val="both"/>
        <w:rPr>
          <w:sz w:val="28"/>
          <w:szCs w:val="28"/>
        </w:rPr>
      </w:pPr>
    </w:p>
    <w:p w:rsidR="00990BB4" w:rsidRPr="008205D5" w:rsidRDefault="00990BB4" w:rsidP="00990BB4">
      <w:pPr>
        <w:ind w:firstLine="720"/>
        <w:jc w:val="both"/>
        <w:rPr>
          <w:sz w:val="28"/>
          <w:szCs w:val="28"/>
        </w:rPr>
        <w:sectPr w:rsidR="00990BB4" w:rsidRPr="008205D5" w:rsidSect="007B7F0E">
          <w:pgSz w:w="11906" w:h="16838"/>
          <w:pgMar w:top="1258" w:right="746" w:bottom="899" w:left="1620" w:header="708" w:footer="708" w:gutter="0"/>
          <w:cols w:space="708"/>
          <w:titlePg/>
          <w:docGrid w:linePitch="360"/>
        </w:sect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123F60" w:rsidRDefault="007B7F0E" w:rsidP="007B7F0E">
      <w:pPr>
        <w:jc w:val="both"/>
        <w:rPr>
          <w:color w:val="0000FF"/>
          <w:sz w:val="28"/>
          <w:szCs w:val="28"/>
        </w:rPr>
      </w:pPr>
    </w:p>
    <w:p w:rsidR="00423FEB" w:rsidRPr="00423FEB" w:rsidRDefault="00423FEB" w:rsidP="00043FD7">
      <w:pPr>
        <w:pStyle w:val="2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sectPr w:rsidR="00423FEB" w:rsidRPr="00423FEB" w:rsidSect="007B7F0E">
      <w:pgSz w:w="11906" w:h="16838"/>
      <w:pgMar w:top="899" w:right="746" w:bottom="89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40D" w:rsidRDefault="0001040D">
      <w:r>
        <w:separator/>
      </w:r>
    </w:p>
  </w:endnote>
  <w:endnote w:type="continuationSeparator" w:id="0">
    <w:p w:rsidR="0001040D" w:rsidRDefault="0001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F9" w:rsidRDefault="003B503A" w:rsidP="005D641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29F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3904">
      <w:rPr>
        <w:rStyle w:val="a7"/>
        <w:noProof/>
      </w:rPr>
      <w:t>2</w:t>
    </w:r>
    <w:r>
      <w:rPr>
        <w:rStyle w:val="a7"/>
      </w:rPr>
      <w:fldChar w:fldCharType="end"/>
    </w:r>
  </w:p>
  <w:p w:rsidR="00E329F9" w:rsidRDefault="00E329F9" w:rsidP="00DE077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F9" w:rsidRDefault="00E329F9" w:rsidP="005D6416">
    <w:pPr>
      <w:pStyle w:val="a6"/>
      <w:framePr w:wrap="around" w:vAnchor="text" w:hAnchor="margin" w:xAlign="center" w:y="1"/>
      <w:rPr>
        <w:rStyle w:val="a7"/>
      </w:rPr>
    </w:pPr>
  </w:p>
  <w:p w:rsidR="00E329F9" w:rsidRDefault="00E329F9" w:rsidP="00DE077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40D" w:rsidRDefault="0001040D">
      <w:r>
        <w:separator/>
      </w:r>
    </w:p>
  </w:footnote>
  <w:footnote w:type="continuationSeparator" w:id="0">
    <w:p w:rsidR="0001040D" w:rsidRDefault="0001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73" w:rsidRDefault="003B503A">
    <w:pPr>
      <w:pStyle w:val="ae"/>
      <w:jc w:val="center"/>
    </w:pPr>
    <w:fldSimple w:instr=" PAGE   \* MERGEFORMAT ">
      <w:r w:rsidR="00FC6364">
        <w:rPr>
          <w:noProof/>
        </w:rPr>
        <w:t>3</w:t>
      </w:r>
    </w:fldSimple>
  </w:p>
  <w:p w:rsidR="00085873" w:rsidRDefault="0008587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73" w:rsidRDefault="00085873">
    <w:pPr>
      <w:pStyle w:val="ae"/>
      <w:jc w:val="center"/>
    </w:pPr>
  </w:p>
  <w:p w:rsidR="00085873" w:rsidRDefault="0008587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2B6"/>
    <w:multiLevelType w:val="hybridMultilevel"/>
    <w:tmpl w:val="7A744896"/>
    <w:lvl w:ilvl="0" w:tplc="F692BFA6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">
    <w:nsid w:val="0256531C"/>
    <w:multiLevelType w:val="hybridMultilevel"/>
    <w:tmpl w:val="4CC49060"/>
    <w:lvl w:ilvl="0" w:tplc="F692B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3591E"/>
    <w:multiLevelType w:val="hybridMultilevel"/>
    <w:tmpl w:val="BCF486A0"/>
    <w:lvl w:ilvl="0" w:tplc="72C2E78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43057EE"/>
    <w:multiLevelType w:val="hybridMultilevel"/>
    <w:tmpl w:val="62B43340"/>
    <w:lvl w:ilvl="0" w:tplc="FD683E8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D253C"/>
    <w:multiLevelType w:val="hybridMultilevel"/>
    <w:tmpl w:val="63C054E4"/>
    <w:lvl w:ilvl="0" w:tplc="F692B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C61259"/>
    <w:multiLevelType w:val="hybridMultilevel"/>
    <w:tmpl w:val="EEA27146"/>
    <w:lvl w:ilvl="0" w:tplc="F692B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CD5BBB"/>
    <w:multiLevelType w:val="hybridMultilevel"/>
    <w:tmpl w:val="FE9EA6C2"/>
    <w:lvl w:ilvl="0" w:tplc="F356C9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DB767CA"/>
    <w:multiLevelType w:val="hybridMultilevel"/>
    <w:tmpl w:val="F8FA1D5E"/>
    <w:lvl w:ilvl="0" w:tplc="F692B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D659CC"/>
    <w:multiLevelType w:val="hybridMultilevel"/>
    <w:tmpl w:val="695EC362"/>
    <w:lvl w:ilvl="0" w:tplc="F692B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2833EB"/>
    <w:multiLevelType w:val="hybridMultilevel"/>
    <w:tmpl w:val="FFA64A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A6C51CE"/>
    <w:multiLevelType w:val="multilevel"/>
    <w:tmpl w:val="0FDA76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FF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FF"/>
      </w:rPr>
    </w:lvl>
  </w:abstractNum>
  <w:abstractNum w:abstractNumId="11">
    <w:nsid w:val="1A9630B5"/>
    <w:multiLevelType w:val="hybridMultilevel"/>
    <w:tmpl w:val="9B34809A"/>
    <w:lvl w:ilvl="0" w:tplc="F692BF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B1E781A"/>
    <w:multiLevelType w:val="hybridMultilevel"/>
    <w:tmpl w:val="AF865148"/>
    <w:lvl w:ilvl="0" w:tplc="F692B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0236DC"/>
    <w:multiLevelType w:val="multilevel"/>
    <w:tmpl w:val="C48A79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22694879"/>
    <w:multiLevelType w:val="hybridMultilevel"/>
    <w:tmpl w:val="0B0E5A58"/>
    <w:lvl w:ilvl="0" w:tplc="1EDAED14">
      <w:start w:val="2"/>
      <w:numFmt w:val="decimal"/>
      <w:lvlText w:val="%1."/>
      <w:lvlJc w:val="left"/>
      <w:pPr>
        <w:tabs>
          <w:tab w:val="num" w:pos="2730"/>
        </w:tabs>
        <w:ind w:left="2730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5">
    <w:nsid w:val="24383504"/>
    <w:multiLevelType w:val="hybridMultilevel"/>
    <w:tmpl w:val="338248D6"/>
    <w:lvl w:ilvl="0" w:tplc="F692BF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0C330DD"/>
    <w:multiLevelType w:val="hybridMultilevel"/>
    <w:tmpl w:val="8BF4A1A4"/>
    <w:lvl w:ilvl="0" w:tplc="624094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74148E9"/>
    <w:multiLevelType w:val="hybridMultilevel"/>
    <w:tmpl w:val="D834FD3A"/>
    <w:lvl w:ilvl="0" w:tplc="1EDAED14">
      <w:start w:val="2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F5D728A"/>
    <w:multiLevelType w:val="multilevel"/>
    <w:tmpl w:val="DA9C44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9">
    <w:nsid w:val="56B35DDB"/>
    <w:multiLevelType w:val="hybridMultilevel"/>
    <w:tmpl w:val="CCEAB29E"/>
    <w:lvl w:ilvl="0" w:tplc="3CDADDCE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B047653"/>
    <w:multiLevelType w:val="multilevel"/>
    <w:tmpl w:val="38B2735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21">
    <w:nsid w:val="5F494BEE"/>
    <w:multiLevelType w:val="multilevel"/>
    <w:tmpl w:val="553EBEB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040"/>
        </w:tabs>
        <w:ind w:left="8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731C566A"/>
    <w:multiLevelType w:val="hybridMultilevel"/>
    <w:tmpl w:val="C8B686F2"/>
    <w:lvl w:ilvl="0" w:tplc="F692BF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3D514ED"/>
    <w:multiLevelType w:val="hybridMultilevel"/>
    <w:tmpl w:val="DC3CAE04"/>
    <w:lvl w:ilvl="0" w:tplc="F692B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BD676C"/>
    <w:multiLevelType w:val="hybridMultilevel"/>
    <w:tmpl w:val="B3844CB4"/>
    <w:lvl w:ilvl="0" w:tplc="F208CC5E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7C273140"/>
    <w:multiLevelType w:val="hybridMultilevel"/>
    <w:tmpl w:val="37A630A4"/>
    <w:lvl w:ilvl="0" w:tplc="F692BFA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7"/>
  </w:num>
  <w:num w:numId="5">
    <w:abstractNumId w:val="14"/>
  </w:num>
  <w:num w:numId="6">
    <w:abstractNumId w:val="16"/>
  </w:num>
  <w:num w:numId="7">
    <w:abstractNumId w:val="19"/>
  </w:num>
  <w:num w:numId="8">
    <w:abstractNumId w:val="13"/>
  </w:num>
  <w:num w:numId="9">
    <w:abstractNumId w:val="21"/>
  </w:num>
  <w:num w:numId="10">
    <w:abstractNumId w:val="10"/>
  </w:num>
  <w:num w:numId="11">
    <w:abstractNumId w:val="18"/>
  </w:num>
  <w:num w:numId="12">
    <w:abstractNumId w:val="20"/>
  </w:num>
  <w:num w:numId="13">
    <w:abstractNumId w:val="6"/>
  </w:num>
  <w:num w:numId="14">
    <w:abstractNumId w:val="24"/>
  </w:num>
  <w:num w:numId="15">
    <w:abstractNumId w:val="0"/>
  </w:num>
  <w:num w:numId="16">
    <w:abstractNumId w:val="11"/>
  </w:num>
  <w:num w:numId="17">
    <w:abstractNumId w:val="25"/>
  </w:num>
  <w:num w:numId="18">
    <w:abstractNumId w:val="15"/>
  </w:num>
  <w:num w:numId="19">
    <w:abstractNumId w:val="8"/>
  </w:num>
  <w:num w:numId="20">
    <w:abstractNumId w:val="12"/>
  </w:num>
  <w:num w:numId="21">
    <w:abstractNumId w:val="5"/>
  </w:num>
  <w:num w:numId="22">
    <w:abstractNumId w:val="23"/>
  </w:num>
  <w:num w:numId="23">
    <w:abstractNumId w:val="22"/>
  </w:num>
  <w:num w:numId="24">
    <w:abstractNumId w:val="1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7BA"/>
    <w:rsid w:val="00001D90"/>
    <w:rsid w:val="0000206D"/>
    <w:rsid w:val="00002789"/>
    <w:rsid w:val="00002E98"/>
    <w:rsid w:val="000050FE"/>
    <w:rsid w:val="00005D95"/>
    <w:rsid w:val="00006F68"/>
    <w:rsid w:val="0001040D"/>
    <w:rsid w:val="00013936"/>
    <w:rsid w:val="00014358"/>
    <w:rsid w:val="00014ADD"/>
    <w:rsid w:val="00015AB7"/>
    <w:rsid w:val="00015B27"/>
    <w:rsid w:val="00015E88"/>
    <w:rsid w:val="00017452"/>
    <w:rsid w:val="00017FFB"/>
    <w:rsid w:val="00021F15"/>
    <w:rsid w:val="00024043"/>
    <w:rsid w:val="000241DF"/>
    <w:rsid w:val="00024F21"/>
    <w:rsid w:val="00025224"/>
    <w:rsid w:val="00025E72"/>
    <w:rsid w:val="000273BD"/>
    <w:rsid w:val="00030E7B"/>
    <w:rsid w:val="00031A0D"/>
    <w:rsid w:val="0003332E"/>
    <w:rsid w:val="00034F93"/>
    <w:rsid w:val="00035815"/>
    <w:rsid w:val="00037D55"/>
    <w:rsid w:val="000407B3"/>
    <w:rsid w:val="00041C2A"/>
    <w:rsid w:val="00042C29"/>
    <w:rsid w:val="00043726"/>
    <w:rsid w:val="00043FD7"/>
    <w:rsid w:val="000443B4"/>
    <w:rsid w:val="00044925"/>
    <w:rsid w:val="00051656"/>
    <w:rsid w:val="000531D1"/>
    <w:rsid w:val="00055C80"/>
    <w:rsid w:val="000562DE"/>
    <w:rsid w:val="00057C56"/>
    <w:rsid w:val="0006028B"/>
    <w:rsid w:val="00060DF5"/>
    <w:rsid w:val="00064923"/>
    <w:rsid w:val="000666C9"/>
    <w:rsid w:val="00072BA7"/>
    <w:rsid w:val="0007688F"/>
    <w:rsid w:val="0007726C"/>
    <w:rsid w:val="000778C9"/>
    <w:rsid w:val="00077906"/>
    <w:rsid w:val="000816AE"/>
    <w:rsid w:val="00083109"/>
    <w:rsid w:val="00084C0D"/>
    <w:rsid w:val="00085873"/>
    <w:rsid w:val="00086959"/>
    <w:rsid w:val="00086A7E"/>
    <w:rsid w:val="0008704A"/>
    <w:rsid w:val="00087C76"/>
    <w:rsid w:val="000916BE"/>
    <w:rsid w:val="000921CC"/>
    <w:rsid w:val="00092339"/>
    <w:rsid w:val="000926C1"/>
    <w:rsid w:val="000941FD"/>
    <w:rsid w:val="0009605F"/>
    <w:rsid w:val="0009676A"/>
    <w:rsid w:val="000A0B87"/>
    <w:rsid w:val="000A3030"/>
    <w:rsid w:val="000A3B10"/>
    <w:rsid w:val="000A3F86"/>
    <w:rsid w:val="000A65FB"/>
    <w:rsid w:val="000B30F1"/>
    <w:rsid w:val="000B3213"/>
    <w:rsid w:val="000B3C3A"/>
    <w:rsid w:val="000B42EB"/>
    <w:rsid w:val="000B4AAA"/>
    <w:rsid w:val="000B604F"/>
    <w:rsid w:val="000B62AB"/>
    <w:rsid w:val="000B709C"/>
    <w:rsid w:val="000C0381"/>
    <w:rsid w:val="000C3B9A"/>
    <w:rsid w:val="000C5F5C"/>
    <w:rsid w:val="000C6ADD"/>
    <w:rsid w:val="000D16BD"/>
    <w:rsid w:val="000D4529"/>
    <w:rsid w:val="000D686E"/>
    <w:rsid w:val="000D7F18"/>
    <w:rsid w:val="000E0481"/>
    <w:rsid w:val="000E04AD"/>
    <w:rsid w:val="000E04C6"/>
    <w:rsid w:val="000E06FA"/>
    <w:rsid w:val="000E19DB"/>
    <w:rsid w:val="000E4C75"/>
    <w:rsid w:val="000F23E6"/>
    <w:rsid w:val="000F25CA"/>
    <w:rsid w:val="000F5179"/>
    <w:rsid w:val="000F7189"/>
    <w:rsid w:val="00101DB0"/>
    <w:rsid w:val="0010280E"/>
    <w:rsid w:val="0010421E"/>
    <w:rsid w:val="001053E1"/>
    <w:rsid w:val="001056F3"/>
    <w:rsid w:val="00105729"/>
    <w:rsid w:val="001058C9"/>
    <w:rsid w:val="00107EF3"/>
    <w:rsid w:val="001107BD"/>
    <w:rsid w:val="00111977"/>
    <w:rsid w:val="00115B3F"/>
    <w:rsid w:val="001163D0"/>
    <w:rsid w:val="00116BDB"/>
    <w:rsid w:val="0011708C"/>
    <w:rsid w:val="00120EEF"/>
    <w:rsid w:val="0012137C"/>
    <w:rsid w:val="00123190"/>
    <w:rsid w:val="00123F60"/>
    <w:rsid w:val="001245FE"/>
    <w:rsid w:val="00125512"/>
    <w:rsid w:val="00125E39"/>
    <w:rsid w:val="00126813"/>
    <w:rsid w:val="00127CF4"/>
    <w:rsid w:val="00130D88"/>
    <w:rsid w:val="00131075"/>
    <w:rsid w:val="0013422B"/>
    <w:rsid w:val="00136422"/>
    <w:rsid w:val="0013671C"/>
    <w:rsid w:val="00137C04"/>
    <w:rsid w:val="00145184"/>
    <w:rsid w:val="00145AAC"/>
    <w:rsid w:val="001469ED"/>
    <w:rsid w:val="00152286"/>
    <w:rsid w:val="0015308F"/>
    <w:rsid w:val="0015326A"/>
    <w:rsid w:val="001535BC"/>
    <w:rsid w:val="00153E27"/>
    <w:rsid w:val="0015442A"/>
    <w:rsid w:val="00162744"/>
    <w:rsid w:val="00162794"/>
    <w:rsid w:val="001631F9"/>
    <w:rsid w:val="00163DCA"/>
    <w:rsid w:val="00164235"/>
    <w:rsid w:val="00165121"/>
    <w:rsid w:val="00166649"/>
    <w:rsid w:val="00172EA6"/>
    <w:rsid w:val="001740E9"/>
    <w:rsid w:val="0017422E"/>
    <w:rsid w:val="00174286"/>
    <w:rsid w:val="0017596E"/>
    <w:rsid w:val="00177BAD"/>
    <w:rsid w:val="00182347"/>
    <w:rsid w:val="00182532"/>
    <w:rsid w:val="00183AEF"/>
    <w:rsid w:val="0018625F"/>
    <w:rsid w:val="00187378"/>
    <w:rsid w:val="0018745C"/>
    <w:rsid w:val="00190076"/>
    <w:rsid w:val="00190DBF"/>
    <w:rsid w:val="001924F4"/>
    <w:rsid w:val="00192628"/>
    <w:rsid w:val="001927ED"/>
    <w:rsid w:val="00193376"/>
    <w:rsid w:val="001953E3"/>
    <w:rsid w:val="001954EE"/>
    <w:rsid w:val="001957C4"/>
    <w:rsid w:val="00195FB6"/>
    <w:rsid w:val="00196CAA"/>
    <w:rsid w:val="001A10E9"/>
    <w:rsid w:val="001A2419"/>
    <w:rsid w:val="001A3AA3"/>
    <w:rsid w:val="001A4BAC"/>
    <w:rsid w:val="001A4C05"/>
    <w:rsid w:val="001A6328"/>
    <w:rsid w:val="001B1D34"/>
    <w:rsid w:val="001B273A"/>
    <w:rsid w:val="001B4013"/>
    <w:rsid w:val="001B455C"/>
    <w:rsid w:val="001B551A"/>
    <w:rsid w:val="001B6DF3"/>
    <w:rsid w:val="001B7A47"/>
    <w:rsid w:val="001B7FBB"/>
    <w:rsid w:val="001C13B3"/>
    <w:rsid w:val="001C24E6"/>
    <w:rsid w:val="001C2CC1"/>
    <w:rsid w:val="001C351F"/>
    <w:rsid w:val="001D01B9"/>
    <w:rsid w:val="001D02F5"/>
    <w:rsid w:val="001D086F"/>
    <w:rsid w:val="001D1B65"/>
    <w:rsid w:val="001D2619"/>
    <w:rsid w:val="001D33E2"/>
    <w:rsid w:val="001D3817"/>
    <w:rsid w:val="001E0BC1"/>
    <w:rsid w:val="001E2DB7"/>
    <w:rsid w:val="001E33D0"/>
    <w:rsid w:val="001E4758"/>
    <w:rsid w:val="001E4A0E"/>
    <w:rsid w:val="001E7DDE"/>
    <w:rsid w:val="001F242E"/>
    <w:rsid w:val="001F2C18"/>
    <w:rsid w:val="001F3A06"/>
    <w:rsid w:val="001F6406"/>
    <w:rsid w:val="001F6C86"/>
    <w:rsid w:val="001F7853"/>
    <w:rsid w:val="00200CA2"/>
    <w:rsid w:val="00201B3A"/>
    <w:rsid w:val="002029EE"/>
    <w:rsid w:val="00203847"/>
    <w:rsid w:val="00203AD6"/>
    <w:rsid w:val="00203CBC"/>
    <w:rsid w:val="00204F46"/>
    <w:rsid w:val="002055CD"/>
    <w:rsid w:val="00205F48"/>
    <w:rsid w:val="00206410"/>
    <w:rsid w:val="00210E1B"/>
    <w:rsid w:val="00210F7C"/>
    <w:rsid w:val="00212277"/>
    <w:rsid w:val="002124B5"/>
    <w:rsid w:val="002130FF"/>
    <w:rsid w:val="0021678F"/>
    <w:rsid w:val="00217586"/>
    <w:rsid w:val="00220427"/>
    <w:rsid w:val="00223F79"/>
    <w:rsid w:val="00224E54"/>
    <w:rsid w:val="00225330"/>
    <w:rsid w:val="00227FA2"/>
    <w:rsid w:val="00230A66"/>
    <w:rsid w:val="0023203F"/>
    <w:rsid w:val="00233B1C"/>
    <w:rsid w:val="00235BE7"/>
    <w:rsid w:val="00236BB7"/>
    <w:rsid w:val="00240CA5"/>
    <w:rsid w:val="00241124"/>
    <w:rsid w:val="00241336"/>
    <w:rsid w:val="00241A4E"/>
    <w:rsid w:val="00244D47"/>
    <w:rsid w:val="00250E11"/>
    <w:rsid w:val="00251096"/>
    <w:rsid w:val="00252284"/>
    <w:rsid w:val="002538E3"/>
    <w:rsid w:val="00253FD4"/>
    <w:rsid w:val="00255BB2"/>
    <w:rsid w:val="00255BC3"/>
    <w:rsid w:val="0025726F"/>
    <w:rsid w:val="002610A6"/>
    <w:rsid w:val="00261C2C"/>
    <w:rsid w:val="0026258F"/>
    <w:rsid w:val="00263AFD"/>
    <w:rsid w:val="0026490B"/>
    <w:rsid w:val="00266C31"/>
    <w:rsid w:val="00267687"/>
    <w:rsid w:val="00267D65"/>
    <w:rsid w:val="00270211"/>
    <w:rsid w:val="002723C2"/>
    <w:rsid w:val="002725F6"/>
    <w:rsid w:val="00275147"/>
    <w:rsid w:val="00275E89"/>
    <w:rsid w:val="00276ECF"/>
    <w:rsid w:val="00280BAE"/>
    <w:rsid w:val="00281438"/>
    <w:rsid w:val="00281625"/>
    <w:rsid w:val="00282002"/>
    <w:rsid w:val="00284960"/>
    <w:rsid w:val="00284FEA"/>
    <w:rsid w:val="00286E88"/>
    <w:rsid w:val="00287B95"/>
    <w:rsid w:val="002916BB"/>
    <w:rsid w:val="00291E11"/>
    <w:rsid w:val="0029205A"/>
    <w:rsid w:val="00297277"/>
    <w:rsid w:val="002A4BBC"/>
    <w:rsid w:val="002A548F"/>
    <w:rsid w:val="002A6DCD"/>
    <w:rsid w:val="002A74D8"/>
    <w:rsid w:val="002A7ADA"/>
    <w:rsid w:val="002B098D"/>
    <w:rsid w:val="002B0F40"/>
    <w:rsid w:val="002B1BB9"/>
    <w:rsid w:val="002B60E0"/>
    <w:rsid w:val="002B6AA4"/>
    <w:rsid w:val="002B6AD2"/>
    <w:rsid w:val="002B6DD7"/>
    <w:rsid w:val="002B70D5"/>
    <w:rsid w:val="002B7149"/>
    <w:rsid w:val="002C136E"/>
    <w:rsid w:val="002C2946"/>
    <w:rsid w:val="002C365E"/>
    <w:rsid w:val="002C6BFF"/>
    <w:rsid w:val="002C6D1B"/>
    <w:rsid w:val="002D3B1C"/>
    <w:rsid w:val="002D3E15"/>
    <w:rsid w:val="002D3E56"/>
    <w:rsid w:val="002D640E"/>
    <w:rsid w:val="002E0A43"/>
    <w:rsid w:val="002E3434"/>
    <w:rsid w:val="002E511D"/>
    <w:rsid w:val="002E5AE1"/>
    <w:rsid w:val="002E66F2"/>
    <w:rsid w:val="002F33B2"/>
    <w:rsid w:val="002F42F6"/>
    <w:rsid w:val="002F5DB5"/>
    <w:rsid w:val="002F73DE"/>
    <w:rsid w:val="00300476"/>
    <w:rsid w:val="003027AC"/>
    <w:rsid w:val="00305CDD"/>
    <w:rsid w:val="003064BC"/>
    <w:rsid w:val="00306C52"/>
    <w:rsid w:val="00306F3A"/>
    <w:rsid w:val="003077D5"/>
    <w:rsid w:val="003106C0"/>
    <w:rsid w:val="003114F2"/>
    <w:rsid w:val="0031246C"/>
    <w:rsid w:val="00312ED9"/>
    <w:rsid w:val="0031424C"/>
    <w:rsid w:val="003155F8"/>
    <w:rsid w:val="00315BB2"/>
    <w:rsid w:val="00320D2A"/>
    <w:rsid w:val="00323286"/>
    <w:rsid w:val="0032615E"/>
    <w:rsid w:val="00333BEC"/>
    <w:rsid w:val="0033481D"/>
    <w:rsid w:val="00334C69"/>
    <w:rsid w:val="00334F08"/>
    <w:rsid w:val="0034091B"/>
    <w:rsid w:val="00340C1C"/>
    <w:rsid w:val="0034117F"/>
    <w:rsid w:val="00341469"/>
    <w:rsid w:val="003422C7"/>
    <w:rsid w:val="003433A6"/>
    <w:rsid w:val="00343DD2"/>
    <w:rsid w:val="003468D4"/>
    <w:rsid w:val="003506C9"/>
    <w:rsid w:val="0035112D"/>
    <w:rsid w:val="003515A8"/>
    <w:rsid w:val="00352AC4"/>
    <w:rsid w:val="00354DD6"/>
    <w:rsid w:val="00354FE2"/>
    <w:rsid w:val="00357EB9"/>
    <w:rsid w:val="00360C4C"/>
    <w:rsid w:val="00361997"/>
    <w:rsid w:val="00362039"/>
    <w:rsid w:val="003629B9"/>
    <w:rsid w:val="00363439"/>
    <w:rsid w:val="00363D2E"/>
    <w:rsid w:val="00364681"/>
    <w:rsid w:val="00366330"/>
    <w:rsid w:val="00366B17"/>
    <w:rsid w:val="00371686"/>
    <w:rsid w:val="00374FB6"/>
    <w:rsid w:val="00375307"/>
    <w:rsid w:val="003753DA"/>
    <w:rsid w:val="003772B6"/>
    <w:rsid w:val="00377E3C"/>
    <w:rsid w:val="00380E5E"/>
    <w:rsid w:val="00381897"/>
    <w:rsid w:val="00382BDA"/>
    <w:rsid w:val="00383430"/>
    <w:rsid w:val="003838FD"/>
    <w:rsid w:val="003848BE"/>
    <w:rsid w:val="00384C40"/>
    <w:rsid w:val="003868B2"/>
    <w:rsid w:val="00386F63"/>
    <w:rsid w:val="00390AEF"/>
    <w:rsid w:val="0039301E"/>
    <w:rsid w:val="0039416F"/>
    <w:rsid w:val="0039451B"/>
    <w:rsid w:val="00396486"/>
    <w:rsid w:val="00397079"/>
    <w:rsid w:val="00397396"/>
    <w:rsid w:val="003A0254"/>
    <w:rsid w:val="003A11CD"/>
    <w:rsid w:val="003A25E4"/>
    <w:rsid w:val="003A333F"/>
    <w:rsid w:val="003A38CB"/>
    <w:rsid w:val="003A4667"/>
    <w:rsid w:val="003A54A0"/>
    <w:rsid w:val="003A5727"/>
    <w:rsid w:val="003A7453"/>
    <w:rsid w:val="003A76EC"/>
    <w:rsid w:val="003B1349"/>
    <w:rsid w:val="003B1953"/>
    <w:rsid w:val="003B503A"/>
    <w:rsid w:val="003C208C"/>
    <w:rsid w:val="003C78CB"/>
    <w:rsid w:val="003D17E5"/>
    <w:rsid w:val="003D1E01"/>
    <w:rsid w:val="003D36AF"/>
    <w:rsid w:val="003D4B8A"/>
    <w:rsid w:val="003D5643"/>
    <w:rsid w:val="003D6AA0"/>
    <w:rsid w:val="003E14C3"/>
    <w:rsid w:val="003E1D45"/>
    <w:rsid w:val="003E35FC"/>
    <w:rsid w:val="003E3C40"/>
    <w:rsid w:val="003E5DF9"/>
    <w:rsid w:val="003E7162"/>
    <w:rsid w:val="003E7177"/>
    <w:rsid w:val="003F0685"/>
    <w:rsid w:val="003F1EA5"/>
    <w:rsid w:val="003F270A"/>
    <w:rsid w:val="003F27E3"/>
    <w:rsid w:val="003F37DB"/>
    <w:rsid w:val="003F3D22"/>
    <w:rsid w:val="003F3F69"/>
    <w:rsid w:val="003F4706"/>
    <w:rsid w:val="003F5485"/>
    <w:rsid w:val="003F65D3"/>
    <w:rsid w:val="003F68FB"/>
    <w:rsid w:val="003F769A"/>
    <w:rsid w:val="003F7CE2"/>
    <w:rsid w:val="003F7DBA"/>
    <w:rsid w:val="0040023B"/>
    <w:rsid w:val="00402585"/>
    <w:rsid w:val="004037B2"/>
    <w:rsid w:val="004040C5"/>
    <w:rsid w:val="004068F1"/>
    <w:rsid w:val="00413538"/>
    <w:rsid w:val="00413818"/>
    <w:rsid w:val="0041469D"/>
    <w:rsid w:val="00414A33"/>
    <w:rsid w:val="00415744"/>
    <w:rsid w:val="00415DBD"/>
    <w:rsid w:val="00420E5D"/>
    <w:rsid w:val="00421CCE"/>
    <w:rsid w:val="004222D7"/>
    <w:rsid w:val="004224D2"/>
    <w:rsid w:val="00422B1A"/>
    <w:rsid w:val="00423870"/>
    <w:rsid w:val="00423DB8"/>
    <w:rsid w:val="00423FEB"/>
    <w:rsid w:val="004240EC"/>
    <w:rsid w:val="004245C2"/>
    <w:rsid w:val="0042465A"/>
    <w:rsid w:val="004258B3"/>
    <w:rsid w:val="00425B6A"/>
    <w:rsid w:val="00426604"/>
    <w:rsid w:val="0043196E"/>
    <w:rsid w:val="00434788"/>
    <w:rsid w:val="00435C13"/>
    <w:rsid w:val="00435D64"/>
    <w:rsid w:val="004367F0"/>
    <w:rsid w:val="00436928"/>
    <w:rsid w:val="00436D54"/>
    <w:rsid w:val="00436E48"/>
    <w:rsid w:val="00440037"/>
    <w:rsid w:val="0044012A"/>
    <w:rsid w:val="00442396"/>
    <w:rsid w:val="00443D59"/>
    <w:rsid w:val="0044532A"/>
    <w:rsid w:val="00445705"/>
    <w:rsid w:val="00445C12"/>
    <w:rsid w:val="00446784"/>
    <w:rsid w:val="004472B5"/>
    <w:rsid w:val="00447AB9"/>
    <w:rsid w:val="00450B75"/>
    <w:rsid w:val="00450E60"/>
    <w:rsid w:val="00451AF9"/>
    <w:rsid w:val="00452C43"/>
    <w:rsid w:val="00453E8A"/>
    <w:rsid w:val="00460A34"/>
    <w:rsid w:val="004648AF"/>
    <w:rsid w:val="0046687B"/>
    <w:rsid w:val="00466945"/>
    <w:rsid w:val="0046703A"/>
    <w:rsid w:val="00472C04"/>
    <w:rsid w:val="004731AF"/>
    <w:rsid w:val="004734AA"/>
    <w:rsid w:val="004751E4"/>
    <w:rsid w:val="00476FFE"/>
    <w:rsid w:val="00477ED6"/>
    <w:rsid w:val="004830F3"/>
    <w:rsid w:val="00483687"/>
    <w:rsid w:val="00484DC3"/>
    <w:rsid w:val="00487C39"/>
    <w:rsid w:val="0049002D"/>
    <w:rsid w:val="0049015E"/>
    <w:rsid w:val="00490567"/>
    <w:rsid w:val="00490A25"/>
    <w:rsid w:val="00495E07"/>
    <w:rsid w:val="00495E9B"/>
    <w:rsid w:val="00496ADD"/>
    <w:rsid w:val="004A010B"/>
    <w:rsid w:val="004A06CD"/>
    <w:rsid w:val="004A0C6E"/>
    <w:rsid w:val="004A1F86"/>
    <w:rsid w:val="004A2081"/>
    <w:rsid w:val="004A3DA0"/>
    <w:rsid w:val="004A5EEC"/>
    <w:rsid w:val="004A5FB2"/>
    <w:rsid w:val="004A72CB"/>
    <w:rsid w:val="004A7921"/>
    <w:rsid w:val="004A7C68"/>
    <w:rsid w:val="004B1516"/>
    <w:rsid w:val="004B222C"/>
    <w:rsid w:val="004B3233"/>
    <w:rsid w:val="004B367A"/>
    <w:rsid w:val="004B392F"/>
    <w:rsid w:val="004B4C0E"/>
    <w:rsid w:val="004B5DBC"/>
    <w:rsid w:val="004B684D"/>
    <w:rsid w:val="004C04F8"/>
    <w:rsid w:val="004C10DE"/>
    <w:rsid w:val="004C1F9E"/>
    <w:rsid w:val="004C3D4D"/>
    <w:rsid w:val="004C40F9"/>
    <w:rsid w:val="004C7968"/>
    <w:rsid w:val="004D0F31"/>
    <w:rsid w:val="004D1758"/>
    <w:rsid w:val="004D268D"/>
    <w:rsid w:val="004D27FD"/>
    <w:rsid w:val="004D399A"/>
    <w:rsid w:val="004D668B"/>
    <w:rsid w:val="004D70F3"/>
    <w:rsid w:val="004E0A55"/>
    <w:rsid w:val="004E1F42"/>
    <w:rsid w:val="004E3963"/>
    <w:rsid w:val="004E54DE"/>
    <w:rsid w:val="004E68FE"/>
    <w:rsid w:val="004E79E4"/>
    <w:rsid w:val="004F1C91"/>
    <w:rsid w:val="004F2A46"/>
    <w:rsid w:val="004F3C31"/>
    <w:rsid w:val="00501153"/>
    <w:rsid w:val="00501205"/>
    <w:rsid w:val="00502D60"/>
    <w:rsid w:val="00512C2D"/>
    <w:rsid w:val="00513AAB"/>
    <w:rsid w:val="005170D6"/>
    <w:rsid w:val="005171A6"/>
    <w:rsid w:val="00520AB5"/>
    <w:rsid w:val="00520D36"/>
    <w:rsid w:val="0052674C"/>
    <w:rsid w:val="00526F77"/>
    <w:rsid w:val="00530D18"/>
    <w:rsid w:val="00533078"/>
    <w:rsid w:val="0053384C"/>
    <w:rsid w:val="005343A2"/>
    <w:rsid w:val="00534BA4"/>
    <w:rsid w:val="0053506F"/>
    <w:rsid w:val="00536493"/>
    <w:rsid w:val="00537710"/>
    <w:rsid w:val="00537713"/>
    <w:rsid w:val="005378D4"/>
    <w:rsid w:val="00537EC1"/>
    <w:rsid w:val="0054014F"/>
    <w:rsid w:val="00540736"/>
    <w:rsid w:val="00541A0B"/>
    <w:rsid w:val="00545DE5"/>
    <w:rsid w:val="005463A2"/>
    <w:rsid w:val="00551618"/>
    <w:rsid w:val="005516A1"/>
    <w:rsid w:val="00551A55"/>
    <w:rsid w:val="0055202D"/>
    <w:rsid w:val="0055209F"/>
    <w:rsid w:val="005528BC"/>
    <w:rsid w:val="00553420"/>
    <w:rsid w:val="00554177"/>
    <w:rsid w:val="00554EB9"/>
    <w:rsid w:val="005564AA"/>
    <w:rsid w:val="0055719F"/>
    <w:rsid w:val="00560520"/>
    <w:rsid w:val="005605F4"/>
    <w:rsid w:val="00561948"/>
    <w:rsid w:val="005631B0"/>
    <w:rsid w:val="00564145"/>
    <w:rsid w:val="00564271"/>
    <w:rsid w:val="005671BB"/>
    <w:rsid w:val="00573728"/>
    <w:rsid w:val="0057383E"/>
    <w:rsid w:val="00575B41"/>
    <w:rsid w:val="00581500"/>
    <w:rsid w:val="005817C9"/>
    <w:rsid w:val="00582C3A"/>
    <w:rsid w:val="0058373A"/>
    <w:rsid w:val="0058442B"/>
    <w:rsid w:val="00585222"/>
    <w:rsid w:val="0058587B"/>
    <w:rsid w:val="00587330"/>
    <w:rsid w:val="00587BEB"/>
    <w:rsid w:val="005910CD"/>
    <w:rsid w:val="00591309"/>
    <w:rsid w:val="0059509D"/>
    <w:rsid w:val="005A00F2"/>
    <w:rsid w:val="005A3D2E"/>
    <w:rsid w:val="005B43C6"/>
    <w:rsid w:val="005B446B"/>
    <w:rsid w:val="005B5D74"/>
    <w:rsid w:val="005C241D"/>
    <w:rsid w:val="005C2E2A"/>
    <w:rsid w:val="005C3690"/>
    <w:rsid w:val="005C5094"/>
    <w:rsid w:val="005C6BA3"/>
    <w:rsid w:val="005C726F"/>
    <w:rsid w:val="005C7E11"/>
    <w:rsid w:val="005D1ABE"/>
    <w:rsid w:val="005D368B"/>
    <w:rsid w:val="005D5A1B"/>
    <w:rsid w:val="005D6045"/>
    <w:rsid w:val="005D6416"/>
    <w:rsid w:val="005D7BAA"/>
    <w:rsid w:val="005E192F"/>
    <w:rsid w:val="005E284F"/>
    <w:rsid w:val="005E445F"/>
    <w:rsid w:val="005F4E60"/>
    <w:rsid w:val="005F5574"/>
    <w:rsid w:val="005F7F5F"/>
    <w:rsid w:val="00600F09"/>
    <w:rsid w:val="00600FBA"/>
    <w:rsid w:val="00601CBB"/>
    <w:rsid w:val="0060250C"/>
    <w:rsid w:val="00603349"/>
    <w:rsid w:val="00603A8B"/>
    <w:rsid w:val="00604054"/>
    <w:rsid w:val="0060426D"/>
    <w:rsid w:val="006054CE"/>
    <w:rsid w:val="0060550A"/>
    <w:rsid w:val="00611841"/>
    <w:rsid w:val="006131E9"/>
    <w:rsid w:val="00615A21"/>
    <w:rsid w:val="00617F4C"/>
    <w:rsid w:val="0062207C"/>
    <w:rsid w:val="00624F9F"/>
    <w:rsid w:val="006261A6"/>
    <w:rsid w:val="006278E8"/>
    <w:rsid w:val="006312C4"/>
    <w:rsid w:val="006316C7"/>
    <w:rsid w:val="0063636E"/>
    <w:rsid w:val="006364D8"/>
    <w:rsid w:val="00640A3B"/>
    <w:rsid w:val="00642934"/>
    <w:rsid w:val="00642F77"/>
    <w:rsid w:val="006440DD"/>
    <w:rsid w:val="00645EEB"/>
    <w:rsid w:val="00645FC0"/>
    <w:rsid w:val="006523A8"/>
    <w:rsid w:val="006544E0"/>
    <w:rsid w:val="00655245"/>
    <w:rsid w:val="0065613E"/>
    <w:rsid w:val="00657182"/>
    <w:rsid w:val="00657254"/>
    <w:rsid w:val="00657E55"/>
    <w:rsid w:val="00663866"/>
    <w:rsid w:val="00664E72"/>
    <w:rsid w:val="006662EA"/>
    <w:rsid w:val="006666ED"/>
    <w:rsid w:val="006671DF"/>
    <w:rsid w:val="00670F79"/>
    <w:rsid w:val="00671B8F"/>
    <w:rsid w:val="00672E93"/>
    <w:rsid w:val="006730E6"/>
    <w:rsid w:val="0067449F"/>
    <w:rsid w:val="00674636"/>
    <w:rsid w:val="00674BC5"/>
    <w:rsid w:val="00674E1C"/>
    <w:rsid w:val="006754BE"/>
    <w:rsid w:val="006754D6"/>
    <w:rsid w:val="00675793"/>
    <w:rsid w:val="0067602F"/>
    <w:rsid w:val="006762F5"/>
    <w:rsid w:val="006768DE"/>
    <w:rsid w:val="006800D0"/>
    <w:rsid w:val="00680A38"/>
    <w:rsid w:val="00681621"/>
    <w:rsid w:val="00682380"/>
    <w:rsid w:val="006826FC"/>
    <w:rsid w:val="0068349C"/>
    <w:rsid w:val="00685439"/>
    <w:rsid w:val="00690EA8"/>
    <w:rsid w:val="006921E6"/>
    <w:rsid w:val="00694BE4"/>
    <w:rsid w:val="006958CC"/>
    <w:rsid w:val="006A03BF"/>
    <w:rsid w:val="006A1415"/>
    <w:rsid w:val="006A3331"/>
    <w:rsid w:val="006A59AA"/>
    <w:rsid w:val="006A5D1E"/>
    <w:rsid w:val="006A5E3B"/>
    <w:rsid w:val="006A6300"/>
    <w:rsid w:val="006A655F"/>
    <w:rsid w:val="006B028E"/>
    <w:rsid w:val="006B0409"/>
    <w:rsid w:val="006B0CF1"/>
    <w:rsid w:val="006B21D7"/>
    <w:rsid w:val="006B25E7"/>
    <w:rsid w:val="006B3957"/>
    <w:rsid w:val="006B3CD5"/>
    <w:rsid w:val="006B50F5"/>
    <w:rsid w:val="006B64A4"/>
    <w:rsid w:val="006B7CDD"/>
    <w:rsid w:val="006C00B6"/>
    <w:rsid w:val="006C1086"/>
    <w:rsid w:val="006C2561"/>
    <w:rsid w:val="006C2885"/>
    <w:rsid w:val="006C4064"/>
    <w:rsid w:val="006C4E5F"/>
    <w:rsid w:val="006C542B"/>
    <w:rsid w:val="006C5A02"/>
    <w:rsid w:val="006C69CA"/>
    <w:rsid w:val="006C6C94"/>
    <w:rsid w:val="006D2E59"/>
    <w:rsid w:val="006D2FFD"/>
    <w:rsid w:val="006D7DFF"/>
    <w:rsid w:val="006E129F"/>
    <w:rsid w:val="006E1B67"/>
    <w:rsid w:val="006E3E36"/>
    <w:rsid w:val="006E4A70"/>
    <w:rsid w:val="006E4E3E"/>
    <w:rsid w:val="006F01E5"/>
    <w:rsid w:val="006F0CCA"/>
    <w:rsid w:val="006F0E14"/>
    <w:rsid w:val="006F4E7F"/>
    <w:rsid w:val="006F6CD4"/>
    <w:rsid w:val="006F6E27"/>
    <w:rsid w:val="007006A2"/>
    <w:rsid w:val="007009F9"/>
    <w:rsid w:val="00701135"/>
    <w:rsid w:val="00701741"/>
    <w:rsid w:val="0070554E"/>
    <w:rsid w:val="00706E25"/>
    <w:rsid w:val="00713254"/>
    <w:rsid w:val="007140CC"/>
    <w:rsid w:val="00717169"/>
    <w:rsid w:val="00717933"/>
    <w:rsid w:val="00720710"/>
    <w:rsid w:val="007208DE"/>
    <w:rsid w:val="00723E29"/>
    <w:rsid w:val="00724DA8"/>
    <w:rsid w:val="007262ED"/>
    <w:rsid w:val="00726C45"/>
    <w:rsid w:val="00726D9C"/>
    <w:rsid w:val="00730998"/>
    <w:rsid w:val="0073099E"/>
    <w:rsid w:val="00732894"/>
    <w:rsid w:val="00732EF1"/>
    <w:rsid w:val="00733C95"/>
    <w:rsid w:val="00734102"/>
    <w:rsid w:val="00736E26"/>
    <w:rsid w:val="007377BA"/>
    <w:rsid w:val="00737802"/>
    <w:rsid w:val="007379BA"/>
    <w:rsid w:val="007419AF"/>
    <w:rsid w:val="00744DEB"/>
    <w:rsid w:val="00747945"/>
    <w:rsid w:val="00747B2B"/>
    <w:rsid w:val="00747BE3"/>
    <w:rsid w:val="0075088A"/>
    <w:rsid w:val="00753009"/>
    <w:rsid w:val="00753941"/>
    <w:rsid w:val="007544AE"/>
    <w:rsid w:val="00755463"/>
    <w:rsid w:val="00755AB3"/>
    <w:rsid w:val="00756868"/>
    <w:rsid w:val="0075742B"/>
    <w:rsid w:val="00757C09"/>
    <w:rsid w:val="00760B0A"/>
    <w:rsid w:val="00761BEE"/>
    <w:rsid w:val="0076235F"/>
    <w:rsid w:val="0076356B"/>
    <w:rsid w:val="007641F5"/>
    <w:rsid w:val="00765C76"/>
    <w:rsid w:val="00766101"/>
    <w:rsid w:val="00766369"/>
    <w:rsid w:val="0076755D"/>
    <w:rsid w:val="0077016B"/>
    <w:rsid w:val="0077050F"/>
    <w:rsid w:val="00773957"/>
    <w:rsid w:val="00773FE8"/>
    <w:rsid w:val="00775FE7"/>
    <w:rsid w:val="00781055"/>
    <w:rsid w:val="00781826"/>
    <w:rsid w:val="007846FC"/>
    <w:rsid w:val="00785D6E"/>
    <w:rsid w:val="00785E2A"/>
    <w:rsid w:val="00786C6C"/>
    <w:rsid w:val="0078753E"/>
    <w:rsid w:val="007901F6"/>
    <w:rsid w:val="007902F9"/>
    <w:rsid w:val="007911B6"/>
    <w:rsid w:val="00792023"/>
    <w:rsid w:val="00793290"/>
    <w:rsid w:val="007943FA"/>
    <w:rsid w:val="0079526C"/>
    <w:rsid w:val="007963D3"/>
    <w:rsid w:val="007965B2"/>
    <w:rsid w:val="00796F58"/>
    <w:rsid w:val="007A2734"/>
    <w:rsid w:val="007A3B72"/>
    <w:rsid w:val="007A50EF"/>
    <w:rsid w:val="007A5BDF"/>
    <w:rsid w:val="007A5FB8"/>
    <w:rsid w:val="007B13B7"/>
    <w:rsid w:val="007B15C9"/>
    <w:rsid w:val="007B1843"/>
    <w:rsid w:val="007B25D3"/>
    <w:rsid w:val="007B31F0"/>
    <w:rsid w:val="007B42FF"/>
    <w:rsid w:val="007B4620"/>
    <w:rsid w:val="007B5427"/>
    <w:rsid w:val="007B6181"/>
    <w:rsid w:val="007B7EE3"/>
    <w:rsid w:val="007B7F0E"/>
    <w:rsid w:val="007C4A81"/>
    <w:rsid w:val="007C5593"/>
    <w:rsid w:val="007C753E"/>
    <w:rsid w:val="007D050B"/>
    <w:rsid w:val="007D5493"/>
    <w:rsid w:val="007D577E"/>
    <w:rsid w:val="007D5E06"/>
    <w:rsid w:val="007D6B05"/>
    <w:rsid w:val="007E6090"/>
    <w:rsid w:val="007E79B4"/>
    <w:rsid w:val="007F23B6"/>
    <w:rsid w:val="007F2518"/>
    <w:rsid w:val="007F2AC6"/>
    <w:rsid w:val="007F3168"/>
    <w:rsid w:val="007F3885"/>
    <w:rsid w:val="007F4D94"/>
    <w:rsid w:val="007F6994"/>
    <w:rsid w:val="00805438"/>
    <w:rsid w:val="00812879"/>
    <w:rsid w:val="008146B4"/>
    <w:rsid w:val="00814C92"/>
    <w:rsid w:val="008205D5"/>
    <w:rsid w:val="00825865"/>
    <w:rsid w:val="008264B4"/>
    <w:rsid w:val="00827306"/>
    <w:rsid w:val="00827876"/>
    <w:rsid w:val="0083479F"/>
    <w:rsid w:val="00834D1E"/>
    <w:rsid w:val="00835089"/>
    <w:rsid w:val="008351C0"/>
    <w:rsid w:val="0083642C"/>
    <w:rsid w:val="00836677"/>
    <w:rsid w:val="00840205"/>
    <w:rsid w:val="00841290"/>
    <w:rsid w:val="00841624"/>
    <w:rsid w:val="008418A5"/>
    <w:rsid w:val="00843000"/>
    <w:rsid w:val="00845E07"/>
    <w:rsid w:val="00845FF6"/>
    <w:rsid w:val="00846A11"/>
    <w:rsid w:val="0085200C"/>
    <w:rsid w:val="00853C28"/>
    <w:rsid w:val="00854ADA"/>
    <w:rsid w:val="00855498"/>
    <w:rsid w:val="00855BCA"/>
    <w:rsid w:val="008574D3"/>
    <w:rsid w:val="00857E8E"/>
    <w:rsid w:val="00860BD2"/>
    <w:rsid w:val="00861EAB"/>
    <w:rsid w:val="00862CBA"/>
    <w:rsid w:val="008630F7"/>
    <w:rsid w:val="0086368F"/>
    <w:rsid w:val="00864135"/>
    <w:rsid w:val="0086460D"/>
    <w:rsid w:val="00864694"/>
    <w:rsid w:val="0086561F"/>
    <w:rsid w:val="00871667"/>
    <w:rsid w:val="00871ED5"/>
    <w:rsid w:val="00872F1F"/>
    <w:rsid w:val="0087385B"/>
    <w:rsid w:val="008745E1"/>
    <w:rsid w:val="00876AEF"/>
    <w:rsid w:val="008827C5"/>
    <w:rsid w:val="00882D64"/>
    <w:rsid w:val="00883E3C"/>
    <w:rsid w:val="00883EB2"/>
    <w:rsid w:val="008860C2"/>
    <w:rsid w:val="008860EA"/>
    <w:rsid w:val="00886914"/>
    <w:rsid w:val="00886E8E"/>
    <w:rsid w:val="0088788D"/>
    <w:rsid w:val="008925DC"/>
    <w:rsid w:val="0089367A"/>
    <w:rsid w:val="00894086"/>
    <w:rsid w:val="008953A7"/>
    <w:rsid w:val="008973FD"/>
    <w:rsid w:val="00897E52"/>
    <w:rsid w:val="008A03BD"/>
    <w:rsid w:val="008A055F"/>
    <w:rsid w:val="008A1ABC"/>
    <w:rsid w:val="008A357C"/>
    <w:rsid w:val="008B3254"/>
    <w:rsid w:val="008B3479"/>
    <w:rsid w:val="008B44FF"/>
    <w:rsid w:val="008B4F51"/>
    <w:rsid w:val="008C11ED"/>
    <w:rsid w:val="008C1A74"/>
    <w:rsid w:val="008C3290"/>
    <w:rsid w:val="008C7B0D"/>
    <w:rsid w:val="008D030D"/>
    <w:rsid w:val="008D07DC"/>
    <w:rsid w:val="008D1407"/>
    <w:rsid w:val="008D3842"/>
    <w:rsid w:val="008D61C5"/>
    <w:rsid w:val="008E33E4"/>
    <w:rsid w:val="008F029A"/>
    <w:rsid w:val="008F1FFD"/>
    <w:rsid w:val="008F3AF4"/>
    <w:rsid w:val="008F3BA9"/>
    <w:rsid w:val="008F4B87"/>
    <w:rsid w:val="008F4CD8"/>
    <w:rsid w:val="008F4D1F"/>
    <w:rsid w:val="00901708"/>
    <w:rsid w:val="00905389"/>
    <w:rsid w:val="0090740F"/>
    <w:rsid w:val="00911853"/>
    <w:rsid w:val="00912755"/>
    <w:rsid w:val="00912D21"/>
    <w:rsid w:val="0091549B"/>
    <w:rsid w:val="00916B93"/>
    <w:rsid w:val="00916EF3"/>
    <w:rsid w:val="009174A4"/>
    <w:rsid w:val="00920376"/>
    <w:rsid w:val="0092483E"/>
    <w:rsid w:val="009260F3"/>
    <w:rsid w:val="00932ED6"/>
    <w:rsid w:val="00935424"/>
    <w:rsid w:val="00937223"/>
    <w:rsid w:val="00943857"/>
    <w:rsid w:val="00943D0A"/>
    <w:rsid w:val="0094768B"/>
    <w:rsid w:val="00950636"/>
    <w:rsid w:val="00951124"/>
    <w:rsid w:val="0095116F"/>
    <w:rsid w:val="00951FA7"/>
    <w:rsid w:val="00953C0D"/>
    <w:rsid w:val="00955AA3"/>
    <w:rsid w:val="009567AE"/>
    <w:rsid w:val="00957D38"/>
    <w:rsid w:val="009624B8"/>
    <w:rsid w:val="0096316D"/>
    <w:rsid w:val="009663FA"/>
    <w:rsid w:val="00971613"/>
    <w:rsid w:val="009719AD"/>
    <w:rsid w:val="0097462E"/>
    <w:rsid w:val="00975EF3"/>
    <w:rsid w:val="00977875"/>
    <w:rsid w:val="00980322"/>
    <w:rsid w:val="00980A0F"/>
    <w:rsid w:val="00981A3E"/>
    <w:rsid w:val="00981CC8"/>
    <w:rsid w:val="00981FF4"/>
    <w:rsid w:val="00982022"/>
    <w:rsid w:val="00982182"/>
    <w:rsid w:val="0098223F"/>
    <w:rsid w:val="009825AF"/>
    <w:rsid w:val="00985142"/>
    <w:rsid w:val="009859AC"/>
    <w:rsid w:val="00985B3C"/>
    <w:rsid w:val="00986FF2"/>
    <w:rsid w:val="009905E9"/>
    <w:rsid w:val="00990BB4"/>
    <w:rsid w:val="00991AC7"/>
    <w:rsid w:val="00991F69"/>
    <w:rsid w:val="00993DD8"/>
    <w:rsid w:val="009951CF"/>
    <w:rsid w:val="009951FE"/>
    <w:rsid w:val="00996C31"/>
    <w:rsid w:val="00996C6B"/>
    <w:rsid w:val="009977FD"/>
    <w:rsid w:val="009A058F"/>
    <w:rsid w:val="009A0FA5"/>
    <w:rsid w:val="009A27BA"/>
    <w:rsid w:val="009A281A"/>
    <w:rsid w:val="009A2A1A"/>
    <w:rsid w:val="009A4155"/>
    <w:rsid w:val="009A58E6"/>
    <w:rsid w:val="009A7096"/>
    <w:rsid w:val="009A743F"/>
    <w:rsid w:val="009A7622"/>
    <w:rsid w:val="009B2C39"/>
    <w:rsid w:val="009B3CF1"/>
    <w:rsid w:val="009B4A3F"/>
    <w:rsid w:val="009B4C55"/>
    <w:rsid w:val="009B4F6F"/>
    <w:rsid w:val="009C0043"/>
    <w:rsid w:val="009C08AF"/>
    <w:rsid w:val="009C21EC"/>
    <w:rsid w:val="009C2C96"/>
    <w:rsid w:val="009C36DB"/>
    <w:rsid w:val="009C3BC5"/>
    <w:rsid w:val="009C4BBB"/>
    <w:rsid w:val="009C5B59"/>
    <w:rsid w:val="009C6A06"/>
    <w:rsid w:val="009C732B"/>
    <w:rsid w:val="009D1D07"/>
    <w:rsid w:val="009D1F16"/>
    <w:rsid w:val="009D25CF"/>
    <w:rsid w:val="009D309A"/>
    <w:rsid w:val="009D3DE9"/>
    <w:rsid w:val="009D481E"/>
    <w:rsid w:val="009D5038"/>
    <w:rsid w:val="009D6582"/>
    <w:rsid w:val="009D6FB7"/>
    <w:rsid w:val="009D75D8"/>
    <w:rsid w:val="009E08A4"/>
    <w:rsid w:val="009E0B12"/>
    <w:rsid w:val="009E0BE6"/>
    <w:rsid w:val="009E20CC"/>
    <w:rsid w:val="009E2433"/>
    <w:rsid w:val="009E3BB2"/>
    <w:rsid w:val="009E3CDB"/>
    <w:rsid w:val="009E4769"/>
    <w:rsid w:val="009E52DE"/>
    <w:rsid w:val="009E56F5"/>
    <w:rsid w:val="009E5E57"/>
    <w:rsid w:val="009E693D"/>
    <w:rsid w:val="009E6E7E"/>
    <w:rsid w:val="009F04AE"/>
    <w:rsid w:val="009F4CA4"/>
    <w:rsid w:val="009F645C"/>
    <w:rsid w:val="009F6D7F"/>
    <w:rsid w:val="00A00030"/>
    <w:rsid w:val="00A03DE7"/>
    <w:rsid w:val="00A0458F"/>
    <w:rsid w:val="00A04F58"/>
    <w:rsid w:val="00A054CB"/>
    <w:rsid w:val="00A062F0"/>
    <w:rsid w:val="00A07ADA"/>
    <w:rsid w:val="00A10134"/>
    <w:rsid w:val="00A11C64"/>
    <w:rsid w:val="00A1202F"/>
    <w:rsid w:val="00A12A81"/>
    <w:rsid w:val="00A13440"/>
    <w:rsid w:val="00A1447D"/>
    <w:rsid w:val="00A144E5"/>
    <w:rsid w:val="00A1534E"/>
    <w:rsid w:val="00A177D9"/>
    <w:rsid w:val="00A20C0C"/>
    <w:rsid w:val="00A20CD7"/>
    <w:rsid w:val="00A21287"/>
    <w:rsid w:val="00A21E5D"/>
    <w:rsid w:val="00A22BB4"/>
    <w:rsid w:val="00A23B13"/>
    <w:rsid w:val="00A25665"/>
    <w:rsid w:val="00A2683F"/>
    <w:rsid w:val="00A31DC5"/>
    <w:rsid w:val="00A3447F"/>
    <w:rsid w:val="00A35FDB"/>
    <w:rsid w:val="00A401FF"/>
    <w:rsid w:val="00A45728"/>
    <w:rsid w:val="00A459A5"/>
    <w:rsid w:val="00A4763D"/>
    <w:rsid w:val="00A47F75"/>
    <w:rsid w:val="00A50708"/>
    <w:rsid w:val="00A50817"/>
    <w:rsid w:val="00A514C4"/>
    <w:rsid w:val="00A5355E"/>
    <w:rsid w:val="00A538A4"/>
    <w:rsid w:val="00A539A9"/>
    <w:rsid w:val="00A53DC3"/>
    <w:rsid w:val="00A5463D"/>
    <w:rsid w:val="00A552AC"/>
    <w:rsid w:val="00A55391"/>
    <w:rsid w:val="00A55A78"/>
    <w:rsid w:val="00A5727C"/>
    <w:rsid w:val="00A61628"/>
    <w:rsid w:val="00A628E1"/>
    <w:rsid w:val="00A6443A"/>
    <w:rsid w:val="00A70DEC"/>
    <w:rsid w:val="00A715BA"/>
    <w:rsid w:val="00A76FE8"/>
    <w:rsid w:val="00A77081"/>
    <w:rsid w:val="00A80DFF"/>
    <w:rsid w:val="00A814BA"/>
    <w:rsid w:val="00A8358B"/>
    <w:rsid w:val="00A83640"/>
    <w:rsid w:val="00A84B49"/>
    <w:rsid w:val="00A8637E"/>
    <w:rsid w:val="00A873EA"/>
    <w:rsid w:val="00A87AE2"/>
    <w:rsid w:val="00A87EF6"/>
    <w:rsid w:val="00A90E64"/>
    <w:rsid w:val="00A91CB2"/>
    <w:rsid w:val="00A92AE7"/>
    <w:rsid w:val="00A93E8C"/>
    <w:rsid w:val="00A9401A"/>
    <w:rsid w:val="00A95022"/>
    <w:rsid w:val="00A97B1F"/>
    <w:rsid w:val="00AA097F"/>
    <w:rsid w:val="00AA6CB6"/>
    <w:rsid w:val="00AA73A8"/>
    <w:rsid w:val="00AA7D01"/>
    <w:rsid w:val="00AB3A14"/>
    <w:rsid w:val="00AB40A7"/>
    <w:rsid w:val="00AB491D"/>
    <w:rsid w:val="00AB4922"/>
    <w:rsid w:val="00AB5FDC"/>
    <w:rsid w:val="00AB5FEF"/>
    <w:rsid w:val="00AB7B4B"/>
    <w:rsid w:val="00AC0231"/>
    <w:rsid w:val="00AC32FB"/>
    <w:rsid w:val="00AC4F57"/>
    <w:rsid w:val="00AC74C4"/>
    <w:rsid w:val="00AC776D"/>
    <w:rsid w:val="00AD12AA"/>
    <w:rsid w:val="00AD1D94"/>
    <w:rsid w:val="00AD3947"/>
    <w:rsid w:val="00AD61FB"/>
    <w:rsid w:val="00AD6903"/>
    <w:rsid w:val="00AD69E5"/>
    <w:rsid w:val="00AD736B"/>
    <w:rsid w:val="00AE1AD8"/>
    <w:rsid w:val="00AE3548"/>
    <w:rsid w:val="00AE585E"/>
    <w:rsid w:val="00AE63E0"/>
    <w:rsid w:val="00AE67A5"/>
    <w:rsid w:val="00AF0D97"/>
    <w:rsid w:val="00AF1159"/>
    <w:rsid w:val="00AF3CDA"/>
    <w:rsid w:val="00AF5485"/>
    <w:rsid w:val="00AF77C2"/>
    <w:rsid w:val="00B00E62"/>
    <w:rsid w:val="00B01336"/>
    <w:rsid w:val="00B035DE"/>
    <w:rsid w:val="00B037C6"/>
    <w:rsid w:val="00B03E91"/>
    <w:rsid w:val="00B04765"/>
    <w:rsid w:val="00B04912"/>
    <w:rsid w:val="00B06E07"/>
    <w:rsid w:val="00B118C3"/>
    <w:rsid w:val="00B13162"/>
    <w:rsid w:val="00B13934"/>
    <w:rsid w:val="00B15B33"/>
    <w:rsid w:val="00B160C9"/>
    <w:rsid w:val="00B16356"/>
    <w:rsid w:val="00B16722"/>
    <w:rsid w:val="00B17A62"/>
    <w:rsid w:val="00B203E8"/>
    <w:rsid w:val="00B2176D"/>
    <w:rsid w:val="00B25E41"/>
    <w:rsid w:val="00B302CC"/>
    <w:rsid w:val="00B304AA"/>
    <w:rsid w:val="00B32B61"/>
    <w:rsid w:val="00B33BFA"/>
    <w:rsid w:val="00B33DD5"/>
    <w:rsid w:val="00B342F3"/>
    <w:rsid w:val="00B40033"/>
    <w:rsid w:val="00B405F1"/>
    <w:rsid w:val="00B41B2D"/>
    <w:rsid w:val="00B41F29"/>
    <w:rsid w:val="00B4257A"/>
    <w:rsid w:val="00B42BB5"/>
    <w:rsid w:val="00B434FE"/>
    <w:rsid w:val="00B43A82"/>
    <w:rsid w:val="00B44918"/>
    <w:rsid w:val="00B4567B"/>
    <w:rsid w:val="00B45D7A"/>
    <w:rsid w:val="00B4623A"/>
    <w:rsid w:val="00B47554"/>
    <w:rsid w:val="00B500BA"/>
    <w:rsid w:val="00B50576"/>
    <w:rsid w:val="00B51D25"/>
    <w:rsid w:val="00B53A29"/>
    <w:rsid w:val="00B55E13"/>
    <w:rsid w:val="00B562AA"/>
    <w:rsid w:val="00B562FF"/>
    <w:rsid w:val="00B56FF9"/>
    <w:rsid w:val="00B57468"/>
    <w:rsid w:val="00B57755"/>
    <w:rsid w:val="00B63314"/>
    <w:rsid w:val="00B64501"/>
    <w:rsid w:val="00B65819"/>
    <w:rsid w:val="00B728E7"/>
    <w:rsid w:val="00B731E4"/>
    <w:rsid w:val="00B7445A"/>
    <w:rsid w:val="00B7451B"/>
    <w:rsid w:val="00B80914"/>
    <w:rsid w:val="00B82A8F"/>
    <w:rsid w:val="00B8376D"/>
    <w:rsid w:val="00B86E6C"/>
    <w:rsid w:val="00B86F34"/>
    <w:rsid w:val="00B8731C"/>
    <w:rsid w:val="00B8737F"/>
    <w:rsid w:val="00B907AB"/>
    <w:rsid w:val="00B925FE"/>
    <w:rsid w:val="00B92680"/>
    <w:rsid w:val="00B937F6"/>
    <w:rsid w:val="00B95007"/>
    <w:rsid w:val="00BA12A1"/>
    <w:rsid w:val="00BA21EE"/>
    <w:rsid w:val="00BA2BA2"/>
    <w:rsid w:val="00BA3E47"/>
    <w:rsid w:val="00BA66CE"/>
    <w:rsid w:val="00BA7E38"/>
    <w:rsid w:val="00BB6D71"/>
    <w:rsid w:val="00BC04D8"/>
    <w:rsid w:val="00BC08BB"/>
    <w:rsid w:val="00BC11B6"/>
    <w:rsid w:val="00BC1888"/>
    <w:rsid w:val="00BC273F"/>
    <w:rsid w:val="00BC2EA3"/>
    <w:rsid w:val="00BC316E"/>
    <w:rsid w:val="00BC35C6"/>
    <w:rsid w:val="00BC3C71"/>
    <w:rsid w:val="00BC40E6"/>
    <w:rsid w:val="00BD03A6"/>
    <w:rsid w:val="00BD04AF"/>
    <w:rsid w:val="00BE0338"/>
    <w:rsid w:val="00BE0991"/>
    <w:rsid w:val="00BE0C5F"/>
    <w:rsid w:val="00BE1319"/>
    <w:rsid w:val="00BE22C6"/>
    <w:rsid w:val="00BE29B2"/>
    <w:rsid w:val="00BE2D5C"/>
    <w:rsid w:val="00BE687A"/>
    <w:rsid w:val="00BF02C6"/>
    <w:rsid w:val="00BF078D"/>
    <w:rsid w:val="00BF1218"/>
    <w:rsid w:val="00BF19BC"/>
    <w:rsid w:val="00C01F82"/>
    <w:rsid w:val="00C02DBB"/>
    <w:rsid w:val="00C02E3B"/>
    <w:rsid w:val="00C03600"/>
    <w:rsid w:val="00C04C17"/>
    <w:rsid w:val="00C05E1B"/>
    <w:rsid w:val="00C05EC6"/>
    <w:rsid w:val="00C060BE"/>
    <w:rsid w:val="00C0705E"/>
    <w:rsid w:val="00C07864"/>
    <w:rsid w:val="00C12C71"/>
    <w:rsid w:val="00C12CD2"/>
    <w:rsid w:val="00C12E23"/>
    <w:rsid w:val="00C13A97"/>
    <w:rsid w:val="00C1496B"/>
    <w:rsid w:val="00C1507C"/>
    <w:rsid w:val="00C17DBC"/>
    <w:rsid w:val="00C21814"/>
    <w:rsid w:val="00C22554"/>
    <w:rsid w:val="00C225F0"/>
    <w:rsid w:val="00C22A1C"/>
    <w:rsid w:val="00C2488A"/>
    <w:rsid w:val="00C26117"/>
    <w:rsid w:val="00C26345"/>
    <w:rsid w:val="00C26D81"/>
    <w:rsid w:val="00C273BB"/>
    <w:rsid w:val="00C27E44"/>
    <w:rsid w:val="00C31739"/>
    <w:rsid w:val="00C32533"/>
    <w:rsid w:val="00C328E1"/>
    <w:rsid w:val="00C32E92"/>
    <w:rsid w:val="00C35B4A"/>
    <w:rsid w:val="00C4020A"/>
    <w:rsid w:val="00C4046E"/>
    <w:rsid w:val="00C429A6"/>
    <w:rsid w:val="00C43028"/>
    <w:rsid w:val="00C434D6"/>
    <w:rsid w:val="00C43674"/>
    <w:rsid w:val="00C43EAA"/>
    <w:rsid w:val="00C44979"/>
    <w:rsid w:val="00C46D51"/>
    <w:rsid w:val="00C51072"/>
    <w:rsid w:val="00C51B3F"/>
    <w:rsid w:val="00C527C3"/>
    <w:rsid w:val="00C531E5"/>
    <w:rsid w:val="00C54B17"/>
    <w:rsid w:val="00C56473"/>
    <w:rsid w:val="00C6069E"/>
    <w:rsid w:val="00C60929"/>
    <w:rsid w:val="00C628CB"/>
    <w:rsid w:val="00C672B1"/>
    <w:rsid w:val="00C71DA4"/>
    <w:rsid w:val="00C76B20"/>
    <w:rsid w:val="00C81277"/>
    <w:rsid w:val="00C812ED"/>
    <w:rsid w:val="00C81C92"/>
    <w:rsid w:val="00C82287"/>
    <w:rsid w:val="00C82521"/>
    <w:rsid w:val="00C8348C"/>
    <w:rsid w:val="00C838E5"/>
    <w:rsid w:val="00C850BC"/>
    <w:rsid w:val="00C85E3C"/>
    <w:rsid w:val="00C86C6B"/>
    <w:rsid w:val="00C87145"/>
    <w:rsid w:val="00C87A5F"/>
    <w:rsid w:val="00C90A92"/>
    <w:rsid w:val="00C9147D"/>
    <w:rsid w:val="00C95D2D"/>
    <w:rsid w:val="00CA06AA"/>
    <w:rsid w:val="00CA1E86"/>
    <w:rsid w:val="00CA2B1E"/>
    <w:rsid w:val="00CA46DA"/>
    <w:rsid w:val="00CA5C70"/>
    <w:rsid w:val="00CA709D"/>
    <w:rsid w:val="00CA7869"/>
    <w:rsid w:val="00CA7F12"/>
    <w:rsid w:val="00CB3EFC"/>
    <w:rsid w:val="00CB5021"/>
    <w:rsid w:val="00CB581D"/>
    <w:rsid w:val="00CB6289"/>
    <w:rsid w:val="00CC06ED"/>
    <w:rsid w:val="00CC0E75"/>
    <w:rsid w:val="00CC1620"/>
    <w:rsid w:val="00CC3112"/>
    <w:rsid w:val="00CC4890"/>
    <w:rsid w:val="00CC5037"/>
    <w:rsid w:val="00CC6553"/>
    <w:rsid w:val="00CC764C"/>
    <w:rsid w:val="00CD1EC7"/>
    <w:rsid w:val="00CD3483"/>
    <w:rsid w:val="00CE1237"/>
    <w:rsid w:val="00CE5F26"/>
    <w:rsid w:val="00CE7BC3"/>
    <w:rsid w:val="00CF52BA"/>
    <w:rsid w:val="00CF5F25"/>
    <w:rsid w:val="00CF6224"/>
    <w:rsid w:val="00D0092E"/>
    <w:rsid w:val="00D013A2"/>
    <w:rsid w:val="00D017E4"/>
    <w:rsid w:val="00D01E63"/>
    <w:rsid w:val="00D023C6"/>
    <w:rsid w:val="00D0434C"/>
    <w:rsid w:val="00D072D0"/>
    <w:rsid w:val="00D07A5A"/>
    <w:rsid w:val="00D123A6"/>
    <w:rsid w:val="00D17675"/>
    <w:rsid w:val="00D208DC"/>
    <w:rsid w:val="00D21089"/>
    <w:rsid w:val="00D21BBB"/>
    <w:rsid w:val="00D228E5"/>
    <w:rsid w:val="00D2310D"/>
    <w:rsid w:val="00D238FA"/>
    <w:rsid w:val="00D3012D"/>
    <w:rsid w:val="00D3026F"/>
    <w:rsid w:val="00D31CA8"/>
    <w:rsid w:val="00D35638"/>
    <w:rsid w:val="00D37B38"/>
    <w:rsid w:val="00D41879"/>
    <w:rsid w:val="00D41A5A"/>
    <w:rsid w:val="00D42585"/>
    <w:rsid w:val="00D4322B"/>
    <w:rsid w:val="00D45AF9"/>
    <w:rsid w:val="00D4622B"/>
    <w:rsid w:val="00D478FE"/>
    <w:rsid w:val="00D47A30"/>
    <w:rsid w:val="00D51B73"/>
    <w:rsid w:val="00D51C97"/>
    <w:rsid w:val="00D552A9"/>
    <w:rsid w:val="00D55BCC"/>
    <w:rsid w:val="00D57CF1"/>
    <w:rsid w:val="00D6209C"/>
    <w:rsid w:val="00D624CC"/>
    <w:rsid w:val="00D62533"/>
    <w:rsid w:val="00D62A88"/>
    <w:rsid w:val="00D66579"/>
    <w:rsid w:val="00D668F3"/>
    <w:rsid w:val="00D66963"/>
    <w:rsid w:val="00D67816"/>
    <w:rsid w:val="00D67A79"/>
    <w:rsid w:val="00D706C6"/>
    <w:rsid w:val="00D7147F"/>
    <w:rsid w:val="00D75C1A"/>
    <w:rsid w:val="00D76800"/>
    <w:rsid w:val="00D76E1E"/>
    <w:rsid w:val="00D77C1F"/>
    <w:rsid w:val="00D77F46"/>
    <w:rsid w:val="00D77F8A"/>
    <w:rsid w:val="00D80ABF"/>
    <w:rsid w:val="00D80CD3"/>
    <w:rsid w:val="00D81427"/>
    <w:rsid w:val="00D82B0E"/>
    <w:rsid w:val="00D8367D"/>
    <w:rsid w:val="00D83A43"/>
    <w:rsid w:val="00D8434D"/>
    <w:rsid w:val="00D8663B"/>
    <w:rsid w:val="00D8726B"/>
    <w:rsid w:val="00D9088B"/>
    <w:rsid w:val="00D90C77"/>
    <w:rsid w:val="00D9142F"/>
    <w:rsid w:val="00D938C6"/>
    <w:rsid w:val="00D94A49"/>
    <w:rsid w:val="00D96B36"/>
    <w:rsid w:val="00D96B72"/>
    <w:rsid w:val="00DA14E4"/>
    <w:rsid w:val="00DA16E0"/>
    <w:rsid w:val="00DA5484"/>
    <w:rsid w:val="00DA5B2A"/>
    <w:rsid w:val="00DA6CB6"/>
    <w:rsid w:val="00DA77F6"/>
    <w:rsid w:val="00DB3BF4"/>
    <w:rsid w:val="00DB4243"/>
    <w:rsid w:val="00DB429E"/>
    <w:rsid w:val="00DB47C8"/>
    <w:rsid w:val="00DB4901"/>
    <w:rsid w:val="00DB4A98"/>
    <w:rsid w:val="00DB744B"/>
    <w:rsid w:val="00DC0DE5"/>
    <w:rsid w:val="00DC111C"/>
    <w:rsid w:val="00DC1E5B"/>
    <w:rsid w:val="00DC6527"/>
    <w:rsid w:val="00DC7DA0"/>
    <w:rsid w:val="00DD0608"/>
    <w:rsid w:val="00DD20F8"/>
    <w:rsid w:val="00DD2C2A"/>
    <w:rsid w:val="00DD3DDC"/>
    <w:rsid w:val="00DD462E"/>
    <w:rsid w:val="00DD4C6C"/>
    <w:rsid w:val="00DD6841"/>
    <w:rsid w:val="00DE0777"/>
    <w:rsid w:val="00DE093D"/>
    <w:rsid w:val="00DE318E"/>
    <w:rsid w:val="00DE3EF1"/>
    <w:rsid w:val="00DE7134"/>
    <w:rsid w:val="00DE7B1C"/>
    <w:rsid w:val="00DF1374"/>
    <w:rsid w:val="00DF166C"/>
    <w:rsid w:val="00DF2512"/>
    <w:rsid w:val="00DF27BC"/>
    <w:rsid w:val="00DF2808"/>
    <w:rsid w:val="00DF2A6F"/>
    <w:rsid w:val="00DF37E7"/>
    <w:rsid w:val="00DF4693"/>
    <w:rsid w:val="00DF581D"/>
    <w:rsid w:val="00DF590C"/>
    <w:rsid w:val="00E04535"/>
    <w:rsid w:val="00E063C4"/>
    <w:rsid w:val="00E065CA"/>
    <w:rsid w:val="00E103F4"/>
    <w:rsid w:val="00E114F0"/>
    <w:rsid w:val="00E11B9E"/>
    <w:rsid w:val="00E121E7"/>
    <w:rsid w:val="00E200A9"/>
    <w:rsid w:val="00E20D66"/>
    <w:rsid w:val="00E20E3C"/>
    <w:rsid w:val="00E21F55"/>
    <w:rsid w:val="00E22691"/>
    <w:rsid w:val="00E2470C"/>
    <w:rsid w:val="00E25497"/>
    <w:rsid w:val="00E25834"/>
    <w:rsid w:val="00E25963"/>
    <w:rsid w:val="00E25E77"/>
    <w:rsid w:val="00E26ED7"/>
    <w:rsid w:val="00E30AE1"/>
    <w:rsid w:val="00E30B79"/>
    <w:rsid w:val="00E31A4B"/>
    <w:rsid w:val="00E329F9"/>
    <w:rsid w:val="00E40DD2"/>
    <w:rsid w:val="00E43F2A"/>
    <w:rsid w:val="00E44A7F"/>
    <w:rsid w:val="00E44F5A"/>
    <w:rsid w:val="00E45932"/>
    <w:rsid w:val="00E45CD6"/>
    <w:rsid w:val="00E46535"/>
    <w:rsid w:val="00E465AA"/>
    <w:rsid w:val="00E46815"/>
    <w:rsid w:val="00E47F74"/>
    <w:rsid w:val="00E51B82"/>
    <w:rsid w:val="00E52697"/>
    <w:rsid w:val="00E55D42"/>
    <w:rsid w:val="00E5642B"/>
    <w:rsid w:val="00E615CB"/>
    <w:rsid w:val="00E61678"/>
    <w:rsid w:val="00E6296F"/>
    <w:rsid w:val="00E6636A"/>
    <w:rsid w:val="00E70886"/>
    <w:rsid w:val="00E70ECA"/>
    <w:rsid w:val="00E71B31"/>
    <w:rsid w:val="00E73535"/>
    <w:rsid w:val="00E74E3C"/>
    <w:rsid w:val="00E7565E"/>
    <w:rsid w:val="00E75C89"/>
    <w:rsid w:val="00E77E52"/>
    <w:rsid w:val="00E81521"/>
    <w:rsid w:val="00E82E08"/>
    <w:rsid w:val="00E845B7"/>
    <w:rsid w:val="00E84D6A"/>
    <w:rsid w:val="00E85A01"/>
    <w:rsid w:val="00E85B52"/>
    <w:rsid w:val="00E86518"/>
    <w:rsid w:val="00E87CB8"/>
    <w:rsid w:val="00E90E6A"/>
    <w:rsid w:val="00E913FC"/>
    <w:rsid w:val="00E9143E"/>
    <w:rsid w:val="00E9364C"/>
    <w:rsid w:val="00E94D6B"/>
    <w:rsid w:val="00E952C7"/>
    <w:rsid w:val="00EA0D7C"/>
    <w:rsid w:val="00EA14D8"/>
    <w:rsid w:val="00EA1CD9"/>
    <w:rsid w:val="00EA2F7E"/>
    <w:rsid w:val="00EA44D5"/>
    <w:rsid w:val="00EA74B5"/>
    <w:rsid w:val="00EA7C63"/>
    <w:rsid w:val="00EB0401"/>
    <w:rsid w:val="00EB09C9"/>
    <w:rsid w:val="00EB1F31"/>
    <w:rsid w:val="00EB2529"/>
    <w:rsid w:val="00EB4244"/>
    <w:rsid w:val="00EB4451"/>
    <w:rsid w:val="00EB5F34"/>
    <w:rsid w:val="00EB6246"/>
    <w:rsid w:val="00EB6706"/>
    <w:rsid w:val="00EB7704"/>
    <w:rsid w:val="00EC161E"/>
    <w:rsid w:val="00EC2547"/>
    <w:rsid w:val="00EC34C0"/>
    <w:rsid w:val="00EC6E70"/>
    <w:rsid w:val="00EC7560"/>
    <w:rsid w:val="00ED1305"/>
    <w:rsid w:val="00ED1EDD"/>
    <w:rsid w:val="00ED31EE"/>
    <w:rsid w:val="00ED3F8D"/>
    <w:rsid w:val="00ED5CAE"/>
    <w:rsid w:val="00ED70AF"/>
    <w:rsid w:val="00EE1E94"/>
    <w:rsid w:val="00EE3E1A"/>
    <w:rsid w:val="00EE4349"/>
    <w:rsid w:val="00EE4C22"/>
    <w:rsid w:val="00EE57EF"/>
    <w:rsid w:val="00EF008A"/>
    <w:rsid w:val="00EF1095"/>
    <w:rsid w:val="00EF289C"/>
    <w:rsid w:val="00EF3FDB"/>
    <w:rsid w:val="00EF7023"/>
    <w:rsid w:val="00F01FB2"/>
    <w:rsid w:val="00F02424"/>
    <w:rsid w:val="00F026F7"/>
    <w:rsid w:val="00F066D5"/>
    <w:rsid w:val="00F06B6A"/>
    <w:rsid w:val="00F07D4E"/>
    <w:rsid w:val="00F10155"/>
    <w:rsid w:val="00F13887"/>
    <w:rsid w:val="00F13904"/>
    <w:rsid w:val="00F14191"/>
    <w:rsid w:val="00F14BC7"/>
    <w:rsid w:val="00F21340"/>
    <w:rsid w:val="00F2167F"/>
    <w:rsid w:val="00F22239"/>
    <w:rsid w:val="00F233B7"/>
    <w:rsid w:val="00F25D5C"/>
    <w:rsid w:val="00F2634B"/>
    <w:rsid w:val="00F276E6"/>
    <w:rsid w:val="00F30913"/>
    <w:rsid w:val="00F31631"/>
    <w:rsid w:val="00F3194C"/>
    <w:rsid w:val="00F31E6A"/>
    <w:rsid w:val="00F322F5"/>
    <w:rsid w:val="00F3383B"/>
    <w:rsid w:val="00F422D5"/>
    <w:rsid w:val="00F43C8C"/>
    <w:rsid w:val="00F44D6A"/>
    <w:rsid w:val="00F47728"/>
    <w:rsid w:val="00F5036F"/>
    <w:rsid w:val="00F50D0F"/>
    <w:rsid w:val="00F51013"/>
    <w:rsid w:val="00F5279A"/>
    <w:rsid w:val="00F5351A"/>
    <w:rsid w:val="00F5372A"/>
    <w:rsid w:val="00F550A8"/>
    <w:rsid w:val="00F5638E"/>
    <w:rsid w:val="00F565C3"/>
    <w:rsid w:val="00F56B78"/>
    <w:rsid w:val="00F627EC"/>
    <w:rsid w:val="00F6510D"/>
    <w:rsid w:val="00F65BAB"/>
    <w:rsid w:val="00F6711E"/>
    <w:rsid w:val="00F67BD3"/>
    <w:rsid w:val="00F70CCE"/>
    <w:rsid w:val="00F70D8E"/>
    <w:rsid w:val="00F736AD"/>
    <w:rsid w:val="00F761B1"/>
    <w:rsid w:val="00F77423"/>
    <w:rsid w:val="00F77911"/>
    <w:rsid w:val="00F77A70"/>
    <w:rsid w:val="00F80262"/>
    <w:rsid w:val="00F87D4D"/>
    <w:rsid w:val="00F930BC"/>
    <w:rsid w:val="00F94298"/>
    <w:rsid w:val="00F943C6"/>
    <w:rsid w:val="00F95BDD"/>
    <w:rsid w:val="00F97CE4"/>
    <w:rsid w:val="00FA0732"/>
    <w:rsid w:val="00FA244D"/>
    <w:rsid w:val="00FA78DB"/>
    <w:rsid w:val="00FA7DEA"/>
    <w:rsid w:val="00FB0AA0"/>
    <w:rsid w:val="00FB0FA6"/>
    <w:rsid w:val="00FB1C8D"/>
    <w:rsid w:val="00FB2A07"/>
    <w:rsid w:val="00FB2D1D"/>
    <w:rsid w:val="00FB3074"/>
    <w:rsid w:val="00FB500E"/>
    <w:rsid w:val="00FB5828"/>
    <w:rsid w:val="00FB5B64"/>
    <w:rsid w:val="00FB708A"/>
    <w:rsid w:val="00FB7BF4"/>
    <w:rsid w:val="00FC0F4F"/>
    <w:rsid w:val="00FC1FC2"/>
    <w:rsid w:val="00FC4EEC"/>
    <w:rsid w:val="00FC59AD"/>
    <w:rsid w:val="00FC6364"/>
    <w:rsid w:val="00FC652B"/>
    <w:rsid w:val="00FC7F8D"/>
    <w:rsid w:val="00FD1DB8"/>
    <w:rsid w:val="00FD2FD8"/>
    <w:rsid w:val="00FD3796"/>
    <w:rsid w:val="00FD5FA4"/>
    <w:rsid w:val="00FD77C3"/>
    <w:rsid w:val="00FE01DD"/>
    <w:rsid w:val="00FE1F77"/>
    <w:rsid w:val="00FE4546"/>
    <w:rsid w:val="00FE478E"/>
    <w:rsid w:val="00FF11D2"/>
    <w:rsid w:val="00FF15B2"/>
    <w:rsid w:val="00FF2090"/>
    <w:rsid w:val="00FF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ru v:ext="edit" colors="#fcf,#936,#c6f,#909,#0c6,#6cf,#009,#cfc"/>
      <o:colormenu v:ext="edit" fillcolor="#0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0DD"/>
    <w:rPr>
      <w:sz w:val="24"/>
      <w:szCs w:val="24"/>
    </w:rPr>
  </w:style>
  <w:style w:type="paragraph" w:styleId="1">
    <w:name w:val="heading 1"/>
    <w:basedOn w:val="a"/>
    <w:next w:val="a"/>
    <w:qFormat/>
    <w:rsid w:val="007902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991A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1DB0"/>
    <w:pPr>
      <w:spacing w:before="135" w:after="135"/>
    </w:pPr>
    <w:rPr>
      <w:color w:val="000000"/>
    </w:rPr>
  </w:style>
  <w:style w:type="paragraph" w:styleId="a4">
    <w:name w:val="Body Text"/>
    <w:basedOn w:val="a"/>
    <w:link w:val="a5"/>
    <w:rsid w:val="002B098D"/>
    <w:pPr>
      <w:autoSpaceDE w:val="0"/>
      <w:autoSpaceDN w:val="0"/>
      <w:adjustRightInd w:val="0"/>
      <w:ind w:right="-149"/>
      <w:jc w:val="center"/>
    </w:pPr>
    <w:rPr>
      <w:b/>
      <w:bCs/>
      <w:sz w:val="28"/>
      <w:szCs w:val="17"/>
    </w:rPr>
  </w:style>
  <w:style w:type="paragraph" w:styleId="a6">
    <w:name w:val="footer"/>
    <w:basedOn w:val="a"/>
    <w:rsid w:val="00DE077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E0777"/>
  </w:style>
  <w:style w:type="paragraph" w:customStyle="1" w:styleId="a8">
    <w:name w:val="Таблицы (моноширинный)"/>
    <w:basedOn w:val="a"/>
    <w:next w:val="a"/>
    <w:rsid w:val="00756868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character" w:styleId="a9">
    <w:name w:val="Strong"/>
    <w:basedOn w:val="a0"/>
    <w:uiPriority w:val="22"/>
    <w:qFormat/>
    <w:rsid w:val="00991AC7"/>
    <w:rPr>
      <w:b/>
      <w:bCs/>
    </w:rPr>
  </w:style>
  <w:style w:type="character" w:customStyle="1" w:styleId="a5">
    <w:name w:val="Основной текст Знак"/>
    <w:basedOn w:val="a0"/>
    <w:link w:val="a4"/>
    <w:rsid w:val="00991AC7"/>
    <w:rPr>
      <w:b/>
      <w:bCs/>
      <w:sz w:val="28"/>
      <w:szCs w:val="17"/>
      <w:lang w:val="ru-RU" w:eastAsia="ru-RU" w:bidi="ar-SA"/>
    </w:rPr>
  </w:style>
  <w:style w:type="table" w:styleId="aa">
    <w:name w:val="Table Grid"/>
    <w:basedOn w:val="a1"/>
    <w:rsid w:val="00935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.1"/>
    <w:rsid w:val="009A7096"/>
    <w:pPr>
      <w:spacing w:after="20"/>
      <w:ind w:firstLine="709"/>
      <w:jc w:val="both"/>
    </w:pPr>
    <w:rPr>
      <w:sz w:val="24"/>
    </w:rPr>
  </w:style>
  <w:style w:type="paragraph" w:styleId="ab">
    <w:name w:val="Body Text Indent"/>
    <w:basedOn w:val="a"/>
    <w:link w:val="ac"/>
    <w:rsid w:val="004F2A46"/>
    <w:pPr>
      <w:spacing w:after="120"/>
      <w:ind w:left="283"/>
    </w:pPr>
    <w:rPr>
      <w:rFonts w:ascii="TimesET" w:hAnsi="TimesET"/>
    </w:rPr>
  </w:style>
  <w:style w:type="character" w:customStyle="1" w:styleId="ad">
    <w:name w:val="Гипертекстовая ссылка"/>
    <w:basedOn w:val="a0"/>
    <w:rsid w:val="004F2A46"/>
    <w:rPr>
      <w:b/>
      <w:color w:val="008000"/>
    </w:rPr>
  </w:style>
  <w:style w:type="paragraph" w:customStyle="1" w:styleId="Default">
    <w:name w:val="Default"/>
    <w:rsid w:val="00E32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17596E"/>
    <w:pPr>
      <w:ind w:left="720"/>
      <w:contextualSpacing/>
    </w:pPr>
  </w:style>
  <w:style w:type="paragraph" w:styleId="ae">
    <w:name w:val="header"/>
    <w:basedOn w:val="a"/>
    <w:link w:val="af"/>
    <w:uiPriority w:val="99"/>
    <w:rsid w:val="00F139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3904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D81427"/>
    <w:rPr>
      <w:rFonts w:ascii="TimesET" w:hAnsi="TimesET"/>
      <w:sz w:val="24"/>
      <w:szCs w:val="24"/>
      <w:lang w:val="ru-RU" w:eastAsia="ru-RU" w:bidi="ar-SA"/>
    </w:rPr>
  </w:style>
  <w:style w:type="paragraph" w:customStyle="1" w:styleId="af0">
    <w:name w:val="Прижатый влево"/>
    <w:basedOn w:val="a"/>
    <w:next w:val="a"/>
    <w:rsid w:val="009E0BE6"/>
    <w:pPr>
      <w:autoSpaceDE w:val="0"/>
      <w:autoSpaceDN w:val="0"/>
      <w:adjustRightInd w:val="0"/>
    </w:pPr>
    <w:rPr>
      <w:rFonts w:ascii="Arial" w:hAnsi="Arial"/>
    </w:rPr>
  </w:style>
  <w:style w:type="paragraph" w:customStyle="1" w:styleId="2">
    <w:name w:val="Абзац списка2"/>
    <w:basedOn w:val="a"/>
    <w:rsid w:val="00466945"/>
    <w:pPr>
      <w:ind w:left="720"/>
      <w:contextualSpacing/>
    </w:pPr>
    <w:rPr>
      <w:rFonts w:eastAsia="Calibri"/>
    </w:rPr>
  </w:style>
  <w:style w:type="paragraph" w:customStyle="1" w:styleId="Style6">
    <w:name w:val="Style6"/>
    <w:basedOn w:val="a"/>
    <w:rsid w:val="00EB1F31"/>
    <w:pPr>
      <w:widowControl w:val="0"/>
      <w:autoSpaceDE w:val="0"/>
      <w:autoSpaceDN w:val="0"/>
      <w:adjustRightInd w:val="0"/>
      <w:spacing w:line="280" w:lineRule="exact"/>
      <w:jc w:val="both"/>
    </w:pPr>
  </w:style>
  <w:style w:type="character" w:customStyle="1" w:styleId="FontStyle22">
    <w:name w:val="Font Style22"/>
    <w:basedOn w:val="a0"/>
    <w:rsid w:val="00EB1F3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B1F31"/>
    <w:pPr>
      <w:widowControl w:val="0"/>
      <w:autoSpaceDE w:val="0"/>
      <w:autoSpaceDN w:val="0"/>
      <w:adjustRightInd w:val="0"/>
      <w:spacing w:line="280" w:lineRule="exact"/>
      <w:ind w:firstLine="293"/>
      <w:jc w:val="both"/>
    </w:pPr>
  </w:style>
  <w:style w:type="paragraph" w:customStyle="1" w:styleId="Style11">
    <w:name w:val="Style11"/>
    <w:basedOn w:val="a"/>
    <w:rsid w:val="00EB1F31"/>
    <w:pPr>
      <w:widowControl w:val="0"/>
      <w:autoSpaceDE w:val="0"/>
      <w:autoSpaceDN w:val="0"/>
      <w:adjustRightInd w:val="0"/>
      <w:spacing w:line="259" w:lineRule="exact"/>
      <w:ind w:firstLine="1368"/>
      <w:jc w:val="both"/>
    </w:pPr>
  </w:style>
  <w:style w:type="paragraph" w:customStyle="1" w:styleId="Style7">
    <w:name w:val="Style7"/>
    <w:basedOn w:val="a"/>
    <w:rsid w:val="00EB1F31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character" w:customStyle="1" w:styleId="FontStyle21">
    <w:name w:val="Font Style21"/>
    <w:basedOn w:val="a0"/>
    <w:rsid w:val="00EB1F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83642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7F2518"/>
  </w:style>
  <w:style w:type="paragraph" w:styleId="af1">
    <w:name w:val="Title"/>
    <w:basedOn w:val="a"/>
    <w:qFormat/>
    <w:rsid w:val="00C56473"/>
    <w:pPr>
      <w:jc w:val="center"/>
    </w:pPr>
    <w:rPr>
      <w:b/>
      <w:bCs/>
    </w:rPr>
  </w:style>
  <w:style w:type="character" w:customStyle="1" w:styleId="FontStyle40">
    <w:name w:val="Font Style40"/>
    <w:basedOn w:val="a0"/>
    <w:rsid w:val="00A92AE7"/>
    <w:rPr>
      <w:rFonts w:ascii="Cambria" w:hAnsi="Cambria" w:cs="Cambria"/>
      <w:sz w:val="24"/>
      <w:szCs w:val="24"/>
    </w:rPr>
  </w:style>
  <w:style w:type="paragraph" w:styleId="30">
    <w:name w:val="Body Text Indent 3"/>
    <w:basedOn w:val="a"/>
    <w:link w:val="31"/>
    <w:rsid w:val="00177BAD"/>
    <w:pPr>
      <w:spacing w:after="120"/>
      <w:ind w:left="283"/>
    </w:pPr>
    <w:rPr>
      <w:rFonts w:eastAsia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locked/>
    <w:rsid w:val="00177BAD"/>
    <w:rPr>
      <w:rFonts w:eastAsia="Calibri"/>
      <w:sz w:val="16"/>
      <w:szCs w:val="16"/>
      <w:lang w:val="ru-RU" w:eastAsia="ru-RU" w:bidi="ar-SA"/>
    </w:rPr>
  </w:style>
  <w:style w:type="paragraph" w:styleId="20">
    <w:name w:val="Body Text 2"/>
    <w:basedOn w:val="a"/>
    <w:rsid w:val="00861EAB"/>
    <w:pPr>
      <w:spacing w:after="120" w:line="480" w:lineRule="auto"/>
    </w:pPr>
  </w:style>
  <w:style w:type="paragraph" w:customStyle="1" w:styleId="Bodytext">
    <w:name w:val="Body text"/>
    <w:rsid w:val="00025224"/>
    <w:pPr>
      <w:tabs>
        <w:tab w:val="right" w:pos="6350"/>
      </w:tabs>
      <w:ind w:firstLine="283"/>
      <w:jc w:val="both"/>
    </w:pPr>
    <w:rPr>
      <w:snapToGrid w:val="0"/>
      <w:color w:val="000000"/>
      <w:sz w:val="24"/>
    </w:rPr>
  </w:style>
  <w:style w:type="character" w:styleId="af2">
    <w:name w:val="Hyperlink"/>
    <w:basedOn w:val="a0"/>
    <w:uiPriority w:val="99"/>
    <w:rsid w:val="0086460D"/>
    <w:rPr>
      <w:color w:val="0000FF"/>
      <w:u w:val="single"/>
    </w:rPr>
  </w:style>
  <w:style w:type="paragraph" w:customStyle="1" w:styleId="style4">
    <w:name w:val="style4"/>
    <w:basedOn w:val="a"/>
    <w:rsid w:val="0086460D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86460D"/>
    <w:rPr>
      <w:i/>
      <w:iCs/>
    </w:rPr>
  </w:style>
  <w:style w:type="paragraph" w:customStyle="1" w:styleId="style8">
    <w:name w:val="style8"/>
    <w:basedOn w:val="a"/>
    <w:rsid w:val="00DA5484"/>
    <w:pPr>
      <w:spacing w:before="100" w:beforeAutospacing="1" w:after="100" w:afterAutospacing="1"/>
    </w:pPr>
  </w:style>
  <w:style w:type="paragraph" w:styleId="af4">
    <w:name w:val="Balloon Text"/>
    <w:basedOn w:val="a"/>
    <w:semiHidden/>
    <w:rsid w:val="00B50576"/>
    <w:rPr>
      <w:rFonts w:ascii="Tahoma" w:hAnsi="Tahoma" w:cs="Tahoma"/>
      <w:sz w:val="16"/>
      <w:szCs w:val="16"/>
    </w:rPr>
  </w:style>
  <w:style w:type="paragraph" w:styleId="af5">
    <w:name w:val="TOC Heading"/>
    <w:basedOn w:val="1"/>
    <w:next w:val="a"/>
    <w:uiPriority w:val="39"/>
    <w:semiHidden/>
    <w:unhideWhenUsed/>
    <w:qFormat/>
    <w:rsid w:val="0026768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2">
    <w:name w:val="toc 3"/>
    <w:basedOn w:val="a"/>
    <w:next w:val="a"/>
    <w:autoRedefine/>
    <w:uiPriority w:val="39"/>
    <w:rsid w:val="004A010B"/>
    <w:pPr>
      <w:tabs>
        <w:tab w:val="right" w:leader="dot" w:pos="9530"/>
      </w:tabs>
      <w:ind w:firstLine="709"/>
      <w:jc w:val="both"/>
    </w:pPr>
  </w:style>
  <w:style w:type="paragraph" w:styleId="12">
    <w:name w:val="toc 1"/>
    <w:basedOn w:val="a"/>
    <w:next w:val="a"/>
    <w:autoRedefine/>
    <w:uiPriority w:val="39"/>
    <w:rsid w:val="0073099E"/>
  </w:style>
  <w:style w:type="paragraph" w:styleId="af6">
    <w:name w:val="List Paragraph"/>
    <w:basedOn w:val="a"/>
    <w:uiPriority w:val="34"/>
    <w:qFormat/>
    <w:rsid w:val="007419AF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rsid w:val="00FF269D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16670</CharactersWithSpaces>
  <SharedDoc>false</SharedDoc>
  <HLinks>
    <vt:vector size="6" baseType="variant">
      <vt:variant>
        <vt:i4>6094881</vt:i4>
      </vt:variant>
      <vt:variant>
        <vt:i4>0</vt:i4>
      </vt:variant>
      <vt:variant>
        <vt:i4>0</vt:i4>
      </vt:variant>
      <vt:variant>
        <vt:i4>5</vt:i4>
      </vt:variant>
      <vt:variant>
        <vt:lpwstr>http://www.ksp34.ru/informatsiya_press_sluzhbyi/press_rlizyi-3/?t=82&amp;i=415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</dc:creator>
  <cp:lastModifiedBy>HP Inc.</cp:lastModifiedBy>
  <cp:revision>5</cp:revision>
  <cp:lastPrinted>2019-04-18T06:12:00Z</cp:lastPrinted>
  <dcterms:created xsi:type="dcterms:W3CDTF">2019-03-26T12:09:00Z</dcterms:created>
  <dcterms:modified xsi:type="dcterms:W3CDTF">2019-04-18T06:12:00Z</dcterms:modified>
</cp:coreProperties>
</file>