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78950" w14:textId="77777777" w:rsidR="00E41AFB" w:rsidRPr="00AE6F53" w:rsidRDefault="00E41AFB" w:rsidP="00AE6F53">
      <w:pPr>
        <w:spacing w:after="0" w:line="240" w:lineRule="auto"/>
        <w:jc w:val="right"/>
        <w:rPr>
          <w:rFonts w:ascii="Times New Roman" w:hAnsi="Times New Roman" w:cs="Times New Roman"/>
          <w:sz w:val="24"/>
          <w:szCs w:val="24"/>
        </w:rPr>
      </w:pPr>
      <w:r w:rsidRPr="00AE6F53">
        <w:rPr>
          <w:rFonts w:ascii="Times New Roman" w:hAnsi="Times New Roman" w:cs="Times New Roman"/>
          <w:sz w:val="24"/>
          <w:szCs w:val="24"/>
        </w:rPr>
        <w:t>Приложение № 1</w:t>
      </w:r>
    </w:p>
    <w:p w14:paraId="280B8340" w14:textId="77777777" w:rsidR="00E41AFB" w:rsidRPr="00AE6F53" w:rsidRDefault="00E41AFB" w:rsidP="00AE6F53">
      <w:pPr>
        <w:spacing w:after="0" w:line="240" w:lineRule="auto"/>
        <w:jc w:val="right"/>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к СФК «Проведение аудита в сфере закупок»</w:t>
      </w:r>
    </w:p>
    <w:p w14:paraId="5CB70923" w14:textId="77777777" w:rsidR="00C72453" w:rsidRPr="00AE6F53" w:rsidRDefault="00C72453" w:rsidP="00AE6F53">
      <w:pPr>
        <w:spacing w:after="0" w:line="240" w:lineRule="auto"/>
        <w:rPr>
          <w:rFonts w:ascii="Times New Roman" w:hAnsi="Times New Roman" w:cs="Times New Roman"/>
          <w:sz w:val="24"/>
          <w:szCs w:val="24"/>
        </w:rPr>
      </w:pPr>
    </w:p>
    <w:p w14:paraId="74E66A37" w14:textId="77777777" w:rsidR="00E41AFB" w:rsidRPr="00AE6F53" w:rsidRDefault="00E41AFB" w:rsidP="00AE6F53">
      <w:pPr>
        <w:spacing w:after="0" w:line="240" w:lineRule="auto"/>
        <w:rPr>
          <w:rFonts w:ascii="Times New Roman" w:hAnsi="Times New Roman" w:cs="Times New Roman"/>
          <w:sz w:val="24"/>
          <w:szCs w:val="24"/>
        </w:rPr>
      </w:pPr>
    </w:p>
    <w:p w14:paraId="4685AC67"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t>Перечень направлений и вопросов аудита в сфере закупок</w:t>
      </w:r>
    </w:p>
    <w:p w14:paraId="1133BEF7" w14:textId="77777777" w:rsidR="00E41AFB" w:rsidRPr="00AE6F53" w:rsidRDefault="00E41AFB" w:rsidP="00AE6F53">
      <w:pPr>
        <w:spacing w:after="0" w:line="240" w:lineRule="auto"/>
        <w:jc w:val="right"/>
        <w:rPr>
          <w:rFonts w:ascii="Times New Roman" w:eastAsia="Times New Roman" w:hAnsi="Times New Roman" w:cs="Times New Roman"/>
          <w:sz w:val="24"/>
          <w:szCs w:val="24"/>
          <w:lang w:eastAsia="ru-RU"/>
        </w:rPr>
      </w:pPr>
    </w:p>
    <w:tbl>
      <w:tblPr>
        <w:tblW w:w="157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2693"/>
        <w:gridCol w:w="5529"/>
        <w:gridCol w:w="3952"/>
      </w:tblGrid>
      <w:tr w:rsidR="00E41AFB" w:rsidRPr="00AE6F53" w14:paraId="4EE9FC47" w14:textId="77777777" w:rsidTr="00942298">
        <w:trPr>
          <w:tblHeader/>
        </w:trPr>
        <w:tc>
          <w:tcPr>
            <w:tcW w:w="738" w:type="dxa"/>
            <w:shd w:val="clear" w:color="auto" w:fill="auto"/>
            <w:vAlign w:val="center"/>
          </w:tcPr>
          <w:p w14:paraId="0931D184"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t>№</w:t>
            </w:r>
          </w:p>
          <w:p w14:paraId="573F68E1"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t>п/п</w:t>
            </w:r>
          </w:p>
        </w:tc>
        <w:tc>
          <w:tcPr>
            <w:tcW w:w="2835" w:type="dxa"/>
            <w:shd w:val="clear" w:color="auto" w:fill="auto"/>
            <w:vAlign w:val="center"/>
          </w:tcPr>
          <w:p w14:paraId="36A754DC"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t>Вопросы аудита</w:t>
            </w:r>
          </w:p>
        </w:tc>
        <w:tc>
          <w:tcPr>
            <w:tcW w:w="2693" w:type="dxa"/>
            <w:shd w:val="clear" w:color="auto" w:fill="auto"/>
            <w:vAlign w:val="center"/>
          </w:tcPr>
          <w:p w14:paraId="4C6F3C96"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t>Нормативно-правовое регулирование</w:t>
            </w:r>
          </w:p>
        </w:tc>
        <w:tc>
          <w:tcPr>
            <w:tcW w:w="5529" w:type="dxa"/>
            <w:shd w:val="clear" w:color="auto" w:fill="auto"/>
            <w:vAlign w:val="center"/>
          </w:tcPr>
          <w:p w14:paraId="627416F7"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t>Основные нарушения</w:t>
            </w:r>
          </w:p>
        </w:tc>
        <w:tc>
          <w:tcPr>
            <w:tcW w:w="3952" w:type="dxa"/>
            <w:shd w:val="clear" w:color="auto" w:fill="auto"/>
            <w:vAlign w:val="center"/>
          </w:tcPr>
          <w:p w14:paraId="1AA1DEB8"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t>Примечания, комментарии</w:t>
            </w:r>
          </w:p>
        </w:tc>
      </w:tr>
      <w:tr w:rsidR="00E41AFB" w:rsidRPr="00AE6F53" w14:paraId="2ABBBDF8" w14:textId="77777777" w:rsidTr="00E41AFB">
        <w:tc>
          <w:tcPr>
            <w:tcW w:w="15747" w:type="dxa"/>
            <w:gridSpan w:val="5"/>
            <w:shd w:val="clear" w:color="auto" w:fill="auto"/>
          </w:tcPr>
          <w:p w14:paraId="01801BEB"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t>1. Организация закупок</w:t>
            </w:r>
          </w:p>
        </w:tc>
      </w:tr>
      <w:tr w:rsidR="00E41AFB" w:rsidRPr="00AE6F53" w14:paraId="651E1786" w14:textId="77777777" w:rsidTr="00942298">
        <w:tc>
          <w:tcPr>
            <w:tcW w:w="738" w:type="dxa"/>
            <w:shd w:val="clear" w:color="auto" w:fill="auto"/>
          </w:tcPr>
          <w:p w14:paraId="7F73A46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1.1</w:t>
            </w:r>
          </w:p>
        </w:tc>
        <w:tc>
          <w:tcPr>
            <w:tcW w:w="2835" w:type="dxa"/>
            <w:shd w:val="clear" w:color="auto" w:fill="auto"/>
          </w:tcPr>
          <w:p w14:paraId="127678B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наличие и порядок формирования контрактной службы (назначения контрактных управляющих)</w:t>
            </w:r>
          </w:p>
        </w:tc>
        <w:tc>
          <w:tcPr>
            <w:tcW w:w="2693" w:type="dxa"/>
            <w:shd w:val="clear" w:color="auto" w:fill="auto"/>
          </w:tcPr>
          <w:p w14:paraId="6602DC2D"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Статьи 38, 112</w:t>
            </w:r>
          </w:p>
          <w:p w14:paraId="16C58B4F"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p w14:paraId="337E0AD3"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приказ Минэкономразвития России от 29 октября            2013 г. № 631 </w:t>
            </w:r>
          </w:p>
        </w:tc>
        <w:tc>
          <w:tcPr>
            <w:tcW w:w="5529" w:type="dxa"/>
            <w:shd w:val="clear" w:color="auto" w:fill="auto"/>
          </w:tcPr>
          <w:p w14:paraId="0572122E"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Отсутствует контрактная служба либо контрактный управляющий.</w:t>
            </w:r>
          </w:p>
          <w:p w14:paraId="043013CE"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Контрактная служба создана с нарушением установленного Законом № 44-ФЗ срока (позже 31.03.2014).</w:t>
            </w:r>
          </w:p>
          <w:p w14:paraId="437475F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Положение (регламент) о контрактной службе отсутствует или не соответствует Типовому положению (регламенту), Закону № 44-ФЗ, в частности:</w:t>
            </w:r>
          </w:p>
          <w:p w14:paraId="65DD698D" w14:textId="77777777" w:rsidR="00E41AFB" w:rsidRPr="00AE6F53" w:rsidRDefault="00E41AFB" w:rsidP="00AE6F53">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 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14:paraId="7A273F9A" w14:textId="77777777" w:rsidR="00E41AFB" w:rsidRPr="00AE6F53" w:rsidRDefault="00E41AFB" w:rsidP="00AE6F53">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 контрактную службу возглавляет лицо, не являющееся заместителем руководителя заказчика;</w:t>
            </w:r>
          </w:p>
          <w:p w14:paraId="4EC0010A" w14:textId="77777777" w:rsidR="00E41AFB" w:rsidRPr="00AE6F53" w:rsidRDefault="00E41AFB" w:rsidP="00AE6F53">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 функции и полномочия контрактной службы не соответствуют функционалу, предусмотренному типовым положением (регламентом)</w:t>
            </w:r>
            <w:r w:rsidR="00AE6F53">
              <w:rPr>
                <w:rFonts w:ascii="Times New Roman" w:eastAsia="Times New Roman" w:hAnsi="Times New Roman" w:cs="Times New Roman"/>
                <w:sz w:val="24"/>
                <w:szCs w:val="24"/>
                <w:lang w:eastAsia="ru-RU"/>
              </w:rPr>
              <w:t>.</w:t>
            </w:r>
          </w:p>
        </w:tc>
        <w:tc>
          <w:tcPr>
            <w:tcW w:w="3952" w:type="dxa"/>
            <w:shd w:val="clear" w:color="auto" w:fill="auto"/>
          </w:tcPr>
          <w:p w14:paraId="36F4AD7B"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Заказчик создает контрактную службу в случае, если совокупный годовой объем закупок в соответствии с планом-графиком превышает 100 млн. рублей.</w:t>
            </w:r>
          </w:p>
          <w:p w14:paraId="63B02125"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p>
          <w:p w14:paraId="76F483FF"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p>
          <w:p w14:paraId="1D78BBA2"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p>
          <w:p w14:paraId="3BC30234"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p>
          <w:p w14:paraId="43386240"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p>
        </w:tc>
      </w:tr>
      <w:tr w:rsidR="00E41AFB" w:rsidRPr="00AE6F53" w14:paraId="4C70634A" w14:textId="77777777" w:rsidTr="00942298">
        <w:tc>
          <w:tcPr>
            <w:tcW w:w="738" w:type="dxa"/>
            <w:shd w:val="clear" w:color="auto" w:fill="auto"/>
          </w:tcPr>
          <w:p w14:paraId="4E796D8F"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1.2</w:t>
            </w:r>
          </w:p>
        </w:tc>
        <w:tc>
          <w:tcPr>
            <w:tcW w:w="2835" w:type="dxa"/>
            <w:shd w:val="clear" w:color="auto" w:fill="auto"/>
          </w:tcPr>
          <w:p w14:paraId="236CE6C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наличие и порядок формирования комиссии (комиссий) по осуществлению закупок</w:t>
            </w:r>
          </w:p>
        </w:tc>
        <w:tc>
          <w:tcPr>
            <w:tcW w:w="2693" w:type="dxa"/>
            <w:shd w:val="clear" w:color="auto" w:fill="auto"/>
          </w:tcPr>
          <w:p w14:paraId="23DE6CB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Статья 39 Закона № 44-ФЗ</w:t>
            </w:r>
          </w:p>
        </w:tc>
        <w:tc>
          <w:tcPr>
            <w:tcW w:w="5529" w:type="dxa"/>
            <w:shd w:val="clear" w:color="auto" w:fill="auto"/>
          </w:tcPr>
          <w:p w14:paraId="26FD44BB"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Отсутствует комиссия (комиссии) по осуществлению закупок, внутренний документ о составе комиссии и порядке ее работы.</w:t>
            </w:r>
          </w:p>
          <w:p w14:paraId="5D427FC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Состав комиссии не соответствует требованиям Закона № 44-ФЗ, в частности: </w:t>
            </w:r>
          </w:p>
          <w:p w14:paraId="5B2C6721"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1) число членов конкурсной, аукционной или единой комиссии составляет менее 5 человек, число членов котировочной комиссии, комиссии по рассмотрению заявок на участие в запросе предложений и окончательных предложений - менее 3 человек;</w:t>
            </w:r>
          </w:p>
          <w:p w14:paraId="517D5087"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 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14:paraId="4F872854"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 членами комиссии являются лица, перечисленные в части 6 статьи 39 Закона № 44-ФЗ</w:t>
            </w:r>
            <w:r w:rsidR="00AE6F53">
              <w:rPr>
                <w:rFonts w:ascii="Times New Roman" w:eastAsia="Times New Roman" w:hAnsi="Times New Roman" w:cs="Times New Roman"/>
                <w:sz w:val="24"/>
                <w:szCs w:val="24"/>
                <w:lang w:eastAsia="ru-RU"/>
              </w:rPr>
              <w:t>.</w:t>
            </w:r>
          </w:p>
        </w:tc>
        <w:tc>
          <w:tcPr>
            <w:tcW w:w="3952" w:type="dxa"/>
            <w:shd w:val="clear" w:color="auto" w:fill="auto"/>
          </w:tcPr>
          <w:p w14:paraId="0F22FDD4"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41AFB" w:rsidRPr="00AE6F53" w14:paraId="7F92EEC0" w14:textId="77777777" w:rsidTr="00942298">
        <w:tc>
          <w:tcPr>
            <w:tcW w:w="738" w:type="dxa"/>
            <w:shd w:val="clear" w:color="auto" w:fill="auto"/>
          </w:tcPr>
          <w:p w14:paraId="0E9DED5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1.3</w:t>
            </w:r>
          </w:p>
        </w:tc>
        <w:tc>
          <w:tcPr>
            <w:tcW w:w="2835" w:type="dxa"/>
            <w:shd w:val="clear" w:color="auto" w:fill="auto"/>
          </w:tcPr>
          <w:p w14:paraId="5BA70C2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порядок выбора и функционал специализированной организации</w:t>
            </w:r>
          </w:p>
        </w:tc>
        <w:tc>
          <w:tcPr>
            <w:tcW w:w="2693" w:type="dxa"/>
            <w:shd w:val="clear" w:color="auto" w:fill="auto"/>
          </w:tcPr>
          <w:p w14:paraId="328B17E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Статья 40 Закона № 44-ФЗ</w:t>
            </w:r>
          </w:p>
        </w:tc>
        <w:tc>
          <w:tcPr>
            <w:tcW w:w="5529" w:type="dxa"/>
            <w:shd w:val="clear" w:color="auto" w:fill="auto"/>
          </w:tcPr>
          <w:p w14:paraId="1D21C96C"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Отсутствует контракт о привлечении специализированной организации для выполнения отдельных функций заказчика.</w:t>
            </w:r>
          </w:p>
          <w:p w14:paraId="34390469"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Специализированная организация выполняет функции, относящиеся к исключительному ведению заказчика, а именно:</w:t>
            </w:r>
          </w:p>
          <w:p w14:paraId="0A6AF143" w14:textId="77777777" w:rsidR="00E41AFB" w:rsidRPr="00AE6F53" w:rsidRDefault="00E41AFB" w:rsidP="00AE6F53">
            <w:pPr>
              <w:tabs>
                <w:tab w:val="left" w:pos="317"/>
              </w:tabs>
              <w:spacing w:after="0" w:line="240" w:lineRule="auto"/>
              <w:ind w:firstLine="252"/>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 создание комиссии по осуществлению закупок;</w:t>
            </w:r>
          </w:p>
          <w:p w14:paraId="43B644E5" w14:textId="77777777" w:rsidR="00E41AFB" w:rsidRPr="00AE6F53" w:rsidRDefault="00E41AFB" w:rsidP="00AE6F53">
            <w:pPr>
              <w:tabs>
                <w:tab w:val="left" w:pos="317"/>
              </w:tabs>
              <w:spacing w:after="0" w:line="240" w:lineRule="auto"/>
              <w:ind w:firstLine="252"/>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2) определение начальной (максимальной) цены контракта; </w:t>
            </w:r>
          </w:p>
          <w:p w14:paraId="427DEFD1" w14:textId="77777777" w:rsidR="00E41AFB" w:rsidRPr="00AE6F53" w:rsidRDefault="00E41AFB" w:rsidP="00AE6F53">
            <w:pPr>
              <w:tabs>
                <w:tab w:val="left" w:pos="317"/>
              </w:tabs>
              <w:spacing w:after="0" w:line="240" w:lineRule="auto"/>
              <w:ind w:firstLine="252"/>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3) определение предмета и существенных условий контракта; </w:t>
            </w:r>
          </w:p>
          <w:p w14:paraId="7465EA9B" w14:textId="77777777" w:rsidR="00E41AFB" w:rsidRPr="00AE6F53" w:rsidRDefault="00E41AFB" w:rsidP="00AE6F53">
            <w:pPr>
              <w:tabs>
                <w:tab w:val="left" w:pos="317"/>
              </w:tabs>
              <w:spacing w:after="0" w:line="240" w:lineRule="auto"/>
              <w:ind w:firstLine="252"/>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4) утверждение проекта контракта, конкурсной документации, документации об аукционе;</w:t>
            </w:r>
          </w:p>
          <w:p w14:paraId="04E639AB" w14:textId="77777777" w:rsidR="00E41AFB" w:rsidRPr="00AE6F53" w:rsidRDefault="00E41AFB" w:rsidP="00AE6F53">
            <w:pPr>
              <w:tabs>
                <w:tab w:val="left" w:pos="317"/>
              </w:tabs>
              <w:spacing w:after="0" w:line="240" w:lineRule="auto"/>
              <w:ind w:firstLine="252"/>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5) подписание контракта </w:t>
            </w:r>
          </w:p>
        </w:tc>
        <w:tc>
          <w:tcPr>
            <w:tcW w:w="3952" w:type="dxa"/>
            <w:shd w:val="clear" w:color="auto" w:fill="auto"/>
          </w:tcPr>
          <w:p w14:paraId="0F3F0441" w14:textId="77777777" w:rsidR="00E41AFB" w:rsidRPr="00AE6F53" w:rsidRDefault="00E41AFB" w:rsidP="000B4E45">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Если специализированная организация привлекается</w:t>
            </w:r>
            <w:r w:rsidR="00AE6F53">
              <w:rPr>
                <w:rFonts w:ascii="Times New Roman" w:eastAsia="Times New Roman" w:hAnsi="Times New Roman" w:cs="Times New Roman"/>
                <w:sz w:val="24"/>
                <w:szCs w:val="24"/>
                <w:lang w:eastAsia="ru-RU"/>
              </w:rPr>
              <w:t>.</w:t>
            </w:r>
          </w:p>
        </w:tc>
      </w:tr>
      <w:tr w:rsidR="00E41AFB" w:rsidRPr="00AE6F53" w14:paraId="7A2BA4F7" w14:textId="77777777" w:rsidTr="00942298">
        <w:tc>
          <w:tcPr>
            <w:tcW w:w="738" w:type="dxa"/>
            <w:shd w:val="clear" w:color="auto" w:fill="auto"/>
          </w:tcPr>
          <w:p w14:paraId="42DE445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1.4</w:t>
            </w:r>
          </w:p>
        </w:tc>
        <w:tc>
          <w:tcPr>
            <w:tcW w:w="2835" w:type="dxa"/>
            <w:shd w:val="clear" w:color="auto" w:fill="auto"/>
          </w:tcPr>
          <w:p w14:paraId="63F0C2E7"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Проверить порядок организации </w:t>
            </w:r>
            <w:r w:rsidRPr="00AE6F53">
              <w:rPr>
                <w:rFonts w:ascii="Times New Roman" w:eastAsia="Times New Roman" w:hAnsi="Times New Roman" w:cs="Times New Roman"/>
                <w:sz w:val="24"/>
                <w:szCs w:val="24"/>
                <w:lang w:eastAsia="ru-RU"/>
              </w:rPr>
              <w:lastRenderedPageBreak/>
              <w:t>централизованных закупок</w:t>
            </w:r>
          </w:p>
        </w:tc>
        <w:tc>
          <w:tcPr>
            <w:tcW w:w="2693" w:type="dxa"/>
            <w:shd w:val="clear" w:color="auto" w:fill="auto"/>
          </w:tcPr>
          <w:p w14:paraId="2671F714"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Статья 26 Закона № 44-ФЗ</w:t>
            </w:r>
          </w:p>
        </w:tc>
        <w:tc>
          <w:tcPr>
            <w:tcW w:w="5529" w:type="dxa"/>
            <w:shd w:val="clear" w:color="auto" w:fill="auto"/>
          </w:tcPr>
          <w:p w14:paraId="7D2087F6"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Отсутствует решение о создании (наделении полномочиями) уполномоченного органа (учреждения).</w:t>
            </w:r>
          </w:p>
          <w:p w14:paraId="640CF66E"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14:paraId="6056C2C9"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Уполномоченный орган (учреждение) выполняет функции, относящиеся к исключительному ведению заказчика, а именно:</w:t>
            </w:r>
          </w:p>
          <w:p w14:paraId="7B7B7747"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1) обоснование закупок; </w:t>
            </w:r>
          </w:p>
          <w:p w14:paraId="4A9BCBF7"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 определение условий контракта, в том числе определение начальной (максимальной) цены контракта;</w:t>
            </w:r>
          </w:p>
          <w:p w14:paraId="55EC8F3B"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 подписание контракта</w:t>
            </w:r>
            <w:r w:rsidR="00AE6F53">
              <w:rPr>
                <w:rFonts w:ascii="Times New Roman" w:eastAsia="Times New Roman" w:hAnsi="Times New Roman" w:cs="Times New Roman"/>
                <w:sz w:val="24"/>
                <w:szCs w:val="24"/>
                <w:lang w:eastAsia="ru-RU"/>
              </w:rPr>
              <w:t>.</w:t>
            </w:r>
          </w:p>
        </w:tc>
        <w:tc>
          <w:tcPr>
            <w:tcW w:w="3952" w:type="dxa"/>
            <w:shd w:val="clear" w:color="auto" w:fill="auto"/>
          </w:tcPr>
          <w:p w14:paraId="6F3FB5B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При наличии</w:t>
            </w:r>
            <w:r w:rsidR="00AE6F53">
              <w:rPr>
                <w:rFonts w:ascii="Times New Roman" w:eastAsia="Times New Roman" w:hAnsi="Times New Roman" w:cs="Times New Roman"/>
                <w:sz w:val="24"/>
                <w:szCs w:val="24"/>
                <w:lang w:eastAsia="ru-RU"/>
              </w:rPr>
              <w:t>.</w:t>
            </w:r>
          </w:p>
        </w:tc>
      </w:tr>
      <w:tr w:rsidR="00E41AFB" w:rsidRPr="00AE6F53" w14:paraId="24AB25C6" w14:textId="77777777" w:rsidTr="00942298">
        <w:tc>
          <w:tcPr>
            <w:tcW w:w="738" w:type="dxa"/>
            <w:shd w:val="clear" w:color="auto" w:fill="auto"/>
          </w:tcPr>
          <w:p w14:paraId="7764966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1.5</w:t>
            </w:r>
          </w:p>
        </w:tc>
        <w:tc>
          <w:tcPr>
            <w:tcW w:w="2835" w:type="dxa"/>
            <w:shd w:val="clear" w:color="auto" w:fill="auto"/>
          </w:tcPr>
          <w:p w14:paraId="68EC0028"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Проверить порядок организации совместных конкурсов и аукционов </w:t>
            </w:r>
          </w:p>
        </w:tc>
        <w:tc>
          <w:tcPr>
            <w:tcW w:w="2693" w:type="dxa"/>
            <w:shd w:val="clear" w:color="auto" w:fill="auto"/>
          </w:tcPr>
          <w:p w14:paraId="40CEE4A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Статья 25 Закона № 44-ФЗ, постановление Правительства Российской Федерации от 28 ноября 2013 г. № 1088 </w:t>
            </w:r>
          </w:p>
        </w:tc>
        <w:tc>
          <w:tcPr>
            <w:tcW w:w="5529" w:type="dxa"/>
            <w:shd w:val="clear" w:color="auto" w:fill="auto"/>
          </w:tcPr>
          <w:p w14:paraId="5C26F0F9"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Отсутствует соглашение между заказчиками (уполномоченными органами, учреждениями).</w:t>
            </w:r>
          </w:p>
          <w:p w14:paraId="5CF76888"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Соглашение не содержит порядок организации совместных конкурсов и аукционов</w:t>
            </w:r>
            <w:r w:rsidR="00AE6F53">
              <w:rPr>
                <w:rFonts w:ascii="Times New Roman" w:eastAsia="Times New Roman" w:hAnsi="Times New Roman" w:cs="Times New Roman"/>
                <w:sz w:val="24"/>
                <w:szCs w:val="24"/>
                <w:lang w:eastAsia="ru-RU"/>
              </w:rPr>
              <w:t>.</w:t>
            </w:r>
          </w:p>
        </w:tc>
        <w:tc>
          <w:tcPr>
            <w:tcW w:w="3952" w:type="dxa"/>
            <w:shd w:val="clear" w:color="auto" w:fill="auto"/>
          </w:tcPr>
          <w:p w14:paraId="1A720EB6"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 наличии</w:t>
            </w:r>
            <w:r w:rsidR="00AE6F53">
              <w:rPr>
                <w:rFonts w:ascii="Times New Roman" w:eastAsia="Times New Roman" w:hAnsi="Times New Roman" w:cs="Times New Roman"/>
                <w:sz w:val="24"/>
                <w:szCs w:val="24"/>
                <w:lang w:eastAsia="ru-RU"/>
              </w:rPr>
              <w:t>.</w:t>
            </w:r>
          </w:p>
        </w:tc>
      </w:tr>
      <w:tr w:rsidR="00E41AFB" w:rsidRPr="00AE6F53" w14:paraId="593475FC" w14:textId="77777777" w:rsidTr="00942298">
        <w:tc>
          <w:tcPr>
            <w:tcW w:w="738" w:type="dxa"/>
            <w:shd w:val="clear" w:color="auto" w:fill="auto"/>
          </w:tcPr>
          <w:p w14:paraId="54D4E59C"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1.6</w:t>
            </w:r>
          </w:p>
        </w:tc>
        <w:tc>
          <w:tcPr>
            <w:tcW w:w="2835" w:type="dxa"/>
            <w:shd w:val="clear" w:color="auto" w:fill="auto"/>
          </w:tcPr>
          <w:p w14:paraId="067972DC"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tc>
        <w:tc>
          <w:tcPr>
            <w:tcW w:w="2693" w:type="dxa"/>
            <w:shd w:val="clear" w:color="auto" w:fill="auto"/>
          </w:tcPr>
          <w:p w14:paraId="7C38059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Статья 19 Закона № 44-ФЗ,</w:t>
            </w:r>
          </w:p>
          <w:p w14:paraId="0C3B3705"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постановление Правительства Российской Федерации об общих правилах нормирования</w:t>
            </w:r>
          </w:p>
        </w:tc>
        <w:tc>
          <w:tcPr>
            <w:tcW w:w="5529" w:type="dxa"/>
            <w:shd w:val="clear" w:color="auto" w:fill="auto"/>
          </w:tcPr>
          <w:p w14:paraId="56BA611B"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w:t>
            </w:r>
          </w:p>
          <w:p w14:paraId="472C1BA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Утвержденные требования к отдельным видам товаров, работ, услуг, в том числе к предельным ценам на них, и (или) нормативные затраты на обеспечение функций заказчиков не размещены в единой информационной системе.</w:t>
            </w:r>
          </w:p>
          <w:p w14:paraId="022EB802"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Утвержденные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w:t>
            </w:r>
            <w:r w:rsidRPr="00AE6F53">
              <w:rPr>
                <w:rFonts w:ascii="Times New Roman" w:eastAsia="Times New Roman" w:hAnsi="Times New Roman" w:cs="Times New Roman"/>
                <w:sz w:val="24"/>
                <w:szCs w:val="24"/>
                <w:lang w:eastAsia="ru-RU"/>
              </w:rPr>
              <w:lastRenderedPageBreak/>
              <w:t>избыточные потребительские свойства или являются предметами роскоши</w:t>
            </w:r>
            <w:r w:rsidR="00AE6F53">
              <w:rPr>
                <w:rFonts w:ascii="Times New Roman" w:eastAsia="Times New Roman" w:hAnsi="Times New Roman" w:cs="Times New Roman"/>
                <w:sz w:val="24"/>
                <w:szCs w:val="24"/>
                <w:lang w:eastAsia="ru-RU"/>
              </w:rPr>
              <w:t>.</w:t>
            </w:r>
          </w:p>
        </w:tc>
        <w:tc>
          <w:tcPr>
            <w:tcW w:w="3952" w:type="dxa"/>
            <w:shd w:val="clear" w:color="auto" w:fill="auto"/>
          </w:tcPr>
          <w:p w14:paraId="5555D76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Для ГРБС</w:t>
            </w:r>
            <w:r w:rsidR="00AE6F53">
              <w:rPr>
                <w:rFonts w:ascii="Times New Roman" w:eastAsia="Times New Roman" w:hAnsi="Times New Roman" w:cs="Times New Roman"/>
                <w:sz w:val="24"/>
                <w:szCs w:val="24"/>
                <w:lang w:eastAsia="ru-RU"/>
              </w:rPr>
              <w:t>.</w:t>
            </w:r>
          </w:p>
        </w:tc>
      </w:tr>
      <w:tr w:rsidR="00E41AFB" w:rsidRPr="00AE6F53" w14:paraId="65A4A653" w14:textId="77777777" w:rsidTr="00942298">
        <w:tc>
          <w:tcPr>
            <w:tcW w:w="738" w:type="dxa"/>
            <w:shd w:val="clear" w:color="auto" w:fill="auto"/>
          </w:tcPr>
          <w:p w14:paraId="4C9F3BE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1.7</w:t>
            </w:r>
          </w:p>
        </w:tc>
        <w:tc>
          <w:tcPr>
            <w:tcW w:w="2835" w:type="dxa"/>
            <w:shd w:val="clear" w:color="auto" w:fill="auto"/>
          </w:tcPr>
          <w:p w14:paraId="13CA1AAF"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Оценить организацию и порядок проведения ведомственного контроля в сфере закупок в отношении подведомственных заказчиков</w:t>
            </w:r>
          </w:p>
        </w:tc>
        <w:tc>
          <w:tcPr>
            <w:tcW w:w="2693" w:type="dxa"/>
            <w:shd w:val="clear" w:color="auto" w:fill="auto"/>
          </w:tcPr>
          <w:p w14:paraId="4B6E788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Статья 100 </w:t>
            </w:r>
          </w:p>
          <w:p w14:paraId="68129B6C"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p w14:paraId="2CE169E8"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постановление Правительства Российской Федерации от 10 февраля 2014 г. № 89 </w:t>
            </w:r>
          </w:p>
        </w:tc>
        <w:tc>
          <w:tcPr>
            <w:tcW w:w="5529" w:type="dxa"/>
            <w:shd w:val="clear" w:color="auto" w:fill="auto"/>
          </w:tcPr>
          <w:p w14:paraId="5EA8C3CB"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Отсутствует регламент проведения ведомственного контроля.</w:t>
            </w:r>
          </w:p>
          <w:p w14:paraId="0B6C2CC6"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 осуществляются мероприятия по ведомственному контролю в отношении подведомственных заказчиков</w:t>
            </w:r>
            <w:r w:rsidR="00AE6F53">
              <w:rPr>
                <w:rFonts w:ascii="Times New Roman" w:eastAsia="Times New Roman" w:hAnsi="Times New Roman" w:cs="Times New Roman"/>
                <w:sz w:val="24"/>
                <w:szCs w:val="24"/>
                <w:lang w:eastAsia="ru-RU"/>
              </w:rPr>
              <w:t>.</w:t>
            </w:r>
          </w:p>
        </w:tc>
        <w:tc>
          <w:tcPr>
            <w:tcW w:w="3952" w:type="dxa"/>
            <w:shd w:val="clear" w:color="auto" w:fill="auto"/>
          </w:tcPr>
          <w:p w14:paraId="4FFE5C3B"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Для ГРБС</w:t>
            </w:r>
            <w:r w:rsidR="00AE6F53">
              <w:rPr>
                <w:rFonts w:ascii="Times New Roman" w:eastAsia="Times New Roman" w:hAnsi="Times New Roman" w:cs="Times New Roman"/>
                <w:sz w:val="24"/>
                <w:szCs w:val="24"/>
                <w:lang w:eastAsia="ru-RU"/>
              </w:rPr>
              <w:t>.</w:t>
            </w:r>
          </w:p>
          <w:p w14:paraId="6C25150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1CABB1E5" w14:textId="77777777" w:rsidTr="00942298">
        <w:tc>
          <w:tcPr>
            <w:tcW w:w="738" w:type="dxa"/>
            <w:shd w:val="clear" w:color="auto" w:fill="auto"/>
          </w:tcPr>
          <w:p w14:paraId="788DB6DC"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1.8</w:t>
            </w:r>
          </w:p>
        </w:tc>
        <w:tc>
          <w:tcPr>
            <w:tcW w:w="2835" w:type="dxa"/>
            <w:shd w:val="clear" w:color="auto" w:fill="auto"/>
          </w:tcPr>
          <w:p w14:paraId="6FAD07A9" w14:textId="77777777" w:rsidR="00E41AFB" w:rsidRPr="00AE6F53" w:rsidRDefault="00E41AFB" w:rsidP="00AE6F53">
            <w:pPr>
              <w:autoSpaceDE w:val="0"/>
              <w:autoSpaceDN w:val="0"/>
              <w:adjustRightInd w:val="0"/>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Проверить наличие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1 млрд. рублей (для федеральных заказчиков), в иных случаях (для заказчиков субъектов Российской Федерации и муниципальных заказчиков), установленных законодательством </w:t>
            </w:r>
            <w:r w:rsidRPr="00AE6F53">
              <w:rPr>
                <w:rFonts w:ascii="Times New Roman" w:eastAsia="Times New Roman" w:hAnsi="Times New Roman" w:cs="Times New Roman"/>
                <w:sz w:val="24"/>
                <w:szCs w:val="24"/>
                <w:lang w:eastAsia="ru-RU"/>
              </w:rPr>
              <w:lastRenderedPageBreak/>
              <w:t xml:space="preserve">субъектов Российской Федерации, муниципальными нормативными правовыми актами </w:t>
            </w:r>
          </w:p>
        </w:tc>
        <w:tc>
          <w:tcPr>
            <w:tcW w:w="2693" w:type="dxa"/>
            <w:shd w:val="clear" w:color="auto" w:fill="auto"/>
          </w:tcPr>
          <w:p w14:paraId="5C0BD46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 xml:space="preserve">Статьи 20, 112 </w:t>
            </w:r>
          </w:p>
          <w:p w14:paraId="4CE076EB"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p w14:paraId="5A3EE6B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приказ Минэкономразвития России от 10 октября</w:t>
            </w:r>
          </w:p>
          <w:p w14:paraId="3A26EAE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2013 г. № 578</w:t>
            </w:r>
          </w:p>
        </w:tc>
        <w:tc>
          <w:tcPr>
            <w:tcW w:w="5529" w:type="dxa"/>
            <w:shd w:val="clear" w:color="auto" w:fill="auto"/>
          </w:tcPr>
          <w:p w14:paraId="020E7EA2"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Общественное обсуждение не проводилось.</w:t>
            </w:r>
          </w:p>
          <w:p w14:paraId="011CB0BF"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 соблюдены сроки проведения общественного обсуждения.</w:t>
            </w:r>
          </w:p>
          <w:p w14:paraId="44B54317"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Отсутствуют протоколы общественного обсуждения (первого и второго этапа)</w:t>
            </w:r>
            <w:r w:rsidR="00AE6F53">
              <w:rPr>
                <w:rFonts w:ascii="Times New Roman" w:eastAsia="Times New Roman" w:hAnsi="Times New Roman" w:cs="Times New Roman"/>
                <w:sz w:val="24"/>
                <w:szCs w:val="24"/>
                <w:lang w:eastAsia="ru-RU"/>
              </w:rPr>
              <w:t>.</w:t>
            </w:r>
          </w:p>
        </w:tc>
        <w:tc>
          <w:tcPr>
            <w:tcW w:w="3952" w:type="dxa"/>
            <w:shd w:val="clear" w:color="auto" w:fill="auto"/>
          </w:tcPr>
          <w:p w14:paraId="78DBA090" w14:textId="77777777" w:rsidR="00E41AFB" w:rsidRPr="00AE6F53" w:rsidRDefault="00E41AFB" w:rsidP="000B4E45">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Проверяется в обязательном порядке</w:t>
            </w:r>
            <w:r w:rsidR="00AE6F53">
              <w:rPr>
                <w:rFonts w:ascii="Times New Roman" w:eastAsia="Times New Roman" w:hAnsi="Times New Roman" w:cs="Times New Roman"/>
                <w:sz w:val="24"/>
                <w:szCs w:val="24"/>
                <w:lang w:eastAsia="ru-RU"/>
              </w:rPr>
              <w:t>.</w:t>
            </w:r>
          </w:p>
        </w:tc>
      </w:tr>
      <w:tr w:rsidR="00E41AFB" w:rsidRPr="00AE6F53" w14:paraId="4BC64257" w14:textId="77777777" w:rsidTr="00E41AFB">
        <w:tc>
          <w:tcPr>
            <w:tcW w:w="15747" w:type="dxa"/>
            <w:gridSpan w:val="5"/>
            <w:shd w:val="clear" w:color="auto" w:fill="auto"/>
          </w:tcPr>
          <w:p w14:paraId="01D46228"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lastRenderedPageBreak/>
              <w:t>2. Планирование закупок</w:t>
            </w:r>
            <w:r w:rsidRPr="00AE6F53">
              <w:rPr>
                <w:rFonts w:ascii="Times New Roman" w:eastAsia="Times New Roman" w:hAnsi="Times New Roman" w:cs="Times New Roman"/>
                <w:b/>
                <w:sz w:val="24"/>
                <w:szCs w:val="24"/>
                <w:vertAlign w:val="superscript"/>
                <w:lang w:eastAsia="ru-RU"/>
              </w:rPr>
              <w:footnoteReference w:id="1"/>
            </w:r>
          </w:p>
        </w:tc>
      </w:tr>
      <w:tr w:rsidR="00E41AFB" w:rsidRPr="00AE6F53" w14:paraId="68A66F8D" w14:textId="77777777" w:rsidTr="00E41AFB">
        <w:tc>
          <w:tcPr>
            <w:tcW w:w="15747" w:type="dxa"/>
            <w:gridSpan w:val="5"/>
            <w:shd w:val="clear" w:color="auto" w:fill="auto"/>
          </w:tcPr>
          <w:p w14:paraId="0FEBEB16"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t xml:space="preserve">2.1. План закупок </w:t>
            </w:r>
          </w:p>
        </w:tc>
      </w:tr>
      <w:tr w:rsidR="00E41AFB" w:rsidRPr="00AE6F53" w14:paraId="7B174574" w14:textId="77777777" w:rsidTr="00942298">
        <w:tc>
          <w:tcPr>
            <w:tcW w:w="738" w:type="dxa"/>
            <w:shd w:val="clear" w:color="auto" w:fill="auto"/>
          </w:tcPr>
          <w:p w14:paraId="541255C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2.1.1</w:t>
            </w:r>
          </w:p>
        </w:tc>
        <w:tc>
          <w:tcPr>
            <w:tcW w:w="2835" w:type="dxa"/>
            <w:shd w:val="clear" w:color="auto" w:fill="auto"/>
          </w:tcPr>
          <w:p w14:paraId="5E71A02A"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Проанализировать план закупок, проверить порядок формирования, утверждения и ведения плана закупок, а также порядок его размещения в открытом доступе </w:t>
            </w:r>
          </w:p>
        </w:tc>
        <w:tc>
          <w:tcPr>
            <w:tcW w:w="2693" w:type="dxa"/>
            <w:shd w:val="clear" w:color="auto" w:fill="auto"/>
          </w:tcPr>
          <w:p w14:paraId="481A422D"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Статья 17 Закона № 44-ФЗ,</w:t>
            </w:r>
          </w:p>
          <w:p w14:paraId="326986CC"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постановление Правительства Российской Федерации от 21 ноября 2013 г. № 1043 </w:t>
            </w:r>
          </w:p>
        </w:tc>
        <w:tc>
          <w:tcPr>
            <w:tcW w:w="5529" w:type="dxa"/>
            <w:shd w:val="clear" w:color="auto" w:fill="auto"/>
          </w:tcPr>
          <w:p w14:paraId="156520C5"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Отсутствует план закупок или нарушен срок его утверждения.</w:t>
            </w:r>
          </w:p>
          <w:p w14:paraId="63A6E52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План закупок (с учетом изменений) не размещен в единой информационной системе или размещен с нарушением установленных сроков (в течение 3 рабочих дней со дня утверждения или изменения плана закупок, за исключением сведений, составляющих государственную тайну).</w:t>
            </w:r>
          </w:p>
          <w:p w14:paraId="14B2F7B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Содержание плана закупок не соответствует установленным требованиям (в частности, отсутствуют:</w:t>
            </w:r>
          </w:p>
          <w:p w14:paraId="30D617CD" w14:textId="77777777" w:rsidR="00E41AFB" w:rsidRPr="00AE6F53" w:rsidRDefault="00E41AFB" w:rsidP="00AE6F53">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1) наименование объекта; </w:t>
            </w:r>
          </w:p>
          <w:p w14:paraId="205BD1AA" w14:textId="77777777" w:rsidR="00E41AFB" w:rsidRPr="00AE6F53" w:rsidRDefault="00E41AFB" w:rsidP="00AE6F53">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 объем финансового обеспечения;</w:t>
            </w:r>
          </w:p>
          <w:p w14:paraId="7D873774" w14:textId="77777777" w:rsidR="00E41AFB" w:rsidRPr="00AE6F53" w:rsidRDefault="00E41AFB" w:rsidP="00AE6F53">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3) срок осуществления планируемых закупок; </w:t>
            </w:r>
          </w:p>
          <w:p w14:paraId="47674F08" w14:textId="77777777" w:rsidR="00E41AFB" w:rsidRPr="00AE6F53" w:rsidRDefault="00E41AFB" w:rsidP="00AE6F53">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4) обоснование закупки;</w:t>
            </w:r>
          </w:p>
          <w:p w14:paraId="614FC357" w14:textId="77777777" w:rsidR="00E41AFB" w:rsidRPr="00AE6F53" w:rsidRDefault="00E41AFB" w:rsidP="00AE6F53">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5) информация об обязательном общественном обсуждении закупки. </w:t>
            </w:r>
          </w:p>
          <w:p w14:paraId="4C05CDD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 соблюден порядок утверждения, ведения и внесения изменений в план закупок.</w:t>
            </w:r>
          </w:p>
          <w:p w14:paraId="15B6F79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В плане закупок отсутствуют осуществленные заказчиком закупки</w:t>
            </w:r>
            <w:r w:rsidR="00AE6F53">
              <w:rPr>
                <w:rFonts w:ascii="Times New Roman" w:eastAsia="Times New Roman" w:hAnsi="Times New Roman" w:cs="Times New Roman"/>
                <w:sz w:val="24"/>
                <w:szCs w:val="24"/>
                <w:lang w:eastAsia="ru-RU"/>
              </w:rPr>
              <w:t>.</w:t>
            </w:r>
          </w:p>
        </w:tc>
        <w:tc>
          <w:tcPr>
            <w:tcW w:w="3952" w:type="dxa"/>
            <w:shd w:val="clear" w:color="auto" w:fill="auto"/>
          </w:tcPr>
          <w:p w14:paraId="27453C11"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План закупок утверждается в течение 10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00AE6F53">
              <w:rPr>
                <w:rFonts w:ascii="Times New Roman" w:eastAsia="Times New Roman" w:hAnsi="Times New Roman" w:cs="Times New Roman"/>
                <w:sz w:val="24"/>
                <w:szCs w:val="24"/>
                <w:lang w:eastAsia="ru-RU"/>
              </w:rPr>
              <w:t>.</w:t>
            </w:r>
          </w:p>
          <w:p w14:paraId="261E145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6AFF4856"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5E86F94F"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46DA1DA6" w14:textId="77777777" w:rsidTr="00E41AFB">
        <w:tc>
          <w:tcPr>
            <w:tcW w:w="15747" w:type="dxa"/>
            <w:gridSpan w:val="5"/>
            <w:shd w:val="clear" w:color="auto" w:fill="auto"/>
          </w:tcPr>
          <w:p w14:paraId="46D079B6"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lastRenderedPageBreak/>
              <w:t>2.2. План-график закупок</w:t>
            </w:r>
          </w:p>
        </w:tc>
      </w:tr>
      <w:tr w:rsidR="00E41AFB" w:rsidRPr="00AE6F53" w14:paraId="27A5AC71" w14:textId="77777777" w:rsidTr="00942298">
        <w:trPr>
          <w:trHeight w:val="4022"/>
        </w:trPr>
        <w:tc>
          <w:tcPr>
            <w:tcW w:w="738" w:type="dxa"/>
            <w:shd w:val="clear" w:color="auto" w:fill="auto"/>
          </w:tcPr>
          <w:p w14:paraId="38B03DA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2.2.1</w:t>
            </w:r>
          </w:p>
        </w:tc>
        <w:tc>
          <w:tcPr>
            <w:tcW w:w="2835" w:type="dxa"/>
            <w:shd w:val="clear" w:color="auto" w:fill="auto"/>
          </w:tcPr>
          <w:p w14:paraId="5C3ADD8D"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Проанализировать план-график закупок, проверить порядок формирования, утверждения и ведения плана-графика закупок, а также порядок его размещения в открытом доступе</w:t>
            </w:r>
          </w:p>
        </w:tc>
        <w:tc>
          <w:tcPr>
            <w:tcW w:w="2693" w:type="dxa"/>
            <w:shd w:val="clear" w:color="auto" w:fill="auto"/>
          </w:tcPr>
          <w:p w14:paraId="595263E8"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Статья 21 Закона № 44-ФЗ,</w:t>
            </w:r>
          </w:p>
          <w:p w14:paraId="48CF9485"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постановление Правительства Российской Федерации от 21 ноября 2013 г. № 1044,</w:t>
            </w:r>
          </w:p>
          <w:p w14:paraId="5E8198F7"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совместный приказ Минэкономразвития России и Федерального казначейства </w:t>
            </w:r>
          </w:p>
          <w:p w14:paraId="2CD63617"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от 20 сентября 2013 г. </w:t>
            </w:r>
          </w:p>
          <w:p w14:paraId="30E5DB9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544/18н</w:t>
            </w:r>
          </w:p>
        </w:tc>
        <w:tc>
          <w:tcPr>
            <w:tcW w:w="5529" w:type="dxa"/>
            <w:shd w:val="clear" w:color="auto" w:fill="auto"/>
          </w:tcPr>
          <w:p w14:paraId="7D25CB0D"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Отсутствует план-график закупок или нарушен срок его утверждения.</w:t>
            </w:r>
          </w:p>
          <w:p w14:paraId="2DEBAF74"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План-график закупок (с учетом изменений) не размещен в единой информационной системе или размещен с нарушением установленных сроков (в течение 3 рабочих дней с даты утверждения или изменения плана-графика, за исключением сведений, составляющих государственную тайну).</w:t>
            </w:r>
          </w:p>
          <w:p w14:paraId="45B6C730"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Содержание плана-графика закупок не соответствует установленным требованиям (в частности, отсутствуют:</w:t>
            </w:r>
          </w:p>
          <w:p w14:paraId="1004524F"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 наименование и описание объекта закупки;</w:t>
            </w:r>
          </w:p>
          <w:p w14:paraId="10D65A53"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 количество поставляемого товара (объема</w:t>
            </w:r>
            <w:r w:rsidR="00AE6F53">
              <w:rPr>
                <w:rFonts w:ascii="Times New Roman" w:eastAsia="Times New Roman" w:hAnsi="Times New Roman" w:cs="Times New Roman"/>
                <w:sz w:val="24"/>
                <w:szCs w:val="24"/>
                <w:lang w:eastAsia="ru-RU"/>
              </w:rPr>
              <w:t xml:space="preserve"> </w:t>
            </w:r>
            <w:r w:rsidRPr="00AE6F53">
              <w:rPr>
                <w:rFonts w:ascii="Times New Roman" w:eastAsia="Times New Roman" w:hAnsi="Times New Roman" w:cs="Times New Roman"/>
                <w:sz w:val="24"/>
                <w:szCs w:val="24"/>
                <w:lang w:eastAsia="ru-RU"/>
              </w:rPr>
              <w:t>услуги);</w:t>
            </w:r>
          </w:p>
          <w:p w14:paraId="0A53C96B"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 сроки поставки товара (работ, услуг);</w:t>
            </w:r>
          </w:p>
          <w:p w14:paraId="4B62C83D"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4) начальная (максимальная) цена контракта; </w:t>
            </w:r>
          </w:p>
          <w:p w14:paraId="27A8B91C"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5) цена контракта, заключаемого с единственным поставщиком (подрядчиком, исполнителем); </w:t>
            </w:r>
          </w:p>
          <w:p w14:paraId="0ED21EB2"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6) обоснование закупки; </w:t>
            </w:r>
          </w:p>
          <w:p w14:paraId="2DF05CFF"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7) размер аванса (если предусмотрена выплата аванса);</w:t>
            </w:r>
          </w:p>
          <w:p w14:paraId="792C5D4D"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8) дополнительные требования к участникам закупки (при наличии таких требований) и обоснование таких требований;</w:t>
            </w:r>
          </w:p>
          <w:p w14:paraId="36045BCB"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9) способ определения поставщика (подрядчика, исполнителя) и обоснование выбора этого способа;</w:t>
            </w:r>
          </w:p>
          <w:p w14:paraId="6042484C"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10) размер обеспечения заявки и обеспечения исполнения контракта).</w:t>
            </w:r>
          </w:p>
          <w:p w14:paraId="69DC655F"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 соблюден порядок ведения и внесения изменений в план-график закупок, в частности:</w:t>
            </w:r>
          </w:p>
          <w:p w14:paraId="4729DE94" w14:textId="77777777" w:rsidR="00E41AFB" w:rsidRPr="00AE6F53" w:rsidRDefault="00E41AFB" w:rsidP="00AE6F53">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1) внесение изменений в план-график по каждому объекту закупки осуществлено позднее чем за 10 дней до дня размещения в единой информационной системе извещения об осуществлении закупки или направления приглашения принять участие в определении поставщика (подрядчика, исполнителя) закрытым способом;</w:t>
            </w:r>
          </w:p>
          <w:p w14:paraId="2C4CB147" w14:textId="77777777" w:rsidR="00E41AFB" w:rsidRPr="00AE6F53" w:rsidRDefault="00E41AFB" w:rsidP="00AE6F53">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 в плане-графике закупок отсутствуют осуществляемые заказчиком закупки;</w:t>
            </w:r>
          </w:p>
          <w:p w14:paraId="1539BEA5" w14:textId="77777777" w:rsidR="00E41AFB" w:rsidRPr="00AE6F53" w:rsidRDefault="00E41AFB" w:rsidP="00AE6F53">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 план-график закупок не соответствует плану закупок</w:t>
            </w:r>
            <w:r w:rsidR="00AE6F53">
              <w:rPr>
                <w:rFonts w:ascii="Times New Roman" w:eastAsia="Times New Roman" w:hAnsi="Times New Roman" w:cs="Times New Roman"/>
                <w:sz w:val="24"/>
                <w:szCs w:val="24"/>
                <w:lang w:eastAsia="ru-RU"/>
              </w:rPr>
              <w:t>.</w:t>
            </w:r>
          </w:p>
        </w:tc>
        <w:tc>
          <w:tcPr>
            <w:tcW w:w="3952" w:type="dxa"/>
            <w:shd w:val="clear" w:color="auto" w:fill="auto"/>
          </w:tcPr>
          <w:p w14:paraId="63538F37"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План-график разрабатывается ежегодно на один год и утверждается в течение 10 рабочих дней после получения заказчиком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14:paraId="17AA119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В переходный период (2014 - 2015 годы) планы-графики подлежат размещению на официальном сайте не позднее 1 месяца после принятия закона о бюджете</w:t>
            </w:r>
            <w:r w:rsidR="00AE6F53">
              <w:rPr>
                <w:rFonts w:ascii="Times New Roman" w:eastAsia="Times New Roman" w:hAnsi="Times New Roman" w:cs="Times New Roman"/>
                <w:sz w:val="24"/>
                <w:szCs w:val="24"/>
                <w:lang w:eastAsia="ru-RU"/>
              </w:rPr>
              <w:t>.</w:t>
            </w:r>
          </w:p>
          <w:p w14:paraId="7270A052"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65C34FE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10DDB40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2450393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34B020E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63EA94DB"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395D811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532DCF3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1F72F029"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1774087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5974D60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7244AC5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4F94EDA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1F6E34B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61E89BBB"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33AB3392"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49E62B5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1E18ED5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3D55E272"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22DCFFF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1354645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2799837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475558B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3039B20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306ED9C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24761F60" w14:textId="77777777" w:rsidTr="00E41AFB">
        <w:tc>
          <w:tcPr>
            <w:tcW w:w="15747" w:type="dxa"/>
            <w:gridSpan w:val="5"/>
            <w:shd w:val="clear" w:color="auto" w:fill="auto"/>
          </w:tcPr>
          <w:p w14:paraId="19D53C47"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lastRenderedPageBreak/>
              <w:t>2.3. Обоснование закупки</w:t>
            </w:r>
          </w:p>
        </w:tc>
      </w:tr>
      <w:tr w:rsidR="00E41AFB" w:rsidRPr="00AE6F53" w14:paraId="5E83CECD" w14:textId="77777777" w:rsidTr="00942298">
        <w:tc>
          <w:tcPr>
            <w:tcW w:w="738" w:type="dxa"/>
            <w:shd w:val="clear" w:color="auto" w:fill="auto"/>
          </w:tcPr>
          <w:p w14:paraId="629E6676"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2.3.1</w:t>
            </w:r>
          </w:p>
        </w:tc>
        <w:tc>
          <w:tcPr>
            <w:tcW w:w="2835" w:type="dxa"/>
            <w:shd w:val="clear" w:color="auto" w:fill="auto"/>
          </w:tcPr>
          <w:p w14:paraId="71CDACBB"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наличие обоснования закупки</w:t>
            </w:r>
          </w:p>
          <w:p w14:paraId="7A688967" w14:textId="77777777" w:rsidR="00E41AFB" w:rsidRPr="00AE6F53" w:rsidRDefault="00E41AFB" w:rsidP="00AE6F53">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 </w:t>
            </w:r>
          </w:p>
        </w:tc>
        <w:tc>
          <w:tcPr>
            <w:tcW w:w="2693" w:type="dxa"/>
            <w:shd w:val="clear" w:color="auto" w:fill="auto"/>
          </w:tcPr>
          <w:p w14:paraId="176C1DD8"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18, 22, 93 </w:t>
            </w:r>
          </w:p>
          <w:p w14:paraId="29C1B0D3"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p w14:paraId="06A961D4"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постановление Правительства Российской Федерации от 13 января 2014 г. № 19,</w:t>
            </w:r>
          </w:p>
          <w:p w14:paraId="2B1AA6F5"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приказ Минэкономразвития России от 2 октября 2013 г. № 567</w:t>
            </w:r>
          </w:p>
        </w:tc>
        <w:tc>
          <w:tcPr>
            <w:tcW w:w="5529" w:type="dxa"/>
            <w:shd w:val="clear" w:color="auto" w:fill="auto"/>
          </w:tcPr>
          <w:p w14:paraId="3883CD89"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Отсутствует обоснование закупки</w:t>
            </w:r>
            <w:r w:rsidR="00AE6F53">
              <w:rPr>
                <w:rFonts w:ascii="Times New Roman" w:eastAsia="Times New Roman" w:hAnsi="Times New Roman" w:cs="Times New Roman"/>
                <w:sz w:val="24"/>
                <w:szCs w:val="24"/>
                <w:lang w:eastAsia="ru-RU"/>
              </w:rPr>
              <w:t>.</w:t>
            </w:r>
          </w:p>
          <w:p w14:paraId="3370D40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0A826FB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c>
          <w:tcPr>
            <w:tcW w:w="3952" w:type="dxa"/>
            <w:shd w:val="clear" w:color="auto" w:fill="auto"/>
          </w:tcPr>
          <w:p w14:paraId="4904F6FB"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38BF9739" w14:textId="77777777" w:rsidTr="00942298">
        <w:tc>
          <w:tcPr>
            <w:tcW w:w="738" w:type="dxa"/>
            <w:shd w:val="clear" w:color="auto" w:fill="auto"/>
          </w:tcPr>
          <w:p w14:paraId="01A1839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2.3.2</w:t>
            </w:r>
          </w:p>
        </w:tc>
        <w:tc>
          <w:tcPr>
            <w:tcW w:w="2835" w:type="dxa"/>
            <w:shd w:val="clear" w:color="auto" w:fill="auto"/>
          </w:tcPr>
          <w:p w14:paraId="2C41E7A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Обоснование закупки в плане закупок</w:t>
            </w:r>
          </w:p>
        </w:tc>
        <w:tc>
          <w:tcPr>
            <w:tcW w:w="2693" w:type="dxa"/>
            <w:shd w:val="clear" w:color="auto" w:fill="auto"/>
          </w:tcPr>
          <w:p w14:paraId="776113E3"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Статьи 13, 17, 18, 19</w:t>
            </w:r>
          </w:p>
          <w:p w14:paraId="6244DA78"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tc>
        <w:tc>
          <w:tcPr>
            <w:tcW w:w="5529" w:type="dxa"/>
            <w:shd w:val="clear" w:color="auto" w:fill="auto"/>
          </w:tcPr>
          <w:p w14:paraId="067E1E84"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Объект закупки, объем финансового обеспечения и срок осуществления планируемых закупок не соответствуют целям осуществления закупки, установленным в статье 13 Закона № 44-ФЗ.</w:t>
            </w:r>
          </w:p>
          <w:p w14:paraId="2F65572A" w14:textId="77777777" w:rsidR="00E41AFB" w:rsidRPr="00AE6F53" w:rsidRDefault="00E41AFB" w:rsidP="00AE6F53">
            <w:pPr>
              <w:tabs>
                <w:tab w:val="left" w:pos="317"/>
              </w:tabs>
              <w:spacing w:after="0" w:line="240" w:lineRule="auto"/>
              <w:contextualSpacing/>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Объект закупки сформирован без учета требований к закупаемым заказчиками товарам, работам, </w:t>
            </w:r>
            <w:r w:rsidRPr="00AE6F53">
              <w:rPr>
                <w:rFonts w:ascii="Times New Roman" w:eastAsia="Times New Roman" w:hAnsi="Times New Roman" w:cs="Times New Roman"/>
                <w:sz w:val="24"/>
                <w:szCs w:val="24"/>
                <w:lang w:eastAsia="ru-RU"/>
              </w:rPr>
              <w:lastRenderedPageBreak/>
              <w:t>услугам (в том числе предельной цены товаров, работ, услуг) и (или) нормативных затрат на обеспечение функций заказчиков</w:t>
            </w:r>
            <w:r w:rsidR="00AE6F53">
              <w:rPr>
                <w:rFonts w:ascii="Times New Roman" w:eastAsia="Times New Roman" w:hAnsi="Times New Roman" w:cs="Times New Roman"/>
                <w:sz w:val="24"/>
                <w:szCs w:val="24"/>
                <w:lang w:eastAsia="ru-RU"/>
              </w:rPr>
              <w:t>.</w:t>
            </w:r>
          </w:p>
        </w:tc>
        <w:tc>
          <w:tcPr>
            <w:tcW w:w="3952" w:type="dxa"/>
            <w:shd w:val="clear" w:color="auto" w:fill="auto"/>
          </w:tcPr>
          <w:p w14:paraId="5DCDBC59"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5F55BAB0" w14:textId="77777777" w:rsidTr="00942298">
        <w:tc>
          <w:tcPr>
            <w:tcW w:w="738" w:type="dxa"/>
            <w:shd w:val="clear" w:color="auto" w:fill="auto"/>
          </w:tcPr>
          <w:p w14:paraId="291926F9"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2.3.3</w:t>
            </w:r>
          </w:p>
        </w:tc>
        <w:tc>
          <w:tcPr>
            <w:tcW w:w="2835" w:type="dxa"/>
            <w:shd w:val="clear" w:color="auto" w:fill="auto"/>
          </w:tcPr>
          <w:p w14:paraId="44F8D9F3"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Обоснование начальной (максимальной) цены контракта, цены контракта, заключаемого с единственным поставщиком в плане-графике закупок</w:t>
            </w:r>
          </w:p>
        </w:tc>
        <w:tc>
          <w:tcPr>
            <w:tcW w:w="2693" w:type="dxa"/>
            <w:shd w:val="clear" w:color="auto" w:fill="auto"/>
          </w:tcPr>
          <w:p w14:paraId="19CE21A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18, 22 </w:t>
            </w:r>
          </w:p>
          <w:p w14:paraId="13EE16D5"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tc>
        <w:tc>
          <w:tcPr>
            <w:tcW w:w="5529" w:type="dxa"/>
            <w:shd w:val="clear" w:color="auto" w:fill="auto"/>
          </w:tcPr>
          <w:p w14:paraId="2FEE92F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 обосновании начальной (максимальной) цены контракта, цены контракта, заключаемого с единственным поставщиком (подрядчиком, исполнителем), не соблюдены требования по применению установленных методов определения начальной (максимальной) цены контракта:</w:t>
            </w:r>
          </w:p>
          <w:p w14:paraId="6E88E04D"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 метод сопоставимых рыночных цен (анализа рынка) – приоритетный метод;</w:t>
            </w:r>
          </w:p>
          <w:p w14:paraId="1411CA42"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 нормативный метод;</w:t>
            </w:r>
          </w:p>
          <w:p w14:paraId="09890931"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 тарифный метод;</w:t>
            </w:r>
          </w:p>
          <w:p w14:paraId="69324DA7"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4) проектно-сметный метод;</w:t>
            </w:r>
          </w:p>
          <w:p w14:paraId="49D9E9FE"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5) затратный метод.</w:t>
            </w:r>
          </w:p>
          <w:p w14:paraId="47F28572" w14:textId="77777777" w:rsidR="00E41AFB" w:rsidRPr="00AE6F53" w:rsidRDefault="00E41AFB" w:rsidP="00AE6F53">
            <w:pPr>
              <w:autoSpaceDE w:val="0"/>
              <w:autoSpaceDN w:val="0"/>
              <w:adjustRightInd w:val="0"/>
              <w:spacing w:after="0" w:line="240" w:lineRule="auto"/>
              <w:ind w:hanging="1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r w:rsidR="00AE6F53">
              <w:rPr>
                <w:rFonts w:ascii="Times New Roman" w:eastAsia="Times New Roman" w:hAnsi="Times New Roman" w:cs="Times New Roman"/>
                <w:sz w:val="24"/>
                <w:szCs w:val="24"/>
                <w:lang w:eastAsia="ru-RU"/>
              </w:rPr>
              <w:t>.</w:t>
            </w:r>
          </w:p>
        </w:tc>
        <w:tc>
          <w:tcPr>
            <w:tcW w:w="3952" w:type="dxa"/>
            <w:shd w:val="clear" w:color="auto" w:fill="auto"/>
          </w:tcPr>
          <w:p w14:paraId="3DF64DE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2D16F7C0"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652B4502"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480349C6"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413207EC"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3766BE2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7B99BAB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539C71B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33C464A9"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10566AAF"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5E47736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7622CFE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308E54B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Заказчиком выбираются «подходящие» контракты. Контракты с низкими ценами игнорируются</w:t>
            </w:r>
            <w:r w:rsidR="00AE6F53">
              <w:rPr>
                <w:rFonts w:ascii="Times New Roman" w:eastAsia="Times New Roman" w:hAnsi="Times New Roman" w:cs="Times New Roman"/>
                <w:sz w:val="24"/>
                <w:szCs w:val="24"/>
                <w:lang w:eastAsia="ru-RU"/>
              </w:rPr>
              <w:t>.</w:t>
            </w:r>
          </w:p>
        </w:tc>
      </w:tr>
      <w:tr w:rsidR="00E41AFB" w:rsidRPr="00AE6F53" w14:paraId="0D15B943" w14:textId="77777777" w:rsidTr="00942298">
        <w:tc>
          <w:tcPr>
            <w:tcW w:w="738" w:type="dxa"/>
            <w:shd w:val="clear" w:color="auto" w:fill="auto"/>
          </w:tcPr>
          <w:p w14:paraId="76E7DE9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2.3.4</w:t>
            </w:r>
          </w:p>
        </w:tc>
        <w:tc>
          <w:tcPr>
            <w:tcW w:w="2835" w:type="dxa"/>
            <w:shd w:val="clear" w:color="auto" w:fill="auto"/>
          </w:tcPr>
          <w:p w14:paraId="3852E281"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обоснованность и законность выбора конкурентного способа определения поставщика (подрядчика, исполнителя):</w:t>
            </w:r>
          </w:p>
          <w:p w14:paraId="5EC849C0" w14:textId="77777777" w:rsidR="00E41AFB" w:rsidRPr="00AE6F53" w:rsidRDefault="00E41AFB" w:rsidP="00AE6F53">
            <w:pPr>
              <w:spacing w:after="0" w:line="240" w:lineRule="auto"/>
              <w:ind w:firstLine="176"/>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 открытый конкурс;</w:t>
            </w:r>
          </w:p>
          <w:p w14:paraId="44C23140" w14:textId="77777777" w:rsidR="00E41AFB" w:rsidRPr="00AE6F53" w:rsidRDefault="00E41AFB" w:rsidP="00AE6F53">
            <w:pPr>
              <w:spacing w:after="0" w:line="240" w:lineRule="auto"/>
              <w:ind w:firstLine="176"/>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2) конкурс с ограниченным участием;</w:t>
            </w:r>
          </w:p>
          <w:p w14:paraId="68E850AB" w14:textId="77777777" w:rsidR="00E41AFB" w:rsidRPr="00AE6F53" w:rsidRDefault="00E41AFB" w:rsidP="00AE6F53">
            <w:pPr>
              <w:spacing w:after="0" w:line="240" w:lineRule="auto"/>
              <w:ind w:firstLine="176"/>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3) двухэтапный конкурс; </w:t>
            </w:r>
          </w:p>
          <w:p w14:paraId="336BA9F5" w14:textId="77777777" w:rsidR="00E41AFB" w:rsidRPr="00AE6F53" w:rsidRDefault="00E41AFB" w:rsidP="00AE6F53">
            <w:pPr>
              <w:spacing w:after="0" w:line="240" w:lineRule="auto"/>
              <w:ind w:firstLine="176"/>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4) аукцион в электронной форме;</w:t>
            </w:r>
          </w:p>
          <w:p w14:paraId="4463DCD1" w14:textId="77777777" w:rsidR="00E41AFB" w:rsidRPr="00AE6F53" w:rsidRDefault="00E41AFB" w:rsidP="00AE6F53">
            <w:pPr>
              <w:spacing w:after="0" w:line="240" w:lineRule="auto"/>
              <w:ind w:firstLine="176"/>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5) закрытые способы определения поставщиков (подрядчиков, исполнителей);</w:t>
            </w:r>
          </w:p>
          <w:p w14:paraId="461B1C56" w14:textId="77777777" w:rsidR="00E41AFB" w:rsidRPr="00AE6F53" w:rsidRDefault="00E41AFB" w:rsidP="00AE6F53">
            <w:pPr>
              <w:spacing w:after="0" w:line="240" w:lineRule="auto"/>
              <w:ind w:firstLine="176"/>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6) запрос котировок;</w:t>
            </w:r>
          </w:p>
          <w:p w14:paraId="191AE3FD" w14:textId="77777777" w:rsidR="00E41AFB" w:rsidRPr="00AE6F53" w:rsidRDefault="00E41AFB" w:rsidP="00AE6F53">
            <w:pPr>
              <w:spacing w:after="0" w:line="240" w:lineRule="auto"/>
              <w:ind w:firstLine="176"/>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7) запрос предложений</w:t>
            </w:r>
          </w:p>
        </w:tc>
        <w:tc>
          <w:tcPr>
            <w:tcW w:w="2693" w:type="dxa"/>
            <w:shd w:val="clear" w:color="auto" w:fill="auto"/>
          </w:tcPr>
          <w:p w14:paraId="37A9251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 xml:space="preserve">Статьи 18, 21, 24, 48, 49, 56, 57, 59, 63, 72, 74 - 76, 82, 83, 84 - 92 Закона № 44-ФЗ, </w:t>
            </w:r>
          </w:p>
          <w:p w14:paraId="6F00EECB"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статья 18 Закона № 135-ФЗ, </w:t>
            </w:r>
          </w:p>
          <w:p w14:paraId="11D5E33A"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постановление Правительства Российской Федерации </w:t>
            </w:r>
            <w:r w:rsidRPr="00AE6F53">
              <w:rPr>
                <w:rFonts w:ascii="Times New Roman" w:eastAsia="Times New Roman" w:hAnsi="Times New Roman" w:cs="Times New Roman"/>
                <w:sz w:val="24"/>
                <w:szCs w:val="24"/>
                <w:lang w:eastAsia="ru-RU"/>
              </w:rPr>
              <w:lastRenderedPageBreak/>
              <w:t>от 28 ноября 2013 г. № 1089,</w:t>
            </w:r>
          </w:p>
          <w:p w14:paraId="557AD6C0"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распоряжение Правительства Российской Федерации от 31 октября 2013 г. № 2019-р,</w:t>
            </w:r>
          </w:p>
          <w:p w14:paraId="648D63C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распоряжение</w:t>
            </w:r>
          </w:p>
          <w:p w14:paraId="1F3AD0CC"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Правительства Российской Федерации от 30 сентября 2013 г. № 1765-р,</w:t>
            </w:r>
          </w:p>
          <w:p w14:paraId="2E68D85C"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приказ Минэкономразвития России от 13 сентября                    2013 г. № 537</w:t>
            </w:r>
          </w:p>
        </w:tc>
        <w:tc>
          <w:tcPr>
            <w:tcW w:w="5529" w:type="dxa"/>
            <w:shd w:val="clear" w:color="auto" w:fill="auto"/>
          </w:tcPr>
          <w:p w14:paraId="07410862"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Выбранный способ не соответствует Закону № 44-ФЗ, Закону № 135-ФЗ, в частности:</w:t>
            </w:r>
          </w:p>
          <w:p w14:paraId="64EB4B9A"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1) объект закупки включен в </w:t>
            </w:r>
            <w:hyperlink r:id="rId7" w:history="1">
              <w:r w:rsidRPr="00AE6F53">
                <w:rPr>
                  <w:rFonts w:ascii="Times New Roman" w:eastAsia="Times New Roman" w:hAnsi="Times New Roman" w:cs="Times New Roman"/>
                  <w:sz w:val="24"/>
                  <w:szCs w:val="24"/>
                  <w:lang w:eastAsia="ru-RU"/>
                </w:rPr>
                <w:t>перечень</w:t>
              </w:r>
            </w:hyperlink>
            <w:r w:rsidRPr="00AE6F53">
              <w:rPr>
                <w:rFonts w:ascii="Times New Roman" w:eastAsia="Times New Roman" w:hAnsi="Times New Roman" w:cs="Times New Roman"/>
                <w:sz w:val="24"/>
                <w:szCs w:val="24"/>
                <w:lang w:eastAsia="ru-RU"/>
              </w:rPr>
              <w:t xml:space="preserve"> товаров, работ, услуг, в соответствии с которым заказчик обязан проводить только аукцион в электронной форме;</w:t>
            </w:r>
          </w:p>
          <w:p w14:paraId="31C02F09" w14:textId="77777777" w:rsidR="00E41AFB" w:rsidRPr="00AE6F53" w:rsidRDefault="00E41AFB" w:rsidP="00AE6F53">
            <w:pPr>
              <w:autoSpaceDE w:val="0"/>
              <w:autoSpaceDN w:val="0"/>
              <w:adjustRightInd w:val="0"/>
              <w:spacing w:after="0" w:line="240" w:lineRule="auto"/>
              <w:ind w:firstLine="555"/>
              <w:jc w:val="both"/>
              <w:rPr>
                <w:rFonts w:ascii="Times New Roman" w:eastAsia="Times New Roman" w:hAnsi="Times New Roman" w:cs="Times New Roman"/>
                <w:sz w:val="24"/>
                <w:szCs w:val="24"/>
                <w:lang w:eastAsia="ru-RU"/>
              </w:rPr>
            </w:pPr>
          </w:p>
          <w:p w14:paraId="34D928D0" w14:textId="77777777" w:rsidR="00E41AFB" w:rsidRPr="00AE6F53" w:rsidRDefault="00E41AFB" w:rsidP="00AE6F53">
            <w:pPr>
              <w:autoSpaceDE w:val="0"/>
              <w:autoSpaceDN w:val="0"/>
              <w:adjustRightInd w:val="0"/>
              <w:spacing w:after="0" w:line="240" w:lineRule="auto"/>
              <w:ind w:firstLine="555"/>
              <w:jc w:val="both"/>
              <w:rPr>
                <w:rFonts w:ascii="Times New Roman" w:eastAsia="Times New Roman" w:hAnsi="Times New Roman" w:cs="Times New Roman"/>
                <w:sz w:val="24"/>
                <w:szCs w:val="24"/>
                <w:lang w:eastAsia="ru-RU"/>
              </w:rPr>
            </w:pPr>
          </w:p>
          <w:p w14:paraId="09FF846A" w14:textId="77777777" w:rsidR="00E41AFB" w:rsidRPr="00AE6F53" w:rsidRDefault="00E41AFB" w:rsidP="00AE6F53">
            <w:pPr>
              <w:autoSpaceDE w:val="0"/>
              <w:autoSpaceDN w:val="0"/>
              <w:adjustRightInd w:val="0"/>
              <w:spacing w:after="0" w:line="240" w:lineRule="auto"/>
              <w:ind w:firstLine="555"/>
              <w:jc w:val="both"/>
              <w:rPr>
                <w:rFonts w:ascii="Times New Roman" w:eastAsia="Times New Roman" w:hAnsi="Times New Roman" w:cs="Times New Roman"/>
                <w:sz w:val="24"/>
                <w:szCs w:val="24"/>
                <w:lang w:eastAsia="ru-RU"/>
              </w:rPr>
            </w:pPr>
          </w:p>
          <w:p w14:paraId="2A87899C" w14:textId="77777777" w:rsidR="00E41AFB" w:rsidRPr="00AE6F53" w:rsidRDefault="00E41AFB" w:rsidP="00AE6F53">
            <w:pPr>
              <w:autoSpaceDE w:val="0"/>
              <w:autoSpaceDN w:val="0"/>
              <w:adjustRightInd w:val="0"/>
              <w:spacing w:after="0" w:line="240" w:lineRule="auto"/>
              <w:ind w:firstLine="555"/>
              <w:jc w:val="both"/>
              <w:rPr>
                <w:rFonts w:ascii="Times New Roman" w:eastAsia="Times New Roman" w:hAnsi="Times New Roman" w:cs="Times New Roman"/>
                <w:sz w:val="24"/>
                <w:szCs w:val="24"/>
                <w:lang w:eastAsia="ru-RU"/>
              </w:rPr>
            </w:pPr>
          </w:p>
          <w:p w14:paraId="2CB6FADE" w14:textId="77777777" w:rsidR="00E41AFB" w:rsidRPr="00AE6F53" w:rsidRDefault="00E41AFB" w:rsidP="00AE6F53">
            <w:pPr>
              <w:autoSpaceDE w:val="0"/>
              <w:autoSpaceDN w:val="0"/>
              <w:adjustRightInd w:val="0"/>
              <w:spacing w:after="0" w:line="240" w:lineRule="auto"/>
              <w:ind w:firstLine="555"/>
              <w:jc w:val="both"/>
              <w:rPr>
                <w:rFonts w:ascii="Times New Roman" w:eastAsia="Times New Roman" w:hAnsi="Times New Roman" w:cs="Times New Roman"/>
                <w:sz w:val="24"/>
                <w:szCs w:val="24"/>
                <w:lang w:eastAsia="ru-RU"/>
              </w:rPr>
            </w:pPr>
          </w:p>
          <w:p w14:paraId="02C2DE49" w14:textId="77777777" w:rsidR="00E41AFB" w:rsidRPr="00AE6F53" w:rsidRDefault="00E41AFB" w:rsidP="00AE6F53">
            <w:pPr>
              <w:autoSpaceDE w:val="0"/>
              <w:autoSpaceDN w:val="0"/>
              <w:adjustRightInd w:val="0"/>
              <w:spacing w:after="0" w:line="240" w:lineRule="auto"/>
              <w:ind w:firstLine="555"/>
              <w:jc w:val="both"/>
              <w:rPr>
                <w:rFonts w:ascii="Times New Roman" w:eastAsia="Times New Roman" w:hAnsi="Times New Roman" w:cs="Times New Roman"/>
                <w:sz w:val="24"/>
                <w:szCs w:val="24"/>
                <w:lang w:eastAsia="ru-RU"/>
              </w:rPr>
            </w:pPr>
          </w:p>
          <w:p w14:paraId="08D63C83" w14:textId="77777777" w:rsidR="00E41AFB" w:rsidRPr="00AE6F53" w:rsidRDefault="00E41AFB" w:rsidP="00AE6F53">
            <w:pPr>
              <w:autoSpaceDE w:val="0"/>
              <w:autoSpaceDN w:val="0"/>
              <w:adjustRightInd w:val="0"/>
              <w:spacing w:after="0" w:line="240" w:lineRule="auto"/>
              <w:ind w:firstLine="555"/>
              <w:jc w:val="both"/>
              <w:rPr>
                <w:rFonts w:ascii="Times New Roman" w:eastAsia="Times New Roman" w:hAnsi="Times New Roman" w:cs="Times New Roman"/>
                <w:sz w:val="24"/>
                <w:szCs w:val="24"/>
                <w:lang w:eastAsia="ru-RU"/>
              </w:rPr>
            </w:pPr>
          </w:p>
          <w:p w14:paraId="1DDC2498" w14:textId="77777777" w:rsidR="00E41AFB" w:rsidRPr="00AE6F53" w:rsidRDefault="00E41AFB" w:rsidP="00AE6F53">
            <w:pPr>
              <w:autoSpaceDE w:val="0"/>
              <w:autoSpaceDN w:val="0"/>
              <w:adjustRightInd w:val="0"/>
              <w:spacing w:after="0" w:line="240" w:lineRule="auto"/>
              <w:ind w:firstLine="555"/>
              <w:jc w:val="both"/>
              <w:rPr>
                <w:rFonts w:ascii="Times New Roman" w:eastAsia="Times New Roman" w:hAnsi="Times New Roman" w:cs="Times New Roman"/>
                <w:sz w:val="24"/>
                <w:szCs w:val="24"/>
                <w:lang w:eastAsia="ru-RU"/>
              </w:rPr>
            </w:pPr>
          </w:p>
          <w:p w14:paraId="21748BC4" w14:textId="77777777" w:rsidR="00E41AFB" w:rsidRPr="00AE6F53" w:rsidRDefault="00E41AFB" w:rsidP="00AE6F53">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 конкурс с ограниченным участием проведен в случаях, не установленных частью 2 статьи 56 Закона № 44-ФЗ, либо не проведен в случае, если закупка должна быть осуществлена путем проведения конкурса с ограниченным участием;</w:t>
            </w:r>
          </w:p>
          <w:p w14:paraId="0F229D69" w14:textId="77777777" w:rsidR="00E41AFB" w:rsidRPr="00AE6F53" w:rsidRDefault="00E41AFB" w:rsidP="00C607B7">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 двухэтапный конкурс проведен в случаях, не установленных частью 2 статьи 57 Законом № 44-ФЗ;</w:t>
            </w:r>
          </w:p>
          <w:p w14:paraId="3DFD6DA5" w14:textId="77777777" w:rsidR="00E41AFB" w:rsidRPr="00AE6F53" w:rsidRDefault="00E41AFB" w:rsidP="00C607B7">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4) осуществление закупки путем запроса котировок в случае, если начальная (максимальная) цена контракта превышает 500 тыс. рублей;</w:t>
            </w:r>
          </w:p>
          <w:p w14:paraId="3E642061"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5) совокупный годовой объем закупок, осуществляемых путем проведения запроса котировок, превышает 10 % объема средств, предусмотренных на все закупки заказчика в соответствии с планом-графиком и (или) 100 млн. рублей в год;</w:t>
            </w:r>
          </w:p>
          <w:p w14:paraId="223B0BB2"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6) запрос предложений проведен в случаях, не установленных частью 2 статьи 83 Законом № 44-ФЗ;</w:t>
            </w:r>
          </w:p>
          <w:p w14:paraId="4E3C7910"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7) осуществление закупки финансовой услуги без проведения открытого конкурса или аукциона;</w:t>
            </w:r>
          </w:p>
          <w:p w14:paraId="00FD4D02"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8) применение закрытых способов определения поставщиков (подрядчиков, исполнителей) в случаях, не установленных частью 2 статьи 84 Закона № 44-ФЗ (сведения о закупках не относятся </w:t>
            </w:r>
            <w:r w:rsidRPr="00AE6F53">
              <w:rPr>
                <w:rFonts w:ascii="Times New Roman" w:eastAsia="Times New Roman" w:hAnsi="Times New Roman" w:cs="Times New Roman"/>
                <w:sz w:val="24"/>
                <w:szCs w:val="24"/>
                <w:lang w:eastAsia="ru-RU"/>
              </w:rPr>
              <w:lastRenderedPageBreak/>
              <w:t>к государственной тайне, закупка услуг для обеспечения судей и т. д.);</w:t>
            </w:r>
          </w:p>
          <w:p w14:paraId="107FF250"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9) отсутствует согласование применения закрытых способов определения поставщиков (подрядчиков, исполнителей) с контрольным органом</w:t>
            </w:r>
          </w:p>
        </w:tc>
        <w:tc>
          <w:tcPr>
            <w:tcW w:w="3952" w:type="dxa"/>
            <w:shd w:val="clear" w:color="auto" w:fill="auto"/>
          </w:tcPr>
          <w:p w14:paraId="177F9D7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 xml:space="preserve">В случае, если в соответствии с Законом № 44-ФЗ закупка должна быть осуществлена путем проведения аукциона, а фактически была проведена путем проведения конкурса, разницу между минимальным предложением из всех допущенных до участия в конкурсе заявок и ценой </w:t>
            </w:r>
            <w:r w:rsidRPr="00AE6F53">
              <w:rPr>
                <w:rFonts w:ascii="Times New Roman" w:eastAsia="Times New Roman" w:hAnsi="Times New Roman" w:cs="Times New Roman"/>
                <w:sz w:val="24"/>
                <w:szCs w:val="24"/>
                <w:lang w:eastAsia="ru-RU"/>
              </w:rPr>
              <w:lastRenderedPageBreak/>
              <w:t>заключенного по результатам конкурса контракта можно рассматривать как признак неэффективного использования бюджетных средств.</w:t>
            </w:r>
          </w:p>
          <w:p w14:paraId="15C89844" w14:textId="77777777" w:rsidR="00C607B7" w:rsidRDefault="00C607B7"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86231C" w14:textId="77777777" w:rsidR="00C607B7" w:rsidRDefault="00C607B7"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FDC66B" w14:textId="77777777" w:rsidR="00C607B7" w:rsidRDefault="00C607B7"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B1E5EA" w14:textId="77777777" w:rsidR="00C607B7" w:rsidRDefault="00C607B7"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CE2356" w14:textId="77777777" w:rsidR="00C607B7" w:rsidRDefault="00C607B7"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2E9892"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Применяется в случае:</w:t>
            </w:r>
          </w:p>
          <w:p w14:paraId="619FFC51"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14:paraId="519FA31D"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 выполнения работ по сохранению объектов культурного наследия (памятников истории и культуры) народов Российской Федерации и т. д.</w:t>
            </w:r>
          </w:p>
          <w:p w14:paraId="74417AC1"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При заключении контракта на проведение научных исследований, проектных работ (в том числе архитектурно-строительного </w:t>
            </w:r>
            <w:r w:rsidRPr="00AE6F53">
              <w:rPr>
                <w:rFonts w:ascii="Times New Roman" w:eastAsia="Times New Roman" w:hAnsi="Times New Roman" w:cs="Times New Roman"/>
                <w:sz w:val="24"/>
                <w:szCs w:val="24"/>
                <w:lang w:eastAsia="ru-RU"/>
              </w:rPr>
              <w:lastRenderedPageBreak/>
              <w:t>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w:t>
            </w:r>
            <w:bookmarkStart w:id="0" w:name="_GoBack"/>
            <w:bookmarkEnd w:id="0"/>
            <w:r w:rsidRPr="00AE6F53">
              <w:rPr>
                <w:rFonts w:ascii="Times New Roman" w:eastAsia="Times New Roman" w:hAnsi="Times New Roman" w:cs="Times New Roman"/>
                <w:sz w:val="24"/>
                <w:szCs w:val="24"/>
                <w:lang w:eastAsia="ru-RU"/>
              </w:rPr>
              <w:t>лнения (как результата интеллектуальной деятельности).</w:t>
            </w:r>
          </w:p>
          <w:p w14:paraId="0F0F3B8C" w14:textId="77777777" w:rsidR="00E41AFB" w:rsidRPr="00AE6F53" w:rsidRDefault="00E41AFB" w:rsidP="00AE6F5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 исключением случаев, предусмотренных статьей 82 Закона № 44-ФЗ (запрос котировок в целях оказания гуманитарной помощи либо ликвидации последствий чрезвычайных ситуаций природного или техногенного характера проводится без ограничения цены контракта).</w:t>
            </w:r>
          </w:p>
          <w:p w14:paraId="566C200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Для ГРБС</w:t>
            </w:r>
            <w:r w:rsidR="00C607B7">
              <w:rPr>
                <w:rFonts w:ascii="Times New Roman" w:eastAsia="Times New Roman" w:hAnsi="Times New Roman" w:cs="Times New Roman"/>
                <w:sz w:val="24"/>
                <w:szCs w:val="24"/>
                <w:lang w:eastAsia="ru-RU"/>
              </w:rPr>
              <w:t>.</w:t>
            </w:r>
          </w:p>
        </w:tc>
      </w:tr>
      <w:tr w:rsidR="00E41AFB" w:rsidRPr="00AE6F53" w14:paraId="5E476C7A" w14:textId="77777777" w:rsidTr="00942298">
        <w:tc>
          <w:tcPr>
            <w:tcW w:w="738" w:type="dxa"/>
            <w:shd w:val="clear" w:color="auto" w:fill="auto"/>
          </w:tcPr>
          <w:p w14:paraId="1570F77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2.3.5</w:t>
            </w:r>
          </w:p>
        </w:tc>
        <w:tc>
          <w:tcPr>
            <w:tcW w:w="2835" w:type="dxa"/>
            <w:shd w:val="clear" w:color="auto" w:fill="auto"/>
          </w:tcPr>
          <w:p w14:paraId="29D24595"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Оценить наличие и достоверность источников информации для определения начальной (максимальной) цены контракта, цены контракта, заключаемого с единственным поставщиком</w:t>
            </w:r>
          </w:p>
        </w:tc>
        <w:tc>
          <w:tcPr>
            <w:tcW w:w="2693" w:type="dxa"/>
            <w:shd w:val="clear" w:color="auto" w:fill="auto"/>
          </w:tcPr>
          <w:p w14:paraId="02C42532"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Статья 22 Закона № 44-ФЗ</w:t>
            </w:r>
          </w:p>
        </w:tc>
        <w:tc>
          <w:tcPr>
            <w:tcW w:w="5529" w:type="dxa"/>
            <w:shd w:val="clear" w:color="auto" w:fill="auto"/>
          </w:tcPr>
          <w:p w14:paraId="39D3AE4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У заказчика отсутствуют документы, подтверждающие обоснование начальной (максимальной) цены контракта, цены контракта, заключаемого с единственным поставщиком.</w:t>
            </w:r>
          </w:p>
          <w:p w14:paraId="08D0CB36"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w:t>
            </w:r>
            <w:r w:rsidR="00C607B7">
              <w:rPr>
                <w:rFonts w:ascii="Times New Roman" w:eastAsia="Times New Roman" w:hAnsi="Times New Roman" w:cs="Times New Roman"/>
                <w:sz w:val="24"/>
                <w:szCs w:val="24"/>
                <w:lang w:eastAsia="ru-RU"/>
              </w:rPr>
              <w:t>.</w:t>
            </w:r>
          </w:p>
          <w:p w14:paraId="4D1087B2"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0E32908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44DF753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4BA0A79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6D49C87B"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429D103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1E83FFC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48F90B9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c>
          <w:tcPr>
            <w:tcW w:w="3952" w:type="dxa"/>
            <w:shd w:val="clear" w:color="auto" w:fill="auto"/>
          </w:tcPr>
          <w:p w14:paraId="153DF7C6"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Отсутствуют запросы, ответы, ссылки на сайты.</w:t>
            </w:r>
          </w:p>
          <w:p w14:paraId="0557139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w:t>
            </w:r>
          </w:p>
          <w:p w14:paraId="7897453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Необходимо проверять соответствие информации, принятой к расчету цены, и информации, содержащейся в </w:t>
            </w:r>
            <w:r w:rsidRPr="00AE6F53">
              <w:rPr>
                <w:rFonts w:ascii="Times New Roman" w:eastAsia="Times New Roman" w:hAnsi="Times New Roman" w:cs="Times New Roman"/>
                <w:sz w:val="24"/>
                <w:szCs w:val="24"/>
                <w:lang w:eastAsia="ru-RU"/>
              </w:rPr>
              <w:lastRenderedPageBreak/>
              <w:t>ответах производителей (к расчету принимаются завышенные стоимости, не соответствующие ценам, указанным в ответах на запросы)</w:t>
            </w:r>
            <w:r w:rsidR="00C607B7">
              <w:rPr>
                <w:rFonts w:ascii="Times New Roman" w:eastAsia="Times New Roman" w:hAnsi="Times New Roman" w:cs="Times New Roman"/>
                <w:sz w:val="24"/>
                <w:szCs w:val="24"/>
                <w:lang w:eastAsia="ru-RU"/>
              </w:rPr>
              <w:t>.</w:t>
            </w:r>
          </w:p>
        </w:tc>
      </w:tr>
      <w:tr w:rsidR="00E41AFB" w:rsidRPr="00AE6F53" w14:paraId="6DE9E6C4" w14:textId="77777777" w:rsidTr="00E41AFB">
        <w:tc>
          <w:tcPr>
            <w:tcW w:w="15747" w:type="dxa"/>
            <w:gridSpan w:val="5"/>
            <w:shd w:val="clear" w:color="auto" w:fill="auto"/>
          </w:tcPr>
          <w:p w14:paraId="75197D54" w14:textId="77777777" w:rsidR="00E41AFB" w:rsidRPr="00AE6F53" w:rsidRDefault="00AE6F53" w:rsidP="00AE6F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 </w:t>
            </w:r>
            <w:r w:rsidR="00E41AFB" w:rsidRPr="00AE6F53">
              <w:rPr>
                <w:rFonts w:ascii="Times New Roman" w:eastAsia="Times New Roman" w:hAnsi="Times New Roman" w:cs="Times New Roman"/>
                <w:b/>
                <w:sz w:val="24"/>
                <w:szCs w:val="24"/>
                <w:lang w:eastAsia="ru-RU"/>
              </w:rPr>
              <w:t>Документация (извещение) о закупках</w:t>
            </w:r>
          </w:p>
        </w:tc>
      </w:tr>
      <w:tr w:rsidR="00E41AFB" w:rsidRPr="00AE6F53" w14:paraId="2B6F77C9" w14:textId="77777777" w:rsidTr="00942298">
        <w:tc>
          <w:tcPr>
            <w:tcW w:w="738" w:type="dxa"/>
            <w:shd w:val="clear" w:color="auto" w:fill="auto"/>
          </w:tcPr>
          <w:p w14:paraId="4146D2BB"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3.1</w:t>
            </w:r>
          </w:p>
        </w:tc>
        <w:tc>
          <w:tcPr>
            <w:tcW w:w="2835" w:type="dxa"/>
            <w:shd w:val="clear" w:color="auto" w:fill="auto"/>
          </w:tcPr>
          <w:p w14:paraId="550F2E91"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документацию (извещение) о закупке на предмет включения требований к участникам закупки, влекущих ограничение конкуренции</w:t>
            </w:r>
          </w:p>
        </w:tc>
        <w:tc>
          <w:tcPr>
            <w:tcW w:w="2693" w:type="dxa"/>
            <w:shd w:val="clear" w:color="auto" w:fill="auto"/>
          </w:tcPr>
          <w:p w14:paraId="427A5A53"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Статья 31 Закона № 44-ФЗ, постановление Правительства Российской Федерации от 28 ноября 2013 г. № 1089</w:t>
            </w:r>
          </w:p>
        </w:tc>
        <w:tc>
          <w:tcPr>
            <w:tcW w:w="5529" w:type="dxa"/>
            <w:shd w:val="clear" w:color="auto" w:fill="auto"/>
          </w:tcPr>
          <w:p w14:paraId="6AE80056"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Документация (извещение) о закупках содержит требования к участникам закупки, не предусмотренные Законом № 44-ФЗ.</w:t>
            </w:r>
          </w:p>
          <w:p w14:paraId="6161C97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Дополнительные требования к участникам закупки отдельных видов товаров, работ, услуг применены к закупкам товаров, работ, услуг, не входящих в перечень, установленный Правительством Российской Федерации</w:t>
            </w:r>
          </w:p>
        </w:tc>
        <w:tc>
          <w:tcPr>
            <w:tcW w:w="3952" w:type="dxa"/>
            <w:shd w:val="clear" w:color="auto" w:fill="auto"/>
          </w:tcPr>
          <w:p w14:paraId="7F79EAF5"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 допускается включение в документацию о закупках следующих требований:</w:t>
            </w:r>
          </w:p>
          <w:p w14:paraId="0337C353" w14:textId="77777777" w:rsidR="00E41AFB" w:rsidRPr="00AE6F53" w:rsidRDefault="00E41AFB" w:rsidP="00C607B7">
            <w:pPr>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к производителю товара, к участнику закупки (в том числе требования к квалификации участника закупки, включая наличие опыта работы); </w:t>
            </w:r>
          </w:p>
          <w:p w14:paraId="0D4D069F" w14:textId="77777777" w:rsidR="00E41AFB" w:rsidRPr="00AE6F53" w:rsidRDefault="00E41AFB" w:rsidP="00C607B7">
            <w:pPr>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к деловой репутации участника закупки; </w:t>
            </w:r>
          </w:p>
          <w:p w14:paraId="5F03AF78" w14:textId="77777777" w:rsidR="00E41AFB" w:rsidRPr="00AE6F53" w:rsidRDefault="00E41AFB" w:rsidP="00C607B7">
            <w:pPr>
              <w:autoSpaceDE w:val="0"/>
              <w:autoSpaceDN w:val="0"/>
              <w:adjustRightInd w:val="0"/>
              <w:spacing w:after="0" w:line="240" w:lineRule="auto"/>
              <w:ind w:firstLine="176"/>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к наличию у участника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r w:rsidR="00C607B7">
              <w:rPr>
                <w:rFonts w:ascii="Times New Roman" w:eastAsia="Times New Roman" w:hAnsi="Times New Roman" w:cs="Times New Roman"/>
                <w:sz w:val="24"/>
                <w:szCs w:val="24"/>
                <w:lang w:eastAsia="ru-RU"/>
              </w:rPr>
              <w:t>.</w:t>
            </w:r>
          </w:p>
        </w:tc>
      </w:tr>
      <w:tr w:rsidR="00E41AFB" w:rsidRPr="00AE6F53" w14:paraId="1A7D2A36" w14:textId="77777777" w:rsidTr="00942298">
        <w:tc>
          <w:tcPr>
            <w:tcW w:w="738" w:type="dxa"/>
            <w:shd w:val="clear" w:color="auto" w:fill="auto"/>
          </w:tcPr>
          <w:p w14:paraId="6E53257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3.2</w:t>
            </w:r>
          </w:p>
        </w:tc>
        <w:tc>
          <w:tcPr>
            <w:tcW w:w="2835" w:type="dxa"/>
            <w:shd w:val="clear" w:color="auto" w:fill="auto"/>
          </w:tcPr>
          <w:p w14:paraId="06D1696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документацию (извещение) о закупке на предмет включения требований к объекту закупки, приводящих к ограничению конкуренции</w:t>
            </w:r>
          </w:p>
        </w:tc>
        <w:tc>
          <w:tcPr>
            <w:tcW w:w="2693" w:type="dxa"/>
            <w:shd w:val="clear" w:color="auto" w:fill="auto"/>
          </w:tcPr>
          <w:p w14:paraId="2AC645C1"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21, 31, 33 </w:t>
            </w:r>
          </w:p>
          <w:p w14:paraId="136EB7B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p w14:paraId="198A763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статья 17 Закона № 135-ФЗ</w:t>
            </w:r>
          </w:p>
          <w:p w14:paraId="6FE6FA0B"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p>
        </w:tc>
        <w:tc>
          <w:tcPr>
            <w:tcW w:w="5529" w:type="dxa"/>
            <w:shd w:val="clear" w:color="auto" w:fill="auto"/>
          </w:tcPr>
          <w:p w14:paraId="0B1369D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Ограничение конкуренции по техническим требованиям к объекту закупки, в частности:</w:t>
            </w:r>
          </w:p>
          <w:p w14:paraId="02CF271C"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описание объекта закупки не соответствует установленным правилам (не указаны характеристики, указаны недостоверные характеристики);</w:t>
            </w:r>
          </w:p>
          <w:p w14:paraId="601C08C7"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w:t>
            </w:r>
          </w:p>
          <w:p w14:paraId="2E89AF8F"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точностью).</w:t>
            </w:r>
          </w:p>
          <w:p w14:paraId="7320D5B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Документация о закупке содержит ссылки на товарные знаки (без указания «или эквивалент»), знаки обслуживания, фирменные наименования, наименование места происхождения товара или наименование производителя и др. </w:t>
            </w:r>
          </w:p>
          <w:p w14:paraId="4DB2D1D9"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w:t>
            </w:r>
          </w:p>
        </w:tc>
        <w:tc>
          <w:tcPr>
            <w:tcW w:w="3952" w:type="dxa"/>
            <w:shd w:val="clear" w:color="auto" w:fill="auto"/>
          </w:tcPr>
          <w:p w14:paraId="6029570F"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2CFDC380"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1E41D24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Как правило, много информации содержится в запросах на разъяснения или жалобах в контролирующие органы. Необходимо проанализировать эти запросы и жалобы.</w:t>
            </w:r>
          </w:p>
          <w:p w14:paraId="5E2DB4C7" w14:textId="77777777" w:rsidR="00E41AFB" w:rsidRPr="00AE6F53" w:rsidRDefault="00E41AFB" w:rsidP="00AE6F53">
            <w:pPr>
              <w:autoSpaceDE w:val="0"/>
              <w:autoSpaceDN w:val="0"/>
              <w:adjustRightInd w:val="0"/>
              <w:spacing w:after="0" w:line="240" w:lineRule="auto"/>
              <w:ind w:firstLine="28"/>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Без указания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sidR="00C607B7">
              <w:rPr>
                <w:rFonts w:ascii="Times New Roman" w:eastAsia="Times New Roman" w:hAnsi="Times New Roman" w:cs="Times New Roman"/>
                <w:sz w:val="24"/>
                <w:szCs w:val="24"/>
                <w:lang w:eastAsia="ru-RU"/>
              </w:rPr>
              <w:t>.</w:t>
            </w:r>
          </w:p>
        </w:tc>
      </w:tr>
      <w:tr w:rsidR="00E41AFB" w:rsidRPr="00AE6F53" w14:paraId="18C27954" w14:textId="77777777" w:rsidTr="00942298">
        <w:tc>
          <w:tcPr>
            <w:tcW w:w="738" w:type="dxa"/>
            <w:shd w:val="clear" w:color="auto" w:fill="auto"/>
          </w:tcPr>
          <w:p w14:paraId="4EC90D0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3.3</w:t>
            </w:r>
          </w:p>
        </w:tc>
        <w:tc>
          <w:tcPr>
            <w:tcW w:w="2835" w:type="dxa"/>
            <w:shd w:val="clear" w:color="auto" w:fill="auto"/>
          </w:tcPr>
          <w:p w14:paraId="1205438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Проверить наличие признаков ограничения доступа к информации о закупке, приводящей к необоснованному ограничению числа участников закупок </w:t>
            </w:r>
          </w:p>
        </w:tc>
        <w:tc>
          <w:tcPr>
            <w:tcW w:w="2693" w:type="dxa"/>
            <w:shd w:val="clear" w:color="auto" w:fill="auto"/>
          </w:tcPr>
          <w:p w14:paraId="6EFC22D3"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Статьи 4, 7 Закона № 44-ФЗ</w:t>
            </w:r>
          </w:p>
        </w:tc>
        <w:tc>
          <w:tcPr>
            <w:tcW w:w="5529" w:type="dxa"/>
            <w:shd w:val="clear" w:color="auto" w:fill="auto"/>
          </w:tcPr>
          <w:p w14:paraId="59D0ECD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Документация (извещение) о закупке не размещена в единой информационной системе.</w:t>
            </w:r>
          </w:p>
          <w:p w14:paraId="3F1BCFFF"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Закупки не поддаются поиску в единой информационной системе («слепые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w:t>
            </w:r>
            <w:r w:rsidRPr="00AE6F53">
              <w:rPr>
                <w:rFonts w:ascii="Times New Roman" w:eastAsia="Times New Roman" w:hAnsi="Times New Roman" w:cs="Times New Roman"/>
                <w:sz w:val="24"/>
                <w:szCs w:val="24"/>
                <w:lang w:eastAsia="ru-RU"/>
              </w:rPr>
              <w:lastRenderedPageBreak/>
              <w:t>указывается укрупненное наименование товара (медицинское оборудование, лекарственные средства) и т. п.)</w:t>
            </w:r>
            <w:r w:rsidR="00C607B7">
              <w:rPr>
                <w:rFonts w:ascii="Times New Roman" w:eastAsia="Times New Roman" w:hAnsi="Times New Roman" w:cs="Times New Roman"/>
                <w:sz w:val="24"/>
                <w:szCs w:val="24"/>
                <w:lang w:eastAsia="ru-RU"/>
              </w:rPr>
              <w:t>.</w:t>
            </w:r>
          </w:p>
        </w:tc>
        <w:tc>
          <w:tcPr>
            <w:tcW w:w="3952" w:type="dxa"/>
            <w:shd w:val="clear" w:color="auto" w:fill="auto"/>
          </w:tcPr>
          <w:p w14:paraId="29075130"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5304DDAF" w14:textId="77777777" w:rsidTr="00942298">
        <w:tc>
          <w:tcPr>
            <w:tcW w:w="738" w:type="dxa"/>
            <w:shd w:val="clear" w:color="auto" w:fill="auto"/>
          </w:tcPr>
          <w:p w14:paraId="77B54BA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3.4</w:t>
            </w:r>
          </w:p>
        </w:tc>
        <w:tc>
          <w:tcPr>
            <w:tcW w:w="2835" w:type="dxa"/>
            <w:shd w:val="clear" w:color="auto" w:fill="auto"/>
          </w:tcPr>
          <w:p w14:paraId="01243218"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соблюдение ряда требований к содержанию документации (извещения) о закупке</w:t>
            </w:r>
          </w:p>
        </w:tc>
        <w:tc>
          <w:tcPr>
            <w:tcW w:w="2693" w:type="dxa"/>
            <w:shd w:val="clear" w:color="auto" w:fill="auto"/>
          </w:tcPr>
          <w:p w14:paraId="64A26FE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Статьи 34, 44, 50, 64, 73, 83, 87, 96 Закона № 44-ФЗ</w:t>
            </w:r>
          </w:p>
        </w:tc>
        <w:tc>
          <w:tcPr>
            <w:tcW w:w="5529" w:type="dxa"/>
            <w:shd w:val="clear" w:color="auto" w:fill="auto"/>
          </w:tcPr>
          <w:p w14:paraId="46ABB8B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В документации о закупке (конкурс и аукцион) не установлено обеспечение заявки на участие в закупке.</w:t>
            </w:r>
          </w:p>
          <w:p w14:paraId="44D990C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В документации о закупке (конкурс и аукцион) не установлено обеспечение исполнения контракта.</w:t>
            </w:r>
          </w:p>
          <w:p w14:paraId="699415C1"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Размер обеспечения заявки и обеспечения исполнения контракта не соответствует размеру, установленному Закону № 44-ФЗ.</w:t>
            </w:r>
          </w:p>
          <w:p w14:paraId="711389CB"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Сокращение установленных сроков подачи заявок на участие в закупке</w:t>
            </w:r>
            <w:r w:rsidR="00C607B7">
              <w:rPr>
                <w:rFonts w:ascii="Times New Roman" w:eastAsia="Times New Roman" w:hAnsi="Times New Roman" w:cs="Times New Roman"/>
                <w:sz w:val="24"/>
                <w:szCs w:val="24"/>
                <w:lang w:eastAsia="ru-RU"/>
              </w:rPr>
              <w:t>.</w:t>
            </w:r>
          </w:p>
        </w:tc>
        <w:tc>
          <w:tcPr>
            <w:tcW w:w="3952" w:type="dxa"/>
            <w:shd w:val="clear" w:color="auto" w:fill="auto"/>
          </w:tcPr>
          <w:p w14:paraId="159A142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6E55461D" w14:textId="77777777" w:rsidTr="00942298">
        <w:tc>
          <w:tcPr>
            <w:tcW w:w="738" w:type="dxa"/>
            <w:shd w:val="clear" w:color="auto" w:fill="auto"/>
          </w:tcPr>
          <w:p w14:paraId="7CB96C8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3.5</w:t>
            </w:r>
          </w:p>
        </w:tc>
        <w:tc>
          <w:tcPr>
            <w:tcW w:w="2835" w:type="dxa"/>
            <w:shd w:val="clear" w:color="auto" w:fill="auto"/>
          </w:tcPr>
          <w:p w14:paraId="7085245F"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установленный размер авансирования и его обоснованность</w:t>
            </w:r>
          </w:p>
        </w:tc>
        <w:tc>
          <w:tcPr>
            <w:tcW w:w="2693" w:type="dxa"/>
            <w:shd w:val="clear" w:color="auto" w:fill="auto"/>
          </w:tcPr>
          <w:p w14:paraId="3ED14CAB" w14:textId="77777777" w:rsidR="00E41AFB" w:rsidRPr="00AE6F53" w:rsidRDefault="00AE6F53" w:rsidP="00AE6F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41AFB" w:rsidRPr="00AE6F53">
              <w:rPr>
                <w:rFonts w:ascii="Times New Roman" w:eastAsia="Times New Roman" w:hAnsi="Times New Roman" w:cs="Times New Roman"/>
                <w:sz w:val="24"/>
                <w:szCs w:val="24"/>
                <w:lang w:eastAsia="ru-RU"/>
              </w:rPr>
              <w:t>остановление Правительства Российской Федерации о мерах по реализации федерального закона о федеральном бюджете</w:t>
            </w:r>
          </w:p>
        </w:tc>
        <w:tc>
          <w:tcPr>
            <w:tcW w:w="5529" w:type="dxa"/>
            <w:shd w:val="clear" w:color="auto" w:fill="auto"/>
          </w:tcPr>
          <w:p w14:paraId="7E77153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Размер авансирования в проекте контракта превышает установленные Правительством Российской Федерации предельные значения</w:t>
            </w:r>
            <w:r w:rsidR="00C607B7">
              <w:rPr>
                <w:rFonts w:ascii="Times New Roman" w:eastAsia="Times New Roman" w:hAnsi="Times New Roman" w:cs="Times New Roman"/>
                <w:sz w:val="24"/>
                <w:szCs w:val="24"/>
                <w:lang w:eastAsia="ru-RU"/>
              </w:rPr>
              <w:t>.</w:t>
            </w:r>
            <w:r w:rsidRPr="00AE6F53">
              <w:rPr>
                <w:rFonts w:ascii="Times New Roman" w:eastAsia="Times New Roman" w:hAnsi="Times New Roman" w:cs="Times New Roman"/>
                <w:sz w:val="24"/>
                <w:szCs w:val="24"/>
                <w:lang w:eastAsia="ru-RU"/>
              </w:rPr>
              <w:t xml:space="preserve"> </w:t>
            </w:r>
          </w:p>
        </w:tc>
        <w:tc>
          <w:tcPr>
            <w:tcW w:w="3952" w:type="dxa"/>
            <w:shd w:val="clear" w:color="auto" w:fill="auto"/>
          </w:tcPr>
          <w:p w14:paraId="3975915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76391DD2" w14:textId="77777777" w:rsidTr="00942298">
        <w:tc>
          <w:tcPr>
            <w:tcW w:w="738" w:type="dxa"/>
            <w:shd w:val="clear" w:color="auto" w:fill="auto"/>
          </w:tcPr>
          <w:p w14:paraId="586FB760"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3.6</w:t>
            </w:r>
          </w:p>
        </w:tc>
        <w:tc>
          <w:tcPr>
            <w:tcW w:w="2835" w:type="dxa"/>
            <w:shd w:val="clear" w:color="auto" w:fill="auto"/>
          </w:tcPr>
          <w:p w14:paraId="50DACCF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Наличие в контракте обязательных условий, предусмотренных Законом № 44-ФЗ</w:t>
            </w:r>
          </w:p>
        </w:tc>
        <w:tc>
          <w:tcPr>
            <w:tcW w:w="2693" w:type="dxa"/>
            <w:shd w:val="clear" w:color="auto" w:fill="auto"/>
          </w:tcPr>
          <w:p w14:paraId="74F7146C"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34, 94, 96 </w:t>
            </w:r>
          </w:p>
          <w:p w14:paraId="45D75F81"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tc>
        <w:tc>
          <w:tcPr>
            <w:tcW w:w="5529" w:type="dxa"/>
            <w:shd w:val="clear" w:color="auto" w:fill="auto"/>
          </w:tcPr>
          <w:p w14:paraId="7277C3D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В проекте контракта в установленных Законом                     № 44-ФЗ случаях отсутствуют следующие условия:</w:t>
            </w:r>
          </w:p>
          <w:p w14:paraId="77A0B8C3"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 об ответственности сторон за неисполнение или ненадлежащее исполнение обязательств, предусмотренных контрактом;</w:t>
            </w:r>
          </w:p>
          <w:p w14:paraId="6BDD10BD"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2) указание, что цена контракта является твердой и определяется на весь срок исполнения контракта; </w:t>
            </w:r>
          </w:p>
          <w:p w14:paraId="1AD82543"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3) условие о порядке и сроках оплаты товара (работы, услуги); </w:t>
            </w:r>
          </w:p>
          <w:p w14:paraId="711A45E4"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4)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w:t>
            </w:r>
            <w:r w:rsidRPr="00AE6F53">
              <w:rPr>
                <w:rFonts w:ascii="Times New Roman" w:eastAsia="Times New Roman" w:hAnsi="Times New Roman" w:cs="Times New Roman"/>
                <w:sz w:val="24"/>
                <w:szCs w:val="24"/>
                <w:lang w:eastAsia="ru-RU"/>
              </w:rPr>
              <w:lastRenderedPageBreak/>
              <w:t xml:space="preserve">объема требованиям, установленным контрактом, а также о порядке и сроках оформления результатов такой приемки; </w:t>
            </w:r>
          </w:p>
          <w:p w14:paraId="17F831C5"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5) требование обеспечения исполнения контракта;</w:t>
            </w:r>
          </w:p>
          <w:p w14:paraId="279A0273" w14:textId="77777777" w:rsidR="00E41AFB" w:rsidRPr="00AE6F53" w:rsidRDefault="00E41AFB" w:rsidP="00C607B7">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6) сроки возврата обеспечения исполнения контракта</w:t>
            </w:r>
            <w:r w:rsidR="00C607B7">
              <w:rPr>
                <w:rFonts w:ascii="Times New Roman" w:eastAsia="Times New Roman" w:hAnsi="Times New Roman" w:cs="Times New Roman"/>
                <w:sz w:val="24"/>
                <w:szCs w:val="24"/>
                <w:lang w:eastAsia="ru-RU"/>
              </w:rPr>
              <w:t>.</w:t>
            </w:r>
          </w:p>
        </w:tc>
        <w:tc>
          <w:tcPr>
            <w:tcW w:w="3952" w:type="dxa"/>
            <w:shd w:val="clear" w:color="auto" w:fill="auto"/>
          </w:tcPr>
          <w:p w14:paraId="5A5CABE0"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 xml:space="preserve">При заключении контракта в случаях, предусмотренных </w:t>
            </w:r>
            <w:hyperlink r:id="rId8" w:history="1">
              <w:r w:rsidRPr="00AE6F53">
                <w:rPr>
                  <w:rFonts w:ascii="Times New Roman" w:eastAsia="Times New Roman" w:hAnsi="Times New Roman" w:cs="Times New Roman"/>
                  <w:sz w:val="24"/>
                  <w:szCs w:val="24"/>
                  <w:lang w:eastAsia="ru-RU"/>
                </w:rPr>
                <w:t>пунктами 4</w:t>
              </w:r>
            </w:hyperlink>
            <w:r w:rsidRPr="00AE6F53">
              <w:rPr>
                <w:rFonts w:ascii="Times New Roman" w:eastAsia="Times New Roman" w:hAnsi="Times New Roman" w:cs="Times New Roman"/>
                <w:sz w:val="24"/>
                <w:szCs w:val="24"/>
                <w:lang w:eastAsia="ru-RU"/>
              </w:rPr>
              <w:t xml:space="preserve">, </w:t>
            </w:r>
            <w:hyperlink r:id="rId9" w:history="1">
              <w:r w:rsidRPr="00AE6F53">
                <w:rPr>
                  <w:rFonts w:ascii="Times New Roman" w:eastAsia="Times New Roman" w:hAnsi="Times New Roman" w:cs="Times New Roman"/>
                  <w:sz w:val="24"/>
                  <w:szCs w:val="24"/>
                  <w:lang w:eastAsia="ru-RU"/>
                </w:rPr>
                <w:t>15</w:t>
              </w:r>
            </w:hyperlink>
            <w:r w:rsidRPr="00AE6F53">
              <w:rPr>
                <w:rFonts w:ascii="Times New Roman" w:eastAsia="Times New Roman" w:hAnsi="Times New Roman" w:cs="Times New Roman"/>
                <w:sz w:val="24"/>
                <w:szCs w:val="24"/>
                <w:lang w:eastAsia="ru-RU"/>
              </w:rPr>
              <w:t xml:space="preserve"> и </w:t>
            </w:r>
            <w:hyperlink r:id="rId10" w:history="1">
              <w:r w:rsidRPr="00AE6F53">
                <w:rPr>
                  <w:rFonts w:ascii="Times New Roman" w:eastAsia="Times New Roman" w:hAnsi="Times New Roman" w:cs="Times New Roman"/>
                  <w:sz w:val="24"/>
                  <w:szCs w:val="24"/>
                  <w:lang w:eastAsia="ru-RU"/>
                </w:rPr>
                <w:t>28 части 1 статьи 93</w:t>
              </w:r>
            </w:hyperlink>
            <w:r w:rsidRPr="00AE6F53">
              <w:rPr>
                <w:rFonts w:ascii="Times New Roman" w:eastAsia="Times New Roman" w:hAnsi="Times New Roman" w:cs="Times New Roman"/>
                <w:sz w:val="24"/>
                <w:szCs w:val="24"/>
                <w:lang w:eastAsia="ru-RU"/>
              </w:rPr>
              <w:t xml:space="preserve"> Закона № 44-ФЗ, требования об ответственности могут не применяться</w:t>
            </w:r>
            <w:r w:rsidR="00C607B7">
              <w:rPr>
                <w:rFonts w:ascii="Times New Roman" w:eastAsia="Times New Roman" w:hAnsi="Times New Roman" w:cs="Times New Roman"/>
                <w:sz w:val="24"/>
                <w:szCs w:val="24"/>
                <w:lang w:eastAsia="ru-RU"/>
              </w:rPr>
              <w:t>.</w:t>
            </w:r>
            <w:r w:rsidRPr="00AE6F53">
              <w:rPr>
                <w:rFonts w:ascii="Times New Roman" w:eastAsia="Times New Roman" w:hAnsi="Times New Roman" w:cs="Times New Roman"/>
                <w:sz w:val="24"/>
                <w:szCs w:val="24"/>
                <w:lang w:eastAsia="ru-RU"/>
              </w:rPr>
              <w:t xml:space="preserve"> </w:t>
            </w:r>
          </w:p>
          <w:p w14:paraId="303A8FC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51A9E81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7E3948F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76B115A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0299880F"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570564D0"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04F976B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714B9A86"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7C73FD4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08C8EE6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1F6EBC4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371B917A" w14:textId="77777777" w:rsidTr="00942298">
        <w:tc>
          <w:tcPr>
            <w:tcW w:w="738" w:type="dxa"/>
            <w:shd w:val="clear" w:color="auto" w:fill="auto"/>
          </w:tcPr>
          <w:p w14:paraId="0839E612"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3.7</w:t>
            </w:r>
          </w:p>
        </w:tc>
        <w:tc>
          <w:tcPr>
            <w:tcW w:w="2835" w:type="dxa"/>
            <w:shd w:val="clear" w:color="auto" w:fill="auto"/>
          </w:tcPr>
          <w:p w14:paraId="303BFFDB"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порядок оценки заявок, критерии этой оценки</w:t>
            </w:r>
          </w:p>
        </w:tc>
        <w:tc>
          <w:tcPr>
            <w:tcW w:w="2693" w:type="dxa"/>
            <w:shd w:val="clear" w:color="auto" w:fill="auto"/>
          </w:tcPr>
          <w:p w14:paraId="08D33AB2"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32, 53, 83 </w:t>
            </w:r>
          </w:p>
          <w:p w14:paraId="2A7F72B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p w14:paraId="76619FB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постановление Правительства Российской Федерации от 28 ноября 2013 г. № 1085</w:t>
            </w:r>
          </w:p>
        </w:tc>
        <w:tc>
          <w:tcPr>
            <w:tcW w:w="5529" w:type="dxa"/>
            <w:shd w:val="clear" w:color="auto" w:fill="auto"/>
          </w:tcPr>
          <w:p w14:paraId="1A390E4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Применяются не установленные законодательством критерии оценки заявок участников закупки и величины их значимости.</w:t>
            </w:r>
          </w:p>
          <w:p w14:paraId="19E51801" w14:textId="77777777" w:rsidR="00E41AFB" w:rsidRPr="00AE6F53" w:rsidRDefault="00E41AFB" w:rsidP="00942298">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 соблюден установленный Законом № 44-ФЗ порядок оценки заявок участников закупки</w:t>
            </w:r>
            <w:r w:rsidR="00942298">
              <w:rPr>
                <w:rFonts w:ascii="Times New Roman" w:eastAsia="Times New Roman" w:hAnsi="Times New Roman" w:cs="Times New Roman"/>
                <w:sz w:val="24"/>
                <w:szCs w:val="24"/>
                <w:lang w:eastAsia="ru-RU"/>
              </w:rPr>
              <w:t>.</w:t>
            </w:r>
          </w:p>
        </w:tc>
        <w:tc>
          <w:tcPr>
            <w:tcW w:w="3952" w:type="dxa"/>
            <w:shd w:val="clear" w:color="auto" w:fill="auto"/>
          </w:tcPr>
          <w:p w14:paraId="04D694E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50B5944A" w14:textId="77777777" w:rsidTr="00942298">
        <w:tc>
          <w:tcPr>
            <w:tcW w:w="738" w:type="dxa"/>
            <w:shd w:val="clear" w:color="auto" w:fill="auto"/>
          </w:tcPr>
          <w:p w14:paraId="37A8BF3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3.8</w:t>
            </w:r>
          </w:p>
        </w:tc>
        <w:tc>
          <w:tcPr>
            <w:tcW w:w="2835" w:type="dxa"/>
            <w:shd w:val="clear" w:color="auto" w:fill="auto"/>
          </w:tcPr>
          <w:p w14:paraId="5FBBE51C" w14:textId="77777777" w:rsidR="00E41AFB" w:rsidRPr="00AE6F53" w:rsidRDefault="00E41AFB" w:rsidP="00AE6F53">
            <w:pPr>
              <w:spacing w:after="0" w:line="240" w:lineRule="auto"/>
              <w:ind w:right="-142"/>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Установление преимуществ отдельным участникам закупок:</w:t>
            </w:r>
          </w:p>
          <w:p w14:paraId="46515E5B" w14:textId="77777777" w:rsidR="00E41AFB" w:rsidRPr="00AE6F53" w:rsidRDefault="00E41AFB" w:rsidP="00AE6F53">
            <w:pPr>
              <w:spacing w:after="0" w:line="240" w:lineRule="auto"/>
              <w:ind w:right="-142" w:firstLine="176"/>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1) субъекты малого предпринимательства; </w:t>
            </w:r>
          </w:p>
          <w:p w14:paraId="3A9D9436" w14:textId="77777777" w:rsidR="00E41AFB" w:rsidRPr="00AE6F53" w:rsidRDefault="00E41AFB" w:rsidP="00AE6F53">
            <w:pPr>
              <w:spacing w:after="0" w:line="240" w:lineRule="auto"/>
              <w:ind w:right="-142" w:firstLine="176"/>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 социально ориентированные некоммерческие организации;</w:t>
            </w:r>
          </w:p>
          <w:p w14:paraId="4A4BBC93" w14:textId="77777777" w:rsidR="00E41AFB" w:rsidRPr="00AE6F53" w:rsidRDefault="00E41AFB" w:rsidP="00AE6F53">
            <w:pPr>
              <w:spacing w:after="0" w:line="240" w:lineRule="auto"/>
              <w:ind w:right="-142" w:firstLine="176"/>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 учреждения и предприятия уголовно- исполнительной системы;</w:t>
            </w:r>
          </w:p>
          <w:p w14:paraId="568E2EE4" w14:textId="77777777" w:rsidR="00E41AFB" w:rsidRPr="00AE6F53" w:rsidRDefault="00E41AFB" w:rsidP="00AE6F53">
            <w:pPr>
              <w:spacing w:after="0" w:line="240" w:lineRule="auto"/>
              <w:ind w:right="-142" w:firstLine="176"/>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4) организации инвалидов</w:t>
            </w:r>
          </w:p>
        </w:tc>
        <w:tc>
          <w:tcPr>
            <w:tcW w:w="2693" w:type="dxa"/>
            <w:shd w:val="clear" w:color="auto" w:fill="auto"/>
          </w:tcPr>
          <w:p w14:paraId="27A9B25A"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28, 29, 30 </w:t>
            </w:r>
          </w:p>
          <w:p w14:paraId="342BF22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p w14:paraId="14F5724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приказ Росстата от 18 сентября 2013 г. № 374</w:t>
            </w:r>
          </w:p>
        </w:tc>
        <w:tc>
          <w:tcPr>
            <w:tcW w:w="5529" w:type="dxa"/>
            <w:shd w:val="clear" w:color="auto" w:fill="auto"/>
          </w:tcPr>
          <w:p w14:paraId="272DB26F"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Отсутствие закупок у субъектов малого предпринимательства, социально ориентированных некоммерческих организаций.</w:t>
            </w:r>
          </w:p>
          <w:p w14:paraId="1F231F59"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15 % совокупного годового объема закупок.</w:t>
            </w:r>
          </w:p>
          <w:p w14:paraId="217656B3"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(или) он не размещен в единой информационной системе.</w:t>
            </w:r>
          </w:p>
          <w:p w14:paraId="53E8E1C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w:t>
            </w:r>
          </w:p>
          <w:p w14:paraId="282B47F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Учреждениям и предприятиям уголовно-исполнительной системы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p>
          <w:p w14:paraId="1F74CE69"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Организациям инвалидов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r w:rsidR="00942298">
              <w:rPr>
                <w:rFonts w:ascii="Times New Roman" w:eastAsia="Times New Roman" w:hAnsi="Times New Roman" w:cs="Times New Roman"/>
                <w:sz w:val="24"/>
                <w:szCs w:val="24"/>
                <w:lang w:eastAsia="ru-RU"/>
              </w:rPr>
              <w:t>.</w:t>
            </w:r>
          </w:p>
        </w:tc>
        <w:tc>
          <w:tcPr>
            <w:tcW w:w="3952" w:type="dxa"/>
            <w:shd w:val="clear" w:color="auto" w:fill="auto"/>
          </w:tcPr>
          <w:p w14:paraId="5F1F5966"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5CED853C" w14:textId="77777777" w:rsidTr="00E41AFB">
        <w:tc>
          <w:tcPr>
            <w:tcW w:w="15747" w:type="dxa"/>
            <w:gridSpan w:val="5"/>
            <w:shd w:val="clear" w:color="auto" w:fill="auto"/>
          </w:tcPr>
          <w:p w14:paraId="6106CCD9"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lastRenderedPageBreak/>
              <w:t>4. Заключенный контракт</w:t>
            </w:r>
          </w:p>
        </w:tc>
      </w:tr>
      <w:tr w:rsidR="00E41AFB" w:rsidRPr="00AE6F53" w14:paraId="64A949F8" w14:textId="77777777" w:rsidTr="00942298">
        <w:tc>
          <w:tcPr>
            <w:tcW w:w="738" w:type="dxa"/>
            <w:shd w:val="clear" w:color="auto" w:fill="auto"/>
          </w:tcPr>
          <w:p w14:paraId="1F1D37EC"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4.1</w:t>
            </w:r>
          </w:p>
        </w:tc>
        <w:tc>
          <w:tcPr>
            <w:tcW w:w="2835" w:type="dxa"/>
            <w:shd w:val="clear" w:color="auto" w:fill="auto"/>
          </w:tcPr>
          <w:p w14:paraId="3EF72C81"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Соответствие контракта требованиям, предусмотренным документацией (извещением) о закупке, протоколам закупки, заявке участника закупки</w:t>
            </w:r>
          </w:p>
        </w:tc>
        <w:tc>
          <w:tcPr>
            <w:tcW w:w="2693" w:type="dxa"/>
            <w:shd w:val="clear" w:color="auto" w:fill="auto"/>
          </w:tcPr>
          <w:p w14:paraId="2B732D8D"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Статьи 34, 54, 70, 78, 83, 90 Закона № 44-ФЗ</w:t>
            </w:r>
          </w:p>
        </w:tc>
        <w:tc>
          <w:tcPr>
            <w:tcW w:w="5529" w:type="dxa"/>
            <w:shd w:val="clear" w:color="auto" w:fill="auto"/>
          </w:tcPr>
          <w:p w14:paraId="7CA7482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Контракт не соответствует проекту контракта, предусмотренному документацией (извещением) о закупке.</w:t>
            </w:r>
          </w:p>
          <w:p w14:paraId="3887B00C"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Цена контракта превышает цену контракта, указанную в протоколе закупки.</w:t>
            </w:r>
          </w:p>
          <w:p w14:paraId="487998E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Характеристики объекта закупки, указанные в заявке участника закупки и в контракте, не соответствуют друг другу.</w:t>
            </w:r>
          </w:p>
          <w:p w14:paraId="7BEB6F8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Контракт подписан не уполномоченным лицом</w:t>
            </w:r>
            <w:r w:rsidR="00942298">
              <w:rPr>
                <w:rFonts w:ascii="Times New Roman" w:eastAsia="Times New Roman" w:hAnsi="Times New Roman" w:cs="Times New Roman"/>
                <w:sz w:val="24"/>
                <w:szCs w:val="24"/>
                <w:lang w:eastAsia="ru-RU"/>
              </w:rPr>
              <w:t>.</w:t>
            </w:r>
          </w:p>
        </w:tc>
        <w:tc>
          <w:tcPr>
            <w:tcW w:w="3952" w:type="dxa"/>
            <w:shd w:val="clear" w:color="auto" w:fill="auto"/>
          </w:tcPr>
          <w:p w14:paraId="122305FC"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71A47FE5" w14:textId="77777777" w:rsidTr="00942298">
        <w:tc>
          <w:tcPr>
            <w:tcW w:w="738" w:type="dxa"/>
            <w:shd w:val="clear" w:color="auto" w:fill="auto"/>
          </w:tcPr>
          <w:p w14:paraId="4D879C7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4.2</w:t>
            </w:r>
          </w:p>
        </w:tc>
        <w:tc>
          <w:tcPr>
            <w:tcW w:w="2835" w:type="dxa"/>
            <w:shd w:val="clear" w:color="auto" w:fill="auto"/>
          </w:tcPr>
          <w:p w14:paraId="668B48BD"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Проверить соблюдение сроков заключения контрактов </w:t>
            </w:r>
          </w:p>
        </w:tc>
        <w:tc>
          <w:tcPr>
            <w:tcW w:w="2693" w:type="dxa"/>
            <w:shd w:val="clear" w:color="auto" w:fill="auto"/>
          </w:tcPr>
          <w:p w14:paraId="087278F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Статьи 54, 70, 78, 83, 90, 93 Закона № 44-ФЗ</w:t>
            </w:r>
          </w:p>
        </w:tc>
        <w:tc>
          <w:tcPr>
            <w:tcW w:w="5529" w:type="dxa"/>
            <w:shd w:val="clear" w:color="auto" w:fill="auto"/>
          </w:tcPr>
          <w:p w14:paraId="2A98653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 соблюдены сроки заключения контракта по результатам проведения конкурса, аукциона, запроса котировок, запроса предложений.</w:t>
            </w:r>
          </w:p>
          <w:p w14:paraId="336ED621"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w:t>
            </w:r>
            <w:r w:rsidR="00942298">
              <w:rPr>
                <w:rFonts w:ascii="Times New Roman" w:eastAsia="Times New Roman" w:hAnsi="Times New Roman" w:cs="Times New Roman"/>
                <w:sz w:val="24"/>
                <w:szCs w:val="24"/>
                <w:lang w:eastAsia="ru-RU"/>
              </w:rPr>
              <w:t>.</w:t>
            </w:r>
          </w:p>
        </w:tc>
        <w:tc>
          <w:tcPr>
            <w:tcW w:w="3952" w:type="dxa"/>
            <w:shd w:val="clear" w:color="auto" w:fill="auto"/>
          </w:tcPr>
          <w:p w14:paraId="3E1974D9"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0D1D77BE" w14:textId="77777777" w:rsidTr="00942298">
        <w:tc>
          <w:tcPr>
            <w:tcW w:w="738" w:type="dxa"/>
            <w:shd w:val="clear" w:color="auto" w:fill="auto"/>
          </w:tcPr>
          <w:p w14:paraId="4ECB76F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4.3</w:t>
            </w:r>
          </w:p>
        </w:tc>
        <w:tc>
          <w:tcPr>
            <w:tcW w:w="2835" w:type="dxa"/>
            <w:shd w:val="clear" w:color="auto" w:fill="auto"/>
          </w:tcPr>
          <w:p w14:paraId="6E9ED40A"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Проверить наличие и соответствие законодательству </w:t>
            </w:r>
            <w:r w:rsidRPr="00AE6F53">
              <w:rPr>
                <w:rFonts w:ascii="Times New Roman" w:eastAsia="Times New Roman" w:hAnsi="Times New Roman" w:cs="Times New Roman"/>
                <w:sz w:val="24"/>
                <w:szCs w:val="24"/>
                <w:lang w:eastAsia="ru-RU"/>
              </w:rPr>
              <w:lastRenderedPageBreak/>
              <w:t>предоставленного обеспечения исполнения контракта</w:t>
            </w:r>
          </w:p>
          <w:p w14:paraId="5E397154"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p>
        </w:tc>
        <w:tc>
          <w:tcPr>
            <w:tcW w:w="2693" w:type="dxa"/>
            <w:shd w:val="clear" w:color="auto" w:fill="auto"/>
          </w:tcPr>
          <w:p w14:paraId="5CBD7A5B"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Статьи 34, 45, 54, 70, 96</w:t>
            </w:r>
          </w:p>
          <w:p w14:paraId="6C0BE2E7"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Закона № 44-ФЗ, </w:t>
            </w:r>
          </w:p>
          <w:p w14:paraId="1F0C9CB3"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статья 176</w:t>
            </w:r>
            <w:r w:rsidRPr="00AE6F53">
              <w:rPr>
                <w:rFonts w:ascii="Times New Roman" w:eastAsia="Times New Roman" w:hAnsi="Times New Roman" w:cs="Times New Roman"/>
                <w:sz w:val="24"/>
                <w:szCs w:val="24"/>
                <w:vertAlign w:val="superscript"/>
                <w:lang w:eastAsia="ru-RU"/>
              </w:rPr>
              <w:t>1</w:t>
            </w:r>
            <w:r w:rsidRPr="00AE6F53">
              <w:rPr>
                <w:rFonts w:ascii="Times New Roman" w:eastAsia="Times New Roman" w:hAnsi="Times New Roman" w:cs="Times New Roman"/>
                <w:sz w:val="24"/>
                <w:szCs w:val="24"/>
                <w:lang w:eastAsia="ru-RU"/>
              </w:rPr>
              <w:t xml:space="preserve"> Налогового кодекса Российской Федерации, </w:t>
            </w:r>
          </w:p>
          <w:p w14:paraId="41E43E58"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постановление Правительства Российской Федерации от 8 ноября 2013 г. № 1005</w:t>
            </w:r>
          </w:p>
          <w:p w14:paraId="6C387C1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p>
        </w:tc>
        <w:tc>
          <w:tcPr>
            <w:tcW w:w="5529" w:type="dxa"/>
            <w:shd w:val="clear" w:color="auto" w:fill="auto"/>
          </w:tcPr>
          <w:p w14:paraId="4DFDCBE2" w14:textId="77777777" w:rsidR="00E41AFB" w:rsidRPr="00AE6F53" w:rsidRDefault="00E41AFB" w:rsidP="00AE6F53">
            <w:pPr>
              <w:autoSpaceDE w:val="0"/>
              <w:autoSpaceDN w:val="0"/>
              <w:adjustRightInd w:val="0"/>
              <w:spacing w:after="0" w:line="240" w:lineRule="auto"/>
              <w:ind w:firstLine="36"/>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Непредоставление или предоставление с нарушением условий (после заключения контракта) заказчику обеспечения исполнения контракта.</w:t>
            </w:r>
          </w:p>
          <w:p w14:paraId="1C83803C" w14:textId="77777777" w:rsidR="00E41AFB" w:rsidRPr="00AE6F53" w:rsidRDefault="00E41AFB" w:rsidP="00AE6F53">
            <w:pPr>
              <w:autoSpaceDE w:val="0"/>
              <w:autoSpaceDN w:val="0"/>
              <w:adjustRightInd w:val="0"/>
              <w:spacing w:after="0" w:line="240" w:lineRule="auto"/>
              <w:ind w:firstLine="36"/>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Отсутствуют документы, подтверждающие предоставление обеспечения исполнения контракта.</w:t>
            </w:r>
          </w:p>
          <w:p w14:paraId="7BDB3D2F" w14:textId="77777777" w:rsidR="00E41AFB" w:rsidRPr="00AE6F53" w:rsidRDefault="00E41AFB" w:rsidP="00AE6F53">
            <w:pPr>
              <w:autoSpaceDE w:val="0"/>
              <w:autoSpaceDN w:val="0"/>
              <w:adjustRightInd w:val="0"/>
              <w:spacing w:after="0" w:line="240" w:lineRule="auto"/>
              <w:ind w:firstLine="36"/>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Размер обеспечения исполнения контракта не соответствует размеру, предусмотренному документацией о закупке (меньше).</w:t>
            </w:r>
          </w:p>
          <w:p w14:paraId="24C7278A" w14:textId="77777777" w:rsidR="00E41AFB" w:rsidRPr="00AE6F53" w:rsidRDefault="00E41AFB" w:rsidP="00AE6F53">
            <w:pPr>
              <w:autoSpaceDE w:val="0"/>
              <w:autoSpaceDN w:val="0"/>
              <w:adjustRightInd w:val="0"/>
              <w:spacing w:after="0" w:line="240" w:lineRule="auto"/>
              <w:ind w:firstLine="36"/>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Банковская гарантия не соответствует одному из требований:</w:t>
            </w:r>
          </w:p>
          <w:p w14:paraId="0744AF87" w14:textId="77777777" w:rsidR="00E41AFB" w:rsidRPr="00AE6F53" w:rsidRDefault="00E41AFB" w:rsidP="00942298">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 выдана банком, не включенным в перечень банков, отвечающих установленным требованиям для принятия банковских гарантий в целях налогообложения;</w:t>
            </w:r>
          </w:p>
          <w:p w14:paraId="710E9213" w14:textId="77777777" w:rsidR="00E41AFB" w:rsidRPr="00AE6F53" w:rsidRDefault="00E41AFB" w:rsidP="00942298">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 не является безотзывной;</w:t>
            </w:r>
          </w:p>
          <w:p w14:paraId="5706E068" w14:textId="77777777" w:rsidR="00E41AFB" w:rsidRPr="00AE6F53" w:rsidRDefault="00E41AFB" w:rsidP="00942298">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 не указана сумма банковской гарантии, подлежащая уплате заказчику;</w:t>
            </w:r>
          </w:p>
          <w:p w14:paraId="3DDBD936" w14:textId="77777777" w:rsidR="00E41AFB" w:rsidRPr="00AE6F53" w:rsidRDefault="00E41AFB" w:rsidP="00942298">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4) не указаны обязательства принципала, надлежащее исполнение которых обеспечивается банковской гарантией;</w:t>
            </w:r>
          </w:p>
          <w:p w14:paraId="3628C7E1" w14:textId="77777777" w:rsidR="00E41AFB" w:rsidRPr="00AE6F53" w:rsidRDefault="00E41AFB" w:rsidP="00942298">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5) отсутствует обязанность гаранта уплатить заказчику неустойку в размере 0,1 % денежной суммы, подлежащей уплате, за каждый календарный день просрочки;</w:t>
            </w:r>
          </w:p>
          <w:p w14:paraId="5588E5B8" w14:textId="77777777" w:rsidR="00E41AFB" w:rsidRPr="00AE6F53" w:rsidRDefault="00E41AFB" w:rsidP="00942298">
            <w:pPr>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6) срок действия банковской гарантии не превышает срока действия контракта более чем на один месяц</w:t>
            </w:r>
            <w:r w:rsidR="00942298">
              <w:rPr>
                <w:rFonts w:ascii="Times New Roman" w:eastAsia="Times New Roman" w:hAnsi="Times New Roman" w:cs="Times New Roman"/>
                <w:sz w:val="24"/>
                <w:szCs w:val="24"/>
                <w:lang w:eastAsia="ru-RU"/>
              </w:rPr>
              <w:t>.</w:t>
            </w:r>
          </w:p>
        </w:tc>
        <w:tc>
          <w:tcPr>
            <w:tcW w:w="3952" w:type="dxa"/>
            <w:shd w:val="clear" w:color="auto" w:fill="auto"/>
          </w:tcPr>
          <w:p w14:paraId="7FE19BA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6AF97269" w14:textId="77777777" w:rsidTr="00E41AFB">
        <w:tc>
          <w:tcPr>
            <w:tcW w:w="15747" w:type="dxa"/>
            <w:gridSpan w:val="5"/>
            <w:shd w:val="clear" w:color="auto" w:fill="auto"/>
          </w:tcPr>
          <w:p w14:paraId="3E87634E" w14:textId="77777777" w:rsidR="00E41AFB" w:rsidRPr="00AE6F53" w:rsidRDefault="00E41AFB" w:rsidP="00AE6F53">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lastRenderedPageBreak/>
              <w:t>5. Закупка у единственного поставщика (подрядчика, исполнителя)</w:t>
            </w:r>
          </w:p>
        </w:tc>
      </w:tr>
      <w:tr w:rsidR="00E41AFB" w:rsidRPr="00AE6F53" w14:paraId="271B12ED" w14:textId="77777777" w:rsidTr="00942298">
        <w:tc>
          <w:tcPr>
            <w:tcW w:w="738" w:type="dxa"/>
            <w:shd w:val="clear" w:color="auto" w:fill="auto"/>
          </w:tcPr>
          <w:p w14:paraId="7EA7267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5.1</w:t>
            </w:r>
          </w:p>
        </w:tc>
        <w:tc>
          <w:tcPr>
            <w:tcW w:w="2835" w:type="dxa"/>
            <w:shd w:val="clear" w:color="auto" w:fill="auto"/>
          </w:tcPr>
          <w:p w14:paraId="6D7CB5D1"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Проверить обоснование и законность выбора способа определения поставщика (подрядчика, исполнителя) при закупке у единственного </w:t>
            </w:r>
            <w:r w:rsidRPr="00AE6F53">
              <w:rPr>
                <w:rFonts w:ascii="Times New Roman" w:eastAsia="Times New Roman" w:hAnsi="Times New Roman" w:cs="Times New Roman"/>
                <w:sz w:val="24"/>
                <w:szCs w:val="24"/>
                <w:lang w:eastAsia="ru-RU"/>
              </w:rPr>
              <w:lastRenderedPageBreak/>
              <w:t>поставщика (подрядчика, исполнителя)</w:t>
            </w:r>
          </w:p>
        </w:tc>
        <w:tc>
          <w:tcPr>
            <w:tcW w:w="2693" w:type="dxa"/>
            <w:shd w:val="clear" w:color="auto" w:fill="auto"/>
          </w:tcPr>
          <w:p w14:paraId="6458117A"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Статья 93 Закона № 44-ФЗ,</w:t>
            </w:r>
          </w:p>
          <w:p w14:paraId="21A36D95"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постановление Правительства Российской Федерации </w:t>
            </w:r>
            <w:r w:rsidRPr="00AE6F53">
              <w:rPr>
                <w:rFonts w:ascii="Times New Roman" w:eastAsia="Times New Roman" w:hAnsi="Times New Roman" w:cs="Times New Roman"/>
                <w:sz w:val="24"/>
                <w:szCs w:val="24"/>
                <w:lang w:eastAsia="ru-RU"/>
              </w:rPr>
              <w:lastRenderedPageBreak/>
              <w:t>от 26 декабря 2013 г. № 1292,</w:t>
            </w:r>
          </w:p>
          <w:p w14:paraId="15AFB510"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приказ Минэкономразвития России от 13 сентября               2013 г. № 537</w:t>
            </w:r>
          </w:p>
        </w:tc>
        <w:tc>
          <w:tcPr>
            <w:tcW w:w="5529" w:type="dxa"/>
            <w:shd w:val="clear" w:color="auto" w:fill="auto"/>
          </w:tcPr>
          <w:p w14:paraId="10C1E8A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Применение способа определения поставщика (подрядчика, исполнителя) в неустановленных случаях.</w:t>
            </w:r>
          </w:p>
          <w:p w14:paraId="7A0801B9"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Не соблюден в установленных случаях порядок уведомления контрольного органа о заключении </w:t>
            </w:r>
            <w:r w:rsidRPr="00AE6F53">
              <w:rPr>
                <w:rFonts w:ascii="Times New Roman" w:eastAsia="Times New Roman" w:hAnsi="Times New Roman" w:cs="Times New Roman"/>
                <w:sz w:val="24"/>
                <w:szCs w:val="24"/>
                <w:lang w:eastAsia="ru-RU"/>
              </w:rPr>
              <w:lastRenderedPageBreak/>
              <w:t>контракта с единственным поставщиком (подрядчиком, исполнителем).</w:t>
            </w:r>
          </w:p>
          <w:p w14:paraId="2036FDFC"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 соблюден в установленных случаях порядок согласования возможности заключения контракта с единственным поставщиком (подрядчиком, исполнителем).</w:t>
            </w:r>
          </w:p>
          <w:p w14:paraId="78BA760C"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Совокупный годовой объем закупок у единственного поставщика (подрядчика, исполнителя) на сумму не более 100 тыс. рублей превышает 5 % размера средств, предусмотренных на осуществление всех закупок заказчика в соответствии с планом-графиком, и (или) составляет более чем 50 млн. рублей в год.</w:t>
            </w:r>
          </w:p>
          <w:p w14:paraId="244FB1D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Совокупный годовой объем закупок (образовательного учреждения, учреждения культуры и иного заказчика, установленного законодательством) у единственного поставщика (подрядчика, исполнителя) на сумму не более 400 тыс. рублей превышает 50% размера средств, предусмотренных на осуществление всех закупок заказчика в соответствии с планом-графиком, и (или) составляет более чем 20 млн. рублей в год.</w:t>
            </w:r>
          </w:p>
          <w:p w14:paraId="2065FB7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Извещения о закупке у единственного поставщика (подрядчика, исполнителя) в установленных случаях не размещено в единой информационной системе.</w:t>
            </w:r>
          </w:p>
          <w:p w14:paraId="036BE756"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w:t>
            </w:r>
            <w:r w:rsidR="00942298">
              <w:rPr>
                <w:rFonts w:ascii="Times New Roman" w:eastAsia="Times New Roman" w:hAnsi="Times New Roman" w:cs="Times New Roman"/>
                <w:sz w:val="24"/>
                <w:szCs w:val="24"/>
                <w:lang w:eastAsia="ru-RU"/>
              </w:rPr>
              <w:t>.</w:t>
            </w:r>
          </w:p>
        </w:tc>
        <w:tc>
          <w:tcPr>
            <w:tcW w:w="3952" w:type="dxa"/>
            <w:shd w:val="clear" w:color="auto" w:fill="auto"/>
          </w:tcPr>
          <w:p w14:paraId="5D96741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В соответствии с пунктом 4 части 1 статьи 93 Закона                     № 44-ФЗ.</w:t>
            </w:r>
          </w:p>
          <w:p w14:paraId="6FF0190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68FDF63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71DC7F5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330F00A2"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6198056A" w14:textId="77777777" w:rsidR="00942298" w:rsidRDefault="00942298" w:rsidP="00AE6F53">
            <w:pPr>
              <w:spacing w:after="0" w:line="240" w:lineRule="auto"/>
              <w:jc w:val="both"/>
              <w:rPr>
                <w:rFonts w:ascii="Times New Roman" w:eastAsia="Times New Roman" w:hAnsi="Times New Roman" w:cs="Times New Roman"/>
                <w:sz w:val="24"/>
                <w:szCs w:val="24"/>
                <w:lang w:eastAsia="ru-RU"/>
              </w:rPr>
            </w:pPr>
          </w:p>
          <w:p w14:paraId="2014A70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В соответствии с пунктом 5 части 1 статьи 93 Закона                    № 44-ФЗ.</w:t>
            </w:r>
          </w:p>
          <w:p w14:paraId="535954A5"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111D41"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В случаях, предусмотренных </w:t>
            </w:r>
            <w:hyperlink r:id="rId11" w:history="1">
              <w:r w:rsidRPr="00AE6F53">
                <w:rPr>
                  <w:rFonts w:ascii="Times New Roman" w:eastAsia="Times New Roman" w:hAnsi="Times New Roman" w:cs="Times New Roman"/>
                  <w:sz w:val="24"/>
                  <w:szCs w:val="24"/>
                  <w:lang w:eastAsia="ru-RU"/>
                </w:rPr>
                <w:t>пунктами 1</w:t>
              </w:r>
            </w:hyperlink>
            <w:r w:rsidRPr="00AE6F53">
              <w:rPr>
                <w:rFonts w:ascii="Times New Roman" w:eastAsia="Times New Roman" w:hAnsi="Times New Roman" w:cs="Times New Roman"/>
                <w:sz w:val="24"/>
                <w:szCs w:val="24"/>
                <w:lang w:eastAsia="ru-RU"/>
              </w:rPr>
              <w:t xml:space="preserve"> - </w:t>
            </w:r>
            <w:hyperlink r:id="rId12" w:history="1">
              <w:r w:rsidRPr="00AE6F53">
                <w:rPr>
                  <w:rFonts w:ascii="Times New Roman" w:eastAsia="Times New Roman" w:hAnsi="Times New Roman" w:cs="Times New Roman"/>
                  <w:sz w:val="24"/>
                  <w:szCs w:val="24"/>
                  <w:lang w:eastAsia="ru-RU"/>
                </w:rPr>
                <w:t>3</w:t>
              </w:r>
            </w:hyperlink>
            <w:r w:rsidRPr="00AE6F53">
              <w:rPr>
                <w:rFonts w:ascii="Times New Roman" w:eastAsia="Times New Roman" w:hAnsi="Times New Roman" w:cs="Times New Roman"/>
                <w:sz w:val="24"/>
                <w:szCs w:val="24"/>
                <w:lang w:eastAsia="ru-RU"/>
              </w:rPr>
              <w:t xml:space="preserve">, </w:t>
            </w:r>
            <w:hyperlink r:id="rId13" w:history="1">
              <w:r w:rsidRPr="00AE6F53">
                <w:rPr>
                  <w:rFonts w:ascii="Times New Roman" w:eastAsia="Times New Roman" w:hAnsi="Times New Roman" w:cs="Times New Roman"/>
                  <w:sz w:val="24"/>
                  <w:szCs w:val="24"/>
                  <w:lang w:eastAsia="ru-RU"/>
                </w:rPr>
                <w:t>6</w:t>
              </w:r>
            </w:hyperlink>
            <w:r w:rsidRPr="00AE6F53">
              <w:rPr>
                <w:rFonts w:ascii="Times New Roman" w:eastAsia="Times New Roman" w:hAnsi="Times New Roman" w:cs="Times New Roman"/>
                <w:sz w:val="24"/>
                <w:szCs w:val="24"/>
                <w:lang w:eastAsia="ru-RU"/>
              </w:rPr>
              <w:t xml:space="preserve"> - </w:t>
            </w:r>
            <w:hyperlink r:id="rId14" w:history="1">
              <w:r w:rsidRPr="00AE6F53">
                <w:rPr>
                  <w:rFonts w:ascii="Times New Roman" w:eastAsia="Times New Roman" w:hAnsi="Times New Roman" w:cs="Times New Roman"/>
                  <w:sz w:val="24"/>
                  <w:szCs w:val="24"/>
                  <w:lang w:eastAsia="ru-RU"/>
                </w:rPr>
                <w:t>8</w:t>
              </w:r>
            </w:hyperlink>
            <w:r w:rsidRPr="00AE6F53">
              <w:rPr>
                <w:rFonts w:ascii="Times New Roman" w:eastAsia="Times New Roman" w:hAnsi="Times New Roman" w:cs="Times New Roman"/>
                <w:sz w:val="24"/>
                <w:szCs w:val="24"/>
                <w:lang w:eastAsia="ru-RU"/>
              </w:rPr>
              <w:t xml:space="preserve">, </w:t>
            </w:r>
            <w:hyperlink r:id="rId15" w:history="1">
              <w:r w:rsidRPr="00AE6F53">
                <w:rPr>
                  <w:rFonts w:ascii="Times New Roman" w:eastAsia="Times New Roman" w:hAnsi="Times New Roman" w:cs="Times New Roman"/>
                  <w:sz w:val="24"/>
                  <w:szCs w:val="24"/>
                  <w:lang w:eastAsia="ru-RU"/>
                </w:rPr>
                <w:t>11</w:t>
              </w:r>
            </w:hyperlink>
            <w:r w:rsidRPr="00AE6F53">
              <w:rPr>
                <w:rFonts w:ascii="Times New Roman" w:eastAsia="Times New Roman" w:hAnsi="Times New Roman" w:cs="Times New Roman"/>
                <w:sz w:val="24"/>
                <w:szCs w:val="24"/>
                <w:lang w:eastAsia="ru-RU"/>
              </w:rPr>
              <w:t xml:space="preserve"> - </w:t>
            </w:r>
            <w:hyperlink r:id="rId16" w:history="1">
              <w:r w:rsidRPr="00AE6F53">
                <w:rPr>
                  <w:rFonts w:ascii="Times New Roman" w:eastAsia="Times New Roman" w:hAnsi="Times New Roman" w:cs="Times New Roman"/>
                  <w:sz w:val="24"/>
                  <w:szCs w:val="24"/>
                  <w:lang w:eastAsia="ru-RU"/>
                </w:rPr>
                <w:t>14</w:t>
              </w:r>
            </w:hyperlink>
            <w:r w:rsidRPr="00AE6F53">
              <w:rPr>
                <w:rFonts w:ascii="Times New Roman" w:eastAsia="Times New Roman" w:hAnsi="Times New Roman" w:cs="Times New Roman"/>
                <w:sz w:val="24"/>
                <w:szCs w:val="24"/>
                <w:lang w:eastAsia="ru-RU"/>
              </w:rPr>
              <w:t xml:space="preserve">, </w:t>
            </w:r>
            <w:hyperlink r:id="rId17" w:history="1">
              <w:r w:rsidRPr="00AE6F53">
                <w:rPr>
                  <w:rFonts w:ascii="Times New Roman" w:eastAsia="Times New Roman" w:hAnsi="Times New Roman" w:cs="Times New Roman"/>
                  <w:sz w:val="24"/>
                  <w:szCs w:val="24"/>
                  <w:lang w:eastAsia="ru-RU"/>
                </w:rPr>
                <w:t>16</w:t>
              </w:r>
            </w:hyperlink>
            <w:r w:rsidRPr="00AE6F53">
              <w:rPr>
                <w:rFonts w:ascii="Times New Roman" w:eastAsia="Times New Roman" w:hAnsi="Times New Roman" w:cs="Times New Roman"/>
                <w:sz w:val="24"/>
                <w:szCs w:val="24"/>
                <w:lang w:eastAsia="ru-RU"/>
              </w:rPr>
              <w:t xml:space="preserve"> - </w:t>
            </w:r>
            <w:hyperlink r:id="rId18" w:history="1">
              <w:r w:rsidRPr="00AE6F53">
                <w:rPr>
                  <w:rFonts w:ascii="Times New Roman" w:eastAsia="Times New Roman" w:hAnsi="Times New Roman" w:cs="Times New Roman"/>
                  <w:sz w:val="24"/>
                  <w:szCs w:val="24"/>
                  <w:lang w:eastAsia="ru-RU"/>
                </w:rPr>
                <w:t>19 части 1</w:t>
              </w:r>
            </w:hyperlink>
            <w:r w:rsidRPr="00AE6F53">
              <w:rPr>
                <w:rFonts w:ascii="Times New Roman" w:eastAsia="Times New Roman" w:hAnsi="Times New Roman" w:cs="Times New Roman"/>
                <w:sz w:val="24"/>
                <w:szCs w:val="24"/>
                <w:lang w:eastAsia="ru-RU"/>
              </w:rPr>
              <w:t xml:space="preserve"> статьи 93 Закона               № 44-ФЗ.</w:t>
            </w:r>
          </w:p>
          <w:p w14:paraId="1C9BFBE4"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В случае осуществления закупки у единственного поставщика (подрядчика, исполнителя)</w:t>
            </w:r>
            <w:r w:rsidR="00942298">
              <w:rPr>
                <w:rFonts w:ascii="Times New Roman" w:eastAsia="Times New Roman" w:hAnsi="Times New Roman" w:cs="Times New Roman"/>
                <w:sz w:val="24"/>
                <w:szCs w:val="24"/>
                <w:lang w:eastAsia="ru-RU"/>
              </w:rPr>
              <w:t>.</w:t>
            </w:r>
          </w:p>
        </w:tc>
      </w:tr>
      <w:tr w:rsidR="00E41AFB" w:rsidRPr="00AE6F53" w14:paraId="18D4BE95" w14:textId="77777777" w:rsidTr="00942298">
        <w:tc>
          <w:tcPr>
            <w:tcW w:w="738" w:type="dxa"/>
            <w:shd w:val="clear" w:color="auto" w:fill="auto"/>
          </w:tcPr>
          <w:p w14:paraId="54B1D14F"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5.2</w:t>
            </w:r>
          </w:p>
        </w:tc>
        <w:tc>
          <w:tcPr>
            <w:tcW w:w="2835" w:type="dxa"/>
            <w:shd w:val="clear" w:color="auto" w:fill="auto"/>
          </w:tcPr>
          <w:p w14:paraId="44B79AEA"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Наличие в контракте обязательных условий, предусмотренных Законом № 44-ФЗ</w:t>
            </w:r>
          </w:p>
        </w:tc>
        <w:tc>
          <w:tcPr>
            <w:tcW w:w="2693" w:type="dxa"/>
            <w:shd w:val="clear" w:color="auto" w:fill="auto"/>
          </w:tcPr>
          <w:p w14:paraId="52BEED55"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Статья 93 Закона № 44-ФЗ</w:t>
            </w:r>
          </w:p>
          <w:p w14:paraId="01A3A60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p>
        </w:tc>
        <w:tc>
          <w:tcPr>
            <w:tcW w:w="5529" w:type="dxa"/>
            <w:shd w:val="clear" w:color="auto" w:fill="auto"/>
          </w:tcPr>
          <w:p w14:paraId="7E262832"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В контракте отсутствуют сведения о расчете и обосновании цены контракта</w:t>
            </w:r>
            <w:r w:rsidR="00942298">
              <w:rPr>
                <w:rFonts w:ascii="Times New Roman" w:eastAsia="Times New Roman" w:hAnsi="Times New Roman" w:cs="Times New Roman"/>
                <w:sz w:val="24"/>
                <w:szCs w:val="24"/>
                <w:lang w:eastAsia="ru-RU"/>
              </w:rPr>
              <w:t>.</w:t>
            </w:r>
          </w:p>
          <w:p w14:paraId="18E1007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0ADB0B94" w14:textId="77777777" w:rsidR="00E41AFB" w:rsidRPr="00AE6F53" w:rsidRDefault="00E41AFB" w:rsidP="00AE6F53">
            <w:pPr>
              <w:spacing w:after="0" w:line="240" w:lineRule="auto"/>
              <w:ind w:firstLine="603"/>
              <w:jc w:val="both"/>
              <w:rPr>
                <w:rFonts w:ascii="Times New Roman" w:eastAsia="Times New Roman" w:hAnsi="Times New Roman" w:cs="Times New Roman"/>
                <w:sz w:val="24"/>
                <w:szCs w:val="24"/>
                <w:lang w:eastAsia="ru-RU"/>
              </w:rPr>
            </w:pPr>
          </w:p>
        </w:tc>
        <w:tc>
          <w:tcPr>
            <w:tcW w:w="3952" w:type="dxa"/>
            <w:shd w:val="clear" w:color="auto" w:fill="auto"/>
          </w:tcPr>
          <w:p w14:paraId="1057F16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Завышение цены контракта (по сравнению со среднерыночной) при осуществлении закупки у единственного поставщика (заключение контракта с нарушением Закона № 44-ФЗ) необходимо квалифицировать как неэффективное использование бюджетных средств</w:t>
            </w:r>
            <w:r w:rsidR="00942298">
              <w:rPr>
                <w:rFonts w:ascii="Times New Roman" w:eastAsia="Times New Roman" w:hAnsi="Times New Roman" w:cs="Times New Roman"/>
                <w:sz w:val="24"/>
                <w:szCs w:val="24"/>
                <w:lang w:eastAsia="ru-RU"/>
              </w:rPr>
              <w:t>.</w:t>
            </w:r>
          </w:p>
        </w:tc>
      </w:tr>
      <w:tr w:rsidR="00E41AFB" w:rsidRPr="00AE6F53" w14:paraId="7D72CB3E" w14:textId="77777777" w:rsidTr="00E41AFB">
        <w:tc>
          <w:tcPr>
            <w:tcW w:w="15747" w:type="dxa"/>
            <w:gridSpan w:val="5"/>
            <w:shd w:val="clear" w:color="auto" w:fill="auto"/>
          </w:tcPr>
          <w:p w14:paraId="34A01C84" w14:textId="77777777" w:rsidR="00E41AFB" w:rsidRPr="00AE6F53" w:rsidRDefault="00E41AFB" w:rsidP="00C607B7">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t>6. Процедура закупки</w:t>
            </w:r>
          </w:p>
        </w:tc>
      </w:tr>
      <w:tr w:rsidR="00E41AFB" w:rsidRPr="00AE6F53" w14:paraId="2418DED1" w14:textId="77777777" w:rsidTr="00942298">
        <w:tc>
          <w:tcPr>
            <w:tcW w:w="738" w:type="dxa"/>
            <w:shd w:val="clear" w:color="auto" w:fill="auto"/>
          </w:tcPr>
          <w:p w14:paraId="37EBFAD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6.1</w:t>
            </w:r>
          </w:p>
        </w:tc>
        <w:tc>
          <w:tcPr>
            <w:tcW w:w="2835" w:type="dxa"/>
            <w:shd w:val="clear" w:color="auto" w:fill="auto"/>
          </w:tcPr>
          <w:p w14:paraId="7301EFFA"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наличие обеспечения заявок при проведении конкурсов и закрытых аукционов</w:t>
            </w:r>
          </w:p>
        </w:tc>
        <w:tc>
          <w:tcPr>
            <w:tcW w:w="2693" w:type="dxa"/>
            <w:shd w:val="clear" w:color="auto" w:fill="auto"/>
          </w:tcPr>
          <w:p w14:paraId="2C6031AC"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44, 45 </w:t>
            </w:r>
          </w:p>
          <w:p w14:paraId="015E640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tc>
        <w:tc>
          <w:tcPr>
            <w:tcW w:w="5529" w:type="dxa"/>
            <w:shd w:val="clear" w:color="auto" w:fill="auto"/>
          </w:tcPr>
          <w:p w14:paraId="1D306AD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Допуск участников закупок к участию в конкурсе и закрытом аукционе, не представивших обеспечение заявок.</w:t>
            </w:r>
          </w:p>
          <w:p w14:paraId="65805F99"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Размер, форма и содержание обеспечения заявки не соответствует установленным требованиям Закона            № 44-ФЗ и документации о закупке</w:t>
            </w:r>
            <w:r w:rsidR="00942298">
              <w:rPr>
                <w:rFonts w:ascii="Times New Roman" w:eastAsia="Times New Roman" w:hAnsi="Times New Roman" w:cs="Times New Roman"/>
                <w:sz w:val="24"/>
                <w:szCs w:val="24"/>
                <w:lang w:eastAsia="ru-RU"/>
              </w:rPr>
              <w:t>.</w:t>
            </w:r>
          </w:p>
        </w:tc>
        <w:tc>
          <w:tcPr>
            <w:tcW w:w="3952" w:type="dxa"/>
            <w:shd w:val="clear" w:color="auto" w:fill="auto"/>
          </w:tcPr>
          <w:p w14:paraId="08E0689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6F6CAC78" w14:textId="77777777" w:rsidTr="00942298">
        <w:tc>
          <w:tcPr>
            <w:tcW w:w="738" w:type="dxa"/>
            <w:shd w:val="clear" w:color="auto" w:fill="auto"/>
          </w:tcPr>
          <w:p w14:paraId="6928C4B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6.2</w:t>
            </w:r>
          </w:p>
        </w:tc>
        <w:tc>
          <w:tcPr>
            <w:tcW w:w="2835" w:type="dxa"/>
            <w:shd w:val="clear" w:color="auto" w:fill="auto"/>
          </w:tcPr>
          <w:p w14:paraId="5C0FF460"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применение антидемпинговых мер при проведении конкурса и аукциона</w:t>
            </w:r>
          </w:p>
        </w:tc>
        <w:tc>
          <w:tcPr>
            <w:tcW w:w="2693" w:type="dxa"/>
            <w:shd w:val="clear" w:color="auto" w:fill="auto"/>
          </w:tcPr>
          <w:p w14:paraId="6B1EFAC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37, 96 </w:t>
            </w:r>
          </w:p>
          <w:p w14:paraId="1E87F12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tc>
        <w:tc>
          <w:tcPr>
            <w:tcW w:w="5529" w:type="dxa"/>
            <w:shd w:val="clear" w:color="auto" w:fill="auto"/>
          </w:tcPr>
          <w:p w14:paraId="603B09A8"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Неприменение антидемпинговых мер к участникам конкурса и аукциона (в случаях, когда цена контракта, предложенная участником, на 25 % и более ниже начальной (максимальной) цены контракта)</w:t>
            </w:r>
            <w:r w:rsidR="00942298">
              <w:rPr>
                <w:rFonts w:ascii="Times New Roman" w:eastAsia="Times New Roman" w:hAnsi="Times New Roman" w:cs="Times New Roman"/>
                <w:sz w:val="24"/>
                <w:szCs w:val="24"/>
                <w:lang w:eastAsia="ru-RU"/>
              </w:rPr>
              <w:t>.</w:t>
            </w:r>
          </w:p>
          <w:p w14:paraId="53EE5D7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c>
          <w:tcPr>
            <w:tcW w:w="3952" w:type="dxa"/>
            <w:shd w:val="clear" w:color="auto" w:fill="auto"/>
          </w:tcPr>
          <w:p w14:paraId="7A84FD4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Антидемпинговые меры: контракт заключается только после предоставления участником:</w:t>
            </w:r>
          </w:p>
          <w:p w14:paraId="5AF5F645" w14:textId="77777777" w:rsidR="00E41AFB" w:rsidRPr="00AE6F53" w:rsidRDefault="00E41AFB" w:rsidP="00942298">
            <w:pPr>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1) 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w:t>
            </w:r>
          </w:p>
          <w:p w14:paraId="28F58E9C" w14:textId="77777777" w:rsidR="00E41AFB" w:rsidRPr="00AE6F53" w:rsidRDefault="00E41AFB" w:rsidP="00942298">
            <w:pPr>
              <w:tabs>
                <w:tab w:val="left" w:pos="806"/>
              </w:tabs>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2) информации, подтверждающей </w:t>
            </w:r>
            <w:r w:rsidR="00942298">
              <w:rPr>
                <w:rFonts w:ascii="Times New Roman" w:eastAsia="Times New Roman" w:hAnsi="Times New Roman" w:cs="Times New Roman"/>
                <w:sz w:val="24"/>
                <w:szCs w:val="24"/>
                <w:lang w:eastAsia="ru-RU"/>
              </w:rPr>
              <w:t>д</w:t>
            </w:r>
            <w:r w:rsidRPr="00AE6F53">
              <w:rPr>
                <w:rFonts w:ascii="Times New Roman" w:eastAsia="Times New Roman" w:hAnsi="Times New Roman" w:cs="Times New Roman"/>
                <w:sz w:val="24"/>
                <w:szCs w:val="24"/>
                <w:lang w:eastAsia="ru-RU"/>
              </w:rPr>
              <w:t>обросовестность участника (в случае, когда начальная (максимальная) цена контракта составляет 15 млн. рублей и менее)</w:t>
            </w:r>
          </w:p>
        </w:tc>
      </w:tr>
      <w:tr w:rsidR="00E41AFB" w:rsidRPr="00AE6F53" w14:paraId="3D093E24" w14:textId="77777777" w:rsidTr="00942298">
        <w:tc>
          <w:tcPr>
            <w:tcW w:w="738" w:type="dxa"/>
            <w:shd w:val="clear" w:color="auto" w:fill="auto"/>
          </w:tcPr>
          <w:p w14:paraId="3721617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6.3</w:t>
            </w:r>
          </w:p>
        </w:tc>
        <w:tc>
          <w:tcPr>
            <w:tcW w:w="2835" w:type="dxa"/>
            <w:shd w:val="clear" w:color="auto" w:fill="auto"/>
          </w:tcPr>
          <w:p w14:paraId="16A5056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и оценить обоснованность допуска (отказа в допуске) участников закупки, отстранение участника закупки от участия в определении поставщика (подрядчика, исполнителя) или отказ от заключения контракта, в том числе проанализировать поступление жалоб от участников закупки</w:t>
            </w:r>
          </w:p>
        </w:tc>
        <w:tc>
          <w:tcPr>
            <w:tcW w:w="2693" w:type="dxa"/>
            <w:shd w:val="clear" w:color="auto" w:fill="auto"/>
          </w:tcPr>
          <w:p w14:paraId="53CCD47F"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31, 53, 67, 69 78, 83 </w:t>
            </w:r>
          </w:p>
          <w:p w14:paraId="7401000C"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tc>
        <w:tc>
          <w:tcPr>
            <w:tcW w:w="5529" w:type="dxa"/>
            <w:shd w:val="clear" w:color="auto" w:fill="auto"/>
          </w:tcPr>
          <w:p w14:paraId="656BCC7C"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Допуск (отклонение, отстранение) участника закупки с нарушением требований и условий, установленных в извещении и документации о закупке.</w:t>
            </w:r>
          </w:p>
          <w:p w14:paraId="7390A24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Отказ заказчика от заключения контракта с участником закупки с нарушением требований, установленных в Законе № 44-ФЗ</w:t>
            </w:r>
          </w:p>
        </w:tc>
        <w:tc>
          <w:tcPr>
            <w:tcW w:w="3952" w:type="dxa"/>
            <w:shd w:val="clear" w:color="auto" w:fill="auto"/>
          </w:tcPr>
          <w:p w14:paraId="0EADCFC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Необходимо проанализировать статистику поданных и допущенных заявок на участие в закупке. В случае, если 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документации о закупке, в части наличия требований, сформированных под конкретный товар (работу, услугу) или под конкретного поставщика (подрядчика, исполнителя)</w:t>
            </w:r>
            <w:r w:rsidR="00942298">
              <w:rPr>
                <w:rFonts w:ascii="Times New Roman" w:eastAsia="Times New Roman" w:hAnsi="Times New Roman" w:cs="Times New Roman"/>
                <w:sz w:val="24"/>
                <w:szCs w:val="24"/>
                <w:lang w:eastAsia="ru-RU"/>
              </w:rPr>
              <w:t>.</w:t>
            </w:r>
          </w:p>
        </w:tc>
      </w:tr>
      <w:tr w:rsidR="00E41AFB" w:rsidRPr="00AE6F53" w14:paraId="1019C669" w14:textId="77777777" w:rsidTr="00942298">
        <w:tc>
          <w:tcPr>
            <w:tcW w:w="738" w:type="dxa"/>
            <w:shd w:val="clear" w:color="auto" w:fill="auto"/>
          </w:tcPr>
          <w:p w14:paraId="26A1C90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6.4</w:t>
            </w:r>
          </w:p>
        </w:tc>
        <w:tc>
          <w:tcPr>
            <w:tcW w:w="2835" w:type="dxa"/>
            <w:shd w:val="clear" w:color="auto" w:fill="auto"/>
          </w:tcPr>
          <w:p w14:paraId="27AA55EF"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w:t>
            </w:r>
          </w:p>
        </w:tc>
        <w:tc>
          <w:tcPr>
            <w:tcW w:w="2693" w:type="dxa"/>
            <w:shd w:val="clear" w:color="auto" w:fill="auto"/>
          </w:tcPr>
          <w:p w14:paraId="4CAF685F"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32, 53, 83 </w:t>
            </w:r>
          </w:p>
          <w:p w14:paraId="0043E75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p w14:paraId="480EE4D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постановление Правительства Российской Федерации от 28 ноября 2013 г. № 1085</w:t>
            </w:r>
          </w:p>
        </w:tc>
        <w:tc>
          <w:tcPr>
            <w:tcW w:w="5529" w:type="dxa"/>
            <w:shd w:val="clear" w:color="auto" w:fill="auto"/>
          </w:tcPr>
          <w:p w14:paraId="7E6E366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Применяются не установленные документацией о закупке критерии оценки заявок участников закупки и величины их значимости.</w:t>
            </w:r>
          </w:p>
          <w:p w14:paraId="652A8A1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 соблюден порядок оценки заявок участников закупки, предусмотренный документацией о закупке</w:t>
            </w:r>
            <w:r w:rsidR="00942298">
              <w:rPr>
                <w:rFonts w:ascii="Times New Roman" w:eastAsia="Times New Roman" w:hAnsi="Times New Roman" w:cs="Times New Roman"/>
                <w:sz w:val="24"/>
                <w:szCs w:val="24"/>
                <w:lang w:eastAsia="ru-RU"/>
              </w:rPr>
              <w:t>.</w:t>
            </w:r>
          </w:p>
          <w:p w14:paraId="2BFFE7A0"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1365AE1C"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c>
          <w:tcPr>
            <w:tcW w:w="3952" w:type="dxa"/>
            <w:shd w:val="clear" w:color="auto" w:fill="auto"/>
          </w:tcPr>
          <w:p w14:paraId="3ED51880"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34ACED05" w14:textId="77777777" w:rsidTr="00942298">
        <w:tc>
          <w:tcPr>
            <w:tcW w:w="738" w:type="dxa"/>
            <w:shd w:val="clear" w:color="auto" w:fill="auto"/>
          </w:tcPr>
          <w:p w14:paraId="47DD70C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6.5</w:t>
            </w:r>
          </w:p>
        </w:tc>
        <w:tc>
          <w:tcPr>
            <w:tcW w:w="2835" w:type="dxa"/>
            <w:shd w:val="clear" w:color="auto" w:fill="auto"/>
          </w:tcPr>
          <w:p w14:paraId="153D4D54"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протоколы, составленных в ходе осуществления закупок, включая их наличие, требования к содержанию и размещению</w:t>
            </w:r>
          </w:p>
        </w:tc>
        <w:tc>
          <w:tcPr>
            <w:tcW w:w="2693" w:type="dxa"/>
            <w:shd w:val="clear" w:color="auto" w:fill="auto"/>
          </w:tcPr>
          <w:p w14:paraId="6BCC55B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52, 53, 67, 68, 69, 78, 81, 82, 83, 85, 89, 90 </w:t>
            </w:r>
          </w:p>
          <w:p w14:paraId="19017B9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tc>
        <w:tc>
          <w:tcPr>
            <w:tcW w:w="5529" w:type="dxa"/>
            <w:shd w:val="clear" w:color="auto" w:fill="auto"/>
          </w:tcPr>
          <w:p w14:paraId="68F014F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Отсутствуют протоколы закупок.</w:t>
            </w:r>
          </w:p>
          <w:p w14:paraId="5D614D40"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Содержание протоколов не соответствуют установленным требованиям.</w:t>
            </w:r>
          </w:p>
          <w:p w14:paraId="78DD8450"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14:paraId="6529D8C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Протоколы не размещены в единой информационной системе</w:t>
            </w:r>
            <w:r w:rsidR="00942298">
              <w:rPr>
                <w:rFonts w:ascii="Times New Roman" w:eastAsia="Times New Roman" w:hAnsi="Times New Roman" w:cs="Times New Roman"/>
                <w:sz w:val="24"/>
                <w:szCs w:val="24"/>
                <w:lang w:eastAsia="ru-RU"/>
              </w:rPr>
              <w:t>.</w:t>
            </w:r>
          </w:p>
        </w:tc>
        <w:tc>
          <w:tcPr>
            <w:tcW w:w="3952" w:type="dxa"/>
            <w:shd w:val="clear" w:color="auto" w:fill="auto"/>
          </w:tcPr>
          <w:p w14:paraId="116D99AB"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4AB1898D" w14:textId="77777777" w:rsidTr="00E41AFB">
        <w:tc>
          <w:tcPr>
            <w:tcW w:w="15747" w:type="dxa"/>
            <w:gridSpan w:val="5"/>
            <w:shd w:val="clear" w:color="auto" w:fill="auto"/>
          </w:tcPr>
          <w:p w14:paraId="690D9F9F" w14:textId="77777777" w:rsidR="00E41AFB" w:rsidRPr="00AE6F53" w:rsidRDefault="00E41AFB" w:rsidP="00C607B7">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lastRenderedPageBreak/>
              <w:t>7. Исполнение государственного контракта</w:t>
            </w:r>
          </w:p>
        </w:tc>
      </w:tr>
      <w:tr w:rsidR="00E41AFB" w:rsidRPr="00AE6F53" w14:paraId="270D3AE2" w14:textId="77777777" w:rsidTr="00942298">
        <w:tc>
          <w:tcPr>
            <w:tcW w:w="738" w:type="dxa"/>
            <w:shd w:val="clear" w:color="auto" w:fill="auto"/>
          </w:tcPr>
          <w:p w14:paraId="17F6CA8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7.1</w:t>
            </w:r>
          </w:p>
        </w:tc>
        <w:tc>
          <w:tcPr>
            <w:tcW w:w="2835" w:type="dxa"/>
            <w:shd w:val="clear" w:color="auto" w:fill="auto"/>
          </w:tcPr>
          <w:p w14:paraId="71C56560"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Проверить и оценить законность внесения изменений в контракт </w:t>
            </w:r>
          </w:p>
        </w:tc>
        <w:tc>
          <w:tcPr>
            <w:tcW w:w="2693" w:type="dxa"/>
            <w:shd w:val="clear" w:color="auto" w:fill="auto"/>
          </w:tcPr>
          <w:p w14:paraId="3CCF1221"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34, 95 </w:t>
            </w:r>
          </w:p>
          <w:p w14:paraId="6EF7585F"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p w14:paraId="2206334B"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постановление Правительства Российской Федерации от 28 ноября 2013 г. № 1090</w:t>
            </w:r>
          </w:p>
        </w:tc>
        <w:tc>
          <w:tcPr>
            <w:tcW w:w="5529" w:type="dxa"/>
            <w:shd w:val="clear" w:color="auto" w:fill="auto"/>
          </w:tcPr>
          <w:p w14:paraId="62EA849C"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Дополнительное соглашение к контракту заключено незаконно:</w:t>
            </w:r>
          </w:p>
          <w:p w14:paraId="59EE2FA2" w14:textId="77777777" w:rsidR="00E41AFB" w:rsidRPr="00AE6F53" w:rsidRDefault="00E41AFB" w:rsidP="00942298">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1) изменение существенных условий при исполнении контракта, не предусмотренных Законом №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 </w:t>
            </w:r>
          </w:p>
          <w:p w14:paraId="21A64753" w14:textId="77777777" w:rsidR="00E41AFB" w:rsidRPr="00AE6F53" w:rsidRDefault="00E41AFB" w:rsidP="00942298">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2) изменение объема закупки в случае,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w:t>
            </w:r>
          </w:p>
          <w:p w14:paraId="030AFD18" w14:textId="77777777" w:rsidR="00E41AFB" w:rsidRPr="00AE6F53" w:rsidRDefault="00E41AFB" w:rsidP="00942298">
            <w:pPr>
              <w:spacing w:after="0" w:line="240" w:lineRule="auto"/>
              <w:ind w:firstLine="252"/>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3) изменение объема закупки в случае,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свыше 10 %</w:t>
            </w:r>
          </w:p>
        </w:tc>
        <w:tc>
          <w:tcPr>
            <w:tcW w:w="3952" w:type="dxa"/>
            <w:shd w:val="clear" w:color="auto" w:fill="auto"/>
          </w:tcPr>
          <w:p w14:paraId="579C2F3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Необходимо оценивать каждый случай заключения дополнительных соглашений к контрактам на соответствие Закону № 44-ЗФ, при этом важно анализировать как обоснованность изменения цены контракта, так и изменений других существенных условий контракта (по предмету, количеству, объему, срокам, порядку оплаты).</w:t>
            </w:r>
          </w:p>
          <w:p w14:paraId="1DCB9B30"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В случае, когда 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w:t>
            </w:r>
            <w:r w:rsidR="00942298">
              <w:rPr>
                <w:rFonts w:ascii="Times New Roman" w:eastAsia="Times New Roman" w:hAnsi="Times New Roman" w:cs="Times New Roman"/>
                <w:sz w:val="24"/>
                <w:szCs w:val="24"/>
                <w:lang w:eastAsia="ru-RU"/>
              </w:rPr>
              <w:t>.</w:t>
            </w:r>
          </w:p>
        </w:tc>
      </w:tr>
      <w:tr w:rsidR="00E41AFB" w:rsidRPr="00AE6F53" w14:paraId="61CAE625" w14:textId="77777777" w:rsidTr="00942298">
        <w:tc>
          <w:tcPr>
            <w:tcW w:w="738" w:type="dxa"/>
            <w:shd w:val="clear" w:color="auto" w:fill="auto"/>
          </w:tcPr>
          <w:p w14:paraId="4198BDA7"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7.2</w:t>
            </w:r>
          </w:p>
        </w:tc>
        <w:tc>
          <w:tcPr>
            <w:tcW w:w="2835" w:type="dxa"/>
            <w:shd w:val="clear" w:color="auto" w:fill="auto"/>
          </w:tcPr>
          <w:p w14:paraId="1BB0896F"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Проверить и оценить порядок расторжения контракта</w:t>
            </w:r>
          </w:p>
        </w:tc>
        <w:tc>
          <w:tcPr>
            <w:tcW w:w="2693" w:type="dxa"/>
            <w:shd w:val="clear" w:color="auto" w:fill="auto"/>
          </w:tcPr>
          <w:p w14:paraId="5E953207"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Статьи 34, 95 </w:t>
            </w:r>
          </w:p>
          <w:p w14:paraId="1CAD140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p w14:paraId="36E72AF0"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статьи 310, 523, 782 Гражданского кодекса Российской Федерации</w:t>
            </w:r>
          </w:p>
        </w:tc>
        <w:tc>
          <w:tcPr>
            <w:tcW w:w="5529" w:type="dxa"/>
            <w:shd w:val="clear" w:color="auto" w:fill="auto"/>
          </w:tcPr>
          <w:p w14:paraId="5D670876"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Контракт расторгнут незаконно.</w:t>
            </w:r>
          </w:p>
          <w:p w14:paraId="54BC777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 соблюден порядок одностороннего расторжения контракта, предусмотренный статьей 95 Закона                 № 44-ФЗ</w:t>
            </w:r>
            <w:r w:rsidR="00942298">
              <w:rPr>
                <w:rFonts w:ascii="Times New Roman" w:eastAsia="Times New Roman" w:hAnsi="Times New Roman" w:cs="Times New Roman"/>
                <w:sz w:val="24"/>
                <w:szCs w:val="24"/>
                <w:lang w:eastAsia="ru-RU"/>
              </w:rPr>
              <w:t>.</w:t>
            </w:r>
          </w:p>
        </w:tc>
        <w:tc>
          <w:tcPr>
            <w:tcW w:w="3952" w:type="dxa"/>
            <w:shd w:val="clear" w:color="auto" w:fill="auto"/>
          </w:tcPr>
          <w:p w14:paraId="5D3F55C9"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при условии, если это было предусмотрено контрактом</w:t>
            </w:r>
            <w:r w:rsidR="00942298">
              <w:rPr>
                <w:rFonts w:ascii="Times New Roman" w:eastAsia="Times New Roman" w:hAnsi="Times New Roman" w:cs="Times New Roman"/>
                <w:sz w:val="24"/>
                <w:szCs w:val="24"/>
                <w:lang w:eastAsia="ru-RU"/>
              </w:rPr>
              <w:t>.</w:t>
            </w:r>
          </w:p>
        </w:tc>
      </w:tr>
      <w:tr w:rsidR="00E41AFB" w:rsidRPr="00AE6F53" w14:paraId="10E86919" w14:textId="77777777" w:rsidTr="00942298">
        <w:tc>
          <w:tcPr>
            <w:tcW w:w="738" w:type="dxa"/>
            <w:shd w:val="clear" w:color="auto" w:fill="auto"/>
          </w:tcPr>
          <w:p w14:paraId="3FEC0962"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7.3</w:t>
            </w:r>
          </w:p>
        </w:tc>
        <w:tc>
          <w:tcPr>
            <w:tcW w:w="2835" w:type="dxa"/>
            <w:shd w:val="clear" w:color="auto" w:fill="auto"/>
          </w:tcPr>
          <w:p w14:paraId="5D30DCAD"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Проверить наличие экспертизы результатов, предусмотренных </w:t>
            </w:r>
            <w:r w:rsidRPr="00AE6F53">
              <w:rPr>
                <w:rFonts w:ascii="Times New Roman" w:eastAsia="Times New Roman" w:hAnsi="Times New Roman" w:cs="Times New Roman"/>
                <w:sz w:val="24"/>
                <w:szCs w:val="24"/>
                <w:lang w:eastAsia="ru-RU"/>
              </w:rPr>
              <w:lastRenderedPageBreak/>
              <w:t>контрактом, и отчета о результатах отдельного этапа исполнения контракта, о поставленном товаре, выполненной работе или об оказанной услуге</w:t>
            </w:r>
          </w:p>
        </w:tc>
        <w:tc>
          <w:tcPr>
            <w:tcW w:w="2693" w:type="dxa"/>
            <w:shd w:val="clear" w:color="auto" w:fill="auto"/>
          </w:tcPr>
          <w:p w14:paraId="368EBE27"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Статья 94 Закона № 44-ФЗ,</w:t>
            </w:r>
          </w:p>
          <w:p w14:paraId="1D21A7D3"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постановление Правительства Российской Федерации от 28 ноября 2013 г. № 1093</w:t>
            </w:r>
          </w:p>
        </w:tc>
        <w:tc>
          <w:tcPr>
            <w:tcW w:w="5529" w:type="dxa"/>
            <w:shd w:val="clear" w:color="auto" w:fill="auto"/>
          </w:tcPr>
          <w:p w14:paraId="2F301256"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Отсутствует экспертиза результатов, предусмотренных контрактом.</w:t>
            </w:r>
          </w:p>
          <w:p w14:paraId="623C280F"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38D9B7D8" w14:textId="77777777" w:rsidR="00E41AFB" w:rsidRDefault="00E41AFB" w:rsidP="00AE6F53">
            <w:pPr>
              <w:spacing w:after="0" w:line="240" w:lineRule="auto"/>
              <w:jc w:val="both"/>
              <w:rPr>
                <w:rFonts w:ascii="Times New Roman" w:eastAsia="Times New Roman" w:hAnsi="Times New Roman" w:cs="Times New Roman"/>
                <w:sz w:val="24"/>
                <w:szCs w:val="24"/>
                <w:lang w:eastAsia="ru-RU"/>
              </w:rPr>
            </w:pPr>
          </w:p>
          <w:p w14:paraId="136E9EA1" w14:textId="77777777" w:rsidR="00942298" w:rsidRPr="00AE6F53" w:rsidRDefault="00942298" w:rsidP="00AE6F53">
            <w:pPr>
              <w:spacing w:after="0" w:line="240" w:lineRule="auto"/>
              <w:jc w:val="both"/>
              <w:rPr>
                <w:rFonts w:ascii="Times New Roman" w:eastAsia="Times New Roman" w:hAnsi="Times New Roman" w:cs="Times New Roman"/>
                <w:sz w:val="24"/>
                <w:szCs w:val="24"/>
                <w:lang w:eastAsia="ru-RU"/>
              </w:rPr>
            </w:pPr>
          </w:p>
          <w:p w14:paraId="15C85311" w14:textId="43FD3CEE" w:rsidR="00E41AFB" w:rsidRPr="00AE6F53" w:rsidRDefault="00735EF8"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Не привлечение</w:t>
            </w:r>
            <w:r w:rsidR="00E41AFB" w:rsidRPr="00AE6F53">
              <w:rPr>
                <w:rFonts w:ascii="Times New Roman" w:eastAsia="Times New Roman" w:hAnsi="Times New Roman" w:cs="Times New Roman"/>
                <w:sz w:val="24"/>
                <w:szCs w:val="24"/>
                <w:lang w:eastAsia="ru-RU"/>
              </w:rPr>
              <w:t xml:space="preserve"> экспертов, экспертных организаций при закупке у единственного поставщика (подрядчика, исполнителя).</w:t>
            </w:r>
          </w:p>
          <w:p w14:paraId="41277F1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2342FC2F"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w:t>
            </w:r>
          </w:p>
          <w:p w14:paraId="5BD1495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Отсутствуют документы о приемке поставленного товара, выполненной работы или оказанной услуги.</w:t>
            </w:r>
          </w:p>
          <w:p w14:paraId="06F7D6F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Отсутствует отчет об исполнении контракта (отдельного этапа контракта).</w:t>
            </w:r>
          </w:p>
          <w:p w14:paraId="6CFE905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Отчет об исполнении контракта (отдельного этапа контракта) отсутствует в единой информационной системе</w:t>
            </w:r>
          </w:p>
        </w:tc>
        <w:tc>
          <w:tcPr>
            <w:tcW w:w="3952" w:type="dxa"/>
            <w:shd w:val="clear" w:color="auto" w:fill="auto"/>
          </w:tcPr>
          <w:p w14:paraId="7CF3D51B"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 xml:space="preserve">Может проводиться как силами заказчика, так и с привлечением на </w:t>
            </w:r>
            <w:r w:rsidRPr="00AE6F53">
              <w:rPr>
                <w:rFonts w:ascii="Times New Roman" w:eastAsia="Times New Roman" w:hAnsi="Times New Roman" w:cs="Times New Roman"/>
                <w:sz w:val="24"/>
                <w:szCs w:val="24"/>
                <w:lang w:eastAsia="ru-RU"/>
              </w:rPr>
              <w:lastRenderedPageBreak/>
              <w:t>основе контракта экспертов, экспертных организаций.</w:t>
            </w:r>
          </w:p>
          <w:p w14:paraId="314370E9" w14:textId="77777777" w:rsidR="00E41AFB" w:rsidRPr="00AE6F53" w:rsidRDefault="00E41AFB" w:rsidP="00AE6F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За исключением случаев, уставленных пунктами 2, 3, 7, 9 -14, </w:t>
            </w:r>
            <w:hyperlink r:id="rId19" w:history="1">
              <w:r w:rsidRPr="00AE6F53">
                <w:rPr>
                  <w:rFonts w:ascii="Times New Roman" w:eastAsia="Times New Roman" w:hAnsi="Times New Roman" w:cs="Times New Roman"/>
                  <w:sz w:val="24"/>
                  <w:szCs w:val="24"/>
                  <w:lang w:eastAsia="ru-RU"/>
                </w:rPr>
                <w:t>1</w:t>
              </w:r>
            </w:hyperlink>
            <w:r w:rsidRPr="00AE6F53">
              <w:rPr>
                <w:rFonts w:ascii="Times New Roman" w:eastAsia="Times New Roman" w:hAnsi="Times New Roman" w:cs="Times New Roman"/>
                <w:sz w:val="24"/>
                <w:szCs w:val="24"/>
                <w:lang w:eastAsia="ru-RU"/>
              </w:rPr>
              <w:t xml:space="preserve">6, </w:t>
            </w:r>
            <w:hyperlink r:id="rId20" w:history="1">
              <w:r w:rsidRPr="00AE6F53">
                <w:rPr>
                  <w:rFonts w:ascii="Times New Roman" w:eastAsia="Times New Roman" w:hAnsi="Times New Roman" w:cs="Times New Roman"/>
                  <w:sz w:val="24"/>
                  <w:szCs w:val="24"/>
                  <w:lang w:eastAsia="ru-RU"/>
                </w:rPr>
                <w:t>1</w:t>
              </w:r>
            </w:hyperlink>
            <w:r w:rsidRPr="00AE6F53">
              <w:rPr>
                <w:rFonts w:ascii="Times New Roman" w:eastAsia="Times New Roman" w:hAnsi="Times New Roman" w:cs="Times New Roman"/>
                <w:sz w:val="24"/>
                <w:szCs w:val="24"/>
                <w:lang w:eastAsia="ru-RU"/>
              </w:rPr>
              <w:t xml:space="preserve">9 - 21, </w:t>
            </w:r>
            <w:hyperlink r:id="rId21" w:history="1">
              <w:r w:rsidRPr="00AE6F53">
                <w:rPr>
                  <w:rFonts w:ascii="Times New Roman" w:eastAsia="Times New Roman" w:hAnsi="Times New Roman" w:cs="Times New Roman"/>
                  <w:sz w:val="24"/>
                  <w:szCs w:val="24"/>
                  <w:lang w:eastAsia="ru-RU"/>
                </w:rPr>
                <w:t>2</w:t>
              </w:r>
            </w:hyperlink>
            <w:r w:rsidRPr="00AE6F53">
              <w:rPr>
                <w:rFonts w:ascii="Times New Roman" w:eastAsia="Times New Roman" w:hAnsi="Times New Roman" w:cs="Times New Roman"/>
                <w:sz w:val="24"/>
                <w:szCs w:val="24"/>
                <w:lang w:eastAsia="ru-RU"/>
              </w:rPr>
              <w:t xml:space="preserve">4, </w:t>
            </w:r>
            <w:hyperlink r:id="rId22" w:history="1">
              <w:r w:rsidRPr="00AE6F53">
                <w:rPr>
                  <w:rFonts w:ascii="Times New Roman" w:eastAsia="Times New Roman" w:hAnsi="Times New Roman" w:cs="Times New Roman"/>
                  <w:sz w:val="24"/>
                  <w:szCs w:val="24"/>
                  <w:lang w:eastAsia="ru-RU"/>
                </w:rPr>
                <w:t>2</w:t>
              </w:r>
            </w:hyperlink>
            <w:r w:rsidRPr="00AE6F53">
              <w:rPr>
                <w:rFonts w:ascii="Times New Roman" w:eastAsia="Times New Roman" w:hAnsi="Times New Roman" w:cs="Times New Roman"/>
                <w:sz w:val="24"/>
                <w:szCs w:val="24"/>
                <w:lang w:eastAsia="ru-RU"/>
              </w:rPr>
              <w:t xml:space="preserve">5, </w:t>
            </w:r>
            <w:hyperlink r:id="rId23" w:history="1">
              <w:r w:rsidRPr="00AE6F53">
                <w:rPr>
                  <w:rFonts w:ascii="Times New Roman" w:eastAsia="Times New Roman" w:hAnsi="Times New Roman" w:cs="Times New Roman"/>
                  <w:sz w:val="24"/>
                  <w:szCs w:val="24"/>
                  <w:lang w:eastAsia="ru-RU"/>
                </w:rPr>
                <w:t>27 - 34 части 1 статьи 93</w:t>
              </w:r>
            </w:hyperlink>
            <w:r w:rsidRPr="00AE6F53">
              <w:rPr>
                <w:rFonts w:ascii="Times New Roman" w:eastAsia="Times New Roman" w:hAnsi="Times New Roman" w:cs="Times New Roman"/>
                <w:sz w:val="24"/>
                <w:szCs w:val="24"/>
                <w:lang w:eastAsia="ru-RU"/>
              </w:rPr>
              <w:t xml:space="preserve"> Закона № 44-ФЗ.</w:t>
            </w:r>
          </w:p>
          <w:p w14:paraId="034F571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Если заказчиком такая комиссия создана, поскольку создание</w:t>
            </w:r>
            <w:r w:rsidR="00942298">
              <w:rPr>
                <w:rFonts w:ascii="Times New Roman" w:eastAsia="Times New Roman" w:hAnsi="Times New Roman" w:cs="Times New Roman"/>
                <w:sz w:val="24"/>
                <w:szCs w:val="24"/>
                <w:lang w:eastAsia="ru-RU"/>
              </w:rPr>
              <w:t xml:space="preserve"> </w:t>
            </w:r>
            <w:r w:rsidRPr="00AE6F53">
              <w:rPr>
                <w:rFonts w:ascii="Times New Roman" w:eastAsia="Times New Roman" w:hAnsi="Times New Roman" w:cs="Times New Roman"/>
                <w:sz w:val="24"/>
                <w:szCs w:val="24"/>
                <w:lang w:eastAsia="ru-RU"/>
              </w:rPr>
              <w:t>комиссии это право заказчика</w:t>
            </w:r>
            <w:r w:rsidR="00942298">
              <w:rPr>
                <w:rFonts w:ascii="Times New Roman" w:eastAsia="Times New Roman" w:hAnsi="Times New Roman" w:cs="Times New Roman"/>
                <w:sz w:val="24"/>
                <w:szCs w:val="24"/>
                <w:lang w:eastAsia="ru-RU"/>
              </w:rPr>
              <w:t>.</w:t>
            </w:r>
          </w:p>
          <w:p w14:paraId="15CDBD6B"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6E97DAAE" w14:textId="77777777" w:rsidTr="00942298">
        <w:tc>
          <w:tcPr>
            <w:tcW w:w="738" w:type="dxa"/>
            <w:shd w:val="clear" w:color="auto" w:fill="auto"/>
          </w:tcPr>
          <w:p w14:paraId="3F14A98A"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7.4</w:t>
            </w:r>
          </w:p>
        </w:tc>
        <w:tc>
          <w:tcPr>
            <w:tcW w:w="2835" w:type="dxa"/>
            <w:shd w:val="clear" w:color="auto" w:fill="auto"/>
          </w:tcPr>
          <w:p w14:paraId="16B8FB9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Оценить своевременность действий заказчика по реализации условий контракта, включая своевременность расчетов по контракту</w:t>
            </w:r>
          </w:p>
        </w:tc>
        <w:tc>
          <w:tcPr>
            <w:tcW w:w="2693" w:type="dxa"/>
            <w:shd w:val="clear" w:color="auto" w:fill="auto"/>
          </w:tcPr>
          <w:p w14:paraId="519864E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Статьи 13, 34, 94</w:t>
            </w:r>
          </w:p>
          <w:p w14:paraId="5E641A0E"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tc>
        <w:tc>
          <w:tcPr>
            <w:tcW w:w="5529" w:type="dxa"/>
            <w:shd w:val="clear" w:color="auto" w:fill="auto"/>
          </w:tcPr>
          <w:p w14:paraId="41487C0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Приемка товаров (работ, услуг) осуществлена с нарушением сроков и порядка, установленных контрактом.</w:t>
            </w:r>
          </w:p>
          <w:p w14:paraId="14CA01F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Расчеты по контракту проведены с нарушением сроков, установленных контрактом</w:t>
            </w:r>
            <w:r w:rsidR="00942298">
              <w:rPr>
                <w:rFonts w:ascii="Times New Roman" w:eastAsia="Times New Roman" w:hAnsi="Times New Roman" w:cs="Times New Roman"/>
                <w:sz w:val="24"/>
                <w:szCs w:val="24"/>
                <w:lang w:eastAsia="ru-RU"/>
              </w:rPr>
              <w:t>.</w:t>
            </w:r>
          </w:p>
        </w:tc>
        <w:tc>
          <w:tcPr>
            <w:tcW w:w="3952" w:type="dxa"/>
            <w:shd w:val="clear" w:color="auto" w:fill="auto"/>
          </w:tcPr>
          <w:p w14:paraId="24B92A4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02662E33" w14:textId="77777777" w:rsidTr="00942298">
        <w:tc>
          <w:tcPr>
            <w:tcW w:w="738" w:type="dxa"/>
            <w:shd w:val="clear" w:color="auto" w:fill="auto"/>
          </w:tcPr>
          <w:p w14:paraId="52AD2CD6"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7.5</w:t>
            </w:r>
          </w:p>
        </w:tc>
        <w:tc>
          <w:tcPr>
            <w:tcW w:w="2835" w:type="dxa"/>
            <w:shd w:val="clear" w:color="auto" w:fill="auto"/>
          </w:tcPr>
          <w:p w14:paraId="589DEFAC"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Оценить соответствие поставленных товаров, выполненных работ, оказанных услуг требованиям, установленным в контрактах</w:t>
            </w:r>
          </w:p>
        </w:tc>
        <w:tc>
          <w:tcPr>
            <w:tcW w:w="2693" w:type="dxa"/>
            <w:shd w:val="clear" w:color="auto" w:fill="auto"/>
          </w:tcPr>
          <w:p w14:paraId="3E0082D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Статья 13 Закона № 44-ФЗ</w:t>
            </w:r>
          </w:p>
        </w:tc>
        <w:tc>
          <w:tcPr>
            <w:tcW w:w="5529" w:type="dxa"/>
            <w:shd w:val="clear" w:color="auto" w:fill="auto"/>
          </w:tcPr>
          <w:p w14:paraId="34A80E0E"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Поставленные товары, выполненные работы, оказанные услуги не соответствуют контрактным обязательствам поставщика (подрядчика, исполнителя), а также целям осуществления закупок</w:t>
            </w:r>
            <w:r w:rsidR="00942298">
              <w:rPr>
                <w:rFonts w:ascii="Times New Roman" w:eastAsia="Times New Roman" w:hAnsi="Times New Roman" w:cs="Times New Roman"/>
                <w:sz w:val="24"/>
                <w:szCs w:val="24"/>
                <w:lang w:eastAsia="ru-RU"/>
              </w:rPr>
              <w:t>.</w:t>
            </w:r>
            <w:r w:rsidRPr="00AE6F53">
              <w:rPr>
                <w:rFonts w:ascii="Times New Roman" w:eastAsia="Times New Roman" w:hAnsi="Times New Roman" w:cs="Times New Roman"/>
                <w:sz w:val="24"/>
                <w:szCs w:val="24"/>
                <w:lang w:eastAsia="ru-RU"/>
              </w:rPr>
              <w:t xml:space="preserve"> </w:t>
            </w:r>
          </w:p>
        </w:tc>
        <w:tc>
          <w:tcPr>
            <w:tcW w:w="3952" w:type="dxa"/>
            <w:shd w:val="clear" w:color="auto" w:fill="auto"/>
          </w:tcPr>
          <w:p w14:paraId="2E2FFF69"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45F132AF" w14:textId="77777777" w:rsidTr="00942298">
        <w:tc>
          <w:tcPr>
            <w:tcW w:w="738" w:type="dxa"/>
            <w:shd w:val="clear" w:color="auto" w:fill="auto"/>
          </w:tcPr>
          <w:p w14:paraId="2506FFD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lastRenderedPageBreak/>
              <w:t>7.6</w:t>
            </w:r>
          </w:p>
        </w:tc>
        <w:tc>
          <w:tcPr>
            <w:tcW w:w="2835" w:type="dxa"/>
            <w:shd w:val="clear" w:color="auto" w:fill="auto"/>
          </w:tcPr>
          <w:p w14:paraId="1891C67C"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Оценить целевой характер использования поставленных товаров, результатов выполненных работ и оказанных услуг</w:t>
            </w:r>
          </w:p>
        </w:tc>
        <w:tc>
          <w:tcPr>
            <w:tcW w:w="2693" w:type="dxa"/>
            <w:shd w:val="clear" w:color="auto" w:fill="auto"/>
          </w:tcPr>
          <w:p w14:paraId="2B783254"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Статья 13 Закона № 44-ФЗ</w:t>
            </w:r>
          </w:p>
        </w:tc>
        <w:tc>
          <w:tcPr>
            <w:tcW w:w="5529" w:type="dxa"/>
            <w:shd w:val="clear" w:color="auto" w:fill="auto"/>
          </w:tcPr>
          <w:p w14:paraId="3D2F8B98"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Поставленные товары, результаты выполненных работ и оказанных услуг не используются, используются не по назначению или неэффективно (частично)</w:t>
            </w:r>
            <w:r w:rsidR="00942298">
              <w:rPr>
                <w:rFonts w:ascii="Times New Roman" w:eastAsia="Times New Roman" w:hAnsi="Times New Roman" w:cs="Times New Roman"/>
                <w:sz w:val="24"/>
                <w:szCs w:val="24"/>
                <w:lang w:eastAsia="ru-RU"/>
              </w:rPr>
              <w:t>.</w:t>
            </w:r>
          </w:p>
          <w:p w14:paraId="640B2035"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19DF70D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p w14:paraId="2BF99F6F"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c>
          <w:tcPr>
            <w:tcW w:w="3952" w:type="dxa"/>
            <w:shd w:val="clear" w:color="auto" w:fill="auto"/>
          </w:tcPr>
          <w:p w14:paraId="2266344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0CE9DA06" w14:textId="77777777" w:rsidTr="00E41AFB">
        <w:tc>
          <w:tcPr>
            <w:tcW w:w="15747" w:type="dxa"/>
            <w:gridSpan w:val="5"/>
            <w:shd w:val="clear" w:color="auto" w:fill="auto"/>
          </w:tcPr>
          <w:p w14:paraId="51322CB4" w14:textId="77777777" w:rsidR="00E41AFB" w:rsidRPr="00AE6F53" w:rsidRDefault="00E41AFB" w:rsidP="00C607B7">
            <w:pPr>
              <w:spacing w:after="0" w:line="240" w:lineRule="auto"/>
              <w:jc w:val="center"/>
              <w:rPr>
                <w:rFonts w:ascii="Times New Roman" w:eastAsia="Times New Roman" w:hAnsi="Times New Roman" w:cs="Times New Roman"/>
                <w:b/>
                <w:sz w:val="24"/>
                <w:szCs w:val="24"/>
                <w:lang w:eastAsia="ru-RU"/>
              </w:rPr>
            </w:pPr>
            <w:r w:rsidRPr="00AE6F53">
              <w:rPr>
                <w:rFonts w:ascii="Times New Roman" w:eastAsia="Times New Roman" w:hAnsi="Times New Roman" w:cs="Times New Roman"/>
                <w:b/>
                <w:sz w:val="24"/>
                <w:szCs w:val="24"/>
                <w:lang w:eastAsia="ru-RU"/>
              </w:rPr>
              <w:t>8. Применение обеспечительных мер и мер ответственности</w:t>
            </w:r>
          </w:p>
        </w:tc>
      </w:tr>
      <w:tr w:rsidR="00E41AFB" w:rsidRPr="00AE6F53" w14:paraId="4DE6D56C" w14:textId="77777777" w:rsidTr="00942298">
        <w:tc>
          <w:tcPr>
            <w:tcW w:w="738" w:type="dxa"/>
            <w:shd w:val="clear" w:color="auto" w:fill="auto"/>
          </w:tcPr>
          <w:p w14:paraId="025DC97D"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8.1</w:t>
            </w:r>
          </w:p>
        </w:tc>
        <w:tc>
          <w:tcPr>
            <w:tcW w:w="2835" w:type="dxa"/>
            <w:shd w:val="clear" w:color="auto" w:fill="auto"/>
          </w:tcPr>
          <w:p w14:paraId="63076174"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 xml:space="preserve">Применение обеспечительных мер </w:t>
            </w:r>
          </w:p>
        </w:tc>
        <w:tc>
          <w:tcPr>
            <w:tcW w:w="2693" w:type="dxa"/>
            <w:shd w:val="clear" w:color="auto" w:fill="auto"/>
          </w:tcPr>
          <w:p w14:paraId="2D327CF4"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Статьи 34, 94, 96</w:t>
            </w:r>
          </w:p>
          <w:p w14:paraId="04F07702"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tc>
        <w:tc>
          <w:tcPr>
            <w:tcW w:w="5529" w:type="dxa"/>
            <w:shd w:val="clear" w:color="auto" w:fill="auto"/>
          </w:tcPr>
          <w:p w14:paraId="18123D74"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r w:rsidR="00942298">
              <w:rPr>
                <w:rFonts w:ascii="Times New Roman" w:eastAsia="Times New Roman" w:hAnsi="Times New Roman" w:cs="Times New Roman"/>
                <w:sz w:val="24"/>
                <w:szCs w:val="24"/>
                <w:lang w:eastAsia="ru-RU"/>
              </w:rPr>
              <w:t>.</w:t>
            </w:r>
          </w:p>
        </w:tc>
        <w:tc>
          <w:tcPr>
            <w:tcW w:w="3952" w:type="dxa"/>
            <w:shd w:val="clear" w:color="auto" w:fill="auto"/>
          </w:tcPr>
          <w:p w14:paraId="0ECC47B0"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r w:rsidR="00E41AFB" w:rsidRPr="00AE6F53" w14:paraId="6A735D16" w14:textId="77777777" w:rsidTr="00942298">
        <w:tc>
          <w:tcPr>
            <w:tcW w:w="738" w:type="dxa"/>
            <w:shd w:val="clear" w:color="auto" w:fill="auto"/>
          </w:tcPr>
          <w:p w14:paraId="2B9669B3"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8.2.</w:t>
            </w:r>
          </w:p>
        </w:tc>
        <w:tc>
          <w:tcPr>
            <w:tcW w:w="2835" w:type="dxa"/>
            <w:shd w:val="clear" w:color="auto" w:fill="auto"/>
          </w:tcPr>
          <w:p w14:paraId="4461CD39"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Применение мер ответственности по контракту</w:t>
            </w:r>
          </w:p>
        </w:tc>
        <w:tc>
          <w:tcPr>
            <w:tcW w:w="2693" w:type="dxa"/>
            <w:shd w:val="clear" w:color="auto" w:fill="auto"/>
          </w:tcPr>
          <w:p w14:paraId="770ACB56"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Статьи 34, 94, 96</w:t>
            </w:r>
          </w:p>
          <w:p w14:paraId="742794F4"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Закона № 44-ФЗ</w:t>
            </w:r>
          </w:p>
        </w:tc>
        <w:tc>
          <w:tcPr>
            <w:tcW w:w="5529" w:type="dxa"/>
            <w:shd w:val="clear" w:color="auto" w:fill="auto"/>
          </w:tcPr>
          <w:p w14:paraId="2D8A5871"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r w:rsidRPr="00AE6F53">
              <w:rPr>
                <w:rFonts w:ascii="Times New Roman" w:eastAsia="Times New Roman" w:hAnsi="Times New Roman" w:cs="Times New Roman"/>
                <w:sz w:val="24"/>
                <w:szCs w:val="24"/>
                <w:lang w:eastAsia="ru-RU"/>
              </w:rPr>
              <w:t>Отсутствуют взыскания неустойки (пени, штрафа) с недобросовестного поставщика (подрядчика, исполнителя)</w:t>
            </w:r>
            <w:r w:rsidR="00942298">
              <w:rPr>
                <w:rFonts w:ascii="Times New Roman" w:eastAsia="Times New Roman" w:hAnsi="Times New Roman" w:cs="Times New Roman"/>
                <w:sz w:val="24"/>
                <w:szCs w:val="24"/>
                <w:lang w:eastAsia="ru-RU"/>
              </w:rPr>
              <w:t>.</w:t>
            </w:r>
            <w:r w:rsidRPr="00AE6F53">
              <w:rPr>
                <w:rFonts w:ascii="Times New Roman" w:eastAsia="Times New Roman" w:hAnsi="Times New Roman" w:cs="Times New Roman"/>
                <w:sz w:val="24"/>
                <w:szCs w:val="24"/>
                <w:lang w:eastAsia="ru-RU"/>
              </w:rPr>
              <w:t xml:space="preserve"> </w:t>
            </w:r>
          </w:p>
        </w:tc>
        <w:tc>
          <w:tcPr>
            <w:tcW w:w="3952" w:type="dxa"/>
            <w:shd w:val="clear" w:color="auto" w:fill="auto"/>
          </w:tcPr>
          <w:p w14:paraId="2F6FAE02" w14:textId="77777777" w:rsidR="00E41AFB" w:rsidRPr="00AE6F53" w:rsidRDefault="00E41AFB" w:rsidP="00AE6F53">
            <w:pPr>
              <w:spacing w:after="0" w:line="240" w:lineRule="auto"/>
              <w:jc w:val="both"/>
              <w:rPr>
                <w:rFonts w:ascii="Times New Roman" w:eastAsia="Times New Roman" w:hAnsi="Times New Roman" w:cs="Times New Roman"/>
                <w:sz w:val="24"/>
                <w:szCs w:val="24"/>
                <w:lang w:eastAsia="ru-RU"/>
              </w:rPr>
            </w:pPr>
          </w:p>
        </w:tc>
      </w:tr>
    </w:tbl>
    <w:p w14:paraId="66C71771" w14:textId="77777777" w:rsidR="00E41AFB" w:rsidRPr="00AE6F53" w:rsidRDefault="00E41AFB" w:rsidP="00AE6F53">
      <w:pPr>
        <w:spacing w:after="0" w:line="240" w:lineRule="auto"/>
        <w:rPr>
          <w:rFonts w:ascii="Times New Roman" w:eastAsia="Times New Roman" w:hAnsi="Times New Roman" w:cs="Times New Roman"/>
          <w:sz w:val="24"/>
          <w:szCs w:val="24"/>
          <w:lang w:eastAsia="ru-RU"/>
        </w:rPr>
      </w:pPr>
    </w:p>
    <w:tbl>
      <w:tblPr>
        <w:tblW w:w="15386" w:type="dxa"/>
        <w:tblBorders>
          <w:insideH w:val="single" w:sz="4" w:space="0" w:color="auto"/>
        </w:tblBorders>
        <w:tblLook w:val="04A0" w:firstRow="1" w:lastRow="0" w:firstColumn="1" w:lastColumn="0" w:noHBand="0" w:noVBand="1"/>
      </w:tblPr>
      <w:tblGrid>
        <w:gridCol w:w="2268"/>
        <w:gridCol w:w="13118"/>
      </w:tblGrid>
      <w:tr w:rsidR="00E41AFB" w:rsidRPr="00AE6F53" w14:paraId="3B798D61" w14:textId="77777777" w:rsidTr="00D145C3">
        <w:tc>
          <w:tcPr>
            <w:tcW w:w="2268" w:type="dxa"/>
            <w:shd w:val="clear" w:color="auto" w:fill="auto"/>
          </w:tcPr>
          <w:p w14:paraId="7EDB2CF4" w14:textId="34FD7211" w:rsidR="00E41AFB" w:rsidRPr="00A25057" w:rsidRDefault="00E41AFB" w:rsidP="00D145C3">
            <w:pPr>
              <w:spacing w:after="0" w:line="240" w:lineRule="auto"/>
              <w:rPr>
                <w:rFonts w:ascii="Times New Roman" w:eastAsia="Times New Roman" w:hAnsi="Times New Roman" w:cs="Times New Roman"/>
                <w:i/>
                <w:sz w:val="24"/>
                <w:szCs w:val="24"/>
                <w:lang w:eastAsia="ru-RU"/>
              </w:rPr>
            </w:pPr>
            <w:r w:rsidRPr="00A25057">
              <w:rPr>
                <w:rFonts w:ascii="Times New Roman" w:eastAsia="Times New Roman" w:hAnsi="Times New Roman" w:cs="Times New Roman"/>
                <w:b/>
                <w:i/>
                <w:sz w:val="24"/>
                <w:szCs w:val="24"/>
                <w:lang w:eastAsia="ru-RU"/>
              </w:rPr>
              <w:t>Примечание</w:t>
            </w:r>
            <w:r w:rsidR="00D145C3" w:rsidRPr="00A25057">
              <w:rPr>
                <w:rFonts w:ascii="Times New Roman" w:eastAsia="Times New Roman" w:hAnsi="Times New Roman" w:cs="Times New Roman"/>
                <w:b/>
                <w:i/>
                <w:sz w:val="24"/>
                <w:szCs w:val="24"/>
                <w:lang w:eastAsia="ru-RU"/>
              </w:rPr>
              <w:t xml:space="preserve"> для сведения</w:t>
            </w:r>
            <w:r w:rsidRPr="00A25057">
              <w:rPr>
                <w:rFonts w:ascii="Times New Roman" w:eastAsia="Times New Roman" w:hAnsi="Times New Roman" w:cs="Times New Roman"/>
                <w:i/>
                <w:sz w:val="24"/>
                <w:szCs w:val="24"/>
                <w:lang w:eastAsia="ru-RU"/>
              </w:rPr>
              <w:t xml:space="preserve">: </w:t>
            </w:r>
          </w:p>
          <w:p w14:paraId="395883DA" w14:textId="4DAF705A" w:rsidR="00E41AFB" w:rsidRPr="00AE6F53" w:rsidRDefault="00E41AFB" w:rsidP="00AE6F53">
            <w:pPr>
              <w:spacing w:after="0" w:line="240" w:lineRule="auto"/>
              <w:rPr>
                <w:rFonts w:ascii="Times New Roman" w:eastAsia="Times New Roman" w:hAnsi="Times New Roman" w:cs="Times New Roman"/>
                <w:i/>
                <w:sz w:val="24"/>
                <w:szCs w:val="24"/>
                <w:lang w:eastAsia="ru-RU"/>
              </w:rPr>
            </w:pPr>
          </w:p>
        </w:tc>
        <w:tc>
          <w:tcPr>
            <w:tcW w:w="13118" w:type="dxa"/>
            <w:shd w:val="clear" w:color="auto" w:fill="auto"/>
          </w:tcPr>
          <w:p w14:paraId="13C71BBD" w14:textId="77777777" w:rsidR="00E41AFB" w:rsidRPr="00AE6F53" w:rsidRDefault="00DA54A8" w:rsidP="00AE6F53">
            <w:pPr>
              <w:tabs>
                <w:tab w:val="left" w:pos="175"/>
              </w:tabs>
              <w:spacing w:after="0" w:line="240" w:lineRule="auto"/>
              <w:ind w:left="-108"/>
              <w:contextualSpacing/>
              <w:rPr>
                <w:rFonts w:ascii="Times New Roman" w:eastAsia="Times New Roman" w:hAnsi="Times New Roman" w:cs="Times New Roman"/>
                <w:i/>
                <w:sz w:val="24"/>
                <w:szCs w:val="24"/>
                <w:lang w:eastAsia="ru-RU"/>
              </w:rPr>
            </w:pPr>
            <w:hyperlink r:id="rId24" w:history="1">
              <w:r w:rsidR="00E41AFB" w:rsidRPr="00AE6F53">
                <w:rPr>
                  <w:rFonts w:ascii="Times New Roman" w:eastAsia="Times New Roman" w:hAnsi="Times New Roman" w:cs="Times New Roman"/>
                  <w:i/>
                  <w:sz w:val="24"/>
                  <w:szCs w:val="24"/>
                  <w:lang w:eastAsia="ru-RU"/>
                </w:rPr>
                <w:t>Пункт 2 части 1</w:t>
              </w:r>
            </w:hyperlink>
            <w:r w:rsidR="00E41AFB" w:rsidRPr="00AE6F53">
              <w:rPr>
                <w:rFonts w:ascii="Times New Roman" w:eastAsia="Times New Roman" w:hAnsi="Times New Roman" w:cs="Times New Roman"/>
                <w:i/>
                <w:sz w:val="24"/>
                <w:szCs w:val="24"/>
                <w:lang w:eastAsia="ru-RU"/>
              </w:rPr>
              <w:t xml:space="preserve">, </w:t>
            </w:r>
            <w:hyperlink r:id="rId25" w:history="1">
              <w:r w:rsidR="00E41AFB" w:rsidRPr="00AE6F53">
                <w:rPr>
                  <w:rFonts w:ascii="Times New Roman" w:eastAsia="Times New Roman" w:hAnsi="Times New Roman" w:cs="Times New Roman"/>
                  <w:i/>
                  <w:sz w:val="24"/>
                  <w:szCs w:val="24"/>
                  <w:lang w:eastAsia="ru-RU"/>
                </w:rPr>
                <w:t>пункты 1</w:t>
              </w:r>
            </w:hyperlink>
            <w:r w:rsidR="00E41AFB" w:rsidRPr="00AE6F53">
              <w:rPr>
                <w:rFonts w:ascii="Times New Roman" w:eastAsia="Times New Roman" w:hAnsi="Times New Roman" w:cs="Times New Roman"/>
                <w:i/>
                <w:sz w:val="24"/>
                <w:szCs w:val="24"/>
                <w:lang w:eastAsia="ru-RU"/>
              </w:rPr>
              <w:t xml:space="preserve"> - </w:t>
            </w:r>
            <w:hyperlink r:id="rId26" w:history="1">
              <w:r w:rsidR="00E41AFB" w:rsidRPr="00AE6F53">
                <w:rPr>
                  <w:rFonts w:ascii="Times New Roman" w:eastAsia="Times New Roman" w:hAnsi="Times New Roman" w:cs="Times New Roman"/>
                  <w:i/>
                  <w:sz w:val="24"/>
                  <w:szCs w:val="24"/>
                  <w:lang w:eastAsia="ru-RU"/>
                </w:rPr>
                <w:t>3 части 3 статьи 4</w:t>
              </w:r>
            </w:hyperlink>
            <w:r w:rsidR="00E41AFB" w:rsidRPr="00AE6F53">
              <w:rPr>
                <w:rFonts w:ascii="Times New Roman" w:eastAsia="Times New Roman" w:hAnsi="Times New Roman" w:cs="Times New Roman"/>
                <w:i/>
                <w:sz w:val="24"/>
                <w:szCs w:val="24"/>
                <w:lang w:eastAsia="ru-RU"/>
              </w:rPr>
              <w:t xml:space="preserve">, </w:t>
            </w:r>
            <w:hyperlink r:id="rId27" w:history="1">
              <w:r w:rsidR="00E41AFB" w:rsidRPr="00AE6F53">
                <w:rPr>
                  <w:rFonts w:ascii="Times New Roman" w:eastAsia="Times New Roman" w:hAnsi="Times New Roman" w:cs="Times New Roman"/>
                  <w:i/>
                  <w:sz w:val="24"/>
                  <w:szCs w:val="24"/>
                  <w:lang w:eastAsia="ru-RU"/>
                </w:rPr>
                <w:t>статья 20</w:t>
              </w:r>
            </w:hyperlink>
            <w:r w:rsidR="00E41AFB" w:rsidRPr="00AE6F53">
              <w:rPr>
                <w:rFonts w:ascii="Times New Roman" w:eastAsia="Times New Roman" w:hAnsi="Times New Roman" w:cs="Times New Roman"/>
                <w:i/>
                <w:sz w:val="24"/>
                <w:szCs w:val="24"/>
                <w:lang w:eastAsia="ru-RU"/>
              </w:rPr>
              <w:t xml:space="preserve">, </w:t>
            </w:r>
            <w:hyperlink r:id="rId28" w:history="1">
              <w:r w:rsidR="00E41AFB" w:rsidRPr="00AE6F53">
                <w:rPr>
                  <w:rFonts w:ascii="Times New Roman" w:eastAsia="Times New Roman" w:hAnsi="Times New Roman" w:cs="Times New Roman"/>
                  <w:i/>
                  <w:sz w:val="24"/>
                  <w:szCs w:val="24"/>
                  <w:lang w:eastAsia="ru-RU"/>
                </w:rPr>
                <w:t>часть 11 статьи 21</w:t>
              </w:r>
            </w:hyperlink>
            <w:r w:rsidR="00E41AFB" w:rsidRPr="00AE6F53">
              <w:rPr>
                <w:rFonts w:ascii="Times New Roman" w:eastAsia="Times New Roman" w:hAnsi="Times New Roman" w:cs="Times New Roman"/>
                <w:i/>
                <w:sz w:val="24"/>
                <w:szCs w:val="24"/>
                <w:lang w:eastAsia="ru-RU"/>
              </w:rPr>
              <w:t xml:space="preserve">, </w:t>
            </w:r>
            <w:hyperlink r:id="rId29" w:history="1">
              <w:r w:rsidR="00E41AFB" w:rsidRPr="00AE6F53">
                <w:rPr>
                  <w:rFonts w:ascii="Times New Roman" w:eastAsia="Times New Roman" w:hAnsi="Times New Roman" w:cs="Times New Roman"/>
                  <w:i/>
                  <w:sz w:val="24"/>
                  <w:szCs w:val="24"/>
                  <w:lang w:eastAsia="ru-RU"/>
                </w:rPr>
                <w:t>часть 5 статьи 26</w:t>
              </w:r>
            </w:hyperlink>
            <w:r w:rsidR="00E41AFB" w:rsidRPr="00AE6F53">
              <w:rPr>
                <w:rFonts w:ascii="Times New Roman" w:eastAsia="Times New Roman" w:hAnsi="Times New Roman" w:cs="Times New Roman"/>
                <w:i/>
                <w:sz w:val="24"/>
                <w:szCs w:val="24"/>
                <w:lang w:eastAsia="ru-RU"/>
              </w:rPr>
              <w:t xml:space="preserve">, </w:t>
            </w:r>
            <w:hyperlink r:id="rId30" w:history="1">
              <w:r w:rsidR="00E41AFB" w:rsidRPr="00AE6F53">
                <w:rPr>
                  <w:rFonts w:ascii="Times New Roman" w:eastAsia="Times New Roman" w:hAnsi="Times New Roman" w:cs="Times New Roman"/>
                  <w:i/>
                  <w:sz w:val="24"/>
                  <w:szCs w:val="24"/>
                  <w:lang w:eastAsia="ru-RU"/>
                </w:rPr>
                <w:t>пункт 3 статьи 42</w:t>
              </w:r>
            </w:hyperlink>
            <w:r w:rsidR="00E41AFB" w:rsidRPr="00AE6F53">
              <w:rPr>
                <w:rFonts w:ascii="Times New Roman" w:eastAsia="Times New Roman" w:hAnsi="Times New Roman" w:cs="Times New Roman"/>
                <w:i/>
                <w:sz w:val="24"/>
                <w:szCs w:val="24"/>
                <w:lang w:eastAsia="ru-RU"/>
              </w:rPr>
              <w:t xml:space="preserve">, </w:t>
            </w:r>
            <w:hyperlink r:id="rId31" w:history="1">
              <w:r w:rsidR="00E41AFB" w:rsidRPr="00AE6F53">
                <w:rPr>
                  <w:rFonts w:ascii="Times New Roman" w:eastAsia="Times New Roman" w:hAnsi="Times New Roman" w:cs="Times New Roman"/>
                  <w:i/>
                  <w:sz w:val="24"/>
                  <w:szCs w:val="24"/>
                  <w:lang w:eastAsia="ru-RU"/>
                </w:rPr>
                <w:t>часть 1 статьи 97</w:t>
              </w:r>
            </w:hyperlink>
            <w:r w:rsidR="00E41AFB" w:rsidRPr="00AE6F53">
              <w:rPr>
                <w:rFonts w:ascii="Times New Roman" w:eastAsia="Times New Roman" w:hAnsi="Times New Roman" w:cs="Times New Roman"/>
                <w:i/>
                <w:sz w:val="24"/>
                <w:szCs w:val="24"/>
                <w:lang w:eastAsia="ru-RU"/>
              </w:rPr>
              <w:t xml:space="preserve">, </w:t>
            </w:r>
            <w:hyperlink r:id="rId32" w:history="1">
              <w:r w:rsidR="00E41AFB" w:rsidRPr="00AE6F53">
                <w:rPr>
                  <w:rFonts w:ascii="Times New Roman" w:eastAsia="Times New Roman" w:hAnsi="Times New Roman" w:cs="Times New Roman"/>
                  <w:i/>
                  <w:sz w:val="24"/>
                  <w:szCs w:val="24"/>
                  <w:lang w:eastAsia="ru-RU"/>
                </w:rPr>
                <w:t>часть 5</w:t>
              </w:r>
            </w:hyperlink>
            <w:r w:rsidR="00E41AFB" w:rsidRPr="00AE6F53">
              <w:rPr>
                <w:rFonts w:ascii="Times New Roman" w:eastAsia="Times New Roman" w:hAnsi="Times New Roman" w:cs="Times New Roman"/>
                <w:i/>
                <w:sz w:val="24"/>
                <w:szCs w:val="24"/>
                <w:lang w:eastAsia="ru-RU"/>
              </w:rPr>
              <w:t xml:space="preserve">, </w:t>
            </w:r>
            <w:hyperlink r:id="rId33" w:history="1">
              <w:r w:rsidR="00E41AFB" w:rsidRPr="00AE6F53">
                <w:rPr>
                  <w:rFonts w:ascii="Times New Roman" w:eastAsia="Times New Roman" w:hAnsi="Times New Roman" w:cs="Times New Roman"/>
                  <w:i/>
                  <w:sz w:val="24"/>
                  <w:szCs w:val="24"/>
                  <w:lang w:eastAsia="ru-RU"/>
                </w:rPr>
                <w:t>пункт 1 части 8 статьи 99</w:t>
              </w:r>
            </w:hyperlink>
            <w:r w:rsidR="00E41AFB" w:rsidRPr="00AE6F53">
              <w:rPr>
                <w:rFonts w:ascii="Times New Roman" w:eastAsia="Times New Roman" w:hAnsi="Times New Roman" w:cs="Times New Roman"/>
                <w:i/>
                <w:sz w:val="24"/>
                <w:szCs w:val="24"/>
                <w:lang w:eastAsia="ru-RU"/>
              </w:rPr>
              <w:t xml:space="preserve">, </w:t>
            </w:r>
            <w:hyperlink r:id="rId34" w:history="1">
              <w:r w:rsidR="00E41AFB" w:rsidRPr="00AE6F53">
                <w:rPr>
                  <w:rFonts w:ascii="Times New Roman" w:eastAsia="Times New Roman" w:hAnsi="Times New Roman" w:cs="Times New Roman"/>
                  <w:i/>
                  <w:sz w:val="24"/>
                  <w:szCs w:val="24"/>
                  <w:lang w:eastAsia="ru-RU"/>
                </w:rPr>
                <w:t>пункт 12 части 2 статьи 103</w:t>
              </w:r>
            </w:hyperlink>
            <w:r w:rsidR="00E41AFB" w:rsidRPr="00AE6F53">
              <w:rPr>
                <w:rFonts w:ascii="Times New Roman" w:eastAsia="Times New Roman" w:hAnsi="Times New Roman" w:cs="Times New Roman"/>
                <w:i/>
                <w:sz w:val="24"/>
                <w:szCs w:val="24"/>
                <w:lang w:eastAsia="ru-RU"/>
              </w:rPr>
              <w:t xml:space="preserve">, </w:t>
            </w:r>
            <w:hyperlink r:id="rId35" w:history="1">
              <w:r w:rsidR="00E41AFB" w:rsidRPr="00AE6F53">
                <w:rPr>
                  <w:rFonts w:ascii="Times New Roman" w:eastAsia="Times New Roman" w:hAnsi="Times New Roman" w:cs="Times New Roman"/>
                  <w:i/>
                  <w:sz w:val="24"/>
                  <w:szCs w:val="24"/>
                  <w:lang w:eastAsia="ru-RU"/>
                </w:rPr>
                <w:t>пункт 5 части 3 статьи 104</w:t>
              </w:r>
            </w:hyperlink>
            <w:r w:rsidR="00E41AFB" w:rsidRPr="00AE6F53">
              <w:rPr>
                <w:rFonts w:ascii="Times New Roman" w:eastAsia="Times New Roman" w:hAnsi="Times New Roman" w:cs="Times New Roman"/>
                <w:i/>
                <w:sz w:val="24"/>
                <w:szCs w:val="24"/>
                <w:lang w:eastAsia="ru-RU"/>
              </w:rPr>
              <w:t xml:space="preserve"> Закона № 44-ФЗ вступают в силу с 1 января 2016 года.</w:t>
            </w:r>
          </w:p>
          <w:p w14:paraId="587FD775" w14:textId="77777777" w:rsidR="00E41AFB" w:rsidRPr="00AE6F53" w:rsidRDefault="00DA54A8" w:rsidP="00AE6F53">
            <w:pPr>
              <w:numPr>
                <w:ilvl w:val="0"/>
                <w:numId w:val="1"/>
              </w:numPr>
              <w:tabs>
                <w:tab w:val="left" w:pos="175"/>
              </w:tabs>
              <w:spacing w:after="0" w:line="240" w:lineRule="auto"/>
              <w:ind w:left="-108"/>
              <w:contextualSpacing/>
              <w:rPr>
                <w:rFonts w:ascii="Times New Roman" w:eastAsia="Times New Roman" w:hAnsi="Times New Roman" w:cs="Times New Roman"/>
                <w:i/>
                <w:sz w:val="24"/>
                <w:szCs w:val="24"/>
                <w:lang w:eastAsia="ru-RU"/>
              </w:rPr>
            </w:pPr>
            <w:hyperlink r:id="rId36" w:history="1">
              <w:r w:rsidR="00E41AFB" w:rsidRPr="00AE6F53">
                <w:rPr>
                  <w:rFonts w:ascii="Times New Roman" w:eastAsia="Times New Roman" w:hAnsi="Times New Roman" w:cs="Times New Roman"/>
                  <w:i/>
                  <w:sz w:val="24"/>
                  <w:szCs w:val="24"/>
                  <w:lang w:eastAsia="ru-RU"/>
                </w:rPr>
                <w:t>Часть 4 статьи 23</w:t>
              </w:r>
            </w:hyperlink>
            <w:r w:rsidR="00E41AFB" w:rsidRPr="00AE6F53">
              <w:rPr>
                <w:rFonts w:ascii="Times New Roman" w:eastAsia="Times New Roman" w:hAnsi="Times New Roman" w:cs="Times New Roman"/>
                <w:i/>
                <w:sz w:val="24"/>
                <w:szCs w:val="24"/>
                <w:lang w:eastAsia="ru-RU"/>
              </w:rPr>
              <w:t xml:space="preserve"> Закона № 44-ФЗ вступает в силу с 1 января 2017 года.</w:t>
            </w:r>
          </w:p>
        </w:tc>
      </w:tr>
    </w:tbl>
    <w:p w14:paraId="41318EF7" w14:textId="77777777" w:rsidR="00E41AFB" w:rsidRPr="00AE6F53" w:rsidRDefault="00E41AFB" w:rsidP="00AE6F53">
      <w:pPr>
        <w:spacing w:after="0" w:line="240" w:lineRule="auto"/>
        <w:rPr>
          <w:rFonts w:ascii="Times New Roman" w:hAnsi="Times New Roman" w:cs="Times New Roman"/>
          <w:sz w:val="24"/>
          <w:szCs w:val="24"/>
        </w:rPr>
      </w:pPr>
    </w:p>
    <w:sectPr w:rsidR="00E41AFB" w:rsidRPr="00AE6F53" w:rsidSect="00AE6F53">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26174" w14:textId="77777777" w:rsidR="00DA54A8" w:rsidRDefault="00DA54A8" w:rsidP="00E41AFB">
      <w:pPr>
        <w:spacing w:after="0" w:line="240" w:lineRule="auto"/>
      </w:pPr>
      <w:r>
        <w:separator/>
      </w:r>
    </w:p>
  </w:endnote>
  <w:endnote w:type="continuationSeparator" w:id="0">
    <w:p w14:paraId="168976C4" w14:textId="77777777" w:rsidR="00DA54A8" w:rsidRDefault="00DA54A8" w:rsidP="00E4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F2CE7" w14:textId="77777777" w:rsidR="00DA54A8" w:rsidRDefault="00DA54A8" w:rsidP="00E41AFB">
      <w:pPr>
        <w:spacing w:after="0" w:line="240" w:lineRule="auto"/>
      </w:pPr>
      <w:r>
        <w:separator/>
      </w:r>
    </w:p>
  </w:footnote>
  <w:footnote w:type="continuationSeparator" w:id="0">
    <w:p w14:paraId="0A9B98BC" w14:textId="77777777" w:rsidR="00DA54A8" w:rsidRDefault="00DA54A8" w:rsidP="00E41AFB">
      <w:pPr>
        <w:spacing w:after="0" w:line="240" w:lineRule="auto"/>
      </w:pPr>
      <w:r>
        <w:continuationSeparator/>
      </w:r>
    </w:p>
  </w:footnote>
  <w:footnote w:id="1">
    <w:p w14:paraId="3424FF1E" w14:textId="0691827D" w:rsidR="00AE6F53" w:rsidRPr="00573DA8" w:rsidRDefault="00AE6F53" w:rsidP="00E41AFB">
      <w:pPr>
        <w:autoSpaceDE w:val="0"/>
        <w:autoSpaceDN w:val="0"/>
        <w:adjustRightInd w:val="0"/>
        <w:spacing w:line="192" w:lineRule="auto"/>
        <w:jc w:val="both"/>
        <w:rPr>
          <w:rFonts w:ascii="Times New Roman" w:eastAsia="Calibri" w:hAnsi="Times New Roman" w:cs="Times New Roman"/>
          <w:i/>
        </w:rPr>
      </w:pPr>
      <w:r w:rsidRPr="00E41AFB">
        <w:rPr>
          <w:rStyle w:val="a5"/>
          <w:rFonts w:ascii="Times New Roman" w:hAnsi="Times New Roman" w:cs="Times New Roman"/>
        </w:rPr>
        <w:footnoteRef/>
      </w:r>
      <w:r w:rsidRPr="00E41AFB">
        <w:rPr>
          <w:rFonts w:ascii="Times New Roman" w:hAnsi="Times New Roman" w:cs="Times New Roman"/>
        </w:rPr>
        <w:t xml:space="preserve"> </w:t>
      </w:r>
      <w:r w:rsidRPr="00A25057">
        <w:rPr>
          <w:rFonts w:ascii="Times New Roman" w:hAnsi="Times New Roman" w:cs="Times New Roman"/>
          <w:i/>
        </w:rPr>
        <w:t xml:space="preserve">Данный раздел </w:t>
      </w:r>
      <w:r w:rsidR="00D145C3" w:rsidRPr="00A25057">
        <w:rPr>
          <w:rFonts w:ascii="Times New Roman" w:hAnsi="Times New Roman" w:cs="Times New Roman"/>
          <w:i/>
        </w:rPr>
        <w:t xml:space="preserve">может </w:t>
      </w:r>
      <w:r w:rsidRPr="00A25057">
        <w:rPr>
          <w:rFonts w:ascii="Times New Roman" w:hAnsi="Times New Roman" w:cs="Times New Roman"/>
          <w:i/>
        </w:rPr>
        <w:t>проверяется в случае выявления фактов не достижения целей осуществления закупок или ненадлежащей результативности</w:t>
      </w:r>
      <w:r w:rsidRPr="00A25057">
        <w:rPr>
          <w:rFonts w:ascii="Times New Roman" w:eastAsia="Calibri" w:hAnsi="Times New Roman" w:cs="Times New Roman"/>
          <w:i/>
        </w:rPr>
        <w:t xml:space="preserve"> произведённых расходов (</w:t>
      </w:r>
      <w:r w:rsidR="00D145C3" w:rsidRPr="00A25057">
        <w:rPr>
          <w:rFonts w:ascii="Times New Roman" w:eastAsia="Calibri" w:hAnsi="Times New Roman" w:cs="Times New Roman"/>
          <w:i/>
        </w:rPr>
        <w:t xml:space="preserve">в соответствии с </w:t>
      </w:r>
      <w:r w:rsidRPr="00A25057">
        <w:rPr>
          <w:rFonts w:ascii="Times New Roman" w:eastAsia="Calibri" w:hAnsi="Times New Roman" w:cs="Times New Roman"/>
          <w:i/>
        </w:rPr>
        <w:t>п. 4.2.</w:t>
      </w:r>
      <w:r w:rsidRPr="00E41AFB">
        <w:rPr>
          <w:rFonts w:ascii="Times New Roman" w:eastAsia="Calibri" w:hAnsi="Times New Roman" w:cs="Times New Roman"/>
          <w:i/>
        </w:rPr>
        <w:t>1 Стандарта)</w:t>
      </w:r>
    </w:p>
    <w:p w14:paraId="0A5BFF56" w14:textId="77777777" w:rsidR="00AE6F53" w:rsidRDefault="00AE6F53" w:rsidP="00E41AFB">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7968"/>
    <w:multiLevelType w:val="hybridMultilevel"/>
    <w:tmpl w:val="2526AE3E"/>
    <w:lvl w:ilvl="0" w:tplc="29F4DB2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EA"/>
    <w:rsid w:val="00006A09"/>
    <w:rsid w:val="000609EA"/>
    <w:rsid w:val="000B4E45"/>
    <w:rsid w:val="002953AE"/>
    <w:rsid w:val="002B71B2"/>
    <w:rsid w:val="003162D0"/>
    <w:rsid w:val="004A361E"/>
    <w:rsid w:val="00735EF8"/>
    <w:rsid w:val="007736E1"/>
    <w:rsid w:val="00834E1C"/>
    <w:rsid w:val="00942298"/>
    <w:rsid w:val="00A25057"/>
    <w:rsid w:val="00AE6F53"/>
    <w:rsid w:val="00BF3D32"/>
    <w:rsid w:val="00C607B7"/>
    <w:rsid w:val="00C72453"/>
    <w:rsid w:val="00D145C3"/>
    <w:rsid w:val="00D73852"/>
    <w:rsid w:val="00DA54A8"/>
    <w:rsid w:val="00DF0A6E"/>
    <w:rsid w:val="00E41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5A7D"/>
  <w15:chartTrackingRefBased/>
  <w15:docId w15:val="{4AEA739F-11A2-41B9-9987-F37C51B7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E41AFB"/>
    <w:pPr>
      <w:spacing w:before="100" w:beforeAutospacing="1" w:after="100" w:afterAutospacing="1" w:line="240" w:lineRule="auto"/>
    </w:pPr>
    <w:rPr>
      <w:rFonts w:ascii="Tahoma" w:eastAsia="Times New Roman" w:hAnsi="Tahoma" w:cs="Times New Roman"/>
      <w:sz w:val="20"/>
      <w:szCs w:val="20"/>
      <w:lang w:val="en-US"/>
    </w:rPr>
  </w:style>
  <w:style w:type="paragraph" w:styleId="a3">
    <w:name w:val="footnote text"/>
    <w:basedOn w:val="a"/>
    <w:link w:val="a4"/>
    <w:uiPriority w:val="99"/>
    <w:semiHidden/>
    <w:unhideWhenUsed/>
    <w:rsid w:val="00E41AF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E41AFB"/>
    <w:rPr>
      <w:rFonts w:ascii="Times New Roman" w:eastAsia="Times New Roman" w:hAnsi="Times New Roman" w:cs="Times New Roman"/>
      <w:sz w:val="20"/>
      <w:szCs w:val="20"/>
      <w:lang w:eastAsia="ru-RU"/>
    </w:rPr>
  </w:style>
  <w:style w:type="character" w:styleId="a5">
    <w:name w:val="footnote reference"/>
    <w:uiPriority w:val="99"/>
    <w:semiHidden/>
    <w:unhideWhenUsed/>
    <w:rsid w:val="00E41AFB"/>
    <w:rPr>
      <w:vertAlign w:val="superscript"/>
    </w:rPr>
  </w:style>
  <w:style w:type="character" w:styleId="a6">
    <w:name w:val="annotation reference"/>
    <w:basedOn w:val="a0"/>
    <w:uiPriority w:val="99"/>
    <w:semiHidden/>
    <w:unhideWhenUsed/>
    <w:rsid w:val="007736E1"/>
    <w:rPr>
      <w:sz w:val="16"/>
      <w:szCs w:val="16"/>
    </w:rPr>
  </w:style>
  <w:style w:type="paragraph" w:styleId="a7">
    <w:name w:val="annotation text"/>
    <w:basedOn w:val="a"/>
    <w:link w:val="a8"/>
    <w:uiPriority w:val="99"/>
    <w:semiHidden/>
    <w:unhideWhenUsed/>
    <w:rsid w:val="007736E1"/>
    <w:pPr>
      <w:spacing w:line="240" w:lineRule="auto"/>
    </w:pPr>
    <w:rPr>
      <w:sz w:val="20"/>
      <w:szCs w:val="20"/>
    </w:rPr>
  </w:style>
  <w:style w:type="character" w:customStyle="1" w:styleId="a8">
    <w:name w:val="Текст примечания Знак"/>
    <w:basedOn w:val="a0"/>
    <w:link w:val="a7"/>
    <w:uiPriority w:val="99"/>
    <w:semiHidden/>
    <w:rsid w:val="007736E1"/>
    <w:rPr>
      <w:sz w:val="20"/>
      <w:szCs w:val="20"/>
    </w:rPr>
  </w:style>
  <w:style w:type="paragraph" w:styleId="a9">
    <w:name w:val="annotation subject"/>
    <w:basedOn w:val="a7"/>
    <w:next w:val="a7"/>
    <w:link w:val="aa"/>
    <w:uiPriority w:val="99"/>
    <w:semiHidden/>
    <w:unhideWhenUsed/>
    <w:rsid w:val="007736E1"/>
    <w:rPr>
      <w:b/>
      <w:bCs/>
    </w:rPr>
  </w:style>
  <w:style w:type="character" w:customStyle="1" w:styleId="aa">
    <w:name w:val="Тема примечания Знак"/>
    <w:basedOn w:val="a8"/>
    <w:link w:val="a9"/>
    <w:uiPriority w:val="99"/>
    <w:semiHidden/>
    <w:rsid w:val="007736E1"/>
    <w:rPr>
      <w:b/>
      <w:bCs/>
      <w:sz w:val="20"/>
      <w:szCs w:val="20"/>
    </w:rPr>
  </w:style>
  <w:style w:type="paragraph" w:styleId="ab">
    <w:name w:val="Balloon Text"/>
    <w:basedOn w:val="a"/>
    <w:link w:val="ac"/>
    <w:uiPriority w:val="99"/>
    <w:semiHidden/>
    <w:unhideWhenUsed/>
    <w:rsid w:val="007736E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73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F5BEBE1E2AE36E197C10AFC8C3D0008E40E1EFAF6F3B143829FC1C9E7115FFBC8AD8E9795A5785vFV8I" TargetMode="External"/><Relationship Id="rId13" Type="http://schemas.openxmlformats.org/officeDocument/2006/relationships/hyperlink" Target="consultantplus://offline/ref=8F040FCEDD45EE45B8847F5B6C977B28C91F917DADE5DC1000E7825A89540951A5A8ED7C14370155B9Y0I" TargetMode="External"/><Relationship Id="rId18" Type="http://schemas.openxmlformats.org/officeDocument/2006/relationships/hyperlink" Target="consultantplus://offline/ref=8F040FCEDD45EE45B8847F5B6C977B28C91F917DADE5DC1000E7825A89540951A5A8ED7C14370154B9Y5I" TargetMode="External"/><Relationship Id="rId26" Type="http://schemas.openxmlformats.org/officeDocument/2006/relationships/hyperlink" Target="consultantplus://offline/ref=29E93F966F35823C9303AF20794AF93C3D8D0FC6D8C769CC5CA914C8E122585E4AD78B37E7176A25nADFM" TargetMode="External"/><Relationship Id="rId3" Type="http://schemas.openxmlformats.org/officeDocument/2006/relationships/settings" Target="settings.xml"/><Relationship Id="rId21" Type="http://schemas.openxmlformats.org/officeDocument/2006/relationships/hyperlink" Target="consultantplus://offline/ref=E0DD796041A3F4FC371F2B1968537F5AA508135BE44B19A53A8D5C243047CD1C2DDAE7240E1EFE21b7aCL" TargetMode="External"/><Relationship Id="rId34" Type="http://schemas.openxmlformats.org/officeDocument/2006/relationships/hyperlink" Target="consultantplus://offline/ref=29E93F966F35823C9303AF20794AF93C3D8D0FC6D8C769CC5CA914C8E122585E4AD78B37E7166E2BnAD7M" TargetMode="External"/><Relationship Id="rId7" Type="http://schemas.openxmlformats.org/officeDocument/2006/relationships/hyperlink" Target="consultantplus://offline/ref=740A4324C5BB96FB9D5AE40DDDAE0594D6586A67018982B1E28C0B96B0018DD9C0BAF9CAFBAF996CgC55O" TargetMode="External"/><Relationship Id="rId12" Type="http://schemas.openxmlformats.org/officeDocument/2006/relationships/hyperlink" Target="consultantplus://offline/ref=8F040FCEDD45EE45B8847F5B6C977B28C91F917DADE5DC1000E7825A89540951A5A8ED7C14370155B9Y3I" TargetMode="External"/><Relationship Id="rId17" Type="http://schemas.openxmlformats.org/officeDocument/2006/relationships/hyperlink" Target="consultantplus://offline/ref=8F040FCEDD45EE45B8847F5B6C977B28C91F917DADE5DC1000E7825A89540951A5A8ED7C14370154B9Y0I" TargetMode="External"/><Relationship Id="rId25" Type="http://schemas.openxmlformats.org/officeDocument/2006/relationships/hyperlink" Target="consultantplus://offline/ref=29E93F966F35823C9303AF20794AF93C3D8D0FC6D8C769CC5CA914C8E122585E4AD78B37E7176A26nAD7M" TargetMode="External"/><Relationship Id="rId33" Type="http://schemas.openxmlformats.org/officeDocument/2006/relationships/hyperlink" Target="consultantplus://offline/ref=29E93F966F35823C9303AF20794AF93C3D8D0FC6D8C769CC5CA914C8E122585E4AD78B37E7166E23nADD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F040FCEDD45EE45B8847F5B6C977B28C91F917DADE5DC1000E7825A89540951A5A8ED7C14370154B9Y2I" TargetMode="External"/><Relationship Id="rId20" Type="http://schemas.openxmlformats.org/officeDocument/2006/relationships/hyperlink" Target="consultantplus://offline/ref=E0DD796041A3F4FC371F2B1968537F5AA508135BE44B19A53A8D5C243047CD1C2DDAE7240E1EFE21b7a1L" TargetMode="External"/><Relationship Id="rId29" Type="http://schemas.openxmlformats.org/officeDocument/2006/relationships/hyperlink" Target="consultantplus://offline/ref=29E93F966F35823C9303AF20794AF93C3D8D0FC6D8C769CC5CA914C8E122585E4AD78B37E717682AnAD8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040FCEDD45EE45B8847F5B6C977B28C91F917DADE5DC1000E7825A89540951A5A8ED7C14370156B9YBI" TargetMode="External"/><Relationship Id="rId24" Type="http://schemas.openxmlformats.org/officeDocument/2006/relationships/hyperlink" Target="consultantplus://offline/ref=29E93F966F35823C9303AF20794AF93C3D8D0FC6D8C769CC5CA914C8E122585E4AD78B37E7176A27nAD8M" TargetMode="External"/><Relationship Id="rId32" Type="http://schemas.openxmlformats.org/officeDocument/2006/relationships/hyperlink" Target="consultantplus://offline/ref=29E93F966F35823C9303AF20794AF93C3D8D0FC6D8C769CC5CA914C8E122585E4AD78B37E716692AnADE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F040FCEDD45EE45B8847F5B6C977B28C91F917DADE5DC1000E7825A89540951A5A8ED7C14370155B9YBI" TargetMode="External"/><Relationship Id="rId23" Type="http://schemas.openxmlformats.org/officeDocument/2006/relationships/hyperlink" Target="consultantplus://offline/ref=E0DD796041A3F4FC371F2B1968537F5AA508135BE44B19A53A8D5C243047CD1C2DDAE7240E1EFE2Eb7a6L" TargetMode="External"/><Relationship Id="rId28" Type="http://schemas.openxmlformats.org/officeDocument/2006/relationships/hyperlink" Target="consultantplus://offline/ref=29E93F966F35823C9303AF20794AF93C3D8D0FC6D8C769CC5CA914C8E122585E4AD78B37E7176823nAD7M" TargetMode="External"/><Relationship Id="rId36" Type="http://schemas.openxmlformats.org/officeDocument/2006/relationships/hyperlink" Target="consultantplus://offline/ref=29E93F966F35823C9303AF20794AF93C3D8D0FC6D8C769CC5CA914C8E122585E4AD78B37E7176825nADFM" TargetMode="External"/><Relationship Id="rId10" Type="http://schemas.openxmlformats.org/officeDocument/2006/relationships/hyperlink" Target="consultantplus://offline/ref=D1F5BEBE1E2AE36E197C10AFC8C3D0008E40E1EFAF6F3B143829FC1C9E7115FFBC8AD8E9795A578BvFVCI" TargetMode="External"/><Relationship Id="rId19" Type="http://schemas.openxmlformats.org/officeDocument/2006/relationships/hyperlink" Target="consultantplus://offline/ref=E0DD796041A3F4FC371F2B1968537F5AA508135BE44B19A53A8D5C243047CD1C2DDAE7240E1EFE21b7a7L" TargetMode="External"/><Relationship Id="rId31" Type="http://schemas.openxmlformats.org/officeDocument/2006/relationships/hyperlink" Target="consultantplus://offline/ref=29E93F966F35823C9303AF20794AF93C3D8D0FC6D8C769CC5CA914C8E122585E4AD78B37E7166926nAD8M" TargetMode="External"/><Relationship Id="rId4" Type="http://schemas.openxmlformats.org/officeDocument/2006/relationships/webSettings" Target="webSettings.xml"/><Relationship Id="rId9" Type="http://schemas.openxmlformats.org/officeDocument/2006/relationships/hyperlink" Target="consultantplus://offline/ref=D1F5BEBE1E2AE36E197C10AFC8C3D0008E40E1EFAF6F3B143829FC1C9E7115FFBC8AD8E9795A5784vFVBI" TargetMode="External"/><Relationship Id="rId14" Type="http://schemas.openxmlformats.org/officeDocument/2006/relationships/hyperlink" Target="consultantplus://offline/ref=8F040FCEDD45EE45B8847F5B6C977B28C91F917DADE5DC1000E7825A89540951A5A8ED7C14370155B9Y6I" TargetMode="External"/><Relationship Id="rId22" Type="http://schemas.openxmlformats.org/officeDocument/2006/relationships/hyperlink" Target="consultantplus://offline/ref=E0DD796041A3F4FC371F2B1968537F5AA508135BE44B19A53A8D5C243047CD1C2DDAE7240E1EFE2Eb7a5L" TargetMode="External"/><Relationship Id="rId27" Type="http://schemas.openxmlformats.org/officeDocument/2006/relationships/hyperlink" Target="consultantplus://offline/ref=29E93F966F35823C9303AF20794AF93C3D8D0FC6D8C769CC5CA914C8E122585E4AD78B37E7176B2BnADBM" TargetMode="External"/><Relationship Id="rId30" Type="http://schemas.openxmlformats.org/officeDocument/2006/relationships/hyperlink" Target="consultantplus://offline/ref=29E93F966F35823C9303AF20794AF93C3D8D0FC6D8C769CC5CA914C8E122585E4AD78B37E7176F23nADDM" TargetMode="External"/><Relationship Id="rId35" Type="http://schemas.openxmlformats.org/officeDocument/2006/relationships/hyperlink" Target="consultantplus://offline/ref=29E93F966F35823C9303AF20794AF93C3D8D0FC6D8C769CC5CA914C8E122585E4AD78B37E7166F23nAD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22</Pages>
  <Words>6022</Words>
  <Characters>34329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Поляков</dc:creator>
  <cp:keywords/>
  <dc:description/>
  <cp:lastModifiedBy>Дмитрий Поляков</cp:lastModifiedBy>
  <cp:revision>10</cp:revision>
  <dcterms:created xsi:type="dcterms:W3CDTF">2015-05-13T14:20:00Z</dcterms:created>
  <dcterms:modified xsi:type="dcterms:W3CDTF">2015-11-05T06:02:00Z</dcterms:modified>
</cp:coreProperties>
</file>