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A8A" w:rsidRDefault="00B22A8A" w:rsidP="00B22A8A">
      <w:pPr>
        <w:ind w:firstLine="709"/>
        <w:jc w:val="right"/>
      </w:pPr>
      <w:r>
        <w:t xml:space="preserve">Приложение № </w:t>
      </w:r>
      <w:r w:rsidR="00C6660A">
        <w:t>7</w:t>
      </w:r>
    </w:p>
    <w:p w:rsidR="00B22A8A" w:rsidRDefault="00B22A8A" w:rsidP="00B22A8A">
      <w:pPr>
        <w:ind w:firstLine="709"/>
        <w:jc w:val="both"/>
      </w:pPr>
    </w:p>
    <w:p w:rsidR="00B22A8A" w:rsidRPr="00723520" w:rsidRDefault="00723520" w:rsidP="009B2CAD">
      <w:pPr>
        <w:ind w:firstLine="709"/>
        <w:rPr>
          <w:b/>
        </w:rPr>
      </w:pPr>
      <w:r w:rsidRPr="00723520">
        <w:rPr>
          <w:b/>
        </w:rPr>
        <w:t>Анализ расходования в 2016 году медицинскими организациями средств, полученных за оказанную в рамках Терпрограммы на 2016 год медицинскую помощь</w:t>
      </w:r>
    </w:p>
    <w:p w:rsidR="00B22A8A" w:rsidRPr="00B22A8A" w:rsidRDefault="00B22A8A" w:rsidP="00B22A8A">
      <w:pPr>
        <w:ind w:firstLine="709"/>
        <w:jc w:val="center"/>
        <w:rPr>
          <w:b/>
        </w:rPr>
      </w:pPr>
    </w:p>
    <w:p w:rsidR="00B22A8A" w:rsidRDefault="00B22A8A" w:rsidP="00B22A8A">
      <w:pPr>
        <w:ind w:firstLine="709"/>
        <w:jc w:val="right"/>
      </w:pPr>
      <w:r>
        <w:t>тыс. руб.</w:t>
      </w:r>
    </w:p>
    <w:tbl>
      <w:tblPr>
        <w:tblW w:w="9853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199"/>
        <w:gridCol w:w="317"/>
        <w:gridCol w:w="992"/>
        <w:gridCol w:w="534"/>
        <w:gridCol w:w="842"/>
        <w:gridCol w:w="575"/>
        <w:gridCol w:w="850"/>
        <w:gridCol w:w="568"/>
        <w:gridCol w:w="939"/>
        <w:gridCol w:w="620"/>
        <w:gridCol w:w="850"/>
        <w:gridCol w:w="567"/>
      </w:tblGrid>
      <w:tr w:rsidR="00B22A8A" w:rsidRPr="002C35F2" w:rsidTr="009B2CAD">
        <w:trPr>
          <w:trHeight w:val="211"/>
        </w:trPr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9B2CAD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№ стр.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ВСЕГО, из них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Скорая медицинская помощь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Медицинская помощь, оказанная в амбулаторных условиях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Медицинская помощь, оказанная в условиях дневного стационара</w:t>
            </w:r>
          </w:p>
        </w:tc>
      </w:tr>
      <w:tr w:rsidR="00B22A8A" w:rsidRPr="002C35F2" w:rsidTr="009B2CAD">
        <w:trPr>
          <w:trHeight w:val="143"/>
        </w:trPr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130850">
              <w:rPr>
                <w:color w:val="000000"/>
                <w:sz w:val="12"/>
                <w:szCs w:val="12"/>
              </w:rPr>
              <w:t>Доля в общих расходах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130850">
              <w:rPr>
                <w:color w:val="000000"/>
                <w:sz w:val="12"/>
                <w:szCs w:val="12"/>
              </w:rPr>
              <w:t>Доля в общих расходах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130850">
              <w:rPr>
                <w:color w:val="000000"/>
                <w:sz w:val="12"/>
                <w:szCs w:val="12"/>
              </w:rPr>
              <w:t>Доля в общих расходах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130850">
              <w:rPr>
                <w:color w:val="000000"/>
                <w:sz w:val="12"/>
                <w:szCs w:val="12"/>
              </w:rPr>
              <w:t>Доля в общих расходах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130850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130850" w:rsidRDefault="00B22A8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130850">
              <w:rPr>
                <w:color w:val="000000"/>
                <w:sz w:val="12"/>
                <w:szCs w:val="12"/>
              </w:rPr>
              <w:t>Доля в общих расходах</w:t>
            </w:r>
          </w:p>
        </w:tc>
      </w:tr>
      <w:tr w:rsidR="00B22A8A" w:rsidRPr="002C35F2" w:rsidTr="009B2CAD">
        <w:trPr>
          <w:trHeight w:val="510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Расходы - всего (сумма строк 02+06+14+15+16)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2C35F2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sz w:val="16"/>
                <w:szCs w:val="16"/>
              </w:rPr>
            </w:pPr>
            <w:r w:rsidRPr="002C35F2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20 956 989,6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1 321 889,9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7 579 455,9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10 429 505,3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1 626 138,4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22A8A" w:rsidRPr="002C35F2" w:rsidTr="009B2CAD">
        <w:trPr>
          <w:trHeight w:val="566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Оплата труда и начисления на выплаты по оплате труда (сумма строк 03+04+05)</w:t>
            </w:r>
            <w:r>
              <w:rPr>
                <w:color w:val="000000"/>
                <w:sz w:val="16"/>
                <w:szCs w:val="16"/>
              </w:rPr>
              <w:t>,</w:t>
            </w:r>
            <w:r w:rsidRPr="002C35F2">
              <w:rPr>
                <w:color w:val="000000"/>
                <w:sz w:val="16"/>
                <w:szCs w:val="16"/>
              </w:rPr>
              <w:t xml:space="preserve"> в том числе: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sz w:val="16"/>
                <w:szCs w:val="16"/>
              </w:rPr>
            </w:pPr>
            <w:r w:rsidRPr="002C35F2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13 708 430,9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65,4%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959 687,9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72,6%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5 704 246,9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75,3%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6 366 817,7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61,0%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677 678,4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41,7%</w:t>
            </w:r>
          </w:p>
        </w:tc>
      </w:tr>
      <w:tr w:rsidR="00B22A8A" w:rsidRPr="002C35F2" w:rsidTr="009B2CAD">
        <w:trPr>
          <w:trHeight w:val="96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заработная плата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10 514 300,4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50,2%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738 868,3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55,9%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4 381 030,0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57,8%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4 874 518,0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46,7%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519 884,1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32,0%</w:t>
            </w:r>
          </w:p>
        </w:tc>
      </w:tr>
      <w:tr w:rsidR="00B22A8A" w:rsidRPr="002C35F2" w:rsidTr="009B2CAD">
        <w:trPr>
          <w:trHeight w:val="8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прочие выплаты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21 400,8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516,0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8 661,6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11 246,4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976,9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</w:tr>
      <w:tr w:rsidR="00B22A8A" w:rsidRPr="002C35F2" w:rsidTr="009B2CAD">
        <w:trPr>
          <w:trHeight w:val="85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начисления на выплаты по оплате труда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3 172 729,6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15,1%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220 303,5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16,7%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1 314 555,4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17,3%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1 481 053,3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14,2%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156 817,4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9,6%</w:t>
            </w:r>
          </w:p>
        </w:tc>
      </w:tr>
      <w:tr w:rsidR="00B22A8A" w:rsidRPr="002C35F2" w:rsidTr="009B2CAD">
        <w:trPr>
          <w:trHeight w:val="510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Оплата работ, услуг (сумма строк 07+08+09+10+11+12), в том числе: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sz w:val="16"/>
                <w:szCs w:val="16"/>
              </w:rPr>
            </w:pPr>
            <w:r w:rsidRPr="002C35F2">
              <w:rPr>
                <w:sz w:val="16"/>
                <w:szCs w:val="16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2 529 704,6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12,1%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247 192,3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18,7%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692 984,7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9,1%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1 332 747,0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12,8%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256 780,7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15,8%</w:t>
            </w:r>
          </w:p>
        </w:tc>
      </w:tr>
      <w:tr w:rsidR="00B22A8A" w:rsidRPr="002C35F2" w:rsidTr="009B2CAD">
        <w:trPr>
          <w:trHeight w:val="81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услуги связи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70 034,8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0,3%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4 064,6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32 212,9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0,4%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26 639,8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7 117,6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0,4%</w:t>
            </w:r>
          </w:p>
        </w:tc>
      </w:tr>
      <w:tr w:rsidR="00B22A8A" w:rsidRPr="002C35F2" w:rsidTr="009B2CAD">
        <w:trPr>
          <w:trHeight w:val="70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транспортные услуги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208 362,9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1,0%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176 006,4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13,3%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25 300,7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0,3%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4 449,9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2 605,9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0,2%</w:t>
            </w:r>
          </w:p>
        </w:tc>
      </w:tr>
      <w:tr w:rsidR="00B22A8A" w:rsidRPr="002C35F2" w:rsidTr="009B2CAD">
        <w:trPr>
          <w:trHeight w:val="72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коммунальные услуги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817 108,7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3,9%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27 770,4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298 100,6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3,9%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378 264,5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112 973,2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6,9%</w:t>
            </w:r>
          </w:p>
        </w:tc>
      </w:tr>
      <w:tr w:rsidR="00B22A8A" w:rsidRPr="002C35F2" w:rsidTr="009B2CAD">
        <w:trPr>
          <w:trHeight w:val="201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арендная плата за пользование  имуществом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75 129,9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0,4%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25 871,3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17 513,9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0,2%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6 133,8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25 610,9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1,6%</w:t>
            </w:r>
          </w:p>
        </w:tc>
      </w:tr>
      <w:tr w:rsidR="00B22A8A" w:rsidRPr="002C35F2" w:rsidTr="009B2CAD">
        <w:trPr>
          <w:trHeight w:val="205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работы, услуги по содержанию имущества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423 095,3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2,0%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7 105,5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145 045,0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1,9%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225 857,7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45 087,2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2,8%</w:t>
            </w:r>
          </w:p>
        </w:tc>
      </w:tr>
      <w:tr w:rsidR="00B22A8A" w:rsidRPr="002C35F2" w:rsidTr="009B2CAD">
        <w:trPr>
          <w:trHeight w:val="5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прочие работы, услуги, из них: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935 973,0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4,5%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6 374,2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174 811,6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2,3%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691 401,4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63 385,8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3,9%</w:t>
            </w:r>
          </w:p>
        </w:tc>
      </w:tr>
      <w:tr w:rsidR="00B22A8A" w:rsidRPr="002C35F2" w:rsidTr="009B2CAD">
        <w:trPr>
          <w:trHeight w:val="18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лабораторные услуги (исследования)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97 026,2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0,5%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50 801,2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0,7%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35 240,0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10 985,0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0,7%</w:t>
            </w:r>
          </w:p>
        </w:tc>
      </w:tr>
      <w:tr w:rsidR="00B22A8A" w:rsidRPr="002C35F2" w:rsidTr="009B2CAD">
        <w:trPr>
          <w:trHeight w:val="14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Социальное обеспечение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sz w:val="16"/>
                <w:szCs w:val="16"/>
              </w:rPr>
            </w:pPr>
            <w:r w:rsidRPr="002C35F2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10 859,4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0,1%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4 804,7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0,4%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3 153,6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0,0%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2 883,5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0,0%</w:t>
            </w:r>
          </w:p>
        </w:tc>
      </w:tr>
      <w:tr w:rsidR="00B22A8A" w:rsidRPr="002C35F2" w:rsidTr="009B2CAD">
        <w:trPr>
          <w:trHeight w:val="89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Прочие расходы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sz w:val="16"/>
                <w:szCs w:val="16"/>
              </w:rPr>
            </w:pPr>
            <w:r w:rsidRPr="002C35F2"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307 284,1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1,5%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8 507,5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0,6%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91 639,8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1,2%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172 479,4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1,7%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34 657,4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2,1%</w:t>
            </w:r>
          </w:p>
        </w:tc>
      </w:tr>
      <w:tr w:rsidR="00B22A8A" w:rsidRPr="002C35F2" w:rsidTr="009B2CAD">
        <w:trPr>
          <w:trHeight w:val="460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Поступление нефинансовых активов (сумма строк 17+21+22)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2C35F2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sz w:val="16"/>
                <w:szCs w:val="16"/>
              </w:rPr>
            </w:pPr>
            <w:r w:rsidRPr="002C35F2">
              <w:rPr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4 400 710,7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21,0%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101 697,6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7,7%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1 087 431,0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14,3%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2 554 577,7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24,5%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657 004,4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2C35F2" w:rsidRDefault="00B22A8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C35F2">
              <w:rPr>
                <w:color w:val="000000"/>
                <w:sz w:val="16"/>
                <w:szCs w:val="16"/>
              </w:rPr>
              <w:t>40,4%</w:t>
            </w:r>
          </w:p>
        </w:tc>
      </w:tr>
      <w:tr w:rsidR="00B22A8A" w:rsidRPr="002C35F2" w:rsidTr="009B2CAD">
        <w:trPr>
          <w:trHeight w:val="387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увеличение стоимости основных средств (сумма строк 18+19+20),  в том числе: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6"/>
                <w:szCs w:val="16"/>
              </w:rPr>
            </w:pPr>
            <w:r w:rsidRPr="00E77102">
              <w:rPr>
                <w:i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181 492,3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0,9%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985,7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0,1%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77 364,5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1,0%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95 956,0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0,9%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7 186,1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0,4%</w:t>
            </w:r>
          </w:p>
        </w:tc>
      </w:tr>
      <w:tr w:rsidR="00B22A8A" w:rsidRPr="002C35F2" w:rsidTr="009B2CAD">
        <w:trPr>
          <w:trHeight w:val="5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медицинского оборудования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61 273,6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0,3%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854,8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33 506,3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0,4%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23 749,4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3 163,2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0,2%</w:t>
            </w:r>
          </w:p>
        </w:tc>
      </w:tr>
      <w:tr w:rsidR="00B22A8A" w:rsidRPr="002C35F2" w:rsidTr="009B2CAD">
        <w:trPr>
          <w:trHeight w:val="5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медицинского инструментария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16 761,6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2 425,8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14 069,3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265,5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</w:tr>
      <w:tr w:rsidR="00B22A8A" w:rsidRPr="002C35F2" w:rsidTr="009B2CAD">
        <w:trPr>
          <w:trHeight w:val="5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прочих основных средств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103 457,0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0,5%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130,0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41 432,3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0,5%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58 137,3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3 757,4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0,2%</w:t>
            </w:r>
          </w:p>
        </w:tc>
      </w:tr>
      <w:tr w:rsidR="00B22A8A" w:rsidRPr="002C35F2" w:rsidTr="009B2CAD">
        <w:trPr>
          <w:trHeight w:val="54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 xml:space="preserve">увеличение стоимости материальных запасов </w:t>
            </w:r>
          </w:p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(сумма строк 23+24+25+26+27+28+29) в том числе: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6"/>
                <w:szCs w:val="16"/>
              </w:rPr>
            </w:pPr>
            <w:r w:rsidRPr="00E77102">
              <w:rPr>
                <w:i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4 219 218,4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20,1%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100 711,8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7,6%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1 010 066,5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13,3%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2 458 621,8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23,6%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649 818,3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E77102">
              <w:rPr>
                <w:i/>
                <w:color w:val="000000"/>
                <w:sz w:val="16"/>
                <w:szCs w:val="16"/>
              </w:rPr>
              <w:t>40,0%</w:t>
            </w:r>
          </w:p>
        </w:tc>
      </w:tr>
      <w:tr w:rsidR="00B22A8A" w:rsidRPr="002C35F2" w:rsidTr="009B2CAD">
        <w:trPr>
          <w:trHeight w:val="5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медикаментов и перевязочных  средств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2 273 260,0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10,8%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19 747,3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1,5%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320 320,1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4,2%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1 429 341,5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13,7%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503 851,0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31,0%</w:t>
            </w:r>
          </w:p>
        </w:tc>
      </w:tr>
      <w:tr w:rsidR="00B22A8A" w:rsidRPr="002C35F2" w:rsidTr="009B2CAD">
        <w:trPr>
          <w:trHeight w:val="5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медицинского инструментария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169 664,3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0,8%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111,8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82 314,7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1,1%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76 837,6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10 400,2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0,6%</w:t>
            </w:r>
          </w:p>
        </w:tc>
      </w:tr>
      <w:tr w:rsidR="00B22A8A" w:rsidRPr="002C35F2" w:rsidTr="009B2CAD">
        <w:trPr>
          <w:trHeight w:val="53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продуктов питания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129 004,3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0,6%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114,4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128 467,9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422,0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</w:tr>
      <w:tr w:rsidR="00B22A8A" w:rsidRPr="002C35F2" w:rsidTr="009B2CAD">
        <w:trPr>
          <w:trHeight w:val="165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 xml:space="preserve">реактивов и химикатов, стекло и  </w:t>
            </w:r>
            <w:proofErr w:type="spellStart"/>
            <w:r w:rsidRPr="00E77102">
              <w:rPr>
                <w:i/>
                <w:color w:val="000000"/>
                <w:sz w:val="12"/>
                <w:szCs w:val="12"/>
              </w:rPr>
              <w:t>химпосуда</w:t>
            </w:r>
            <w:proofErr w:type="spellEnd"/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459 696,4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2,2%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274,5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275 734,5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3,6%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150 829,0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1,4%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32 858,4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2,0%</w:t>
            </w:r>
          </w:p>
        </w:tc>
      </w:tr>
      <w:tr w:rsidR="00B22A8A" w:rsidRPr="002C35F2" w:rsidTr="009B2CAD">
        <w:trPr>
          <w:trHeight w:val="169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горюче-смазочных материалов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180 858,1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0,9%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68 066,5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62 468,4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0,8%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37 842,7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12 480,5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0,8%</w:t>
            </w:r>
          </w:p>
        </w:tc>
      </w:tr>
      <w:tr w:rsidR="00B22A8A" w:rsidRPr="002C35F2" w:rsidTr="009B2CAD">
        <w:trPr>
          <w:trHeight w:val="130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мягкого инвентаря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18 223,5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208,4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5 750,6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10 939,4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1 325,0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0,1%</w:t>
            </w:r>
          </w:p>
        </w:tc>
      </w:tr>
      <w:tr w:rsidR="00B22A8A" w:rsidRPr="002C35F2" w:rsidTr="009B2CAD">
        <w:trPr>
          <w:trHeight w:val="117"/>
        </w:trPr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прочих материальных запасов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sz w:val="12"/>
                <w:szCs w:val="12"/>
              </w:rPr>
            </w:pPr>
            <w:r w:rsidRPr="00E77102">
              <w:rPr>
                <w:i/>
                <w:sz w:val="12"/>
                <w:szCs w:val="12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988 511,7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4,7%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12 303,3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0,9%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263 363,8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3,5%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624 363,5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6,0%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88 481,2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A8A" w:rsidRPr="00E77102" w:rsidRDefault="00B22A8A" w:rsidP="00862A51">
            <w:pPr>
              <w:jc w:val="center"/>
              <w:rPr>
                <w:i/>
                <w:color w:val="000000"/>
                <w:sz w:val="12"/>
                <w:szCs w:val="12"/>
              </w:rPr>
            </w:pPr>
            <w:r w:rsidRPr="00E77102">
              <w:rPr>
                <w:i/>
                <w:color w:val="000000"/>
                <w:sz w:val="12"/>
                <w:szCs w:val="12"/>
              </w:rPr>
              <w:t>5,4%</w:t>
            </w:r>
          </w:p>
        </w:tc>
      </w:tr>
    </w:tbl>
    <w:p w:rsidR="00B22A8A" w:rsidRDefault="00B22A8A" w:rsidP="00B22A8A"/>
    <w:p w:rsidR="00B22A8A" w:rsidRDefault="00B22A8A" w:rsidP="00B22A8A"/>
    <w:p w:rsidR="00B22A8A" w:rsidRPr="00D62313" w:rsidRDefault="00B22A8A" w:rsidP="00B22A8A">
      <w:pPr>
        <w:ind w:firstLine="426"/>
        <w:jc w:val="both"/>
        <w:rPr>
          <w:b/>
        </w:rPr>
      </w:pPr>
    </w:p>
    <w:p w:rsidR="00B22A8A" w:rsidRDefault="00B22A8A" w:rsidP="00B22A8A">
      <w:pPr>
        <w:ind w:firstLine="426"/>
        <w:jc w:val="both"/>
        <w:rPr>
          <w:bCs/>
          <w:iCs/>
        </w:rPr>
      </w:pPr>
      <w:r w:rsidRPr="00D62313">
        <w:t>В</w:t>
      </w:r>
      <w:r w:rsidRPr="00D62313">
        <w:rPr>
          <w:bCs/>
          <w:iCs/>
        </w:rPr>
        <w:t xml:space="preserve">едущий инспектор </w:t>
      </w:r>
    </w:p>
    <w:p w:rsidR="00B22A8A" w:rsidRPr="00D62313" w:rsidRDefault="00B22A8A" w:rsidP="00B22A8A">
      <w:pPr>
        <w:ind w:firstLine="426"/>
        <w:jc w:val="both"/>
        <w:rPr>
          <w:rFonts w:ascii="Arial" w:hAnsi="Arial" w:cs="Arial"/>
          <w:color w:val="222222"/>
        </w:rPr>
      </w:pPr>
      <w:r w:rsidRPr="00D62313">
        <w:rPr>
          <w:bCs/>
          <w:iCs/>
        </w:rPr>
        <w:t xml:space="preserve">КСП Волгоградской области 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Pr="00D62313">
        <w:rPr>
          <w:bCs/>
          <w:iCs/>
        </w:rPr>
        <w:t>Е.В. Самарцева</w:t>
      </w:r>
    </w:p>
    <w:p w:rsidR="00B22A8A" w:rsidRDefault="00B22A8A" w:rsidP="00B22A8A"/>
    <w:p w:rsidR="00C17E86" w:rsidRDefault="00C17E86"/>
    <w:sectPr w:rsidR="00C17E86" w:rsidSect="009B2CA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22A8A"/>
    <w:rsid w:val="002075A9"/>
    <w:rsid w:val="005B3CA0"/>
    <w:rsid w:val="00723520"/>
    <w:rsid w:val="009B2CAD"/>
    <w:rsid w:val="00B22A8A"/>
    <w:rsid w:val="00C17E86"/>
    <w:rsid w:val="00C6660A"/>
    <w:rsid w:val="00CF6433"/>
    <w:rsid w:val="00F02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C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C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Самарцева</cp:lastModifiedBy>
  <cp:revision>4</cp:revision>
  <cp:lastPrinted>2017-04-28T13:09:00Z</cp:lastPrinted>
  <dcterms:created xsi:type="dcterms:W3CDTF">2017-04-20T13:03:00Z</dcterms:created>
  <dcterms:modified xsi:type="dcterms:W3CDTF">2017-04-28T13:09:00Z</dcterms:modified>
</cp:coreProperties>
</file>