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26" w:rsidRPr="001A0F1C" w:rsidRDefault="000B7726" w:rsidP="000B7726">
      <w:pPr>
        <w:ind w:left="4956" w:firstLine="708"/>
        <w:rPr>
          <w:rFonts w:ascii="Times New Roman" w:hAnsi="Times New Roman"/>
          <w:b/>
          <w:bCs/>
          <w:caps/>
          <w:lang w:val="ru-RU"/>
        </w:rPr>
      </w:pPr>
      <w:r w:rsidRPr="001A0F1C">
        <w:rPr>
          <w:rFonts w:ascii="Times New Roman" w:hAnsi="Times New Roman"/>
          <w:b/>
          <w:bCs/>
          <w:caps/>
          <w:lang w:val="ru-RU"/>
        </w:rPr>
        <w:t>УТВЕРЖДено</w:t>
      </w:r>
    </w:p>
    <w:p w:rsidR="000B7726" w:rsidRPr="001A0F1C" w:rsidRDefault="000B7726" w:rsidP="000B7726">
      <w:pPr>
        <w:ind w:left="5664" w:firstLine="6"/>
        <w:rPr>
          <w:rFonts w:ascii="Times New Roman" w:hAnsi="Times New Roman"/>
          <w:lang w:val="ru-RU"/>
        </w:rPr>
      </w:pPr>
      <w:r w:rsidRPr="001A0F1C">
        <w:rPr>
          <w:rFonts w:ascii="Times New Roman" w:hAnsi="Times New Roman"/>
          <w:lang w:val="ru-RU"/>
        </w:rPr>
        <w:t>Председатель контрольно-счетной палаты Волгоградской области</w:t>
      </w:r>
    </w:p>
    <w:p w:rsidR="000B7726" w:rsidRDefault="000B7726" w:rsidP="000B7726">
      <w:pPr>
        <w:ind w:left="5664" w:firstLine="6"/>
        <w:rPr>
          <w:rFonts w:ascii="Times New Roman" w:hAnsi="Times New Roman"/>
          <w:lang w:val="ru-RU"/>
        </w:rPr>
      </w:pPr>
    </w:p>
    <w:p w:rsidR="000B7726" w:rsidRPr="001A0F1C" w:rsidRDefault="000B7726" w:rsidP="000B7726">
      <w:pPr>
        <w:ind w:left="5664" w:firstLine="6"/>
        <w:rPr>
          <w:rFonts w:ascii="Times New Roman" w:hAnsi="Times New Roman"/>
          <w:lang w:val="ru-RU"/>
        </w:rPr>
      </w:pPr>
      <w:r w:rsidRPr="001A0F1C">
        <w:rPr>
          <w:rFonts w:ascii="Times New Roman" w:hAnsi="Times New Roman"/>
          <w:lang w:val="ru-RU"/>
        </w:rPr>
        <w:t>____________И.А. Дьяченко</w:t>
      </w:r>
    </w:p>
    <w:p w:rsidR="000B7726" w:rsidRPr="001A0F1C" w:rsidRDefault="000B7726" w:rsidP="000B7726">
      <w:pPr>
        <w:ind w:left="4956" w:firstLine="708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_____</w:t>
      </w:r>
      <w:r w:rsidRPr="001A0F1C">
        <w:rPr>
          <w:rFonts w:ascii="Times New Roman" w:hAnsi="Times New Roman"/>
          <w:bCs/>
          <w:lang w:val="ru-RU"/>
        </w:rPr>
        <w:t xml:space="preserve"> апреля 2019 года </w:t>
      </w:r>
    </w:p>
    <w:p w:rsidR="000B7726" w:rsidRDefault="000B7726" w:rsidP="000B7726">
      <w:pPr>
        <w:pStyle w:val="ae"/>
        <w:spacing w:before="0" w:after="0"/>
        <w:rPr>
          <w:rFonts w:ascii="Times New Roman" w:hAnsi="Times New Roman"/>
          <w:i/>
          <w:sz w:val="24"/>
          <w:szCs w:val="24"/>
          <w:lang w:val="ru-RU"/>
        </w:rPr>
      </w:pPr>
    </w:p>
    <w:p w:rsidR="000B7726" w:rsidRPr="005E73CA" w:rsidRDefault="000B7726" w:rsidP="000B7726">
      <w:pPr>
        <w:pStyle w:val="ae"/>
        <w:spacing w:before="0" w:after="0"/>
        <w:rPr>
          <w:rFonts w:ascii="Times New Roman" w:hAnsi="Times New Roman"/>
          <w:i/>
          <w:sz w:val="24"/>
          <w:szCs w:val="24"/>
          <w:lang w:val="ru-RU"/>
        </w:rPr>
      </w:pPr>
      <w:r w:rsidRPr="005E73CA">
        <w:rPr>
          <w:rFonts w:ascii="Times New Roman" w:hAnsi="Times New Roman"/>
          <w:i/>
          <w:sz w:val="24"/>
          <w:szCs w:val="24"/>
          <w:lang w:val="ru-RU"/>
        </w:rPr>
        <w:t>Заключение</w:t>
      </w:r>
    </w:p>
    <w:p w:rsidR="000B7726" w:rsidRPr="001A0F1C" w:rsidRDefault="000B7726" w:rsidP="000B7726">
      <w:pPr>
        <w:jc w:val="center"/>
        <w:rPr>
          <w:rFonts w:ascii="Times New Roman" w:hAnsi="Times New Roman"/>
          <w:b/>
          <w:i/>
          <w:lang w:val="ru-RU"/>
        </w:rPr>
      </w:pPr>
      <w:r w:rsidRPr="001A0F1C">
        <w:rPr>
          <w:rFonts w:ascii="Times New Roman" w:hAnsi="Times New Roman"/>
          <w:b/>
          <w:i/>
          <w:lang w:val="ru-RU"/>
        </w:rPr>
        <w:t xml:space="preserve">о результатах внешней проверки бюджетной отчетности </w:t>
      </w:r>
    </w:p>
    <w:p w:rsidR="000B7726" w:rsidRPr="001A0F1C" w:rsidRDefault="000B7726" w:rsidP="000B7726">
      <w:pPr>
        <w:jc w:val="center"/>
        <w:rPr>
          <w:rFonts w:ascii="Times New Roman" w:hAnsi="Times New Roman"/>
          <w:b/>
          <w:i/>
          <w:lang w:val="ru-RU"/>
        </w:rPr>
      </w:pPr>
      <w:r w:rsidRPr="001A0F1C">
        <w:rPr>
          <w:rFonts w:ascii="Times New Roman" w:hAnsi="Times New Roman"/>
          <w:b/>
          <w:i/>
          <w:lang w:val="ru-RU"/>
        </w:rPr>
        <w:t>и отдельных вопросов исполнения областного бюджета за 201</w:t>
      </w:r>
      <w:r>
        <w:rPr>
          <w:rFonts w:ascii="Times New Roman" w:hAnsi="Times New Roman"/>
          <w:b/>
          <w:i/>
          <w:lang w:val="ru-RU"/>
        </w:rPr>
        <w:t>9</w:t>
      </w:r>
      <w:r w:rsidRPr="001A0F1C">
        <w:rPr>
          <w:rFonts w:ascii="Times New Roman" w:hAnsi="Times New Roman"/>
          <w:b/>
          <w:i/>
          <w:lang w:val="ru-RU"/>
        </w:rPr>
        <w:t xml:space="preserve"> год </w:t>
      </w:r>
    </w:p>
    <w:p w:rsidR="000B7726" w:rsidRPr="001A0F1C" w:rsidRDefault="000B7726" w:rsidP="000B7726">
      <w:pPr>
        <w:jc w:val="center"/>
        <w:rPr>
          <w:rFonts w:ascii="Times New Roman" w:hAnsi="Times New Roman"/>
          <w:b/>
          <w:i/>
          <w:lang w:val="ru-RU"/>
        </w:rPr>
      </w:pPr>
      <w:r w:rsidRPr="001A0F1C">
        <w:rPr>
          <w:rFonts w:ascii="Times New Roman" w:hAnsi="Times New Roman"/>
          <w:b/>
          <w:i/>
          <w:lang w:val="ru-RU"/>
        </w:rPr>
        <w:t xml:space="preserve">главным администратором средств областного бюджета – </w:t>
      </w:r>
    </w:p>
    <w:p w:rsidR="000B7726" w:rsidRPr="001A0F1C" w:rsidRDefault="000B7726" w:rsidP="000B7726">
      <w:pPr>
        <w:ind w:firstLine="708"/>
        <w:jc w:val="center"/>
        <w:rPr>
          <w:rFonts w:ascii="Times New Roman" w:hAnsi="Times New Roman"/>
          <w:b/>
          <w:i/>
          <w:lang w:val="ru-RU"/>
        </w:rPr>
      </w:pPr>
      <w:r w:rsidRPr="001A0F1C">
        <w:rPr>
          <w:rFonts w:ascii="Times New Roman" w:hAnsi="Times New Roman"/>
          <w:b/>
          <w:i/>
          <w:lang w:val="ru-RU"/>
        </w:rPr>
        <w:t xml:space="preserve">комитетом </w:t>
      </w:r>
      <w:r>
        <w:rPr>
          <w:rFonts w:ascii="Times New Roman" w:hAnsi="Times New Roman"/>
          <w:b/>
          <w:i/>
          <w:lang w:val="ru-RU"/>
        </w:rPr>
        <w:t>строительства</w:t>
      </w:r>
      <w:r w:rsidRPr="001A0F1C">
        <w:rPr>
          <w:rFonts w:ascii="Times New Roman" w:hAnsi="Times New Roman"/>
          <w:b/>
          <w:i/>
          <w:lang w:val="ru-RU"/>
        </w:rPr>
        <w:t xml:space="preserve"> Волгоградской области</w:t>
      </w:r>
    </w:p>
    <w:p w:rsidR="000B7726" w:rsidRPr="001A0F1C" w:rsidRDefault="000B7726" w:rsidP="000B7726">
      <w:pPr>
        <w:pStyle w:val="a4"/>
        <w:ind w:firstLine="709"/>
        <w:rPr>
          <w:rFonts w:ascii="Times New Roman" w:hAnsi="Times New Roman"/>
          <w:szCs w:val="24"/>
        </w:rPr>
      </w:pPr>
      <w:r w:rsidRPr="001A0F1C">
        <w:rPr>
          <w:rFonts w:ascii="Times New Roman" w:hAnsi="Times New Roman"/>
          <w:szCs w:val="24"/>
        </w:rPr>
        <w:t xml:space="preserve">               </w:t>
      </w:r>
    </w:p>
    <w:p w:rsidR="000B7726" w:rsidRPr="001A0F1C" w:rsidRDefault="000B7726" w:rsidP="000B7726">
      <w:pPr>
        <w:pStyle w:val="2"/>
        <w:spacing w:after="0" w:line="240" w:lineRule="auto"/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 w:rsidRPr="001A0F1C">
        <w:rPr>
          <w:rFonts w:ascii="Times New Roman" w:hAnsi="Times New Roman"/>
          <w:lang w:val="ru-RU"/>
        </w:rPr>
        <w:t>В соответствии с планом работы контрольно-счетной палаты Волгоградской области (далее - КСП) на 201</w:t>
      </w:r>
      <w:r>
        <w:rPr>
          <w:rFonts w:ascii="Times New Roman" w:hAnsi="Times New Roman"/>
          <w:lang w:val="ru-RU"/>
        </w:rPr>
        <w:t>9</w:t>
      </w:r>
      <w:r w:rsidRPr="001A0F1C">
        <w:rPr>
          <w:rFonts w:ascii="Times New Roman" w:hAnsi="Times New Roman"/>
          <w:lang w:val="ru-RU"/>
        </w:rPr>
        <w:t xml:space="preserve"> год, утвержденным постановлением коллегии КСП от </w:t>
      </w:r>
      <w:r w:rsidR="00291EF0">
        <w:rPr>
          <w:rFonts w:ascii="Times New Roman" w:hAnsi="Times New Roman"/>
          <w:lang w:val="ru-RU"/>
        </w:rPr>
        <w:t>20</w:t>
      </w:r>
      <w:r w:rsidRPr="001A0F1C">
        <w:rPr>
          <w:rFonts w:ascii="Times New Roman" w:hAnsi="Times New Roman"/>
          <w:lang w:val="ru-RU"/>
        </w:rPr>
        <w:t>.12.201</w:t>
      </w:r>
      <w:r w:rsidR="00291EF0">
        <w:rPr>
          <w:rFonts w:ascii="Times New Roman" w:hAnsi="Times New Roman"/>
          <w:lang w:val="ru-RU"/>
        </w:rPr>
        <w:t>9</w:t>
      </w:r>
      <w:r w:rsidRPr="001A0F1C">
        <w:rPr>
          <w:rFonts w:ascii="Times New Roman" w:hAnsi="Times New Roman"/>
          <w:lang w:val="ru-RU"/>
        </w:rPr>
        <w:t xml:space="preserve"> №23/2, в целях подготовки заключения на годовой отчет об исполнении областного бюджета за 201</w:t>
      </w:r>
      <w:r>
        <w:rPr>
          <w:rFonts w:ascii="Times New Roman" w:hAnsi="Times New Roman"/>
          <w:lang w:val="ru-RU"/>
        </w:rPr>
        <w:t>9</w:t>
      </w:r>
      <w:r w:rsidRPr="001A0F1C">
        <w:rPr>
          <w:rFonts w:ascii="Times New Roman" w:hAnsi="Times New Roman"/>
          <w:lang w:val="ru-RU"/>
        </w:rPr>
        <w:t xml:space="preserve"> год проведена камеральная внешняя проверка бюджетной отчетности и отдельных вопросов исполнения областного бюджета за 201</w:t>
      </w:r>
      <w:r>
        <w:rPr>
          <w:rFonts w:ascii="Times New Roman" w:hAnsi="Times New Roman"/>
          <w:lang w:val="ru-RU"/>
        </w:rPr>
        <w:t>9</w:t>
      </w:r>
      <w:r w:rsidRPr="001A0F1C">
        <w:rPr>
          <w:rFonts w:ascii="Times New Roman" w:hAnsi="Times New Roman"/>
          <w:lang w:val="ru-RU"/>
        </w:rPr>
        <w:t xml:space="preserve"> год главным администратором средств областного бюджета – комитетом </w:t>
      </w:r>
      <w:r>
        <w:rPr>
          <w:rFonts w:ascii="Times New Roman" w:hAnsi="Times New Roman"/>
          <w:lang w:val="ru-RU"/>
        </w:rPr>
        <w:t>строительства</w:t>
      </w:r>
      <w:r w:rsidRPr="001A0F1C">
        <w:rPr>
          <w:rFonts w:ascii="Times New Roman" w:hAnsi="Times New Roman"/>
          <w:lang w:val="ru-RU"/>
        </w:rPr>
        <w:t xml:space="preserve"> Волгоградской области</w:t>
      </w:r>
      <w:proofErr w:type="gramEnd"/>
      <w:r w:rsidRPr="001A0F1C">
        <w:rPr>
          <w:rFonts w:ascii="Times New Roman" w:hAnsi="Times New Roman"/>
          <w:lang w:val="ru-RU"/>
        </w:rPr>
        <w:t xml:space="preserve"> (далее Комитет</w:t>
      </w:r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Облстрой</w:t>
      </w:r>
      <w:proofErr w:type="spellEnd"/>
      <w:r w:rsidRPr="001A0F1C">
        <w:rPr>
          <w:rFonts w:ascii="Times New Roman" w:hAnsi="Times New Roman"/>
          <w:lang w:val="ru-RU"/>
        </w:rPr>
        <w:t>).</w:t>
      </w:r>
    </w:p>
    <w:p w:rsidR="00F84E5F" w:rsidRDefault="00F84E5F" w:rsidP="00F84E5F">
      <w:pPr>
        <w:spacing w:line="276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</w:p>
    <w:p w:rsidR="00F84E5F" w:rsidRDefault="00F84E5F" w:rsidP="008E7364">
      <w:pPr>
        <w:pStyle w:val="1"/>
        <w:spacing w:line="240" w:lineRule="auto"/>
        <w:ind w:left="-709"/>
        <w:rPr>
          <w:lang w:val="ru-RU"/>
        </w:rPr>
      </w:pPr>
      <w:r>
        <w:rPr>
          <w:lang w:val="ru-RU"/>
        </w:rPr>
        <w:t>Общие сведения</w:t>
      </w:r>
    </w:p>
    <w:p w:rsidR="00F84E5F" w:rsidRDefault="005F6117" w:rsidP="008E7364">
      <w:pPr>
        <w:pStyle w:val="ConsPlusNormal0"/>
        <w:spacing w:after="0" w:line="240" w:lineRule="auto"/>
        <w:ind w:left="-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Согласно </w:t>
      </w:r>
      <w:r w:rsidR="00F84E5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ю, </w:t>
      </w:r>
      <w:r w:rsidR="00F84E5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утв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ержденному</w:t>
      </w:r>
      <w:r w:rsidR="00F84E5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постановлением Губернатора Волгоградской области от 24.11.2014 №170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,</w:t>
      </w:r>
      <w:r w:rsidR="00F84E5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Комитет</w:t>
      </w:r>
      <w:r w:rsidR="00F84E5F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является органом исполнительной власти Волгоградской области, уполномоченным в сферах строительства, обеспечения жилыми помещениями отдельных категорий граждан, осуществления государственного учета, управления и распоряжения жилищным фондом Волгоградской области.</w:t>
      </w:r>
    </w:p>
    <w:p w:rsidR="00F84E5F" w:rsidRDefault="00F84E5F" w:rsidP="008E7364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Комитет выполняет функции учредителя государственного казенного учреждения Волгоградской области «Управление капитального строительства» (далее ГКУ «УКС»), государственного автономного учреждения Волгоградской области «Управление государственной экспертизы проектов» (далее ГАУ «</w:t>
      </w:r>
      <w:proofErr w:type="spellStart"/>
      <w:r>
        <w:rPr>
          <w:rFonts w:ascii="Times New Roman" w:hAnsi="Times New Roman"/>
          <w:lang w:val="ru-RU"/>
        </w:rPr>
        <w:t>Облгосэкспертиза</w:t>
      </w:r>
      <w:proofErr w:type="spellEnd"/>
      <w:r>
        <w:rPr>
          <w:rFonts w:ascii="Times New Roman" w:hAnsi="Times New Roman"/>
          <w:lang w:val="ru-RU"/>
        </w:rPr>
        <w:t xml:space="preserve">»). </w:t>
      </w:r>
    </w:p>
    <w:p w:rsidR="000A1C5A" w:rsidRDefault="00F84E5F" w:rsidP="000A1C5A">
      <w:pPr>
        <w:pStyle w:val="14"/>
        <w:ind w:left="-567" w:right="-284" w:firstLine="709"/>
        <w:jc w:val="both"/>
        <w:rPr>
          <w:rFonts w:eastAsia="MS Mincho"/>
          <w:lang w:eastAsia="ja-JP"/>
        </w:rPr>
      </w:pPr>
      <w:r>
        <w:t>Штатная численность Комитета на 01.01.2020 составила 92 ед.,</w:t>
      </w:r>
      <w:r>
        <w:rPr>
          <w:b/>
        </w:rPr>
        <w:t xml:space="preserve"> </w:t>
      </w:r>
      <w:r>
        <w:t>в том числе 1 государственная должность, 81 ед. государственных гражданских служащих (далее ГГС), 10 ед. работников, не отнесенных к ГГС. Фактическая численность работников на 01.01.2020 составила 86 человек.</w:t>
      </w:r>
      <w:r w:rsidR="000A1C5A" w:rsidRPr="000A1C5A">
        <w:rPr>
          <w:rFonts w:eastAsia="MS Mincho"/>
          <w:lang w:eastAsia="ja-JP"/>
        </w:rPr>
        <w:t xml:space="preserve"> </w:t>
      </w:r>
      <w:r w:rsidR="000A1C5A">
        <w:rPr>
          <w:rFonts w:eastAsia="MS Mincho"/>
          <w:lang w:eastAsia="ja-JP"/>
        </w:rPr>
        <w:t>Фактические расходы за 2019 год на содержание Комитета и нормативная численность работников, рассчитанная в соответствии с постановлением Правительства РФ от 30.12.2018 №1766, пр</w:t>
      </w:r>
      <w:r w:rsidR="00FB782D">
        <w:rPr>
          <w:rFonts w:eastAsia="MS Mincho"/>
          <w:lang w:eastAsia="ja-JP"/>
        </w:rPr>
        <w:t>иведены в приложении 1</w:t>
      </w:r>
      <w:r w:rsidR="00C14CDA">
        <w:rPr>
          <w:rFonts w:eastAsia="MS Mincho"/>
          <w:lang w:eastAsia="ja-JP"/>
        </w:rPr>
        <w:t>.</w:t>
      </w:r>
    </w:p>
    <w:p w:rsidR="00F84E5F" w:rsidRDefault="00F84E5F" w:rsidP="008E7364">
      <w:pPr>
        <w:ind w:left="-709" w:firstLine="709"/>
        <w:jc w:val="center"/>
        <w:rPr>
          <w:rFonts w:ascii="Times New Roman" w:hAnsi="Times New Roman"/>
          <w:b/>
          <w:bCs/>
          <w:i/>
          <w:lang w:val="ru-RU"/>
        </w:rPr>
      </w:pPr>
    </w:p>
    <w:p w:rsidR="00F84E5F" w:rsidRDefault="00F84E5F" w:rsidP="008E7364">
      <w:pPr>
        <w:pStyle w:val="1"/>
        <w:spacing w:line="240" w:lineRule="auto"/>
        <w:ind w:left="-709"/>
        <w:rPr>
          <w:lang w:val="ru-RU"/>
        </w:rPr>
      </w:pPr>
      <w:r>
        <w:rPr>
          <w:lang w:val="ru-RU"/>
        </w:rPr>
        <w:t>Сводная бюджетная отчетность</w:t>
      </w:r>
    </w:p>
    <w:p w:rsidR="00291EF0" w:rsidRDefault="00291EF0" w:rsidP="00291EF0">
      <w:pPr>
        <w:pStyle w:val="af0"/>
        <w:ind w:left="-709"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Сводная бюджетная отчетность Комитета представлена к проверке в составе, определенном ст. 264.1 Бюджетного Кодекса РФ (далее БК РФ) и п.11.1 </w:t>
      </w:r>
      <w:bookmarkStart w:id="0" w:name="_Hlk37082269"/>
      <w:r>
        <w:rPr>
          <w:rFonts w:ascii="Times New Roman" w:hAnsi="Times New Roman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(далее Инструкция № 191н)</w:t>
      </w:r>
      <w:bookmarkEnd w:id="0"/>
      <w:r>
        <w:rPr>
          <w:rFonts w:ascii="Times New Roman" w:hAnsi="Times New Roman"/>
        </w:rPr>
        <w:t xml:space="preserve">. </w:t>
      </w:r>
    </w:p>
    <w:p w:rsidR="00F84E5F" w:rsidRDefault="00F84E5F" w:rsidP="008E7364">
      <w:pPr>
        <w:widowControl w:val="0"/>
        <w:ind w:left="-709" w:right="-2" w:firstLine="709"/>
        <w:contextualSpacing/>
        <w:jc w:val="both"/>
        <w:rPr>
          <w:rFonts w:ascii="Times New Roman" w:eastAsia="Calibri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ходе проверки бюджетной отчетности установлено, что в нарушение п. 173.1 Инструкци</w:t>
      </w:r>
      <w:r w:rsidR="00291EF0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№ 191н в форме 0503190 «Сведения о вложениях в объекты недвижимого имущества, объектах незавершенного строительства» по </w:t>
      </w:r>
      <w:r>
        <w:rPr>
          <w:rFonts w:ascii="Times New Roman" w:eastAsia="Calibri" w:hAnsi="Times New Roman"/>
          <w:lang w:val="ru-RU"/>
        </w:rPr>
        <w:t xml:space="preserve">8 объектам со статусом 03 «Строительство объекта приостановлено без консервации», 1 объекту со статусом 27 «Списание и снос объекта незавершенного строительства» и 1 объекту со статусом 28 «Иное основание выбытия» </w:t>
      </w:r>
      <w:r w:rsidRPr="003C2FED">
        <w:rPr>
          <w:rFonts w:ascii="Times New Roman" w:eastAsia="Calibri" w:hAnsi="Times New Roman"/>
          <w:u w:val="single"/>
          <w:lang w:val="ru-RU"/>
        </w:rPr>
        <w:t xml:space="preserve">в </w:t>
      </w:r>
      <w:r w:rsidRPr="003C2FED">
        <w:rPr>
          <w:rFonts w:ascii="Times New Roman" w:hAnsi="Times New Roman"/>
          <w:u w:val="single"/>
          <w:lang w:val="ru-RU"/>
        </w:rPr>
        <w:t>графах 10</w:t>
      </w:r>
      <w:proofErr w:type="gramEnd"/>
      <w:r w:rsidRPr="003C2FED">
        <w:rPr>
          <w:rFonts w:ascii="Times New Roman" w:hAnsi="Times New Roman"/>
          <w:u w:val="single"/>
          <w:lang w:val="ru-RU"/>
        </w:rPr>
        <w:t xml:space="preserve"> - </w:t>
      </w:r>
      <w:hyperlink r:id="rId7" w:history="1">
        <w:r w:rsidRPr="003C2FED">
          <w:rPr>
            <w:rStyle w:val="a7"/>
            <w:color w:val="auto"/>
            <w:lang w:val="ru-RU"/>
          </w:rPr>
          <w:t>12</w:t>
        </w:r>
      </w:hyperlink>
      <w:r w:rsidRPr="003C2FED">
        <w:rPr>
          <w:rFonts w:ascii="Times New Roman" w:hAnsi="Times New Roman"/>
          <w:u w:val="single"/>
          <w:lang w:val="ru-RU"/>
        </w:rPr>
        <w:t xml:space="preserve"> не заполнены год, причина и пояснения приостановления строительства</w:t>
      </w:r>
      <w:r w:rsidR="003C2FED">
        <w:rPr>
          <w:rFonts w:ascii="Times New Roman" w:hAnsi="Times New Roman"/>
          <w:u w:val="single"/>
          <w:lang w:val="ru-RU"/>
        </w:rPr>
        <w:t>;</w:t>
      </w:r>
      <w:r>
        <w:rPr>
          <w:rFonts w:ascii="Times New Roman" w:hAnsi="Times New Roman"/>
          <w:lang w:val="ru-RU"/>
        </w:rPr>
        <w:t xml:space="preserve"> по </w:t>
      </w:r>
      <w:r>
        <w:rPr>
          <w:rFonts w:ascii="Times New Roman" w:eastAsia="Calibri" w:hAnsi="Times New Roman"/>
          <w:lang w:val="ru-RU"/>
        </w:rPr>
        <w:t>19 объект</w:t>
      </w:r>
      <w:r w:rsidR="003C2FED">
        <w:rPr>
          <w:rFonts w:ascii="Times New Roman" w:eastAsia="Calibri" w:hAnsi="Times New Roman"/>
          <w:lang w:val="ru-RU"/>
        </w:rPr>
        <w:t>ам</w:t>
      </w:r>
      <w:r>
        <w:rPr>
          <w:rFonts w:ascii="Times New Roman" w:eastAsia="Calibri" w:hAnsi="Times New Roman"/>
          <w:lang w:val="ru-RU"/>
        </w:rPr>
        <w:t xml:space="preserve"> со статусом 04 «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eastAsia="Calibri" w:hAnsi="Times New Roman"/>
          <w:lang w:val="ru-RU"/>
        </w:rPr>
        <w:t>троительство объекта не начиналось», 23 объект</w:t>
      </w:r>
      <w:r w:rsidR="003C2FED">
        <w:rPr>
          <w:rFonts w:ascii="Times New Roman" w:eastAsia="Calibri" w:hAnsi="Times New Roman"/>
          <w:lang w:val="ru-RU"/>
        </w:rPr>
        <w:t>ам</w:t>
      </w:r>
      <w:r>
        <w:rPr>
          <w:rFonts w:ascii="Times New Roman" w:eastAsia="Calibri" w:hAnsi="Times New Roman"/>
          <w:lang w:val="ru-RU"/>
        </w:rPr>
        <w:t xml:space="preserve"> со статусом 24 «Передача объекта незавершенного строительства иному субъекту хозяйственной деятельности»</w:t>
      </w:r>
      <w:r>
        <w:rPr>
          <w:rFonts w:ascii="Times New Roman" w:hAnsi="Times New Roman"/>
          <w:lang w:val="ru-RU"/>
        </w:rPr>
        <w:t xml:space="preserve"> </w:t>
      </w:r>
      <w:r w:rsidR="003C2FED" w:rsidRPr="003C2FED">
        <w:rPr>
          <w:rFonts w:ascii="Times New Roman" w:eastAsia="Calibri" w:hAnsi="Times New Roman"/>
          <w:u w:val="single"/>
          <w:lang w:val="ru-RU"/>
        </w:rPr>
        <w:t xml:space="preserve">в графе 13 </w:t>
      </w:r>
      <w:r w:rsidRPr="003C2FED">
        <w:rPr>
          <w:rFonts w:ascii="Times New Roman" w:eastAsia="Calibri" w:hAnsi="Times New Roman"/>
          <w:u w:val="single"/>
          <w:lang w:val="ru-RU"/>
        </w:rPr>
        <w:t>не заполнен срок начала реализации.</w:t>
      </w:r>
    </w:p>
    <w:p w:rsidR="00F84E5F" w:rsidRDefault="00F84E5F" w:rsidP="00627B88">
      <w:pPr>
        <w:widowControl w:val="0"/>
        <w:ind w:left="-709" w:firstLine="709"/>
        <w:contextualSpacing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Согласно отчетности </w:t>
      </w:r>
      <w:r w:rsidR="00702D0C">
        <w:rPr>
          <w:rFonts w:ascii="Times New Roman" w:hAnsi="Times New Roman"/>
          <w:lang w:val="ru-RU"/>
        </w:rPr>
        <w:t xml:space="preserve">на 01.01.2020 </w:t>
      </w:r>
      <w:r>
        <w:rPr>
          <w:rFonts w:ascii="Times New Roman" w:hAnsi="Times New Roman"/>
          <w:lang w:val="ru-RU"/>
        </w:rPr>
        <w:t xml:space="preserve">на балансе </w:t>
      </w:r>
      <w:r w:rsidR="00702D0C">
        <w:rPr>
          <w:rFonts w:ascii="Times New Roman" w:hAnsi="Times New Roman"/>
          <w:lang w:val="ru-RU"/>
        </w:rPr>
        <w:t xml:space="preserve">Комитета и ГКУ ВО «УКС» </w:t>
      </w:r>
      <w:r>
        <w:rPr>
          <w:rFonts w:ascii="Times New Roman" w:hAnsi="Times New Roman"/>
          <w:lang w:val="ru-RU"/>
        </w:rPr>
        <w:t>числ</w:t>
      </w:r>
      <w:r w:rsidR="00702D0C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тся </w:t>
      </w:r>
      <w:r w:rsidR="00702D0C">
        <w:rPr>
          <w:rFonts w:ascii="Times New Roman" w:hAnsi="Times New Roman"/>
          <w:lang w:val="ru-RU"/>
        </w:rPr>
        <w:t>126</w:t>
      </w:r>
      <w:r>
        <w:rPr>
          <w:rFonts w:ascii="Times New Roman" w:hAnsi="Times New Roman"/>
          <w:lang w:val="ru-RU"/>
        </w:rPr>
        <w:t xml:space="preserve"> объект</w:t>
      </w:r>
      <w:r w:rsidR="00702D0C">
        <w:rPr>
          <w:rFonts w:ascii="Times New Roman" w:hAnsi="Times New Roman"/>
          <w:lang w:val="ru-RU"/>
        </w:rPr>
        <w:t>ов</w:t>
      </w:r>
      <w:r>
        <w:rPr>
          <w:rFonts w:ascii="Times New Roman" w:hAnsi="Times New Roman"/>
          <w:lang w:val="ru-RU"/>
        </w:rPr>
        <w:t xml:space="preserve">, </w:t>
      </w:r>
      <w:proofErr w:type="gramStart"/>
      <w:r>
        <w:rPr>
          <w:rFonts w:ascii="Times New Roman" w:hAnsi="Times New Roman"/>
          <w:lang w:val="ru-RU"/>
        </w:rPr>
        <w:t>расходы</w:t>
      </w:r>
      <w:proofErr w:type="gramEnd"/>
      <w:r>
        <w:rPr>
          <w:rFonts w:ascii="Times New Roman" w:hAnsi="Times New Roman"/>
          <w:lang w:val="ru-RU"/>
        </w:rPr>
        <w:t xml:space="preserve"> на реализацию которых по счету 010611000 «Вложения в нефинансовые активы» составляют 1 116 500,6 тыс. руб., </w:t>
      </w:r>
      <w:r w:rsidR="004A095B">
        <w:rPr>
          <w:rFonts w:ascii="Times New Roman" w:hAnsi="Times New Roman"/>
          <w:lang w:val="ru-RU"/>
        </w:rPr>
        <w:t>в том числе</w:t>
      </w:r>
      <w:r>
        <w:rPr>
          <w:rFonts w:ascii="Times New Roman" w:hAnsi="Times New Roman"/>
          <w:lang w:val="ru-RU"/>
        </w:rPr>
        <w:t xml:space="preserve"> </w:t>
      </w:r>
      <w:r w:rsidRPr="004A095B">
        <w:rPr>
          <w:rFonts w:ascii="Times New Roman" w:hAnsi="Times New Roman"/>
          <w:lang w:val="ru-RU"/>
        </w:rPr>
        <w:t>2</w:t>
      </w:r>
      <w:r w:rsidR="0082305E">
        <w:rPr>
          <w:rFonts w:ascii="Times New Roman" w:hAnsi="Times New Roman"/>
          <w:lang w:val="ru-RU"/>
        </w:rPr>
        <w:t>2</w:t>
      </w:r>
      <w:r w:rsidRPr="004A095B">
        <w:rPr>
          <w:rFonts w:ascii="Times New Roman" w:hAnsi="Times New Roman"/>
          <w:lang w:val="ru-RU"/>
        </w:rPr>
        <w:t xml:space="preserve"> объект</w:t>
      </w:r>
      <w:r w:rsidR="0082305E">
        <w:rPr>
          <w:rFonts w:ascii="Times New Roman" w:hAnsi="Times New Roman"/>
          <w:lang w:val="ru-RU"/>
        </w:rPr>
        <w:t>а</w:t>
      </w:r>
      <w:r w:rsidRPr="004A095B">
        <w:rPr>
          <w:rFonts w:ascii="Times New Roman" w:hAnsi="Times New Roman"/>
          <w:lang w:val="ru-RU"/>
        </w:rPr>
        <w:t xml:space="preserve"> начали создаваться более пяти лет  назад (</w:t>
      </w:r>
      <w:r>
        <w:rPr>
          <w:rFonts w:ascii="Times New Roman" w:hAnsi="Times New Roman"/>
          <w:lang w:val="ru-RU"/>
        </w:rPr>
        <w:t>до 2015 года)</w:t>
      </w:r>
      <w:r w:rsidR="004A095B">
        <w:rPr>
          <w:rFonts w:ascii="Times New Roman" w:hAnsi="Times New Roman"/>
          <w:lang w:val="ru-RU"/>
        </w:rPr>
        <w:t>, из них</w:t>
      </w:r>
      <w:r>
        <w:rPr>
          <w:rFonts w:ascii="Times New Roman" w:hAnsi="Times New Roman"/>
          <w:lang w:val="ru-RU"/>
        </w:rPr>
        <w:t xml:space="preserve"> </w:t>
      </w:r>
      <w:r w:rsidRPr="0082305E">
        <w:rPr>
          <w:rFonts w:ascii="Times New Roman" w:hAnsi="Times New Roman"/>
          <w:u w:val="single"/>
          <w:lang w:val="ru-RU"/>
        </w:rPr>
        <w:t xml:space="preserve">по </w:t>
      </w:r>
      <w:r w:rsidR="00702D0C" w:rsidRPr="0082305E">
        <w:rPr>
          <w:rFonts w:ascii="Times New Roman" w:hAnsi="Times New Roman"/>
          <w:u w:val="single"/>
          <w:lang w:val="ru-RU"/>
        </w:rPr>
        <w:t>4</w:t>
      </w:r>
      <w:r w:rsidRPr="0082305E">
        <w:rPr>
          <w:rFonts w:ascii="Times New Roman" w:hAnsi="Times New Roman"/>
          <w:u w:val="single"/>
          <w:lang w:val="ru-RU"/>
        </w:rPr>
        <w:t xml:space="preserve"> </w:t>
      </w:r>
      <w:r w:rsidR="004A095B" w:rsidRPr="0082305E">
        <w:rPr>
          <w:rFonts w:ascii="Times New Roman" w:hAnsi="Times New Roman"/>
          <w:u w:val="single"/>
          <w:lang w:val="ru-RU"/>
        </w:rPr>
        <w:t xml:space="preserve">объектам </w:t>
      </w:r>
      <w:r w:rsidRPr="0082305E">
        <w:rPr>
          <w:rFonts w:ascii="Times New Roman" w:hAnsi="Times New Roman"/>
          <w:u w:val="single"/>
          <w:lang w:val="ru-RU"/>
        </w:rPr>
        <w:t>стоимостью 107 661,3 тыс. руб.</w:t>
      </w:r>
      <w:r w:rsidR="00702D0C" w:rsidRPr="00702D0C">
        <w:rPr>
          <w:rFonts w:ascii="Times New Roman" w:hAnsi="Times New Roman"/>
          <w:lang w:val="ru-RU"/>
        </w:rPr>
        <w:t xml:space="preserve"> строительство приостановлено в 1999, 2009, 2011, 2013 </w:t>
      </w:r>
      <w:proofErr w:type="gramStart"/>
      <w:r w:rsidR="00702D0C" w:rsidRPr="00702D0C">
        <w:rPr>
          <w:rFonts w:ascii="Times New Roman" w:hAnsi="Times New Roman"/>
          <w:lang w:val="ru-RU"/>
        </w:rPr>
        <w:t>годах</w:t>
      </w:r>
      <w:proofErr w:type="gramEnd"/>
      <w:r w:rsidR="0082305E">
        <w:rPr>
          <w:rFonts w:ascii="Times New Roman" w:hAnsi="Times New Roman"/>
          <w:lang w:val="ru-RU"/>
        </w:rPr>
        <w:t>, и его завершение</w:t>
      </w:r>
      <w:r w:rsidRPr="00702D0C">
        <w:rPr>
          <w:rFonts w:ascii="Times New Roman" w:hAnsi="Times New Roman"/>
          <w:lang w:val="ru-RU"/>
        </w:rPr>
        <w:t xml:space="preserve"> не запланировано</w:t>
      </w:r>
      <w:r w:rsidR="004A095B" w:rsidRPr="00702D0C">
        <w:rPr>
          <w:rFonts w:ascii="Times New Roman" w:hAnsi="Times New Roman"/>
          <w:lang w:val="ru-RU"/>
        </w:rPr>
        <w:t>,</w:t>
      </w:r>
      <w:r w:rsidR="004A095B" w:rsidRPr="004A095B">
        <w:rPr>
          <w:rFonts w:ascii="Times New Roman" w:hAnsi="Times New Roman"/>
          <w:u w:val="single"/>
          <w:lang w:val="ru-RU"/>
        </w:rPr>
        <w:t xml:space="preserve"> </w:t>
      </w:r>
      <w:r w:rsidRPr="004A095B">
        <w:rPr>
          <w:rFonts w:ascii="Times New Roman" w:hAnsi="Times New Roman"/>
          <w:u w:val="single"/>
          <w:lang w:val="ru-RU"/>
        </w:rPr>
        <w:t xml:space="preserve">по 4 объектам изготовлены проекты стоимостью 9096,1 тыс. руб., а строительство </w:t>
      </w:r>
      <w:r w:rsidR="004A095B" w:rsidRPr="004A095B">
        <w:rPr>
          <w:rFonts w:ascii="Times New Roman" w:hAnsi="Times New Roman"/>
          <w:u w:val="single"/>
          <w:lang w:val="ru-RU"/>
        </w:rPr>
        <w:t xml:space="preserve">так и </w:t>
      </w:r>
      <w:r w:rsidRPr="004A095B">
        <w:rPr>
          <w:rFonts w:ascii="Times New Roman" w:hAnsi="Times New Roman"/>
          <w:u w:val="single"/>
          <w:lang w:val="ru-RU"/>
        </w:rPr>
        <w:t>не начиналось.</w:t>
      </w:r>
    </w:p>
    <w:p w:rsidR="00627B88" w:rsidRDefault="00627B88" w:rsidP="00627B88">
      <w:pPr>
        <w:widowControl w:val="0"/>
        <w:ind w:left="-709" w:firstLine="709"/>
        <w:contextualSpacing/>
        <w:jc w:val="both"/>
        <w:rPr>
          <w:rFonts w:ascii="Times New Roman" w:hAnsi="Times New Roman"/>
          <w:lang w:val="ru-RU"/>
        </w:rPr>
      </w:pPr>
      <w:r w:rsidRPr="00A05086">
        <w:rPr>
          <w:rFonts w:ascii="Times New Roman" w:hAnsi="Times New Roman"/>
          <w:lang w:val="ru-RU"/>
        </w:rPr>
        <w:t>Кроме того, по результатам инвентаризации с баланса списана стоимость 8 объектов незавершенного строительства (проектно-сметной документации) на сумму 7 739,3 тыс. руб., по которым принято решение о нецелесообразности начала и (или) продолжения строительства в основном по причине неполной и устаревшей проектной документации.</w:t>
      </w:r>
      <w:r w:rsidRPr="00627B88">
        <w:rPr>
          <w:rFonts w:ascii="Times New Roman" w:hAnsi="Times New Roman"/>
          <w:lang w:val="ru-RU"/>
        </w:rPr>
        <w:t xml:space="preserve"> </w:t>
      </w:r>
    </w:p>
    <w:p w:rsidR="00F84E5F" w:rsidRPr="004A095B" w:rsidRDefault="00F84E5F" w:rsidP="00627B88">
      <w:pPr>
        <w:widowControl w:val="0"/>
        <w:ind w:left="-709" w:firstLine="709"/>
        <w:contextualSpacing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Таким образом, исходя из принципа эффективности использования бюджетных средств, установленно</w:t>
      </w:r>
      <w:r w:rsidR="00627B88">
        <w:rPr>
          <w:rFonts w:ascii="Times New Roman" w:hAnsi="Times New Roman"/>
          <w:lang w:val="ru-RU"/>
        </w:rPr>
        <w:t>го</w:t>
      </w:r>
      <w:r>
        <w:rPr>
          <w:rFonts w:ascii="Times New Roman" w:hAnsi="Times New Roman"/>
          <w:lang w:val="ru-RU"/>
        </w:rPr>
        <w:t xml:space="preserve"> в ст. 34 Бюджетного кодекса РФ, расходы на проектирование и строительство объектов, по которым строительство либо не начиналось, либо остановлено, </w:t>
      </w:r>
      <w:r w:rsidRPr="004A095B">
        <w:rPr>
          <w:rFonts w:ascii="Times New Roman" w:hAnsi="Times New Roman"/>
          <w:u w:val="single"/>
          <w:lang w:val="ru-RU"/>
        </w:rPr>
        <w:t xml:space="preserve">в объеме </w:t>
      </w:r>
      <w:r w:rsidR="00627B88" w:rsidRPr="00A05086">
        <w:rPr>
          <w:rFonts w:ascii="Times New Roman" w:hAnsi="Times New Roman"/>
          <w:u w:val="single"/>
          <w:lang w:val="ru-RU"/>
        </w:rPr>
        <w:t>124 496,7 </w:t>
      </w:r>
      <w:r w:rsidRPr="00A05086">
        <w:rPr>
          <w:rFonts w:ascii="Times New Roman" w:hAnsi="Times New Roman"/>
          <w:u w:val="single"/>
          <w:lang w:val="ru-RU"/>
        </w:rPr>
        <w:t>тыс. руб.</w:t>
      </w:r>
      <w:r w:rsidRPr="004A095B">
        <w:rPr>
          <w:rFonts w:ascii="Times New Roman" w:hAnsi="Times New Roman"/>
          <w:u w:val="single"/>
          <w:lang w:val="ru-RU"/>
        </w:rPr>
        <w:t xml:space="preserve"> </w:t>
      </w:r>
      <w:r w:rsidR="004A095B" w:rsidRPr="004A095B">
        <w:rPr>
          <w:rFonts w:ascii="Times New Roman" w:hAnsi="Times New Roman"/>
          <w:u w:val="single"/>
          <w:lang w:val="ru-RU"/>
        </w:rPr>
        <w:t>являются</w:t>
      </w:r>
      <w:r w:rsidRPr="004A095B">
        <w:rPr>
          <w:rFonts w:ascii="Times New Roman" w:hAnsi="Times New Roman"/>
          <w:u w:val="single"/>
          <w:lang w:val="ru-RU"/>
        </w:rPr>
        <w:t xml:space="preserve">  неэффективными.</w:t>
      </w:r>
    </w:p>
    <w:p w:rsidR="00F302C6" w:rsidRPr="00F302C6" w:rsidRDefault="00F302C6" w:rsidP="00F302C6">
      <w:pPr>
        <w:rPr>
          <w:lang w:val="ru-RU"/>
        </w:rPr>
      </w:pPr>
    </w:p>
    <w:p w:rsidR="00F84E5F" w:rsidRDefault="00F84E5F" w:rsidP="008E7364">
      <w:pPr>
        <w:pStyle w:val="1"/>
        <w:spacing w:line="240" w:lineRule="auto"/>
        <w:ind w:left="-709"/>
        <w:rPr>
          <w:lang w:val="ru-RU"/>
        </w:rPr>
      </w:pPr>
      <w:r>
        <w:rPr>
          <w:lang w:val="ru-RU"/>
        </w:rPr>
        <w:t>Состояние дебиторской и кредиторской задолженностей</w:t>
      </w:r>
    </w:p>
    <w:p w:rsidR="00F84E5F" w:rsidRDefault="00F84E5F" w:rsidP="008E7364">
      <w:pPr>
        <w:ind w:left="-709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Информация о динамике дебиторской и кредиторской задолженностей по состоянию на начало  и  конец 2019 года представлена в таблице 1:</w:t>
      </w:r>
    </w:p>
    <w:p w:rsidR="00F84E5F" w:rsidRDefault="00F84E5F" w:rsidP="00F84E5F">
      <w:pPr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Таблица  1  (</w:t>
      </w:r>
      <w:proofErr w:type="spellStart"/>
      <w:r>
        <w:rPr>
          <w:rFonts w:ascii="Times New Roman" w:hAnsi="Times New Roman"/>
          <w:i/>
        </w:rPr>
        <w:t>тыс</w:t>
      </w:r>
      <w:proofErr w:type="spellEnd"/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руб</w:t>
      </w:r>
      <w:proofErr w:type="spellEnd"/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lang w:val="ru-RU"/>
        </w:rPr>
        <w:t xml:space="preserve">) </w:t>
      </w:r>
    </w:p>
    <w:tbl>
      <w:tblPr>
        <w:tblW w:w="11057" w:type="dxa"/>
        <w:tblInd w:w="-1026" w:type="dxa"/>
        <w:tblLayout w:type="fixed"/>
        <w:tblLook w:val="04A0"/>
      </w:tblPr>
      <w:tblGrid>
        <w:gridCol w:w="3828"/>
        <w:gridCol w:w="1134"/>
        <w:gridCol w:w="1134"/>
        <w:gridCol w:w="1276"/>
        <w:gridCol w:w="1276"/>
        <w:gridCol w:w="1134"/>
        <w:gridCol w:w="1275"/>
      </w:tblGrid>
      <w:tr w:rsidR="00F84E5F" w:rsidTr="004621B0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Отклонение</w:t>
            </w:r>
          </w:p>
        </w:tc>
      </w:tr>
      <w:tr w:rsidR="00F84E5F" w:rsidTr="004621B0">
        <w:trPr>
          <w:trHeight w:val="27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 w:rsidP="00C14C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 01.01.2019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на 01.01.2020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 w:rsidP="00C14C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F84E5F" w:rsidTr="004621B0">
        <w:trPr>
          <w:trHeight w:val="2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 w:rsidP="00C14C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просроченная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долгосрочная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просроченная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 w:rsidP="00C14CD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F84E5F" w:rsidTr="004621B0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Дебиторская задолженность,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233 509,20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6 768 083,10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3 717 541,60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158 768,40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6 534 573,90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20500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5 927 667,00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3 147 983,20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5 927 667,00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20600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76 149,40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761 670,40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569 558,40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90 755,50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685 521,00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20800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50,00</w:t>
            </w:r>
          </w:p>
        </w:tc>
      </w:tr>
      <w:tr w:rsidR="00F84E5F" w:rsidRPr="00400F21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20900 </w:t>
            </w: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ущербу и иным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78 570,50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68 012,90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Pr="00400F21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400F2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-78 429,50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30300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-234,60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Кредиторская задолженность,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156 262,8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116 517,80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29 915,50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27 061,60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-126 347,3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30200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принятым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24 380,70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-21 676,90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>30300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расчеты по платежам в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131 876,6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116 512,50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27056,1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-104 820,5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20500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137,50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20800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12,60</w:t>
            </w:r>
          </w:p>
        </w:tc>
      </w:tr>
      <w:tr w:rsidR="00F84E5F" w:rsidTr="004621B0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 w:eastAsia="ru-RU" w:bidi="ar-SA"/>
              </w:rPr>
              <w:t xml:space="preserve">20900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расчеты по ущербу и иным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E5F" w:rsidRDefault="00F84E5F" w:rsidP="00C14CDA">
            <w:pPr>
              <w:spacing w:line="276" w:lineRule="auto"/>
              <w:ind w:right="-24"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0,00</w:t>
            </w:r>
          </w:p>
        </w:tc>
      </w:tr>
    </w:tbl>
    <w:p w:rsidR="00F84E5F" w:rsidRDefault="00F84E5F" w:rsidP="00F84E5F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Состояние дебиторской задолженности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Объем дебиторской задолженности на 01.01.2020 составил 6 768 083,1 тыс. руб., или в 29 раз больше показателя на начало 2019 года. Такое существенное увеличение связано с принятием к учету дебиторской задолженности в объеме 5 927 667,0 тыс. руб. по доходам от предоставления межбюджетных трансфертов из федерального бюджета в плановом периоде 2020-2022 годов в соответствии с заключенными соглашениями. 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10 раз увеличилась дебиторская задолженность по выданным авансам и на 01.01.2020 составила 761 670,4 тыс. руб., из </w:t>
      </w:r>
      <w:r w:rsidR="00481FB6">
        <w:rPr>
          <w:rFonts w:ascii="Times New Roman" w:hAnsi="Times New Roman"/>
          <w:lang w:val="ru-RU"/>
        </w:rPr>
        <w:t>них</w:t>
      </w:r>
      <w:r>
        <w:rPr>
          <w:rFonts w:ascii="Times New Roman" w:hAnsi="Times New Roman"/>
          <w:lang w:val="ru-RU"/>
        </w:rPr>
        <w:t xml:space="preserve"> 661 241,4 тыс. руб. </w:t>
      </w:r>
      <w:r w:rsidR="00481FB6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авансы подрядным организациям, 95 657 2 тыс. руб. </w:t>
      </w:r>
      <w:r w:rsidR="00481FB6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аванс бюджетам Волгограда и Волжского на переселение граждан из аварийного жилья, 4750,2 тыс. руб. </w:t>
      </w:r>
      <w:r w:rsidR="00481FB6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аванс ООО «</w:t>
      </w:r>
      <w:proofErr w:type="spellStart"/>
      <w:r>
        <w:rPr>
          <w:rFonts w:ascii="Times New Roman" w:hAnsi="Times New Roman"/>
          <w:lang w:val="ru-RU"/>
        </w:rPr>
        <w:t>Пересвет-Юг</w:t>
      </w:r>
      <w:proofErr w:type="spellEnd"/>
      <w:r>
        <w:rPr>
          <w:rFonts w:ascii="Times New Roman" w:hAnsi="Times New Roman"/>
          <w:lang w:val="ru-RU"/>
        </w:rPr>
        <w:t xml:space="preserve">» на </w:t>
      </w:r>
      <w:proofErr w:type="spellStart"/>
      <w:r>
        <w:rPr>
          <w:rFonts w:ascii="Times New Roman" w:hAnsi="Times New Roman"/>
          <w:lang w:val="ru-RU"/>
        </w:rPr>
        <w:t>техприсоединение</w:t>
      </w:r>
      <w:proofErr w:type="spellEnd"/>
      <w:r>
        <w:rPr>
          <w:rFonts w:ascii="Times New Roman" w:hAnsi="Times New Roman"/>
          <w:lang w:val="ru-RU"/>
        </w:rPr>
        <w:t xml:space="preserve"> к инженерным сетям проблемных многоквартирных домов ЖК «Парк Европейский».</w:t>
      </w:r>
      <w:proofErr w:type="gramEnd"/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счету 209000 «Расчеты по ущербу и иным доходам» дебиторская задолженность уменьшилась в 2 раза и составила 78 570,5 тыс. руб., из которой </w:t>
      </w:r>
      <w:r w:rsidRPr="00C028E1">
        <w:rPr>
          <w:rFonts w:ascii="Times New Roman" w:hAnsi="Times New Roman"/>
          <w:lang w:val="ru-RU"/>
        </w:rPr>
        <w:t xml:space="preserve">68 012,9 тыс. руб. </w:t>
      </w:r>
      <w:r w:rsidR="00400F21" w:rsidRPr="00C028E1">
        <w:rPr>
          <w:rFonts w:ascii="Times New Roman" w:hAnsi="Times New Roman"/>
          <w:lang w:val="ru-RU"/>
        </w:rPr>
        <w:t xml:space="preserve">- </w:t>
      </w:r>
      <w:r w:rsidRPr="00C028E1">
        <w:rPr>
          <w:rFonts w:ascii="Times New Roman" w:hAnsi="Times New Roman"/>
          <w:lang w:val="ru-RU"/>
        </w:rPr>
        <w:t xml:space="preserve">просроченная задолженность, переходящая с прошлых лет. </w:t>
      </w:r>
      <w:r>
        <w:rPr>
          <w:rFonts w:ascii="Times New Roman" w:hAnsi="Times New Roman"/>
          <w:lang w:val="ru-RU"/>
        </w:rPr>
        <w:t xml:space="preserve">Уменьшение дебиторской задолженности по ущербу произошло в основном в результате списания безнадежной к взысканию задолженности на сумму 57 450,6 тыс. руб. (в связи с ликвидацией организаций), а </w:t>
      </w:r>
      <w:r>
        <w:rPr>
          <w:rFonts w:ascii="Times New Roman" w:hAnsi="Times New Roman"/>
          <w:lang w:val="ru-RU"/>
        </w:rPr>
        <w:lastRenderedPageBreak/>
        <w:t>текущая задолженность в объеме 10 557,6 тыс. руб. сложилась из суммы штрафов, пеней, неустоек подрядных организаций.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2019 год  из бюджета Волгограда поступили в областной бюджет средства в объеме 650,1 тыс. руб. в счет частичной уплаты штрафа за невыполнение планового показателя по вводу жилья в 2018 году в ЖК «Санаторный» и «Родниковая долина»</w:t>
      </w:r>
      <w:r w:rsidR="001F0A3F">
        <w:rPr>
          <w:rFonts w:ascii="Times New Roman" w:hAnsi="Times New Roman"/>
          <w:lang w:val="ru-RU"/>
        </w:rPr>
        <w:t xml:space="preserve"> при строительстве детских садов</w:t>
      </w:r>
      <w:r w:rsidR="005853B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5853BB">
        <w:rPr>
          <w:rFonts w:ascii="Times New Roman" w:hAnsi="Times New Roman"/>
          <w:lang w:val="ru-RU"/>
        </w:rPr>
        <w:t xml:space="preserve">Средства в счет уплаты штрафных санкций </w:t>
      </w:r>
      <w:r w:rsidR="004621B0">
        <w:rPr>
          <w:rFonts w:ascii="Times New Roman" w:hAnsi="Times New Roman"/>
          <w:lang w:val="ru-RU"/>
        </w:rPr>
        <w:t xml:space="preserve">из бюджета </w:t>
      </w:r>
      <w:proofErr w:type="spellStart"/>
      <w:r w:rsidR="004621B0">
        <w:rPr>
          <w:rFonts w:ascii="Times New Roman" w:hAnsi="Times New Roman"/>
          <w:lang w:val="ru-RU"/>
        </w:rPr>
        <w:t>Котельниковского</w:t>
      </w:r>
      <w:proofErr w:type="spellEnd"/>
      <w:r w:rsidR="004621B0">
        <w:rPr>
          <w:rFonts w:ascii="Times New Roman" w:hAnsi="Times New Roman"/>
          <w:lang w:val="ru-RU"/>
        </w:rPr>
        <w:t xml:space="preserve"> муниципального района </w:t>
      </w:r>
      <w:r>
        <w:rPr>
          <w:rFonts w:ascii="Times New Roman" w:hAnsi="Times New Roman"/>
          <w:lang w:val="ru-RU"/>
        </w:rPr>
        <w:t xml:space="preserve">за выполнение </w:t>
      </w:r>
      <w:r w:rsidR="004621B0">
        <w:rPr>
          <w:rFonts w:ascii="Times New Roman" w:hAnsi="Times New Roman"/>
          <w:lang w:val="ru-RU"/>
        </w:rPr>
        <w:t xml:space="preserve">только на 10% </w:t>
      </w:r>
      <w:r>
        <w:rPr>
          <w:rFonts w:ascii="Times New Roman" w:hAnsi="Times New Roman"/>
          <w:lang w:val="ru-RU"/>
        </w:rPr>
        <w:t xml:space="preserve">планового показателя по строительству спортивно-тренировочного центра в </w:t>
      </w:r>
      <w:proofErr w:type="gramStart"/>
      <w:r>
        <w:rPr>
          <w:rFonts w:ascii="Times New Roman" w:hAnsi="Times New Roman"/>
          <w:lang w:val="ru-RU"/>
        </w:rPr>
        <w:t>г</w:t>
      </w:r>
      <w:proofErr w:type="gramEnd"/>
      <w:r>
        <w:rPr>
          <w:rFonts w:ascii="Times New Roman" w:hAnsi="Times New Roman"/>
          <w:lang w:val="ru-RU"/>
        </w:rPr>
        <w:t>. Котельниково</w:t>
      </w:r>
      <w:r w:rsidR="005853BB" w:rsidRPr="005853BB">
        <w:rPr>
          <w:rFonts w:ascii="Times New Roman" w:hAnsi="Times New Roman"/>
          <w:lang w:val="ru-RU"/>
        </w:rPr>
        <w:t xml:space="preserve"> </w:t>
      </w:r>
      <w:r w:rsidR="005853BB">
        <w:rPr>
          <w:rFonts w:ascii="Times New Roman" w:hAnsi="Times New Roman"/>
          <w:lang w:val="ru-RU"/>
        </w:rPr>
        <w:t>в объеме 1197,6 тыс. руб.</w:t>
      </w:r>
      <w:r>
        <w:rPr>
          <w:rFonts w:ascii="Times New Roman" w:hAnsi="Times New Roman"/>
          <w:lang w:val="ru-RU"/>
        </w:rPr>
        <w:t xml:space="preserve"> не поступали. По пояснениям Комитета готовятся иски в суд на взыскание </w:t>
      </w:r>
      <w:r w:rsidR="005853BB">
        <w:rPr>
          <w:rFonts w:ascii="Times New Roman" w:hAnsi="Times New Roman"/>
          <w:lang w:val="ru-RU"/>
        </w:rPr>
        <w:t xml:space="preserve">данной </w:t>
      </w:r>
      <w:r>
        <w:rPr>
          <w:rFonts w:ascii="Times New Roman" w:hAnsi="Times New Roman"/>
          <w:lang w:val="ru-RU"/>
        </w:rPr>
        <w:t>задолженности.</w:t>
      </w:r>
    </w:p>
    <w:p w:rsidR="00F84E5F" w:rsidRPr="00E112BA" w:rsidRDefault="005853BB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этом в</w:t>
      </w:r>
      <w:r w:rsidR="00F84E5F">
        <w:rPr>
          <w:rFonts w:ascii="Times New Roman" w:hAnsi="Times New Roman"/>
          <w:lang w:val="ru-RU"/>
        </w:rPr>
        <w:t xml:space="preserve"> нарушение п. 197 Инструкции №157н сумм</w:t>
      </w:r>
      <w:r w:rsidR="00471DE8">
        <w:rPr>
          <w:rFonts w:ascii="Times New Roman" w:hAnsi="Times New Roman"/>
          <w:lang w:val="ru-RU"/>
        </w:rPr>
        <w:t>ы</w:t>
      </w:r>
      <w:r w:rsidR="00F84E5F">
        <w:rPr>
          <w:rFonts w:ascii="Times New Roman" w:hAnsi="Times New Roman"/>
          <w:lang w:val="ru-RU"/>
        </w:rPr>
        <w:t xml:space="preserve"> задолженности по штрафным санкциям администрации Волгограда в объеме 10 071,1 тыс. руб. и администрации </w:t>
      </w:r>
      <w:proofErr w:type="spellStart"/>
      <w:r w:rsidR="00F84E5F">
        <w:rPr>
          <w:rFonts w:ascii="Times New Roman" w:hAnsi="Times New Roman"/>
          <w:lang w:val="ru-RU"/>
        </w:rPr>
        <w:t>Котельниковского</w:t>
      </w:r>
      <w:proofErr w:type="spellEnd"/>
      <w:r w:rsidR="00F84E5F">
        <w:rPr>
          <w:rFonts w:ascii="Times New Roman" w:hAnsi="Times New Roman"/>
          <w:lang w:val="ru-RU"/>
        </w:rPr>
        <w:t xml:space="preserve"> муниципального района в объеме 1197,6 тыс. руб. </w:t>
      </w:r>
      <w:r w:rsidR="00F84E5F" w:rsidRPr="005853BB">
        <w:rPr>
          <w:rFonts w:ascii="Times New Roman" w:hAnsi="Times New Roman"/>
          <w:u w:val="single"/>
          <w:lang w:val="ru-RU"/>
        </w:rPr>
        <w:t>не числ</w:t>
      </w:r>
      <w:r w:rsidR="004621B0">
        <w:rPr>
          <w:rFonts w:ascii="Times New Roman" w:hAnsi="Times New Roman"/>
          <w:u w:val="single"/>
          <w:lang w:val="ru-RU"/>
        </w:rPr>
        <w:t>ились</w:t>
      </w:r>
      <w:r w:rsidR="00F84E5F" w:rsidRPr="005853BB">
        <w:rPr>
          <w:rFonts w:ascii="Times New Roman" w:hAnsi="Times New Roman"/>
          <w:u w:val="single"/>
          <w:lang w:val="ru-RU"/>
        </w:rPr>
        <w:t xml:space="preserve"> в бухгалтерском учете Комитета на 01.01.2020.</w:t>
      </w:r>
      <w:r w:rsidR="00F84E5F">
        <w:rPr>
          <w:rFonts w:ascii="Times New Roman" w:hAnsi="Times New Roman"/>
          <w:lang w:val="ru-RU"/>
        </w:rPr>
        <w:t xml:space="preserve"> </w:t>
      </w:r>
      <w:r w:rsidR="00F84E5F" w:rsidRPr="00E112BA">
        <w:rPr>
          <w:rFonts w:ascii="Times New Roman" w:hAnsi="Times New Roman"/>
          <w:lang w:val="ru-RU"/>
        </w:rPr>
        <w:t>Нарушение устранено в 2020 году дополнительной проводкой по начис</w:t>
      </w:r>
      <w:r w:rsidR="00527CDF" w:rsidRPr="00E112BA">
        <w:rPr>
          <w:rFonts w:ascii="Times New Roman" w:hAnsi="Times New Roman"/>
          <w:lang w:val="ru-RU"/>
        </w:rPr>
        <w:t>лению дебиторской задолженности</w:t>
      </w:r>
      <w:r w:rsidR="004656EE" w:rsidRPr="00E112BA">
        <w:rPr>
          <w:rFonts w:ascii="Times New Roman" w:hAnsi="Times New Roman"/>
          <w:lang w:val="ru-RU"/>
        </w:rPr>
        <w:t xml:space="preserve"> на 11 268,7 тыс. рублей</w:t>
      </w:r>
      <w:r w:rsidR="00527CDF" w:rsidRPr="00E112BA">
        <w:rPr>
          <w:rFonts w:ascii="Times New Roman" w:hAnsi="Times New Roman"/>
          <w:lang w:val="ru-RU"/>
        </w:rPr>
        <w:t>.</w:t>
      </w:r>
    </w:p>
    <w:p w:rsidR="00F84E5F" w:rsidRDefault="00F84E5F" w:rsidP="00F84E5F">
      <w:pPr>
        <w:ind w:left="-709"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Состояние кредиторской задолженности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Объем кредиторской задолженности Комитета за 2019 год уменьшился почти в 5 раз и на 01.01.2020 составил 29 915,5 тыс. руб</w:t>
      </w:r>
      <w:r w:rsidR="004621B0">
        <w:rPr>
          <w:rFonts w:ascii="Times New Roman" w:hAnsi="Times New Roman"/>
          <w:lang w:val="ru-RU"/>
        </w:rPr>
        <w:t>лей</w:t>
      </w:r>
      <w:r>
        <w:rPr>
          <w:rFonts w:ascii="Times New Roman" w:hAnsi="Times New Roman"/>
          <w:lang w:val="ru-RU"/>
        </w:rPr>
        <w:t>. Кредиторская  задолженность Комитета по платежам в бюджет снижена с 131 876,6 до 27 056,1 тыс. руб. в основном за счет уменьшения задолженности перед органами судебных приставов по штрафам за неисполнение решений судов о предоставлении жилья детям-сиротам.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По счету 302000 «Расчеты по принятым обязательствам» задолженность в объеме 2703,8 тыс. руб. сложилась </w:t>
      </w:r>
      <w:r w:rsidR="00F72E0D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ГКУ «УКС» по расчетам с подрядчиками за выполненные работы на объектах, из которых в основном перед ООО «</w:t>
      </w:r>
      <w:proofErr w:type="spellStart"/>
      <w:r>
        <w:rPr>
          <w:rFonts w:ascii="Times New Roman" w:hAnsi="Times New Roman"/>
          <w:lang w:val="ru-RU"/>
        </w:rPr>
        <w:t>ГП-Строй</w:t>
      </w:r>
      <w:proofErr w:type="spellEnd"/>
      <w:r>
        <w:rPr>
          <w:rFonts w:ascii="Times New Roman" w:hAnsi="Times New Roman"/>
          <w:lang w:val="ru-RU"/>
        </w:rPr>
        <w:t xml:space="preserve">» на сумму 2067,8 тыс. руб. за работы по </w:t>
      </w:r>
      <w:r w:rsidR="00F72E0D">
        <w:rPr>
          <w:rFonts w:ascii="Times New Roman" w:hAnsi="Times New Roman"/>
          <w:lang w:val="ru-RU"/>
        </w:rPr>
        <w:t>строительству корпуса п</w:t>
      </w:r>
      <w:r>
        <w:rPr>
          <w:rFonts w:ascii="Times New Roman" w:hAnsi="Times New Roman"/>
          <w:lang w:val="ru-RU"/>
        </w:rPr>
        <w:t xml:space="preserve">рофессионального училища №13 имени В.И. </w:t>
      </w:r>
      <w:proofErr w:type="spellStart"/>
      <w:r>
        <w:rPr>
          <w:rFonts w:ascii="Times New Roman" w:hAnsi="Times New Roman"/>
          <w:lang w:val="ru-RU"/>
        </w:rPr>
        <w:t>Штепо</w:t>
      </w:r>
      <w:proofErr w:type="spellEnd"/>
      <w:r>
        <w:rPr>
          <w:rFonts w:ascii="Times New Roman" w:hAnsi="Times New Roman"/>
          <w:lang w:val="ru-RU"/>
        </w:rPr>
        <w:t xml:space="preserve"> в г. </w:t>
      </w:r>
      <w:proofErr w:type="spellStart"/>
      <w:r>
        <w:rPr>
          <w:rFonts w:ascii="Times New Roman" w:hAnsi="Times New Roman"/>
          <w:lang w:val="ru-RU"/>
        </w:rPr>
        <w:t>Калач-на-Дону</w:t>
      </w:r>
      <w:proofErr w:type="spellEnd"/>
      <w:r>
        <w:rPr>
          <w:rFonts w:ascii="Times New Roman" w:hAnsi="Times New Roman"/>
          <w:lang w:val="ru-RU"/>
        </w:rPr>
        <w:t>.</w:t>
      </w:r>
      <w:proofErr w:type="gramEnd"/>
    </w:p>
    <w:p w:rsidR="00481FB6" w:rsidRDefault="00481FB6" w:rsidP="00F84E5F">
      <w:pPr>
        <w:pStyle w:val="1"/>
        <w:spacing w:line="240" w:lineRule="auto"/>
        <w:ind w:left="-709"/>
        <w:rPr>
          <w:lang w:val="ru-RU"/>
        </w:rPr>
      </w:pPr>
    </w:p>
    <w:p w:rsidR="00F84E5F" w:rsidRDefault="00F84E5F" w:rsidP="00F84E5F">
      <w:pPr>
        <w:pStyle w:val="1"/>
        <w:spacing w:line="240" w:lineRule="auto"/>
        <w:ind w:left="-709"/>
        <w:rPr>
          <w:lang w:val="ru-RU"/>
        </w:rPr>
      </w:pPr>
      <w:r>
        <w:rPr>
          <w:lang w:val="ru-RU"/>
        </w:rPr>
        <w:t>Администрирование доходов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Законом об областном бюджете на 2019 год </w:t>
      </w:r>
      <w:proofErr w:type="spellStart"/>
      <w:r>
        <w:rPr>
          <w:rFonts w:ascii="Times New Roman" w:hAnsi="Times New Roman"/>
          <w:lang w:val="ru-RU"/>
        </w:rPr>
        <w:t>Облстрой</w:t>
      </w:r>
      <w:proofErr w:type="spellEnd"/>
      <w:r>
        <w:rPr>
          <w:rFonts w:ascii="Times New Roman" w:hAnsi="Times New Roman"/>
          <w:lang w:val="ru-RU"/>
        </w:rPr>
        <w:t xml:space="preserve">  определен главным администратором доходов областного бюджета по субсидиям, субвенциям, иным трансфертам из федерального бюджета. Информация об утвержденных и исполненных бюджетных назначениях по доходам Комитета за 2019 год пр</w:t>
      </w:r>
      <w:r w:rsidR="005853BB">
        <w:rPr>
          <w:rFonts w:ascii="Times New Roman" w:hAnsi="Times New Roman"/>
          <w:lang w:val="ru-RU"/>
        </w:rPr>
        <w:t>иведена</w:t>
      </w:r>
      <w:r>
        <w:rPr>
          <w:rFonts w:ascii="Times New Roman" w:hAnsi="Times New Roman"/>
          <w:lang w:val="ru-RU"/>
        </w:rPr>
        <w:t xml:space="preserve"> в приложении </w:t>
      </w:r>
      <w:r w:rsidR="00C6310F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</w:t>
      </w:r>
      <w:r w:rsidR="005853B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Общая сумма поступивших доходов составила 3 901 061,6 тыс. руб., или 85,2% от утвержденных назначений.  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Неналоговые доходы сложились в объеме 5971,7 тыс. руб., </w:t>
      </w:r>
      <w:r>
        <w:rPr>
          <w:rFonts w:ascii="Times New Roman" w:hAnsi="Times New Roman"/>
          <w:lang w:val="ru-RU"/>
        </w:rPr>
        <w:t>из которых 4864,2 тыс. руб.</w:t>
      </w:r>
      <w:r w:rsidR="00A5109D"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 штрафы (пени, неустойки) подрядных организаций за нарушение обязательств по государственным контрактам, 650,1 тыс. руб. – средства бюджета Волгограда в счет уплаты штрафа за </w:t>
      </w:r>
      <w:proofErr w:type="spellStart"/>
      <w:r>
        <w:rPr>
          <w:rFonts w:ascii="Times New Roman" w:hAnsi="Times New Roman"/>
          <w:lang w:val="ru-RU"/>
        </w:rPr>
        <w:t>недостижение</w:t>
      </w:r>
      <w:proofErr w:type="spellEnd"/>
      <w:r>
        <w:rPr>
          <w:rFonts w:ascii="Times New Roman" w:hAnsi="Times New Roman"/>
          <w:lang w:val="ru-RU"/>
        </w:rPr>
        <w:t xml:space="preserve"> в 2018 году целевого показателя по вводу жилья</w:t>
      </w:r>
      <w:r w:rsidR="00A5109D">
        <w:rPr>
          <w:rFonts w:ascii="Times New Roman" w:hAnsi="Times New Roman"/>
          <w:lang w:val="ru-RU"/>
        </w:rPr>
        <w:t>, 457,4 тыс. руб. – прочие поступления</w:t>
      </w:r>
      <w:r>
        <w:rPr>
          <w:rFonts w:ascii="Times New Roman" w:hAnsi="Times New Roman"/>
          <w:lang w:val="ru-RU"/>
        </w:rPr>
        <w:t>.</w:t>
      </w:r>
    </w:p>
    <w:p w:rsidR="00F84E5F" w:rsidRPr="00A5109D" w:rsidRDefault="00F84E5F" w:rsidP="00F84E5F">
      <w:pPr>
        <w:ind w:left="-709" w:firstLine="709"/>
        <w:jc w:val="both"/>
        <w:rPr>
          <w:rFonts w:ascii="Times New Roman" w:hAnsi="Times New Roman"/>
          <w:u w:val="single"/>
          <w:lang w:val="ru-RU"/>
        </w:rPr>
      </w:pPr>
      <w:r w:rsidRPr="00A5109D">
        <w:rPr>
          <w:rFonts w:ascii="Times New Roman" w:hAnsi="Times New Roman"/>
          <w:u w:val="single"/>
          <w:lang w:val="ru-RU"/>
        </w:rPr>
        <w:t>Безвозмездные поступления составили 3 895 089,9 тыс. руб., или 85,1% от плановых назначений.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Полученные доходы по субсидиям (субвенциям) из федерального бюджета, поступлениям из Фонда содействия реформировани</w:t>
      </w:r>
      <w:r w:rsidR="00C6310F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 xml:space="preserve"> ЖКХ сложились на 680 174,0 тыс. руб. меньше плановых назначений в основном по субсидиям на капитальные вложения (616 780,8 тыс. руб.), по мероприятиям переселения граждан из аварийного жилья (32 267,4 тыс. руб.)</w:t>
      </w:r>
      <w:r w:rsidR="00A5109D" w:rsidRPr="00A5109D">
        <w:rPr>
          <w:rFonts w:ascii="Times New Roman" w:hAnsi="Times New Roman"/>
          <w:lang w:val="ru-RU"/>
        </w:rPr>
        <w:t xml:space="preserve"> </w:t>
      </w:r>
      <w:r w:rsidR="00A5109D">
        <w:rPr>
          <w:rFonts w:ascii="Times New Roman" w:hAnsi="Times New Roman"/>
          <w:lang w:val="ru-RU"/>
        </w:rPr>
        <w:t>и по субсидии на реализацию программ стимулирования жилищного строительства (30 625,1 тыс. руб.)</w:t>
      </w:r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A5109D">
        <w:rPr>
          <w:rFonts w:ascii="Times New Roman" w:hAnsi="Times New Roman"/>
          <w:u w:val="single"/>
          <w:lang w:val="ru-RU"/>
        </w:rPr>
        <w:t>Неисполнени</w:t>
      </w:r>
      <w:r w:rsidR="005853BB" w:rsidRPr="00A5109D">
        <w:rPr>
          <w:rFonts w:ascii="Times New Roman" w:hAnsi="Times New Roman"/>
          <w:u w:val="single"/>
          <w:lang w:val="ru-RU"/>
        </w:rPr>
        <w:t>е</w:t>
      </w:r>
      <w:r w:rsidRPr="00A5109D">
        <w:rPr>
          <w:rFonts w:ascii="Times New Roman" w:hAnsi="Times New Roman"/>
          <w:u w:val="single"/>
          <w:lang w:val="ru-RU"/>
        </w:rPr>
        <w:t xml:space="preserve"> плановых назначений по доходам произошло в связи с </w:t>
      </w:r>
      <w:r w:rsidR="00817D84">
        <w:rPr>
          <w:rFonts w:ascii="Times New Roman" w:hAnsi="Times New Roman"/>
          <w:u w:val="single"/>
          <w:lang w:val="ru-RU"/>
        </w:rPr>
        <w:t>не</w:t>
      </w:r>
      <w:r w:rsidRPr="00A5109D">
        <w:rPr>
          <w:rFonts w:ascii="Times New Roman" w:hAnsi="Times New Roman"/>
          <w:u w:val="single"/>
          <w:lang w:val="ru-RU"/>
        </w:rPr>
        <w:t xml:space="preserve">выполнением в полном объеме программных мероприятий, на </w:t>
      </w:r>
      <w:proofErr w:type="spellStart"/>
      <w:r w:rsidRPr="00A5109D">
        <w:rPr>
          <w:rFonts w:ascii="Times New Roman" w:hAnsi="Times New Roman"/>
          <w:u w:val="single"/>
          <w:lang w:val="ru-RU"/>
        </w:rPr>
        <w:t>софинансирование</w:t>
      </w:r>
      <w:proofErr w:type="spellEnd"/>
      <w:r w:rsidRPr="00A5109D">
        <w:rPr>
          <w:rFonts w:ascii="Times New Roman" w:hAnsi="Times New Roman"/>
          <w:u w:val="single"/>
          <w:lang w:val="ru-RU"/>
        </w:rPr>
        <w:t xml:space="preserve"> которых предоставля</w:t>
      </w:r>
      <w:r w:rsidR="004B1F80" w:rsidRPr="00A5109D">
        <w:rPr>
          <w:rFonts w:ascii="Times New Roman" w:hAnsi="Times New Roman"/>
          <w:u w:val="single"/>
          <w:lang w:val="ru-RU"/>
        </w:rPr>
        <w:t>лись средства федерального бюджета</w:t>
      </w:r>
      <w:r w:rsidRPr="00A5109D">
        <w:rPr>
          <w:rFonts w:ascii="Times New Roman" w:hAnsi="Times New Roman"/>
          <w:u w:val="single"/>
          <w:lang w:val="ru-RU"/>
        </w:rPr>
        <w:t>.</w:t>
      </w:r>
    </w:p>
    <w:p w:rsidR="00F84E5F" w:rsidRPr="00C028E1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Следует отметить, что в соответствии </w:t>
      </w:r>
      <w:r w:rsidRPr="00C028E1">
        <w:rPr>
          <w:rFonts w:ascii="Times New Roman" w:hAnsi="Times New Roman"/>
          <w:lang w:val="ru-RU"/>
        </w:rPr>
        <w:t xml:space="preserve">с </w:t>
      </w:r>
      <w:r w:rsidR="00A5109D" w:rsidRPr="00C028E1">
        <w:rPr>
          <w:rFonts w:ascii="Times New Roman" w:hAnsi="Times New Roman"/>
          <w:lang w:val="ru-RU"/>
        </w:rPr>
        <w:t>П</w:t>
      </w:r>
      <w:r w:rsidRPr="00C028E1">
        <w:rPr>
          <w:rFonts w:ascii="Times New Roman" w:hAnsi="Times New Roman"/>
          <w:lang w:val="ru-RU"/>
        </w:rPr>
        <w:t>орядком предоставления субсидий из федерального бюджета, соглашениями о предоставлении субсидии федеральн</w:t>
      </w:r>
      <w:r w:rsidR="00817D84">
        <w:rPr>
          <w:rFonts w:ascii="Times New Roman" w:hAnsi="Times New Roman"/>
          <w:lang w:val="ru-RU"/>
        </w:rPr>
        <w:t>ый</w:t>
      </w:r>
      <w:r w:rsidRPr="00C028E1">
        <w:rPr>
          <w:rFonts w:ascii="Times New Roman" w:hAnsi="Times New Roman"/>
          <w:lang w:val="ru-RU"/>
        </w:rPr>
        <w:t xml:space="preserve"> </w:t>
      </w:r>
      <w:r w:rsidR="00817D84">
        <w:rPr>
          <w:rFonts w:ascii="Times New Roman" w:hAnsi="Times New Roman"/>
          <w:lang w:val="ru-RU"/>
        </w:rPr>
        <w:t>орган исполнительной власти, предоставляющий субсидию,</w:t>
      </w:r>
      <w:r w:rsidRPr="00C028E1">
        <w:rPr>
          <w:rFonts w:ascii="Times New Roman" w:hAnsi="Times New Roman"/>
          <w:lang w:val="ru-RU"/>
        </w:rPr>
        <w:t xml:space="preserve"> обязуется направить требования об уплате штрафных санкций в форме возврата в федеральный бюджет части субсидии</w:t>
      </w:r>
      <w:r w:rsidR="00817D84">
        <w:rPr>
          <w:rFonts w:ascii="Times New Roman" w:hAnsi="Times New Roman"/>
          <w:lang w:val="ru-RU"/>
        </w:rPr>
        <w:t xml:space="preserve"> в</w:t>
      </w:r>
      <w:r w:rsidRPr="00C028E1">
        <w:rPr>
          <w:rFonts w:ascii="Times New Roman" w:hAnsi="Times New Roman"/>
          <w:lang w:val="ru-RU"/>
        </w:rPr>
        <w:t xml:space="preserve"> случае, если на 31.12.2019 установленные значения показателей результативности использования субсидии из федерального бюджета не достигнуты и</w:t>
      </w:r>
      <w:r w:rsidR="005E096F" w:rsidRPr="00C028E1">
        <w:rPr>
          <w:rFonts w:ascii="Times New Roman" w:hAnsi="Times New Roman"/>
          <w:lang w:val="ru-RU"/>
        </w:rPr>
        <w:t xml:space="preserve"> </w:t>
      </w:r>
      <w:r w:rsidRPr="00C028E1">
        <w:rPr>
          <w:rFonts w:ascii="Times New Roman" w:hAnsi="Times New Roman"/>
          <w:lang w:val="ru-RU"/>
        </w:rPr>
        <w:t>(</w:t>
      </w:r>
      <w:proofErr w:type="gramStart"/>
      <w:r w:rsidRPr="00C028E1">
        <w:rPr>
          <w:rFonts w:ascii="Times New Roman" w:hAnsi="Times New Roman"/>
          <w:lang w:val="ru-RU"/>
        </w:rPr>
        <w:t xml:space="preserve">или) </w:t>
      </w:r>
      <w:proofErr w:type="gramEnd"/>
      <w:r w:rsidRPr="00C028E1">
        <w:rPr>
          <w:rFonts w:ascii="Times New Roman" w:hAnsi="Times New Roman"/>
          <w:lang w:val="ru-RU"/>
        </w:rPr>
        <w:t>график строительства объектов не соблюден</w:t>
      </w:r>
      <w:r w:rsidR="005E096F" w:rsidRPr="00C028E1">
        <w:rPr>
          <w:rFonts w:ascii="Times New Roman" w:hAnsi="Times New Roman"/>
          <w:lang w:val="ru-RU"/>
        </w:rPr>
        <w:t>,</w:t>
      </w:r>
      <w:r w:rsidRPr="00C028E1">
        <w:rPr>
          <w:rFonts w:ascii="Times New Roman" w:hAnsi="Times New Roman"/>
          <w:lang w:val="ru-RU"/>
        </w:rPr>
        <w:t xml:space="preserve"> и до первой даты предоставления в следующем году отчетности о достижения целевых показателей </w:t>
      </w:r>
      <w:r w:rsidRPr="00C028E1">
        <w:rPr>
          <w:rFonts w:ascii="Times New Roman" w:hAnsi="Times New Roman"/>
          <w:lang w:val="ru-RU"/>
        </w:rPr>
        <w:lastRenderedPageBreak/>
        <w:t xml:space="preserve">не устранено нарушение по </w:t>
      </w:r>
      <w:proofErr w:type="spellStart"/>
      <w:r w:rsidRPr="00C028E1">
        <w:rPr>
          <w:rFonts w:ascii="Times New Roman" w:hAnsi="Times New Roman"/>
          <w:lang w:val="ru-RU"/>
        </w:rPr>
        <w:t>недостижению</w:t>
      </w:r>
      <w:proofErr w:type="spellEnd"/>
      <w:r w:rsidRPr="00C028E1">
        <w:rPr>
          <w:rFonts w:ascii="Times New Roman" w:hAnsi="Times New Roman"/>
          <w:lang w:val="ru-RU"/>
        </w:rPr>
        <w:t xml:space="preserve"> показателей результативности и</w:t>
      </w:r>
      <w:r w:rsidR="004B1F80" w:rsidRPr="00C028E1">
        <w:rPr>
          <w:rFonts w:ascii="Times New Roman" w:hAnsi="Times New Roman"/>
          <w:lang w:val="ru-RU"/>
        </w:rPr>
        <w:t xml:space="preserve"> </w:t>
      </w:r>
      <w:r w:rsidRPr="00C028E1">
        <w:rPr>
          <w:rFonts w:ascii="Times New Roman" w:hAnsi="Times New Roman"/>
          <w:lang w:val="ru-RU"/>
        </w:rPr>
        <w:t>(или) до 01 апреля следующего года не устранено нарушение графика строительства. В случае</w:t>
      </w:r>
      <w:r w:rsidR="00817D84">
        <w:rPr>
          <w:rFonts w:ascii="Times New Roman" w:hAnsi="Times New Roman"/>
          <w:lang w:val="ru-RU"/>
        </w:rPr>
        <w:t xml:space="preserve"> одновременного</w:t>
      </w:r>
      <w:r w:rsidRPr="00C028E1">
        <w:rPr>
          <w:rFonts w:ascii="Times New Roman" w:hAnsi="Times New Roman"/>
          <w:lang w:val="ru-RU"/>
        </w:rPr>
        <w:t xml:space="preserve"> </w:t>
      </w:r>
      <w:proofErr w:type="spellStart"/>
      <w:r w:rsidRPr="00C028E1">
        <w:rPr>
          <w:rFonts w:ascii="Times New Roman" w:hAnsi="Times New Roman"/>
          <w:lang w:val="ru-RU"/>
        </w:rPr>
        <w:t>недостижения</w:t>
      </w:r>
      <w:proofErr w:type="spellEnd"/>
      <w:r w:rsidRPr="00C028E1">
        <w:rPr>
          <w:rFonts w:ascii="Times New Roman" w:hAnsi="Times New Roman"/>
          <w:lang w:val="ru-RU"/>
        </w:rPr>
        <w:t xml:space="preserve"> целевого показателя и </w:t>
      </w:r>
      <w:r w:rsidR="00817D84">
        <w:rPr>
          <w:rFonts w:ascii="Times New Roman" w:hAnsi="Times New Roman"/>
          <w:lang w:val="ru-RU"/>
        </w:rPr>
        <w:t xml:space="preserve">нарушения </w:t>
      </w:r>
      <w:r w:rsidRPr="00C028E1">
        <w:rPr>
          <w:rFonts w:ascii="Times New Roman" w:hAnsi="Times New Roman"/>
          <w:lang w:val="ru-RU"/>
        </w:rPr>
        <w:t>графика строительства объектов штрафные санкции рассчитываются и предъявляются только за нарушение графика строительства.</w:t>
      </w:r>
    </w:p>
    <w:p w:rsidR="00711068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Муниципальные образования </w:t>
      </w:r>
      <w:r w:rsidR="005E096F">
        <w:rPr>
          <w:rFonts w:ascii="Times New Roman" w:hAnsi="Times New Roman"/>
          <w:lang w:val="ru-RU"/>
        </w:rPr>
        <w:t xml:space="preserve">за 2019 год </w:t>
      </w:r>
      <w:r>
        <w:rPr>
          <w:rFonts w:ascii="Times New Roman" w:hAnsi="Times New Roman"/>
          <w:lang w:val="ru-RU"/>
        </w:rPr>
        <w:t xml:space="preserve">вернули </w:t>
      </w:r>
      <w:r w:rsidR="005E096F">
        <w:rPr>
          <w:rFonts w:ascii="Times New Roman" w:hAnsi="Times New Roman"/>
          <w:lang w:val="ru-RU"/>
        </w:rPr>
        <w:t xml:space="preserve">в областной бюджет </w:t>
      </w:r>
      <w:r>
        <w:rPr>
          <w:rFonts w:ascii="Times New Roman" w:hAnsi="Times New Roman"/>
          <w:lang w:val="ru-RU"/>
        </w:rPr>
        <w:t xml:space="preserve">27 973,2 тыс. руб. неиспользованных остатков субсидий прошлых лет. </w:t>
      </w:r>
      <w:proofErr w:type="gramStart"/>
      <w:r>
        <w:rPr>
          <w:rFonts w:ascii="Times New Roman" w:hAnsi="Times New Roman"/>
          <w:lang w:val="ru-RU"/>
        </w:rPr>
        <w:t xml:space="preserve">Комитет перечислил в федеральный бюджет 31 820,1 тыс. руб. неиспользованных остатков субсидий прошлых лет, из которых  </w:t>
      </w:r>
      <w:r w:rsidRPr="00F72E0D">
        <w:rPr>
          <w:rFonts w:ascii="Times New Roman" w:hAnsi="Times New Roman"/>
          <w:u w:val="single"/>
          <w:lang w:val="ru-RU"/>
        </w:rPr>
        <w:t xml:space="preserve">16 808,0 тыс. руб. – штраф за </w:t>
      </w:r>
      <w:proofErr w:type="spellStart"/>
      <w:r w:rsidRPr="00F72E0D">
        <w:rPr>
          <w:rFonts w:ascii="Times New Roman" w:hAnsi="Times New Roman"/>
          <w:u w:val="single"/>
          <w:lang w:val="ru-RU"/>
        </w:rPr>
        <w:t>недостижение</w:t>
      </w:r>
      <w:proofErr w:type="spellEnd"/>
      <w:r w:rsidRPr="00F72E0D">
        <w:rPr>
          <w:rFonts w:ascii="Times New Roman" w:hAnsi="Times New Roman"/>
          <w:u w:val="single"/>
          <w:lang w:val="ru-RU"/>
        </w:rPr>
        <w:t xml:space="preserve"> в 2018 году целевого показателя по вводу жилья в жилых комплексах «Родниковая долина» и «Санаторный» в г. Волгограде и «Радужный» в 28 </w:t>
      </w:r>
      <w:proofErr w:type="spellStart"/>
      <w:r w:rsidRPr="00F72E0D">
        <w:rPr>
          <w:rFonts w:ascii="Times New Roman" w:hAnsi="Times New Roman"/>
          <w:u w:val="single"/>
          <w:lang w:val="ru-RU"/>
        </w:rPr>
        <w:t>мкр</w:t>
      </w:r>
      <w:proofErr w:type="spellEnd"/>
      <w:r w:rsidRPr="00F72E0D">
        <w:rPr>
          <w:rFonts w:ascii="Times New Roman" w:hAnsi="Times New Roman"/>
          <w:u w:val="single"/>
          <w:lang w:val="ru-RU"/>
        </w:rPr>
        <w:t>. г. Волжского.</w:t>
      </w:r>
      <w:proofErr w:type="gramEnd"/>
      <w:r>
        <w:rPr>
          <w:rFonts w:ascii="Times New Roman" w:hAnsi="Times New Roman"/>
          <w:lang w:val="ru-RU"/>
        </w:rPr>
        <w:t xml:space="preserve"> При этом сумма возврата субсидии по аналогичному основанию из бюджетов Волгограда и Волжского </w:t>
      </w:r>
      <w:r w:rsidR="005E096F">
        <w:rPr>
          <w:rFonts w:ascii="Times New Roman" w:hAnsi="Times New Roman"/>
          <w:lang w:val="ru-RU"/>
        </w:rPr>
        <w:t>рассчитана в объеме</w:t>
      </w:r>
      <w:r>
        <w:rPr>
          <w:rFonts w:ascii="Times New Roman" w:hAnsi="Times New Roman"/>
          <w:lang w:val="ru-RU"/>
        </w:rPr>
        <w:t xml:space="preserve"> 14 853,</w:t>
      </w:r>
      <w:r w:rsidR="0037014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тыс. руб., в том числе 12 774,1 тыс. руб. </w:t>
      </w:r>
      <w:r w:rsidR="005E096F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средства федерального бюджета. </w:t>
      </w:r>
      <w:r w:rsidRPr="00A05086">
        <w:rPr>
          <w:rFonts w:ascii="Times New Roman" w:hAnsi="Times New Roman"/>
          <w:u w:val="single"/>
          <w:lang w:val="ru-RU"/>
        </w:rPr>
        <w:t>Таким образом, возвращено в федеральный бюджет средств на 4033,9 тыс. руб. больше, чем подлеж</w:t>
      </w:r>
      <w:r w:rsidR="00C6310F" w:rsidRPr="00A05086">
        <w:rPr>
          <w:rFonts w:ascii="Times New Roman" w:hAnsi="Times New Roman"/>
          <w:u w:val="single"/>
          <w:lang w:val="ru-RU"/>
        </w:rPr>
        <w:t>ало</w:t>
      </w:r>
      <w:r w:rsidRPr="00A05086">
        <w:rPr>
          <w:rFonts w:ascii="Times New Roman" w:hAnsi="Times New Roman"/>
          <w:u w:val="single"/>
          <w:lang w:val="ru-RU"/>
        </w:rPr>
        <w:t xml:space="preserve"> возврату из местных бюджетов.</w:t>
      </w:r>
      <w:r w:rsidR="00817D84">
        <w:rPr>
          <w:rFonts w:ascii="Times New Roman" w:hAnsi="Times New Roman"/>
          <w:lang w:val="ru-RU"/>
        </w:rPr>
        <w:t xml:space="preserve"> </w:t>
      </w:r>
      <w:r w:rsidR="00817D84" w:rsidRPr="00A05086">
        <w:rPr>
          <w:rFonts w:ascii="Times New Roman" w:hAnsi="Times New Roman"/>
          <w:lang w:val="ru-RU"/>
        </w:rPr>
        <w:t>Данное расхождение сложилось в связи с тем, что</w:t>
      </w:r>
      <w:r w:rsidR="00EE6950" w:rsidRPr="00A05086">
        <w:rPr>
          <w:rFonts w:ascii="Times New Roman" w:hAnsi="Times New Roman"/>
          <w:lang w:val="ru-RU"/>
        </w:rPr>
        <w:t xml:space="preserve"> на </w:t>
      </w:r>
      <w:r w:rsidR="00CB43EB" w:rsidRPr="00A05086">
        <w:rPr>
          <w:rFonts w:ascii="Times New Roman" w:hAnsi="Times New Roman"/>
          <w:lang w:val="ru-RU"/>
        </w:rPr>
        <w:t xml:space="preserve">увеличение </w:t>
      </w:r>
      <w:r w:rsidR="00EE6950" w:rsidRPr="00A05086">
        <w:rPr>
          <w:rFonts w:ascii="Times New Roman" w:hAnsi="Times New Roman"/>
          <w:lang w:val="ru-RU"/>
        </w:rPr>
        <w:t>сумм</w:t>
      </w:r>
      <w:r w:rsidR="00CB43EB" w:rsidRPr="00A05086">
        <w:rPr>
          <w:rFonts w:ascii="Times New Roman" w:hAnsi="Times New Roman"/>
          <w:lang w:val="ru-RU"/>
        </w:rPr>
        <w:t>ы</w:t>
      </w:r>
      <w:r w:rsidR="00EE6950" w:rsidRPr="00A05086">
        <w:rPr>
          <w:rFonts w:ascii="Times New Roman" w:hAnsi="Times New Roman"/>
          <w:lang w:val="ru-RU"/>
        </w:rPr>
        <w:t xml:space="preserve"> возврата существенно </w:t>
      </w:r>
      <w:r w:rsidR="00A05086">
        <w:rPr>
          <w:rFonts w:ascii="Times New Roman" w:hAnsi="Times New Roman"/>
          <w:lang w:val="ru-RU"/>
        </w:rPr>
        <w:t>по</w:t>
      </w:r>
      <w:r w:rsidR="00EE6950" w:rsidRPr="00A05086">
        <w:rPr>
          <w:rFonts w:ascii="Times New Roman" w:hAnsi="Times New Roman"/>
          <w:lang w:val="ru-RU"/>
        </w:rPr>
        <w:t>влия</w:t>
      </w:r>
      <w:r w:rsidR="00A05086">
        <w:rPr>
          <w:rFonts w:ascii="Times New Roman" w:hAnsi="Times New Roman"/>
          <w:lang w:val="ru-RU"/>
        </w:rPr>
        <w:t>л</w:t>
      </w:r>
      <w:r w:rsidR="00EE6950" w:rsidRPr="00A05086">
        <w:rPr>
          <w:rFonts w:ascii="Times New Roman" w:hAnsi="Times New Roman"/>
          <w:lang w:val="ru-RU"/>
        </w:rPr>
        <w:t xml:space="preserve"> </w:t>
      </w:r>
      <w:r w:rsidR="00711068" w:rsidRPr="00A05086">
        <w:rPr>
          <w:rFonts w:ascii="Times New Roman" w:hAnsi="Times New Roman"/>
          <w:lang w:val="ru-RU"/>
        </w:rPr>
        <w:t xml:space="preserve">коэффициент </w:t>
      </w:r>
      <w:proofErr w:type="spellStart"/>
      <w:r w:rsidR="00CB43EB" w:rsidRPr="00A05086">
        <w:rPr>
          <w:rFonts w:ascii="Times New Roman" w:hAnsi="Times New Roman"/>
          <w:lang w:val="ru-RU"/>
        </w:rPr>
        <w:t>не</w:t>
      </w:r>
      <w:r w:rsidR="00EE6950" w:rsidRPr="00A05086">
        <w:rPr>
          <w:rFonts w:ascii="Times New Roman" w:hAnsi="Times New Roman"/>
          <w:lang w:val="ru-RU"/>
        </w:rPr>
        <w:t>достижения</w:t>
      </w:r>
      <w:proofErr w:type="spellEnd"/>
      <w:r w:rsidR="00EE6950" w:rsidRPr="00A05086">
        <w:rPr>
          <w:rFonts w:ascii="Times New Roman" w:hAnsi="Times New Roman"/>
          <w:lang w:val="ru-RU"/>
        </w:rPr>
        <w:t xml:space="preserve"> целевого показателя</w:t>
      </w:r>
      <w:r w:rsidR="00711068" w:rsidRPr="00A05086">
        <w:rPr>
          <w:rFonts w:ascii="Times New Roman" w:hAnsi="Times New Roman"/>
          <w:lang w:val="ru-RU"/>
        </w:rPr>
        <w:t>.</w:t>
      </w:r>
      <w:r w:rsidR="00EE6950" w:rsidRPr="00A05086">
        <w:rPr>
          <w:rFonts w:ascii="Times New Roman" w:hAnsi="Times New Roman"/>
          <w:lang w:val="ru-RU"/>
        </w:rPr>
        <w:t xml:space="preserve"> </w:t>
      </w:r>
      <w:r w:rsidR="00711068" w:rsidRPr="00A05086">
        <w:rPr>
          <w:rFonts w:ascii="Times New Roman" w:hAnsi="Times New Roman"/>
          <w:lang w:val="ru-RU"/>
        </w:rPr>
        <w:t>В</w:t>
      </w:r>
      <w:r w:rsidR="00EE6950" w:rsidRPr="00A05086">
        <w:rPr>
          <w:rFonts w:ascii="Times New Roman" w:hAnsi="Times New Roman"/>
          <w:lang w:val="ru-RU"/>
        </w:rPr>
        <w:t xml:space="preserve"> </w:t>
      </w:r>
      <w:r w:rsidR="00CB43EB" w:rsidRPr="00A05086">
        <w:rPr>
          <w:rFonts w:ascii="Times New Roman" w:hAnsi="Times New Roman"/>
          <w:lang w:val="ru-RU"/>
        </w:rPr>
        <w:t>г</w:t>
      </w:r>
      <w:proofErr w:type="gramStart"/>
      <w:r w:rsidR="00CB43EB" w:rsidRPr="00A05086">
        <w:rPr>
          <w:rFonts w:ascii="Times New Roman" w:hAnsi="Times New Roman"/>
          <w:lang w:val="ru-RU"/>
        </w:rPr>
        <w:t>.</w:t>
      </w:r>
      <w:r w:rsidR="00EE6950" w:rsidRPr="00A05086">
        <w:rPr>
          <w:rFonts w:ascii="Times New Roman" w:hAnsi="Times New Roman"/>
          <w:lang w:val="ru-RU"/>
        </w:rPr>
        <w:t>В</w:t>
      </w:r>
      <w:proofErr w:type="gramEnd"/>
      <w:r w:rsidR="00EE6950" w:rsidRPr="00A05086">
        <w:rPr>
          <w:rFonts w:ascii="Times New Roman" w:hAnsi="Times New Roman"/>
          <w:lang w:val="ru-RU"/>
        </w:rPr>
        <w:t xml:space="preserve">олжском </w:t>
      </w:r>
      <w:r w:rsidR="00711068" w:rsidRPr="00A05086">
        <w:rPr>
          <w:rFonts w:ascii="Times New Roman" w:hAnsi="Times New Roman"/>
          <w:lang w:val="ru-RU"/>
        </w:rPr>
        <w:t xml:space="preserve">указанный коэффициент </w:t>
      </w:r>
      <w:r w:rsidR="00CB43EB" w:rsidRPr="00A05086">
        <w:rPr>
          <w:rFonts w:ascii="Times New Roman" w:hAnsi="Times New Roman"/>
          <w:lang w:val="ru-RU"/>
        </w:rPr>
        <w:t>составил</w:t>
      </w:r>
      <w:r w:rsidR="00EE6950" w:rsidRPr="00A05086">
        <w:rPr>
          <w:rFonts w:ascii="Times New Roman" w:hAnsi="Times New Roman"/>
          <w:lang w:val="ru-RU"/>
        </w:rPr>
        <w:t xml:space="preserve"> </w:t>
      </w:r>
      <w:r w:rsidR="00CB43EB" w:rsidRPr="00A05086">
        <w:rPr>
          <w:rFonts w:ascii="Times New Roman" w:hAnsi="Times New Roman"/>
          <w:lang w:val="ru-RU"/>
        </w:rPr>
        <w:t>100</w:t>
      </w:r>
      <w:r w:rsidR="00EE6950" w:rsidRPr="00A05086">
        <w:rPr>
          <w:rFonts w:ascii="Times New Roman" w:hAnsi="Times New Roman"/>
          <w:lang w:val="ru-RU"/>
        </w:rPr>
        <w:t>%</w:t>
      </w:r>
      <w:r w:rsidR="00CB43EB" w:rsidRPr="00A05086">
        <w:rPr>
          <w:rFonts w:ascii="Times New Roman" w:hAnsi="Times New Roman"/>
          <w:lang w:val="ru-RU"/>
        </w:rPr>
        <w:t xml:space="preserve"> (не</w:t>
      </w:r>
      <w:r w:rsidR="00A05086">
        <w:rPr>
          <w:rFonts w:ascii="Times New Roman" w:hAnsi="Times New Roman"/>
          <w:lang w:val="ru-RU"/>
        </w:rPr>
        <w:t xml:space="preserve"> </w:t>
      </w:r>
      <w:r w:rsidR="00CB43EB" w:rsidRPr="00A05086">
        <w:rPr>
          <w:rFonts w:ascii="Times New Roman" w:hAnsi="Times New Roman"/>
          <w:lang w:val="ru-RU"/>
        </w:rPr>
        <w:t xml:space="preserve">достигнут целевой показатель) на объем </w:t>
      </w:r>
      <w:r w:rsidR="00711068" w:rsidRPr="00A05086">
        <w:rPr>
          <w:rFonts w:ascii="Times New Roman" w:hAnsi="Times New Roman"/>
          <w:lang w:val="ru-RU"/>
        </w:rPr>
        <w:t xml:space="preserve"> полученной </w:t>
      </w:r>
      <w:r w:rsidR="00CB43EB" w:rsidRPr="00A05086">
        <w:rPr>
          <w:rFonts w:ascii="Times New Roman" w:hAnsi="Times New Roman"/>
          <w:lang w:val="ru-RU"/>
        </w:rPr>
        <w:t xml:space="preserve">субсидии </w:t>
      </w:r>
      <w:r w:rsidR="00A05086">
        <w:rPr>
          <w:rFonts w:ascii="Times New Roman" w:hAnsi="Times New Roman"/>
          <w:lang w:val="ru-RU"/>
        </w:rPr>
        <w:t xml:space="preserve">в размере </w:t>
      </w:r>
      <w:r w:rsidR="00CB43EB" w:rsidRPr="00A05086">
        <w:rPr>
          <w:rFonts w:ascii="Times New Roman" w:hAnsi="Times New Roman"/>
          <w:lang w:val="ru-RU"/>
        </w:rPr>
        <w:t>41</w:t>
      </w:r>
      <w:r w:rsidR="00711068" w:rsidRPr="00A05086">
        <w:rPr>
          <w:rFonts w:ascii="Times New Roman" w:hAnsi="Times New Roman"/>
          <w:lang w:val="ru-RU"/>
        </w:rPr>
        <w:t xml:space="preserve">,3 млн.руб., который повлиял на увеличение среднего коэффициента по Волгограду и Волжскому и </w:t>
      </w:r>
      <w:r w:rsidR="000277BE" w:rsidRPr="00A05086">
        <w:rPr>
          <w:rFonts w:ascii="Times New Roman" w:hAnsi="Times New Roman"/>
          <w:lang w:val="ru-RU"/>
        </w:rPr>
        <w:t xml:space="preserve">соответственно на </w:t>
      </w:r>
      <w:r w:rsidR="00711068" w:rsidRPr="00A05086">
        <w:rPr>
          <w:rFonts w:ascii="Times New Roman" w:hAnsi="Times New Roman"/>
          <w:lang w:val="ru-RU"/>
        </w:rPr>
        <w:t xml:space="preserve">увеличение суммы возврата </w:t>
      </w:r>
      <w:r w:rsidR="000277BE" w:rsidRPr="00A05086">
        <w:rPr>
          <w:rFonts w:ascii="Times New Roman" w:hAnsi="Times New Roman"/>
          <w:lang w:val="ru-RU"/>
        </w:rPr>
        <w:t xml:space="preserve">из областного бюджета </w:t>
      </w:r>
      <w:r w:rsidR="00711068" w:rsidRPr="00A05086">
        <w:rPr>
          <w:rFonts w:ascii="Times New Roman" w:hAnsi="Times New Roman"/>
          <w:lang w:val="ru-RU"/>
        </w:rPr>
        <w:t xml:space="preserve">от </w:t>
      </w:r>
      <w:r w:rsidR="000277BE" w:rsidRPr="00A05086">
        <w:rPr>
          <w:rFonts w:ascii="Times New Roman" w:hAnsi="Times New Roman"/>
          <w:lang w:val="ru-RU"/>
        </w:rPr>
        <w:t xml:space="preserve">общего объема </w:t>
      </w:r>
      <w:r w:rsidR="00711068" w:rsidRPr="00A05086">
        <w:rPr>
          <w:rFonts w:ascii="Times New Roman" w:hAnsi="Times New Roman"/>
          <w:lang w:val="ru-RU"/>
        </w:rPr>
        <w:t xml:space="preserve">субсидии </w:t>
      </w:r>
      <w:r w:rsidR="00A05086">
        <w:rPr>
          <w:rFonts w:ascii="Times New Roman" w:hAnsi="Times New Roman"/>
          <w:lang w:val="ru-RU"/>
        </w:rPr>
        <w:t>(</w:t>
      </w:r>
      <w:r w:rsidR="000277BE" w:rsidRPr="00A05086">
        <w:rPr>
          <w:rFonts w:ascii="Times New Roman" w:hAnsi="Times New Roman"/>
          <w:lang w:val="ru-RU"/>
        </w:rPr>
        <w:t>3</w:t>
      </w:r>
      <w:r w:rsidR="00A05086">
        <w:rPr>
          <w:rFonts w:ascii="Times New Roman" w:hAnsi="Times New Roman"/>
          <w:lang w:val="ru-RU"/>
        </w:rPr>
        <w:t>58,6 млн. руб</w:t>
      </w:r>
      <w:r w:rsidR="00711068" w:rsidRPr="00A05086">
        <w:rPr>
          <w:rFonts w:ascii="Times New Roman" w:hAnsi="Times New Roman"/>
          <w:lang w:val="ru-RU"/>
        </w:rPr>
        <w:t>.</w:t>
      </w:r>
      <w:r w:rsidR="00A05086">
        <w:rPr>
          <w:rFonts w:ascii="Times New Roman" w:hAnsi="Times New Roman"/>
          <w:lang w:val="ru-RU"/>
        </w:rPr>
        <w:t>).</w:t>
      </w:r>
    </w:p>
    <w:p w:rsidR="00F84E5F" w:rsidRPr="005551CA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 w:rsidRPr="005551CA">
        <w:rPr>
          <w:rFonts w:ascii="Times New Roman" w:hAnsi="Times New Roman"/>
          <w:u w:val="single"/>
          <w:lang w:val="ru-RU"/>
        </w:rPr>
        <w:t xml:space="preserve">В связи с </w:t>
      </w:r>
      <w:proofErr w:type="spellStart"/>
      <w:r w:rsidRPr="005551CA">
        <w:rPr>
          <w:rFonts w:ascii="Times New Roman" w:hAnsi="Times New Roman"/>
          <w:u w:val="single"/>
          <w:lang w:val="ru-RU"/>
        </w:rPr>
        <w:t>недостижением</w:t>
      </w:r>
      <w:proofErr w:type="spellEnd"/>
      <w:r w:rsidRPr="005551CA">
        <w:rPr>
          <w:rFonts w:ascii="Times New Roman" w:hAnsi="Times New Roman"/>
          <w:u w:val="single"/>
          <w:lang w:val="ru-RU"/>
        </w:rPr>
        <w:t xml:space="preserve"> показателей результативности по вводу жилья потери областного бюджета составили 4033,9 тыс. руб., которые можно признать неэффективными.</w:t>
      </w:r>
    </w:p>
    <w:p w:rsidR="00481FB6" w:rsidRDefault="00481FB6" w:rsidP="00F84E5F">
      <w:pPr>
        <w:pStyle w:val="1"/>
        <w:spacing w:line="240" w:lineRule="auto"/>
        <w:ind w:left="-709"/>
        <w:rPr>
          <w:lang w:val="ru-RU"/>
        </w:rPr>
      </w:pPr>
    </w:p>
    <w:p w:rsidR="00F84E5F" w:rsidRDefault="00F84E5F" w:rsidP="00F84E5F">
      <w:pPr>
        <w:pStyle w:val="1"/>
        <w:spacing w:line="240" w:lineRule="auto"/>
        <w:ind w:left="-709"/>
        <w:rPr>
          <w:lang w:val="ru-RU"/>
        </w:rPr>
      </w:pPr>
      <w:r>
        <w:rPr>
          <w:lang w:val="ru-RU"/>
        </w:rPr>
        <w:t>Исполнение расходов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u w:val="single"/>
          <w:lang w:val="ru-RU"/>
        </w:rPr>
        <w:t>Законом об областном бюджете на 2019 год Комитету предусмотрены бюджетные ассигнования в размере 7 888 048,4 тыс. рублей</w:t>
      </w:r>
      <w:r>
        <w:rPr>
          <w:rFonts w:ascii="Times New Roman" w:hAnsi="Times New Roman"/>
          <w:bCs/>
          <w:iCs/>
          <w:lang w:val="ru-RU"/>
        </w:rPr>
        <w:t xml:space="preserve">. Утвержденные бюджетные назначения в сводной бюджетной росписи составили </w:t>
      </w:r>
      <w:r w:rsidRPr="00F72E0D">
        <w:rPr>
          <w:rFonts w:ascii="Times New Roman" w:hAnsi="Times New Roman"/>
          <w:bCs/>
          <w:iCs/>
          <w:u w:val="single"/>
          <w:lang w:val="ru-RU"/>
        </w:rPr>
        <w:t>7 772 464,7 тыс. руб</w:t>
      </w:r>
      <w:r>
        <w:rPr>
          <w:rFonts w:ascii="Times New Roman" w:hAnsi="Times New Roman"/>
          <w:bCs/>
          <w:iCs/>
          <w:lang w:val="ru-RU"/>
        </w:rPr>
        <w:t>., или на 115 583,7  тыс. руб. меньше ассигнований областного бюджета по причине сокращения невостребованных в отчетном году назначений.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bCs/>
          <w:i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Информация о расходах Комитета за 2019 год приведена в таблице 2 </w:t>
      </w:r>
      <w:r w:rsidR="00C6310F">
        <w:rPr>
          <w:rFonts w:ascii="Times New Roman" w:hAnsi="Times New Roman"/>
          <w:lang w:val="ru-RU"/>
        </w:rPr>
        <w:t xml:space="preserve">(более </w:t>
      </w:r>
      <w:r>
        <w:rPr>
          <w:rFonts w:ascii="Times New Roman" w:hAnsi="Times New Roman"/>
          <w:lang w:val="ru-RU"/>
        </w:rPr>
        <w:t>по</w:t>
      </w:r>
      <w:r w:rsidR="00C6310F">
        <w:rPr>
          <w:rFonts w:ascii="Times New Roman" w:hAnsi="Times New Roman"/>
          <w:lang w:val="ru-RU"/>
        </w:rPr>
        <w:t>дробная информация</w:t>
      </w:r>
      <w:r>
        <w:rPr>
          <w:rFonts w:ascii="Times New Roman" w:hAnsi="Times New Roman"/>
          <w:lang w:val="ru-RU"/>
        </w:rPr>
        <w:t xml:space="preserve"> в приложении </w:t>
      </w:r>
      <w:r w:rsidR="00C6310F">
        <w:rPr>
          <w:rFonts w:ascii="Times New Roman" w:hAnsi="Times New Roman"/>
          <w:lang w:val="ru-RU"/>
        </w:rPr>
        <w:t>3)</w:t>
      </w:r>
      <w:r>
        <w:rPr>
          <w:rFonts w:ascii="Times New Roman" w:hAnsi="Times New Roman"/>
          <w:lang w:val="ru-RU"/>
        </w:rPr>
        <w:t>.</w:t>
      </w:r>
    </w:p>
    <w:p w:rsidR="00F84E5F" w:rsidRDefault="00F84E5F" w:rsidP="00F84E5F">
      <w:pPr>
        <w:autoSpaceDE w:val="0"/>
        <w:autoSpaceDN w:val="0"/>
        <w:adjustRightInd w:val="0"/>
        <w:ind w:right="-1" w:firstLine="709"/>
        <w:jc w:val="right"/>
        <w:rPr>
          <w:rFonts w:ascii="Times New Roman" w:hAnsi="Times New Roman"/>
          <w:i/>
          <w:szCs w:val="20"/>
          <w:lang w:val="ru-RU"/>
        </w:rPr>
      </w:pPr>
      <w:r>
        <w:rPr>
          <w:rFonts w:ascii="Times New Roman" w:hAnsi="Times New Roman"/>
          <w:bCs/>
          <w:i/>
          <w:szCs w:val="20"/>
          <w:lang w:val="ru-RU"/>
        </w:rPr>
        <w:t>Таблица 2 (тыс. руб</w:t>
      </w:r>
      <w:r>
        <w:rPr>
          <w:rFonts w:ascii="Times New Roman" w:hAnsi="Times New Roman"/>
          <w:i/>
          <w:szCs w:val="20"/>
          <w:lang w:val="ru-RU"/>
        </w:rPr>
        <w:t>.)</w:t>
      </w:r>
    </w:p>
    <w:tbl>
      <w:tblPr>
        <w:tblW w:w="10206" w:type="dxa"/>
        <w:tblInd w:w="-601" w:type="dxa"/>
        <w:tblLayout w:type="fixed"/>
        <w:tblLook w:val="04A0"/>
      </w:tblPr>
      <w:tblGrid>
        <w:gridCol w:w="2552"/>
        <w:gridCol w:w="803"/>
        <w:gridCol w:w="1182"/>
        <w:gridCol w:w="1134"/>
        <w:gridCol w:w="992"/>
        <w:gridCol w:w="851"/>
        <w:gridCol w:w="708"/>
        <w:gridCol w:w="992"/>
        <w:gridCol w:w="992"/>
      </w:tblGrid>
      <w:tr w:rsidR="004621B0" w:rsidTr="004621B0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 w:rsidP="007D164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Наименование раздела, подраздела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 w:rsidP="00275D2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Утверждено законом о бюджете</w:t>
            </w:r>
            <w:r w:rsidR="00AB7CA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(</w:t>
            </w:r>
            <w:proofErr w:type="gramStart"/>
            <w:r w:rsidR="00AB7CA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ОБ</w:t>
            </w:r>
            <w:proofErr w:type="gramEnd"/>
            <w:r w:rsidR="00AB7CA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Сводная бюджетная роспись</w:t>
            </w:r>
            <w:r w:rsidR="00AB7CA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(СБР)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% исполнения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Отклонение</w:t>
            </w:r>
          </w:p>
        </w:tc>
      </w:tr>
      <w:tr w:rsidR="004621B0" w:rsidTr="004621B0">
        <w:trPr>
          <w:trHeight w:val="4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B0" w:rsidRDefault="004621B0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B0" w:rsidRDefault="004621B0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B0" w:rsidRDefault="004621B0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B0" w:rsidRDefault="004621B0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1B0" w:rsidRDefault="004621B0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4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lang w:val="ru-RU" w:eastAsia="ru-RU" w:bidi="ar-SA"/>
              </w:rPr>
              <w:t xml:space="preserve">от ассигнований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6"/>
                <w:lang w:val="ru-RU" w:eastAsia="ru-RU" w:bidi="ar-SA"/>
              </w:rPr>
              <w:t>ОБ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4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lang w:val="ru-RU" w:eastAsia="ru-RU" w:bidi="ar-SA"/>
              </w:rPr>
              <w:t>от назначений СБР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Закона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СБР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РАСХОДЫ КОМИТЕТА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7 888 048,4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7 772 464,7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5 921 172,9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-1 966 875,5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-1 851 291,8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 w:rsidP="00D04C22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36 651,5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62 991,8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62 983,8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26 332,3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-8,0</w:t>
            </w:r>
          </w:p>
        </w:tc>
      </w:tr>
      <w:tr w:rsidR="004621B0" w:rsidTr="004621B0">
        <w:trPr>
          <w:trHeight w:val="2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43 655,9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43 043,9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34 212,4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-9 443,5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-8 831,5</w:t>
            </w:r>
          </w:p>
        </w:tc>
      </w:tr>
      <w:tr w:rsidR="004621B0" w:rsidTr="004621B0">
        <w:trPr>
          <w:trHeight w:val="1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0412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1 279 011,7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1 291 268,7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769 143,1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-509 868,6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-522 125,6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ЖКХ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1 549 664,7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1 505 853,1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1 153 480,7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-396 184,0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-352 372,4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0700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2 389 457,1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2 377 372,2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2 067 251,8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-322 205,3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-310 120,4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D04C2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75 418,8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73 463,0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38 917,5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-36 501,3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-34 545,5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Здравоохранение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0900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1 515 681,5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1 504 696,4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1 069 178,3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C6310F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C6310F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-446 503,2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-435 518,1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799 324,0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809 320,4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671 679,6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-127 644,4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-137 640,8</w:t>
            </w:r>
          </w:p>
        </w:tc>
      </w:tr>
      <w:tr w:rsidR="004621B0" w:rsidTr="004621B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B0" w:rsidRDefault="004621B0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199 183,2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104 455,2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54 325,7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 w:eastAsia="ru-RU" w:bidi="ar-SA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-144 857,5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B0" w:rsidRDefault="004621B0" w:rsidP="004621B0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 w:eastAsia="ru-RU" w:bidi="ar-SA"/>
              </w:rPr>
              <w:t>-50 129,5</w:t>
            </w:r>
          </w:p>
        </w:tc>
      </w:tr>
    </w:tbl>
    <w:p w:rsidR="00F84E5F" w:rsidRPr="00C6310F" w:rsidRDefault="00D04C22" w:rsidP="007D1642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2019 году Комитетом исполнены расходы в объеме 5 921 172,9 тыс. руб., или на 76,2% от </w:t>
      </w:r>
      <w:r w:rsidR="007D1642">
        <w:rPr>
          <w:rFonts w:ascii="Times New Roman" w:hAnsi="Times New Roman"/>
          <w:sz w:val="24"/>
          <w:szCs w:val="24"/>
          <w:lang w:val="ru-RU"/>
        </w:rPr>
        <w:t>бюджетных назначений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04C22">
        <w:rPr>
          <w:rFonts w:ascii="Times New Roman" w:hAnsi="Times New Roman"/>
          <w:sz w:val="24"/>
          <w:szCs w:val="24"/>
          <w:u w:val="single"/>
          <w:lang w:val="ru-RU"/>
        </w:rPr>
        <w:t xml:space="preserve">Неисполненные </w:t>
      </w:r>
      <w:r w:rsidR="007D1642">
        <w:rPr>
          <w:rFonts w:ascii="Times New Roman" w:hAnsi="Times New Roman"/>
          <w:sz w:val="24"/>
          <w:szCs w:val="24"/>
          <w:u w:val="single"/>
          <w:lang w:val="ru-RU"/>
        </w:rPr>
        <w:t>бюджетные назначения</w:t>
      </w:r>
      <w:r w:rsidRPr="00D04C22">
        <w:rPr>
          <w:rFonts w:ascii="Times New Roman" w:hAnsi="Times New Roman"/>
          <w:sz w:val="24"/>
          <w:szCs w:val="24"/>
          <w:u w:val="single"/>
          <w:lang w:val="ru-RU"/>
        </w:rPr>
        <w:t xml:space="preserve"> составили 1</w:t>
      </w:r>
      <w:r w:rsidR="007D1642">
        <w:rPr>
          <w:rFonts w:ascii="Times New Roman" w:hAnsi="Times New Roman"/>
          <w:sz w:val="24"/>
          <w:szCs w:val="24"/>
          <w:u w:val="single"/>
          <w:lang w:val="ru-RU"/>
        </w:rPr>
        <w:t> 851 291,8</w:t>
      </w:r>
      <w:r w:rsidRPr="00D04C22">
        <w:rPr>
          <w:rFonts w:ascii="Times New Roman" w:hAnsi="Times New Roman"/>
          <w:sz w:val="24"/>
          <w:szCs w:val="24"/>
          <w:u w:val="single"/>
          <w:lang w:val="ru-RU"/>
        </w:rPr>
        <w:t xml:space="preserve"> тыс. рублей.</w:t>
      </w:r>
      <w:r w:rsidRPr="007D16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4E5F" w:rsidRPr="007D1642">
        <w:rPr>
          <w:rFonts w:ascii="Times New Roman" w:hAnsi="Times New Roman"/>
          <w:sz w:val="24"/>
          <w:szCs w:val="24"/>
          <w:lang w:val="ru-RU"/>
        </w:rPr>
        <w:t xml:space="preserve">В соответствии с данными формы 0503128 «Сведения о принятых обязательствах» неисполненные бюджетные обязательства Комитета сложились в объеме </w:t>
      </w:r>
      <w:r w:rsidR="00F84E5F" w:rsidRPr="00C6310F">
        <w:rPr>
          <w:rFonts w:ascii="Times New Roman" w:hAnsi="Times New Roman"/>
          <w:sz w:val="24"/>
          <w:szCs w:val="24"/>
          <w:u w:val="single"/>
          <w:lang w:val="ru-RU"/>
        </w:rPr>
        <w:t>1 588 317,1 тыс. рублей.</w:t>
      </w:r>
    </w:p>
    <w:p w:rsidR="00F84E5F" w:rsidRDefault="00F84E5F" w:rsidP="00F84E5F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Причины неисполнения бюджетных </w:t>
      </w:r>
      <w:r w:rsidR="007D1642">
        <w:rPr>
          <w:rFonts w:ascii="Times New Roman" w:hAnsi="Times New Roman"/>
          <w:sz w:val="24"/>
          <w:szCs w:val="24"/>
          <w:lang w:val="ru-RU"/>
        </w:rPr>
        <w:t>назначений</w:t>
      </w:r>
      <w:r>
        <w:rPr>
          <w:rFonts w:ascii="Times New Roman" w:hAnsi="Times New Roman"/>
          <w:sz w:val="24"/>
          <w:szCs w:val="24"/>
          <w:lang w:val="ru-RU"/>
        </w:rPr>
        <w:t xml:space="preserve"> изложены ниже </w:t>
      </w:r>
      <w:r w:rsidR="00D04C22">
        <w:rPr>
          <w:rFonts w:ascii="Times New Roman" w:hAnsi="Times New Roman"/>
          <w:sz w:val="24"/>
          <w:szCs w:val="24"/>
          <w:lang w:val="ru-RU"/>
        </w:rPr>
        <w:t>в настоящем заключении</w:t>
      </w:r>
      <w:r>
        <w:rPr>
          <w:rFonts w:ascii="Times New Roman" w:hAnsi="Times New Roman"/>
          <w:sz w:val="24"/>
          <w:szCs w:val="24"/>
          <w:lang w:val="ru-RU"/>
        </w:rPr>
        <w:t xml:space="preserve"> в разрезе подразделов бюджетной классификации расходов.</w:t>
      </w:r>
    </w:p>
    <w:p w:rsidR="00F84E5F" w:rsidRDefault="00F84E5F" w:rsidP="00F84E5F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Сравнительный анализ расходов Комитета за 2018 и 2019 годы пр</w:t>
      </w:r>
      <w:r w:rsidR="007D1642">
        <w:rPr>
          <w:rFonts w:ascii="Times New Roman" w:hAnsi="Times New Roman"/>
          <w:sz w:val="24"/>
          <w:szCs w:val="24"/>
          <w:lang w:val="ru-RU"/>
        </w:rPr>
        <w:t>иведен</w:t>
      </w:r>
      <w:r>
        <w:rPr>
          <w:rFonts w:ascii="Times New Roman" w:hAnsi="Times New Roman"/>
          <w:sz w:val="24"/>
          <w:szCs w:val="24"/>
          <w:lang w:val="ru-RU"/>
        </w:rPr>
        <w:t xml:space="preserve"> в таблице </w:t>
      </w:r>
      <w:r w:rsidR="007D1642">
        <w:rPr>
          <w:rFonts w:ascii="Times New Roman" w:hAnsi="Times New Roman"/>
          <w:sz w:val="24"/>
          <w:szCs w:val="24"/>
          <w:lang w:val="ru-RU"/>
        </w:rPr>
        <w:t>3:</w:t>
      </w:r>
    </w:p>
    <w:p w:rsidR="00F84E5F" w:rsidRDefault="00F84E5F" w:rsidP="00F84E5F">
      <w:pPr>
        <w:pStyle w:val="31"/>
        <w:spacing w:after="0"/>
        <w:ind w:left="-709"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lastRenderedPageBreak/>
        <w:t>Таблица 3 (тыс. руб.)</w:t>
      </w:r>
    </w:p>
    <w:tbl>
      <w:tblPr>
        <w:tblW w:w="10065" w:type="dxa"/>
        <w:tblInd w:w="-601" w:type="dxa"/>
        <w:tblLook w:val="04A0"/>
      </w:tblPr>
      <w:tblGrid>
        <w:gridCol w:w="4962"/>
        <w:gridCol w:w="1134"/>
        <w:gridCol w:w="1417"/>
        <w:gridCol w:w="1276"/>
        <w:gridCol w:w="1276"/>
      </w:tblGrid>
      <w:tr w:rsidR="00F84E5F" w:rsidTr="00F84E5F">
        <w:trPr>
          <w:trHeight w:val="2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Наименование </w:t>
            </w:r>
            <w:r w:rsidR="007D1642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раздела,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275D20" w:rsidP="00275D2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Раздел, п</w:t>
            </w:r>
            <w:r w:rsidR="00F84E5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одраздел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Исполнено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5F" w:rsidRDefault="00F84E5F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Динамика,%</w:t>
            </w:r>
            <w:proofErr w:type="spellEnd"/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3 454 124,4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5 921 172,9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171,4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62 983,8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в 27 раз</w:t>
            </w:r>
          </w:p>
        </w:tc>
      </w:tr>
      <w:tr w:rsidR="00F84E5F" w:rsidTr="00C6310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39 363,4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34 212,4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86,9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365 424,1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769 143,1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210,5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647 015,6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1 153 480,7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178,3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1 343 462,7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2 067 251,8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153,9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331 561,6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38 917,5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11,7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 187 182,7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1 069 178,3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в 5,7 раз</w:t>
            </w:r>
            <w:r w:rsidR="00C6310F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а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421 099,6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671 679,6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159,5</w:t>
            </w:r>
          </w:p>
        </w:tc>
      </w:tr>
      <w:tr w:rsidR="00F84E5F" w:rsidTr="00F84E5F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Pr="00275D20" w:rsidRDefault="00F84E5F">
            <w:pPr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275D20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116 645,3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 w:eastAsia="ru-RU" w:bidi="ar-SA"/>
              </w:rPr>
              <w:t>54 325,7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E5F" w:rsidRDefault="00F84E5F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46,6</w:t>
            </w:r>
          </w:p>
        </w:tc>
      </w:tr>
    </w:tbl>
    <w:p w:rsidR="00F84E5F" w:rsidRDefault="00F84E5F" w:rsidP="00F84E5F">
      <w:pPr>
        <w:pStyle w:val="31"/>
        <w:spacing w:after="0"/>
        <w:ind w:left="-709" w:firstLine="709"/>
        <w:jc w:val="both"/>
        <w:rPr>
          <w:rStyle w:val="10"/>
          <w:b w:val="0"/>
          <w:i w:val="0"/>
          <w:lang w:val="ru-RU" w:eastAsia="ru-RU" w:bidi="ar-SA"/>
        </w:rPr>
      </w:pPr>
      <w:r>
        <w:rPr>
          <w:rStyle w:val="10"/>
          <w:b w:val="0"/>
          <w:i w:val="0"/>
          <w:lang w:val="ru-RU"/>
        </w:rPr>
        <w:t xml:space="preserve">Из таблицы </w:t>
      </w:r>
      <w:r w:rsidR="00275D20">
        <w:rPr>
          <w:rStyle w:val="10"/>
          <w:b w:val="0"/>
          <w:i w:val="0"/>
          <w:lang w:val="ru-RU"/>
        </w:rPr>
        <w:t>3</w:t>
      </w:r>
      <w:r>
        <w:rPr>
          <w:rStyle w:val="10"/>
          <w:b w:val="0"/>
          <w:i w:val="0"/>
          <w:lang w:val="ru-RU"/>
        </w:rPr>
        <w:t xml:space="preserve"> видно, что в 2019 году </w:t>
      </w:r>
      <w:r w:rsidR="00275D20">
        <w:rPr>
          <w:rStyle w:val="10"/>
          <w:b w:val="0"/>
          <w:i w:val="0"/>
          <w:lang w:val="ru-RU"/>
        </w:rPr>
        <w:t>расходы увеличились на 71,4 процента. В</w:t>
      </w:r>
      <w:r>
        <w:rPr>
          <w:rStyle w:val="10"/>
          <w:b w:val="0"/>
          <w:i w:val="0"/>
          <w:lang w:val="ru-RU"/>
        </w:rPr>
        <w:t>двое увелич</w:t>
      </w:r>
      <w:r w:rsidR="00275D20">
        <w:rPr>
          <w:rStyle w:val="10"/>
          <w:b w:val="0"/>
          <w:i w:val="0"/>
          <w:lang w:val="ru-RU"/>
        </w:rPr>
        <w:t>ились</w:t>
      </w:r>
      <w:r>
        <w:rPr>
          <w:rStyle w:val="10"/>
          <w:b w:val="0"/>
          <w:i w:val="0"/>
          <w:lang w:val="ru-RU"/>
        </w:rPr>
        <w:t xml:space="preserve"> расходы по подразделу 0412 «Другие вопросы в области национальной экономики» в связи с увеличением расходов на обустройство территории Центральной набережной Волгограда им.62-ой Армии. По подразделу 0501 «Жилищное хозяйство» осуществлялись расходы в связи с возобновлением мероприятий по переселению граждан из аварийного жилья, </w:t>
      </w:r>
      <w:r w:rsidR="00275D20">
        <w:rPr>
          <w:rStyle w:val="10"/>
          <w:b w:val="0"/>
          <w:i w:val="0"/>
          <w:lang w:val="ru-RU"/>
        </w:rPr>
        <w:t>которы</w:t>
      </w:r>
      <w:r w:rsidR="00FE6590">
        <w:rPr>
          <w:rStyle w:val="10"/>
          <w:b w:val="0"/>
          <w:i w:val="0"/>
          <w:lang w:val="ru-RU"/>
        </w:rPr>
        <w:t>х не было</w:t>
      </w:r>
      <w:r w:rsidR="00275D20">
        <w:rPr>
          <w:rStyle w:val="10"/>
          <w:b w:val="0"/>
          <w:i w:val="0"/>
          <w:lang w:val="ru-RU"/>
        </w:rPr>
        <w:t xml:space="preserve"> в 2018 году. П</w:t>
      </w:r>
      <w:r>
        <w:rPr>
          <w:rStyle w:val="10"/>
          <w:b w:val="0"/>
          <w:i w:val="0"/>
          <w:lang w:val="ru-RU"/>
        </w:rPr>
        <w:t xml:space="preserve">о подразделу 0503 «Благоустройство» расходы увеличились в 2,3 раза в связи со строительством двух автодорог </w:t>
      </w:r>
      <w:r w:rsidR="00275D20">
        <w:rPr>
          <w:rStyle w:val="10"/>
          <w:b w:val="0"/>
          <w:i w:val="0"/>
          <w:lang w:val="ru-RU"/>
        </w:rPr>
        <w:t xml:space="preserve">в рамках регионального проекта </w:t>
      </w:r>
      <w:r w:rsidR="00275D20" w:rsidRPr="00FE6590">
        <w:rPr>
          <w:rStyle w:val="10"/>
          <w:b w:val="0"/>
          <w:lang w:val="ru-RU"/>
        </w:rPr>
        <w:t>«Жилье»</w:t>
      </w:r>
      <w:r w:rsidRPr="00FE6590">
        <w:rPr>
          <w:rStyle w:val="10"/>
          <w:b w:val="0"/>
          <w:lang w:val="ru-RU"/>
        </w:rPr>
        <w:t>.</w:t>
      </w:r>
      <w:r>
        <w:rPr>
          <w:rStyle w:val="10"/>
          <w:b w:val="0"/>
          <w:i w:val="0"/>
          <w:lang w:val="ru-RU"/>
        </w:rPr>
        <w:t xml:space="preserve"> По подразделу 0701 «Дошкольное образование» расходы увеличены в 2,3 раза в связи с</w:t>
      </w:r>
      <w:r w:rsidR="00FE6590">
        <w:rPr>
          <w:rStyle w:val="10"/>
          <w:b w:val="0"/>
          <w:i w:val="0"/>
          <w:lang w:val="ru-RU"/>
        </w:rPr>
        <w:t xml:space="preserve">о строительством </w:t>
      </w:r>
      <w:r>
        <w:rPr>
          <w:rStyle w:val="10"/>
          <w:b w:val="0"/>
          <w:i w:val="0"/>
          <w:lang w:val="ru-RU"/>
        </w:rPr>
        <w:t xml:space="preserve">новых детских садов </w:t>
      </w:r>
      <w:r w:rsidR="00FE6590">
        <w:rPr>
          <w:rStyle w:val="10"/>
          <w:b w:val="0"/>
          <w:i w:val="0"/>
          <w:lang w:val="ru-RU"/>
        </w:rPr>
        <w:t xml:space="preserve">в рамках национального проекта </w:t>
      </w:r>
      <w:r w:rsidR="00FE6590" w:rsidRPr="00FE6590">
        <w:rPr>
          <w:rStyle w:val="10"/>
          <w:b w:val="0"/>
          <w:lang w:val="ru-RU"/>
        </w:rPr>
        <w:t>«Демография»</w:t>
      </w:r>
      <w:r w:rsidRPr="00FE6590">
        <w:rPr>
          <w:rStyle w:val="10"/>
          <w:b w:val="0"/>
          <w:lang w:val="ru-RU"/>
        </w:rPr>
        <w:t>.</w:t>
      </w:r>
      <w:r>
        <w:rPr>
          <w:rStyle w:val="10"/>
          <w:b w:val="0"/>
          <w:i w:val="0"/>
          <w:lang w:val="ru-RU"/>
        </w:rPr>
        <w:t xml:space="preserve"> По разделу 0900 «Здравоохранение» увеличение расходов почти в 6 раз связано со строительством здания лечебно-консультационного центра областного онкологического диспансера</w:t>
      </w:r>
      <w:r w:rsidR="00FE6590">
        <w:rPr>
          <w:rStyle w:val="10"/>
          <w:b w:val="0"/>
          <w:i w:val="0"/>
          <w:lang w:val="ru-RU"/>
        </w:rPr>
        <w:t xml:space="preserve"> в рамках регионального проекта </w:t>
      </w:r>
      <w:r w:rsidR="00FE6590" w:rsidRPr="00FE6590">
        <w:rPr>
          <w:rStyle w:val="10"/>
          <w:b w:val="0"/>
          <w:lang w:val="ru-RU"/>
        </w:rPr>
        <w:t>«Борьба с онкологическими заболеваниями»</w:t>
      </w:r>
      <w:r w:rsidRPr="00FE6590">
        <w:rPr>
          <w:rStyle w:val="10"/>
          <w:b w:val="0"/>
          <w:lang w:val="ru-RU"/>
        </w:rPr>
        <w:t>.</w:t>
      </w:r>
      <w:r>
        <w:rPr>
          <w:rStyle w:val="10"/>
          <w:b w:val="0"/>
          <w:i w:val="0"/>
          <w:lang w:val="ru-RU"/>
        </w:rPr>
        <w:t xml:space="preserve"> </w:t>
      </w:r>
    </w:p>
    <w:p w:rsidR="00F84E5F" w:rsidRPr="00F84E5F" w:rsidRDefault="00F84E5F" w:rsidP="00F84E5F">
      <w:pPr>
        <w:pStyle w:val="a6"/>
        <w:spacing w:before="0" w:line="240" w:lineRule="auto"/>
        <w:ind w:left="-709"/>
        <w:rPr>
          <w:lang w:val="ru-RU"/>
        </w:rPr>
      </w:pPr>
      <w:r w:rsidRPr="005E35D2">
        <w:rPr>
          <w:rStyle w:val="10"/>
          <w:rFonts w:eastAsiaTheme="minorHAnsi"/>
          <w:u w:val="single"/>
          <w:lang w:val="ru-RU"/>
        </w:rPr>
        <w:t>По подразделу 0113 «</w:t>
      </w:r>
      <w:r w:rsidR="00976C0C">
        <w:rPr>
          <w:rStyle w:val="10"/>
          <w:rFonts w:eastAsiaTheme="minorHAnsi"/>
          <w:u w:val="single"/>
          <w:lang w:val="ru-RU"/>
        </w:rPr>
        <w:t>Другие о</w:t>
      </w:r>
      <w:r w:rsidRPr="005E35D2">
        <w:rPr>
          <w:rStyle w:val="10"/>
          <w:rFonts w:eastAsiaTheme="minorHAnsi"/>
          <w:u w:val="single"/>
          <w:lang w:val="ru-RU"/>
        </w:rPr>
        <w:t>бщегосударственные вопросы»</w:t>
      </w:r>
      <w:r>
        <w:rPr>
          <w:lang w:val="ru-RU"/>
        </w:rPr>
        <w:t xml:space="preserve"> расход</w:t>
      </w:r>
      <w:r w:rsidR="00B918BC">
        <w:rPr>
          <w:lang w:val="ru-RU"/>
        </w:rPr>
        <w:t>ы</w:t>
      </w:r>
      <w:r>
        <w:rPr>
          <w:lang w:val="ru-RU"/>
        </w:rPr>
        <w:t xml:space="preserve"> составил</w:t>
      </w:r>
      <w:r w:rsidR="009557B9">
        <w:rPr>
          <w:lang w:val="ru-RU"/>
        </w:rPr>
        <w:t>и</w:t>
      </w:r>
      <w:r>
        <w:rPr>
          <w:lang w:val="ru-RU"/>
        </w:rPr>
        <w:t xml:space="preserve"> </w:t>
      </w:r>
      <w:r w:rsidRPr="009557B9">
        <w:rPr>
          <w:lang w:val="ru-RU"/>
        </w:rPr>
        <w:t>62 983,8</w:t>
      </w:r>
      <w:r>
        <w:rPr>
          <w:lang w:val="ru-RU"/>
        </w:rPr>
        <w:t xml:space="preserve"> тыс. руб., или </w:t>
      </w:r>
      <w:r w:rsidR="00B918BC">
        <w:rPr>
          <w:lang w:val="ru-RU"/>
        </w:rPr>
        <w:t>100% к бюджетным назначениям</w:t>
      </w:r>
      <w:r w:rsidR="009557B9">
        <w:rPr>
          <w:lang w:val="ru-RU"/>
        </w:rPr>
        <w:t>,</w:t>
      </w:r>
      <w:r>
        <w:rPr>
          <w:lang w:val="ru-RU"/>
        </w:rPr>
        <w:t xml:space="preserve"> и направлен</w:t>
      </w:r>
      <w:r w:rsidR="00B918BC">
        <w:rPr>
          <w:lang w:val="ru-RU"/>
        </w:rPr>
        <w:t>ы</w:t>
      </w:r>
      <w:r>
        <w:rPr>
          <w:lang w:val="ru-RU"/>
        </w:rPr>
        <w:t xml:space="preserve"> </w:t>
      </w:r>
      <w:r w:rsidR="009557B9">
        <w:rPr>
          <w:lang w:val="ru-RU"/>
        </w:rPr>
        <w:t xml:space="preserve">в основном </w:t>
      </w:r>
      <w:r>
        <w:rPr>
          <w:lang w:val="ru-RU"/>
        </w:rPr>
        <w:t>на уплату административных штрафов по постановлениям органов судебных приставов за неисполнение решений судов о предоставлении квартир детям-сиротам.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Кредиторская задолженность Комитета по штрафам органов судебных приставов за неисполнение судебных решений о предоставлении квартир детям-сиротам снижена за 2019 год </w:t>
      </w:r>
      <w:r w:rsidRPr="007A7167">
        <w:rPr>
          <w:rFonts w:ascii="Times New Roman" w:hAnsi="Times New Roman"/>
          <w:lang w:val="ru-RU"/>
        </w:rPr>
        <w:t>с</w:t>
      </w:r>
      <w:r w:rsidR="00976C0C" w:rsidRPr="007A7167">
        <w:rPr>
          <w:rFonts w:ascii="Times New Roman" w:hAnsi="Times New Roman"/>
          <w:lang w:val="ru-RU"/>
        </w:rPr>
        <w:t>о</w:t>
      </w:r>
      <w:r w:rsidRPr="007A7167">
        <w:rPr>
          <w:rFonts w:ascii="Times New Roman" w:hAnsi="Times New Roman"/>
          <w:lang w:val="ru-RU"/>
        </w:rPr>
        <w:t xml:space="preserve"> 131</w:t>
      </w:r>
      <w:r w:rsidR="00DB67CD" w:rsidRPr="007A7167">
        <w:rPr>
          <w:rFonts w:ascii="Times New Roman" w:hAnsi="Times New Roman"/>
          <w:lang w:val="ru-RU"/>
        </w:rPr>
        <w:t> </w:t>
      </w:r>
      <w:r w:rsidRPr="007A7167">
        <w:rPr>
          <w:rFonts w:ascii="Times New Roman" w:hAnsi="Times New Roman"/>
          <w:lang w:val="ru-RU"/>
        </w:rPr>
        <w:t>8</w:t>
      </w:r>
      <w:r w:rsidR="00DB67CD" w:rsidRPr="007A7167">
        <w:rPr>
          <w:rFonts w:ascii="Times New Roman" w:hAnsi="Times New Roman"/>
          <w:lang w:val="ru-RU"/>
        </w:rPr>
        <w:t>52,5</w:t>
      </w:r>
      <w:r w:rsidRPr="007A7167">
        <w:rPr>
          <w:rFonts w:ascii="Times New Roman" w:hAnsi="Times New Roman"/>
          <w:lang w:val="ru-RU"/>
        </w:rPr>
        <w:t xml:space="preserve"> до 27 05</w:t>
      </w:r>
      <w:r w:rsidR="00DB67CD" w:rsidRPr="007A7167">
        <w:rPr>
          <w:rFonts w:ascii="Times New Roman" w:hAnsi="Times New Roman"/>
          <w:lang w:val="ru-RU"/>
        </w:rPr>
        <w:t>0</w:t>
      </w:r>
      <w:r w:rsidRPr="007A7167">
        <w:rPr>
          <w:rFonts w:ascii="Times New Roman" w:hAnsi="Times New Roman"/>
          <w:lang w:val="ru-RU"/>
        </w:rPr>
        <w:t xml:space="preserve"> тыс</w:t>
      </w:r>
      <w:r>
        <w:rPr>
          <w:rFonts w:ascii="Times New Roman" w:hAnsi="Times New Roman"/>
          <w:lang w:val="ru-RU"/>
        </w:rPr>
        <w:t xml:space="preserve">. рублей. В 2019 году </w:t>
      </w:r>
      <w:r w:rsidR="00B918BC">
        <w:rPr>
          <w:rFonts w:ascii="Times New Roman" w:hAnsi="Times New Roman"/>
          <w:lang w:val="ru-RU"/>
        </w:rPr>
        <w:t>начислены</w:t>
      </w:r>
      <w:r>
        <w:rPr>
          <w:rFonts w:ascii="Times New Roman" w:hAnsi="Times New Roman"/>
          <w:lang w:val="ru-RU"/>
        </w:rPr>
        <w:t xml:space="preserve"> штрафы органов судебных приставов на сумму 15 360 тыс. руб., уплачены  штрафы на сумму </w:t>
      </w:r>
      <w:r w:rsidRPr="009557B9">
        <w:rPr>
          <w:rFonts w:ascii="Times New Roman" w:hAnsi="Times New Roman"/>
          <w:lang w:val="ru-RU"/>
        </w:rPr>
        <w:t>62 910</w:t>
      </w:r>
      <w:r>
        <w:rPr>
          <w:rFonts w:ascii="Times New Roman" w:hAnsi="Times New Roman"/>
          <w:lang w:val="ru-RU"/>
        </w:rPr>
        <w:t xml:space="preserve"> тыс. руб. и списана с бухгалтерского учета по результатам инвентаризации задолженность в объеме 57 252,5 тыс. руб. в связи с истечением срока давности для взыскания штрафа в бюджет. Вынесенные, но </w:t>
      </w:r>
      <w:r w:rsidR="00976C0C">
        <w:rPr>
          <w:rFonts w:ascii="Times New Roman" w:hAnsi="Times New Roman"/>
          <w:lang w:val="ru-RU"/>
        </w:rPr>
        <w:t xml:space="preserve">не </w:t>
      </w:r>
      <w:r>
        <w:rPr>
          <w:rFonts w:ascii="Times New Roman" w:hAnsi="Times New Roman"/>
          <w:lang w:val="ru-RU"/>
        </w:rPr>
        <w:t xml:space="preserve">вступившие в силу в 2019 году, штрафы составляют 5620 тыс. рублей. </w:t>
      </w:r>
    </w:p>
    <w:p w:rsidR="00F84E5F" w:rsidRDefault="00F84E5F" w:rsidP="00F84E5F">
      <w:pPr>
        <w:pStyle w:val="12"/>
        <w:spacing w:before="0" w:line="240" w:lineRule="auto"/>
        <w:ind w:left="-709"/>
        <w:rPr>
          <w:rFonts w:cs="Times New Roman"/>
          <w:lang w:val="ru-RU"/>
        </w:rPr>
      </w:pPr>
      <w:r w:rsidRPr="005E35D2">
        <w:rPr>
          <w:b/>
          <w:i/>
          <w:u w:val="single"/>
          <w:lang w:val="ru-RU"/>
        </w:rPr>
        <w:t>По подразделу 0310 «Обеспечение пожарной безопасности»</w:t>
      </w:r>
      <w:r>
        <w:rPr>
          <w:b/>
          <w:i/>
          <w:lang w:val="ru-RU"/>
        </w:rPr>
        <w:t xml:space="preserve">  </w:t>
      </w:r>
      <w:r w:rsidR="009557B9" w:rsidRPr="009557B9">
        <w:rPr>
          <w:lang w:val="ru-RU"/>
        </w:rPr>
        <w:t>расходы составили</w:t>
      </w:r>
      <w:r>
        <w:rPr>
          <w:lang w:val="ru-RU"/>
        </w:rPr>
        <w:t xml:space="preserve"> 34 212,4</w:t>
      </w:r>
      <w:r>
        <w:rPr>
          <w:rFonts w:cs="Times New Roman"/>
          <w:lang w:val="ru-RU"/>
        </w:rPr>
        <w:t xml:space="preserve"> тыс. руб., или 7</w:t>
      </w:r>
      <w:r w:rsidR="009557B9">
        <w:rPr>
          <w:rFonts w:cs="Times New Roman"/>
          <w:lang w:val="ru-RU"/>
        </w:rPr>
        <w:t>9,5</w:t>
      </w:r>
      <w:r>
        <w:rPr>
          <w:rFonts w:cs="Times New Roman"/>
          <w:lang w:val="ru-RU"/>
        </w:rPr>
        <w:t xml:space="preserve">% </w:t>
      </w:r>
      <w:r w:rsidR="009557B9">
        <w:rPr>
          <w:rFonts w:cs="Times New Roman"/>
          <w:lang w:val="ru-RU"/>
        </w:rPr>
        <w:t>к бюджетным назначениям</w:t>
      </w:r>
      <w:r>
        <w:rPr>
          <w:rFonts w:cs="Times New Roman"/>
          <w:lang w:val="ru-RU"/>
        </w:rPr>
        <w:t>, и направлены на оплату работ по строительству четырех пожарных депо в населенных пунктах, пострадавших от природных пожаров 2-3 сентября 2010 года.</w:t>
      </w:r>
    </w:p>
    <w:p w:rsidR="00F84E5F" w:rsidRDefault="00960E21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F84E5F">
        <w:rPr>
          <w:rFonts w:ascii="Times New Roman" w:hAnsi="Times New Roman"/>
          <w:lang w:val="ru-RU"/>
        </w:rPr>
        <w:t xml:space="preserve"> 2019 году </w:t>
      </w:r>
      <w:r>
        <w:rPr>
          <w:rFonts w:ascii="Times New Roman" w:hAnsi="Times New Roman"/>
          <w:lang w:val="ru-RU"/>
        </w:rPr>
        <w:t xml:space="preserve">завершено </w:t>
      </w:r>
      <w:r w:rsidR="00F84E5F">
        <w:rPr>
          <w:rFonts w:ascii="Times New Roman" w:hAnsi="Times New Roman"/>
          <w:lang w:val="ru-RU"/>
        </w:rPr>
        <w:t xml:space="preserve">строительство и получено разрешение на ввод в эксплуатацию трех пожарных депо </w:t>
      </w:r>
      <w:proofErr w:type="gramStart"/>
      <w:r w:rsidR="00F84E5F">
        <w:rPr>
          <w:rFonts w:ascii="Times New Roman" w:hAnsi="Times New Roman"/>
          <w:lang w:val="ru-RU"/>
        </w:rPr>
        <w:t>в</w:t>
      </w:r>
      <w:proofErr w:type="gramEnd"/>
      <w:r w:rsidR="00F84E5F">
        <w:rPr>
          <w:rFonts w:ascii="Times New Roman" w:hAnsi="Times New Roman"/>
          <w:lang w:val="ru-RU"/>
        </w:rPr>
        <w:t xml:space="preserve"> </w:t>
      </w:r>
      <w:proofErr w:type="gramStart"/>
      <w:r w:rsidR="00F84E5F">
        <w:rPr>
          <w:rFonts w:ascii="Times New Roman" w:hAnsi="Times New Roman"/>
          <w:lang w:val="ru-RU"/>
        </w:rPr>
        <w:t>с</w:t>
      </w:r>
      <w:proofErr w:type="gramEnd"/>
      <w:r w:rsidR="00F84E5F">
        <w:rPr>
          <w:rFonts w:ascii="Times New Roman" w:hAnsi="Times New Roman"/>
          <w:lang w:val="ru-RU"/>
        </w:rPr>
        <w:t xml:space="preserve">. Сосновка </w:t>
      </w:r>
      <w:proofErr w:type="spellStart"/>
      <w:r w:rsidR="00F84E5F">
        <w:rPr>
          <w:rFonts w:ascii="Times New Roman" w:hAnsi="Times New Roman"/>
          <w:lang w:val="ru-RU"/>
        </w:rPr>
        <w:t>Рудня</w:t>
      </w:r>
      <w:r>
        <w:rPr>
          <w:rFonts w:ascii="Times New Roman" w:hAnsi="Times New Roman"/>
          <w:lang w:val="ru-RU"/>
        </w:rPr>
        <w:t>н</w:t>
      </w:r>
      <w:r w:rsidR="00F84E5F">
        <w:rPr>
          <w:rFonts w:ascii="Times New Roman" w:hAnsi="Times New Roman"/>
          <w:lang w:val="ru-RU"/>
        </w:rPr>
        <w:t>ского</w:t>
      </w:r>
      <w:proofErr w:type="spellEnd"/>
      <w:r w:rsidR="00F84E5F">
        <w:rPr>
          <w:rFonts w:ascii="Times New Roman" w:hAnsi="Times New Roman"/>
          <w:lang w:val="ru-RU"/>
        </w:rPr>
        <w:t xml:space="preserve"> района, с. Усть-Грязнуха </w:t>
      </w:r>
      <w:proofErr w:type="spellStart"/>
      <w:r w:rsidR="00F84E5F">
        <w:rPr>
          <w:rFonts w:ascii="Times New Roman" w:hAnsi="Times New Roman"/>
          <w:lang w:val="ru-RU"/>
        </w:rPr>
        <w:t>Камышинского</w:t>
      </w:r>
      <w:proofErr w:type="spellEnd"/>
      <w:r w:rsidR="00F84E5F">
        <w:rPr>
          <w:rFonts w:ascii="Times New Roman" w:hAnsi="Times New Roman"/>
          <w:lang w:val="ru-RU"/>
        </w:rPr>
        <w:t xml:space="preserve"> района</w:t>
      </w:r>
      <w:r>
        <w:rPr>
          <w:rFonts w:ascii="Times New Roman" w:hAnsi="Times New Roman"/>
          <w:lang w:val="ru-RU"/>
        </w:rPr>
        <w:t xml:space="preserve"> и</w:t>
      </w:r>
      <w:r w:rsidR="00F84E5F">
        <w:rPr>
          <w:rFonts w:ascii="Times New Roman" w:hAnsi="Times New Roman"/>
          <w:lang w:val="ru-RU"/>
        </w:rPr>
        <w:t xml:space="preserve"> ст. </w:t>
      </w:r>
      <w:proofErr w:type="spellStart"/>
      <w:r w:rsidR="00F84E5F">
        <w:rPr>
          <w:rFonts w:ascii="Times New Roman" w:hAnsi="Times New Roman"/>
          <w:lang w:val="ru-RU"/>
        </w:rPr>
        <w:t>Лапшинская</w:t>
      </w:r>
      <w:proofErr w:type="spellEnd"/>
      <w:r w:rsidR="00F84E5F">
        <w:rPr>
          <w:rFonts w:ascii="Times New Roman" w:hAnsi="Times New Roman"/>
          <w:lang w:val="ru-RU"/>
        </w:rPr>
        <w:t xml:space="preserve"> Котовского района. Данные объекты проходят государственную регистрацию.</w:t>
      </w:r>
    </w:p>
    <w:p w:rsidR="00F84E5F" w:rsidRDefault="00960E21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завершения строительства пожарного депо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</w:t>
      </w:r>
      <w:proofErr w:type="gramEnd"/>
      <w:r>
        <w:rPr>
          <w:rFonts w:ascii="Times New Roman" w:hAnsi="Times New Roman"/>
          <w:lang w:val="ru-RU"/>
        </w:rPr>
        <w:t xml:space="preserve">. Бородачи </w:t>
      </w:r>
      <w:proofErr w:type="spellStart"/>
      <w:r>
        <w:rPr>
          <w:rFonts w:ascii="Times New Roman" w:hAnsi="Times New Roman"/>
          <w:lang w:val="ru-RU"/>
        </w:rPr>
        <w:t>Жирновского</w:t>
      </w:r>
      <w:proofErr w:type="spellEnd"/>
      <w:r>
        <w:rPr>
          <w:rFonts w:ascii="Times New Roman" w:hAnsi="Times New Roman"/>
          <w:lang w:val="ru-RU"/>
        </w:rPr>
        <w:t xml:space="preserve"> района п</w:t>
      </w:r>
      <w:r w:rsidR="00F84E5F">
        <w:rPr>
          <w:rFonts w:ascii="Times New Roman" w:hAnsi="Times New Roman"/>
          <w:lang w:val="ru-RU"/>
        </w:rPr>
        <w:t>осле расторжения контракта с ООО «</w:t>
      </w:r>
      <w:proofErr w:type="spellStart"/>
      <w:r w:rsidR="00F84E5F">
        <w:rPr>
          <w:rFonts w:ascii="Times New Roman" w:hAnsi="Times New Roman"/>
          <w:lang w:val="ru-RU"/>
        </w:rPr>
        <w:t>Сварог</w:t>
      </w:r>
      <w:proofErr w:type="spellEnd"/>
      <w:r w:rsidR="00F84E5F">
        <w:rPr>
          <w:rFonts w:ascii="Times New Roman" w:hAnsi="Times New Roman"/>
          <w:lang w:val="ru-RU"/>
        </w:rPr>
        <w:t xml:space="preserve">», не выполнившим </w:t>
      </w:r>
      <w:r>
        <w:rPr>
          <w:rFonts w:ascii="Times New Roman" w:hAnsi="Times New Roman"/>
          <w:lang w:val="ru-RU"/>
        </w:rPr>
        <w:t xml:space="preserve">свои </w:t>
      </w:r>
      <w:r w:rsidR="00F84E5F">
        <w:rPr>
          <w:rFonts w:ascii="Times New Roman" w:hAnsi="Times New Roman"/>
          <w:lang w:val="ru-RU"/>
        </w:rPr>
        <w:t xml:space="preserve">обязательства, привлечен новый подрядчик ФГУП «Управление капитального строительства по </w:t>
      </w:r>
      <w:proofErr w:type="spellStart"/>
      <w:r w:rsidR="00F84E5F">
        <w:rPr>
          <w:rFonts w:ascii="Times New Roman" w:hAnsi="Times New Roman"/>
          <w:lang w:val="ru-RU"/>
        </w:rPr>
        <w:t>Северо-кавказскому</w:t>
      </w:r>
      <w:proofErr w:type="spellEnd"/>
      <w:r w:rsidR="00F84E5F">
        <w:rPr>
          <w:rFonts w:ascii="Times New Roman" w:hAnsi="Times New Roman"/>
          <w:lang w:val="ru-RU"/>
        </w:rPr>
        <w:t xml:space="preserve"> федеральному округу ФСИН» </w:t>
      </w:r>
      <w:r w:rsidR="00435AAF">
        <w:rPr>
          <w:rFonts w:ascii="Times New Roman" w:hAnsi="Times New Roman"/>
          <w:lang w:val="ru-RU"/>
        </w:rPr>
        <w:t xml:space="preserve">со </w:t>
      </w:r>
      <w:r w:rsidR="00F84E5F">
        <w:rPr>
          <w:rFonts w:ascii="Times New Roman" w:hAnsi="Times New Roman"/>
          <w:lang w:val="ru-RU"/>
        </w:rPr>
        <w:t xml:space="preserve">сроком </w:t>
      </w:r>
      <w:r w:rsidR="00435AAF">
        <w:rPr>
          <w:rFonts w:ascii="Times New Roman" w:hAnsi="Times New Roman"/>
          <w:lang w:val="ru-RU"/>
        </w:rPr>
        <w:t xml:space="preserve">строительства </w:t>
      </w:r>
      <w:r w:rsidR="00F84E5F" w:rsidRPr="00960E21">
        <w:rPr>
          <w:rFonts w:ascii="Times New Roman" w:hAnsi="Times New Roman"/>
          <w:u w:val="single"/>
          <w:lang w:val="ru-RU"/>
        </w:rPr>
        <w:t>до 30.06.2020</w:t>
      </w:r>
      <w:r w:rsidR="00F84E5F">
        <w:rPr>
          <w:rFonts w:ascii="Times New Roman" w:hAnsi="Times New Roman"/>
          <w:lang w:val="ru-RU"/>
        </w:rPr>
        <w:t xml:space="preserve">. </w:t>
      </w:r>
    </w:p>
    <w:p w:rsidR="00F84E5F" w:rsidRDefault="00F84E5F" w:rsidP="00F84E5F">
      <w:pPr>
        <w:pStyle w:val="12"/>
        <w:spacing w:before="0" w:line="240" w:lineRule="auto"/>
        <w:ind w:left="-709"/>
        <w:rPr>
          <w:lang w:val="ru-RU"/>
        </w:rPr>
      </w:pPr>
      <w:r w:rsidRPr="005E35D2">
        <w:rPr>
          <w:b/>
          <w:i/>
          <w:u w:val="single"/>
          <w:lang w:val="ru-RU"/>
        </w:rPr>
        <w:t>По подразделу 0412 «Другие вопросы в области национальной экономики</w:t>
      </w:r>
      <w:r w:rsidR="00960E21" w:rsidRPr="005E35D2">
        <w:rPr>
          <w:b/>
          <w:i/>
          <w:u w:val="single"/>
          <w:lang w:val="ru-RU"/>
        </w:rPr>
        <w:t>»</w:t>
      </w:r>
      <w:r>
        <w:rPr>
          <w:b/>
          <w:i/>
          <w:lang w:val="ru-RU"/>
        </w:rPr>
        <w:t xml:space="preserve"> </w:t>
      </w:r>
      <w:r w:rsidR="00960E21" w:rsidRPr="00960E21">
        <w:rPr>
          <w:lang w:val="ru-RU"/>
        </w:rPr>
        <w:t>расходы составили</w:t>
      </w:r>
      <w:r>
        <w:rPr>
          <w:lang w:val="ru-RU"/>
        </w:rPr>
        <w:t xml:space="preserve"> 769</w:t>
      </w:r>
      <w:r>
        <w:t> </w:t>
      </w:r>
      <w:r>
        <w:rPr>
          <w:lang w:val="ru-RU"/>
        </w:rPr>
        <w:t xml:space="preserve">143,1 тыс. руб., или </w:t>
      </w:r>
      <w:r w:rsidR="008A48FE">
        <w:rPr>
          <w:lang w:val="ru-RU"/>
        </w:rPr>
        <w:t>59,6</w:t>
      </w:r>
      <w:r>
        <w:rPr>
          <w:lang w:val="ru-RU"/>
        </w:rPr>
        <w:t xml:space="preserve">% </w:t>
      </w:r>
      <w:r w:rsidR="008A48FE">
        <w:rPr>
          <w:lang w:val="ru-RU"/>
        </w:rPr>
        <w:t>к бюджетным назначениям</w:t>
      </w:r>
      <w:r>
        <w:rPr>
          <w:lang w:val="ru-RU"/>
        </w:rPr>
        <w:t>.</w:t>
      </w:r>
    </w:p>
    <w:p w:rsidR="00F84E5F" w:rsidRDefault="00960E21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Основные </w:t>
      </w:r>
      <w:r w:rsidR="00F84E5F">
        <w:rPr>
          <w:rFonts w:ascii="Times New Roman" w:hAnsi="Times New Roman"/>
          <w:lang w:val="ru-RU"/>
        </w:rPr>
        <w:t xml:space="preserve">расходы произведены в рамках реализации </w:t>
      </w:r>
      <w:r w:rsidR="00F84E5F" w:rsidRPr="00976C0C">
        <w:rPr>
          <w:rFonts w:ascii="Times New Roman" w:hAnsi="Times New Roman"/>
          <w:i/>
          <w:lang w:val="ru-RU"/>
        </w:rPr>
        <w:t>подпрограммы</w:t>
      </w:r>
      <w:r w:rsidR="00F84E5F">
        <w:rPr>
          <w:rFonts w:ascii="Times New Roman" w:hAnsi="Times New Roman"/>
          <w:b/>
          <w:i/>
          <w:lang w:val="ru-RU"/>
        </w:rPr>
        <w:t xml:space="preserve"> </w:t>
      </w:r>
      <w:r w:rsidR="00F84E5F">
        <w:rPr>
          <w:rFonts w:ascii="Times New Roman" w:hAnsi="Times New Roman"/>
          <w:i/>
          <w:lang w:val="ru-RU"/>
        </w:rPr>
        <w:t xml:space="preserve">«Стимулирование развития жилищного строительства в Волгоградской области» </w:t>
      </w:r>
      <w:r w:rsidR="00F84E5F" w:rsidRPr="00976C0C">
        <w:rPr>
          <w:rFonts w:ascii="Times New Roman" w:hAnsi="Times New Roman"/>
          <w:i/>
          <w:lang w:val="ru-RU"/>
        </w:rPr>
        <w:t>госпрограммы Волгоградской</w:t>
      </w:r>
      <w:r w:rsidR="00F84E5F" w:rsidRPr="00960E21">
        <w:rPr>
          <w:rFonts w:ascii="Times New Roman" w:hAnsi="Times New Roman"/>
          <w:lang w:val="ru-RU"/>
        </w:rPr>
        <w:t xml:space="preserve"> области</w:t>
      </w:r>
      <w:r w:rsidR="00F84E5F">
        <w:rPr>
          <w:rFonts w:ascii="Times New Roman" w:hAnsi="Times New Roman"/>
          <w:i/>
          <w:lang w:val="ru-RU"/>
        </w:rPr>
        <w:t xml:space="preserve"> «Обеспечение доступным и комфортным жильем </w:t>
      </w:r>
      <w:r w:rsidR="00976C0C">
        <w:rPr>
          <w:rFonts w:ascii="Times New Roman" w:hAnsi="Times New Roman"/>
          <w:i/>
          <w:lang w:val="ru-RU"/>
        </w:rPr>
        <w:t xml:space="preserve">и коммунальными услугами </w:t>
      </w:r>
      <w:r w:rsidR="00F84E5F">
        <w:rPr>
          <w:rFonts w:ascii="Times New Roman" w:hAnsi="Times New Roman"/>
          <w:i/>
          <w:lang w:val="ru-RU"/>
        </w:rPr>
        <w:t xml:space="preserve">жителей </w:t>
      </w:r>
      <w:r w:rsidR="00F84E5F">
        <w:rPr>
          <w:rFonts w:ascii="Times New Roman" w:hAnsi="Times New Roman"/>
          <w:i/>
          <w:lang w:val="ru-RU"/>
        </w:rPr>
        <w:lastRenderedPageBreak/>
        <w:t>Волгоградской области»</w:t>
      </w:r>
      <w:r w:rsidR="00F84E5F">
        <w:rPr>
          <w:rFonts w:ascii="Times New Roman" w:hAnsi="Times New Roman"/>
          <w:lang w:val="ru-RU"/>
        </w:rPr>
        <w:t>, утвержденной постановлением Администрации Волгоградской области от 08.02.2016 №46-п</w:t>
      </w:r>
      <w:r>
        <w:rPr>
          <w:rFonts w:ascii="Times New Roman" w:hAnsi="Times New Roman"/>
          <w:lang w:val="ru-RU"/>
        </w:rPr>
        <w:t xml:space="preserve"> (далее Программа №46-п)</w:t>
      </w:r>
      <w:r w:rsidR="00F84E5F">
        <w:rPr>
          <w:rFonts w:ascii="Times New Roman" w:hAnsi="Times New Roman"/>
          <w:lang w:val="ru-RU"/>
        </w:rPr>
        <w:t>, по следующим мероприятиям:</w:t>
      </w:r>
    </w:p>
    <w:p w:rsidR="00F84E5F" w:rsidRDefault="00F84E5F" w:rsidP="00F84E5F">
      <w:pPr>
        <w:numPr>
          <w:ilvl w:val="0"/>
          <w:numId w:val="1"/>
        </w:num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101 052,4 тыс. руб., или  94,4% </w:t>
      </w:r>
      <w:r w:rsidR="008A48FE"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 xml:space="preserve"> бюджетны</w:t>
      </w:r>
      <w:r w:rsidR="008A48FE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назначени</w:t>
      </w:r>
      <w:r w:rsidR="008A48FE">
        <w:rPr>
          <w:rFonts w:ascii="Times New Roman" w:hAnsi="Times New Roman"/>
          <w:lang w:val="ru-RU"/>
        </w:rPr>
        <w:t>ям,</w:t>
      </w:r>
      <w:r>
        <w:rPr>
          <w:rFonts w:ascii="Times New Roman" w:hAnsi="Times New Roman"/>
          <w:lang w:val="ru-RU"/>
        </w:rPr>
        <w:t xml:space="preserve"> - на обеспечение деятельности ГКУ УКС, в том числе </w:t>
      </w:r>
      <w:r>
        <w:rPr>
          <w:rFonts w:ascii="Times New Roman" w:hAnsi="Times New Roman"/>
          <w:u w:val="single"/>
          <w:lang w:val="ru-RU"/>
        </w:rPr>
        <w:t>пен</w:t>
      </w:r>
      <w:r w:rsidR="008A48FE">
        <w:rPr>
          <w:rFonts w:ascii="Times New Roman" w:hAnsi="Times New Roman"/>
          <w:u w:val="single"/>
          <w:lang w:val="ru-RU"/>
        </w:rPr>
        <w:t>я</w:t>
      </w:r>
      <w:r>
        <w:rPr>
          <w:rFonts w:ascii="Times New Roman" w:hAnsi="Times New Roman"/>
          <w:u w:val="single"/>
          <w:lang w:val="ru-RU"/>
        </w:rPr>
        <w:t xml:space="preserve"> за просрочку уплаты налога на имущество </w:t>
      </w:r>
      <w:r w:rsidR="008A48FE">
        <w:rPr>
          <w:rFonts w:ascii="Times New Roman" w:hAnsi="Times New Roman"/>
          <w:u w:val="single"/>
          <w:lang w:val="ru-RU"/>
        </w:rPr>
        <w:t>составила</w:t>
      </w:r>
      <w:r>
        <w:rPr>
          <w:rFonts w:ascii="Times New Roman" w:hAnsi="Times New Roman"/>
          <w:u w:val="single"/>
          <w:lang w:val="ru-RU"/>
        </w:rPr>
        <w:t xml:space="preserve"> 707,5 тыс. руб. в нарушение принципа эффективности использования бюджетных средств</w:t>
      </w:r>
      <w:r w:rsidR="008A48FE">
        <w:rPr>
          <w:rFonts w:ascii="Times New Roman" w:hAnsi="Times New Roman"/>
          <w:u w:val="single"/>
          <w:lang w:val="ru-RU"/>
        </w:rPr>
        <w:t>;</w:t>
      </w:r>
    </w:p>
    <w:p w:rsidR="00F84E5F" w:rsidRDefault="00F84E5F" w:rsidP="00F84E5F">
      <w:pPr>
        <w:numPr>
          <w:ilvl w:val="0"/>
          <w:numId w:val="1"/>
        </w:num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 w:eastAsia="ru-RU" w:bidi="ar-SA"/>
        </w:rPr>
        <w:t>133 970,2 тыс. руб., или  94,7% от ассигнований, утвержденных в областном бюджете, – субсиди</w:t>
      </w:r>
      <w:r w:rsidR="00D54B75">
        <w:rPr>
          <w:rFonts w:ascii="Times New Roman" w:hAnsi="Times New Roman"/>
          <w:lang w:val="ru-RU" w:eastAsia="ru-RU" w:bidi="ar-SA"/>
        </w:rPr>
        <w:t>я</w:t>
      </w:r>
      <w:r>
        <w:rPr>
          <w:rFonts w:ascii="Times New Roman" w:hAnsi="Times New Roman"/>
          <w:lang w:val="ru-RU" w:eastAsia="ru-RU" w:bidi="ar-SA"/>
        </w:rPr>
        <w:t xml:space="preserve"> некоммерческой организации «Волгоградский областной фонд жилья и ипотеки»</w:t>
      </w:r>
      <w:r w:rsidR="00D54B75">
        <w:rPr>
          <w:rFonts w:ascii="Times New Roman" w:hAnsi="Times New Roman"/>
          <w:lang w:val="ru-RU" w:eastAsia="ru-RU" w:bidi="ar-SA"/>
        </w:rPr>
        <w:t>:</w:t>
      </w:r>
      <w:r>
        <w:rPr>
          <w:rFonts w:ascii="Times New Roman" w:hAnsi="Times New Roman"/>
          <w:lang w:val="ru-RU" w:eastAsia="ru-RU" w:bidi="ar-SA"/>
        </w:rPr>
        <w:t xml:space="preserve"> для предоставления гражданам компенсации части расходов по оплате процентов по ипотечным жилищным кредитам (займам) (57 730 тыс. руб.), для</w:t>
      </w:r>
      <w:r>
        <w:rPr>
          <w:rFonts w:ascii="Times New Roman" w:hAnsi="Times New Roman"/>
          <w:lang w:val="ru-RU"/>
        </w:rPr>
        <w:t xml:space="preserve"> приобретения квартир </w:t>
      </w:r>
      <w:r w:rsidR="00435AAF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>проблемных дом</w:t>
      </w:r>
      <w:r w:rsidR="00435AAF">
        <w:rPr>
          <w:rFonts w:ascii="Times New Roman" w:hAnsi="Times New Roman"/>
          <w:lang w:val="ru-RU"/>
        </w:rPr>
        <w:t>ах</w:t>
      </w:r>
      <w:r>
        <w:rPr>
          <w:rFonts w:ascii="Times New Roman" w:hAnsi="Times New Roman"/>
          <w:lang w:val="ru-RU"/>
        </w:rPr>
        <w:t xml:space="preserve"> (74 740,2 тыс. руб.), для предоставления займов с пониженной процентной ставкой отдельным категориям граждан (1500</w:t>
      </w:r>
      <w:proofErr w:type="gramEnd"/>
      <w:r>
        <w:rPr>
          <w:rFonts w:ascii="Times New Roman" w:hAnsi="Times New Roman"/>
          <w:lang w:val="ru-RU"/>
        </w:rPr>
        <w:t xml:space="preserve"> тыс. руб.), которые не стали востребованы гражданами, поскольку по федеральной программе предоставляются более выгодные </w:t>
      </w:r>
      <w:r w:rsidR="008A48FE">
        <w:rPr>
          <w:rFonts w:ascii="Times New Roman" w:hAnsi="Times New Roman"/>
          <w:lang w:val="ru-RU"/>
        </w:rPr>
        <w:t>условия ипотечного кредитования;</w:t>
      </w:r>
    </w:p>
    <w:p w:rsidR="00F84E5F" w:rsidRDefault="00F84E5F" w:rsidP="00F84E5F">
      <w:pPr>
        <w:numPr>
          <w:ilvl w:val="0"/>
          <w:numId w:val="1"/>
        </w:num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500,0 тыс. руб., или 100% от ассигнований, утвержденных в областном бюджете, - субсидия в виде имущественного взноса  на содержание унитарной некоммерческой организации «Фонд защиты прав граждан – участников долевого строительства Волгоградской области»</w:t>
      </w:r>
      <w:r w:rsidR="008A48FE">
        <w:rPr>
          <w:rFonts w:ascii="Times New Roman" w:hAnsi="Times New Roman"/>
          <w:lang w:val="ru-RU"/>
        </w:rPr>
        <w:t>;</w:t>
      </w:r>
    </w:p>
    <w:p w:rsidR="00F84E5F" w:rsidRDefault="00F84E5F" w:rsidP="00F84E5F">
      <w:pPr>
        <w:numPr>
          <w:ilvl w:val="0"/>
          <w:numId w:val="2"/>
        </w:numPr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514 679,6 тыс. руб., или 50,1% от ассигнований, утвержденных в областном бюджете</w:t>
      </w:r>
      <w:r w:rsidRPr="00D54B75">
        <w:rPr>
          <w:rFonts w:ascii="Times New Roman" w:hAnsi="Times New Roman"/>
          <w:lang w:val="ru-RU"/>
        </w:rPr>
        <w:t>, – субсиди</w:t>
      </w:r>
      <w:r w:rsidR="00D54B75" w:rsidRPr="00D54B75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бюджету г. Волгограда на </w:t>
      </w:r>
      <w:proofErr w:type="spellStart"/>
      <w:r>
        <w:rPr>
          <w:rFonts w:ascii="Times New Roman" w:hAnsi="Times New Roman"/>
          <w:lang w:val="ru-RU"/>
        </w:rPr>
        <w:t>софинансирование</w:t>
      </w:r>
      <w:proofErr w:type="spellEnd"/>
      <w:r>
        <w:rPr>
          <w:rFonts w:ascii="Times New Roman" w:hAnsi="Times New Roman"/>
          <w:lang w:val="ru-RU"/>
        </w:rPr>
        <w:t xml:space="preserve"> капитальных вложений в объект муниципальной собственности – «Обустройство территории Центральной набережной г. Волгограда»</w:t>
      </w:r>
      <w:r w:rsidR="00370145">
        <w:rPr>
          <w:rFonts w:ascii="Times New Roman" w:hAnsi="Times New Roman"/>
          <w:lang w:val="ru-RU"/>
        </w:rPr>
        <w:t xml:space="preserve"> (3 и 4 этапы</w:t>
      </w:r>
      <w:r w:rsidR="003F292A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, в том числе 455 375 тыс. руб. </w:t>
      </w:r>
      <w:r w:rsidR="00D54B75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за счет субсидии из федерального бюджета и 59 304 тыс. руб. </w:t>
      </w:r>
      <w:r w:rsidR="00D54B75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за счет средств областного бюджета. </w:t>
      </w:r>
      <w:proofErr w:type="gramEnd"/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 xml:space="preserve">Согласно отчету Комитета за 2019 год расходы </w:t>
      </w:r>
      <w:r w:rsidR="00D54B75">
        <w:rPr>
          <w:rFonts w:eastAsia="Calibri"/>
          <w:szCs w:val="24"/>
          <w:lang w:val="ru-RU"/>
        </w:rPr>
        <w:t xml:space="preserve">по данному объекту </w:t>
      </w:r>
      <w:r>
        <w:rPr>
          <w:rFonts w:eastAsia="Calibri"/>
          <w:szCs w:val="24"/>
          <w:lang w:val="ru-RU"/>
        </w:rPr>
        <w:t xml:space="preserve">за счет </w:t>
      </w:r>
      <w:r w:rsidR="00D54B75">
        <w:rPr>
          <w:rFonts w:eastAsia="Calibri"/>
          <w:szCs w:val="24"/>
          <w:lang w:val="ru-RU"/>
        </w:rPr>
        <w:t>всех источников составили</w:t>
      </w:r>
      <w:r w:rsidR="00976C0C">
        <w:rPr>
          <w:rFonts w:eastAsia="Calibri"/>
          <w:szCs w:val="24"/>
          <w:lang w:val="ru-RU"/>
        </w:rPr>
        <w:t xml:space="preserve"> 529 505,7 тыс. руб.</w:t>
      </w:r>
      <w:r>
        <w:rPr>
          <w:rFonts w:eastAsia="Calibri"/>
          <w:szCs w:val="24"/>
          <w:lang w:val="ru-RU"/>
        </w:rPr>
        <w:t xml:space="preserve"> (</w:t>
      </w:r>
      <w:r w:rsidR="00D54B75">
        <w:rPr>
          <w:rFonts w:eastAsia="Calibri"/>
          <w:szCs w:val="24"/>
          <w:lang w:val="ru-RU"/>
        </w:rPr>
        <w:t xml:space="preserve">с учетом средств местного бюджета), </w:t>
      </w:r>
      <w:r>
        <w:rPr>
          <w:rFonts w:eastAsia="Calibri"/>
          <w:szCs w:val="24"/>
          <w:lang w:val="ru-RU"/>
        </w:rPr>
        <w:t xml:space="preserve">из них по 3-му этапу </w:t>
      </w:r>
      <w:r w:rsidR="00B21771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 xml:space="preserve"> 363 700,2 тыс. руб., или 48% от утвержденных ассигнований, по 4-му этапу </w:t>
      </w:r>
      <w:r w:rsidR="00B21771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 xml:space="preserve"> 165 805,5 тыс. руб., или  55,3</w:t>
      </w:r>
      <w:r w:rsidR="005E35D2">
        <w:rPr>
          <w:rFonts w:eastAsia="Calibri"/>
          <w:szCs w:val="24"/>
          <w:lang w:val="ru-RU"/>
        </w:rPr>
        <w:t xml:space="preserve"> процента</w:t>
      </w:r>
      <w:r>
        <w:rPr>
          <w:rFonts w:eastAsia="Calibri"/>
          <w:szCs w:val="24"/>
          <w:lang w:val="ru-RU"/>
        </w:rPr>
        <w:t>.</w:t>
      </w:r>
      <w:r w:rsidR="005E35D2">
        <w:rPr>
          <w:rFonts w:eastAsia="Calibri"/>
          <w:szCs w:val="24"/>
          <w:lang w:val="ru-RU"/>
        </w:rPr>
        <w:t xml:space="preserve"> </w:t>
      </w:r>
      <w:r w:rsidR="00B21771">
        <w:rPr>
          <w:rFonts w:eastAsia="Calibri"/>
          <w:szCs w:val="24"/>
          <w:lang w:val="ru-RU"/>
        </w:rPr>
        <w:t xml:space="preserve">По состоянию </w:t>
      </w:r>
      <w:r>
        <w:rPr>
          <w:rFonts w:eastAsia="Calibri"/>
          <w:szCs w:val="24"/>
          <w:lang w:val="ru-RU"/>
        </w:rPr>
        <w:t>на 01.01.2020 строительн</w:t>
      </w:r>
      <w:r w:rsidR="00B21771">
        <w:rPr>
          <w:rFonts w:eastAsia="Calibri"/>
          <w:szCs w:val="24"/>
          <w:lang w:val="ru-RU"/>
        </w:rPr>
        <w:t>ая</w:t>
      </w:r>
      <w:r>
        <w:rPr>
          <w:rFonts w:eastAsia="Calibri"/>
          <w:szCs w:val="24"/>
          <w:lang w:val="ru-RU"/>
        </w:rPr>
        <w:t xml:space="preserve"> готовност</w:t>
      </w:r>
      <w:r w:rsidR="00B21771">
        <w:rPr>
          <w:rFonts w:eastAsia="Calibri"/>
          <w:szCs w:val="24"/>
          <w:lang w:val="ru-RU"/>
        </w:rPr>
        <w:t>ь объекта составила</w:t>
      </w:r>
      <w:r>
        <w:rPr>
          <w:rFonts w:eastAsia="Calibri"/>
          <w:szCs w:val="24"/>
          <w:lang w:val="ru-RU"/>
        </w:rPr>
        <w:t>:</w:t>
      </w:r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 xml:space="preserve">-по 3-му этапу </w:t>
      </w:r>
      <w:r w:rsidR="00B21771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 xml:space="preserve"> 32,8%, или на 37,</w:t>
      </w:r>
      <w:r w:rsidR="00B21771">
        <w:rPr>
          <w:rFonts w:eastAsia="Calibri"/>
          <w:szCs w:val="24"/>
          <w:lang w:val="ru-RU"/>
        </w:rPr>
        <w:t>2</w:t>
      </w:r>
      <w:r>
        <w:rPr>
          <w:rFonts w:eastAsia="Calibri"/>
          <w:szCs w:val="24"/>
          <w:lang w:val="ru-RU"/>
        </w:rPr>
        <w:t xml:space="preserve"> </w:t>
      </w:r>
      <w:proofErr w:type="gramStart"/>
      <w:r>
        <w:rPr>
          <w:rFonts w:eastAsia="Calibri"/>
          <w:szCs w:val="24"/>
          <w:lang w:val="ru-RU"/>
        </w:rPr>
        <w:t>процентных</w:t>
      </w:r>
      <w:proofErr w:type="gramEnd"/>
      <w:r>
        <w:rPr>
          <w:rFonts w:eastAsia="Calibri"/>
          <w:szCs w:val="24"/>
          <w:lang w:val="ru-RU"/>
        </w:rPr>
        <w:t xml:space="preserve"> пункта ниже планового показателя</w:t>
      </w:r>
      <w:r w:rsidR="00B21771">
        <w:rPr>
          <w:rFonts w:eastAsia="Calibri"/>
          <w:szCs w:val="24"/>
          <w:lang w:val="ru-RU"/>
        </w:rPr>
        <w:t xml:space="preserve"> (70%)</w:t>
      </w:r>
      <w:r>
        <w:rPr>
          <w:rFonts w:eastAsia="Calibri"/>
          <w:szCs w:val="24"/>
          <w:lang w:val="ru-RU"/>
        </w:rPr>
        <w:t>;</w:t>
      </w:r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 xml:space="preserve">-по 4-му этапу </w:t>
      </w:r>
      <w:r w:rsidR="00B21771">
        <w:rPr>
          <w:rFonts w:eastAsia="Calibri"/>
          <w:szCs w:val="24"/>
          <w:lang w:val="ru-RU"/>
        </w:rPr>
        <w:t>-</w:t>
      </w:r>
      <w:r>
        <w:rPr>
          <w:rFonts w:eastAsia="Calibri"/>
          <w:szCs w:val="24"/>
          <w:lang w:val="ru-RU"/>
        </w:rPr>
        <w:t xml:space="preserve"> 24,5%, или на 15,5 </w:t>
      </w:r>
      <w:proofErr w:type="gramStart"/>
      <w:r>
        <w:rPr>
          <w:rFonts w:eastAsia="Calibri"/>
          <w:szCs w:val="24"/>
          <w:lang w:val="ru-RU"/>
        </w:rPr>
        <w:t>процентных</w:t>
      </w:r>
      <w:proofErr w:type="gramEnd"/>
      <w:r>
        <w:rPr>
          <w:rFonts w:eastAsia="Calibri"/>
          <w:szCs w:val="24"/>
          <w:lang w:val="ru-RU"/>
        </w:rPr>
        <w:t xml:space="preserve"> пункта ниже планового показателя</w:t>
      </w:r>
      <w:r w:rsidR="00B21771">
        <w:rPr>
          <w:rFonts w:eastAsia="Calibri"/>
          <w:szCs w:val="24"/>
          <w:lang w:val="ru-RU"/>
        </w:rPr>
        <w:t xml:space="preserve"> (40%)</w:t>
      </w:r>
      <w:r>
        <w:rPr>
          <w:rFonts w:eastAsia="Calibri"/>
          <w:szCs w:val="24"/>
          <w:lang w:val="ru-RU"/>
        </w:rPr>
        <w:t>.</w:t>
      </w:r>
    </w:p>
    <w:p w:rsidR="0019479A" w:rsidRPr="0019479A" w:rsidRDefault="00F84E5F" w:rsidP="0019479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 w:rsidRPr="0019479A">
        <w:rPr>
          <w:rFonts w:ascii="Times New Roman" w:hAnsi="Times New Roman"/>
          <w:lang w:val="ru-RU"/>
        </w:rPr>
        <w:t xml:space="preserve">В связи тем, что до 01.04.2020 нарушения графика строительства не устранены,  </w:t>
      </w:r>
      <w:r w:rsidR="0019479A" w:rsidRPr="0019479A">
        <w:rPr>
          <w:rFonts w:ascii="Times New Roman" w:hAnsi="Times New Roman"/>
          <w:color w:val="auto"/>
          <w:lang w:val="ru-RU"/>
        </w:rPr>
        <w:t>Минстрой РФ уже предъявил Волгоградской области требование о возврате субсидии в размере 4992,2 тыс. рублей. Срок возврата – до 1 июня 2020 года.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  <w:i/>
          <w:lang w:val="ru-RU"/>
        </w:rPr>
        <w:t>Непрограммные</w:t>
      </w:r>
      <w:proofErr w:type="spellEnd"/>
      <w:r>
        <w:rPr>
          <w:rFonts w:ascii="Times New Roman" w:hAnsi="Times New Roman"/>
          <w:i/>
          <w:lang w:val="ru-RU"/>
        </w:rPr>
        <w:t xml:space="preserve"> расходы</w:t>
      </w:r>
      <w:r>
        <w:rPr>
          <w:rFonts w:ascii="Times New Roman" w:hAnsi="Times New Roman"/>
          <w:lang w:val="ru-RU"/>
        </w:rPr>
        <w:t xml:space="preserve"> </w:t>
      </w:r>
      <w:r w:rsidR="00C75AFC">
        <w:rPr>
          <w:rFonts w:ascii="Times New Roman" w:hAnsi="Times New Roman"/>
          <w:lang w:val="ru-RU"/>
        </w:rPr>
        <w:t>составили</w:t>
      </w:r>
      <w:r>
        <w:rPr>
          <w:rFonts w:ascii="Times New Roman" w:hAnsi="Times New Roman"/>
          <w:lang w:val="ru-RU"/>
        </w:rPr>
        <w:t xml:space="preserve"> 17 162,1 тыс. руб., из которых основной объем в размере 15 875,6 тыс. руб. направлен на оплату по решению суда задолженности за выполнение дополнительных работ подрядчиком ООО «</w:t>
      </w:r>
      <w:proofErr w:type="spellStart"/>
      <w:r>
        <w:rPr>
          <w:rFonts w:ascii="Times New Roman" w:hAnsi="Times New Roman"/>
          <w:lang w:val="ru-RU"/>
        </w:rPr>
        <w:t>БалтСтройСервис</w:t>
      </w:r>
      <w:proofErr w:type="spellEnd"/>
      <w:r>
        <w:rPr>
          <w:rFonts w:ascii="Times New Roman" w:hAnsi="Times New Roman"/>
          <w:lang w:val="ru-RU"/>
        </w:rPr>
        <w:t>» по контракту на строительство многоквартирного дома по пер. Удмуртский в Советском районе Волгограда для предоставлени</w:t>
      </w:r>
      <w:r w:rsidR="00C75AFC">
        <w:rPr>
          <w:rFonts w:ascii="Times New Roman" w:hAnsi="Times New Roman"/>
          <w:lang w:val="ru-RU"/>
        </w:rPr>
        <w:t>я жилых помещений детям-сиротам.</w:t>
      </w:r>
      <w:proofErr w:type="gramEnd"/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Кроме того, ассигнования в объеме </w:t>
      </w:r>
      <w:r w:rsidRPr="00F67210">
        <w:rPr>
          <w:rFonts w:ascii="Times New Roman" w:hAnsi="Times New Roman"/>
          <w:u w:val="single"/>
          <w:lang w:val="ru-RU"/>
        </w:rPr>
        <w:t>307,5 тыс. руб.</w:t>
      </w:r>
      <w:r>
        <w:rPr>
          <w:rFonts w:ascii="Times New Roman" w:hAnsi="Times New Roman"/>
          <w:lang w:val="ru-RU"/>
        </w:rPr>
        <w:t xml:space="preserve"> направлены на оплату судебных расходов по проигранным решениям судов, то есть </w:t>
      </w:r>
      <w:r w:rsidRPr="00F67210">
        <w:rPr>
          <w:rFonts w:ascii="Times New Roman" w:hAnsi="Times New Roman"/>
          <w:u w:val="single"/>
          <w:lang w:val="ru-RU"/>
        </w:rPr>
        <w:t>не отвечают принципу эффективности использования бюджетных расходов, установленному ст. 34 БК РФ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</w:p>
    <w:p w:rsidR="00F84E5F" w:rsidRDefault="00F84E5F" w:rsidP="00F84E5F">
      <w:pPr>
        <w:pStyle w:val="12"/>
        <w:spacing w:before="0" w:line="240" w:lineRule="auto"/>
        <w:ind w:left="-709"/>
        <w:rPr>
          <w:lang w:val="ru-RU" w:eastAsia="ru-RU" w:bidi="ar-SA"/>
        </w:rPr>
      </w:pPr>
      <w:proofErr w:type="gramStart"/>
      <w:r w:rsidRPr="005E35D2">
        <w:rPr>
          <w:rFonts w:eastAsia="Calibri"/>
          <w:b/>
          <w:i/>
          <w:u w:val="single"/>
          <w:lang w:val="ru-RU"/>
        </w:rPr>
        <w:t>П</w:t>
      </w:r>
      <w:r w:rsidRPr="005E35D2">
        <w:rPr>
          <w:b/>
          <w:i/>
          <w:u w:val="single"/>
          <w:lang w:val="ru-RU"/>
        </w:rPr>
        <w:t>о подразделу 0501 «Жилищное хозяйство»</w:t>
      </w:r>
      <w:r>
        <w:rPr>
          <w:b/>
          <w:lang w:val="ru-RU"/>
        </w:rPr>
        <w:t xml:space="preserve"> </w:t>
      </w:r>
      <w:r>
        <w:rPr>
          <w:lang w:val="ru-RU"/>
        </w:rPr>
        <w:t>расходы составили 376 940,0 тыс. руб.</w:t>
      </w:r>
      <w:r w:rsidR="00976C0C">
        <w:rPr>
          <w:lang w:val="ru-RU"/>
        </w:rPr>
        <w:t>,</w:t>
      </w:r>
      <w:r>
        <w:rPr>
          <w:lang w:val="ru-RU"/>
        </w:rPr>
        <w:t xml:space="preserve"> или  53,8% от ассигнований, утвержденных в областном бюджете (700 574,6 тыс. руб.), в том числе </w:t>
      </w:r>
      <w:r w:rsidR="00C75AFC">
        <w:rPr>
          <w:lang w:val="ru-RU"/>
        </w:rPr>
        <w:t xml:space="preserve">за счет </w:t>
      </w:r>
      <w:r>
        <w:rPr>
          <w:lang w:val="ru-RU"/>
        </w:rPr>
        <w:t xml:space="preserve">средств Фонда содействия реформированию ЖКХ </w:t>
      </w:r>
      <w:r w:rsidR="00C75AFC">
        <w:rPr>
          <w:lang w:val="ru-RU"/>
        </w:rPr>
        <w:t xml:space="preserve">- </w:t>
      </w:r>
      <w:r>
        <w:rPr>
          <w:lang w:val="ru-RU"/>
        </w:rPr>
        <w:t>311 09</w:t>
      </w:r>
      <w:r w:rsidR="00976C0C">
        <w:rPr>
          <w:lang w:val="ru-RU"/>
        </w:rPr>
        <w:t xml:space="preserve">0,1 тыс. руб. </w:t>
      </w:r>
      <w:r>
        <w:rPr>
          <w:lang w:val="ru-RU" w:eastAsia="ru-RU" w:bidi="ar-SA"/>
        </w:rPr>
        <w:t xml:space="preserve">в рамках реализации </w:t>
      </w:r>
      <w:r w:rsidRPr="008A48FE">
        <w:rPr>
          <w:lang w:val="ru-RU" w:eastAsia="ru-RU" w:bidi="ar-SA"/>
        </w:rPr>
        <w:t>регионального проекта</w:t>
      </w:r>
      <w:r>
        <w:rPr>
          <w:i/>
          <w:lang w:val="ru-RU" w:eastAsia="ru-RU" w:bidi="ar-SA"/>
        </w:rPr>
        <w:t xml:space="preserve"> «Обеспечение устойчивого сокращения непригодного для проживания жилищного фонда»</w:t>
      </w:r>
      <w:r w:rsidR="00976C0C">
        <w:rPr>
          <w:i/>
          <w:lang w:val="ru-RU" w:eastAsia="ru-RU" w:bidi="ar-SA"/>
        </w:rPr>
        <w:t xml:space="preserve">, </w:t>
      </w:r>
      <w:r w:rsidR="00976C0C" w:rsidRPr="00976C0C">
        <w:rPr>
          <w:lang w:val="ru-RU" w:eastAsia="ru-RU" w:bidi="ar-SA"/>
        </w:rPr>
        <w:t>которые</w:t>
      </w:r>
      <w:r w:rsidRPr="00976C0C">
        <w:rPr>
          <w:lang w:val="ru-RU" w:eastAsia="ru-RU" w:bidi="ar-SA"/>
        </w:rPr>
        <w:t xml:space="preserve"> </w:t>
      </w:r>
      <w:r>
        <w:rPr>
          <w:lang w:val="ru-RU" w:eastAsia="ru-RU" w:bidi="ar-SA"/>
        </w:rPr>
        <w:t>направлены на предоставление субсидий бюджетам Волгограда и Волжского для</w:t>
      </w:r>
      <w:proofErr w:type="gramEnd"/>
      <w:r>
        <w:rPr>
          <w:lang w:val="ru-RU" w:eastAsia="ru-RU" w:bidi="ar-SA"/>
        </w:rPr>
        <w:t xml:space="preserve"> реализации мероприятий по переселению граждан из аварийного жилья.</w:t>
      </w:r>
    </w:p>
    <w:p w:rsidR="00F84E5F" w:rsidRPr="00C028E1" w:rsidRDefault="00F84E5F" w:rsidP="00F67210">
      <w:pPr>
        <w:pStyle w:val="3"/>
        <w:spacing w:after="0" w:line="240" w:lineRule="auto"/>
        <w:ind w:left="-709"/>
        <w:rPr>
          <w:rFonts w:eastAsia="Calibri"/>
          <w:lang w:val="ru-RU"/>
        </w:rPr>
      </w:pPr>
      <w:r>
        <w:rPr>
          <w:rFonts w:eastAsia="Calibri"/>
          <w:lang w:val="ru-RU"/>
        </w:rPr>
        <w:t>Региональной адресной программой «Переселение граждан из аварийного жилищного фонда на территории Волгоградской области в 2019-2025 годах» предусмотрено расселение по первому этапу (2019-2020 гг.) 1349 граждан из 537 аварийных жилых помещений площадью 18 486 кв</w:t>
      </w:r>
      <w:proofErr w:type="gramStart"/>
      <w:r>
        <w:rPr>
          <w:rFonts w:eastAsia="Calibri"/>
          <w:lang w:val="ru-RU"/>
        </w:rPr>
        <w:t>.м</w:t>
      </w:r>
      <w:proofErr w:type="gramEnd"/>
      <w:r>
        <w:rPr>
          <w:rFonts w:eastAsia="Calibri"/>
          <w:lang w:val="ru-RU"/>
        </w:rPr>
        <w:t>етров.</w:t>
      </w:r>
      <w:r w:rsidR="00F67210">
        <w:rPr>
          <w:rFonts w:eastAsia="Calibri"/>
          <w:lang w:val="ru-RU"/>
        </w:rPr>
        <w:t xml:space="preserve"> Фактически </w:t>
      </w:r>
      <w:r>
        <w:rPr>
          <w:rFonts w:eastAsia="Calibri"/>
          <w:lang w:val="ru-RU"/>
        </w:rPr>
        <w:t xml:space="preserve">в 2019 году </w:t>
      </w:r>
      <w:r w:rsidR="00F67210">
        <w:rPr>
          <w:rFonts w:eastAsia="Calibri"/>
          <w:lang w:val="ru-RU"/>
        </w:rPr>
        <w:t xml:space="preserve">расселено </w:t>
      </w:r>
      <w:r>
        <w:rPr>
          <w:rFonts w:eastAsia="Calibri"/>
          <w:lang w:val="ru-RU"/>
        </w:rPr>
        <w:t>3775,7 кв</w:t>
      </w:r>
      <w:proofErr w:type="gramStart"/>
      <w:r>
        <w:rPr>
          <w:rFonts w:eastAsia="Calibri"/>
          <w:lang w:val="ru-RU"/>
        </w:rPr>
        <w:t>.м</w:t>
      </w:r>
      <w:proofErr w:type="gramEnd"/>
      <w:r>
        <w:rPr>
          <w:rFonts w:eastAsia="Calibri"/>
          <w:lang w:val="ru-RU"/>
        </w:rPr>
        <w:t xml:space="preserve"> аварийного жилья. </w:t>
      </w:r>
      <w:proofErr w:type="spellStart"/>
      <w:r w:rsidRPr="00C028E1">
        <w:rPr>
          <w:rFonts w:eastAsia="Calibri"/>
          <w:lang w:val="ru-RU"/>
        </w:rPr>
        <w:t>Неосвоение</w:t>
      </w:r>
      <w:proofErr w:type="spellEnd"/>
      <w:r w:rsidRPr="00C028E1">
        <w:rPr>
          <w:rFonts w:eastAsia="Calibri"/>
          <w:lang w:val="ru-RU"/>
        </w:rPr>
        <w:t xml:space="preserve"> </w:t>
      </w:r>
      <w:r w:rsidR="00F67210" w:rsidRPr="00C028E1">
        <w:rPr>
          <w:rFonts w:eastAsia="Calibri"/>
          <w:lang w:val="ru-RU"/>
        </w:rPr>
        <w:t xml:space="preserve">бюджетных </w:t>
      </w:r>
      <w:r w:rsidRPr="00C028E1">
        <w:rPr>
          <w:rFonts w:eastAsia="Calibri"/>
          <w:lang w:val="ru-RU"/>
        </w:rPr>
        <w:t>ассигнований сложилось в связи с тем, что администрациями Волгограда и Волжского в конце декабря 2019 года заключены контракты на долевое участие в строительстве многоквартирных домов со сроком сдачи в 2020 году.</w:t>
      </w:r>
    </w:p>
    <w:p w:rsidR="00F84E5F" w:rsidRDefault="00F84E5F" w:rsidP="00F84E5F">
      <w:pPr>
        <w:pStyle w:val="ad"/>
        <w:spacing w:before="0" w:line="240" w:lineRule="auto"/>
        <w:ind w:left="-709"/>
        <w:rPr>
          <w:rFonts w:eastAsia="Times New Roman"/>
          <w:lang w:val="ru-RU" w:eastAsia="ru-RU" w:bidi="ar-SA"/>
        </w:rPr>
      </w:pPr>
      <w:r w:rsidRPr="005E35D2">
        <w:rPr>
          <w:rFonts w:eastAsia="Calibri"/>
          <w:b/>
          <w:i/>
          <w:u w:val="single"/>
          <w:lang w:val="ru-RU"/>
        </w:rPr>
        <w:lastRenderedPageBreak/>
        <w:t>П</w:t>
      </w:r>
      <w:r w:rsidRPr="005E35D2">
        <w:rPr>
          <w:b/>
          <w:i/>
          <w:u w:val="single"/>
          <w:lang w:val="ru-RU"/>
        </w:rPr>
        <w:t>о подразделу 0502 «Коммунальное хозяйство»</w:t>
      </w:r>
      <w:r>
        <w:rPr>
          <w:lang w:val="ru-RU"/>
        </w:rPr>
        <w:t xml:space="preserve"> расходы составили 405 546,0 тыс. руб. или  91,7% от ассигнований, утвержденных в областном бюджете (442 261,7 тыс. руб.), </w:t>
      </w:r>
      <w:r>
        <w:rPr>
          <w:lang w:val="ru-RU" w:eastAsia="ru-RU" w:bidi="ar-SA"/>
        </w:rPr>
        <w:t xml:space="preserve"> в том числе:</w:t>
      </w:r>
    </w:p>
    <w:p w:rsidR="00F84E5F" w:rsidRDefault="00EC139B" w:rsidP="00F84E5F">
      <w:pPr>
        <w:ind w:left="-709" w:firstLine="709"/>
        <w:jc w:val="both"/>
        <w:rPr>
          <w:rFonts w:ascii="Times New Roman" w:hAnsi="Times New Roman" w:cs="Arial"/>
          <w:i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>1. П</w:t>
      </w:r>
      <w:r w:rsidR="00F84E5F" w:rsidRPr="009F35B9">
        <w:rPr>
          <w:rFonts w:ascii="Times New Roman" w:hAnsi="Times New Roman" w:cs="Arial"/>
          <w:lang w:val="ru-RU" w:eastAsia="ru-RU" w:bidi="ar-SA"/>
        </w:rPr>
        <w:t>о подпрограмме</w:t>
      </w:r>
      <w:r w:rsidR="00F84E5F">
        <w:rPr>
          <w:rFonts w:ascii="Times New Roman" w:hAnsi="Times New Roman" w:cs="Arial"/>
          <w:i/>
          <w:lang w:val="ru-RU" w:eastAsia="ru-RU" w:bidi="ar-SA"/>
        </w:rPr>
        <w:t xml:space="preserve"> 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области» </w:t>
      </w:r>
      <w:r w:rsidR="00F84E5F" w:rsidRPr="009F35B9">
        <w:rPr>
          <w:rFonts w:ascii="Times New Roman" w:hAnsi="Times New Roman" w:cs="Arial"/>
          <w:lang w:val="ru-RU" w:eastAsia="ru-RU" w:bidi="ar-SA"/>
        </w:rPr>
        <w:t>госпрограммы Волгоградской области</w:t>
      </w:r>
      <w:r w:rsidR="00F84E5F">
        <w:rPr>
          <w:rFonts w:ascii="Times New Roman" w:hAnsi="Times New Roman" w:cs="Arial"/>
          <w:i/>
          <w:lang w:val="ru-RU" w:eastAsia="ru-RU" w:bidi="ar-SA"/>
        </w:rPr>
        <w:t xml:space="preserve"> «Энергосбережение и повышение энергетической эффективности в Волгоградской области»</w:t>
      </w:r>
      <w:r w:rsidR="009F35B9">
        <w:rPr>
          <w:rFonts w:ascii="Times New Roman" w:hAnsi="Times New Roman" w:cs="Arial"/>
          <w:i/>
          <w:lang w:val="ru-RU" w:eastAsia="ru-RU" w:bidi="ar-SA"/>
        </w:rPr>
        <w:t>:</w:t>
      </w:r>
    </w:p>
    <w:p w:rsidR="00F84E5F" w:rsidRPr="00F84E5F" w:rsidRDefault="00F84E5F" w:rsidP="00F84E5F">
      <w:pPr>
        <w:pStyle w:val="3"/>
        <w:numPr>
          <w:ilvl w:val="0"/>
          <w:numId w:val="3"/>
        </w:numPr>
        <w:spacing w:after="0" w:line="240" w:lineRule="auto"/>
        <w:ind w:left="-709" w:firstLine="709"/>
        <w:textAlignment w:val="baseline"/>
        <w:rPr>
          <w:lang w:val="ru-RU"/>
        </w:rPr>
      </w:pPr>
      <w:r w:rsidRPr="00F84E5F">
        <w:rPr>
          <w:lang w:val="ru-RU"/>
        </w:rPr>
        <w:t>13</w:t>
      </w:r>
      <w:r>
        <w:t> </w:t>
      </w:r>
      <w:r w:rsidRPr="00F84E5F">
        <w:rPr>
          <w:lang w:val="ru-RU"/>
        </w:rPr>
        <w:t xml:space="preserve">859,7 тыс. руб., или 60% от ассигнований, предусмотренных в областном бюджете, </w:t>
      </w:r>
      <w:r w:rsidR="00F4621B">
        <w:rPr>
          <w:lang w:val="ru-RU"/>
        </w:rPr>
        <w:t>-</w:t>
      </w:r>
      <w:r w:rsidRPr="00F84E5F">
        <w:rPr>
          <w:lang w:val="ru-RU"/>
        </w:rPr>
        <w:t xml:space="preserve"> на строительство </w:t>
      </w:r>
      <w:r w:rsidR="00123D3B">
        <w:rPr>
          <w:lang w:val="ru-RU"/>
        </w:rPr>
        <w:t xml:space="preserve">газовых котельных. Средства направлены на строительство </w:t>
      </w:r>
      <w:r w:rsidRPr="00F84E5F">
        <w:rPr>
          <w:lang w:val="ru-RU"/>
        </w:rPr>
        <w:t>газов</w:t>
      </w:r>
      <w:r>
        <w:rPr>
          <w:lang w:val="ru-RU"/>
        </w:rPr>
        <w:t>ой</w:t>
      </w:r>
      <w:r w:rsidRPr="00F84E5F">
        <w:rPr>
          <w:lang w:val="ru-RU"/>
        </w:rPr>
        <w:t xml:space="preserve"> котельн</w:t>
      </w:r>
      <w:r>
        <w:rPr>
          <w:lang w:val="ru-RU"/>
        </w:rPr>
        <w:t>ой</w:t>
      </w:r>
      <w:r w:rsidRPr="00F84E5F">
        <w:rPr>
          <w:lang w:val="ru-RU"/>
        </w:rPr>
        <w:t xml:space="preserve"> к зданию  участковой больницы в х. </w:t>
      </w:r>
      <w:proofErr w:type="spellStart"/>
      <w:r w:rsidRPr="00F84E5F">
        <w:rPr>
          <w:lang w:val="ru-RU"/>
        </w:rPr>
        <w:t>Верхнекардаильский</w:t>
      </w:r>
      <w:proofErr w:type="spellEnd"/>
      <w:r w:rsidRPr="00F84E5F">
        <w:rPr>
          <w:lang w:val="ru-RU"/>
        </w:rPr>
        <w:t xml:space="preserve"> Новониколаевского муниципального района</w:t>
      </w:r>
      <w:r w:rsidR="00123D3B">
        <w:rPr>
          <w:lang w:val="ru-RU"/>
        </w:rPr>
        <w:t xml:space="preserve"> (исполнение составило 91,2%)</w:t>
      </w:r>
      <w:r>
        <w:rPr>
          <w:lang w:val="ru-RU"/>
        </w:rPr>
        <w:t>.</w:t>
      </w:r>
      <w:r w:rsidRPr="00F84E5F">
        <w:rPr>
          <w:lang w:val="ru-RU"/>
        </w:rPr>
        <w:t xml:space="preserve"> </w:t>
      </w:r>
      <w:r>
        <w:rPr>
          <w:lang w:val="ru-RU"/>
        </w:rPr>
        <w:t>П</w:t>
      </w:r>
      <w:r w:rsidRPr="00F84E5F">
        <w:rPr>
          <w:lang w:val="ru-RU"/>
        </w:rPr>
        <w:t xml:space="preserve">одрядной организацией ООО «Монтажник» </w:t>
      </w:r>
      <w:r w:rsidR="00F4621B" w:rsidRPr="00F84E5F">
        <w:rPr>
          <w:lang w:val="ru-RU"/>
        </w:rPr>
        <w:t xml:space="preserve">в срок </w:t>
      </w:r>
      <w:r w:rsidR="00F4621B" w:rsidRPr="00123D3B">
        <w:rPr>
          <w:u w:val="single"/>
          <w:lang w:val="ru-RU"/>
        </w:rPr>
        <w:t xml:space="preserve">до 31.12.2019 </w:t>
      </w:r>
      <w:r w:rsidRPr="00123D3B">
        <w:rPr>
          <w:u w:val="single"/>
          <w:lang w:val="ru-RU"/>
        </w:rPr>
        <w:t>работы в полном объеме</w:t>
      </w:r>
      <w:r w:rsidR="00123D3B" w:rsidRPr="00123D3B">
        <w:rPr>
          <w:u w:val="single"/>
          <w:lang w:val="ru-RU"/>
        </w:rPr>
        <w:t xml:space="preserve"> не выполнены</w:t>
      </w:r>
      <w:r>
        <w:rPr>
          <w:lang w:val="ru-RU"/>
        </w:rPr>
        <w:t>.</w:t>
      </w:r>
    </w:p>
    <w:p w:rsidR="00F84E5F" w:rsidRDefault="00123D3B" w:rsidP="00F84E5F">
      <w:pPr>
        <w:pStyle w:val="3"/>
        <w:spacing w:after="0" w:line="240" w:lineRule="auto"/>
        <w:ind w:left="-709"/>
        <w:textAlignment w:val="baseline"/>
        <w:rPr>
          <w:lang w:val="ru-RU"/>
        </w:rPr>
      </w:pPr>
      <w:r>
        <w:rPr>
          <w:lang w:val="ru-RU"/>
        </w:rPr>
        <w:t>Кроме того, н</w:t>
      </w:r>
      <w:r w:rsidR="00F84E5F">
        <w:rPr>
          <w:lang w:val="ru-RU"/>
        </w:rPr>
        <w:t>еисполнение ассигнований областного бюджета сложил</w:t>
      </w:r>
      <w:r w:rsidR="00435AAF">
        <w:rPr>
          <w:lang w:val="ru-RU"/>
        </w:rPr>
        <w:t>о</w:t>
      </w:r>
      <w:r w:rsidR="00F84E5F">
        <w:rPr>
          <w:lang w:val="ru-RU"/>
        </w:rPr>
        <w:t xml:space="preserve">сь </w:t>
      </w:r>
      <w:r w:rsidR="00F84E5F" w:rsidRPr="00F84E5F">
        <w:rPr>
          <w:lang w:val="ru-RU"/>
        </w:rPr>
        <w:t xml:space="preserve">в объеме 7880,5 тыс. руб. на проектирование и строительство газовых котельных 14 </w:t>
      </w:r>
      <w:proofErr w:type="spellStart"/>
      <w:r w:rsidR="00F84E5F">
        <w:rPr>
          <w:lang w:val="ru-RU"/>
        </w:rPr>
        <w:t>ФАПов</w:t>
      </w:r>
      <w:proofErr w:type="spellEnd"/>
      <w:r w:rsidR="00F84E5F" w:rsidRPr="00F84E5F">
        <w:rPr>
          <w:lang w:val="ru-RU"/>
        </w:rPr>
        <w:t xml:space="preserve">.  </w:t>
      </w:r>
      <w:r w:rsidR="00F84E5F">
        <w:rPr>
          <w:lang w:val="ru-RU"/>
        </w:rPr>
        <w:t xml:space="preserve">Проектирование газовых котельных 14 </w:t>
      </w:r>
      <w:proofErr w:type="spellStart"/>
      <w:r w:rsidR="00F84E5F">
        <w:rPr>
          <w:lang w:val="ru-RU"/>
        </w:rPr>
        <w:t>ФАПов</w:t>
      </w:r>
      <w:proofErr w:type="spellEnd"/>
      <w:r w:rsidR="00F84E5F">
        <w:rPr>
          <w:lang w:val="ru-RU"/>
        </w:rPr>
        <w:t xml:space="preserve"> </w:t>
      </w:r>
      <w:r w:rsidR="00F4621B">
        <w:rPr>
          <w:lang w:val="ru-RU"/>
        </w:rPr>
        <w:t>осуществля</w:t>
      </w:r>
      <w:r w:rsidR="00435AAF">
        <w:rPr>
          <w:lang w:val="ru-RU"/>
        </w:rPr>
        <w:t>л</w:t>
      </w:r>
      <w:proofErr w:type="gramStart"/>
      <w:r w:rsidR="00435AAF">
        <w:rPr>
          <w:lang w:val="ru-RU"/>
        </w:rPr>
        <w:t>о</w:t>
      </w:r>
      <w:r w:rsidR="00F84E5F" w:rsidRPr="00F84E5F">
        <w:rPr>
          <w:lang w:val="ru-RU"/>
        </w:rPr>
        <w:t xml:space="preserve"> ООО</w:t>
      </w:r>
      <w:proofErr w:type="gramEnd"/>
      <w:r w:rsidR="00F84E5F" w:rsidRPr="00F84E5F">
        <w:rPr>
          <w:lang w:val="ru-RU"/>
        </w:rPr>
        <w:t xml:space="preserve"> «СТАЛТ»</w:t>
      </w:r>
      <w:r w:rsidR="00F84E5F">
        <w:rPr>
          <w:lang w:val="ru-RU"/>
        </w:rPr>
        <w:t xml:space="preserve">, однако </w:t>
      </w:r>
      <w:r w:rsidR="00F84E5F" w:rsidRPr="00B36B95">
        <w:rPr>
          <w:u w:val="single"/>
          <w:lang w:val="ru-RU"/>
        </w:rPr>
        <w:t xml:space="preserve">в срок до 25.12.2019 работы не </w:t>
      </w:r>
      <w:r w:rsidRPr="00B36B95">
        <w:rPr>
          <w:u w:val="single"/>
          <w:lang w:val="ru-RU"/>
        </w:rPr>
        <w:t xml:space="preserve">были </w:t>
      </w:r>
      <w:r w:rsidR="00F84E5F" w:rsidRPr="00B36B95">
        <w:rPr>
          <w:u w:val="single"/>
          <w:lang w:val="ru-RU"/>
        </w:rPr>
        <w:t xml:space="preserve">выполнены. </w:t>
      </w:r>
      <w:r w:rsidR="00F84E5F">
        <w:rPr>
          <w:lang w:val="ru-RU"/>
        </w:rPr>
        <w:t xml:space="preserve">По пояснениям Комитета </w:t>
      </w:r>
      <w:r w:rsidR="004164FE">
        <w:rPr>
          <w:lang w:val="ru-RU"/>
        </w:rPr>
        <w:t xml:space="preserve">не были определены </w:t>
      </w:r>
      <w:r w:rsidR="00F84E5F" w:rsidRPr="00F84E5F">
        <w:rPr>
          <w:lang w:val="ru-RU"/>
        </w:rPr>
        <w:t>земельные участки для получения технических условий.</w:t>
      </w:r>
    </w:p>
    <w:p w:rsidR="00F84E5F" w:rsidRPr="00F84E5F" w:rsidRDefault="00F84E5F" w:rsidP="00F84E5F">
      <w:pPr>
        <w:pStyle w:val="3"/>
        <w:numPr>
          <w:ilvl w:val="0"/>
          <w:numId w:val="3"/>
        </w:numPr>
        <w:spacing w:after="0" w:line="240" w:lineRule="auto"/>
        <w:ind w:left="-709" w:firstLine="709"/>
        <w:rPr>
          <w:i/>
          <w:lang w:val="ru-RU"/>
        </w:rPr>
      </w:pPr>
      <w:r w:rsidRPr="00F84E5F">
        <w:rPr>
          <w:lang w:val="ru-RU"/>
        </w:rPr>
        <w:t>30</w:t>
      </w:r>
      <w:r>
        <w:t> </w:t>
      </w:r>
      <w:r w:rsidRPr="00F84E5F">
        <w:rPr>
          <w:lang w:val="ru-RU"/>
        </w:rPr>
        <w:t>000 тыс. руб., или 100% от ассигнований, утвержденных в областном бюджете, - субсидия некоммерческой организации «Волгоградский областной фонд жилья и ипотеки»  для кредитования муниципальных образований на возвратных условиях на реализацию мероприятий модернизации и энергосбережения систем коммунальной инфраструктуры.</w:t>
      </w:r>
    </w:p>
    <w:p w:rsidR="00F84E5F" w:rsidRDefault="00EC139B" w:rsidP="00F84E5F">
      <w:pPr>
        <w:ind w:left="-709" w:firstLine="709"/>
        <w:jc w:val="both"/>
        <w:rPr>
          <w:rFonts w:ascii="Times New Roman" w:hAnsi="Times New Roman" w:cs="Arial"/>
          <w:i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>2. П</w:t>
      </w:r>
      <w:r w:rsidR="00F84E5F" w:rsidRPr="009F35B9">
        <w:rPr>
          <w:rFonts w:ascii="Times New Roman" w:hAnsi="Times New Roman" w:cs="Arial"/>
          <w:lang w:val="ru-RU" w:eastAsia="ru-RU" w:bidi="ar-SA"/>
        </w:rPr>
        <w:t>о подпрограмме</w:t>
      </w:r>
      <w:r w:rsidR="00F84E5F">
        <w:rPr>
          <w:rFonts w:ascii="Times New Roman" w:hAnsi="Times New Roman" w:cs="Arial"/>
          <w:i/>
          <w:lang w:val="ru-RU" w:eastAsia="ru-RU" w:bidi="ar-SA"/>
        </w:rPr>
        <w:t xml:space="preserve"> «Газификация Волгоградской области» </w:t>
      </w:r>
      <w:r w:rsidR="00F84E5F" w:rsidRPr="009F35B9">
        <w:rPr>
          <w:rFonts w:ascii="Times New Roman" w:hAnsi="Times New Roman" w:cs="Arial"/>
          <w:lang w:val="ru-RU" w:eastAsia="ru-RU" w:bidi="ar-SA"/>
        </w:rPr>
        <w:t>госпрограммы Волгоградской области</w:t>
      </w:r>
      <w:r w:rsidR="00F84E5F">
        <w:rPr>
          <w:rFonts w:ascii="Times New Roman" w:hAnsi="Times New Roman" w:cs="Arial"/>
          <w:i/>
          <w:lang w:val="ru-RU" w:eastAsia="ru-RU" w:bidi="ar-SA"/>
        </w:rPr>
        <w:t xml:space="preserve"> «Энергосбережение и повышение энергетической эффективности в Волгоградской области»</w:t>
      </w:r>
      <w:r w:rsidR="00E101C5">
        <w:rPr>
          <w:rFonts w:ascii="Times New Roman" w:hAnsi="Times New Roman" w:cs="Arial"/>
          <w:i/>
          <w:lang w:val="ru-RU" w:eastAsia="ru-RU" w:bidi="ar-SA"/>
        </w:rPr>
        <w:t>:</w:t>
      </w:r>
    </w:p>
    <w:p w:rsidR="00976C0C" w:rsidRDefault="00F84E5F" w:rsidP="00976C0C">
      <w:pPr>
        <w:numPr>
          <w:ilvl w:val="0"/>
          <w:numId w:val="4"/>
        </w:num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 w:rsidRPr="00976C0C">
        <w:rPr>
          <w:rFonts w:ascii="Times New Roman" w:hAnsi="Times New Roman"/>
          <w:lang w:val="ru-RU" w:eastAsia="ru-RU" w:bidi="ar-SA"/>
        </w:rPr>
        <w:t>66 225,1 тыс. руб., или 79,2% от ассигнований, предусмотренных в областном бюджете, - на строительство газопроводов и газовых котельных</w:t>
      </w:r>
      <w:r w:rsidR="00B36B95" w:rsidRPr="00976C0C">
        <w:rPr>
          <w:rFonts w:ascii="Times New Roman" w:hAnsi="Times New Roman"/>
          <w:lang w:val="ru-RU" w:eastAsia="ru-RU" w:bidi="ar-SA"/>
        </w:rPr>
        <w:t xml:space="preserve">. </w:t>
      </w:r>
      <w:r w:rsidRPr="00976C0C">
        <w:rPr>
          <w:rFonts w:ascii="Times New Roman" w:hAnsi="Times New Roman"/>
          <w:lang w:val="ru-RU" w:eastAsia="ru-RU" w:bidi="ar-SA"/>
        </w:rPr>
        <w:t xml:space="preserve">Не исполнены ассигнования на 17 353,7 тыс. руб., из которых </w:t>
      </w:r>
      <w:r w:rsidR="00B36B95" w:rsidRPr="00976C0C">
        <w:rPr>
          <w:rFonts w:ascii="Times New Roman" w:hAnsi="Times New Roman"/>
          <w:lang w:val="ru-RU" w:eastAsia="ru-RU" w:bidi="ar-SA"/>
        </w:rPr>
        <w:t xml:space="preserve">на </w:t>
      </w:r>
      <w:r w:rsidRPr="00976C0C">
        <w:rPr>
          <w:rFonts w:ascii="Times New Roman" w:hAnsi="Times New Roman"/>
          <w:lang w:val="ru-RU" w:eastAsia="ru-RU" w:bidi="ar-SA"/>
        </w:rPr>
        <w:t>13 862,4 тыс. руб. не заключены контракты</w:t>
      </w:r>
      <w:r w:rsidR="002B162B" w:rsidRPr="00976C0C">
        <w:rPr>
          <w:rFonts w:ascii="Times New Roman" w:hAnsi="Times New Roman"/>
          <w:lang w:val="ru-RU" w:eastAsia="ru-RU" w:bidi="ar-SA"/>
        </w:rPr>
        <w:t>, в том числе:</w:t>
      </w:r>
      <w:r w:rsidRPr="00976C0C">
        <w:rPr>
          <w:rFonts w:ascii="Times New Roman" w:hAnsi="Times New Roman"/>
          <w:lang w:val="ru-RU" w:eastAsia="ru-RU" w:bidi="ar-SA"/>
        </w:rPr>
        <w:t xml:space="preserve"> </w:t>
      </w:r>
      <w:r w:rsidR="002B162B" w:rsidRPr="00976C0C">
        <w:rPr>
          <w:rFonts w:ascii="Times New Roman" w:hAnsi="Times New Roman"/>
          <w:lang w:val="ru-RU" w:eastAsia="ru-RU" w:bidi="ar-SA"/>
        </w:rPr>
        <w:t xml:space="preserve">на </w:t>
      </w:r>
      <w:r w:rsidRPr="00976C0C">
        <w:rPr>
          <w:rFonts w:ascii="Times New Roman" w:hAnsi="Times New Roman"/>
          <w:lang w:val="ru-RU" w:eastAsia="ru-RU" w:bidi="ar-SA"/>
        </w:rPr>
        <w:t xml:space="preserve">4569 тыс. руб. на корректировку ПСД для завершения строительства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внутрипоселковых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газопроводов </w:t>
      </w:r>
      <w:proofErr w:type="gramStart"/>
      <w:r w:rsidRPr="00976C0C">
        <w:rPr>
          <w:rFonts w:ascii="Times New Roman" w:hAnsi="Times New Roman"/>
          <w:lang w:val="ru-RU" w:eastAsia="ru-RU" w:bidi="ar-SA"/>
        </w:rPr>
        <w:t>в</w:t>
      </w:r>
      <w:proofErr w:type="gramEnd"/>
      <w:r w:rsidRPr="00976C0C">
        <w:rPr>
          <w:rFonts w:ascii="Times New Roman" w:hAnsi="Times New Roman"/>
          <w:lang w:val="ru-RU" w:eastAsia="ru-RU" w:bidi="ar-SA"/>
        </w:rPr>
        <w:t xml:space="preserve"> </w:t>
      </w:r>
      <w:proofErr w:type="gramStart"/>
      <w:r w:rsidRPr="00976C0C">
        <w:rPr>
          <w:rFonts w:ascii="Times New Roman" w:hAnsi="Times New Roman"/>
          <w:lang w:val="ru-RU" w:eastAsia="ru-RU" w:bidi="ar-SA"/>
        </w:rPr>
        <w:t>х</w:t>
      </w:r>
      <w:proofErr w:type="gramEnd"/>
      <w:r w:rsidRPr="00976C0C">
        <w:rPr>
          <w:rFonts w:ascii="Times New Roman" w:hAnsi="Times New Roman"/>
          <w:lang w:val="ru-RU" w:eastAsia="ru-RU" w:bidi="ar-SA"/>
        </w:rPr>
        <w:t xml:space="preserve">. Филатов, Фирсов и на завершение строительства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внутрипоселковых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газопроводов в х.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Ярской</w:t>
      </w:r>
      <w:proofErr w:type="spellEnd"/>
      <w:r w:rsidRPr="00976C0C">
        <w:rPr>
          <w:rFonts w:ascii="Times New Roman" w:hAnsi="Times New Roman"/>
          <w:lang w:val="ru-RU" w:eastAsia="ru-RU" w:bidi="ar-SA"/>
        </w:rPr>
        <w:t>, Бирюков Чернышковского муниципального района</w:t>
      </w:r>
      <w:r w:rsidR="002B162B" w:rsidRPr="00976C0C">
        <w:rPr>
          <w:rFonts w:ascii="Times New Roman" w:hAnsi="Times New Roman"/>
          <w:lang w:val="ru-RU" w:eastAsia="ru-RU" w:bidi="ar-SA"/>
        </w:rPr>
        <w:t>; на</w:t>
      </w:r>
      <w:r w:rsidRPr="00976C0C">
        <w:rPr>
          <w:rFonts w:ascii="Times New Roman" w:hAnsi="Times New Roman"/>
          <w:lang w:val="ru-RU" w:eastAsia="ru-RU" w:bidi="ar-SA"/>
        </w:rPr>
        <w:t xml:space="preserve"> 3600 тыс. руб. на корректировку ПСД для завершения строительства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внутрипоселкового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газопровода в х.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Лобакин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Суровикинского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муниципального района</w:t>
      </w:r>
      <w:r w:rsidR="002B162B" w:rsidRPr="00976C0C">
        <w:rPr>
          <w:rFonts w:ascii="Times New Roman" w:hAnsi="Times New Roman"/>
          <w:lang w:val="ru-RU" w:eastAsia="ru-RU" w:bidi="ar-SA"/>
        </w:rPr>
        <w:t>; на</w:t>
      </w:r>
      <w:r w:rsidRPr="00976C0C">
        <w:rPr>
          <w:rFonts w:ascii="Times New Roman" w:hAnsi="Times New Roman"/>
          <w:lang w:val="ru-RU" w:eastAsia="ru-RU" w:bidi="ar-SA"/>
        </w:rPr>
        <w:t xml:space="preserve"> 3270 тыс. руб. на корректировку ПСД для завершения технического перевооружения системы </w:t>
      </w:r>
      <w:proofErr w:type="spellStart"/>
      <w:r w:rsidRPr="00976C0C">
        <w:rPr>
          <w:rFonts w:ascii="Times New Roman" w:hAnsi="Times New Roman"/>
          <w:lang w:val="ru-RU" w:eastAsia="ru-RU" w:bidi="ar-SA"/>
        </w:rPr>
        <w:t>газопотребления</w:t>
      </w:r>
      <w:proofErr w:type="spellEnd"/>
      <w:r w:rsidRPr="00976C0C">
        <w:rPr>
          <w:rFonts w:ascii="Times New Roman" w:hAnsi="Times New Roman"/>
          <w:lang w:val="ru-RU" w:eastAsia="ru-RU" w:bidi="ar-SA"/>
        </w:rPr>
        <w:t xml:space="preserve"> по ул. Геологов в </w:t>
      </w:r>
      <w:proofErr w:type="gramStart"/>
      <w:r w:rsidRPr="00976C0C">
        <w:rPr>
          <w:rFonts w:ascii="Times New Roman" w:hAnsi="Times New Roman"/>
          <w:lang w:val="ru-RU" w:eastAsia="ru-RU" w:bidi="ar-SA"/>
        </w:rPr>
        <w:t>г</w:t>
      </w:r>
      <w:proofErr w:type="gramEnd"/>
      <w:r w:rsidRPr="00976C0C">
        <w:rPr>
          <w:rFonts w:ascii="Times New Roman" w:hAnsi="Times New Roman"/>
          <w:lang w:val="ru-RU" w:eastAsia="ru-RU" w:bidi="ar-SA"/>
        </w:rPr>
        <w:t xml:space="preserve">. Фролово. </w:t>
      </w:r>
    </w:p>
    <w:p w:rsidR="00F84E5F" w:rsidRPr="00976C0C" w:rsidRDefault="00976C0C" w:rsidP="00976C0C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Ц</w:t>
      </w:r>
      <w:r w:rsidR="00F84E5F" w:rsidRPr="00976C0C">
        <w:rPr>
          <w:rFonts w:ascii="Times New Roman" w:hAnsi="Times New Roman"/>
          <w:lang w:val="ru-RU" w:eastAsia="ru-RU" w:bidi="ar-SA"/>
        </w:rPr>
        <w:t xml:space="preserve">елевыми показателями подпрограммы на 2019 год предусмотрено </w:t>
      </w:r>
      <w:r w:rsidR="004164FE" w:rsidRPr="00976C0C">
        <w:rPr>
          <w:rFonts w:ascii="Times New Roman" w:hAnsi="Times New Roman"/>
          <w:lang w:val="ru-RU" w:eastAsia="ru-RU" w:bidi="ar-SA"/>
        </w:rPr>
        <w:t>изготовление</w:t>
      </w:r>
      <w:r w:rsidR="00F84E5F" w:rsidRPr="00976C0C">
        <w:rPr>
          <w:rFonts w:ascii="Times New Roman" w:hAnsi="Times New Roman"/>
          <w:lang w:val="ru-RU" w:eastAsia="ru-RU" w:bidi="ar-SA"/>
        </w:rPr>
        <w:t xml:space="preserve"> 4 </w:t>
      </w:r>
      <w:r w:rsidR="002B162B" w:rsidRPr="00976C0C">
        <w:rPr>
          <w:rFonts w:ascii="Times New Roman" w:hAnsi="Times New Roman"/>
          <w:lang w:val="ru-RU" w:eastAsia="ru-RU" w:bidi="ar-SA"/>
        </w:rPr>
        <w:t>проект</w:t>
      </w:r>
      <w:r w:rsidR="004164FE" w:rsidRPr="00976C0C">
        <w:rPr>
          <w:rFonts w:ascii="Times New Roman" w:hAnsi="Times New Roman"/>
          <w:lang w:val="ru-RU" w:eastAsia="ru-RU" w:bidi="ar-SA"/>
        </w:rPr>
        <w:t>ов</w:t>
      </w:r>
      <w:r w:rsidR="00F84E5F" w:rsidRPr="00976C0C">
        <w:rPr>
          <w:rFonts w:ascii="Times New Roman" w:hAnsi="Times New Roman"/>
          <w:lang w:val="ru-RU" w:eastAsia="ru-RU" w:bidi="ar-SA"/>
        </w:rPr>
        <w:t xml:space="preserve"> на строительство и реконструкцию котельных на газовом топливе и </w:t>
      </w:r>
      <w:proofErr w:type="spellStart"/>
      <w:r w:rsidR="00F84E5F" w:rsidRPr="00976C0C">
        <w:rPr>
          <w:rFonts w:ascii="Times New Roman" w:hAnsi="Times New Roman"/>
          <w:lang w:val="ru-RU" w:eastAsia="ru-RU" w:bidi="ar-SA"/>
        </w:rPr>
        <w:t>внутрипоселковых</w:t>
      </w:r>
      <w:proofErr w:type="spellEnd"/>
      <w:r w:rsidR="00F84E5F" w:rsidRPr="00976C0C">
        <w:rPr>
          <w:rFonts w:ascii="Times New Roman" w:hAnsi="Times New Roman"/>
          <w:lang w:val="ru-RU" w:eastAsia="ru-RU" w:bidi="ar-SA"/>
        </w:rPr>
        <w:t xml:space="preserve"> газопроводов и введение в эксплуатацию 3 </w:t>
      </w:r>
      <w:proofErr w:type="spellStart"/>
      <w:r w:rsidR="00F84E5F" w:rsidRPr="00976C0C">
        <w:rPr>
          <w:rFonts w:ascii="Times New Roman" w:hAnsi="Times New Roman"/>
          <w:lang w:val="ru-RU" w:eastAsia="ru-RU" w:bidi="ar-SA"/>
        </w:rPr>
        <w:t>внутрипоселковых</w:t>
      </w:r>
      <w:proofErr w:type="spellEnd"/>
      <w:r w:rsidR="00F84E5F" w:rsidRPr="00976C0C">
        <w:rPr>
          <w:rFonts w:ascii="Times New Roman" w:hAnsi="Times New Roman"/>
          <w:lang w:val="ru-RU" w:eastAsia="ru-RU" w:bidi="ar-SA"/>
        </w:rPr>
        <w:t xml:space="preserve"> газопроводов.</w:t>
      </w:r>
    </w:p>
    <w:p w:rsidR="001A16E4" w:rsidRDefault="00B36B95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7A684D">
        <w:rPr>
          <w:rFonts w:ascii="Times New Roman" w:hAnsi="Times New Roman"/>
          <w:lang w:val="ru-RU" w:eastAsia="ru-RU" w:bidi="ar-SA"/>
        </w:rPr>
        <w:t xml:space="preserve">Фактически за 2019 год проекты </w:t>
      </w:r>
      <w:r w:rsidRPr="007A684D">
        <w:rPr>
          <w:rFonts w:ascii="Times New Roman" w:hAnsi="Times New Roman"/>
          <w:u w:val="single"/>
          <w:lang w:val="ru-RU" w:eastAsia="ru-RU" w:bidi="ar-SA"/>
        </w:rPr>
        <w:t>не разработаны</w:t>
      </w:r>
      <w:r w:rsidR="00F84E5F" w:rsidRPr="007A684D">
        <w:rPr>
          <w:rFonts w:ascii="Times New Roman" w:hAnsi="Times New Roman"/>
          <w:lang w:val="ru-RU" w:eastAsia="ru-RU" w:bidi="ar-SA"/>
        </w:rPr>
        <w:t xml:space="preserve">, </w:t>
      </w:r>
      <w:r w:rsidR="001A16E4" w:rsidRPr="007A684D">
        <w:rPr>
          <w:rFonts w:ascii="Times New Roman" w:hAnsi="Times New Roman"/>
          <w:lang w:val="ru-RU" w:eastAsia="ru-RU" w:bidi="ar-SA"/>
        </w:rPr>
        <w:t xml:space="preserve">и введено три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внутрипоселковых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газопровода в х. Добринка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Суровикинского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района, в п. Заря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Степновского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сельского поселения и в х. Ковыльный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Коммунаровского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сельского поселения Ленинского муниципального район, и 1-я очередь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внутрипоселкового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газопровода в п. Нижний Чир </w:t>
      </w:r>
      <w:proofErr w:type="spellStart"/>
      <w:r w:rsidR="001A16E4" w:rsidRPr="007A684D">
        <w:rPr>
          <w:rFonts w:ascii="Times New Roman" w:hAnsi="Times New Roman"/>
          <w:lang w:val="ru-RU" w:eastAsia="ru-RU" w:bidi="ar-SA"/>
        </w:rPr>
        <w:t>Суровикинского</w:t>
      </w:r>
      <w:proofErr w:type="spellEnd"/>
      <w:r w:rsidR="001A16E4" w:rsidRPr="007A684D">
        <w:rPr>
          <w:rFonts w:ascii="Times New Roman" w:hAnsi="Times New Roman"/>
          <w:lang w:val="ru-RU" w:eastAsia="ru-RU" w:bidi="ar-SA"/>
        </w:rPr>
        <w:t xml:space="preserve"> района (18 из 49,4 км).</w:t>
      </w:r>
      <w:proofErr w:type="gramEnd"/>
    </w:p>
    <w:p w:rsidR="00F84E5F" w:rsidRPr="00B36B95" w:rsidRDefault="00EC139B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3. </w:t>
      </w:r>
      <w:proofErr w:type="gramStart"/>
      <w:r w:rsidR="00F84E5F" w:rsidRPr="00E101C5">
        <w:rPr>
          <w:rFonts w:ascii="Times New Roman" w:hAnsi="Times New Roman"/>
          <w:lang w:val="ru-RU" w:eastAsia="ru-RU" w:bidi="ar-SA"/>
        </w:rPr>
        <w:t>По подпрограмме</w:t>
      </w:r>
      <w:r w:rsidR="00F84E5F">
        <w:rPr>
          <w:rFonts w:ascii="Times New Roman" w:hAnsi="Times New Roman"/>
          <w:i/>
          <w:lang w:val="ru-RU" w:eastAsia="ru-RU" w:bidi="ar-SA"/>
        </w:rPr>
        <w:t xml:space="preserve"> «Стимулирование развития жилищного строительства в Волгоградской области» </w:t>
      </w:r>
      <w:r w:rsidR="00E101C5" w:rsidRPr="00E101C5">
        <w:rPr>
          <w:rFonts w:ascii="Times New Roman" w:hAnsi="Times New Roman"/>
          <w:lang w:val="ru-RU" w:eastAsia="ru-RU" w:bidi="ar-SA"/>
        </w:rPr>
        <w:t>Программы №46-п</w:t>
      </w:r>
      <w:r w:rsidR="0052308D">
        <w:rPr>
          <w:rFonts w:ascii="Times New Roman" w:hAnsi="Times New Roman"/>
          <w:lang w:val="ru-RU" w:eastAsia="ru-RU" w:bidi="ar-SA"/>
        </w:rPr>
        <w:t xml:space="preserve"> -</w:t>
      </w:r>
      <w:r w:rsidR="00F84E5F">
        <w:rPr>
          <w:rFonts w:ascii="Times New Roman" w:hAnsi="Times New Roman"/>
          <w:lang w:val="ru-RU" w:eastAsia="ru-RU" w:bidi="ar-SA"/>
        </w:rPr>
        <w:t xml:space="preserve"> 295 461,3 тыс. руб., или 96,7% от ассигнований, утвержденных в областном бюджете, направлены на предоставление субсидий застройщикам на </w:t>
      </w:r>
      <w:proofErr w:type="spellStart"/>
      <w:r w:rsidR="00F84E5F">
        <w:rPr>
          <w:rFonts w:ascii="Times New Roman" w:hAnsi="Times New Roman"/>
          <w:lang w:val="ru-RU" w:eastAsia="ru-RU" w:bidi="ar-SA"/>
        </w:rPr>
        <w:t>техприсоединение</w:t>
      </w:r>
      <w:proofErr w:type="spellEnd"/>
      <w:r w:rsidR="00F84E5F">
        <w:rPr>
          <w:rFonts w:ascii="Times New Roman" w:hAnsi="Times New Roman"/>
          <w:lang w:val="ru-RU" w:eastAsia="ru-RU" w:bidi="ar-SA"/>
        </w:rPr>
        <w:t xml:space="preserve"> к сетям инженерно-технического обеспечения проблемных многоквартирных домов (ЖК «Шоколад», ЖК «Парк Европейский», ЖК «</w:t>
      </w:r>
      <w:proofErr w:type="spellStart"/>
      <w:r w:rsidR="00F84E5F">
        <w:rPr>
          <w:rFonts w:ascii="Times New Roman" w:hAnsi="Times New Roman"/>
          <w:lang w:val="ru-RU" w:eastAsia="ru-RU" w:bidi="ar-SA"/>
        </w:rPr>
        <w:t>АхтубаСитиПарк</w:t>
      </w:r>
      <w:proofErr w:type="spellEnd"/>
      <w:r w:rsidR="00F84E5F">
        <w:rPr>
          <w:rFonts w:ascii="Times New Roman" w:hAnsi="Times New Roman"/>
          <w:lang w:val="ru-RU" w:eastAsia="ru-RU" w:bidi="ar-SA"/>
        </w:rPr>
        <w:t>») и на завершение строительства по объекту ЖК «Парк Европейский» (дома №15 и №16 введены в эксплуатацию</w:t>
      </w:r>
      <w:proofErr w:type="gramEnd"/>
      <w:r w:rsidR="00F84E5F">
        <w:rPr>
          <w:rFonts w:ascii="Times New Roman" w:hAnsi="Times New Roman"/>
          <w:lang w:val="ru-RU" w:eastAsia="ru-RU" w:bidi="ar-SA"/>
        </w:rPr>
        <w:t xml:space="preserve"> в 2019 году). </w:t>
      </w:r>
    </w:p>
    <w:p w:rsidR="00F84E5F" w:rsidRDefault="00F84E5F" w:rsidP="00F84E5F">
      <w:pPr>
        <w:pStyle w:val="ad"/>
        <w:spacing w:before="0" w:line="240" w:lineRule="auto"/>
        <w:ind w:left="-709"/>
        <w:rPr>
          <w:lang w:val="ru-RU" w:eastAsia="ru-RU" w:bidi="ar-SA"/>
        </w:rPr>
      </w:pPr>
      <w:r w:rsidRPr="00E101C5">
        <w:rPr>
          <w:b/>
          <w:i/>
          <w:u w:val="single"/>
          <w:lang w:val="ru-RU"/>
        </w:rPr>
        <w:t>По подразделу 0503 «Благоустройство»</w:t>
      </w:r>
      <w:r>
        <w:rPr>
          <w:lang w:val="ru-RU"/>
        </w:rPr>
        <w:t xml:space="preserve"> расходы составили 302 041,1 тыс. руб., или 89,7% от ассигнований, утвержденных в областном бюджете, </w:t>
      </w:r>
      <w:r w:rsidR="001341E2">
        <w:rPr>
          <w:lang w:val="ru-RU"/>
        </w:rPr>
        <w:t xml:space="preserve">и направлены </w:t>
      </w:r>
      <w:r>
        <w:rPr>
          <w:lang w:val="ru-RU"/>
        </w:rPr>
        <w:t xml:space="preserve">на предоставление субсидий бюджету Волгограда на строительство двух автодорог в рамках </w:t>
      </w:r>
      <w:r w:rsidRPr="00E101C5">
        <w:rPr>
          <w:lang w:val="ru-RU" w:eastAsia="ru-RU" w:bidi="ar-SA"/>
        </w:rPr>
        <w:t>регионального проекта</w:t>
      </w:r>
      <w:r>
        <w:rPr>
          <w:i/>
          <w:lang w:val="ru-RU" w:eastAsia="ru-RU" w:bidi="ar-SA"/>
        </w:rPr>
        <w:t xml:space="preserve"> </w:t>
      </w:r>
      <w:r>
        <w:rPr>
          <w:i/>
          <w:lang w:val="ru-RU" w:eastAsia="ru-RU" w:bidi="ar-SA"/>
        </w:rPr>
        <w:lastRenderedPageBreak/>
        <w:t xml:space="preserve">«Жилье» </w:t>
      </w:r>
      <w:r w:rsidR="00E101C5" w:rsidRPr="00E101C5">
        <w:rPr>
          <w:lang w:val="ru-RU" w:eastAsia="ru-RU" w:bidi="ar-SA"/>
        </w:rPr>
        <w:t xml:space="preserve">и </w:t>
      </w:r>
      <w:r w:rsidRPr="00E101C5">
        <w:rPr>
          <w:lang w:val="ru-RU"/>
        </w:rPr>
        <w:t>подпрограммы</w:t>
      </w:r>
      <w:r>
        <w:rPr>
          <w:i/>
          <w:lang w:val="ru-RU"/>
        </w:rPr>
        <w:t xml:space="preserve"> «</w:t>
      </w:r>
      <w:r>
        <w:rPr>
          <w:i/>
          <w:lang w:val="ru-RU" w:eastAsia="ru-RU" w:bidi="ar-SA"/>
        </w:rPr>
        <w:t>Стимулирование развития жилищного строительства в Волгоградской области»</w:t>
      </w:r>
      <w:r w:rsidR="00E101C5">
        <w:rPr>
          <w:i/>
          <w:lang w:val="ru-RU" w:eastAsia="ru-RU" w:bidi="ar-SA"/>
        </w:rPr>
        <w:t xml:space="preserve"> </w:t>
      </w:r>
      <w:r w:rsidR="00E101C5" w:rsidRPr="00EC139B">
        <w:rPr>
          <w:lang w:val="ru-RU" w:eastAsia="ru-RU" w:bidi="ar-SA"/>
        </w:rPr>
        <w:t>Программы №46-п</w:t>
      </w:r>
      <w:r w:rsidR="00CB4B83">
        <w:rPr>
          <w:lang w:val="ru-RU" w:eastAsia="ru-RU" w:bidi="ar-SA"/>
        </w:rPr>
        <w:t>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 xml:space="preserve">Неисполнение ассигнований </w:t>
      </w:r>
      <w:r w:rsidR="008C66CA">
        <w:rPr>
          <w:rFonts w:ascii="Times New Roman" w:hAnsi="Times New Roman"/>
          <w:lang w:val="ru-RU" w:eastAsia="ru-RU" w:bidi="ar-SA"/>
        </w:rPr>
        <w:t>связано с</w:t>
      </w:r>
      <w:r>
        <w:rPr>
          <w:rFonts w:ascii="Times New Roman" w:hAnsi="Times New Roman"/>
          <w:lang w:val="ru-RU" w:eastAsia="ru-RU" w:bidi="ar-SA"/>
        </w:rPr>
        <w:t xml:space="preserve"> тем, что </w:t>
      </w:r>
      <w:r>
        <w:rPr>
          <w:rFonts w:ascii="Times New Roman" w:eastAsia="Calibri" w:hAnsi="Times New Roman"/>
          <w:lang w:val="ru-RU"/>
        </w:rPr>
        <w:t xml:space="preserve"> при строительстве автодороги по ул. </w:t>
      </w:r>
      <w:proofErr w:type="spellStart"/>
      <w:r>
        <w:rPr>
          <w:rFonts w:ascii="Times New Roman" w:eastAsia="Calibri" w:hAnsi="Times New Roman"/>
          <w:lang w:val="ru-RU"/>
        </w:rPr>
        <w:t>Курсекова</w:t>
      </w:r>
      <w:proofErr w:type="spellEnd"/>
      <w:r>
        <w:rPr>
          <w:rFonts w:ascii="Times New Roman" w:eastAsia="Calibri" w:hAnsi="Times New Roman"/>
          <w:lang w:val="ru-RU"/>
        </w:rPr>
        <w:t xml:space="preserve"> (от ул. </w:t>
      </w:r>
      <w:proofErr w:type="spellStart"/>
      <w:r>
        <w:rPr>
          <w:rFonts w:ascii="Times New Roman" w:eastAsia="Calibri" w:hAnsi="Times New Roman"/>
          <w:lang w:val="ru-RU"/>
        </w:rPr>
        <w:t>Д.Джабаева</w:t>
      </w:r>
      <w:proofErr w:type="spellEnd"/>
      <w:r>
        <w:rPr>
          <w:rFonts w:ascii="Times New Roman" w:eastAsia="Calibri" w:hAnsi="Times New Roman"/>
          <w:lang w:val="ru-RU"/>
        </w:rPr>
        <w:t xml:space="preserve"> до </w:t>
      </w:r>
      <w:proofErr w:type="spellStart"/>
      <w:r>
        <w:rPr>
          <w:rFonts w:ascii="Times New Roman" w:eastAsia="Calibri" w:hAnsi="Times New Roman"/>
          <w:lang w:val="ru-RU"/>
        </w:rPr>
        <w:t>ул</w:t>
      </w:r>
      <w:proofErr w:type="gramStart"/>
      <w:r>
        <w:rPr>
          <w:rFonts w:ascii="Times New Roman" w:eastAsia="Calibri" w:hAnsi="Times New Roman"/>
          <w:lang w:val="ru-RU"/>
        </w:rPr>
        <w:t>.Г</w:t>
      </w:r>
      <w:proofErr w:type="gramEnd"/>
      <w:r>
        <w:rPr>
          <w:rFonts w:ascii="Times New Roman" w:eastAsia="Calibri" w:hAnsi="Times New Roman"/>
          <w:lang w:val="ru-RU"/>
        </w:rPr>
        <w:t>рибанова</w:t>
      </w:r>
      <w:proofErr w:type="spellEnd"/>
      <w:r>
        <w:rPr>
          <w:rFonts w:ascii="Times New Roman" w:eastAsia="Calibri" w:hAnsi="Times New Roman"/>
          <w:lang w:val="ru-RU"/>
        </w:rPr>
        <w:t>) в Советском районе Волгограда фактические работы сложились в меньшем объеме</w:t>
      </w:r>
      <w:r w:rsidR="00CB4B83">
        <w:rPr>
          <w:rFonts w:ascii="Times New Roman" w:eastAsia="Calibri" w:hAnsi="Times New Roman"/>
          <w:lang w:val="ru-RU"/>
        </w:rPr>
        <w:t>,</w:t>
      </w:r>
      <w:r>
        <w:rPr>
          <w:rFonts w:ascii="Times New Roman" w:eastAsia="Calibri" w:hAnsi="Times New Roman"/>
          <w:lang w:val="ru-RU"/>
        </w:rPr>
        <w:t xml:space="preserve"> и субсидия бюджету Волгограда предоставлена в объеме 172 965,9 тыс. руб. вместо планируемых 206 685,4 тыс. рублей. Субсидия на  </w:t>
      </w:r>
      <w:r>
        <w:rPr>
          <w:rFonts w:ascii="Times New Roman" w:hAnsi="Times New Roman"/>
          <w:lang w:val="ru-RU"/>
        </w:rPr>
        <w:t xml:space="preserve">строительство автодороги по </w:t>
      </w:r>
      <w:proofErr w:type="spellStart"/>
      <w:r>
        <w:rPr>
          <w:rFonts w:ascii="Times New Roman" w:hAnsi="Times New Roman"/>
          <w:lang w:val="ru-RU"/>
        </w:rPr>
        <w:t>ул</w:t>
      </w:r>
      <w:proofErr w:type="gramStart"/>
      <w:r>
        <w:rPr>
          <w:rFonts w:ascii="Times New Roman" w:hAnsi="Times New Roman"/>
          <w:lang w:val="ru-RU"/>
        </w:rPr>
        <w:t>.Х</w:t>
      </w:r>
      <w:proofErr w:type="gramEnd"/>
      <w:r>
        <w:rPr>
          <w:rFonts w:ascii="Times New Roman" w:hAnsi="Times New Roman"/>
          <w:lang w:val="ru-RU"/>
        </w:rPr>
        <w:t>орошева</w:t>
      </w:r>
      <w:proofErr w:type="spellEnd"/>
      <w:r>
        <w:rPr>
          <w:rFonts w:ascii="Times New Roman" w:hAnsi="Times New Roman"/>
          <w:lang w:val="ru-RU"/>
        </w:rPr>
        <w:t xml:space="preserve"> (от Бульвара 30-лет Победы до Дворца водных видов спорта) в Дзержинском районе Волгограда исполнена в  полном объеме </w:t>
      </w:r>
      <w:r w:rsidR="00CB4B83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129 075,</w:t>
      </w:r>
      <w:r w:rsidR="00684945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тыс. рублей. Обе автодороги введены в эксплуатацию.</w:t>
      </w:r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Кроме строительства автодорог</w:t>
      </w:r>
      <w:r w:rsidR="00DE6BB6">
        <w:rPr>
          <w:rFonts w:eastAsia="Calibri"/>
          <w:szCs w:val="24"/>
          <w:lang w:val="ru-RU"/>
        </w:rPr>
        <w:t>,</w:t>
      </w:r>
      <w:r>
        <w:rPr>
          <w:rFonts w:eastAsia="Calibri"/>
          <w:szCs w:val="24"/>
          <w:lang w:val="ru-RU"/>
        </w:rPr>
        <w:t xml:space="preserve"> целевыми показателями использования федеральной субсидии предусмотрен ввод жилья в рамках проектов жилищного строительства</w:t>
      </w:r>
      <w:r w:rsidR="004164FE">
        <w:rPr>
          <w:rFonts w:eastAsia="Calibri"/>
          <w:szCs w:val="24"/>
          <w:lang w:val="ru-RU"/>
        </w:rPr>
        <w:t>, который</w:t>
      </w:r>
      <w:r>
        <w:rPr>
          <w:rFonts w:eastAsia="Calibri"/>
          <w:szCs w:val="24"/>
          <w:lang w:val="ru-RU"/>
        </w:rPr>
        <w:t xml:space="preserve"> согласно отчету Комитета на 01.01.2020 составил:</w:t>
      </w:r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-жилой комплекс «Бастион» - 41,6 тыс. кв</w:t>
      </w:r>
      <w:proofErr w:type="gramStart"/>
      <w:r>
        <w:rPr>
          <w:rFonts w:eastAsia="Calibri"/>
          <w:szCs w:val="24"/>
          <w:lang w:val="ru-RU"/>
        </w:rPr>
        <w:t>.м</w:t>
      </w:r>
      <w:proofErr w:type="gramEnd"/>
      <w:r>
        <w:rPr>
          <w:rFonts w:eastAsia="Calibri"/>
          <w:szCs w:val="24"/>
          <w:lang w:val="ru-RU"/>
        </w:rPr>
        <w:t>, или 89% от планового значения (46,8 тыс.кв.м);</w:t>
      </w:r>
    </w:p>
    <w:p w:rsidR="00F84E5F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-комплексная жилая застройка территории по ул. Родниковая – 29,5 тыс.</w:t>
      </w:r>
      <w:r w:rsidR="00DE6BB6">
        <w:rPr>
          <w:rFonts w:eastAsia="Calibri"/>
          <w:szCs w:val="24"/>
          <w:lang w:val="ru-RU"/>
        </w:rPr>
        <w:t xml:space="preserve"> </w:t>
      </w:r>
      <w:r>
        <w:rPr>
          <w:rFonts w:eastAsia="Calibri"/>
          <w:szCs w:val="24"/>
          <w:lang w:val="ru-RU"/>
        </w:rPr>
        <w:t>кв</w:t>
      </w:r>
      <w:proofErr w:type="gramStart"/>
      <w:r>
        <w:rPr>
          <w:rFonts w:eastAsia="Calibri"/>
          <w:szCs w:val="24"/>
          <w:lang w:val="ru-RU"/>
        </w:rPr>
        <w:t>.м</w:t>
      </w:r>
      <w:proofErr w:type="gramEnd"/>
      <w:r>
        <w:rPr>
          <w:rFonts w:eastAsia="Calibri"/>
          <w:szCs w:val="24"/>
          <w:lang w:val="ru-RU"/>
        </w:rPr>
        <w:t>, или 73,8% от планового значения (40 тыс. кв.м).</w:t>
      </w:r>
    </w:p>
    <w:p w:rsidR="00F84E5F" w:rsidRPr="001341E2" w:rsidRDefault="00F84E5F" w:rsidP="00F84E5F">
      <w:pPr>
        <w:pStyle w:val="3"/>
        <w:tabs>
          <w:tab w:val="left" w:pos="3948"/>
        </w:tabs>
        <w:spacing w:after="0" w:line="240" w:lineRule="auto"/>
        <w:ind w:left="-709"/>
        <w:contextualSpacing/>
        <w:rPr>
          <w:rFonts w:eastAsia="Calibri"/>
          <w:szCs w:val="24"/>
          <w:u w:val="single"/>
          <w:lang w:val="ru-RU"/>
        </w:rPr>
      </w:pPr>
      <w:r w:rsidRPr="001341E2">
        <w:rPr>
          <w:rFonts w:eastAsia="Calibri"/>
          <w:szCs w:val="24"/>
          <w:u w:val="single"/>
          <w:lang w:val="ru-RU"/>
        </w:rPr>
        <w:t xml:space="preserve">В связи с тем, что до 20 января </w:t>
      </w:r>
      <w:r w:rsidR="001341E2" w:rsidRPr="001341E2">
        <w:rPr>
          <w:rFonts w:eastAsia="Calibri"/>
          <w:szCs w:val="24"/>
          <w:u w:val="single"/>
          <w:lang w:val="ru-RU"/>
        </w:rPr>
        <w:t xml:space="preserve">2020 года </w:t>
      </w:r>
      <w:r w:rsidRPr="001341E2">
        <w:rPr>
          <w:rFonts w:eastAsia="Calibri"/>
          <w:szCs w:val="24"/>
          <w:u w:val="single"/>
          <w:lang w:val="ru-RU"/>
        </w:rPr>
        <w:t>нарушение по вводу жилья не в полном объеме</w:t>
      </w:r>
      <w:r w:rsidR="00DE6BB6" w:rsidRPr="00DE6BB6">
        <w:rPr>
          <w:rFonts w:eastAsia="Calibri"/>
          <w:szCs w:val="24"/>
          <w:u w:val="single"/>
          <w:lang w:val="ru-RU"/>
        </w:rPr>
        <w:t xml:space="preserve"> </w:t>
      </w:r>
      <w:r w:rsidR="00DE6BB6" w:rsidRPr="001341E2">
        <w:rPr>
          <w:rFonts w:eastAsia="Calibri"/>
          <w:szCs w:val="24"/>
          <w:u w:val="single"/>
          <w:lang w:val="ru-RU"/>
        </w:rPr>
        <w:t>не устранено</w:t>
      </w:r>
      <w:r w:rsidR="001341E2" w:rsidRPr="001341E2">
        <w:rPr>
          <w:rFonts w:eastAsia="Calibri"/>
          <w:szCs w:val="24"/>
          <w:u w:val="single"/>
          <w:lang w:val="ru-RU"/>
        </w:rPr>
        <w:t>,</w:t>
      </w:r>
      <w:r w:rsidRPr="001341E2">
        <w:rPr>
          <w:rFonts w:eastAsia="Calibri"/>
          <w:szCs w:val="24"/>
          <w:u w:val="single"/>
          <w:lang w:val="ru-RU"/>
        </w:rPr>
        <w:t xml:space="preserve"> Минстрой</w:t>
      </w:r>
      <w:r w:rsidR="001341E2" w:rsidRPr="001341E2">
        <w:rPr>
          <w:rFonts w:eastAsia="Calibri"/>
          <w:szCs w:val="24"/>
          <w:u w:val="single"/>
          <w:lang w:val="ru-RU"/>
        </w:rPr>
        <w:t xml:space="preserve"> РФ</w:t>
      </w:r>
      <w:r w:rsidRPr="001341E2">
        <w:rPr>
          <w:rFonts w:eastAsia="Calibri"/>
          <w:szCs w:val="24"/>
          <w:u w:val="single"/>
          <w:lang w:val="ru-RU"/>
        </w:rPr>
        <w:t xml:space="preserve"> </w:t>
      </w:r>
      <w:r w:rsidR="00DE4DF9">
        <w:rPr>
          <w:rFonts w:eastAsia="Calibri"/>
          <w:szCs w:val="24"/>
          <w:u w:val="single"/>
          <w:lang w:val="ru-RU"/>
        </w:rPr>
        <w:t>предъявил</w:t>
      </w:r>
      <w:r w:rsidRPr="001341E2">
        <w:rPr>
          <w:rFonts w:eastAsia="Calibri"/>
          <w:szCs w:val="24"/>
          <w:u w:val="single"/>
          <w:lang w:val="ru-RU"/>
        </w:rPr>
        <w:t xml:space="preserve"> </w:t>
      </w:r>
      <w:r w:rsidR="00DE4DF9" w:rsidRPr="00DE4DF9">
        <w:rPr>
          <w:u w:val="single"/>
          <w:lang w:val="ru-RU"/>
        </w:rPr>
        <w:t>Волгоградской области требование о возврате субсидии в размере 4992,2 тыс. рублей</w:t>
      </w:r>
      <w:r w:rsidR="00DE4DF9">
        <w:rPr>
          <w:lang w:val="ru-RU"/>
        </w:rPr>
        <w:t>. Срок возврата – до 1 июня 2020 года</w:t>
      </w:r>
      <w:r w:rsidR="00DE4DF9">
        <w:rPr>
          <w:rFonts w:eastAsia="Calibri"/>
          <w:szCs w:val="24"/>
          <w:u w:val="single"/>
          <w:lang w:val="ru-RU"/>
        </w:rPr>
        <w:t>.</w:t>
      </w:r>
    </w:p>
    <w:p w:rsidR="00F84E5F" w:rsidRDefault="00F84E5F" w:rsidP="001341E2">
      <w:pPr>
        <w:pStyle w:val="12"/>
        <w:spacing w:before="0" w:line="240" w:lineRule="auto"/>
        <w:ind w:left="-709"/>
        <w:rPr>
          <w:i/>
          <w:lang w:val="ru-RU" w:eastAsia="ru-RU" w:bidi="ar-SA"/>
        </w:rPr>
      </w:pPr>
      <w:proofErr w:type="gramStart"/>
      <w:r w:rsidRPr="001341E2">
        <w:rPr>
          <w:b/>
          <w:i/>
          <w:u w:val="single"/>
          <w:lang w:val="ru-RU"/>
        </w:rPr>
        <w:t>По подразделу 0701 «Дошкольное образование»</w:t>
      </w:r>
      <w:r>
        <w:rPr>
          <w:lang w:val="ru-RU"/>
        </w:rPr>
        <w:t xml:space="preserve"> расходы сос</w:t>
      </w:r>
      <w:r w:rsidR="00EC139B">
        <w:rPr>
          <w:lang w:val="ru-RU"/>
        </w:rPr>
        <w:t xml:space="preserve">тавили  1 538 961,6 тыс. руб., </w:t>
      </w:r>
      <w:r>
        <w:rPr>
          <w:lang w:val="ru-RU"/>
        </w:rPr>
        <w:t xml:space="preserve">или 86,1% от ассигнований, утвержденных в областном бюджете (1 786 508,9 тыс. руб.), в том числе </w:t>
      </w:r>
      <w:r w:rsidRPr="00E60D03">
        <w:rPr>
          <w:iCs w:val="0"/>
          <w:u w:val="single"/>
          <w:lang w:val="ru-RU" w:eastAsia="ru-RU" w:bidi="ar-SA"/>
        </w:rPr>
        <w:t>1</w:t>
      </w:r>
      <w:r w:rsidR="00E60D03" w:rsidRPr="00E60D03">
        <w:rPr>
          <w:iCs w:val="0"/>
          <w:u w:val="single"/>
          <w:lang w:val="ru-RU" w:eastAsia="ru-RU" w:bidi="ar-SA"/>
        </w:rPr>
        <w:t> 454 214,5</w:t>
      </w:r>
      <w:r w:rsidRPr="00E60D03">
        <w:rPr>
          <w:iCs w:val="0"/>
          <w:u w:val="single"/>
          <w:lang w:val="ru-RU" w:eastAsia="ru-RU" w:bidi="ar-SA"/>
        </w:rPr>
        <w:t xml:space="preserve"> тыс. руб. </w:t>
      </w:r>
      <w:r w:rsidR="00CB4B83" w:rsidRPr="00E60D03">
        <w:rPr>
          <w:iCs w:val="0"/>
          <w:u w:val="single"/>
          <w:lang w:val="ru-RU" w:eastAsia="ru-RU" w:bidi="ar-SA"/>
        </w:rPr>
        <w:t xml:space="preserve">- </w:t>
      </w:r>
      <w:r w:rsidRPr="00E60D03">
        <w:rPr>
          <w:iCs w:val="0"/>
          <w:u w:val="single"/>
          <w:lang w:val="ru-RU" w:eastAsia="ru-RU" w:bidi="ar-SA"/>
        </w:rPr>
        <w:t>в рамках</w:t>
      </w:r>
      <w:r w:rsidRPr="00E60D03">
        <w:rPr>
          <w:i/>
          <w:u w:val="single"/>
          <w:lang w:val="ru-RU"/>
        </w:rPr>
        <w:t xml:space="preserve"> </w:t>
      </w:r>
      <w:r w:rsidRPr="00E60D03">
        <w:rPr>
          <w:iCs w:val="0"/>
          <w:u w:val="single"/>
          <w:lang w:val="ru-RU" w:eastAsia="ru-RU" w:bidi="ar-SA"/>
        </w:rPr>
        <w:t>регионального проекта</w:t>
      </w:r>
      <w:r w:rsidRPr="00E60D03">
        <w:rPr>
          <w:i/>
          <w:iCs w:val="0"/>
          <w:u w:val="single"/>
          <w:lang w:val="ru-RU" w:eastAsia="ru-RU" w:bidi="ar-SA"/>
        </w:rPr>
        <w:t xml:space="preserve"> «Содействие занятости женщин – создание условий дошкольного образования для детей в возрасте до 3 лет»</w:t>
      </w:r>
      <w:r>
        <w:rPr>
          <w:lang w:val="ru-RU"/>
        </w:rPr>
        <w:t xml:space="preserve"> </w:t>
      </w:r>
      <w:r w:rsidR="00E60D03">
        <w:rPr>
          <w:lang w:val="ru-RU"/>
        </w:rPr>
        <w:t xml:space="preserve">и </w:t>
      </w:r>
      <w:r w:rsidRPr="0060262E">
        <w:rPr>
          <w:lang w:val="ru-RU"/>
        </w:rPr>
        <w:t xml:space="preserve">подпрограммы </w:t>
      </w:r>
      <w:r>
        <w:rPr>
          <w:i/>
          <w:lang w:val="ru-RU"/>
        </w:rPr>
        <w:t>«</w:t>
      </w:r>
      <w:r>
        <w:rPr>
          <w:i/>
          <w:lang w:val="ru-RU" w:eastAsia="ru-RU" w:bidi="ar-SA"/>
        </w:rPr>
        <w:t>Развитие дошкольного, общего образования и дополнительного образования</w:t>
      </w:r>
      <w:proofErr w:type="gramEnd"/>
      <w:r>
        <w:rPr>
          <w:i/>
          <w:lang w:val="ru-RU" w:eastAsia="ru-RU" w:bidi="ar-SA"/>
        </w:rPr>
        <w:t xml:space="preserve"> детей» </w:t>
      </w:r>
      <w:r w:rsidRPr="0060262E">
        <w:rPr>
          <w:lang w:val="ru-RU" w:eastAsia="ru-RU" w:bidi="ar-SA"/>
        </w:rPr>
        <w:t>г</w:t>
      </w:r>
      <w:r w:rsidRPr="0060262E">
        <w:rPr>
          <w:iCs w:val="0"/>
          <w:lang w:val="ru-RU" w:eastAsia="ru-RU" w:bidi="ar-SA"/>
        </w:rPr>
        <w:t>оспрограмм</w:t>
      </w:r>
      <w:r w:rsidR="0060262E" w:rsidRPr="0060262E">
        <w:rPr>
          <w:iCs w:val="0"/>
          <w:lang w:val="ru-RU" w:eastAsia="ru-RU" w:bidi="ar-SA"/>
        </w:rPr>
        <w:t>ы</w:t>
      </w:r>
      <w:r w:rsidRPr="0060262E">
        <w:rPr>
          <w:iCs w:val="0"/>
          <w:lang w:val="ru-RU" w:eastAsia="ru-RU" w:bidi="ar-SA"/>
        </w:rPr>
        <w:t xml:space="preserve"> Волгоградской области</w:t>
      </w:r>
      <w:r>
        <w:rPr>
          <w:i/>
          <w:iCs w:val="0"/>
          <w:lang w:val="ru-RU" w:eastAsia="ru-RU" w:bidi="ar-SA"/>
        </w:rPr>
        <w:t xml:space="preserve"> «Развитие образования в Волгоградской области»</w:t>
      </w:r>
      <w:r w:rsidR="00966FCA">
        <w:rPr>
          <w:i/>
          <w:iCs w:val="0"/>
          <w:lang w:val="ru-RU" w:eastAsia="ru-RU" w:bidi="ar-SA"/>
        </w:rPr>
        <w:t>, из них:</w:t>
      </w:r>
      <w:r>
        <w:rPr>
          <w:i/>
          <w:iCs w:val="0"/>
          <w:lang w:val="ru-RU" w:eastAsia="ru-RU" w:bidi="ar-SA"/>
        </w:rPr>
        <w:t xml:space="preserve"> </w:t>
      </w:r>
    </w:p>
    <w:p w:rsidR="00F84E5F" w:rsidRDefault="00966FCA" w:rsidP="0060262E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966FCA">
        <w:rPr>
          <w:rFonts w:ascii="Times New Roman" w:hAnsi="Times New Roman"/>
          <w:u w:val="single"/>
          <w:lang w:val="ru-RU"/>
        </w:rPr>
        <w:t>н</w:t>
      </w:r>
      <w:r w:rsidR="0060262E" w:rsidRPr="00966FCA">
        <w:rPr>
          <w:rFonts w:ascii="Times New Roman" w:hAnsi="Times New Roman"/>
          <w:u w:val="single"/>
          <w:lang w:val="ru-RU"/>
        </w:rPr>
        <w:t xml:space="preserve">а строительство 11 новых детских садов и создание в них  дополнительных мест для детей в возрасте </w:t>
      </w:r>
      <w:r>
        <w:rPr>
          <w:rFonts w:ascii="Times New Roman" w:hAnsi="Times New Roman"/>
          <w:u w:val="single"/>
          <w:lang w:val="ru-RU"/>
        </w:rPr>
        <w:t xml:space="preserve">от 2 месяцев </w:t>
      </w:r>
      <w:r w:rsidR="0060262E" w:rsidRPr="00966FCA">
        <w:rPr>
          <w:rFonts w:ascii="Times New Roman" w:hAnsi="Times New Roman"/>
          <w:u w:val="single"/>
          <w:lang w:val="ru-RU"/>
        </w:rPr>
        <w:t>до 3 лет</w:t>
      </w:r>
      <w:r w:rsidR="0060262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-</w:t>
      </w:r>
      <w:r w:rsidR="0060262E">
        <w:rPr>
          <w:rFonts w:ascii="Times New Roman" w:hAnsi="Times New Roman"/>
          <w:lang w:val="ru-RU"/>
        </w:rPr>
        <w:t xml:space="preserve"> </w:t>
      </w:r>
      <w:r w:rsidR="00F84E5F">
        <w:rPr>
          <w:rFonts w:ascii="Times New Roman" w:hAnsi="Times New Roman"/>
          <w:lang w:val="ru-RU"/>
        </w:rPr>
        <w:t>1</w:t>
      </w:r>
      <w:r w:rsidR="001A5F67">
        <w:rPr>
          <w:rFonts w:ascii="Times New Roman" w:hAnsi="Times New Roman"/>
          <w:lang w:val="ru-RU"/>
        </w:rPr>
        <w:t> 026 201,6</w:t>
      </w:r>
      <w:r w:rsidR="00F84E5F">
        <w:rPr>
          <w:rFonts w:ascii="Times New Roman" w:hAnsi="Times New Roman"/>
          <w:lang w:val="ru-RU"/>
        </w:rPr>
        <w:t xml:space="preserve"> тыс. руб., или 8</w:t>
      </w:r>
      <w:r w:rsidR="001A5F67">
        <w:rPr>
          <w:rFonts w:ascii="Times New Roman" w:hAnsi="Times New Roman"/>
          <w:lang w:val="ru-RU"/>
        </w:rPr>
        <w:t>5</w:t>
      </w:r>
      <w:r w:rsidR="00F84E5F">
        <w:rPr>
          <w:rFonts w:ascii="Times New Roman" w:hAnsi="Times New Roman"/>
          <w:lang w:val="ru-RU"/>
        </w:rPr>
        <w:t>,</w:t>
      </w:r>
      <w:r w:rsidR="001A5F67">
        <w:rPr>
          <w:rFonts w:ascii="Times New Roman" w:hAnsi="Times New Roman"/>
          <w:lang w:val="ru-RU"/>
        </w:rPr>
        <w:t>7</w:t>
      </w:r>
      <w:r w:rsidR="00F84E5F">
        <w:rPr>
          <w:rFonts w:ascii="Times New Roman" w:hAnsi="Times New Roman"/>
          <w:lang w:val="ru-RU"/>
        </w:rPr>
        <w:t>% от ассигнований, утвержденных в областном бюджете</w:t>
      </w:r>
      <w:r w:rsidR="00BB3B3F">
        <w:rPr>
          <w:rFonts w:ascii="Times New Roman" w:hAnsi="Times New Roman"/>
          <w:lang w:val="ru-RU"/>
        </w:rPr>
        <w:t>.</w:t>
      </w:r>
      <w:r w:rsidR="00F84E5F">
        <w:rPr>
          <w:rFonts w:ascii="Times New Roman" w:hAnsi="Times New Roman"/>
          <w:lang w:val="ru-RU"/>
        </w:rPr>
        <w:t xml:space="preserve"> </w:t>
      </w:r>
      <w:r w:rsidR="00F84E5F" w:rsidRPr="00BB3B3F">
        <w:rPr>
          <w:rFonts w:ascii="Times New Roman" w:eastAsia="Calibri" w:hAnsi="Times New Roman"/>
          <w:u w:val="single"/>
          <w:lang w:val="ru-RU"/>
        </w:rPr>
        <w:t>Неиспользованный остаток средств областного бюджета составил 171 200 тыс. рублей</w:t>
      </w:r>
      <w:r w:rsidR="00F84E5F">
        <w:rPr>
          <w:rFonts w:ascii="Times New Roman" w:eastAsia="Calibri" w:hAnsi="Times New Roman"/>
          <w:lang w:val="ru-RU"/>
        </w:rPr>
        <w:t>.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Целевым показател</w:t>
      </w:r>
      <w:r w:rsidR="00C477D0">
        <w:rPr>
          <w:rFonts w:ascii="Times New Roman" w:eastAsia="Calibri" w:hAnsi="Times New Roman"/>
          <w:lang w:val="ru-RU"/>
        </w:rPr>
        <w:t>ем</w:t>
      </w:r>
      <w:r>
        <w:rPr>
          <w:rFonts w:ascii="Times New Roman" w:eastAsia="Calibri" w:hAnsi="Times New Roman"/>
          <w:lang w:val="ru-RU"/>
        </w:rPr>
        <w:t xml:space="preserve"> использования субсидии из федерального бюджета предусмотрен </w:t>
      </w:r>
      <w:r w:rsidRPr="00966FCA">
        <w:rPr>
          <w:rFonts w:ascii="Times New Roman" w:eastAsia="Calibri" w:hAnsi="Times New Roman"/>
          <w:u w:val="single"/>
          <w:lang w:val="ru-RU"/>
        </w:rPr>
        <w:t>ввод в эксплуатацию всех 11 детских садов до 31.12.2019</w:t>
      </w:r>
      <w:r>
        <w:rPr>
          <w:rFonts w:ascii="Times New Roman" w:eastAsia="Calibri" w:hAnsi="Times New Roman"/>
          <w:lang w:val="ru-RU"/>
        </w:rPr>
        <w:t xml:space="preserve">. Однако разрешения на ввод в эксплуатацию по детским садам в </w:t>
      </w:r>
      <w:proofErr w:type="gramStart"/>
      <w:r>
        <w:rPr>
          <w:rFonts w:ascii="Times New Roman" w:eastAsia="Calibri" w:hAnsi="Times New Roman"/>
          <w:lang w:val="ru-RU"/>
        </w:rPr>
        <w:t>г</w:t>
      </w:r>
      <w:proofErr w:type="gramEnd"/>
      <w:r>
        <w:rPr>
          <w:rFonts w:ascii="Times New Roman" w:eastAsia="Calibri" w:hAnsi="Times New Roman"/>
          <w:lang w:val="ru-RU"/>
        </w:rPr>
        <w:t>. Камышине и в р.п. Городище</w:t>
      </w:r>
      <w:r w:rsidR="00BB3B3F" w:rsidRPr="00BB3B3F">
        <w:rPr>
          <w:rFonts w:ascii="Times New Roman" w:eastAsia="Calibri" w:hAnsi="Times New Roman"/>
          <w:lang w:val="ru-RU"/>
        </w:rPr>
        <w:t xml:space="preserve"> </w:t>
      </w:r>
      <w:r w:rsidR="00BB3B3F">
        <w:rPr>
          <w:rFonts w:ascii="Times New Roman" w:eastAsia="Calibri" w:hAnsi="Times New Roman"/>
          <w:lang w:val="ru-RU"/>
        </w:rPr>
        <w:t xml:space="preserve">не </w:t>
      </w:r>
      <w:proofErr w:type="gramStart"/>
      <w:r w:rsidR="00BB3B3F">
        <w:rPr>
          <w:rFonts w:ascii="Times New Roman" w:eastAsia="Calibri" w:hAnsi="Times New Roman"/>
          <w:lang w:val="ru-RU"/>
        </w:rPr>
        <w:t>выданы</w:t>
      </w:r>
      <w:proofErr w:type="gramEnd"/>
      <w:r>
        <w:rPr>
          <w:rFonts w:ascii="Times New Roman" w:eastAsia="Calibri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Неисполнение плановых сроков реализации мероприятия связаны с тем, что ОМСУ не обеспечен</w:t>
      </w:r>
      <w:r w:rsidR="00966FCA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своевременная подготовка в 2018 году проектно-сметной документации на строительство детских садов, </w:t>
      </w:r>
      <w:r w:rsidR="00F204BA">
        <w:rPr>
          <w:rFonts w:ascii="Times New Roman" w:hAnsi="Times New Roman"/>
          <w:lang w:val="ru-RU"/>
        </w:rPr>
        <w:t>которая</w:t>
      </w:r>
      <w:r>
        <w:rPr>
          <w:rFonts w:ascii="Times New Roman" w:hAnsi="Times New Roman"/>
          <w:lang w:val="ru-RU"/>
        </w:rPr>
        <w:t xml:space="preserve"> утверждена только в 2019 году. </w:t>
      </w:r>
      <w:r w:rsidR="00F204BA">
        <w:rPr>
          <w:rFonts w:ascii="Times New Roman" w:hAnsi="Times New Roman"/>
          <w:lang w:val="ru-RU"/>
        </w:rPr>
        <w:t>С учетом этого,</w:t>
      </w:r>
      <w:r>
        <w:rPr>
          <w:rFonts w:ascii="Times New Roman" w:hAnsi="Times New Roman"/>
          <w:lang w:val="ru-RU"/>
        </w:rPr>
        <w:t xml:space="preserve"> оставшийся период времени </w:t>
      </w:r>
      <w:r w:rsidR="00F204B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до 31.12.2019</w:t>
      </w:r>
      <w:r w:rsidR="00F204BA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оказался недостаточ</w:t>
      </w:r>
      <w:r w:rsidR="00C477D0">
        <w:rPr>
          <w:rFonts w:ascii="Times New Roman" w:hAnsi="Times New Roman"/>
          <w:lang w:val="ru-RU"/>
        </w:rPr>
        <w:t>ным</w:t>
      </w:r>
      <w:r>
        <w:rPr>
          <w:rFonts w:ascii="Times New Roman" w:hAnsi="Times New Roman"/>
          <w:lang w:val="ru-RU"/>
        </w:rPr>
        <w:t xml:space="preserve"> для строительства</w:t>
      </w:r>
      <w:r w:rsidR="00F204BA">
        <w:rPr>
          <w:rFonts w:ascii="Times New Roman" w:hAnsi="Times New Roman"/>
          <w:lang w:val="ru-RU"/>
        </w:rPr>
        <w:t xml:space="preserve"> детских садов</w:t>
      </w:r>
      <w:r>
        <w:rPr>
          <w:rFonts w:ascii="Times New Roman" w:hAnsi="Times New Roman"/>
          <w:lang w:val="ru-RU"/>
        </w:rPr>
        <w:t xml:space="preserve">. </w:t>
      </w:r>
    </w:p>
    <w:p w:rsidR="00F204BA" w:rsidRDefault="00F204BA" w:rsidP="00F204BA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Законом об областном бюджете на 2020 год утверждены ассигнования в объеме 151 800,4 тыс. руб. за счет средств областного бюджета на финансирование строительства не только детских садов в </w:t>
      </w:r>
      <w:proofErr w:type="gramStart"/>
      <w:r>
        <w:rPr>
          <w:rFonts w:ascii="Times New Roman" w:hAnsi="Times New Roman"/>
          <w:lang w:val="ru-RU"/>
        </w:rPr>
        <w:t>г</w:t>
      </w:r>
      <w:proofErr w:type="gramEnd"/>
      <w:r>
        <w:rPr>
          <w:rFonts w:ascii="Times New Roman" w:hAnsi="Times New Roman"/>
          <w:lang w:val="ru-RU"/>
        </w:rPr>
        <w:t xml:space="preserve">. Камышине, р.п. Городище, но и детского сада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</w:t>
      </w:r>
      <w:proofErr w:type="gramEnd"/>
      <w:r>
        <w:rPr>
          <w:rFonts w:ascii="Times New Roman" w:hAnsi="Times New Roman"/>
          <w:lang w:val="ru-RU"/>
        </w:rPr>
        <w:t xml:space="preserve">. Лог </w:t>
      </w:r>
      <w:proofErr w:type="spellStart"/>
      <w:r>
        <w:rPr>
          <w:rFonts w:ascii="Times New Roman" w:hAnsi="Times New Roman"/>
          <w:lang w:val="ru-RU"/>
        </w:rPr>
        <w:t>Иловлинского</w:t>
      </w:r>
      <w:proofErr w:type="spellEnd"/>
      <w:r>
        <w:rPr>
          <w:rFonts w:ascii="Times New Roman" w:hAnsi="Times New Roman"/>
          <w:lang w:val="ru-RU"/>
        </w:rPr>
        <w:t xml:space="preserve"> района, введенного в эксплуатацию, но по которому не исполнены в 2019 году плановые ассигнования в объеме 13 673,0 тыс. рублей.</w:t>
      </w:r>
    </w:p>
    <w:p w:rsidR="00966FCA" w:rsidRPr="00F204BA" w:rsidRDefault="00F84E5F" w:rsidP="00966FCA">
      <w:pPr>
        <w:ind w:left="-709" w:firstLine="709"/>
        <w:jc w:val="both"/>
        <w:rPr>
          <w:rFonts w:ascii="Times New Roman" w:eastAsia="Calibri" w:hAnsi="Times New Roman"/>
          <w:u w:val="single"/>
          <w:lang w:val="ru-RU"/>
        </w:rPr>
      </w:pPr>
      <w:r w:rsidRPr="00F204BA">
        <w:rPr>
          <w:rFonts w:ascii="Times New Roman" w:eastAsia="Calibri" w:hAnsi="Times New Roman"/>
          <w:u w:val="single"/>
          <w:lang w:val="ru-RU"/>
        </w:rPr>
        <w:t>В связи с тем, что до 15 февраля 2020 года не</w:t>
      </w:r>
      <w:r w:rsidR="00F204BA" w:rsidRPr="00F204BA">
        <w:rPr>
          <w:rFonts w:ascii="Times New Roman" w:eastAsia="Calibri" w:hAnsi="Times New Roman"/>
          <w:u w:val="single"/>
          <w:lang w:val="ru-RU"/>
        </w:rPr>
        <w:t xml:space="preserve"> </w:t>
      </w:r>
      <w:r w:rsidRPr="00F204BA">
        <w:rPr>
          <w:rFonts w:ascii="Times New Roman" w:eastAsia="Calibri" w:hAnsi="Times New Roman"/>
          <w:u w:val="single"/>
          <w:lang w:val="ru-RU"/>
        </w:rPr>
        <w:t xml:space="preserve">устранены нарушения </w:t>
      </w:r>
      <w:r w:rsidR="00F204BA" w:rsidRPr="00F204BA">
        <w:rPr>
          <w:rFonts w:ascii="Times New Roman" w:eastAsia="Calibri" w:hAnsi="Times New Roman"/>
          <w:u w:val="single"/>
          <w:lang w:val="ru-RU"/>
        </w:rPr>
        <w:t xml:space="preserve">по достижению </w:t>
      </w:r>
      <w:r w:rsidRPr="00F204BA">
        <w:rPr>
          <w:rFonts w:ascii="Times New Roman" w:eastAsia="Calibri" w:hAnsi="Times New Roman"/>
          <w:u w:val="single"/>
          <w:lang w:val="ru-RU"/>
        </w:rPr>
        <w:t>целевого показателя по созданию в новых детских садах дополнительных мест для детей в возрасте до 2 месяцев до 3 лет</w:t>
      </w:r>
      <w:r w:rsidR="00F204BA" w:rsidRPr="00F204BA">
        <w:rPr>
          <w:rFonts w:ascii="Times New Roman" w:eastAsia="Calibri" w:hAnsi="Times New Roman"/>
          <w:u w:val="single"/>
          <w:lang w:val="ru-RU"/>
        </w:rPr>
        <w:t>,</w:t>
      </w:r>
      <w:r w:rsidRPr="00F204BA">
        <w:rPr>
          <w:rFonts w:ascii="Times New Roman" w:eastAsia="Calibri" w:hAnsi="Times New Roman"/>
          <w:u w:val="single"/>
          <w:lang w:val="ru-RU"/>
        </w:rPr>
        <w:t xml:space="preserve"> Минстрой </w:t>
      </w:r>
      <w:r w:rsidR="00F204BA" w:rsidRPr="00F204BA">
        <w:rPr>
          <w:rFonts w:ascii="Times New Roman" w:eastAsia="Calibri" w:hAnsi="Times New Roman"/>
          <w:u w:val="single"/>
          <w:lang w:val="ru-RU"/>
        </w:rPr>
        <w:t xml:space="preserve">РФ </w:t>
      </w:r>
      <w:r w:rsidRPr="00F204BA">
        <w:rPr>
          <w:rFonts w:ascii="Times New Roman" w:eastAsia="Calibri" w:hAnsi="Times New Roman"/>
          <w:u w:val="single"/>
          <w:lang w:val="ru-RU"/>
        </w:rPr>
        <w:t>может выставить штрафные санкции областному бюджету.</w:t>
      </w:r>
    </w:p>
    <w:p w:rsidR="00F84E5F" w:rsidRDefault="00966FCA" w:rsidP="00966FCA">
      <w:pPr>
        <w:ind w:left="-709"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-</w:t>
      </w:r>
      <w:r w:rsidR="00F84E5F" w:rsidRPr="00BE7D8B">
        <w:rPr>
          <w:rFonts w:ascii="Times New Roman" w:eastAsia="Calibri" w:hAnsi="Times New Roman"/>
          <w:u w:val="single"/>
          <w:lang w:val="ru-RU"/>
        </w:rPr>
        <w:t xml:space="preserve">на строительство 8 </w:t>
      </w:r>
      <w:r w:rsidR="00F204BA" w:rsidRPr="00BE7D8B">
        <w:rPr>
          <w:rFonts w:ascii="Times New Roman" w:eastAsia="Calibri" w:hAnsi="Times New Roman"/>
          <w:u w:val="single"/>
          <w:lang w:val="ru-RU"/>
        </w:rPr>
        <w:t xml:space="preserve">новых </w:t>
      </w:r>
      <w:r w:rsidR="00F84E5F" w:rsidRPr="00BE7D8B">
        <w:rPr>
          <w:rFonts w:ascii="Times New Roman" w:eastAsia="Calibri" w:hAnsi="Times New Roman"/>
          <w:u w:val="single"/>
          <w:lang w:val="ru-RU"/>
        </w:rPr>
        <w:t xml:space="preserve">детских садов </w:t>
      </w:r>
      <w:r w:rsidR="00BE7D8B" w:rsidRPr="00BE7D8B">
        <w:rPr>
          <w:rFonts w:ascii="Times New Roman" w:hAnsi="Times New Roman"/>
          <w:u w:val="single"/>
          <w:lang w:val="ru-RU"/>
        </w:rPr>
        <w:t>и</w:t>
      </w:r>
      <w:r w:rsidR="00BE7D8B" w:rsidRPr="00966FCA">
        <w:rPr>
          <w:rFonts w:ascii="Times New Roman" w:hAnsi="Times New Roman"/>
          <w:u w:val="single"/>
          <w:lang w:val="ru-RU"/>
        </w:rPr>
        <w:t xml:space="preserve"> создание в них  дополнительных мест для детей в возрасте </w:t>
      </w:r>
      <w:r w:rsidR="00BE7D8B">
        <w:rPr>
          <w:rFonts w:ascii="Times New Roman" w:hAnsi="Times New Roman"/>
          <w:u w:val="single"/>
          <w:lang w:val="ru-RU"/>
        </w:rPr>
        <w:t xml:space="preserve">от 1,5 </w:t>
      </w:r>
      <w:r w:rsidR="00BE7D8B" w:rsidRPr="00966FCA">
        <w:rPr>
          <w:rFonts w:ascii="Times New Roman" w:hAnsi="Times New Roman"/>
          <w:u w:val="single"/>
          <w:lang w:val="ru-RU"/>
        </w:rPr>
        <w:t>до 3 лет</w:t>
      </w:r>
      <w:r w:rsidR="00BE7D8B">
        <w:rPr>
          <w:rFonts w:ascii="Times New Roman" w:hAnsi="Times New Roman"/>
          <w:lang w:val="ru-RU"/>
        </w:rPr>
        <w:t xml:space="preserve"> </w:t>
      </w:r>
      <w:r w:rsidR="00F204BA">
        <w:rPr>
          <w:rFonts w:ascii="Times New Roman" w:eastAsia="Calibri" w:hAnsi="Times New Roman"/>
          <w:lang w:val="ru-RU"/>
        </w:rPr>
        <w:t xml:space="preserve">- </w:t>
      </w:r>
      <w:r w:rsidR="00F84E5F">
        <w:rPr>
          <w:rFonts w:ascii="Times New Roman" w:eastAsia="Calibri" w:hAnsi="Times New Roman"/>
          <w:lang w:val="ru-RU"/>
        </w:rPr>
        <w:t>428 012,9 тыс. руб., или 100% от плана</w:t>
      </w:r>
      <w:r w:rsidR="00BE7D8B">
        <w:rPr>
          <w:rFonts w:ascii="Times New Roman" w:eastAsia="Calibri" w:hAnsi="Times New Roman"/>
          <w:lang w:val="ru-RU"/>
        </w:rPr>
        <w:t>.</w:t>
      </w:r>
    </w:p>
    <w:p w:rsidR="00F84E5F" w:rsidRDefault="00E60D03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Кроме того, в рамках</w:t>
      </w:r>
      <w:r w:rsidR="00F84E5F">
        <w:rPr>
          <w:rFonts w:ascii="Times New Roman" w:hAnsi="Times New Roman"/>
          <w:lang w:val="ru-RU"/>
        </w:rPr>
        <w:t xml:space="preserve"> подпрограмм</w:t>
      </w:r>
      <w:r>
        <w:rPr>
          <w:rFonts w:ascii="Times New Roman" w:hAnsi="Times New Roman"/>
          <w:lang w:val="ru-RU"/>
        </w:rPr>
        <w:t>ы</w:t>
      </w:r>
      <w:r w:rsidR="00F84E5F">
        <w:rPr>
          <w:rFonts w:ascii="Times New Roman" w:hAnsi="Times New Roman"/>
          <w:lang w:val="ru-RU"/>
        </w:rPr>
        <w:t xml:space="preserve"> </w:t>
      </w:r>
      <w:r w:rsidR="00F84E5F">
        <w:rPr>
          <w:rFonts w:ascii="Times New Roman" w:hAnsi="Times New Roman"/>
          <w:i/>
          <w:lang w:val="ru-RU"/>
        </w:rPr>
        <w:t>«</w:t>
      </w:r>
      <w:r w:rsidR="00F84E5F">
        <w:rPr>
          <w:rFonts w:ascii="Times New Roman" w:hAnsi="Times New Roman"/>
          <w:i/>
          <w:lang w:val="ru-RU" w:eastAsia="ru-RU" w:bidi="ar-SA"/>
        </w:rPr>
        <w:t xml:space="preserve">Развитие дошкольного, общего образования и дополнительного образования детей» </w:t>
      </w:r>
      <w:r w:rsidRPr="000B562A">
        <w:rPr>
          <w:rFonts w:ascii="Times New Roman" w:hAnsi="Times New Roman"/>
          <w:lang w:val="ru-RU" w:eastAsia="ru-RU" w:bidi="ar-SA"/>
        </w:rPr>
        <w:t>израсходовано</w:t>
      </w:r>
      <w:r>
        <w:rPr>
          <w:rFonts w:ascii="Times New Roman" w:hAnsi="Times New Roman"/>
          <w:i/>
          <w:lang w:val="ru-RU" w:eastAsia="ru-RU" w:bidi="ar-SA"/>
        </w:rPr>
        <w:t xml:space="preserve"> </w:t>
      </w:r>
      <w:r w:rsidR="00F84E5F">
        <w:rPr>
          <w:rFonts w:ascii="Times New Roman" w:hAnsi="Times New Roman"/>
          <w:lang w:val="ru-RU"/>
        </w:rPr>
        <w:t>47 956,8 тыс. руб. на предоставление субсидии бюджету Волгограда на реконструкци</w:t>
      </w:r>
      <w:r>
        <w:rPr>
          <w:rFonts w:ascii="Times New Roman" w:hAnsi="Times New Roman"/>
          <w:lang w:val="ru-RU"/>
        </w:rPr>
        <w:t>ю</w:t>
      </w:r>
      <w:r w:rsidR="00F84E5F">
        <w:rPr>
          <w:rFonts w:ascii="Times New Roman" w:hAnsi="Times New Roman"/>
          <w:lang w:val="ru-RU"/>
        </w:rPr>
        <w:t xml:space="preserve"> детского сада №246 по ул. Даугавской, 7 в Советском районе г</w:t>
      </w:r>
      <w:proofErr w:type="gramStart"/>
      <w:r w:rsidR="00F84E5F">
        <w:rPr>
          <w:rFonts w:ascii="Times New Roman" w:hAnsi="Times New Roman"/>
          <w:lang w:val="ru-RU"/>
        </w:rPr>
        <w:t>.В</w:t>
      </w:r>
      <w:proofErr w:type="gramEnd"/>
      <w:r w:rsidR="00F84E5F">
        <w:rPr>
          <w:rFonts w:ascii="Times New Roman" w:hAnsi="Times New Roman"/>
          <w:lang w:val="ru-RU"/>
        </w:rPr>
        <w:t>олгограда. Общая степень готовности объекта составляет 100</w:t>
      </w:r>
      <w:r w:rsidR="00BE0A8D">
        <w:rPr>
          <w:rFonts w:ascii="Times New Roman" w:hAnsi="Times New Roman"/>
          <w:lang w:val="ru-RU"/>
        </w:rPr>
        <w:t xml:space="preserve"> процентов</w:t>
      </w:r>
      <w:r w:rsidR="00F84E5F">
        <w:rPr>
          <w:rFonts w:ascii="Times New Roman" w:hAnsi="Times New Roman"/>
          <w:lang w:val="ru-RU"/>
        </w:rPr>
        <w:t xml:space="preserve">. </w:t>
      </w:r>
    </w:p>
    <w:p w:rsidR="00BE0A8D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 этом утвержденные в областном бюджете ассигнования в объеме 20 000 тыс. руб. на реконструкцию имеющегося административного здания в х. </w:t>
      </w:r>
      <w:proofErr w:type="spellStart"/>
      <w:r>
        <w:rPr>
          <w:rFonts w:ascii="Times New Roman" w:hAnsi="Times New Roman"/>
          <w:lang w:val="ru-RU"/>
        </w:rPr>
        <w:t>Шарашенский</w:t>
      </w:r>
      <w:proofErr w:type="spellEnd"/>
      <w:r>
        <w:rPr>
          <w:rFonts w:ascii="Times New Roman" w:hAnsi="Times New Roman"/>
          <w:lang w:val="ru-RU"/>
        </w:rPr>
        <w:t xml:space="preserve"> Алексеевского района для детского сада на 40 мест не исполнены. Согласно данным Комитета 29.11.2019 выдано положительное заключение о достоверности сметной стоимости</w:t>
      </w:r>
      <w:r w:rsidR="00BE0A8D">
        <w:rPr>
          <w:rFonts w:ascii="Times New Roman" w:hAnsi="Times New Roman"/>
          <w:lang w:val="ru-RU"/>
        </w:rPr>
        <w:t xml:space="preserve"> строительства объекта.</w:t>
      </w:r>
      <w:r>
        <w:rPr>
          <w:rFonts w:ascii="Times New Roman" w:hAnsi="Times New Roman"/>
          <w:lang w:val="ru-RU"/>
        </w:rPr>
        <w:t xml:space="preserve"> </w:t>
      </w:r>
    </w:p>
    <w:p w:rsidR="00F84E5F" w:rsidRDefault="00F84E5F" w:rsidP="00F84E5F">
      <w:pPr>
        <w:ind w:left="-709" w:firstLine="70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i/>
          <w:lang w:val="ru-RU"/>
        </w:rPr>
        <w:t>Непрограммные</w:t>
      </w:r>
      <w:proofErr w:type="spellEnd"/>
      <w:r>
        <w:rPr>
          <w:rFonts w:ascii="Times New Roman" w:hAnsi="Times New Roman"/>
          <w:i/>
          <w:lang w:val="ru-RU"/>
        </w:rPr>
        <w:t xml:space="preserve"> расходы </w:t>
      </w:r>
      <w:r>
        <w:rPr>
          <w:rFonts w:ascii="Times New Roman" w:hAnsi="Times New Roman"/>
          <w:lang w:val="ru-RU"/>
        </w:rPr>
        <w:t>в объеме</w:t>
      </w:r>
      <w:r>
        <w:rPr>
          <w:rFonts w:ascii="Times New Roman" w:hAnsi="Times New Roman"/>
          <w:i/>
          <w:lang w:val="ru-RU"/>
        </w:rPr>
        <w:t xml:space="preserve"> 36 790,3 </w:t>
      </w:r>
      <w:r>
        <w:rPr>
          <w:rFonts w:ascii="Times New Roman" w:hAnsi="Times New Roman"/>
          <w:lang w:val="ru-RU"/>
        </w:rPr>
        <w:t xml:space="preserve"> тыс. руб. направлены на оплату выполненных работ по строительству 3-х детских садов в населенных пунктах, пострадавших от природных пожаров 2-3 сентября 2010 года. В 2019 году завершено строительство детского сада в с. </w:t>
      </w:r>
      <w:proofErr w:type="spellStart"/>
      <w:r>
        <w:rPr>
          <w:rFonts w:ascii="Times New Roman" w:hAnsi="Times New Roman"/>
          <w:lang w:val="ru-RU"/>
        </w:rPr>
        <w:t>Веселово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Камышинского</w:t>
      </w:r>
      <w:proofErr w:type="spellEnd"/>
      <w:r>
        <w:rPr>
          <w:rFonts w:ascii="Times New Roman" w:hAnsi="Times New Roman"/>
          <w:lang w:val="ru-RU"/>
        </w:rPr>
        <w:t xml:space="preserve"> района </w:t>
      </w:r>
      <w:r w:rsidR="00BE0A8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разрешение на ввод в эксплуатацию выдано 15.05.2019</w:t>
      </w:r>
      <w:r w:rsidR="00BE0A8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. Два детских сада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</w:t>
      </w:r>
      <w:proofErr w:type="gramEnd"/>
      <w:r>
        <w:rPr>
          <w:rFonts w:ascii="Times New Roman" w:hAnsi="Times New Roman"/>
          <w:lang w:val="ru-RU"/>
        </w:rPr>
        <w:t xml:space="preserve">. Русская </w:t>
      </w:r>
      <w:proofErr w:type="spellStart"/>
      <w:r>
        <w:rPr>
          <w:rFonts w:ascii="Times New Roman" w:hAnsi="Times New Roman"/>
          <w:lang w:val="ru-RU"/>
        </w:rPr>
        <w:t>Бундевка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Руднянского</w:t>
      </w:r>
      <w:proofErr w:type="spellEnd"/>
      <w:r>
        <w:rPr>
          <w:rFonts w:ascii="Times New Roman" w:hAnsi="Times New Roman"/>
          <w:lang w:val="ru-RU"/>
        </w:rPr>
        <w:t xml:space="preserve"> района (строительная готовность 19,9%) и на ст. </w:t>
      </w:r>
      <w:proofErr w:type="spellStart"/>
      <w:r>
        <w:rPr>
          <w:rFonts w:ascii="Times New Roman" w:hAnsi="Times New Roman"/>
          <w:lang w:val="ru-RU"/>
        </w:rPr>
        <w:t>Лапшинская</w:t>
      </w:r>
      <w:proofErr w:type="spellEnd"/>
      <w:r>
        <w:rPr>
          <w:rFonts w:ascii="Times New Roman" w:hAnsi="Times New Roman"/>
          <w:lang w:val="ru-RU"/>
        </w:rPr>
        <w:t xml:space="preserve"> Котовского района (строительная готовность 16,9%) не завершены подрядной организацией ООО «</w:t>
      </w:r>
      <w:proofErr w:type="spellStart"/>
      <w:r>
        <w:rPr>
          <w:rFonts w:ascii="Times New Roman" w:hAnsi="Times New Roman"/>
          <w:lang w:val="ru-RU"/>
        </w:rPr>
        <w:t>Ар</w:t>
      </w:r>
      <w:r w:rsidR="00C477D0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ель</w:t>
      </w:r>
      <w:proofErr w:type="spellEnd"/>
      <w:r>
        <w:rPr>
          <w:rFonts w:ascii="Times New Roman" w:hAnsi="Times New Roman"/>
          <w:lang w:val="ru-RU"/>
        </w:rPr>
        <w:t xml:space="preserve">» с нарушением срока на 11 месяцев. По результатам проверки КСП, проведенной в 2018 году, </w:t>
      </w:r>
      <w:r w:rsidR="00BE0A8D">
        <w:rPr>
          <w:rFonts w:ascii="Times New Roman" w:hAnsi="Times New Roman"/>
          <w:lang w:val="ru-RU"/>
        </w:rPr>
        <w:t>рекомендовано рассмотреть вопрос</w:t>
      </w:r>
      <w:r>
        <w:rPr>
          <w:rFonts w:ascii="Times New Roman" w:hAnsi="Times New Roman"/>
          <w:lang w:val="ru-RU"/>
        </w:rPr>
        <w:t xml:space="preserve"> о расторжении контракта с подрядной организацией ООО «</w:t>
      </w:r>
      <w:proofErr w:type="spellStart"/>
      <w:r>
        <w:rPr>
          <w:rFonts w:ascii="Times New Roman" w:hAnsi="Times New Roman"/>
          <w:lang w:val="ru-RU"/>
        </w:rPr>
        <w:t>АрТель</w:t>
      </w:r>
      <w:proofErr w:type="spellEnd"/>
      <w:r>
        <w:rPr>
          <w:rFonts w:ascii="Times New Roman" w:hAnsi="Times New Roman"/>
          <w:lang w:val="ru-RU"/>
        </w:rPr>
        <w:t>». Однако Комитетом дан ответ, что целесообразно предоставить возможность ООО «</w:t>
      </w:r>
      <w:proofErr w:type="spellStart"/>
      <w:r>
        <w:rPr>
          <w:rFonts w:ascii="Times New Roman" w:hAnsi="Times New Roman"/>
          <w:lang w:val="ru-RU"/>
        </w:rPr>
        <w:t>Ар</w:t>
      </w:r>
      <w:r w:rsidR="00C477D0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ель</w:t>
      </w:r>
      <w:proofErr w:type="spellEnd"/>
      <w:r>
        <w:rPr>
          <w:rFonts w:ascii="Times New Roman" w:hAnsi="Times New Roman"/>
          <w:lang w:val="ru-RU"/>
        </w:rPr>
        <w:t xml:space="preserve">» выполнить работы в полном объеме до 31.06.2019. Вместе с тем даже после этого срока строительство </w:t>
      </w:r>
      <w:r w:rsidR="00BE0A8D">
        <w:rPr>
          <w:rFonts w:ascii="Times New Roman" w:hAnsi="Times New Roman"/>
          <w:lang w:val="ru-RU"/>
        </w:rPr>
        <w:t xml:space="preserve">детских садов </w:t>
      </w:r>
      <w:r>
        <w:rPr>
          <w:rFonts w:ascii="Times New Roman" w:hAnsi="Times New Roman"/>
          <w:lang w:val="ru-RU"/>
        </w:rPr>
        <w:t>практически не ве</w:t>
      </w:r>
      <w:r w:rsidR="000B562A">
        <w:rPr>
          <w:rFonts w:ascii="Times New Roman" w:hAnsi="Times New Roman"/>
          <w:lang w:val="ru-RU"/>
        </w:rPr>
        <w:t>лось</w:t>
      </w:r>
      <w:r>
        <w:rPr>
          <w:rFonts w:ascii="Times New Roman" w:hAnsi="Times New Roman"/>
          <w:lang w:val="ru-RU"/>
        </w:rPr>
        <w:t>, а контракт с ООО «</w:t>
      </w:r>
      <w:proofErr w:type="spellStart"/>
      <w:r>
        <w:rPr>
          <w:rFonts w:ascii="Times New Roman" w:hAnsi="Times New Roman"/>
          <w:lang w:val="ru-RU"/>
        </w:rPr>
        <w:t>АрТель</w:t>
      </w:r>
      <w:proofErr w:type="spellEnd"/>
      <w:r>
        <w:rPr>
          <w:rFonts w:ascii="Times New Roman" w:hAnsi="Times New Roman"/>
          <w:lang w:val="ru-RU"/>
        </w:rPr>
        <w:t>» не расторгнут.</w:t>
      </w:r>
    </w:p>
    <w:p w:rsidR="00F84E5F" w:rsidRDefault="00F84E5F" w:rsidP="00F84E5F">
      <w:pPr>
        <w:pStyle w:val="12"/>
        <w:spacing w:before="0" w:line="240" w:lineRule="auto"/>
        <w:ind w:left="-709"/>
        <w:rPr>
          <w:rFonts w:eastAsia="Calibri"/>
          <w:lang w:val="ru-RU"/>
        </w:rPr>
      </w:pPr>
      <w:r w:rsidRPr="00BE0A8D">
        <w:rPr>
          <w:rFonts w:eastAsia="Calibri"/>
          <w:b/>
          <w:i/>
          <w:u w:val="single"/>
          <w:lang w:val="ru-RU"/>
        </w:rPr>
        <w:t>По подразделу 0702 «Общее образование</w:t>
      </w:r>
      <w:r w:rsidRPr="00BE0A8D">
        <w:rPr>
          <w:rFonts w:eastAsia="Calibri"/>
          <w:b/>
          <w:u w:val="single"/>
          <w:lang w:val="ru-RU"/>
        </w:rPr>
        <w:t>»</w:t>
      </w:r>
      <w:r>
        <w:rPr>
          <w:rFonts w:eastAsia="Calibri"/>
          <w:lang w:val="ru-RU"/>
        </w:rPr>
        <w:t xml:space="preserve"> расходы составили </w:t>
      </w:r>
      <w:r w:rsidRPr="009503A3">
        <w:rPr>
          <w:rFonts w:eastAsia="Calibri"/>
          <w:u w:val="single"/>
          <w:lang w:val="ru-RU"/>
        </w:rPr>
        <w:t>492 004,7 тыс. руб</w:t>
      </w:r>
      <w:r>
        <w:rPr>
          <w:rFonts w:eastAsia="Calibri"/>
          <w:lang w:val="ru-RU"/>
        </w:rPr>
        <w:t>., или  93,2% от ассигнований, утвержденных в областном бюджете, в том числе:</w:t>
      </w:r>
    </w:p>
    <w:p w:rsidR="00F84E5F" w:rsidRDefault="00F84E5F" w:rsidP="00F84E5F">
      <w:pPr>
        <w:pStyle w:val="a6"/>
        <w:spacing w:before="0" w:line="240" w:lineRule="auto"/>
        <w:ind w:left="-709"/>
        <w:rPr>
          <w:rFonts w:eastAsia="Times New Roman"/>
          <w:bCs/>
          <w:iCs/>
          <w:lang w:val="ru-RU" w:eastAsia="ru-RU" w:bidi="ar-SA"/>
        </w:rPr>
      </w:pPr>
      <w:r w:rsidRPr="00BE0A8D">
        <w:rPr>
          <w:bCs/>
          <w:iCs/>
          <w:lang w:val="ru-RU" w:eastAsia="ru-RU" w:bidi="ar-SA"/>
        </w:rPr>
        <w:t>По подпрограмме</w:t>
      </w:r>
      <w:r>
        <w:rPr>
          <w:bCs/>
          <w:i/>
          <w:iCs/>
          <w:lang w:val="ru-RU" w:eastAsia="ru-RU" w:bidi="ar-SA"/>
        </w:rPr>
        <w:t xml:space="preserve">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 </w:t>
      </w:r>
      <w:r w:rsidRPr="00BE0A8D">
        <w:rPr>
          <w:bCs/>
          <w:iCs/>
          <w:lang w:val="ru-RU" w:eastAsia="ru-RU" w:bidi="ar-SA"/>
        </w:rPr>
        <w:t>госпрограммы Волгоградской области</w:t>
      </w:r>
      <w:r>
        <w:rPr>
          <w:bCs/>
          <w:i/>
          <w:iCs/>
          <w:lang w:val="ru-RU" w:eastAsia="ru-RU" w:bidi="ar-SA"/>
        </w:rPr>
        <w:t xml:space="preserve"> «Развитие образования в Волгоградской области»</w:t>
      </w:r>
      <w:r>
        <w:rPr>
          <w:bCs/>
          <w:iCs/>
          <w:lang w:val="ru-RU" w:eastAsia="ru-RU" w:bidi="ar-SA"/>
        </w:rPr>
        <w:t>:</w:t>
      </w:r>
    </w:p>
    <w:p w:rsidR="00F84E5F" w:rsidRDefault="00F84E5F" w:rsidP="00F84E5F">
      <w:pPr>
        <w:ind w:left="-709" w:firstLine="709"/>
        <w:jc w:val="both"/>
        <w:textAlignment w:val="baseline"/>
        <w:rPr>
          <w:rFonts w:ascii="Times New Roman" w:eastAsia="Calibri" w:hAnsi="Times New Roman"/>
          <w:lang w:val="ru-RU" w:bidi="ar-SA"/>
        </w:rPr>
      </w:pPr>
      <w:proofErr w:type="gramStart"/>
      <w:r>
        <w:rPr>
          <w:rFonts w:ascii="Times New Roman" w:eastAsia="Calibri" w:hAnsi="Times New Roman"/>
          <w:bCs/>
          <w:iCs/>
          <w:kern w:val="32"/>
          <w:lang w:val="ru-RU"/>
        </w:rPr>
        <w:t>-</w:t>
      </w:r>
      <w:r w:rsidRPr="009503A3">
        <w:rPr>
          <w:rFonts w:ascii="Times New Roman" w:eastAsia="Calibri" w:hAnsi="Times New Roman"/>
          <w:bCs/>
          <w:iCs/>
          <w:kern w:val="32"/>
          <w:u w:val="single"/>
          <w:lang w:val="ru-RU"/>
        </w:rPr>
        <w:t>441 368,9 тыс. руб</w:t>
      </w:r>
      <w:r>
        <w:rPr>
          <w:rFonts w:ascii="Times New Roman" w:eastAsia="Calibri" w:hAnsi="Times New Roman"/>
          <w:bCs/>
          <w:iCs/>
          <w:kern w:val="32"/>
          <w:lang w:val="ru-RU"/>
        </w:rPr>
        <w:t xml:space="preserve">., или 100% от ассигнований, утвержденных в областном бюджете, в том числе за счет средств федерального бюджета 390 511,6 тыс. руб., </w:t>
      </w:r>
      <w:r w:rsidRPr="00FA08AD">
        <w:rPr>
          <w:rFonts w:ascii="Times New Roman" w:eastAsia="Calibri" w:hAnsi="Times New Roman"/>
          <w:bCs/>
          <w:iCs/>
          <w:kern w:val="32"/>
          <w:lang w:val="ru-RU"/>
        </w:rPr>
        <w:t>в рамках регионального проекта</w:t>
      </w:r>
      <w:r>
        <w:rPr>
          <w:rFonts w:ascii="Times New Roman" w:eastAsia="Calibri" w:hAnsi="Times New Roman"/>
          <w:bCs/>
          <w:i/>
          <w:iCs/>
          <w:kern w:val="32"/>
          <w:lang w:val="ru-RU"/>
        </w:rPr>
        <w:t xml:space="preserve"> «Современная школа»</w:t>
      </w:r>
      <w:r>
        <w:rPr>
          <w:rFonts w:ascii="Times New Roman" w:eastAsia="Calibri" w:hAnsi="Times New Roman"/>
          <w:bCs/>
          <w:iCs/>
          <w:kern w:val="32"/>
          <w:lang w:val="ru-RU"/>
        </w:rPr>
        <w:t xml:space="preserve"> на строительств</w:t>
      </w:r>
      <w:r w:rsidR="00FA08AD">
        <w:rPr>
          <w:rFonts w:ascii="Times New Roman" w:eastAsia="Calibri" w:hAnsi="Times New Roman"/>
          <w:bCs/>
          <w:iCs/>
          <w:kern w:val="32"/>
          <w:lang w:val="ru-RU"/>
        </w:rPr>
        <w:t>о</w:t>
      </w:r>
      <w:r>
        <w:rPr>
          <w:rFonts w:ascii="Times New Roman" w:eastAsia="Calibri" w:hAnsi="Times New Roman"/>
          <w:bCs/>
          <w:iCs/>
          <w:kern w:val="32"/>
          <w:lang w:val="ru-RU"/>
        </w:rPr>
        <w:t xml:space="preserve"> двух общеобразовательных школ: в г. Камышине мкр.7 на 1000 мест (ввод осуществлен 23.05.2019)</w:t>
      </w:r>
      <w:r w:rsidR="00FA08AD">
        <w:rPr>
          <w:rFonts w:ascii="Times New Roman" w:eastAsia="Calibri" w:hAnsi="Times New Roman"/>
          <w:bCs/>
          <w:iCs/>
          <w:kern w:val="32"/>
          <w:lang w:val="ru-RU"/>
        </w:rPr>
        <w:t xml:space="preserve"> и</w:t>
      </w:r>
      <w:r>
        <w:rPr>
          <w:rFonts w:ascii="Times New Roman" w:eastAsia="Calibri" w:hAnsi="Times New Roman"/>
          <w:bCs/>
          <w:iCs/>
          <w:kern w:val="32"/>
          <w:lang w:val="ru-RU"/>
        </w:rPr>
        <w:t xml:space="preserve"> </w:t>
      </w:r>
      <w:r>
        <w:rPr>
          <w:rFonts w:ascii="Times New Roman" w:eastAsia="Calibri" w:hAnsi="Times New Roman"/>
          <w:lang w:val="ru-RU" w:bidi="ar-SA"/>
        </w:rPr>
        <w:t xml:space="preserve">в п. Степной </w:t>
      </w:r>
      <w:proofErr w:type="spellStart"/>
      <w:r>
        <w:rPr>
          <w:rFonts w:ascii="Times New Roman" w:eastAsia="Calibri" w:hAnsi="Times New Roman"/>
          <w:lang w:val="ru-RU" w:bidi="ar-SA"/>
        </w:rPr>
        <w:t>Городищенского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района на 500 мест (срок до 01.06.2020). </w:t>
      </w:r>
      <w:proofErr w:type="gramEnd"/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iCs/>
          <w:kern w:val="32"/>
          <w:lang w:val="ru-RU" w:eastAsia="ru-RU" w:bidi="ar-SA"/>
        </w:rPr>
        <w:t>-</w:t>
      </w:r>
      <w:r w:rsidRPr="009503A3">
        <w:rPr>
          <w:rFonts w:ascii="Times New Roman" w:hAnsi="Times New Roman"/>
          <w:bCs/>
          <w:iCs/>
          <w:kern w:val="32"/>
          <w:u w:val="single"/>
          <w:lang w:val="ru-RU" w:eastAsia="ru-RU" w:bidi="ar-SA"/>
        </w:rPr>
        <w:t>27 371,4 тыс. руб.,</w:t>
      </w:r>
      <w:r>
        <w:rPr>
          <w:rFonts w:ascii="Times New Roman" w:hAnsi="Times New Roman"/>
          <w:bCs/>
          <w:iCs/>
          <w:kern w:val="32"/>
          <w:lang w:val="ru-RU" w:eastAsia="ru-RU" w:bidi="ar-SA"/>
        </w:rPr>
        <w:t xml:space="preserve"> или 97,9% от ассигнований, утвержденных в областном бюджете, – на предоставление субсидии бюджету </w:t>
      </w:r>
      <w:proofErr w:type="spellStart"/>
      <w:r>
        <w:rPr>
          <w:rFonts w:ascii="Times New Roman" w:hAnsi="Times New Roman"/>
          <w:bCs/>
          <w:iCs/>
          <w:kern w:val="32"/>
          <w:lang w:val="ru-RU" w:eastAsia="ru-RU" w:bidi="ar-SA"/>
        </w:rPr>
        <w:t>Камышинского</w:t>
      </w:r>
      <w:proofErr w:type="spellEnd"/>
      <w:r>
        <w:rPr>
          <w:rFonts w:ascii="Times New Roman" w:hAnsi="Times New Roman"/>
          <w:bCs/>
          <w:iCs/>
          <w:kern w:val="32"/>
          <w:lang w:val="ru-RU" w:eastAsia="ru-RU" w:bidi="ar-SA"/>
        </w:rPr>
        <w:t xml:space="preserve"> района для </w:t>
      </w:r>
      <w:proofErr w:type="spellStart"/>
      <w:r>
        <w:rPr>
          <w:rFonts w:ascii="Times New Roman" w:hAnsi="Times New Roman"/>
          <w:bCs/>
          <w:iCs/>
          <w:kern w:val="32"/>
          <w:lang w:val="ru-RU" w:eastAsia="ru-RU" w:bidi="ar-SA"/>
        </w:rPr>
        <w:t>софинансирования</w:t>
      </w:r>
      <w:proofErr w:type="spellEnd"/>
      <w:r>
        <w:rPr>
          <w:rFonts w:ascii="Times New Roman" w:hAnsi="Times New Roman"/>
          <w:bCs/>
          <w:iCs/>
          <w:kern w:val="32"/>
          <w:lang w:val="ru-RU" w:eastAsia="ru-RU" w:bidi="ar-SA"/>
        </w:rPr>
        <w:t xml:space="preserve"> строительства </w:t>
      </w:r>
      <w:r>
        <w:rPr>
          <w:rFonts w:ascii="Times New Roman" w:hAnsi="Times New Roman"/>
          <w:lang w:val="ru-RU" w:eastAsia="ru-RU" w:bidi="ar-SA"/>
        </w:rPr>
        <w:t xml:space="preserve">пристройки к школе (спортзала) </w:t>
      </w:r>
      <w:proofErr w:type="gramStart"/>
      <w:r>
        <w:rPr>
          <w:rFonts w:ascii="Times New Roman" w:hAnsi="Times New Roman"/>
          <w:lang w:val="ru-RU" w:eastAsia="ru-RU" w:bidi="ar-SA"/>
        </w:rPr>
        <w:t>в</w:t>
      </w:r>
      <w:proofErr w:type="gramEnd"/>
      <w:r>
        <w:rPr>
          <w:rFonts w:ascii="Times New Roman" w:hAnsi="Times New Roman"/>
          <w:lang w:val="ru-RU" w:eastAsia="ru-RU" w:bidi="ar-SA"/>
        </w:rPr>
        <w:t xml:space="preserve"> с. Нижняя Добринка </w:t>
      </w:r>
      <w:proofErr w:type="spellStart"/>
      <w:r>
        <w:rPr>
          <w:rFonts w:ascii="Times New Roman" w:hAnsi="Times New Roman"/>
          <w:lang w:val="ru-RU" w:eastAsia="ru-RU" w:bidi="ar-SA"/>
        </w:rPr>
        <w:t>Камышинского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района. Подрядной организацией ООО «КПМК №1» работы в установленный срок </w:t>
      </w:r>
      <w:r w:rsidR="00FA08AD">
        <w:rPr>
          <w:rFonts w:ascii="Times New Roman" w:hAnsi="Times New Roman"/>
          <w:lang w:val="ru-RU" w:eastAsia="ru-RU" w:bidi="ar-SA"/>
        </w:rPr>
        <w:t>(</w:t>
      </w:r>
      <w:r>
        <w:rPr>
          <w:rFonts w:ascii="Times New Roman" w:hAnsi="Times New Roman"/>
          <w:lang w:val="ru-RU" w:eastAsia="ru-RU" w:bidi="ar-SA"/>
        </w:rPr>
        <w:t>до 31.12.2019</w:t>
      </w:r>
      <w:r w:rsidR="00FA08AD">
        <w:rPr>
          <w:rFonts w:ascii="Times New Roman" w:hAnsi="Times New Roman"/>
          <w:lang w:val="ru-RU" w:eastAsia="ru-RU" w:bidi="ar-SA"/>
        </w:rPr>
        <w:t>)</w:t>
      </w:r>
      <w:r>
        <w:rPr>
          <w:rFonts w:ascii="Times New Roman" w:hAnsi="Times New Roman"/>
          <w:lang w:val="ru-RU" w:eastAsia="ru-RU" w:bidi="ar-SA"/>
        </w:rPr>
        <w:t xml:space="preserve"> не выполнены, </w:t>
      </w:r>
      <w:r w:rsidRPr="00FA08AD">
        <w:rPr>
          <w:rFonts w:ascii="Times New Roman" w:hAnsi="Times New Roman"/>
          <w:u w:val="single"/>
          <w:lang w:val="ru-RU" w:eastAsia="ru-RU" w:bidi="ar-SA"/>
        </w:rPr>
        <w:t>объект не введен в эксплуатацию.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i/>
          <w:lang w:val="ru-RU" w:eastAsia="ru-RU" w:bidi="ar-SA"/>
        </w:rPr>
        <w:t>Непрограммные</w:t>
      </w:r>
      <w:proofErr w:type="spellEnd"/>
      <w:r>
        <w:rPr>
          <w:rFonts w:ascii="Times New Roman" w:hAnsi="Times New Roman"/>
          <w:i/>
          <w:lang w:val="ru-RU" w:eastAsia="ru-RU" w:bidi="ar-SA"/>
        </w:rPr>
        <w:t xml:space="preserve"> расходы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="00FA08AD">
        <w:rPr>
          <w:rFonts w:ascii="Times New Roman" w:hAnsi="Times New Roman"/>
          <w:lang w:val="ru-RU" w:eastAsia="ru-RU" w:bidi="ar-SA"/>
        </w:rPr>
        <w:t>составили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9503A3">
        <w:rPr>
          <w:rFonts w:ascii="Times New Roman" w:hAnsi="Times New Roman"/>
          <w:u w:val="single"/>
          <w:lang w:val="ru-RU" w:eastAsia="ru-RU" w:bidi="ar-SA"/>
        </w:rPr>
        <w:t>23 264,4 тыс. руб</w:t>
      </w:r>
      <w:r>
        <w:rPr>
          <w:rFonts w:ascii="Times New Roman" w:hAnsi="Times New Roman"/>
          <w:lang w:val="ru-RU" w:eastAsia="ru-RU" w:bidi="ar-SA"/>
        </w:rPr>
        <w:t xml:space="preserve">., или 39,6% от ассигнований, утвержденных в областном бюджете, на строительство пристройки к школе (спортзала) в с. </w:t>
      </w:r>
      <w:proofErr w:type="spellStart"/>
      <w:r>
        <w:rPr>
          <w:rFonts w:ascii="Times New Roman" w:hAnsi="Times New Roman"/>
          <w:lang w:val="ru-RU" w:eastAsia="ru-RU" w:bidi="ar-SA"/>
        </w:rPr>
        <w:t>Веселово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lang w:val="ru-RU" w:eastAsia="ru-RU" w:bidi="ar-SA"/>
        </w:rPr>
        <w:t>Камышинского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района, пострадавш</w:t>
      </w:r>
      <w:r w:rsidR="00FA08AD">
        <w:rPr>
          <w:rFonts w:ascii="Times New Roman" w:hAnsi="Times New Roman"/>
          <w:lang w:val="ru-RU" w:eastAsia="ru-RU" w:bidi="ar-SA"/>
        </w:rPr>
        <w:t>его</w:t>
      </w:r>
      <w:r>
        <w:rPr>
          <w:rFonts w:ascii="Times New Roman" w:hAnsi="Times New Roman"/>
          <w:lang w:val="ru-RU" w:eastAsia="ru-RU" w:bidi="ar-SA"/>
        </w:rPr>
        <w:t xml:space="preserve"> от природных пожаров 2-3 сентября 2010 года.</w:t>
      </w:r>
    </w:p>
    <w:p w:rsidR="00F84E5F" w:rsidRDefault="00F84E5F" w:rsidP="00F84E5F">
      <w:pPr>
        <w:ind w:left="-709" w:firstLine="709"/>
        <w:jc w:val="both"/>
        <w:textAlignment w:val="baseline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 Строительство спортзала выполняется подрядной организацией ООО «</w:t>
      </w:r>
      <w:proofErr w:type="spellStart"/>
      <w:r>
        <w:rPr>
          <w:rFonts w:ascii="Times New Roman" w:eastAsia="Calibri" w:hAnsi="Times New Roman"/>
          <w:lang w:val="ru-RU" w:bidi="ar-SA"/>
        </w:rPr>
        <w:t>Эльмонт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» с 06.08.2019. Первоначальный срок завершения работ </w:t>
      </w:r>
      <w:r w:rsidR="00FA08AD">
        <w:rPr>
          <w:rFonts w:ascii="Times New Roman" w:eastAsia="Calibri" w:hAnsi="Times New Roman"/>
          <w:lang w:val="ru-RU" w:bidi="ar-SA"/>
        </w:rPr>
        <w:t>установлен</w:t>
      </w:r>
      <w:r>
        <w:rPr>
          <w:rFonts w:ascii="Times New Roman" w:eastAsia="Calibri" w:hAnsi="Times New Roman"/>
          <w:lang w:val="ru-RU" w:bidi="ar-SA"/>
        </w:rPr>
        <w:t xml:space="preserve"> контрактом до 25.12.2019</w:t>
      </w:r>
      <w:r w:rsidR="00FA08AD">
        <w:rPr>
          <w:rFonts w:ascii="Times New Roman" w:eastAsia="Calibri" w:hAnsi="Times New Roman"/>
          <w:lang w:val="ru-RU" w:bidi="ar-SA"/>
        </w:rPr>
        <w:t xml:space="preserve"> и </w:t>
      </w:r>
      <w:r>
        <w:rPr>
          <w:rFonts w:ascii="Times New Roman" w:eastAsia="Calibri" w:hAnsi="Times New Roman"/>
          <w:lang w:val="ru-RU" w:bidi="ar-SA"/>
        </w:rPr>
        <w:t xml:space="preserve"> продлен дополнительным соглашением </w:t>
      </w:r>
      <w:r w:rsidRPr="00FA08AD">
        <w:rPr>
          <w:rFonts w:ascii="Times New Roman" w:eastAsia="Calibri" w:hAnsi="Times New Roman"/>
          <w:u w:val="single"/>
          <w:lang w:val="ru-RU" w:bidi="ar-SA"/>
        </w:rPr>
        <w:t>до 12.05.2020</w:t>
      </w:r>
      <w:r>
        <w:rPr>
          <w:rFonts w:ascii="Times New Roman" w:eastAsia="Calibri" w:hAnsi="Times New Roman"/>
          <w:lang w:val="ru-RU" w:bidi="ar-SA"/>
        </w:rPr>
        <w:t xml:space="preserve">. По состоянию на 01.01.2020 принято и оплачено выполненных работ </w:t>
      </w:r>
      <w:r w:rsidRPr="00FA08AD">
        <w:rPr>
          <w:rFonts w:ascii="Times New Roman" w:eastAsia="Calibri" w:hAnsi="Times New Roman"/>
          <w:u w:val="single"/>
          <w:lang w:val="ru-RU" w:bidi="ar-SA"/>
        </w:rPr>
        <w:t>на сумму 23 264,4 тыс. руб., или на 48</w:t>
      </w:r>
      <w:r w:rsidR="00C477D0">
        <w:rPr>
          <w:rFonts w:ascii="Times New Roman" w:eastAsia="Calibri" w:hAnsi="Times New Roman"/>
          <w:u w:val="single"/>
          <w:lang w:val="ru-RU" w:bidi="ar-SA"/>
        </w:rPr>
        <w:t>% от стоимости контракта</w:t>
      </w:r>
      <w:r>
        <w:rPr>
          <w:rFonts w:ascii="Times New Roman" w:eastAsia="Calibri" w:hAnsi="Times New Roman"/>
          <w:lang w:val="ru-RU" w:bidi="ar-SA"/>
        </w:rPr>
        <w:t>.</w:t>
      </w:r>
    </w:p>
    <w:p w:rsidR="00F84E5F" w:rsidRDefault="00F84E5F" w:rsidP="009503A3">
      <w:pPr>
        <w:pStyle w:val="12"/>
        <w:spacing w:before="0" w:line="240" w:lineRule="auto"/>
        <w:ind w:left="-709"/>
        <w:rPr>
          <w:lang w:val="ru-RU" w:eastAsia="ru-RU" w:bidi="ar-SA"/>
        </w:rPr>
      </w:pPr>
      <w:r w:rsidRPr="00BE0A8D">
        <w:rPr>
          <w:rFonts w:eastAsia="Calibri"/>
          <w:b/>
          <w:i/>
          <w:u w:val="single"/>
          <w:lang w:val="ru-RU"/>
        </w:rPr>
        <w:t>По подразделу 0704 «Среднее профессионально</w:t>
      </w:r>
      <w:r w:rsidR="00C477D0">
        <w:rPr>
          <w:rFonts w:eastAsia="Calibri"/>
          <w:b/>
          <w:i/>
          <w:u w:val="single"/>
          <w:lang w:val="ru-RU"/>
        </w:rPr>
        <w:t>е</w:t>
      </w:r>
      <w:r w:rsidRPr="00BE0A8D">
        <w:rPr>
          <w:rFonts w:eastAsia="Calibri"/>
          <w:b/>
          <w:i/>
          <w:u w:val="single"/>
          <w:lang w:val="ru-RU"/>
        </w:rPr>
        <w:t xml:space="preserve"> образование»</w:t>
      </w:r>
      <w:r>
        <w:rPr>
          <w:rFonts w:eastAsia="Calibri"/>
          <w:i/>
          <w:lang w:val="ru-RU"/>
        </w:rPr>
        <w:t xml:space="preserve"> </w:t>
      </w:r>
      <w:r>
        <w:rPr>
          <w:rFonts w:eastAsia="Calibri"/>
          <w:lang w:val="ru-RU"/>
        </w:rPr>
        <w:t xml:space="preserve">расходы составили </w:t>
      </w:r>
      <w:r w:rsidRPr="009503A3">
        <w:rPr>
          <w:rFonts w:eastAsia="Calibri"/>
          <w:u w:val="single"/>
          <w:lang w:val="ru-RU"/>
        </w:rPr>
        <w:t>30 320,6 тыс. руб.</w:t>
      </w:r>
      <w:r>
        <w:rPr>
          <w:rFonts w:eastAsia="Calibri"/>
          <w:lang w:val="ru-RU"/>
        </w:rPr>
        <w:t>, в том числе</w:t>
      </w:r>
      <w:r w:rsidR="009503A3">
        <w:rPr>
          <w:rFonts w:eastAsia="Calibri"/>
          <w:lang w:val="ru-RU"/>
        </w:rPr>
        <w:t xml:space="preserve"> </w:t>
      </w:r>
      <w:r w:rsidRPr="00F84E5F">
        <w:rPr>
          <w:rFonts w:eastAsia="Calibri"/>
          <w:lang w:val="ru-RU" w:bidi="ar-SA"/>
        </w:rPr>
        <w:t>30</w:t>
      </w:r>
      <w:r>
        <w:rPr>
          <w:rFonts w:eastAsia="Calibri"/>
          <w:lang w:bidi="ar-SA"/>
        </w:rPr>
        <w:t> </w:t>
      </w:r>
      <w:r w:rsidRPr="00F84E5F">
        <w:rPr>
          <w:rFonts w:eastAsia="Calibri"/>
          <w:lang w:val="ru-RU" w:bidi="ar-SA"/>
        </w:rPr>
        <w:t>317,3 тыс. руб.</w:t>
      </w:r>
      <w:r>
        <w:rPr>
          <w:rFonts w:eastAsia="Calibri"/>
          <w:lang w:val="ru-RU" w:bidi="ar-SA"/>
        </w:rPr>
        <w:t xml:space="preserve">, или 71,6% от ассигнований, утвержденных в областном бюджете, </w:t>
      </w:r>
      <w:r w:rsidR="009503A3">
        <w:rPr>
          <w:rFonts w:eastAsia="Calibri"/>
          <w:lang w:val="ru-RU" w:bidi="ar-SA"/>
        </w:rPr>
        <w:t xml:space="preserve">направлено </w:t>
      </w:r>
      <w:r w:rsidRPr="009503A3">
        <w:rPr>
          <w:rFonts w:eastAsia="Calibri"/>
          <w:lang w:val="ru-RU" w:bidi="ar-SA"/>
        </w:rPr>
        <w:t>по подпрограмме</w:t>
      </w:r>
      <w:r>
        <w:rPr>
          <w:rFonts w:eastAsia="Calibri"/>
          <w:i/>
          <w:lang w:val="ru-RU" w:bidi="ar-SA"/>
        </w:rPr>
        <w:t xml:space="preserve"> «</w:t>
      </w:r>
      <w:r>
        <w:rPr>
          <w:i/>
          <w:lang w:val="ru-RU" w:eastAsia="ru-RU" w:bidi="ar-SA"/>
        </w:rPr>
        <w:t xml:space="preserve">Развитие профессионального образования» </w:t>
      </w:r>
      <w:r w:rsidRPr="009503A3">
        <w:rPr>
          <w:lang w:val="ru-RU" w:eastAsia="ru-RU" w:bidi="ar-SA"/>
        </w:rPr>
        <w:t>госпрограммы Волгоградской области</w:t>
      </w:r>
      <w:r>
        <w:rPr>
          <w:i/>
          <w:lang w:val="ru-RU" w:eastAsia="ru-RU" w:bidi="ar-SA"/>
        </w:rPr>
        <w:t xml:space="preserve"> «Развитие образования в Волгоградской области»</w:t>
      </w:r>
      <w:r>
        <w:rPr>
          <w:rFonts w:eastAsia="Calibri"/>
          <w:lang w:val="ru-RU" w:bidi="ar-SA"/>
        </w:rPr>
        <w:t xml:space="preserve"> на з</w:t>
      </w:r>
      <w:r>
        <w:rPr>
          <w:lang w:val="ru-RU" w:eastAsia="ru-RU" w:bidi="ar-SA"/>
        </w:rPr>
        <w:t>авершение строительства объекта «Учебный корпус «Профессиональное училище № 13 им. дважды Героя</w:t>
      </w:r>
      <w:proofErr w:type="gramStart"/>
      <w:r>
        <w:rPr>
          <w:lang w:val="ru-RU" w:eastAsia="ru-RU" w:bidi="ar-SA"/>
        </w:rPr>
        <w:t xml:space="preserve"> С</w:t>
      </w:r>
      <w:proofErr w:type="gramEnd"/>
      <w:r>
        <w:rPr>
          <w:lang w:val="ru-RU" w:eastAsia="ru-RU" w:bidi="ar-SA"/>
        </w:rPr>
        <w:t xml:space="preserve">оц. труда В.И. </w:t>
      </w:r>
      <w:proofErr w:type="spellStart"/>
      <w:r>
        <w:rPr>
          <w:lang w:val="ru-RU" w:eastAsia="ru-RU" w:bidi="ar-SA"/>
        </w:rPr>
        <w:t>Штепо</w:t>
      </w:r>
      <w:proofErr w:type="spellEnd"/>
      <w:r>
        <w:rPr>
          <w:lang w:val="ru-RU" w:eastAsia="ru-RU" w:bidi="ar-SA"/>
        </w:rPr>
        <w:t xml:space="preserve"> в городе </w:t>
      </w:r>
      <w:proofErr w:type="spellStart"/>
      <w:r>
        <w:rPr>
          <w:lang w:val="ru-RU" w:eastAsia="ru-RU" w:bidi="ar-SA"/>
        </w:rPr>
        <w:t>Калач-на-Дону</w:t>
      </w:r>
      <w:proofErr w:type="spellEnd"/>
      <w:r>
        <w:rPr>
          <w:lang w:val="ru-RU" w:eastAsia="ru-RU" w:bidi="ar-SA"/>
        </w:rPr>
        <w:t>» (2 этап). Строительство объекта завершено с нарушением срока</w:t>
      </w:r>
      <w:r w:rsidR="009503A3">
        <w:rPr>
          <w:lang w:val="ru-RU" w:eastAsia="ru-RU" w:bidi="ar-SA"/>
        </w:rPr>
        <w:t>, установленного</w:t>
      </w:r>
      <w:r>
        <w:rPr>
          <w:lang w:val="ru-RU" w:eastAsia="ru-RU" w:bidi="ar-SA"/>
        </w:rPr>
        <w:t xml:space="preserve"> контракт</w:t>
      </w:r>
      <w:r w:rsidR="009503A3">
        <w:rPr>
          <w:lang w:val="ru-RU" w:eastAsia="ru-RU" w:bidi="ar-SA"/>
        </w:rPr>
        <w:t>ом</w:t>
      </w:r>
      <w:r>
        <w:rPr>
          <w:lang w:val="ru-RU" w:eastAsia="ru-RU" w:bidi="ar-SA"/>
        </w:rPr>
        <w:t xml:space="preserve"> </w:t>
      </w:r>
      <w:r w:rsidR="009503A3">
        <w:rPr>
          <w:lang w:val="ru-RU" w:eastAsia="ru-RU" w:bidi="ar-SA"/>
        </w:rPr>
        <w:t>(</w:t>
      </w:r>
      <w:r>
        <w:rPr>
          <w:lang w:val="ru-RU" w:eastAsia="ru-RU" w:bidi="ar-SA"/>
        </w:rPr>
        <w:t>до 30.06.2019</w:t>
      </w:r>
      <w:r w:rsidR="009503A3">
        <w:rPr>
          <w:lang w:val="ru-RU" w:eastAsia="ru-RU" w:bidi="ar-SA"/>
        </w:rPr>
        <w:t>)</w:t>
      </w:r>
      <w:r>
        <w:rPr>
          <w:lang w:val="ru-RU" w:eastAsia="ru-RU" w:bidi="ar-SA"/>
        </w:rPr>
        <w:t>, разрешение на ввод в эксплуатацию выдано 11.12.2019. При этом непринятый заказчиком объем работ на 01.01.2</w:t>
      </w:r>
      <w:r w:rsidR="00C477D0">
        <w:rPr>
          <w:lang w:val="ru-RU" w:eastAsia="ru-RU" w:bidi="ar-SA"/>
        </w:rPr>
        <w:t xml:space="preserve">020 составил 3577,6 тыс. руб., </w:t>
      </w:r>
      <w:r w:rsidR="00C477D0" w:rsidRPr="007A684D">
        <w:rPr>
          <w:lang w:val="ru-RU" w:eastAsia="ru-RU" w:bidi="ar-SA"/>
        </w:rPr>
        <w:t xml:space="preserve">поскольку </w:t>
      </w:r>
      <w:r w:rsidR="007A684D" w:rsidRPr="007A684D">
        <w:rPr>
          <w:lang w:val="ru-RU" w:eastAsia="ru-RU" w:bidi="ar-SA"/>
        </w:rPr>
        <w:t xml:space="preserve">на эту сумму подрядчиком </w:t>
      </w:r>
      <w:r w:rsidR="00C477D0" w:rsidRPr="007A684D">
        <w:rPr>
          <w:lang w:val="ru-RU" w:eastAsia="ru-RU" w:bidi="ar-SA"/>
        </w:rPr>
        <w:t>не предоставлены акты выполненных работ.</w:t>
      </w:r>
    </w:p>
    <w:p w:rsidR="00F84E5F" w:rsidRDefault="00F84E5F" w:rsidP="00F84E5F">
      <w:pPr>
        <w:pStyle w:val="12"/>
        <w:spacing w:before="0" w:line="240" w:lineRule="auto"/>
        <w:ind w:left="-709"/>
        <w:rPr>
          <w:lang w:val="ru-RU" w:eastAsia="ru-RU" w:bidi="ar-SA"/>
        </w:rPr>
      </w:pPr>
      <w:r w:rsidRPr="00FA08AD">
        <w:rPr>
          <w:rFonts w:eastAsia="Calibri"/>
          <w:b/>
          <w:i/>
          <w:u w:val="single"/>
          <w:lang w:val="ru-RU"/>
        </w:rPr>
        <w:t>По подразделу 0707 «Молодежная политика»</w:t>
      </w:r>
      <w:r>
        <w:rPr>
          <w:rFonts w:eastAsia="Calibri"/>
          <w:i/>
          <w:lang w:val="ru-RU"/>
        </w:rPr>
        <w:t xml:space="preserve"> </w:t>
      </w:r>
      <w:r>
        <w:rPr>
          <w:rFonts w:eastAsia="Calibri"/>
          <w:lang w:val="ru-RU"/>
        </w:rPr>
        <w:t xml:space="preserve">расходы составили </w:t>
      </w:r>
      <w:r w:rsidRPr="009503A3">
        <w:rPr>
          <w:rFonts w:eastAsia="Calibri"/>
          <w:u w:val="single"/>
          <w:lang w:val="ru-RU"/>
        </w:rPr>
        <w:t>5964,8 тыс. руб</w:t>
      </w:r>
      <w:r>
        <w:rPr>
          <w:rFonts w:eastAsia="Calibri"/>
          <w:lang w:val="ru-RU"/>
        </w:rPr>
        <w:t xml:space="preserve">., или 20,8% от ассигнований, утвержденных в областном бюджете, и направлены на  предоставление аванса за выполнение проектно-изыскательских работ и проведение </w:t>
      </w:r>
      <w:proofErr w:type="spellStart"/>
      <w:r>
        <w:rPr>
          <w:rFonts w:eastAsia="Calibri"/>
          <w:lang w:val="ru-RU"/>
        </w:rPr>
        <w:t>госэкспертизы</w:t>
      </w:r>
      <w:proofErr w:type="spellEnd"/>
      <w:r>
        <w:rPr>
          <w:rFonts w:eastAsia="Calibri"/>
          <w:lang w:val="ru-RU"/>
        </w:rPr>
        <w:t xml:space="preserve"> проект</w:t>
      </w:r>
      <w:r w:rsidR="009503A3">
        <w:rPr>
          <w:rFonts w:eastAsia="Calibri"/>
          <w:lang w:val="ru-RU"/>
        </w:rPr>
        <w:t>а</w:t>
      </w:r>
      <w:r>
        <w:rPr>
          <w:rFonts w:eastAsia="Calibri"/>
          <w:lang w:val="ru-RU"/>
        </w:rPr>
        <w:t xml:space="preserve"> по </w:t>
      </w:r>
      <w:r>
        <w:rPr>
          <w:rFonts w:eastAsia="Calibri"/>
          <w:lang w:val="ru-RU"/>
        </w:rPr>
        <w:lastRenderedPageBreak/>
        <w:t>объекту «</w:t>
      </w:r>
      <w:r>
        <w:rPr>
          <w:lang w:val="ru-RU" w:eastAsia="ru-RU" w:bidi="ar-SA"/>
        </w:rPr>
        <w:t xml:space="preserve">Строительство зданий ГБДОУ </w:t>
      </w:r>
      <w:proofErr w:type="gramStart"/>
      <w:r>
        <w:rPr>
          <w:lang w:val="ru-RU" w:eastAsia="ru-RU" w:bidi="ar-SA"/>
        </w:rPr>
        <w:t>ВО</w:t>
      </w:r>
      <w:proofErr w:type="gramEnd"/>
      <w:r>
        <w:rPr>
          <w:lang w:val="ru-RU" w:eastAsia="ru-RU" w:bidi="ar-SA"/>
        </w:rPr>
        <w:t xml:space="preserve"> «Зеленая волна», г. Дубовка, </w:t>
      </w:r>
      <w:proofErr w:type="spellStart"/>
      <w:r>
        <w:rPr>
          <w:lang w:val="ru-RU" w:eastAsia="ru-RU" w:bidi="ar-SA"/>
        </w:rPr>
        <w:t>Дубовский</w:t>
      </w:r>
      <w:proofErr w:type="spellEnd"/>
      <w:r>
        <w:rPr>
          <w:lang w:val="ru-RU" w:eastAsia="ru-RU" w:bidi="ar-SA"/>
        </w:rPr>
        <w:t xml:space="preserve"> муниципальный район Волгоградской области».</w:t>
      </w:r>
    </w:p>
    <w:p w:rsidR="00F84E5F" w:rsidRDefault="00F84E5F" w:rsidP="00F84E5F">
      <w:pPr>
        <w:pStyle w:val="12"/>
        <w:spacing w:before="0" w:line="240" w:lineRule="auto"/>
        <w:ind w:left="-709"/>
        <w:rPr>
          <w:lang w:val="ru-RU"/>
        </w:rPr>
      </w:pPr>
      <w:r w:rsidRPr="00FA08AD">
        <w:rPr>
          <w:b/>
          <w:i/>
          <w:u w:val="single"/>
          <w:lang w:val="ru-RU"/>
        </w:rPr>
        <w:t>По подразделу 0801 «Культура»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расходы составили </w:t>
      </w:r>
      <w:r w:rsidRPr="009503A3">
        <w:rPr>
          <w:u w:val="single"/>
          <w:lang w:val="ru-RU"/>
        </w:rPr>
        <w:t>38 917,5 тыс. руб</w:t>
      </w:r>
      <w:r>
        <w:rPr>
          <w:lang w:val="ru-RU"/>
        </w:rPr>
        <w:t xml:space="preserve">., или 51,6% от ассигнований, утвержденных </w:t>
      </w:r>
      <w:r w:rsidR="00C477D0">
        <w:rPr>
          <w:lang w:val="ru-RU"/>
        </w:rPr>
        <w:t>в</w:t>
      </w:r>
      <w:r>
        <w:rPr>
          <w:lang w:val="ru-RU"/>
        </w:rPr>
        <w:t xml:space="preserve"> областном бюджете, в том числе: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 w:eastAsia="ru-RU" w:bidi="ar-SA"/>
        </w:rPr>
        <w:t>-</w:t>
      </w:r>
      <w:r w:rsidRPr="000B562A">
        <w:rPr>
          <w:rFonts w:ascii="Times New Roman" w:hAnsi="Times New Roman"/>
          <w:u w:val="single"/>
          <w:lang w:val="ru-RU" w:eastAsia="ru-RU" w:bidi="ar-SA"/>
        </w:rPr>
        <w:t>30 564,8 тыс. руб</w:t>
      </w:r>
      <w:r>
        <w:rPr>
          <w:rFonts w:ascii="Times New Roman" w:hAnsi="Times New Roman"/>
          <w:lang w:val="ru-RU" w:eastAsia="ru-RU" w:bidi="ar-SA"/>
        </w:rPr>
        <w:t>., или 48,3% от ассигнований, утвержденных в областном бюджете</w:t>
      </w:r>
      <w:r w:rsidR="000B562A">
        <w:rPr>
          <w:rFonts w:ascii="Times New Roman" w:hAnsi="Times New Roman"/>
          <w:lang w:val="ru-RU" w:eastAsia="ru-RU" w:bidi="ar-SA"/>
        </w:rPr>
        <w:t>,</w:t>
      </w:r>
      <w:r>
        <w:rPr>
          <w:rFonts w:ascii="Times New Roman" w:hAnsi="Times New Roman"/>
          <w:i/>
          <w:lang w:val="ru-RU" w:eastAsia="ru-RU" w:bidi="ar-SA"/>
        </w:rPr>
        <w:t xml:space="preserve"> </w:t>
      </w:r>
      <w:r w:rsidRPr="000B562A">
        <w:rPr>
          <w:rFonts w:ascii="Times New Roman" w:hAnsi="Times New Roman"/>
          <w:lang w:val="ru-RU" w:eastAsia="ru-RU" w:bidi="ar-SA"/>
        </w:rPr>
        <w:t>по подпрограмме</w:t>
      </w:r>
      <w:r>
        <w:rPr>
          <w:rFonts w:ascii="Times New Roman" w:hAnsi="Times New Roman"/>
          <w:i/>
          <w:lang w:val="ru-RU" w:eastAsia="ru-RU" w:bidi="ar-SA"/>
        </w:rPr>
        <w:t xml:space="preserve"> «Сохранение объектов культурного и исторического наследия, обеспечение доступа населения к культурным ценностям и информации» </w:t>
      </w:r>
      <w:r w:rsidRPr="000B562A">
        <w:rPr>
          <w:rFonts w:ascii="Times New Roman" w:hAnsi="Times New Roman"/>
          <w:lang w:val="ru-RU" w:eastAsia="ru-RU" w:bidi="ar-SA"/>
        </w:rPr>
        <w:t xml:space="preserve">госпрограммы Волгоградской области </w:t>
      </w:r>
      <w:r>
        <w:rPr>
          <w:rFonts w:ascii="Times New Roman" w:hAnsi="Times New Roman"/>
          <w:i/>
          <w:lang w:val="ru-RU" w:eastAsia="ru-RU" w:bidi="ar-SA"/>
        </w:rPr>
        <w:t>«Развитие культуры и туризма в Волгоградской области»</w:t>
      </w:r>
      <w:r>
        <w:rPr>
          <w:rFonts w:ascii="Times New Roman" w:hAnsi="Times New Roman"/>
          <w:lang w:val="ru-RU" w:eastAsia="ru-RU" w:bidi="ar-SA"/>
        </w:rPr>
        <w:t xml:space="preserve"> в основном на оплату за выполненные работы </w:t>
      </w:r>
      <w:r>
        <w:rPr>
          <w:rFonts w:ascii="Times New Roman" w:hAnsi="Times New Roman"/>
          <w:lang w:val="ru-RU"/>
        </w:rPr>
        <w:t>реставрации и приспособлению под здание музея объекта культурного наследия регионального значения:</w:t>
      </w:r>
      <w:proofErr w:type="gramEnd"/>
      <w:r>
        <w:rPr>
          <w:rFonts w:ascii="Times New Roman" w:hAnsi="Times New Roman"/>
          <w:lang w:val="ru-RU"/>
        </w:rPr>
        <w:t xml:space="preserve"> «Пожарная часть «Общество «Труд, кон. XIX века» по ул. </w:t>
      </w:r>
      <w:proofErr w:type="gramStart"/>
      <w:r>
        <w:rPr>
          <w:rFonts w:ascii="Times New Roman" w:hAnsi="Times New Roman"/>
          <w:lang w:val="ru-RU"/>
        </w:rPr>
        <w:t>Коммунистическая</w:t>
      </w:r>
      <w:proofErr w:type="gramEnd"/>
      <w:r>
        <w:rPr>
          <w:rFonts w:ascii="Times New Roman" w:hAnsi="Times New Roman"/>
          <w:lang w:val="ru-RU"/>
        </w:rPr>
        <w:t xml:space="preserve">, д.5 в Волгограде. </w:t>
      </w:r>
      <w:r w:rsidRPr="000B562A">
        <w:rPr>
          <w:rFonts w:ascii="Times New Roman" w:hAnsi="Times New Roman"/>
          <w:i/>
          <w:lang w:val="ru-RU"/>
        </w:rPr>
        <w:t>По информации Комитета не решен  вопрос по освобождению помещений 1-го этажа аппара</w:t>
      </w:r>
      <w:r w:rsidR="003E38FE">
        <w:rPr>
          <w:rFonts w:ascii="Times New Roman" w:hAnsi="Times New Roman"/>
          <w:i/>
          <w:lang w:val="ru-RU"/>
        </w:rPr>
        <w:t>том полномочного представителя П</w:t>
      </w:r>
      <w:r w:rsidRPr="000B562A">
        <w:rPr>
          <w:rFonts w:ascii="Times New Roman" w:hAnsi="Times New Roman"/>
          <w:i/>
          <w:lang w:val="ru-RU"/>
        </w:rPr>
        <w:t xml:space="preserve">резидента РФ, в </w:t>
      </w:r>
      <w:proofErr w:type="gramStart"/>
      <w:r w:rsidRPr="000B562A">
        <w:rPr>
          <w:rFonts w:ascii="Times New Roman" w:hAnsi="Times New Roman"/>
          <w:i/>
          <w:lang w:val="ru-RU"/>
        </w:rPr>
        <w:t>связи</w:t>
      </w:r>
      <w:proofErr w:type="gramEnd"/>
      <w:r w:rsidRPr="000B562A">
        <w:rPr>
          <w:rFonts w:ascii="Times New Roman" w:hAnsi="Times New Roman"/>
          <w:i/>
          <w:lang w:val="ru-RU"/>
        </w:rPr>
        <w:t xml:space="preserve"> с чем невозможна реставрация не только в занятом помещении, но и в других помещениях здания, по причине взаимосвязи и </w:t>
      </w:r>
      <w:proofErr w:type="spellStart"/>
      <w:r w:rsidRPr="000B562A">
        <w:rPr>
          <w:rFonts w:ascii="Times New Roman" w:hAnsi="Times New Roman"/>
          <w:i/>
          <w:lang w:val="ru-RU"/>
        </w:rPr>
        <w:t>закольцованности</w:t>
      </w:r>
      <w:proofErr w:type="spellEnd"/>
      <w:r w:rsidRPr="000B562A">
        <w:rPr>
          <w:rFonts w:ascii="Times New Roman" w:hAnsi="Times New Roman"/>
          <w:i/>
          <w:lang w:val="ru-RU"/>
        </w:rPr>
        <w:t xml:space="preserve"> систем инженерных сетей  в целом.</w:t>
      </w:r>
      <w:r>
        <w:rPr>
          <w:rFonts w:ascii="Times New Roman" w:hAnsi="Times New Roman"/>
          <w:lang w:val="ru-RU"/>
        </w:rPr>
        <w:t xml:space="preserve"> Несмотря на то, что срок выполнения работ установлен контрактом до 01.08.2019</w:t>
      </w:r>
      <w:r w:rsidR="000B562A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по состоянию на 01.01.2020 приняты заказчиком выполненные работы в объеме 51 108,8 тыс. руб., или на  26% </w:t>
      </w:r>
      <w:r w:rsidR="003E38FE">
        <w:rPr>
          <w:rFonts w:ascii="Times New Roman" w:hAnsi="Times New Roman"/>
          <w:lang w:val="ru-RU"/>
        </w:rPr>
        <w:t xml:space="preserve">от стоимости контракта </w:t>
      </w:r>
      <w:r>
        <w:rPr>
          <w:rFonts w:ascii="Times New Roman" w:hAnsi="Times New Roman"/>
          <w:lang w:val="ru-RU"/>
        </w:rPr>
        <w:t xml:space="preserve">(из них в 2019 году </w:t>
      </w:r>
      <w:r w:rsidR="000B562A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41 561,4 тыс. рублей). Нео</w:t>
      </w:r>
      <w:r w:rsidR="003E38FE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работанный аванс подрядчика составил 42 898,2 тыс. рублей.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0B562A">
        <w:rPr>
          <w:rFonts w:ascii="Times New Roman" w:hAnsi="Times New Roman"/>
          <w:u w:val="single"/>
          <w:lang w:val="ru-RU"/>
        </w:rPr>
        <w:t>1224,2 тыс. руб.</w:t>
      </w:r>
      <w:r>
        <w:rPr>
          <w:rFonts w:ascii="Times New Roman" w:hAnsi="Times New Roman"/>
          <w:lang w:val="ru-RU"/>
        </w:rPr>
        <w:t xml:space="preserve">, или 40,8% от ассигнований, утвержденных в областном бюджете, - на оплату работ по разработке ПСД и проведению </w:t>
      </w:r>
      <w:proofErr w:type="spellStart"/>
      <w:r>
        <w:rPr>
          <w:rFonts w:ascii="Times New Roman" w:hAnsi="Times New Roman"/>
          <w:lang w:val="ru-RU"/>
        </w:rPr>
        <w:t>госэкспертизы</w:t>
      </w:r>
      <w:proofErr w:type="spellEnd"/>
      <w:r>
        <w:rPr>
          <w:rFonts w:ascii="Times New Roman" w:hAnsi="Times New Roman"/>
          <w:lang w:val="ru-RU"/>
        </w:rPr>
        <w:t xml:space="preserve"> по объекту: «Сохранение и приспособление для размещения кукольного театра объекта культурного наследия регионального значения «Училище Кулибина/кинотеатр «Победа»/1895 г.</w:t>
      </w:r>
      <w:proofErr w:type="gramStart"/>
      <w:r>
        <w:rPr>
          <w:rFonts w:ascii="Times New Roman" w:hAnsi="Times New Roman"/>
          <w:lang w:val="ru-RU"/>
        </w:rPr>
        <w:t>,р</w:t>
      </w:r>
      <w:proofErr w:type="gramEnd"/>
      <w:r>
        <w:rPr>
          <w:rFonts w:ascii="Times New Roman" w:hAnsi="Times New Roman"/>
          <w:lang w:val="ru-RU"/>
        </w:rPr>
        <w:t xml:space="preserve">ек.1948,архитектор Е.И.Левитан». Положительное заключение </w:t>
      </w:r>
      <w:proofErr w:type="spellStart"/>
      <w:r>
        <w:rPr>
          <w:rFonts w:ascii="Times New Roman" w:hAnsi="Times New Roman"/>
          <w:lang w:val="ru-RU"/>
        </w:rPr>
        <w:t>госэкспертизы</w:t>
      </w:r>
      <w:proofErr w:type="spellEnd"/>
      <w:r>
        <w:rPr>
          <w:rFonts w:ascii="Times New Roman" w:hAnsi="Times New Roman"/>
          <w:lang w:val="ru-RU"/>
        </w:rPr>
        <w:t xml:space="preserve"> ПСД выдано 24.12.2019. Сметная стоимость работ составила 533 млн. руб., </w:t>
      </w:r>
      <w:r w:rsidR="000B562A">
        <w:rPr>
          <w:rFonts w:ascii="Times New Roman" w:hAnsi="Times New Roman"/>
          <w:lang w:val="ru-RU"/>
        </w:rPr>
        <w:t xml:space="preserve">однако </w:t>
      </w:r>
      <w:r>
        <w:rPr>
          <w:rFonts w:ascii="Times New Roman" w:hAnsi="Times New Roman"/>
          <w:lang w:val="ru-RU"/>
        </w:rPr>
        <w:t>в областном бюджете на 2020 год ассигнования на выполнение реконструкции не утверждены.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i/>
          <w:lang w:val="ru-RU"/>
        </w:rPr>
        <w:t>Непрограммные</w:t>
      </w:r>
      <w:proofErr w:type="spellEnd"/>
      <w:r>
        <w:rPr>
          <w:rFonts w:ascii="Times New Roman" w:hAnsi="Times New Roman"/>
          <w:i/>
          <w:lang w:val="ru-RU"/>
        </w:rPr>
        <w:t xml:space="preserve"> расходы</w:t>
      </w:r>
      <w:r>
        <w:rPr>
          <w:rFonts w:ascii="Times New Roman" w:hAnsi="Times New Roman"/>
          <w:lang w:val="ru-RU"/>
        </w:rPr>
        <w:t xml:space="preserve"> составили </w:t>
      </w:r>
      <w:r w:rsidR="009E2D9F" w:rsidRPr="009E2D9F">
        <w:rPr>
          <w:rFonts w:ascii="Times New Roman" w:hAnsi="Times New Roman"/>
          <w:u w:val="single"/>
          <w:lang w:val="ru-RU"/>
        </w:rPr>
        <w:t>71</w:t>
      </w:r>
      <w:r w:rsidR="003E38FE">
        <w:rPr>
          <w:rFonts w:ascii="Times New Roman" w:hAnsi="Times New Roman"/>
          <w:u w:val="single"/>
          <w:lang w:val="ru-RU"/>
        </w:rPr>
        <w:t>28,5</w:t>
      </w:r>
      <w:r w:rsidR="009E2D9F" w:rsidRPr="009E2D9F">
        <w:rPr>
          <w:rFonts w:ascii="Times New Roman" w:hAnsi="Times New Roman"/>
          <w:u w:val="single"/>
          <w:lang w:val="ru-RU"/>
        </w:rPr>
        <w:t xml:space="preserve"> тыс. руб.,</w:t>
      </w:r>
      <w:r w:rsidR="009E2D9F">
        <w:rPr>
          <w:rFonts w:ascii="Times New Roman" w:hAnsi="Times New Roman"/>
          <w:lang w:val="ru-RU"/>
        </w:rPr>
        <w:t xml:space="preserve"> из них </w:t>
      </w:r>
      <w:r>
        <w:rPr>
          <w:rFonts w:ascii="Times New Roman" w:hAnsi="Times New Roman"/>
          <w:lang w:val="ru-RU"/>
        </w:rPr>
        <w:t xml:space="preserve">6829,3 тыс. руб. </w:t>
      </w:r>
      <w:r w:rsidR="009503A3">
        <w:rPr>
          <w:rFonts w:ascii="Times New Roman" w:hAnsi="Times New Roman"/>
          <w:lang w:val="ru-RU"/>
        </w:rPr>
        <w:t>направлены</w:t>
      </w:r>
      <w:r>
        <w:rPr>
          <w:rFonts w:ascii="Times New Roman" w:hAnsi="Times New Roman"/>
          <w:lang w:val="ru-RU"/>
        </w:rPr>
        <w:t xml:space="preserve"> на оплату работ по строительству библиотеки в с. </w:t>
      </w:r>
      <w:proofErr w:type="spellStart"/>
      <w:r>
        <w:rPr>
          <w:rFonts w:ascii="Times New Roman" w:hAnsi="Times New Roman"/>
          <w:lang w:val="ru-RU"/>
        </w:rPr>
        <w:t>Фоменково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Жирновского</w:t>
      </w:r>
      <w:proofErr w:type="spellEnd"/>
      <w:r>
        <w:rPr>
          <w:rFonts w:ascii="Times New Roman" w:hAnsi="Times New Roman"/>
          <w:lang w:val="ru-RU"/>
        </w:rPr>
        <w:t xml:space="preserve"> муниципального района</w:t>
      </w:r>
      <w:r w:rsidR="009E2D9F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пострадавш</w:t>
      </w:r>
      <w:r w:rsidR="009E2D9F">
        <w:rPr>
          <w:rFonts w:ascii="Times New Roman" w:hAnsi="Times New Roman"/>
          <w:lang w:val="ru-RU"/>
        </w:rPr>
        <w:t>его</w:t>
      </w:r>
      <w:r>
        <w:rPr>
          <w:rFonts w:ascii="Times New Roman" w:hAnsi="Times New Roman"/>
          <w:lang w:val="ru-RU"/>
        </w:rPr>
        <w:t xml:space="preserve"> от природных пожаров 2-3 сентября 2010 года. Строительство объекта завершено, разрешение на ввод в эксплуатацию выдано 05.09.2019.</w:t>
      </w:r>
    </w:p>
    <w:p w:rsidR="00F84E5F" w:rsidRDefault="00F84E5F" w:rsidP="00F84E5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этом утвержденные в областном бюджете ассигнования в объеме 1546,7 тыс. руб. на строительство клуба на ст. </w:t>
      </w:r>
      <w:proofErr w:type="spellStart"/>
      <w:r>
        <w:rPr>
          <w:rFonts w:ascii="Times New Roman" w:hAnsi="Times New Roman"/>
          <w:lang w:val="ru-RU"/>
        </w:rPr>
        <w:t>Лапшинская</w:t>
      </w:r>
      <w:proofErr w:type="spellEnd"/>
      <w:r>
        <w:rPr>
          <w:rFonts w:ascii="Times New Roman" w:hAnsi="Times New Roman"/>
          <w:lang w:val="ru-RU"/>
        </w:rPr>
        <w:t xml:space="preserve"> Котовского района исполнены в объеме 300 тыс. руб. только для ограждения объекта незавершенного строительства. Строительство объекта на запланированном земельном участке невозможно, поскольку границы участка накладываются на территорию РЖД</w:t>
      </w:r>
      <w:r w:rsidR="009E2D9F">
        <w:rPr>
          <w:rFonts w:ascii="Times New Roman" w:hAnsi="Times New Roman"/>
          <w:lang w:val="ru-RU"/>
        </w:rPr>
        <w:t>, в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связи</w:t>
      </w:r>
      <w:proofErr w:type="gramEnd"/>
      <w:r>
        <w:rPr>
          <w:rFonts w:ascii="Times New Roman" w:hAnsi="Times New Roman"/>
          <w:lang w:val="ru-RU"/>
        </w:rPr>
        <w:t xml:space="preserve"> с </w:t>
      </w:r>
      <w:r w:rsidR="009E2D9F">
        <w:rPr>
          <w:rFonts w:ascii="Times New Roman" w:hAnsi="Times New Roman"/>
          <w:lang w:val="ru-RU"/>
        </w:rPr>
        <w:t>чем</w:t>
      </w:r>
      <w:r>
        <w:rPr>
          <w:rFonts w:ascii="Times New Roman" w:hAnsi="Times New Roman"/>
          <w:lang w:val="ru-RU"/>
        </w:rPr>
        <w:t xml:space="preserve"> Комитетом предложен перенос</w:t>
      </w:r>
      <w:r w:rsidR="009E2D9F">
        <w:rPr>
          <w:rFonts w:ascii="Times New Roman" w:hAnsi="Times New Roman"/>
          <w:lang w:val="ru-RU"/>
        </w:rPr>
        <w:t xml:space="preserve"> земельного участка.</w:t>
      </w:r>
    </w:p>
    <w:p w:rsidR="008B1046" w:rsidRDefault="009503A3" w:rsidP="001614A7">
      <w:pPr>
        <w:pStyle w:val="12"/>
        <w:spacing w:before="0" w:line="240" w:lineRule="auto"/>
        <w:ind w:left="-709"/>
        <w:rPr>
          <w:lang w:val="ru-RU"/>
        </w:rPr>
      </w:pPr>
      <w:r>
        <w:rPr>
          <w:b/>
          <w:i/>
          <w:u w:val="single"/>
          <w:lang w:val="ru-RU"/>
        </w:rPr>
        <w:t xml:space="preserve">По  подразделу 0901 </w:t>
      </w:r>
      <w:r w:rsidR="008B1046" w:rsidRPr="005E35D2">
        <w:rPr>
          <w:b/>
          <w:i/>
          <w:u w:val="single"/>
          <w:lang w:val="ru-RU"/>
        </w:rPr>
        <w:t>«Стационарная медицинская помощь»</w:t>
      </w:r>
      <w:r w:rsidR="008B1046">
        <w:rPr>
          <w:b/>
          <w:i/>
          <w:lang w:val="ru-RU"/>
        </w:rPr>
        <w:t xml:space="preserve"> </w:t>
      </w:r>
      <w:r w:rsidR="008B1046">
        <w:rPr>
          <w:lang w:val="ru-RU"/>
        </w:rPr>
        <w:t>расходы составили 228 290,5 тыс. руб., или 46,9% от ассигнований, утвержденных Законом об областном бюджете</w:t>
      </w:r>
      <w:r w:rsidR="001614A7">
        <w:rPr>
          <w:lang w:val="ru-RU"/>
        </w:rPr>
        <w:t xml:space="preserve"> на 2019 год (</w:t>
      </w:r>
      <w:r w:rsidR="001614A7">
        <w:rPr>
          <w:lang w:val="ru-RU" w:eastAsia="ru-RU" w:bidi="ar-SA"/>
        </w:rPr>
        <w:t>487 257,5 тыс. руб.)</w:t>
      </w:r>
      <w:r w:rsidR="008B1046">
        <w:rPr>
          <w:lang w:val="ru-RU"/>
        </w:rPr>
        <w:t xml:space="preserve">, </w:t>
      </w:r>
      <w:r w:rsidR="001614A7">
        <w:rPr>
          <w:lang w:val="ru-RU"/>
        </w:rPr>
        <w:t>и направлены на</w:t>
      </w:r>
      <w:r w:rsidR="008B1046">
        <w:rPr>
          <w:i/>
          <w:lang w:val="ru-RU"/>
        </w:rPr>
        <w:t xml:space="preserve"> </w:t>
      </w:r>
      <w:r w:rsidR="008B1046" w:rsidRPr="001614A7">
        <w:rPr>
          <w:lang w:val="ru-RU"/>
        </w:rPr>
        <w:t>подпрограмм</w:t>
      </w:r>
      <w:r w:rsidR="001614A7" w:rsidRPr="001614A7">
        <w:rPr>
          <w:lang w:val="ru-RU"/>
        </w:rPr>
        <w:t>у</w:t>
      </w:r>
      <w:r w:rsidR="008B1046">
        <w:rPr>
          <w:i/>
          <w:lang w:val="ru-RU"/>
        </w:rPr>
        <w:t xml:space="preserve"> «</w:t>
      </w:r>
      <w:r w:rsidR="008B1046">
        <w:rPr>
          <w:i/>
          <w:lang w:val="ru-RU" w:eastAsia="ru-RU" w:bidi="ar-SA"/>
        </w:rPr>
        <w:t xml:space="preserve">Профилактика заболеваний и формирование здорового образа жизни. Формирование эффективной системы организации медицинской помощи» </w:t>
      </w:r>
      <w:r w:rsidR="008B1046" w:rsidRPr="001614A7">
        <w:rPr>
          <w:lang w:val="ru-RU" w:eastAsia="ru-RU" w:bidi="ar-SA"/>
        </w:rPr>
        <w:t>госпрограммы Волгоградской области</w:t>
      </w:r>
      <w:r w:rsidR="008B1046">
        <w:rPr>
          <w:i/>
          <w:lang w:val="ru-RU" w:eastAsia="ru-RU" w:bidi="ar-SA"/>
        </w:rPr>
        <w:t xml:space="preserve"> «Развитие здравоохранения в Волгоградской области»</w:t>
      </w:r>
      <w:r w:rsidR="008B1046">
        <w:rPr>
          <w:lang w:val="ru-RU" w:eastAsia="ru-RU" w:bidi="ar-SA"/>
        </w:rPr>
        <w:t xml:space="preserve">, </w:t>
      </w:r>
      <w:r w:rsidR="008B1046">
        <w:rPr>
          <w:lang w:val="ru-RU"/>
        </w:rPr>
        <w:t>в том числе:</w:t>
      </w:r>
    </w:p>
    <w:p w:rsidR="008B1046" w:rsidRDefault="008B1046" w:rsidP="001614A7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-9 680,8 тыс. руб., или 22%, - на оплату работ по проектированию и строительству зданий лечебных учреждений в </w:t>
      </w:r>
      <w:proofErr w:type="gramStart"/>
      <w:r>
        <w:rPr>
          <w:rFonts w:ascii="Times New Roman" w:hAnsi="Times New Roman"/>
          <w:lang w:val="ru-RU"/>
        </w:rPr>
        <w:t>г</w:t>
      </w:r>
      <w:proofErr w:type="gramEnd"/>
      <w:r>
        <w:rPr>
          <w:rFonts w:ascii="Times New Roman" w:hAnsi="Times New Roman"/>
          <w:lang w:val="ru-RU"/>
        </w:rPr>
        <w:t>. Волгограде;</w:t>
      </w:r>
    </w:p>
    <w:p w:rsidR="008B1046" w:rsidRDefault="008B1046" w:rsidP="001614A7">
      <w:pPr>
        <w:ind w:left="-709" w:firstLine="709"/>
        <w:jc w:val="both"/>
        <w:rPr>
          <w:rFonts w:ascii="Times New Roman" w:hAnsi="Times New Roman" w:cs="Arial"/>
          <w:lang w:val="ru-RU"/>
        </w:rPr>
      </w:pPr>
      <w:r>
        <w:rPr>
          <w:rFonts w:ascii="Times New Roman" w:hAnsi="Times New Roman"/>
          <w:lang w:val="ru-RU"/>
        </w:rPr>
        <w:t>-218 609,6 тыс. руб., или 49,3%, - на</w:t>
      </w:r>
      <w:r>
        <w:rPr>
          <w:rFonts w:ascii="Times New Roman" w:hAnsi="Times New Roman" w:cs="Arial"/>
          <w:lang w:val="ru-RU"/>
        </w:rPr>
        <w:t xml:space="preserve"> оплату работ по проектированию и строительству фельдшерско-акушерских пунктов в  населенных пунктах Волгоградской области.</w:t>
      </w:r>
    </w:p>
    <w:p w:rsidR="00E03247" w:rsidRPr="00E03247" w:rsidRDefault="008B1046" w:rsidP="00E03247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DC31D6">
        <w:rPr>
          <w:rFonts w:ascii="Times New Roman" w:hAnsi="Times New Roman" w:cs="Arial"/>
          <w:u w:val="single"/>
          <w:lang w:val="ru-RU" w:eastAsia="ru-RU" w:bidi="ar-SA"/>
        </w:rPr>
        <w:t xml:space="preserve">Не исполнены  утвержденные на 2019 год ассигнования на проектирование </w:t>
      </w:r>
      <w:r w:rsidR="00E03247" w:rsidRPr="00DC31D6">
        <w:rPr>
          <w:rFonts w:ascii="Times New Roman" w:hAnsi="Times New Roman" w:cs="Arial"/>
          <w:u w:val="single"/>
          <w:lang w:val="ru-RU" w:eastAsia="ru-RU" w:bidi="ar-SA"/>
        </w:rPr>
        <w:t xml:space="preserve">строительства 5 объектов здравоохранения на </w:t>
      </w:r>
      <w:r w:rsidR="00DC31D6" w:rsidRPr="00DC31D6">
        <w:rPr>
          <w:rFonts w:ascii="Times New Roman" w:hAnsi="Times New Roman" w:cs="Arial"/>
          <w:u w:val="single"/>
          <w:lang w:val="ru-RU" w:eastAsia="ru-RU" w:bidi="ar-SA"/>
        </w:rPr>
        <w:t>общую сумму 34002,5 тыс. руб.:</w:t>
      </w:r>
      <w:r w:rsidR="00DC31D6">
        <w:rPr>
          <w:rFonts w:ascii="Times New Roman" w:hAnsi="Times New Roman" w:cs="Arial"/>
          <w:lang w:val="ru-RU" w:eastAsia="ru-RU" w:bidi="ar-SA"/>
        </w:rPr>
        <w:t xml:space="preserve"> </w:t>
      </w:r>
      <w:r>
        <w:rPr>
          <w:rFonts w:ascii="Times New Roman" w:hAnsi="Times New Roman" w:cs="Arial"/>
          <w:lang w:val="ru-RU" w:eastAsia="ru-RU" w:bidi="ar-SA"/>
        </w:rPr>
        <w:t xml:space="preserve">Волгоградской инфекционной больницы для взрослых в г. Волгограде, врачебной амбулатории в с. Цаца </w:t>
      </w:r>
      <w:proofErr w:type="spellStart"/>
      <w:r>
        <w:rPr>
          <w:rFonts w:ascii="Times New Roman" w:hAnsi="Times New Roman" w:cs="Arial"/>
          <w:lang w:val="ru-RU" w:eastAsia="ru-RU" w:bidi="ar-SA"/>
        </w:rPr>
        <w:t>Цацинского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Arial"/>
          <w:lang w:val="ru-RU" w:eastAsia="ru-RU" w:bidi="ar-SA"/>
        </w:rPr>
        <w:t>Светлоярского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района, многопрофильного  отделения (3 этап) ГУЗ «Клиническая больница скорой медицинской помощи № 7», родильного дома ГУЗ «Городская клиническая больница скорой медицинской помощи № 25»</w:t>
      </w:r>
      <w:r w:rsidR="00E03247" w:rsidRPr="00E03247">
        <w:rPr>
          <w:rFonts w:ascii="Times New Roman" w:hAnsi="Times New Roman"/>
          <w:b/>
          <w:i/>
          <w:lang w:val="ru-RU" w:eastAsia="ru-RU" w:bidi="ar-SA"/>
        </w:rPr>
        <w:t xml:space="preserve"> </w:t>
      </w:r>
      <w:r w:rsidR="00E03247" w:rsidRPr="00E03247">
        <w:rPr>
          <w:rFonts w:ascii="Times New Roman" w:hAnsi="Times New Roman"/>
          <w:lang w:val="ru-RU" w:eastAsia="ru-RU" w:bidi="ar-SA"/>
        </w:rPr>
        <w:t>и Лечебно-консультативн</w:t>
      </w:r>
      <w:r w:rsidR="00A74087">
        <w:rPr>
          <w:rFonts w:ascii="Times New Roman" w:hAnsi="Times New Roman"/>
          <w:lang w:val="ru-RU" w:eastAsia="ru-RU" w:bidi="ar-SA"/>
        </w:rPr>
        <w:t>ого</w:t>
      </w:r>
      <w:proofErr w:type="gramEnd"/>
      <w:r w:rsidR="00E03247" w:rsidRPr="00E03247">
        <w:rPr>
          <w:rFonts w:ascii="Times New Roman" w:hAnsi="Times New Roman"/>
          <w:lang w:val="ru-RU" w:eastAsia="ru-RU" w:bidi="ar-SA"/>
        </w:rPr>
        <w:t xml:space="preserve"> центр</w:t>
      </w:r>
      <w:r w:rsidR="00A74087">
        <w:rPr>
          <w:rFonts w:ascii="Times New Roman" w:hAnsi="Times New Roman"/>
          <w:lang w:val="ru-RU" w:eastAsia="ru-RU" w:bidi="ar-SA"/>
        </w:rPr>
        <w:t>а</w:t>
      </w:r>
      <w:r w:rsidR="00E03247" w:rsidRPr="00E03247">
        <w:rPr>
          <w:rFonts w:ascii="Times New Roman" w:hAnsi="Times New Roman"/>
          <w:lang w:val="ru-RU" w:eastAsia="ru-RU" w:bidi="ar-SA"/>
        </w:rPr>
        <w:t xml:space="preserve"> по борьбе с туберкулезом на земельном участке по адресу: Волгоград, ул. Николая Отрады, 29.</w:t>
      </w:r>
    </w:p>
    <w:p w:rsidR="008B1046" w:rsidRPr="00D00554" w:rsidRDefault="00DC31D6" w:rsidP="00D00554">
      <w:pPr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lastRenderedPageBreak/>
        <w:t xml:space="preserve">Причем по </w:t>
      </w:r>
      <w:r w:rsidR="00D00554">
        <w:rPr>
          <w:rFonts w:ascii="Times New Roman" w:hAnsi="Times New Roman" w:cs="Arial"/>
          <w:lang w:val="ru-RU" w:eastAsia="ru-RU" w:bidi="ar-SA"/>
        </w:rPr>
        <w:t>4</w:t>
      </w:r>
      <w:r>
        <w:rPr>
          <w:rFonts w:ascii="Times New Roman" w:hAnsi="Times New Roman" w:cs="Arial"/>
          <w:lang w:val="ru-RU" w:eastAsia="ru-RU" w:bidi="ar-SA"/>
        </w:rPr>
        <w:t xml:space="preserve"> объектам срок проектирования установлен на 2020 год, а по </w:t>
      </w:r>
      <w:r w:rsidR="00D00554">
        <w:rPr>
          <w:rFonts w:ascii="Times New Roman" w:hAnsi="Times New Roman" w:cs="Arial"/>
          <w:lang w:val="ru-RU" w:eastAsia="ru-RU" w:bidi="ar-SA"/>
        </w:rPr>
        <w:t xml:space="preserve">объекту </w:t>
      </w:r>
      <w:r w:rsidR="00D00554" w:rsidRPr="00D00554">
        <w:rPr>
          <w:rFonts w:ascii="Times New Roman" w:hAnsi="Times New Roman" w:cs="Arial"/>
          <w:lang w:val="ru-RU" w:eastAsia="ru-RU" w:bidi="ar-SA"/>
        </w:rPr>
        <w:t>«</w:t>
      </w:r>
      <w:r w:rsidR="008B1046" w:rsidRPr="00D00554">
        <w:rPr>
          <w:rFonts w:ascii="Times New Roman" w:hAnsi="Times New Roman"/>
          <w:i/>
          <w:lang w:val="ru-RU" w:eastAsia="ru-RU" w:bidi="ar-SA"/>
        </w:rPr>
        <w:t>Многопрофильное отделение третьего этапа медицинской реабилитации пациентов ГУЗ «Клиническая больница скорой медицинской помощи № 7» (реконструкция одноэтажного здания – проектирование и строительство в 2018-2019 годах)</w:t>
      </w:r>
      <w:r w:rsidR="00D00554" w:rsidRPr="00D00554">
        <w:rPr>
          <w:rFonts w:ascii="Times New Roman" w:hAnsi="Times New Roman"/>
          <w:i/>
          <w:lang w:val="ru-RU" w:eastAsia="ru-RU" w:bidi="ar-SA"/>
        </w:rPr>
        <w:t>»</w:t>
      </w:r>
      <w:r w:rsidR="00D00554">
        <w:rPr>
          <w:rFonts w:ascii="Times New Roman" w:hAnsi="Times New Roman"/>
          <w:i/>
          <w:lang w:val="ru-RU" w:eastAsia="ru-RU" w:bidi="ar-SA"/>
        </w:rPr>
        <w:t xml:space="preserve"> </w:t>
      </w:r>
      <w:r w:rsidR="00D00554" w:rsidRPr="00D00554">
        <w:rPr>
          <w:rFonts w:ascii="Times New Roman" w:hAnsi="Times New Roman"/>
          <w:lang w:val="ru-RU" w:eastAsia="ru-RU" w:bidi="ar-SA"/>
        </w:rPr>
        <w:t>срок проектирования установлен до 16.08.2019</w:t>
      </w:r>
      <w:r w:rsidR="00D00554">
        <w:rPr>
          <w:rFonts w:ascii="Times New Roman" w:hAnsi="Times New Roman"/>
          <w:lang w:val="ru-RU" w:eastAsia="ru-RU" w:bidi="ar-SA"/>
        </w:rPr>
        <w:t>.</w:t>
      </w:r>
    </w:p>
    <w:p w:rsidR="008B1046" w:rsidRDefault="00C13B64" w:rsidP="00AC28B5">
      <w:pPr>
        <w:ind w:left="-709" w:firstLine="709"/>
        <w:jc w:val="both"/>
        <w:textAlignment w:val="baseline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>На выполнение проектных работ по объекту м</w:t>
      </w:r>
      <w:r w:rsidR="008B1046">
        <w:rPr>
          <w:rFonts w:ascii="Times New Roman" w:hAnsi="Times New Roman" w:cs="Arial"/>
          <w:lang w:val="ru-RU" w:eastAsia="ru-RU" w:bidi="ar-SA"/>
        </w:rPr>
        <w:t>ежду ГКУ «УКС» и подрядной организацией ГУП Самарской области «</w:t>
      </w:r>
      <w:proofErr w:type="spellStart"/>
      <w:r w:rsidR="008B1046">
        <w:rPr>
          <w:rFonts w:ascii="Times New Roman" w:hAnsi="Times New Roman" w:cs="Arial"/>
          <w:lang w:val="ru-RU" w:eastAsia="ru-RU" w:bidi="ar-SA"/>
        </w:rPr>
        <w:t>ТеррНИИражданпроект</w:t>
      </w:r>
      <w:proofErr w:type="spellEnd"/>
      <w:r w:rsidR="008B1046">
        <w:rPr>
          <w:rFonts w:ascii="Times New Roman" w:hAnsi="Times New Roman" w:cs="Arial"/>
          <w:lang w:val="ru-RU" w:eastAsia="ru-RU" w:bidi="ar-SA"/>
        </w:rPr>
        <w:t>» заключен государственный контракт от 16.04.2019 стоимостью 3895,9 тыс. руб</w:t>
      </w:r>
      <w:r>
        <w:rPr>
          <w:rFonts w:ascii="Times New Roman" w:hAnsi="Times New Roman" w:cs="Arial"/>
          <w:lang w:val="ru-RU" w:eastAsia="ru-RU" w:bidi="ar-SA"/>
        </w:rPr>
        <w:t>лей</w:t>
      </w:r>
      <w:r w:rsidR="008B1046">
        <w:rPr>
          <w:rFonts w:ascii="Times New Roman" w:hAnsi="Times New Roman" w:cs="Arial"/>
          <w:lang w:val="ru-RU" w:eastAsia="ru-RU" w:bidi="ar-SA"/>
        </w:rPr>
        <w:t xml:space="preserve">. </w:t>
      </w:r>
      <w:r>
        <w:rPr>
          <w:rFonts w:ascii="Times New Roman" w:hAnsi="Times New Roman" w:cs="Arial"/>
          <w:lang w:val="ru-RU" w:eastAsia="ru-RU" w:bidi="ar-SA"/>
        </w:rPr>
        <w:t>Однако в</w:t>
      </w:r>
      <w:r w:rsidR="008B1046">
        <w:rPr>
          <w:rFonts w:ascii="Times New Roman" w:hAnsi="Times New Roman" w:cs="Arial"/>
          <w:lang w:val="ru-RU" w:eastAsia="ru-RU" w:bidi="ar-SA"/>
        </w:rPr>
        <w:t xml:space="preserve"> 2019 году работы не приняты.</w:t>
      </w:r>
    </w:p>
    <w:p w:rsidR="008B1046" w:rsidRPr="00C028E1" w:rsidRDefault="008B1046" w:rsidP="00C028E1">
      <w:pPr>
        <w:ind w:left="-709" w:firstLine="709"/>
        <w:jc w:val="both"/>
        <w:textAlignment w:val="baseline"/>
        <w:rPr>
          <w:rFonts w:ascii="Times New Roman" w:hAnsi="Times New Roman" w:cs="Arial"/>
          <w:lang w:val="ru-RU" w:eastAsia="ru-RU" w:bidi="ar-SA"/>
        </w:rPr>
      </w:pPr>
      <w:r w:rsidRPr="00C028E1">
        <w:rPr>
          <w:rFonts w:ascii="Times New Roman" w:hAnsi="Times New Roman" w:cs="Arial"/>
          <w:lang w:val="ru-RU" w:eastAsia="ru-RU" w:bidi="ar-SA"/>
        </w:rPr>
        <w:t xml:space="preserve">По информации Комитета </w:t>
      </w:r>
      <w:r w:rsidR="00C028E1" w:rsidRPr="00C028E1">
        <w:rPr>
          <w:rFonts w:ascii="Times New Roman" w:hAnsi="Times New Roman" w:cs="Arial"/>
          <w:lang w:val="ru-RU" w:eastAsia="ru-RU" w:bidi="ar-SA"/>
        </w:rPr>
        <w:t>основной причиной</w:t>
      </w:r>
      <w:r w:rsidR="00C13B64" w:rsidRPr="00C028E1">
        <w:rPr>
          <w:rFonts w:ascii="Times New Roman" w:hAnsi="Times New Roman" w:cs="Arial"/>
          <w:lang w:val="ru-RU" w:eastAsia="ru-RU" w:bidi="ar-SA"/>
        </w:rPr>
        <w:t xml:space="preserve"> </w:t>
      </w:r>
      <w:r w:rsidRPr="00C028E1">
        <w:rPr>
          <w:rFonts w:ascii="Times New Roman" w:hAnsi="Times New Roman" w:cs="Arial"/>
          <w:lang w:val="ru-RU" w:eastAsia="ru-RU" w:bidi="ar-SA"/>
        </w:rPr>
        <w:t>несоблюден</w:t>
      </w:r>
      <w:r w:rsidR="00C13B64" w:rsidRPr="00C028E1">
        <w:rPr>
          <w:rFonts w:ascii="Times New Roman" w:hAnsi="Times New Roman" w:cs="Arial"/>
          <w:lang w:val="ru-RU" w:eastAsia="ru-RU" w:bidi="ar-SA"/>
        </w:rPr>
        <w:t xml:space="preserve">ия срока </w:t>
      </w:r>
      <w:r w:rsidRPr="00C028E1">
        <w:rPr>
          <w:rFonts w:ascii="Times New Roman" w:hAnsi="Times New Roman" w:cs="Arial"/>
          <w:lang w:val="ru-RU" w:eastAsia="ru-RU" w:bidi="ar-SA"/>
        </w:rPr>
        <w:t xml:space="preserve">проектирования </w:t>
      </w:r>
      <w:r w:rsidR="00C13B64" w:rsidRPr="00C028E1">
        <w:rPr>
          <w:rFonts w:ascii="Times New Roman" w:hAnsi="Times New Roman" w:cs="Arial"/>
          <w:lang w:val="ru-RU" w:eastAsia="ru-RU" w:bidi="ar-SA"/>
        </w:rPr>
        <w:t xml:space="preserve">является </w:t>
      </w:r>
      <w:r w:rsidRPr="00C028E1">
        <w:rPr>
          <w:rFonts w:ascii="Times New Roman" w:hAnsi="Times New Roman" w:cs="Arial"/>
          <w:lang w:val="ru-RU" w:eastAsia="ru-RU" w:bidi="ar-SA"/>
        </w:rPr>
        <w:t>изменен</w:t>
      </w:r>
      <w:r w:rsidR="00C13B64" w:rsidRPr="00C028E1">
        <w:rPr>
          <w:rFonts w:ascii="Times New Roman" w:hAnsi="Times New Roman" w:cs="Arial"/>
          <w:lang w:val="ru-RU" w:eastAsia="ru-RU" w:bidi="ar-SA"/>
        </w:rPr>
        <w:t>ие</w:t>
      </w:r>
      <w:r w:rsidRPr="00C028E1">
        <w:rPr>
          <w:rFonts w:ascii="Times New Roman" w:hAnsi="Times New Roman" w:cs="Arial"/>
          <w:lang w:val="ru-RU" w:eastAsia="ru-RU" w:bidi="ar-SA"/>
        </w:rPr>
        <w:t xml:space="preserve"> земельн</w:t>
      </w:r>
      <w:r w:rsidR="00C13B64" w:rsidRPr="00C028E1">
        <w:rPr>
          <w:rFonts w:ascii="Times New Roman" w:hAnsi="Times New Roman" w:cs="Arial"/>
          <w:lang w:val="ru-RU" w:eastAsia="ru-RU" w:bidi="ar-SA"/>
        </w:rPr>
        <w:t>ого</w:t>
      </w:r>
      <w:r w:rsidRPr="00C028E1">
        <w:rPr>
          <w:rFonts w:ascii="Times New Roman" w:hAnsi="Times New Roman" w:cs="Arial"/>
          <w:lang w:val="ru-RU" w:eastAsia="ru-RU" w:bidi="ar-SA"/>
        </w:rPr>
        <w:t xml:space="preserve"> участ</w:t>
      </w:r>
      <w:r w:rsidR="00C13B64" w:rsidRPr="00C028E1">
        <w:rPr>
          <w:rFonts w:ascii="Times New Roman" w:hAnsi="Times New Roman" w:cs="Arial"/>
          <w:lang w:val="ru-RU" w:eastAsia="ru-RU" w:bidi="ar-SA"/>
        </w:rPr>
        <w:t>ка</w:t>
      </w:r>
      <w:r w:rsidRPr="00C028E1">
        <w:rPr>
          <w:rFonts w:ascii="Times New Roman" w:hAnsi="Times New Roman" w:cs="Arial"/>
          <w:lang w:val="ru-RU" w:eastAsia="ru-RU" w:bidi="ar-SA"/>
        </w:rPr>
        <w:t xml:space="preserve"> по требованию главврача ГУЗ «Клиническая больница</w:t>
      </w:r>
      <w:r w:rsidR="00C028E1" w:rsidRPr="00C028E1">
        <w:rPr>
          <w:rFonts w:ascii="Times New Roman" w:hAnsi="Times New Roman" w:cs="Arial"/>
          <w:lang w:val="ru-RU" w:eastAsia="ru-RU" w:bidi="ar-SA"/>
        </w:rPr>
        <w:t xml:space="preserve"> скорой медицинской помощи №7».</w:t>
      </w:r>
    </w:p>
    <w:p w:rsidR="008B1046" w:rsidRDefault="00981F7D" w:rsidP="00AC28B5">
      <w:pPr>
        <w:ind w:left="-709" w:firstLine="709"/>
        <w:jc w:val="both"/>
        <w:textAlignment w:val="baseline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Н</w:t>
      </w:r>
      <w:r w:rsidR="00C13B64">
        <w:rPr>
          <w:rFonts w:ascii="Times New Roman" w:hAnsi="Times New Roman"/>
          <w:lang w:val="ru-RU" w:eastAsia="ru-RU" w:bidi="ar-SA"/>
        </w:rPr>
        <w:t>а выполнение работ по разработке проектной документации</w:t>
      </w:r>
      <w:r>
        <w:rPr>
          <w:rFonts w:ascii="Times New Roman" w:hAnsi="Times New Roman"/>
          <w:lang w:val="ru-RU" w:eastAsia="ru-RU" w:bidi="ar-SA"/>
        </w:rPr>
        <w:t xml:space="preserve"> на строительство объекта</w:t>
      </w:r>
      <w:r w:rsidR="00C13B64">
        <w:rPr>
          <w:rFonts w:ascii="Times New Roman" w:hAnsi="Times New Roman"/>
          <w:lang w:val="ru-RU" w:eastAsia="ru-RU" w:bidi="ar-SA"/>
        </w:rPr>
        <w:t xml:space="preserve"> </w:t>
      </w:r>
      <w:r w:rsidR="00C13B64" w:rsidRPr="00236C67">
        <w:rPr>
          <w:rFonts w:ascii="Times New Roman" w:hAnsi="Times New Roman"/>
          <w:i/>
          <w:lang w:val="ru-RU" w:eastAsia="ru-RU" w:bidi="ar-SA"/>
        </w:rPr>
        <w:t>«Лечебно-консультационный центр по борьбе с туберкулезом на земельном участке по адресу: Волгоград, ул. Николая Отрады, 29»</w:t>
      </w:r>
      <w:r>
        <w:rPr>
          <w:rFonts w:ascii="Times New Roman" w:hAnsi="Times New Roman"/>
          <w:lang w:val="ru-RU" w:eastAsia="ru-RU" w:bidi="ar-SA"/>
        </w:rPr>
        <w:t xml:space="preserve"> м</w:t>
      </w:r>
      <w:r w:rsidR="008B1046">
        <w:rPr>
          <w:rFonts w:ascii="Times New Roman" w:hAnsi="Times New Roman"/>
          <w:lang w:val="ru-RU" w:eastAsia="ru-RU" w:bidi="ar-SA"/>
        </w:rPr>
        <w:t xml:space="preserve">ежду ГКУ «УКС» </w:t>
      </w:r>
      <w:proofErr w:type="gramStart"/>
      <w:r w:rsidR="008B1046">
        <w:rPr>
          <w:rFonts w:ascii="Times New Roman" w:hAnsi="Times New Roman"/>
          <w:lang w:val="ru-RU" w:eastAsia="ru-RU" w:bidi="ar-SA"/>
        </w:rPr>
        <w:t>и ООО</w:t>
      </w:r>
      <w:proofErr w:type="gramEnd"/>
      <w:r w:rsidR="008B1046">
        <w:rPr>
          <w:rFonts w:ascii="Times New Roman" w:hAnsi="Times New Roman"/>
          <w:lang w:val="ru-RU" w:eastAsia="ru-RU" w:bidi="ar-SA"/>
        </w:rPr>
        <w:t xml:space="preserve"> «Проектно-строительная компания Центр инженерных технологий» заключен государственный контракт от 14.08.2019 стоимостью 57 500 тыс. руб</w:t>
      </w:r>
      <w:r>
        <w:rPr>
          <w:rFonts w:ascii="Times New Roman" w:hAnsi="Times New Roman"/>
          <w:lang w:val="ru-RU" w:eastAsia="ru-RU" w:bidi="ar-SA"/>
        </w:rPr>
        <w:t>лей</w:t>
      </w:r>
      <w:r w:rsidR="008B1046">
        <w:rPr>
          <w:rFonts w:ascii="Times New Roman" w:hAnsi="Times New Roman"/>
          <w:lang w:val="ru-RU" w:eastAsia="ru-RU" w:bidi="ar-SA"/>
        </w:rPr>
        <w:t xml:space="preserve">. Срок выполнения работ (с учетом </w:t>
      </w:r>
      <w:proofErr w:type="spellStart"/>
      <w:r w:rsidR="008B1046">
        <w:rPr>
          <w:rFonts w:ascii="Times New Roman" w:hAnsi="Times New Roman"/>
          <w:lang w:val="ru-RU" w:eastAsia="ru-RU" w:bidi="ar-SA"/>
        </w:rPr>
        <w:t>госэкспертизы</w:t>
      </w:r>
      <w:proofErr w:type="spellEnd"/>
      <w:r w:rsidR="008B1046">
        <w:rPr>
          <w:rFonts w:ascii="Times New Roman" w:hAnsi="Times New Roman"/>
          <w:lang w:val="ru-RU" w:eastAsia="ru-RU" w:bidi="ar-SA"/>
        </w:rPr>
        <w:t>) установлен контрактом – в течение 15 месяцев со дня заключения контракта, или 14.11.2020. Подрядчику перечислен аванс 30.08.2019 в объеме 2875 тыс. руб</w:t>
      </w:r>
      <w:r>
        <w:rPr>
          <w:rFonts w:ascii="Times New Roman" w:hAnsi="Times New Roman"/>
          <w:lang w:val="ru-RU" w:eastAsia="ru-RU" w:bidi="ar-SA"/>
        </w:rPr>
        <w:t>лей</w:t>
      </w:r>
      <w:r w:rsidR="008B1046">
        <w:rPr>
          <w:rFonts w:ascii="Times New Roman" w:hAnsi="Times New Roman"/>
          <w:lang w:val="ru-RU" w:eastAsia="ru-RU" w:bidi="ar-SA"/>
        </w:rPr>
        <w:t>.</w:t>
      </w:r>
    </w:p>
    <w:p w:rsidR="008B1046" w:rsidRPr="0029060F" w:rsidRDefault="008B1046" w:rsidP="00AC28B5">
      <w:pPr>
        <w:ind w:left="-709" w:firstLine="709"/>
        <w:jc w:val="both"/>
        <w:textAlignment w:val="baseline"/>
        <w:rPr>
          <w:rFonts w:ascii="Times New Roman" w:hAnsi="Times New Roman" w:cs="Arial"/>
          <w:u w:val="single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 соответствии с графиком работ, установленн</w:t>
      </w:r>
      <w:r w:rsidR="00981F7D">
        <w:rPr>
          <w:rFonts w:ascii="Times New Roman" w:hAnsi="Times New Roman"/>
          <w:lang w:val="ru-RU" w:eastAsia="ru-RU" w:bidi="ar-SA"/>
        </w:rPr>
        <w:t>ым</w:t>
      </w:r>
      <w:r>
        <w:rPr>
          <w:rFonts w:ascii="Times New Roman" w:hAnsi="Times New Roman"/>
          <w:lang w:val="ru-RU" w:eastAsia="ru-RU" w:bidi="ar-SA"/>
        </w:rPr>
        <w:t xml:space="preserve"> контрактом, до 20.12.2019 должны быть выполнены работы по инженерным изысканиями и разработке проектной документации по 1 и 2 этапам на общую сумму 22 724,9 тыс. рублей. </w:t>
      </w:r>
      <w:r w:rsidRPr="0029060F">
        <w:rPr>
          <w:rFonts w:ascii="Times New Roman" w:hAnsi="Times New Roman"/>
          <w:u w:val="single"/>
          <w:lang w:val="ru-RU" w:eastAsia="ru-RU" w:bidi="ar-SA"/>
        </w:rPr>
        <w:t xml:space="preserve">Однако на 01.01.2020 </w:t>
      </w:r>
      <w:r w:rsidR="00981F7D" w:rsidRPr="0029060F">
        <w:rPr>
          <w:rFonts w:ascii="Times New Roman" w:hAnsi="Times New Roman"/>
          <w:u w:val="single"/>
          <w:lang w:val="ru-RU" w:eastAsia="ru-RU" w:bidi="ar-SA"/>
        </w:rPr>
        <w:t>указанные работы</w:t>
      </w:r>
      <w:r w:rsidRPr="0029060F">
        <w:rPr>
          <w:rFonts w:ascii="Times New Roman" w:hAnsi="Times New Roman"/>
          <w:u w:val="single"/>
          <w:lang w:val="ru-RU" w:eastAsia="ru-RU" w:bidi="ar-SA"/>
        </w:rPr>
        <w:t xml:space="preserve"> заказчику </w:t>
      </w:r>
      <w:r w:rsidR="00981F7D" w:rsidRPr="0029060F">
        <w:rPr>
          <w:rFonts w:ascii="Times New Roman" w:hAnsi="Times New Roman"/>
          <w:u w:val="single"/>
          <w:lang w:val="ru-RU" w:eastAsia="ru-RU" w:bidi="ar-SA"/>
        </w:rPr>
        <w:t>не сданы.</w:t>
      </w:r>
    </w:p>
    <w:p w:rsidR="008B1046" w:rsidRPr="009F35B9" w:rsidRDefault="008B1046" w:rsidP="00AC28B5">
      <w:pPr>
        <w:ind w:left="-709" w:firstLine="709"/>
        <w:jc w:val="both"/>
        <w:rPr>
          <w:rFonts w:ascii="Times New Roman" w:hAnsi="Times New Roman" w:cs="Arial"/>
          <w:b/>
          <w:i/>
          <w:lang w:val="ru-RU" w:eastAsia="ru-RU" w:bidi="ar-SA"/>
        </w:rPr>
      </w:pPr>
      <w:r w:rsidRPr="009F35B9">
        <w:rPr>
          <w:rFonts w:ascii="Times New Roman" w:hAnsi="Times New Roman" w:cs="Arial"/>
          <w:b/>
          <w:i/>
          <w:lang w:val="ru-RU" w:eastAsia="ru-RU" w:bidi="ar-SA"/>
        </w:rPr>
        <w:t>Фельдшерско-акушерские пункты в сельских населенных пунктах Волгоградской области (19 единиц – проектирование и  строительство).</w:t>
      </w:r>
    </w:p>
    <w:p w:rsidR="008B1046" w:rsidRDefault="008B1046" w:rsidP="00AC28B5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 xml:space="preserve">Государственной программой запланировано строительство (проектирование) 19 </w:t>
      </w:r>
      <w:proofErr w:type="spellStart"/>
      <w:r>
        <w:rPr>
          <w:rFonts w:ascii="Times New Roman" w:hAnsi="Times New Roman" w:cs="Arial"/>
          <w:lang w:val="ru-RU" w:eastAsia="ru-RU" w:bidi="ar-SA"/>
        </w:rPr>
        <w:t>ФАПов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в 2018-2020 годах. В 2018 году ассигнования не исполнены, поскольку не были выполнены проектные работы.</w:t>
      </w:r>
    </w:p>
    <w:p w:rsidR="008B1046" w:rsidRDefault="008B1046" w:rsidP="005077F4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 xml:space="preserve">Между ГКУ «УКС» </w:t>
      </w:r>
      <w:proofErr w:type="gramStart"/>
      <w:r>
        <w:rPr>
          <w:rFonts w:ascii="Times New Roman" w:hAnsi="Times New Roman" w:cs="Arial"/>
          <w:lang w:val="ru-RU" w:eastAsia="ru-RU" w:bidi="ar-SA"/>
        </w:rPr>
        <w:t>и ООО</w:t>
      </w:r>
      <w:proofErr w:type="gramEnd"/>
      <w:r>
        <w:rPr>
          <w:rFonts w:ascii="Times New Roman" w:hAnsi="Times New Roman" w:cs="Arial"/>
          <w:lang w:val="ru-RU" w:eastAsia="ru-RU" w:bidi="ar-SA"/>
        </w:rPr>
        <w:t xml:space="preserve"> «</w:t>
      </w:r>
      <w:proofErr w:type="spellStart"/>
      <w:r>
        <w:rPr>
          <w:rFonts w:ascii="Times New Roman" w:hAnsi="Times New Roman" w:cs="Arial"/>
          <w:lang w:val="ru-RU" w:eastAsia="ru-RU" w:bidi="ar-SA"/>
        </w:rPr>
        <w:t>Сталт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» заключен государственный контракт от 23.10.2018 года стоимостью 3404,7 тыс. руб. на проектирование 19 </w:t>
      </w:r>
      <w:proofErr w:type="spellStart"/>
      <w:r>
        <w:rPr>
          <w:rFonts w:ascii="Times New Roman" w:hAnsi="Times New Roman" w:cs="Arial"/>
          <w:lang w:val="ru-RU" w:eastAsia="ru-RU" w:bidi="ar-SA"/>
        </w:rPr>
        <w:t>ФАПов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в течение 2 месяцев со дня заключения контракта.</w:t>
      </w:r>
      <w:r w:rsidR="005077F4">
        <w:rPr>
          <w:rFonts w:ascii="Times New Roman" w:hAnsi="Times New Roman" w:cs="Arial"/>
          <w:lang w:val="ru-RU" w:eastAsia="ru-RU" w:bidi="ar-SA"/>
        </w:rPr>
        <w:t xml:space="preserve"> </w:t>
      </w:r>
      <w:r>
        <w:rPr>
          <w:rFonts w:ascii="Times New Roman" w:hAnsi="Times New Roman" w:cs="Arial"/>
          <w:lang w:val="ru-RU" w:eastAsia="ru-RU" w:bidi="ar-SA"/>
        </w:rPr>
        <w:t xml:space="preserve">В нарушение условий контракта подрядчиком нарушен срок выполнения работ. Заказчиком приняты </w:t>
      </w:r>
      <w:r w:rsidR="005077F4">
        <w:rPr>
          <w:rFonts w:ascii="Times New Roman" w:hAnsi="Times New Roman" w:cs="Arial"/>
          <w:lang w:val="ru-RU" w:eastAsia="ru-RU" w:bidi="ar-SA"/>
        </w:rPr>
        <w:t xml:space="preserve">и оплачены </w:t>
      </w:r>
      <w:r>
        <w:rPr>
          <w:rFonts w:ascii="Times New Roman" w:hAnsi="Times New Roman" w:cs="Arial"/>
          <w:lang w:val="ru-RU" w:eastAsia="ru-RU" w:bidi="ar-SA"/>
        </w:rPr>
        <w:t xml:space="preserve">работы в полном объеме на 3404,7 тыс. руб. </w:t>
      </w:r>
      <w:r w:rsidR="00561CD3">
        <w:rPr>
          <w:rFonts w:ascii="Times New Roman" w:hAnsi="Times New Roman" w:cs="Arial"/>
          <w:lang w:val="ru-RU" w:eastAsia="ru-RU" w:bidi="ar-SA"/>
        </w:rPr>
        <w:t xml:space="preserve">только в мае </w:t>
      </w:r>
      <w:r>
        <w:rPr>
          <w:rFonts w:ascii="Times New Roman" w:hAnsi="Times New Roman" w:cs="Arial"/>
          <w:lang w:val="ru-RU" w:eastAsia="ru-RU" w:bidi="ar-SA"/>
        </w:rPr>
        <w:t>2019</w:t>
      </w:r>
      <w:r w:rsidR="00561CD3">
        <w:rPr>
          <w:rFonts w:ascii="Times New Roman" w:hAnsi="Times New Roman" w:cs="Arial"/>
          <w:lang w:val="ru-RU" w:eastAsia="ru-RU" w:bidi="ar-SA"/>
        </w:rPr>
        <w:t xml:space="preserve"> года, в </w:t>
      </w:r>
      <w:proofErr w:type="gramStart"/>
      <w:r w:rsidR="00561CD3">
        <w:rPr>
          <w:rFonts w:ascii="Times New Roman" w:hAnsi="Times New Roman" w:cs="Arial"/>
          <w:lang w:val="ru-RU" w:eastAsia="ru-RU" w:bidi="ar-SA"/>
        </w:rPr>
        <w:t>связи</w:t>
      </w:r>
      <w:proofErr w:type="gramEnd"/>
      <w:r w:rsidR="00561CD3">
        <w:rPr>
          <w:rFonts w:ascii="Times New Roman" w:hAnsi="Times New Roman" w:cs="Arial"/>
          <w:lang w:val="ru-RU" w:eastAsia="ru-RU" w:bidi="ar-SA"/>
        </w:rPr>
        <w:t xml:space="preserve"> чем исполнителю</w:t>
      </w:r>
      <w:r>
        <w:rPr>
          <w:rFonts w:ascii="Times New Roman" w:hAnsi="Times New Roman" w:cs="Arial"/>
          <w:lang w:val="ru-RU" w:eastAsia="ru-RU" w:bidi="ar-SA"/>
        </w:rPr>
        <w:t xml:space="preserve"> выстав</w:t>
      </w:r>
      <w:r w:rsidR="00561CD3">
        <w:rPr>
          <w:rFonts w:ascii="Times New Roman" w:hAnsi="Times New Roman" w:cs="Arial"/>
          <w:lang w:val="ru-RU" w:eastAsia="ru-RU" w:bidi="ar-SA"/>
        </w:rPr>
        <w:t>лены</w:t>
      </w:r>
      <w:r>
        <w:rPr>
          <w:rFonts w:ascii="Times New Roman" w:hAnsi="Times New Roman" w:cs="Arial"/>
          <w:lang w:val="ru-RU" w:eastAsia="ru-RU" w:bidi="ar-SA"/>
        </w:rPr>
        <w:t xml:space="preserve"> требования об уплате пени на общую сумму 117,4 тыс. рублей.</w:t>
      </w:r>
    </w:p>
    <w:p w:rsidR="003F4F9A" w:rsidRPr="00E112BA" w:rsidRDefault="00A74087" w:rsidP="00AC28B5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 xml:space="preserve">На выполнение работ по строительству 19 </w:t>
      </w:r>
      <w:proofErr w:type="spellStart"/>
      <w:r>
        <w:rPr>
          <w:rFonts w:ascii="Times New Roman" w:hAnsi="Times New Roman" w:cs="Arial"/>
          <w:lang w:val="ru-RU" w:eastAsia="ru-RU" w:bidi="ar-SA"/>
        </w:rPr>
        <w:t>ФАПов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м</w:t>
      </w:r>
      <w:r w:rsidR="008B1046">
        <w:rPr>
          <w:rFonts w:ascii="Times New Roman" w:hAnsi="Times New Roman" w:cs="Arial"/>
          <w:lang w:val="ru-RU" w:eastAsia="ru-RU" w:bidi="ar-SA"/>
        </w:rPr>
        <w:t xml:space="preserve">ежду ГКУ «УКС» и ФГУП «Управление строительства по </w:t>
      </w:r>
      <w:proofErr w:type="spellStart"/>
      <w:r w:rsidR="008B1046">
        <w:rPr>
          <w:rFonts w:ascii="Times New Roman" w:hAnsi="Times New Roman" w:cs="Arial"/>
          <w:lang w:val="ru-RU" w:eastAsia="ru-RU" w:bidi="ar-SA"/>
        </w:rPr>
        <w:t>Северо-Кавказскому</w:t>
      </w:r>
      <w:proofErr w:type="spellEnd"/>
      <w:r w:rsidR="008B1046">
        <w:rPr>
          <w:rFonts w:ascii="Times New Roman" w:hAnsi="Times New Roman" w:cs="Arial"/>
          <w:lang w:val="ru-RU" w:eastAsia="ru-RU" w:bidi="ar-SA"/>
        </w:rPr>
        <w:t xml:space="preserve"> округу ФСИН России» в апреле 2019 года </w:t>
      </w:r>
      <w:r>
        <w:rPr>
          <w:rFonts w:ascii="Times New Roman" w:hAnsi="Times New Roman" w:cs="Arial"/>
          <w:lang w:val="ru-RU" w:eastAsia="ru-RU" w:bidi="ar-SA"/>
        </w:rPr>
        <w:t xml:space="preserve">заключены </w:t>
      </w:r>
      <w:r w:rsidR="008B1046">
        <w:rPr>
          <w:rFonts w:ascii="Times New Roman" w:hAnsi="Times New Roman" w:cs="Arial"/>
          <w:lang w:val="ru-RU" w:eastAsia="ru-RU" w:bidi="ar-SA"/>
        </w:rPr>
        <w:t>государственные контракты на общую сумму 139 878,0 тыс. руб</w:t>
      </w:r>
      <w:r w:rsidR="004656EE">
        <w:rPr>
          <w:rFonts w:ascii="Times New Roman" w:hAnsi="Times New Roman" w:cs="Arial"/>
          <w:lang w:val="ru-RU" w:eastAsia="ru-RU" w:bidi="ar-SA"/>
        </w:rPr>
        <w:t>лей</w:t>
      </w:r>
      <w:r w:rsidR="008B1046">
        <w:rPr>
          <w:rFonts w:ascii="Times New Roman" w:hAnsi="Times New Roman" w:cs="Arial"/>
          <w:lang w:val="ru-RU" w:eastAsia="ru-RU" w:bidi="ar-SA"/>
        </w:rPr>
        <w:t xml:space="preserve">. Срок выполнения работ установлен контрактами </w:t>
      </w:r>
      <w:r w:rsidR="008B1046" w:rsidRPr="005077F4">
        <w:rPr>
          <w:rFonts w:ascii="Times New Roman" w:hAnsi="Times New Roman" w:cs="Arial"/>
          <w:u w:val="single"/>
          <w:lang w:val="ru-RU" w:eastAsia="ru-RU" w:bidi="ar-SA"/>
        </w:rPr>
        <w:t>до 30.09.2019</w:t>
      </w:r>
      <w:r w:rsidR="008B1046">
        <w:rPr>
          <w:rFonts w:ascii="Times New Roman" w:hAnsi="Times New Roman" w:cs="Arial"/>
          <w:lang w:val="ru-RU" w:eastAsia="ru-RU" w:bidi="ar-SA"/>
        </w:rPr>
        <w:t>.</w:t>
      </w:r>
      <w:r w:rsidR="003F4F9A">
        <w:rPr>
          <w:rFonts w:ascii="Times New Roman" w:hAnsi="Times New Roman" w:cs="Arial"/>
          <w:lang w:val="ru-RU" w:eastAsia="ru-RU" w:bidi="ar-SA"/>
        </w:rPr>
        <w:t xml:space="preserve"> </w:t>
      </w:r>
      <w:r w:rsidR="008B1046" w:rsidRPr="00E112BA">
        <w:rPr>
          <w:rFonts w:ascii="Times New Roman" w:hAnsi="Times New Roman" w:cs="Arial"/>
          <w:lang w:val="ru-RU" w:eastAsia="ru-RU" w:bidi="ar-SA"/>
        </w:rPr>
        <w:t xml:space="preserve">По состоянию на 01.01.2020 приняты выполненные работы в объеме 58 552,5 тыс. руб., или </w:t>
      </w:r>
      <w:r w:rsidR="005077F4" w:rsidRPr="00E112BA">
        <w:rPr>
          <w:rFonts w:ascii="Times New Roman" w:hAnsi="Times New Roman" w:cs="Arial"/>
          <w:u w:val="single"/>
          <w:lang w:val="ru-RU" w:eastAsia="ru-RU" w:bidi="ar-SA"/>
        </w:rPr>
        <w:t xml:space="preserve">на </w:t>
      </w:r>
      <w:r w:rsidR="008B1046" w:rsidRPr="00E112BA">
        <w:rPr>
          <w:rFonts w:ascii="Times New Roman" w:hAnsi="Times New Roman" w:cs="Arial"/>
          <w:u w:val="single"/>
          <w:lang w:val="ru-RU" w:eastAsia="ru-RU" w:bidi="ar-SA"/>
        </w:rPr>
        <w:t>41,9 процента.</w:t>
      </w:r>
      <w:r w:rsidR="00286AE9" w:rsidRPr="00E112BA">
        <w:rPr>
          <w:rFonts w:ascii="Times New Roman" w:hAnsi="Times New Roman" w:cs="Arial"/>
          <w:lang w:val="ru-RU" w:eastAsia="ru-RU" w:bidi="ar-SA"/>
        </w:rPr>
        <w:t xml:space="preserve"> </w:t>
      </w:r>
      <w:r w:rsidR="008177AB" w:rsidRPr="00E112BA">
        <w:rPr>
          <w:rFonts w:ascii="Times New Roman" w:hAnsi="Times New Roman" w:cs="Arial"/>
          <w:lang w:val="ru-RU" w:eastAsia="ru-RU" w:bidi="ar-SA"/>
        </w:rPr>
        <w:t>Оплата по контракту произведена на 82880,2 тыс. руб. (с учетом неотработанного ав</w:t>
      </w:r>
      <w:r w:rsidR="007A684D" w:rsidRPr="00E112BA">
        <w:rPr>
          <w:rFonts w:ascii="Times New Roman" w:hAnsi="Times New Roman" w:cs="Arial"/>
          <w:lang w:val="ru-RU" w:eastAsia="ru-RU" w:bidi="ar-SA"/>
        </w:rPr>
        <w:t>а</w:t>
      </w:r>
      <w:r w:rsidR="008177AB" w:rsidRPr="00E112BA">
        <w:rPr>
          <w:rFonts w:ascii="Times New Roman" w:hAnsi="Times New Roman" w:cs="Arial"/>
          <w:lang w:val="ru-RU" w:eastAsia="ru-RU" w:bidi="ar-SA"/>
        </w:rPr>
        <w:t>нса).</w:t>
      </w:r>
    </w:p>
    <w:p w:rsidR="00A74087" w:rsidRPr="00E112BA" w:rsidRDefault="008B1046" w:rsidP="00AC28B5">
      <w:pPr>
        <w:ind w:left="-709" w:firstLine="709"/>
        <w:jc w:val="both"/>
        <w:rPr>
          <w:rFonts w:ascii="Times New Roman" w:hAnsi="Times New Roman" w:cs="Arial"/>
          <w:i/>
          <w:lang w:val="ru-RU" w:eastAsia="ru-RU" w:bidi="ar-SA"/>
        </w:rPr>
      </w:pPr>
      <w:r w:rsidRPr="00E112BA">
        <w:rPr>
          <w:rFonts w:ascii="Times New Roman" w:hAnsi="Times New Roman" w:cs="Arial"/>
          <w:lang w:val="ru-RU" w:eastAsia="ru-RU" w:bidi="ar-SA"/>
        </w:rPr>
        <w:t xml:space="preserve">По информации Комитета </w:t>
      </w:r>
      <w:r w:rsidRPr="00E112BA">
        <w:rPr>
          <w:rFonts w:ascii="Times New Roman" w:hAnsi="Times New Roman" w:cs="Arial"/>
          <w:u w:val="single"/>
          <w:lang w:val="ru-RU" w:eastAsia="ru-RU" w:bidi="ar-SA"/>
        </w:rPr>
        <w:t>на 15.01.2020 получены разрешения на ввод в эксплуатацию 12 объектов</w:t>
      </w:r>
      <w:r w:rsidR="00561CD3" w:rsidRPr="00E112BA">
        <w:rPr>
          <w:rFonts w:ascii="Times New Roman" w:hAnsi="Times New Roman" w:cs="Arial"/>
          <w:u w:val="single"/>
          <w:lang w:val="ru-RU" w:eastAsia="ru-RU" w:bidi="ar-SA"/>
        </w:rPr>
        <w:t xml:space="preserve"> (из 19)</w:t>
      </w:r>
      <w:r w:rsidRPr="00E112BA">
        <w:rPr>
          <w:rFonts w:ascii="Times New Roman" w:hAnsi="Times New Roman" w:cs="Arial"/>
          <w:lang w:val="ru-RU" w:eastAsia="ru-RU" w:bidi="ar-SA"/>
        </w:rPr>
        <w:t xml:space="preserve">. </w:t>
      </w:r>
    </w:p>
    <w:p w:rsidR="008B1046" w:rsidRPr="009F35B9" w:rsidRDefault="008B1046" w:rsidP="00AC28B5">
      <w:pPr>
        <w:ind w:left="-709" w:firstLine="709"/>
        <w:jc w:val="both"/>
        <w:rPr>
          <w:rFonts w:ascii="Times New Roman" w:hAnsi="Times New Roman" w:cs="Arial"/>
          <w:b/>
          <w:i/>
          <w:lang w:val="ru-RU" w:eastAsia="ru-RU" w:bidi="ar-SA"/>
        </w:rPr>
      </w:pPr>
      <w:r w:rsidRPr="009F35B9">
        <w:rPr>
          <w:rFonts w:ascii="Times New Roman" w:hAnsi="Times New Roman" w:cs="Arial"/>
          <w:b/>
          <w:i/>
          <w:lang w:val="ru-RU" w:eastAsia="ru-RU" w:bidi="ar-SA"/>
        </w:rPr>
        <w:t>Фельдшерско-акушерские пункты в сельских населенных пунктах Волгоградской области (31 единица – проектирование и  строительство).</w:t>
      </w:r>
    </w:p>
    <w:p w:rsidR="008B1046" w:rsidRDefault="008B1046" w:rsidP="00AC28B5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 xml:space="preserve">Государственной программой </w:t>
      </w:r>
      <w:r w:rsidR="007F4BAA">
        <w:rPr>
          <w:rFonts w:ascii="Times New Roman" w:hAnsi="Times New Roman" w:cs="Arial"/>
          <w:lang w:val="ru-RU" w:eastAsia="ru-RU" w:bidi="ar-SA"/>
        </w:rPr>
        <w:t xml:space="preserve">в рамках РП </w:t>
      </w:r>
      <w:r w:rsidR="007F4BAA" w:rsidRPr="007F4BAA">
        <w:rPr>
          <w:rFonts w:ascii="Times New Roman" w:hAnsi="Times New Roman" w:cs="Arial"/>
          <w:i/>
          <w:lang w:val="ru-RU" w:eastAsia="ru-RU" w:bidi="ar-SA"/>
        </w:rPr>
        <w:t>«Развитие системы оказания первичной медико-санитарной помощи»</w:t>
      </w:r>
      <w:r w:rsidR="007F4BAA">
        <w:rPr>
          <w:rFonts w:ascii="Times New Roman" w:hAnsi="Times New Roman" w:cs="Arial"/>
          <w:lang w:val="ru-RU" w:eastAsia="ru-RU" w:bidi="ar-SA"/>
        </w:rPr>
        <w:t xml:space="preserve"> </w:t>
      </w:r>
      <w:r>
        <w:rPr>
          <w:rFonts w:ascii="Times New Roman" w:hAnsi="Times New Roman" w:cs="Arial"/>
          <w:lang w:val="ru-RU" w:eastAsia="ru-RU" w:bidi="ar-SA"/>
        </w:rPr>
        <w:t xml:space="preserve">запланировано строительство (проектирование) в 2019-2020 годах 31 </w:t>
      </w:r>
      <w:proofErr w:type="spellStart"/>
      <w:r>
        <w:rPr>
          <w:rFonts w:ascii="Times New Roman" w:hAnsi="Times New Roman" w:cs="Arial"/>
          <w:lang w:val="ru-RU" w:eastAsia="ru-RU" w:bidi="ar-SA"/>
        </w:rPr>
        <w:t>ФАПа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в сельских населенных пунктах с объемом финансирования в объеме 377 016,1 тыс. руб., в том числе на 2019 год – 277 188,5 тыс. рублей.</w:t>
      </w:r>
    </w:p>
    <w:p w:rsidR="008B1046" w:rsidRDefault="008B1046" w:rsidP="00AC28B5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proofErr w:type="gramStart"/>
      <w:r>
        <w:rPr>
          <w:rFonts w:ascii="Times New Roman" w:hAnsi="Times New Roman" w:cs="Arial"/>
          <w:lang w:val="ru-RU" w:eastAsia="ru-RU" w:bidi="ar-SA"/>
        </w:rPr>
        <w:t xml:space="preserve">Между ГКУ «УКС» и ФГУП «Управление строительства </w:t>
      </w:r>
      <w:proofErr w:type="spellStart"/>
      <w:r>
        <w:rPr>
          <w:rFonts w:ascii="Times New Roman" w:hAnsi="Times New Roman" w:cs="Arial"/>
          <w:lang w:val="ru-RU" w:eastAsia="ru-RU" w:bidi="ar-SA"/>
        </w:rPr>
        <w:t>Северо-Кавказского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федерального округа ФСИН России» </w:t>
      </w:r>
      <w:r w:rsidR="00B37190">
        <w:rPr>
          <w:rFonts w:ascii="Times New Roman" w:hAnsi="Times New Roman" w:cs="Arial"/>
          <w:lang w:val="ru-RU" w:eastAsia="ru-RU" w:bidi="ar-SA"/>
        </w:rPr>
        <w:t xml:space="preserve">в 2019 году </w:t>
      </w:r>
      <w:r>
        <w:rPr>
          <w:rFonts w:ascii="Times New Roman" w:hAnsi="Times New Roman" w:cs="Arial"/>
          <w:lang w:val="ru-RU" w:eastAsia="ru-RU" w:bidi="ar-SA"/>
        </w:rPr>
        <w:t xml:space="preserve">заключены 4 государственных контракта на общую сумму 13 084 тыс. руб. на корректировку (привязку) проектно-сметной документации для 31 фельдшерско-акушерского пункта на основе проекта ФАП в с. Романовка Ольховского района (с. </w:t>
      </w:r>
      <w:proofErr w:type="spellStart"/>
      <w:r>
        <w:rPr>
          <w:rFonts w:ascii="Times New Roman" w:hAnsi="Times New Roman" w:cs="Arial"/>
          <w:lang w:val="ru-RU" w:eastAsia="ru-RU" w:bidi="ar-SA"/>
        </w:rPr>
        <w:t>Левчуновка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Николаевского района), разработанного ООО «</w:t>
      </w:r>
      <w:proofErr w:type="spellStart"/>
      <w:r>
        <w:rPr>
          <w:rFonts w:ascii="Times New Roman" w:hAnsi="Times New Roman" w:cs="Arial"/>
          <w:lang w:val="ru-RU" w:eastAsia="ru-RU" w:bidi="ar-SA"/>
        </w:rPr>
        <w:t>Сталт</w:t>
      </w:r>
      <w:proofErr w:type="spellEnd"/>
      <w:r>
        <w:rPr>
          <w:rFonts w:ascii="Times New Roman" w:hAnsi="Times New Roman" w:cs="Arial"/>
          <w:lang w:val="ru-RU" w:eastAsia="ru-RU" w:bidi="ar-SA"/>
        </w:rPr>
        <w:t>».</w:t>
      </w:r>
      <w:proofErr w:type="gramEnd"/>
    </w:p>
    <w:p w:rsidR="008B1046" w:rsidRDefault="008B1046" w:rsidP="00AC28B5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lastRenderedPageBreak/>
        <w:t xml:space="preserve">Срок выполнения работ установлен контрактами </w:t>
      </w:r>
      <w:r w:rsidRPr="00B37190">
        <w:rPr>
          <w:rFonts w:ascii="Times New Roman" w:hAnsi="Times New Roman" w:cs="Arial"/>
          <w:u w:val="single"/>
          <w:lang w:val="ru-RU" w:eastAsia="ru-RU" w:bidi="ar-SA"/>
        </w:rPr>
        <w:t>до 10.09-03.10.2019.</w:t>
      </w:r>
      <w:r w:rsidR="00B37190">
        <w:rPr>
          <w:rFonts w:ascii="Times New Roman" w:hAnsi="Times New Roman" w:cs="Arial"/>
          <w:u w:val="single"/>
          <w:lang w:val="ru-RU" w:eastAsia="ru-RU" w:bidi="ar-SA"/>
        </w:rPr>
        <w:t xml:space="preserve"> </w:t>
      </w:r>
      <w:r>
        <w:rPr>
          <w:rFonts w:ascii="Times New Roman" w:hAnsi="Times New Roman" w:cs="Arial"/>
          <w:lang w:val="ru-RU" w:eastAsia="ru-RU" w:bidi="ar-SA"/>
        </w:rPr>
        <w:t xml:space="preserve">Вместе с тем </w:t>
      </w:r>
      <w:r w:rsidR="00A53C59">
        <w:rPr>
          <w:rFonts w:ascii="Times New Roman" w:hAnsi="Times New Roman" w:cs="Arial"/>
          <w:lang w:val="ru-RU" w:eastAsia="ru-RU" w:bidi="ar-SA"/>
        </w:rPr>
        <w:t xml:space="preserve">в нарушение контрактов </w:t>
      </w:r>
      <w:r>
        <w:rPr>
          <w:rFonts w:ascii="Times New Roman" w:hAnsi="Times New Roman" w:cs="Arial"/>
          <w:lang w:val="ru-RU" w:eastAsia="ru-RU" w:bidi="ar-SA"/>
        </w:rPr>
        <w:t>выполненные работы приняты заказчиком по актам от 29.12.2019</w:t>
      </w:r>
      <w:r w:rsidR="00A53C59">
        <w:rPr>
          <w:rFonts w:ascii="Times New Roman" w:hAnsi="Times New Roman" w:cs="Arial"/>
          <w:lang w:val="ru-RU" w:eastAsia="ru-RU" w:bidi="ar-SA"/>
        </w:rPr>
        <w:t>, от</w:t>
      </w:r>
      <w:r>
        <w:rPr>
          <w:rFonts w:ascii="Times New Roman" w:hAnsi="Times New Roman" w:cs="Arial"/>
          <w:lang w:val="ru-RU" w:eastAsia="ru-RU" w:bidi="ar-SA"/>
        </w:rPr>
        <w:t xml:space="preserve"> 28.02-06.03.2020.</w:t>
      </w:r>
      <w:r w:rsidR="00A53C59">
        <w:rPr>
          <w:rFonts w:ascii="Times New Roman" w:hAnsi="Times New Roman" w:cs="Arial"/>
          <w:lang w:val="ru-RU" w:eastAsia="ru-RU" w:bidi="ar-SA"/>
        </w:rPr>
        <w:t xml:space="preserve"> </w:t>
      </w:r>
      <w:r>
        <w:rPr>
          <w:rFonts w:ascii="Times New Roman" w:hAnsi="Times New Roman" w:cs="Arial"/>
          <w:lang w:val="ru-RU" w:eastAsia="ru-RU" w:bidi="ar-SA"/>
        </w:rPr>
        <w:t xml:space="preserve">ГКУ «УКС» в адрес подрядчика выставлены требования о взыскании пени. </w:t>
      </w:r>
    </w:p>
    <w:p w:rsidR="008C3192" w:rsidRPr="00E112BA" w:rsidRDefault="00A53C59" w:rsidP="008C3192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>
        <w:rPr>
          <w:rFonts w:ascii="Times New Roman" w:hAnsi="Times New Roman" w:cs="Arial"/>
          <w:lang w:val="ru-RU" w:eastAsia="ru-RU" w:bidi="ar-SA"/>
        </w:rPr>
        <w:t xml:space="preserve">На выполнение работ по строительству 31 </w:t>
      </w:r>
      <w:proofErr w:type="spellStart"/>
      <w:r>
        <w:rPr>
          <w:rFonts w:ascii="Times New Roman" w:hAnsi="Times New Roman" w:cs="Arial"/>
          <w:lang w:val="ru-RU" w:eastAsia="ru-RU" w:bidi="ar-SA"/>
        </w:rPr>
        <w:t>ФАПа</w:t>
      </w:r>
      <w:proofErr w:type="spellEnd"/>
      <w:r>
        <w:rPr>
          <w:rFonts w:ascii="Times New Roman" w:hAnsi="Times New Roman" w:cs="Arial"/>
          <w:lang w:val="ru-RU" w:eastAsia="ru-RU" w:bidi="ar-SA"/>
        </w:rPr>
        <w:t xml:space="preserve"> м</w:t>
      </w:r>
      <w:r w:rsidR="008B1046">
        <w:rPr>
          <w:rFonts w:ascii="Times New Roman" w:hAnsi="Times New Roman" w:cs="Arial"/>
          <w:lang w:val="ru-RU" w:eastAsia="ru-RU" w:bidi="ar-SA"/>
        </w:rPr>
        <w:t xml:space="preserve">ежду ГКУ «УКС» и Исправительная колония №26 УФСИН по Волгоградской области заключен 31 государственный контракт с 30.10.-07.11.2019 общей стоимостью 217 007,6 тыс. рублей. Срок выполнения работ установлен контрактами </w:t>
      </w:r>
      <w:r w:rsidR="008B1046" w:rsidRPr="00B37190">
        <w:rPr>
          <w:rFonts w:ascii="Times New Roman" w:hAnsi="Times New Roman" w:cs="Arial"/>
          <w:u w:val="single"/>
          <w:lang w:val="ru-RU" w:eastAsia="ru-RU" w:bidi="ar-SA"/>
        </w:rPr>
        <w:t>до 27.12.2019.</w:t>
      </w:r>
      <w:r w:rsidR="008B1046">
        <w:rPr>
          <w:rFonts w:ascii="Times New Roman" w:hAnsi="Times New Roman" w:cs="Arial"/>
          <w:lang w:val="ru-RU" w:eastAsia="ru-RU" w:bidi="ar-SA"/>
        </w:rPr>
        <w:t xml:space="preserve"> По состоянию на 01.01.20</w:t>
      </w:r>
      <w:r w:rsidR="007F4BAA">
        <w:rPr>
          <w:rFonts w:ascii="Times New Roman" w:hAnsi="Times New Roman" w:cs="Arial"/>
          <w:lang w:val="ru-RU" w:eastAsia="ru-RU" w:bidi="ar-SA"/>
        </w:rPr>
        <w:t>20</w:t>
      </w:r>
      <w:r w:rsidR="008B1046">
        <w:rPr>
          <w:rFonts w:ascii="Times New Roman" w:hAnsi="Times New Roman" w:cs="Arial"/>
          <w:lang w:val="ru-RU" w:eastAsia="ru-RU" w:bidi="ar-SA"/>
        </w:rPr>
        <w:t xml:space="preserve"> приняты выполненные работы в объеме 82 446,0 тыс. руб., или</w:t>
      </w:r>
      <w:r w:rsidR="007F4BAA">
        <w:rPr>
          <w:rFonts w:ascii="Times New Roman" w:hAnsi="Times New Roman" w:cs="Arial"/>
          <w:lang w:val="ru-RU" w:eastAsia="ru-RU" w:bidi="ar-SA"/>
        </w:rPr>
        <w:t xml:space="preserve"> всего лишь </w:t>
      </w:r>
      <w:r w:rsidR="007F4BAA" w:rsidRPr="00B37190">
        <w:rPr>
          <w:rFonts w:ascii="Times New Roman" w:hAnsi="Times New Roman" w:cs="Arial"/>
          <w:u w:val="single"/>
          <w:lang w:val="ru-RU" w:eastAsia="ru-RU" w:bidi="ar-SA"/>
        </w:rPr>
        <w:t>на</w:t>
      </w:r>
      <w:r w:rsidR="008B1046" w:rsidRPr="00B37190">
        <w:rPr>
          <w:rFonts w:ascii="Times New Roman" w:hAnsi="Times New Roman" w:cs="Arial"/>
          <w:u w:val="single"/>
          <w:lang w:val="ru-RU" w:eastAsia="ru-RU" w:bidi="ar-SA"/>
        </w:rPr>
        <w:t xml:space="preserve"> 38 процентов.</w:t>
      </w:r>
      <w:r w:rsidR="008177AB" w:rsidRPr="008177AB">
        <w:rPr>
          <w:rFonts w:ascii="Times New Roman" w:hAnsi="Times New Roman" w:cs="Arial"/>
          <w:lang w:val="ru-RU" w:eastAsia="ru-RU" w:bidi="ar-SA"/>
        </w:rPr>
        <w:t xml:space="preserve"> </w:t>
      </w:r>
      <w:r w:rsidR="008177AB" w:rsidRPr="00E112BA">
        <w:rPr>
          <w:rFonts w:ascii="Times New Roman" w:hAnsi="Times New Roman" w:cs="Arial"/>
          <w:lang w:val="ru-RU" w:eastAsia="ru-RU" w:bidi="ar-SA"/>
        </w:rPr>
        <w:t xml:space="preserve">Оплата по контракту произведена на </w:t>
      </w:r>
      <w:r w:rsidR="00896B90" w:rsidRPr="00E112BA">
        <w:rPr>
          <w:rFonts w:ascii="Times New Roman" w:hAnsi="Times New Roman" w:cs="Arial"/>
          <w:lang w:val="ru-RU" w:eastAsia="ru-RU" w:bidi="ar-SA"/>
        </w:rPr>
        <w:t>123581,6</w:t>
      </w:r>
      <w:r w:rsidR="008177AB" w:rsidRPr="00E112BA">
        <w:rPr>
          <w:rFonts w:ascii="Times New Roman" w:hAnsi="Times New Roman" w:cs="Arial"/>
          <w:lang w:val="ru-RU" w:eastAsia="ru-RU" w:bidi="ar-SA"/>
        </w:rPr>
        <w:t xml:space="preserve"> тыс. руб. (с учетом неотработанного ав</w:t>
      </w:r>
      <w:r w:rsidR="003E38FE" w:rsidRPr="00E112BA">
        <w:rPr>
          <w:rFonts w:ascii="Times New Roman" w:hAnsi="Times New Roman" w:cs="Arial"/>
          <w:lang w:val="ru-RU" w:eastAsia="ru-RU" w:bidi="ar-SA"/>
        </w:rPr>
        <w:t>а</w:t>
      </w:r>
      <w:r w:rsidR="008177AB" w:rsidRPr="00E112BA">
        <w:rPr>
          <w:rFonts w:ascii="Times New Roman" w:hAnsi="Times New Roman" w:cs="Arial"/>
          <w:lang w:val="ru-RU" w:eastAsia="ru-RU" w:bidi="ar-SA"/>
        </w:rPr>
        <w:t>нса).</w:t>
      </w:r>
      <w:r w:rsidRPr="00E112BA">
        <w:rPr>
          <w:rFonts w:ascii="Times New Roman" w:hAnsi="Times New Roman" w:cs="Arial"/>
          <w:lang w:val="ru-RU" w:eastAsia="ru-RU" w:bidi="ar-SA"/>
        </w:rPr>
        <w:t xml:space="preserve"> </w:t>
      </w:r>
      <w:r w:rsidR="008C3192" w:rsidRPr="00E112BA">
        <w:rPr>
          <w:rFonts w:ascii="Times New Roman" w:hAnsi="Times New Roman" w:cs="Arial"/>
          <w:lang w:val="ru-RU" w:eastAsia="ru-RU" w:bidi="ar-SA"/>
        </w:rPr>
        <w:t xml:space="preserve">По информации Комитета выданы разрешения на ввод </w:t>
      </w:r>
      <w:proofErr w:type="spellStart"/>
      <w:r w:rsidR="008C3192" w:rsidRPr="00E112BA">
        <w:rPr>
          <w:rFonts w:ascii="Times New Roman" w:hAnsi="Times New Roman" w:cs="Arial"/>
          <w:lang w:val="ru-RU" w:eastAsia="ru-RU" w:bidi="ar-SA"/>
        </w:rPr>
        <w:t>ФАПов</w:t>
      </w:r>
      <w:proofErr w:type="spellEnd"/>
      <w:r w:rsidR="008C3192" w:rsidRPr="00E112BA">
        <w:rPr>
          <w:rFonts w:ascii="Times New Roman" w:hAnsi="Times New Roman" w:cs="Arial"/>
          <w:lang w:val="ru-RU" w:eastAsia="ru-RU" w:bidi="ar-SA"/>
        </w:rPr>
        <w:t xml:space="preserve"> в эксплуатацию.</w:t>
      </w:r>
    </w:p>
    <w:p w:rsidR="008C3192" w:rsidRPr="00E112BA" w:rsidRDefault="008C3192" w:rsidP="008C3192">
      <w:pPr>
        <w:ind w:left="-709" w:firstLine="709"/>
        <w:jc w:val="both"/>
        <w:rPr>
          <w:rFonts w:ascii="Times New Roman" w:hAnsi="Times New Roman" w:cs="Arial"/>
          <w:lang w:val="ru-RU" w:eastAsia="ru-RU" w:bidi="ar-SA"/>
        </w:rPr>
      </w:pPr>
      <w:r w:rsidRPr="00E112BA">
        <w:rPr>
          <w:rFonts w:ascii="Times New Roman" w:hAnsi="Times New Roman" w:cs="Arial"/>
          <w:lang w:val="ru-RU" w:eastAsia="ru-RU" w:bidi="ar-SA"/>
        </w:rPr>
        <w:t xml:space="preserve">За период с 01.01.2020 по 27.04.2020 оплачены работы по строительству </w:t>
      </w:r>
      <w:proofErr w:type="spellStart"/>
      <w:r w:rsidRPr="00E112BA">
        <w:rPr>
          <w:rFonts w:ascii="Times New Roman" w:hAnsi="Times New Roman" w:cs="Arial"/>
          <w:lang w:val="ru-RU" w:eastAsia="ru-RU" w:bidi="ar-SA"/>
        </w:rPr>
        <w:t>ФАПов</w:t>
      </w:r>
      <w:proofErr w:type="spellEnd"/>
      <w:r w:rsidRPr="00E112BA">
        <w:rPr>
          <w:rFonts w:ascii="Times New Roman" w:hAnsi="Times New Roman" w:cs="Arial"/>
          <w:lang w:val="ru-RU" w:eastAsia="ru-RU" w:bidi="ar-SA"/>
        </w:rPr>
        <w:t xml:space="preserve"> на сумму 69 927,6 тыс. рублей.</w:t>
      </w:r>
    </w:p>
    <w:p w:rsidR="008B1046" w:rsidRPr="008B1046" w:rsidRDefault="008B1046" w:rsidP="00AC28B5">
      <w:pPr>
        <w:pStyle w:val="12"/>
        <w:spacing w:before="0" w:line="240" w:lineRule="auto"/>
        <w:ind w:left="-709"/>
        <w:rPr>
          <w:lang w:val="ru-RU"/>
        </w:rPr>
      </w:pPr>
      <w:proofErr w:type="gramStart"/>
      <w:r w:rsidRPr="009F35B9">
        <w:rPr>
          <w:b/>
          <w:i/>
          <w:u w:val="single"/>
          <w:lang w:val="ru-RU"/>
        </w:rPr>
        <w:t>По подразделу 0909 «Другие вопросы здравоохранения»</w:t>
      </w:r>
      <w:r w:rsidRPr="008B1046">
        <w:rPr>
          <w:b/>
          <w:i/>
          <w:lang w:val="ru-RU"/>
        </w:rPr>
        <w:t xml:space="preserve"> </w:t>
      </w:r>
      <w:r w:rsidRPr="008B1046">
        <w:rPr>
          <w:lang w:val="ru-RU"/>
        </w:rPr>
        <w:t>расходы составили 840</w:t>
      </w:r>
      <w:r>
        <w:t> </w:t>
      </w:r>
      <w:r w:rsidRPr="008B1046">
        <w:rPr>
          <w:lang w:val="ru-RU"/>
        </w:rPr>
        <w:t>887,8 тыс. руб., или 81,8% от ассигнований, утвержденных в областном бюджете</w:t>
      </w:r>
      <w:r w:rsidR="00590137">
        <w:rPr>
          <w:lang w:val="ru-RU"/>
        </w:rPr>
        <w:t xml:space="preserve"> (1</w:t>
      </w:r>
      <w:r w:rsidR="00C10E4F">
        <w:rPr>
          <w:lang w:val="ru-RU"/>
        </w:rPr>
        <w:t> </w:t>
      </w:r>
      <w:r w:rsidR="00590137">
        <w:rPr>
          <w:lang w:val="ru-RU"/>
        </w:rPr>
        <w:t>028</w:t>
      </w:r>
      <w:r w:rsidR="00C10E4F">
        <w:rPr>
          <w:lang w:val="ru-RU"/>
        </w:rPr>
        <w:t> 424 тыс. руб.)</w:t>
      </w:r>
      <w:r w:rsidRPr="008B1046">
        <w:rPr>
          <w:lang w:val="ru-RU"/>
        </w:rPr>
        <w:t xml:space="preserve">, в том числе за счет средств федерального бюджета </w:t>
      </w:r>
      <w:r w:rsidR="00590137">
        <w:rPr>
          <w:lang w:val="ru-RU"/>
        </w:rPr>
        <w:t>-</w:t>
      </w:r>
      <w:r w:rsidRPr="008B1046">
        <w:rPr>
          <w:lang w:val="ru-RU"/>
        </w:rPr>
        <w:t xml:space="preserve"> 731</w:t>
      </w:r>
      <w:r>
        <w:t> </w:t>
      </w:r>
      <w:r w:rsidRPr="008B1046">
        <w:rPr>
          <w:lang w:val="ru-RU"/>
        </w:rPr>
        <w:t>787,1 тыс. руб.</w:t>
      </w:r>
      <w:r w:rsidR="00590137">
        <w:rPr>
          <w:lang w:val="ru-RU"/>
        </w:rPr>
        <w:t xml:space="preserve"> </w:t>
      </w:r>
      <w:r w:rsidRPr="008B1046">
        <w:rPr>
          <w:lang w:val="ru-RU"/>
        </w:rPr>
        <w:t xml:space="preserve">и за счет средств областного бюджета </w:t>
      </w:r>
      <w:r w:rsidR="00590137">
        <w:rPr>
          <w:lang w:val="ru-RU"/>
        </w:rPr>
        <w:t xml:space="preserve">- </w:t>
      </w:r>
      <w:r w:rsidRPr="008B1046">
        <w:rPr>
          <w:lang w:val="ru-RU"/>
        </w:rPr>
        <w:t>109</w:t>
      </w:r>
      <w:r>
        <w:t> </w:t>
      </w:r>
      <w:r w:rsidRPr="008B1046">
        <w:rPr>
          <w:lang w:val="ru-RU"/>
        </w:rPr>
        <w:t>100,7 тыс. руб.</w:t>
      </w:r>
      <w:r w:rsidR="00C10E4F">
        <w:rPr>
          <w:lang w:val="ru-RU"/>
        </w:rPr>
        <w:t>,</w:t>
      </w:r>
      <w:r w:rsidRPr="008B1046">
        <w:rPr>
          <w:lang w:val="ru-RU"/>
        </w:rPr>
        <w:t xml:space="preserve"> </w:t>
      </w:r>
      <w:r w:rsidR="00590137">
        <w:rPr>
          <w:lang w:val="ru-RU"/>
        </w:rPr>
        <w:t xml:space="preserve">и направлены </w:t>
      </w:r>
      <w:r>
        <w:rPr>
          <w:lang w:val="ru-RU"/>
        </w:rPr>
        <w:t xml:space="preserve">в рамках реализации регионального проекта </w:t>
      </w:r>
      <w:r w:rsidRPr="00590137">
        <w:rPr>
          <w:i/>
          <w:lang w:val="ru-RU"/>
        </w:rPr>
        <w:t>«Борьба с онкологическими заболеваниями»</w:t>
      </w:r>
      <w:r>
        <w:rPr>
          <w:lang w:val="ru-RU"/>
        </w:rPr>
        <w:t xml:space="preserve"> </w:t>
      </w:r>
      <w:r w:rsidR="00590137">
        <w:rPr>
          <w:lang w:val="ru-RU"/>
        </w:rPr>
        <w:t xml:space="preserve">и </w:t>
      </w:r>
      <w:hyperlink r:id="rId8" w:history="1">
        <w:r>
          <w:rPr>
            <w:rStyle w:val="a7"/>
            <w:color w:val="auto"/>
            <w:u w:val="none"/>
            <w:lang w:val="ru-RU"/>
          </w:rPr>
          <w:t>подпрограммы</w:t>
        </w:r>
        <w:proofErr w:type="gramEnd"/>
      </w:hyperlink>
      <w:r>
        <w:rPr>
          <w:lang w:val="ru-RU"/>
        </w:rPr>
        <w:t xml:space="preserve"> </w:t>
      </w:r>
      <w:r w:rsidRPr="00590137">
        <w:rPr>
          <w:i/>
          <w:lang w:val="ru-RU"/>
        </w:rPr>
        <w:t xml:space="preserve">«Профилактика заболеваний и формирование здорового образа жизни. Формирование эффективной системы организации медицинской помощи» </w:t>
      </w:r>
      <w:proofErr w:type="gramStart"/>
      <w:r w:rsidRPr="008B1046">
        <w:rPr>
          <w:lang w:val="ru-RU"/>
        </w:rPr>
        <w:t>гос</w:t>
      </w:r>
      <w:hyperlink r:id="rId9" w:history="1">
        <w:r w:rsidRPr="008B1046">
          <w:rPr>
            <w:rStyle w:val="a7"/>
            <w:color w:val="auto"/>
            <w:u w:val="none"/>
            <w:lang w:val="ru-RU"/>
          </w:rPr>
          <w:t>программ</w:t>
        </w:r>
        <w:proofErr w:type="gramEnd"/>
      </w:hyperlink>
      <w:r w:rsidRPr="008B1046">
        <w:rPr>
          <w:lang w:val="ru-RU"/>
        </w:rPr>
        <w:t xml:space="preserve">ы Волгоградской области </w:t>
      </w:r>
      <w:r w:rsidRPr="00590137">
        <w:rPr>
          <w:i/>
          <w:lang w:val="ru-RU"/>
        </w:rPr>
        <w:t>«Развитие здравоохранения в Волгоградской области».</w:t>
      </w:r>
    </w:p>
    <w:p w:rsidR="008B1046" w:rsidRDefault="008B1046" w:rsidP="00AC28B5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proofErr w:type="gramStart"/>
      <w:r>
        <w:rPr>
          <w:rFonts w:ascii="Times New Roman" w:hAnsi="Times New Roman"/>
          <w:lang w:val="ru-RU" w:eastAsia="ru-RU" w:bidi="ar-SA"/>
        </w:rPr>
        <w:t>В соответствии с Соглашением от 15.02.2019</w:t>
      </w:r>
      <w:r w:rsidR="00906D7D">
        <w:rPr>
          <w:rFonts w:ascii="Times New Roman" w:hAnsi="Times New Roman"/>
          <w:lang w:val="ru-RU" w:eastAsia="ru-RU" w:bidi="ar-SA"/>
        </w:rPr>
        <w:t>, заключенным между Минздравом РФ и Администрацией Волгоградской области,</w:t>
      </w:r>
      <w:r>
        <w:rPr>
          <w:rFonts w:ascii="Times New Roman" w:hAnsi="Times New Roman"/>
          <w:lang w:val="ru-RU" w:eastAsia="ru-RU" w:bidi="ar-SA"/>
        </w:rPr>
        <w:t xml:space="preserve"> объем расходных обязательств на финансирование строительства онкологического центра на период 2019-2021 годы составляет 3 612 930,0 тыс. руб., в том числе на 2019 год </w:t>
      </w:r>
      <w:r w:rsidR="00C10E4F">
        <w:rPr>
          <w:rFonts w:ascii="Times New Roman" w:hAnsi="Times New Roman"/>
          <w:lang w:val="ru-RU" w:eastAsia="ru-RU" w:bidi="ar-SA"/>
        </w:rPr>
        <w:t xml:space="preserve">- </w:t>
      </w:r>
      <w:r>
        <w:rPr>
          <w:rFonts w:ascii="Times New Roman" w:hAnsi="Times New Roman"/>
          <w:lang w:val="ru-RU" w:eastAsia="ru-RU" w:bidi="ar-SA"/>
        </w:rPr>
        <w:t xml:space="preserve">1 157 350,0 тыс. руб., из них за счет средств федерального бюджета </w:t>
      </w:r>
      <w:r w:rsidR="00C10E4F">
        <w:rPr>
          <w:rFonts w:ascii="Times New Roman" w:hAnsi="Times New Roman"/>
          <w:lang w:val="ru-RU" w:eastAsia="ru-RU" w:bidi="ar-SA"/>
        </w:rPr>
        <w:t xml:space="preserve">- </w:t>
      </w:r>
      <w:r>
        <w:rPr>
          <w:rFonts w:ascii="Times New Roman" w:hAnsi="Times New Roman"/>
          <w:lang w:val="ru-RU" w:eastAsia="ru-RU" w:bidi="ar-SA"/>
        </w:rPr>
        <w:t>1 007 190,0 тыс. руб. и за счет средств областного</w:t>
      </w:r>
      <w:proofErr w:type="gramEnd"/>
      <w:r>
        <w:rPr>
          <w:rFonts w:ascii="Times New Roman" w:hAnsi="Times New Roman"/>
          <w:lang w:val="ru-RU" w:eastAsia="ru-RU" w:bidi="ar-SA"/>
        </w:rPr>
        <w:t xml:space="preserve"> бюджета </w:t>
      </w:r>
      <w:r w:rsidR="00C10E4F">
        <w:rPr>
          <w:rFonts w:ascii="Times New Roman" w:hAnsi="Times New Roman"/>
          <w:lang w:val="ru-RU" w:eastAsia="ru-RU" w:bidi="ar-SA"/>
        </w:rPr>
        <w:t xml:space="preserve">- </w:t>
      </w:r>
      <w:r>
        <w:rPr>
          <w:rFonts w:ascii="Times New Roman" w:hAnsi="Times New Roman"/>
          <w:lang w:val="ru-RU" w:eastAsia="ru-RU" w:bidi="ar-SA"/>
        </w:rPr>
        <w:t>150 160,0 тыс. руб</w:t>
      </w:r>
      <w:r w:rsidR="00C10E4F">
        <w:rPr>
          <w:rFonts w:ascii="Times New Roman" w:hAnsi="Times New Roman"/>
          <w:lang w:val="ru-RU" w:eastAsia="ru-RU" w:bidi="ar-SA"/>
        </w:rPr>
        <w:t>лей</w:t>
      </w:r>
      <w:r>
        <w:rPr>
          <w:rFonts w:ascii="Times New Roman" w:hAnsi="Times New Roman"/>
          <w:lang w:val="ru-RU" w:eastAsia="ru-RU" w:bidi="ar-SA"/>
        </w:rPr>
        <w:t>.</w:t>
      </w:r>
    </w:p>
    <w:p w:rsidR="008B1046" w:rsidRPr="00896B90" w:rsidRDefault="008B1046" w:rsidP="00AC28B5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 w:rsidRPr="00896B90">
        <w:rPr>
          <w:rFonts w:ascii="Times New Roman" w:hAnsi="Times New Roman"/>
          <w:lang w:val="ru-RU" w:eastAsia="ru-RU" w:bidi="ar-SA"/>
        </w:rPr>
        <w:t>В 2019 году поступила субсидия из федерального бюджета в объеме 843 985,6 тыс. руб., из которой</w:t>
      </w:r>
      <w:r w:rsidR="00C10E4F" w:rsidRPr="00896B90">
        <w:rPr>
          <w:rFonts w:ascii="Times New Roman" w:hAnsi="Times New Roman"/>
          <w:lang w:val="ru-RU" w:eastAsia="ru-RU" w:bidi="ar-SA"/>
        </w:rPr>
        <w:t xml:space="preserve"> использовано</w:t>
      </w:r>
      <w:r w:rsidRPr="00896B90">
        <w:rPr>
          <w:rFonts w:ascii="Times New Roman" w:hAnsi="Times New Roman"/>
          <w:lang w:val="ru-RU" w:eastAsia="ru-RU" w:bidi="ar-SA"/>
        </w:rPr>
        <w:t xml:space="preserve"> Комитетом </w:t>
      </w:r>
      <w:r w:rsidR="00C10E4F" w:rsidRPr="00896B90">
        <w:rPr>
          <w:rFonts w:ascii="Times New Roman" w:hAnsi="Times New Roman"/>
          <w:lang w:val="ru-RU" w:eastAsia="ru-RU" w:bidi="ar-SA"/>
        </w:rPr>
        <w:t>-</w:t>
      </w:r>
      <w:r w:rsidRPr="00896B90">
        <w:rPr>
          <w:rFonts w:ascii="Times New Roman" w:hAnsi="Times New Roman"/>
          <w:lang w:val="ru-RU" w:eastAsia="ru-RU" w:bidi="ar-SA"/>
        </w:rPr>
        <w:t xml:space="preserve"> 731 787,1 тыс. руб. и комитетом здравоохранения Волгоградской области - 112 198,5 тыс. руб. на оснащени</w:t>
      </w:r>
      <w:r w:rsidR="001F6F41" w:rsidRPr="00896B90">
        <w:rPr>
          <w:rFonts w:ascii="Times New Roman" w:hAnsi="Times New Roman"/>
          <w:lang w:val="ru-RU" w:eastAsia="ru-RU" w:bidi="ar-SA"/>
        </w:rPr>
        <w:t>е</w:t>
      </w:r>
      <w:r w:rsidRPr="00896B90">
        <w:rPr>
          <w:rFonts w:ascii="Times New Roman" w:hAnsi="Times New Roman"/>
          <w:lang w:val="ru-RU" w:eastAsia="ru-RU" w:bidi="ar-SA"/>
        </w:rPr>
        <w:t xml:space="preserve"> строящегося онкологического центра медицинским оборудованием и медицинской техникой.</w:t>
      </w:r>
    </w:p>
    <w:p w:rsidR="00B002DC" w:rsidRDefault="00B002DC" w:rsidP="00896B90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На строительство объекта </w:t>
      </w:r>
      <w:r w:rsidRPr="00B002DC">
        <w:rPr>
          <w:rFonts w:ascii="Times New Roman" w:hAnsi="Times New Roman"/>
          <w:i/>
          <w:lang w:val="ru-RU" w:eastAsia="ru-RU" w:bidi="ar-SA"/>
        </w:rPr>
        <w:t>«</w:t>
      </w:r>
      <w:r w:rsidR="008B1046" w:rsidRPr="00B002DC">
        <w:rPr>
          <w:rFonts w:ascii="Times New Roman" w:hAnsi="Times New Roman"/>
          <w:i/>
          <w:lang w:val="ru-RU" w:eastAsia="ru-RU" w:bidi="ar-SA"/>
        </w:rPr>
        <w:t>Лечебно-консультационный центр ГБУЗ «Волгоградский областной клинический онкологический диспансер №1»</w:t>
      </w:r>
      <w:r>
        <w:rPr>
          <w:rFonts w:ascii="Times New Roman" w:hAnsi="Times New Roman"/>
          <w:i/>
          <w:lang w:val="ru-RU" w:eastAsia="ru-RU" w:bidi="ar-SA"/>
        </w:rPr>
        <w:t xml:space="preserve"> </w:t>
      </w:r>
      <w:r w:rsidRPr="00896B90">
        <w:rPr>
          <w:rFonts w:ascii="Times New Roman" w:hAnsi="Times New Roman"/>
          <w:lang w:val="ru-RU" w:eastAsia="ru-RU" w:bidi="ar-SA"/>
        </w:rPr>
        <w:t>м</w:t>
      </w:r>
      <w:r w:rsidR="008B1046" w:rsidRPr="00896B90">
        <w:rPr>
          <w:rFonts w:ascii="Times New Roman" w:hAnsi="Times New Roman"/>
          <w:lang w:val="ru-RU" w:eastAsia="ru-RU" w:bidi="ar-SA"/>
        </w:rPr>
        <w:t>ежду</w:t>
      </w:r>
      <w:r w:rsidR="008B1046">
        <w:rPr>
          <w:rFonts w:ascii="Times New Roman" w:hAnsi="Times New Roman"/>
          <w:lang w:val="ru-RU" w:eastAsia="ru-RU" w:bidi="ar-SA"/>
        </w:rPr>
        <w:t xml:space="preserve"> ГКУ «УКС» и АО «</w:t>
      </w:r>
      <w:proofErr w:type="spellStart"/>
      <w:r w:rsidR="008B1046">
        <w:rPr>
          <w:rFonts w:ascii="Times New Roman" w:hAnsi="Times New Roman"/>
          <w:lang w:val="ru-RU" w:eastAsia="ru-RU" w:bidi="ar-SA"/>
        </w:rPr>
        <w:t>Приволжтрансстрой</w:t>
      </w:r>
      <w:proofErr w:type="spellEnd"/>
      <w:r w:rsidR="008B1046">
        <w:rPr>
          <w:rFonts w:ascii="Times New Roman" w:hAnsi="Times New Roman"/>
          <w:lang w:val="ru-RU" w:eastAsia="ru-RU" w:bidi="ar-SA"/>
        </w:rPr>
        <w:t>» заключен государственный контракт от 12.02.2019 стоимостью 1 809 973,5 тыс. рублей. Срок выполнения работ установлен в течение 3 лет со дня заключения контракта.</w:t>
      </w:r>
      <w:r w:rsidR="00896B90">
        <w:rPr>
          <w:rFonts w:ascii="Times New Roman" w:hAnsi="Times New Roman"/>
          <w:lang w:val="ru-RU" w:eastAsia="ru-RU" w:bidi="ar-SA"/>
        </w:rPr>
        <w:t xml:space="preserve"> </w:t>
      </w:r>
      <w:r w:rsidR="008B1046" w:rsidRPr="00B002DC">
        <w:rPr>
          <w:rFonts w:ascii="Times New Roman" w:hAnsi="Times New Roman"/>
          <w:u w:val="single"/>
          <w:lang w:val="ru-RU" w:eastAsia="ru-RU" w:bidi="ar-SA"/>
        </w:rPr>
        <w:t xml:space="preserve">По состоянию на 01.01.2020 расходы заказчика по контракту составили </w:t>
      </w:r>
      <w:r w:rsidR="008B1046" w:rsidRPr="00896B90">
        <w:rPr>
          <w:rFonts w:ascii="Times New Roman" w:hAnsi="Times New Roman"/>
          <w:u w:val="single"/>
          <w:lang w:val="ru-RU" w:eastAsia="ru-RU" w:bidi="ar-SA"/>
        </w:rPr>
        <w:t>725 140,6 тыс. руб.,</w:t>
      </w:r>
      <w:r w:rsidR="008B1046" w:rsidRPr="00B002DC">
        <w:rPr>
          <w:rFonts w:ascii="Times New Roman" w:hAnsi="Times New Roman"/>
          <w:u w:val="single"/>
          <w:lang w:val="ru-RU" w:eastAsia="ru-RU" w:bidi="ar-SA"/>
        </w:rPr>
        <w:t xml:space="preserve"> </w:t>
      </w:r>
      <w:r w:rsidR="008B1046">
        <w:rPr>
          <w:rFonts w:ascii="Times New Roman" w:hAnsi="Times New Roman"/>
          <w:lang w:val="ru-RU" w:eastAsia="ru-RU" w:bidi="ar-SA"/>
        </w:rPr>
        <w:t xml:space="preserve">в том числе аванс подрядчику </w:t>
      </w:r>
      <w:r w:rsidR="002E625A">
        <w:rPr>
          <w:rFonts w:ascii="Times New Roman" w:hAnsi="Times New Roman"/>
          <w:lang w:val="ru-RU" w:eastAsia="ru-RU" w:bidi="ar-SA"/>
        </w:rPr>
        <w:t>-</w:t>
      </w:r>
      <w:r w:rsidR="008B1046">
        <w:rPr>
          <w:rFonts w:ascii="Times New Roman" w:hAnsi="Times New Roman"/>
          <w:lang w:val="ru-RU" w:eastAsia="ru-RU" w:bidi="ar-SA"/>
        </w:rPr>
        <w:t xml:space="preserve"> 540 277,1 тыс. руб. и оплата выполненных работ </w:t>
      </w:r>
      <w:r w:rsidR="002E625A">
        <w:rPr>
          <w:rFonts w:ascii="Times New Roman" w:hAnsi="Times New Roman"/>
          <w:lang w:val="ru-RU" w:eastAsia="ru-RU" w:bidi="ar-SA"/>
        </w:rPr>
        <w:t>-</w:t>
      </w:r>
      <w:r w:rsidR="008B1046">
        <w:rPr>
          <w:rFonts w:ascii="Times New Roman" w:hAnsi="Times New Roman"/>
          <w:lang w:val="ru-RU" w:eastAsia="ru-RU" w:bidi="ar-SA"/>
        </w:rPr>
        <w:t xml:space="preserve"> 184 863,5 тыс. рублей. </w:t>
      </w:r>
    </w:p>
    <w:p w:rsidR="008B1046" w:rsidRDefault="008B1046" w:rsidP="00AC28B5">
      <w:pPr>
        <w:ind w:left="-709" w:firstLine="709"/>
        <w:jc w:val="both"/>
        <w:textAlignment w:val="baseline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Кроме того</w:t>
      </w:r>
      <w:r w:rsidR="00B002DC">
        <w:rPr>
          <w:rFonts w:ascii="Times New Roman" w:hAnsi="Times New Roman"/>
          <w:lang w:val="ru-RU" w:eastAsia="ru-RU" w:bidi="ar-SA"/>
        </w:rPr>
        <w:t>,</w:t>
      </w:r>
      <w:r>
        <w:rPr>
          <w:rFonts w:ascii="Times New Roman" w:hAnsi="Times New Roman"/>
          <w:lang w:val="ru-RU" w:eastAsia="ru-RU" w:bidi="ar-SA"/>
        </w:rPr>
        <w:t xml:space="preserve"> ГКУ «УКС» заключен государственный контракт от 21.10.2019 с ООО «Инжиниринговая компания «</w:t>
      </w:r>
      <w:proofErr w:type="spellStart"/>
      <w:r>
        <w:rPr>
          <w:rFonts w:ascii="Times New Roman" w:hAnsi="Times New Roman"/>
          <w:lang w:val="ru-RU" w:eastAsia="ru-RU" w:bidi="ar-SA"/>
        </w:rPr>
        <w:t>Санлайн</w:t>
      </w:r>
      <w:proofErr w:type="spellEnd"/>
      <w:r>
        <w:rPr>
          <w:rFonts w:ascii="Times New Roman" w:hAnsi="Times New Roman"/>
          <w:lang w:val="ru-RU" w:eastAsia="ru-RU" w:bidi="ar-SA"/>
        </w:rPr>
        <w:t xml:space="preserve">» стоимостью </w:t>
      </w:r>
      <w:r w:rsidRPr="00896B90">
        <w:rPr>
          <w:rFonts w:ascii="Times New Roman" w:hAnsi="Times New Roman"/>
          <w:u w:val="single"/>
          <w:lang w:val="ru-RU" w:eastAsia="ru-RU" w:bidi="ar-SA"/>
        </w:rPr>
        <w:t>105 500,0 тыс. руб.</w:t>
      </w:r>
      <w:r>
        <w:rPr>
          <w:rFonts w:ascii="Times New Roman" w:hAnsi="Times New Roman"/>
          <w:lang w:val="ru-RU" w:eastAsia="ru-RU" w:bidi="ar-SA"/>
        </w:rPr>
        <w:t xml:space="preserve"> на поставку модульного центра обработки данных </w:t>
      </w:r>
      <w:proofErr w:type="spellStart"/>
      <w:r>
        <w:rPr>
          <w:rFonts w:ascii="Times New Roman" w:hAnsi="Times New Roman"/>
          <w:lang w:val="ru-RU" w:eastAsia="ru-RU" w:bidi="ar-SA"/>
        </w:rPr>
        <w:t>calable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MDC </w:t>
      </w:r>
      <w:proofErr w:type="spellStart"/>
      <w:r>
        <w:rPr>
          <w:rFonts w:ascii="Times New Roman" w:hAnsi="Times New Roman"/>
          <w:lang w:val="ru-RU" w:eastAsia="ru-RU" w:bidi="ar-SA"/>
        </w:rPr>
        <w:t>Telecom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lang w:val="ru-RU" w:eastAsia="ru-RU" w:bidi="ar-SA"/>
        </w:rPr>
        <w:t>Outdoor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lang w:val="ru-RU" w:eastAsia="ru-RU" w:bidi="ar-SA"/>
        </w:rPr>
        <w:t>NGm</w:t>
      </w:r>
      <w:proofErr w:type="spellEnd"/>
      <w:r>
        <w:rPr>
          <w:rFonts w:ascii="Times New Roman" w:hAnsi="Times New Roman"/>
          <w:lang w:val="ru-RU" w:eastAsia="ru-RU" w:bidi="ar-SA"/>
        </w:rPr>
        <w:t xml:space="preserve"> 10-50 для лечебно-консультационного центра. Оборудование поставлено по товарной накладной от 20.12.2019 и в полном объеме оплачено поставщику.</w:t>
      </w:r>
    </w:p>
    <w:p w:rsidR="008B1046" w:rsidRDefault="008B1046" w:rsidP="00AC28B5">
      <w:pPr>
        <w:ind w:left="-709" w:firstLine="709"/>
        <w:jc w:val="both"/>
        <w:textAlignment w:val="baseline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Также ГКУ «УКС» произведены расходы в объеме </w:t>
      </w:r>
      <w:r w:rsidRPr="00896B90">
        <w:rPr>
          <w:rFonts w:ascii="Times New Roman" w:hAnsi="Times New Roman"/>
          <w:u w:val="single"/>
          <w:lang w:val="ru-RU" w:eastAsia="ru-RU" w:bidi="ar-SA"/>
        </w:rPr>
        <w:t>10 298,2 тыс. руб.</w:t>
      </w:r>
      <w:r w:rsidRPr="00896B90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на предоставление аванса за технологическое присоединение к сетям ин</w:t>
      </w:r>
      <w:r w:rsidR="003E38FE">
        <w:rPr>
          <w:rFonts w:ascii="Times New Roman" w:hAnsi="Times New Roman"/>
          <w:lang w:val="ru-RU" w:eastAsia="ru-RU" w:bidi="ar-SA"/>
        </w:rPr>
        <w:t>женерно-технического обеспечения</w:t>
      </w:r>
      <w:r>
        <w:rPr>
          <w:rFonts w:ascii="Times New Roman" w:hAnsi="Times New Roman"/>
          <w:lang w:val="ru-RU" w:eastAsia="ru-RU" w:bidi="ar-SA"/>
        </w:rPr>
        <w:t xml:space="preserve"> и оплату услуг авторского надзора.</w:t>
      </w:r>
    </w:p>
    <w:p w:rsidR="005051AC" w:rsidRPr="001F6F41" w:rsidRDefault="005051AC" w:rsidP="005051AC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u w:val="single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В соответствии с графиком строительства объекта к Соглашению от 15.02.2019 за 2019 год процент строительной готовности должен был составлять </w:t>
      </w:r>
      <w:r w:rsidRPr="001F6F41">
        <w:rPr>
          <w:rFonts w:ascii="Times New Roman" w:hAnsi="Times New Roman"/>
          <w:u w:val="single"/>
          <w:lang w:val="ru-RU" w:eastAsia="ru-RU" w:bidi="ar-SA"/>
        </w:rPr>
        <w:t>33,18 процента</w:t>
      </w:r>
      <w:r>
        <w:rPr>
          <w:rFonts w:ascii="Times New Roman" w:hAnsi="Times New Roman"/>
          <w:lang w:val="ru-RU" w:eastAsia="ru-RU" w:bidi="ar-SA"/>
        </w:rPr>
        <w:t xml:space="preserve">. Однако согласно отчету Комитета фактический процент готовности на 01.01.2020 составил </w:t>
      </w:r>
      <w:r w:rsidRPr="001F6F41">
        <w:rPr>
          <w:rFonts w:ascii="Times New Roman" w:hAnsi="Times New Roman"/>
          <w:u w:val="single"/>
          <w:lang w:val="ru-RU" w:eastAsia="ru-RU" w:bidi="ar-SA"/>
        </w:rPr>
        <w:t>всего лишь 14 процентов.</w:t>
      </w:r>
    </w:p>
    <w:p w:rsidR="005051AC" w:rsidRPr="005051AC" w:rsidRDefault="005051AC" w:rsidP="005051AC">
      <w:pPr>
        <w:ind w:left="-709" w:firstLine="709"/>
        <w:jc w:val="both"/>
        <w:rPr>
          <w:rFonts w:ascii="Times New Roman" w:eastAsia="Calibri" w:hAnsi="Times New Roman"/>
          <w:lang w:val="ru-RU"/>
        </w:rPr>
      </w:pPr>
      <w:proofErr w:type="gramStart"/>
      <w:r w:rsidRPr="005051AC">
        <w:rPr>
          <w:rFonts w:ascii="Times New Roman" w:eastAsia="Calibri" w:hAnsi="Times New Roman"/>
          <w:lang w:val="ru-RU"/>
        </w:rPr>
        <w:t xml:space="preserve">В соответствии с п. 4.1.4 Соглашения от 15.02.2019 в случае </w:t>
      </w:r>
      <w:proofErr w:type="spellStart"/>
      <w:r w:rsidRPr="005051AC">
        <w:rPr>
          <w:rFonts w:ascii="Times New Roman" w:eastAsia="Calibri" w:hAnsi="Times New Roman"/>
          <w:lang w:val="ru-RU"/>
        </w:rPr>
        <w:t>недостижения</w:t>
      </w:r>
      <w:proofErr w:type="spellEnd"/>
      <w:r w:rsidRPr="005051AC">
        <w:rPr>
          <w:rFonts w:ascii="Times New Roman" w:eastAsia="Calibri" w:hAnsi="Times New Roman"/>
          <w:lang w:val="ru-RU"/>
        </w:rPr>
        <w:t xml:space="preserve"> целевого показателя по вводу объекта в эксплуатацию в  2022 году, и (или) нарушения графика строительства</w:t>
      </w:r>
      <w:r w:rsidR="002E625A">
        <w:rPr>
          <w:rFonts w:ascii="Times New Roman" w:eastAsia="Calibri" w:hAnsi="Times New Roman"/>
          <w:lang w:val="ru-RU"/>
        </w:rPr>
        <w:t>,</w:t>
      </w:r>
      <w:r w:rsidRPr="005051AC">
        <w:rPr>
          <w:rFonts w:ascii="Times New Roman" w:eastAsia="Calibri" w:hAnsi="Times New Roman"/>
          <w:lang w:val="ru-RU"/>
        </w:rPr>
        <w:t xml:space="preserve"> и в срок до 1 апреля следующего года нарушение графика строительства не </w:t>
      </w:r>
      <w:r w:rsidRPr="005051AC">
        <w:rPr>
          <w:rFonts w:ascii="Times New Roman" w:eastAsia="Calibri" w:hAnsi="Times New Roman"/>
          <w:lang w:val="ru-RU"/>
        </w:rPr>
        <w:lastRenderedPageBreak/>
        <w:t xml:space="preserve">устранено, </w:t>
      </w:r>
      <w:r w:rsidRPr="005051AC">
        <w:rPr>
          <w:rFonts w:ascii="Times New Roman" w:eastAsia="Calibri" w:hAnsi="Times New Roman"/>
          <w:u w:val="single"/>
          <w:lang w:val="ru-RU"/>
        </w:rPr>
        <w:t>Минздрав РФ рассчитывает и предъявляет Волгоградской области сумму возврата части субсидии в виде штрафных санкций.</w:t>
      </w:r>
      <w:r w:rsidRPr="005051AC">
        <w:rPr>
          <w:rFonts w:ascii="Times New Roman" w:eastAsia="Calibri" w:hAnsi="Times New Roman"/>
          <w:lang w:val="ru-RU"/>
        </w:rPr>
        <w:t xml:space="preserve"> </w:t>
      </w:r>
      <w:proofErr w:type="gramEnd"/>
    </w:p>
    <w:p w:rsidR="0020110E" w:rsidRDefault="008B1046" w:rsidP="00A554A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 w:rsidRPr="009F35B9">
        <w:rPr>
          <w:rFonts w:ascii="Times New Roman" w:hAnsi="Times New Roman"/>
          <w:b/>
          <w:i/>
          <w:u w:val="single"/>
          <w:lang w:val="ru-RU" w:eastAsia="ru-RU" w:bidi="ar-SA"/>
        </w:rPr>
        <w:t>По подразделу 1004 «Охрана семьи и детства»</w:t>
      </w:r>
      <w:r w:rsidRPr="00A554AB">
        <w:rPr>
          <w:rFonts w:ascii="Times New Roman" w:hAnsi="Times New Roman"/>
          <w:lang w:val="ru-RU" w:eastAsia="ru-RU" w:bidi="ar-SA"/>
        </w:rPr>
        <w:t xml:space="preserve"> расходы составили 585 842,1 тыс. руб., или 81% от ассигнований, утвержденных в областном бюджете </w:t>
      </w:r>
      <w:r w:rsidR="00A554AB" w:rsidRPr="00A554AB">
        <w:rPr>
          <w:rFonts w:ascii="Times New Roman" w:hAnsi="Times New Roman"/>
          <w:lang w:val="ru-RU" w:eastAsia="ru-RU" w:bidi="ar-SA"/>
        </w:rPr>
        <w:t xml:space="preserve">на 2019 год </w:t>
      </w:r>
      <w:r w:rsidRPr="00A554AB">
        <w:rPr>
          <w:rFonts w:ascii="Times New Roman" w:hAnsi="Times New Roman"/>
          <w:lang w:val="ru-RU" w:eastAsia="ru-RU" w:bidi="ar-SA"/>
        </w:rPr>
        <w:t xml:space="preserve">(722 927,1 тыс. руб.), </w:t>
      </w:r>
      <w:r w:rsidR="00A554AB" w:rsidRPr="00A554AB">
        <w:rPr>
          <w:rFonts w:ascii="Times New Roman" w:hAnsi="Times New Roman"/>
          <w:lang w:val="ru-RU" w:eastAsia="ru-RU" w:bidi="ar-SA"/>
        </w:rPr>
        <w:t>и направлены на реализацию подпрограмм</w:t>
      </w:r>
      <w:r w:rsidR="0020110E" w:rsidRPr="0020110E">
        <w:rPr>
          <w:rFonts w:ascii="Times New Roman" w:hAnsi="Times New Roman"/>
          <w:lang w:val="ru-RU" w:eastAsia="ru-RU" w:bidi="ar-SA"/>
        </w:rPr>
        <w:t xml:space="preserve"> </w:t>
      </w:r>
      <w:r w:rsidR="0020110E" w:rsidRPr="00A554AB">
        <w:rPr>
          <w:rFonts w:ascii="Times New Roman" w:hAnsi="Times New Roman"/>
          <w:lang w:val="ru-RU" w:eastAsia="ru-RU" w:bidi="ar-SA"/>
        </w:rPr>
        <w:t>госпрограммы</w:t>
      </w:r>
      <w:r w:rsidR="0020110E" w:rsidRPr="00A554AB">
        <w:rPr>
          <w:rFonts w:ascii="Times New Roman" w:hAnsi="Times New Roman"/>
          <w:i/>
          <w:lang w:val="ru-RU" w:eastAsia="ru-RU" w:bidi="ar-SA"/>
        </w:rPr>
        <w:t xml:space="preserve"> </w:t>
      </w:r>
      <w:r w:rsidR="0020110E" w:rsidRPr="00A554AB">
        <w:rPr>
          <w:rFonts w:ascii="Times New Roman" w:hAnsi="Times New Roman"/>
          <w:lang w:val="ru-RU" w:eastAsia="ru-RU" w:bidi="ar-SA"/>
        </w:rPr>
        <w:t>Волгоградской области</w:t>
      </w:r>
      <w:r w:rsidR="0020110E" w:rsidRPr="00A554AB">
        <w:rPr>
          <w:rFonts w:ascii="Times New Roman" w:hAnsi="Times New Roman"/>
          <w:i/>
          <w:lang w:val="ru-RU" w:eastAsia="ru-RU" w:bidi="ar-SA"/>
        </w:rPr>
        <w:t xml:space="preserve"> «Обеспечение доступным и комфортным жильем и коммунальными услугами жителей Волгоградской области</w:t>
      </w:r>
      <w:r w:rsidR="0020110E">
        <w:rPr>
          <w:rFonts w:ascii="Times New Roman" w:hAnsi="Times New Roman"/>
          <w:i/>
          <w:lang w:val="ru-RU" w:eastAsia="ru-RU" w:bidi="ar-SA"/>
        </w:rPr>
        <w:t>»</w:t>
      </w:r>
      <w:r w:rsidR="0020110E">
        <w:rPr>
          <w:rFonts w:ascii="Times New Roman" w:hAnsi="Times New Roman"/>
          <w:lang w:val="ru-RU" w:eastAsia="ru-RU" w:bidi="ar-SA"/>
        </w:rPr>
        <w:t>:</w:t>
      </w:r>
    </w:p>
    <w:p w:rsidR="003452FB" w:rsidRDefault="003452FB" w:rsidP="003452F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i/>
          <w:lang w:val="ru-RU" w:eastAsia="ru-RU" w:bidi="ar-SA"/>
        </w:rPr>
        <w:t xml:space="preserve">1. </w:t>
      </w:r>
      <w:r w:rsidR="00A554AB" w:rsidRPr="003452FB">
        <w:rPr>
          <w:rFonts w:ascii="Times New Roman" w:hAnsi="Times New Roman"/>
          <w:b/>
          <w:i/>
          <w:lang w:val="ru-RU" w:eastAsia="ru-RU" w:bidi="ar-SA"/>
        </w:rPr>
        <w:t>«Молодой семье - доступное жилье»</w:t>
      </w:r>
      <w:r w:rsidRPr="003452FB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- 157 206,9 тыс. руб., или 99,8% от ассигнований, утвержденных в областном бюджете, в том числе за счет средств федерального бюджета - 82 356,5 тыс. руб., за счет средств областного бюджета - 74 850,4 тыс. рублей.</w:t>
      </w:r>
    </w:p>
    <w:p w:rsidR="003452FB" w:rsidRDefault="003452FB" w:rsidP="003452FB">
      <w:pPr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Соглашением установлено обязательство Волгоградской области по достижению целевого показателя по количеству молодых семей, которым предоставлены социальные выплаты на приобретение жилья, значение которого на 2019 год установлено в количестве </w:t>
      </w:r>
      <w:r w:rsidRPr="009953C5">
        <w:rPr>
          <w:rFonts w:ascii="Times New Roman" w:hAnsi="Times New Roman"/>
          <w:u w:val="single"/>
          <w:lang w:val="ru-RU" w:eastAsia="ru-RU" w:bidi="ar-SA"/>
        </w:rPr>
        <w:t>353 семей.</w:t>
      </w:r>
    </w:p>
    <w:p w:rsidR="003452FB" w:rsidRDefault="003452FB" w:rsidP="003452FB">
      <w:pPr>
        <w:pStyle w:val="a4"/>
        <w:ind w:left="-709"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В соответствии с отчетом Комитета о достижении целевого показателя за 2019 год предоставлены социальные выплаты </w:t>
      </w:r>
      <w:r w:rsidRPr="0020110E">
        <w:rPr>
          <w:rFonts w:ascii="Times New Roman" w:hAnsi="Times New Roman"/>
          <w:u w:val="single"/>
        </w:rPr>
        <w:t>360 семьям</w:t>
      </w:r>
      <w:r>
        <w:rPr>
          <w:rFonts w:ascii="Times New Roman" w:hAnsi="Times New Roman"/>
        </w:rPr>
        <w:t xml:space="preserve">, то есть показатель перевыполнен с использованием имеющегося объема средств. </w:t>
      </w:r>
    </w:p>
    <w:p w:rsidR="008B1046" w:rsidRPr="008B1046" w:rsidRDefault="003452FB" w:rsidP="003452F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 w:eastAsia="ru-RU" w:bidi="ar-SA"/>
        </w:rPr>
        <w:t xml:space="preserve">2. </w:t>
      </w:r>
      <w:r w:rsidR="00A554AB" w:rsidRPr="003452FB">
        <w:rPr>
          <w:rFonts w:ascii="Times New Roman" w:hAnsi="Times New Roman"/>
          <w:b/>
          <w:i/>
          <w:lang w:val="ru-RU" w:eastAsia="ru-RU" w:bidi="ar-SA"/>
        </w:rPr>
        <w:t>«Обеспечение жилыми помещениями детей-сирот и детей, оставшихся без попечения родителей, лиц из числа детей-сирот, детей, оставшихся без попечения родителей»</w:t>
      </w:r>
      <w:r>
        <w:rPr>
          <w:rFonts w:ascii="Times New Roman" w:hAnsi="Times New Roman"/>
          <w:i/>
          <w:lang w:val="ru-RU" w:eastAsia="ru-RU" w:bidi="ar-SA"/>
        </w:rPr>
        <w:t xml:space="preserve"> </w:t>
      </w:r>
      <w:r w:rsidR="008B1046" w:rsidRPr="008B104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="008B1046" w:rsidRPr="008B1046">
        <w:rPr>
          <w:rFonts w:ascii="Times New Roman" w:hAnsi="Times New Roman"/>
          <w:lang w:val="ru-RU"/>
        </w:rPr>
        <w:t>428</w:t>
      </w:r>
      <w:r w:rsidR="008B1046">
        <w:rPr>
          <w:rFonts w:ascii="Times New Roman" w:hAnsi="Times New Roman"/>
        </w:rPr>
        <w:t> </w:t>
      </w:r>
      <w:r w:rsidR="008B1046" w:rsidRPr="008B1046">
        <w:rPr>
          <w:rFonts w:ascii="Times New Roman" w:hAnsi="Times New Roman"/>
          <w:lang w:val="ru-RU"/>
        </w:rPr>
        <w:t>635,</w:t>
      </w:r>
      <w:r>
        <w:rPr>
          <w:rFonts w:ascii="Times New Roman" w:hAnsi="Times New Roman"/>
          <w:lang w:val="ru-RU"/>
        </w:rPr>
        <w:t>2</w:t>
      </w:r>
      <w:r w:rsidR="008B1046" w:rsidRPr="008B1046">
        <w:rPr>
          <w:rFonts w:ascii="Times New Roman" w:hAnsi="Times New Roman"/>
          <w:lang w:val="ru-RU"/>
        </w:rPr>
        <w:t xml:space="preserve"> тыс. руб., или 75,8% от ассигнований, утвержденных в областном бюджете, в том числе:</w:t>
      </w:r>
    </w:p>
    <w:p w:rsidR="003452FB" w:rsidRPr="003452FB" w:rsidRDefault="003452FB" w:rsidP="003452FB">
      <w:pPr>
        <w:autoSpaceDE w:val="0"/>
        <w:autoSpaceDN w:val="0"/>
        <w:adjustRightInd w:val="0"/>
        <w:ind w:left="-709" w:firstLine="709"/>
        <w:rPr>
          <w:rFonts w:ascii="Times New Roman" w:hAnsi="Times New Roman"/>
          <w:u w:val="single"/>
          <w:lang w:val="ru-RU"/>
        </w:rPr>
      </w:pPr>
      <w:r w:rsidRPr="003452FB">
        <w:rPr>
          <w:rFonts w:ascii="Times New Roman" w:hAnsi="Times New Roman"/>
          <w:u w:val="single"/>
          <w:lang w:val="ru-RU"/>
        </w:rPr>
        <w:t xml:space="preserve">-на приобретение квартир </w:t>
      </w:r>
      <w:r w:rsidR="00A70D1B">
        <w:rPr>
          <w:rFonts w:ascii="Times New Roman" w:hAnsi="Times New Roman"/>
          <w:u w:val="single"/>
          <w:lang w:val="ru-RU"/>
        </w:rPr>
        <w:t>– 427078,6 тыс. руб.</w:t>
      </w:r>
      <w:r w:rsidR="00D5555F">
        <w:rPr>
          <w:rFonts w:ascii="Times New Roman" w:hAnsi="Times New Roman"/>
          <w:u w:val="single"/>
          <w:lang w:val="ru-RU"/>
        </w:rPr>
        <w:t>, или</w:t>
      </w:r>
      <w:r w:rsidR="00936CDA">
        <w:rPr>
          <w:rFonts w:ascii="Times New Roman" w:hAnsi="Times New Roman"/>
          <w:u w:val="single"/>
          <w:lang w:val="ru-RU"/>
        </w:rPr>
        <w:t xml:space="preserve"> 76,9 процента.</w:t>
      </w:r>
    </w:p>
    <w:p w:rsidR="003452FB" w:rsidRDefault="003452FB" w:rsidP="003452F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Соглашение</w:t>
      </w:r>
      <w:r w:rsidR="00A70D1B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 xml:space="preserve"> от 31.01.2019 </w:t>
      </w:r>
      <w:r w:rsidR="00A70D1B">
        <w:rPr>
          <w:rFonts w:ascii="Times New Roman" w:hAnsi="Times New Roman"/>
          <w:lang w:val="ru-RU"/>
        </w:rPr>
        <w:t xml:space="preserve">между </w:t>
      </w:r>
      <w:proofErr w:type="spellStart"/>
      <w:r w:rsidR="00A70D1B">
        <w:rPr>
          <w:rFonts w:ascii="Times New Roman" w:hAnsi="Times New Roman"/>
          <w:lang w:val="ru-RU"/>
        </w:rPr>
        <w:t>Минпросвещения</w:t>
      </w:r>
      <w:proofErr w:type="spellEnd"/>
      <w:r w:rsidR="00A70D1B">
        <w:rPr>
          <w:rFonts w:ascii="Times New Roman" w:hAnsi="Times New Roman"/>
          <w:lang w:val="ru-RU"/>
        </w:rPr>
        <w:t xml:space="preserve"> РФ и Администрацией Волгоградской области </w:t>
      </w:r>
      <w:r>
        <w:rPr>
          <w:rFonts w:ascii="Times New Roman" w:hAnsi="Times New Roman"/>
          <w:lang w:val="ru-RU"/>
        </w:rPr>
        <w:t>объем расходных обязательств областного бюджета состав</w:t>
      </w:r>
      <w:r w:rsidR="00A70D1B">
        <w:rPr>
          <w:rFonts w:ascii="Times New Roman" w:hAnsi="Times New Roman"/>
          <w:lang w:val="ru-RU"/>
        </w:rPr>
        <w:t>ил</w:t>
      </w:r>
      <w:r>
        <w:rPr>
          <w:rFonts w:ascii="Times New Roman" w:hAnsi="Times New Roman"/>
          <w:lang w:val="ru-RU"/>
        </w:rPr>
        <w:t xml:space="preserve"> 190 540,5 тыс. руб., в том числе за счет средств федерального бюджета </w:t>
      </w:r>
      <w:r w:rsidR="00A70D1B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163 864,8 тыс. руб. и за счет средств областного бюджета </w:t>
      </w:r>
      <w:r w:rsidR="00A70D1B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26 675,7 тыс. рублей.</w:t>
      </w:r>
      <w:r w:rsidR="00936C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Показатель результативности использования субсидии по количеству детей-сирот, обеспеченных жилыми помещениями специализированного жилищного фонда по договорам социального найма, установлен соглашением на 2019 год в количестве </w:t>
      </w:r>
      <w:r w:rsidRPr="001D3635">
        <w:rPr>
          <w:rFonts w:ascii="Times New Roman" w:hAnsi="Times New Roman"/>
          <w:u w:val="single"/>
          <w:lang w:val="ru-RU"/>
        </w:rPr>
        <w:t>175 человек</w:t>
      </w:r>
      <w:r>
        <w:rPr>
          <w:rFonts w:ascii="Times New Roman" w:hAnsi="Times New Roman"/>
          <w:lang w:val="ru-RU"/>
        </w:rPr>
        <w:t>.</w:t>
      </w:r>
    </w:p>
    <w:p w:rsidR="003452FB" w:rsidRDefault="00A70D1B" w:rsidP="003452F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</w:t>
      </w:r>
      <w:r w:rsidR="003452FB">
        <w:rPr>
          <w:rFonts w:ascii="Times New Roman" w:hAnsi="Times New Roman"/>
          <w:lang w:val="ru-RU"/>
        </w:rPr>
        <w:t xml:space="preserve">юджетные ассигнования </w:t>
      </w:r>
      <w:r>
        <w:rPr>
          <w:rFonts w:ascii="Times New Roman" w:hAnsi="Times New Roman"/>
          <w:lang w:val="ru-RU"/>
        </w:rPr>
        <w:t xml:space="preserve">исполнены </w:t>
      </w:r>
      <w:r w:rsidR="003452FB">
        <w:rPr>
          <w:rFonts w:ascii="Times New Roman" w:hAnsi="Times New Roman"/>
          <w:lang w:val="ru-RU"/>
        </w:rPr>
        <w:t xml:space="preserve">в полном объеме </w:t>
      </w:r>
      <w:r w:rsidR="001D3635">
        <w:rPr>
          <w:rFonts w:ascii="Times New Roman" w:hAnsi="Times New Roman"/>
          <w:lang w:val="ru-RU"/>
        </w:rPr>
        <w:t xml:space="preserve">(на </w:t>
      </w:r>
      <w:r w:rsidR="003452FB">
        <w:rPr>
          <w:rFonts w:ascii="Times New Roman" w:hAnsi="Times New Roman"/>
          <w:lang w:val="ru-RU"/>
        </w:rPr>
        <w:t>190 540,5 тыс. руб.</w:t>
      </w:r>
      <w:r w:rsidR="001D3635">
        <w:rPr>
          <w:rFonts w:ascii="Times New Roman" w:hAnsi="Times New Roman"/>
          <w:lang w:val="ru-RU"/>
        </w:rPr>
        <w:t>)</w:t>
      </w:r>
      <w:r w:rsidR="003452FB">
        <w:rPr>
          <w:rFonts w:ascii="Times New Roman" w:hAnsi="Times New Roman"/>
          <w:lang w:val="ru-RU"/>
        </w:rPr>
        <w:t>, количество детей-сирот, обеспеченных жилыми помещениями</w:t>
      </w:r>
      <w:r w:rsidR="00906D7D">
        <w:rPr>
          <w:rFonts w:ascii="Times New Roman" w:hAnsi="Times New Roman"/>
          <w:lang w:val="ru-RU"/>
        </w:rPr>
        <w:t>,</w:t>
      </w:r>
      <w:r w:rsidR="003452FB">
        <w:rPr>
          <w:rFonts w:ascii="Times New Roman" w:hAnsi="Times New Roman"/>
          <w:lang w:val="ru-RU"/>
        </w:rPr>
        <w:t xml:space="preserve"> составило </w:t>
      </w:r>
      <w:r w:rsidR="003452FB" w:rsidRPr="001D3635">
        <w:rPr>
          <w:rFonts w:ascii="Times New Roman" w:hAnsi="Times New Roman"/>
          <w:u w:val="single"/>
          <w:lang w:val="ru-RU"/>
        </w:rPr>
        <w:t>183 человека</w:t>
      </w:r>
      <w:r w:rsidR="003452FB">
        <w:rPr>
          <w:rFonts w:ascii="Times New Roman" w:hAnsi="Times New Roman"/>
          <w:lang w:val="ru-RU"/>
        </w:rPr>
        <w:t>.</w:t>
      </w:r>
    </w:p>
    <w:p w:rsidR="003E38FE" w:rsidRDefault="001D3635" w:rsidP="003E38FE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Кроме ассигнований в рамках С</w:t>
      </w:r>
      <w:r w:rsidR="003452FB">
        <w:rPr>
          <w:rFonts w:ascii="Times New Roman" w:hAnsi="Times New Roman"/>
          <w:sz w:val="24"/>
          <w:szCs w:val="24"/>
          <w:lang w:val="ru-RU"/>
        </w:rPr>
        <w:t>оглашения от 31.01.2019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3452FB">
        <w:rPr>
          <w:rFonts w:ascii="Times New Roman" w:hAnsi="Times New Roman"/>
          <w:sz w:val="24"/>
          <w:szCs w:val="24"/>
          <w:lang w:val="ru-RU"/>
        </w:rPr>
        <w:t xml:space="preserve"> за счет средств областного бюджета произведены расходы в объеме 236 538,1 тыс. рублей, или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452FB">
        <w:rPr>
          <w:rFonts w:ascii="Times New Roman" w:hAnsi="Times New Roman"/>
          <w:sz w:val="24"/>
          <w:szCs w:val="24"/>
          <w:lang w:val="ru-RU"/>
        </w:rPr>
        <w:t xml:space="preserve">64,8% от ассигнований, утвержденных в областном бюджете, на приобретение помещений для детей-сирот. </w:t>
      </w:r>
      <w:r w:rsidR="003452FB" w:rsidRPr="001D3635">
        <w:rPr>
          <w:rFonts w:ascii="Times New Roman" w:hAnsi="Times New Roman"/>
          <w:sz w:val="24"/>
          <w:szCs w:val="24"/>
          <w:u w:val="single"/>
          <w:lang w:val="ru-RU"/>
        </w:rPr>
        <w:t xml:space="preserve">Неисполнение </w:t>
      </w:r>
      <w:r w:rsidR="002E625A">
        <w:rPr>
          <w:rFonts w:ascii="Times New Roman" w:hAnsi="Times New Roman"/>
          <w:sz w:val="24"/>
          <w:szCs w:val="24"/>
          <w:u w:val="single"/>
          <w:lang w:val="ru-RU"/>
        </w:rPr>
        <w:t xml:space="preserve">бюджетных </w:t>
      </w:r>
      <w:r w:rsidR="003452FB" w:rsidRPr="001D3635">
        <w:rPr>
          <w:rFonts w:ascii="Times New Roman" w:hAnsi="Times New Roman"/>
          <w:sz w:val="24"/>
          <w:szCs w:val="24"/>
          <w:u w:val="single"/>
          <w:lang w:val="ru-RU"/>
        </w:rPr>
        <w:t>назначений</w:t>
      </w:r>
      <w:r w:rsidR="004501E6">
        <w:rPr>
          <w:rFonts w:ascii="Times New Roman" w:hAnsi="Times New Roman"/>
          <w:sz w:val="24"/>
          <w:szCs w:val="24"/>
          <w:u w:val="single"/>
          <w:lang w:val="ru-RU"/>
        </w:rPr>
        <w:t xml:space="preserve"> составило 128 361,9 тыс. руб</w:t>
      </w:r>
      <w:r w:rsidR="003452FB" w:rsidRPr="001D3635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4501E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4501E6" w:rsidRPr="00B004E1">
        <w:rPr>
          <w:rFonts w:ascii="Times New Roman" w:hAnsi="Times New Roman"/>
          <w:sz w:val="24"/>
          <w:szCs w:val="24"/>
          <w:lang w:val="ru-RU"/>
        </w:rPr>
        <w:t xml:space="preserve">в связи с тем, 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>что</w:t>
      </w:r>
      <w:r w:rsidR="003452FB" w:rsidRPr="004B3C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>в 2019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году 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>304 аукцион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>ов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 на приобретение 663 квартир </w:t>
      </w:r>
      <w:r w:rsidR="004B3C1A">
        <w:rPr>
          <w:rFonts w:ascii="Times New Roman" w:hAnsi="Times New Roman"/>
          <w:sz w:val="24"/>
          <w:szCs w:val="24"/>
          <w:lang w:val="ru-RU"/>
        </w:rPr>
        <w:t xml:space="preserve">фактически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приобретено </w:t>
      </w:r>
      <w:r w:rsidR="004B3C1A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339 квартир, </w:t>
      </w:r>
      <w:r w:rsidR="004B3C1A">
        <w:rPr>
          <w:rFonts w:ascii="Times New Roman" w:hAnsi="Times New Roman"/>
          <w:sz w:val="24"/>
          <w:szCs w:val="24"/>
          <w:lang w:val="ru-RU"/>
        </w:rPr>
        <w:t>а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>324 квартир</w:t>
      </w:r>
      <w:r w:rsidR="004501E6" w:rsidRPr="004B3C1A">
        <w:rPr>
          <w:rFonts w:ascii="Times New Roman" w:hAnsi="Times New Roman"/>
          <w:sz w:val="24"/>
          <w:szCs w:val="24"/>
          <w:lang w:val="ru-RU"/>
        </w:rPr>
        <w:t>ы</w:t>
      </w:r>
      <w:r w:rsidR="003E38FE" w:rsidRPr="004B3C1A">
        <w:rPr>
          <w:rFonts w:ascii="Times New Roman" w:hAnsi="Times New Roman"/>
          <w:sz w:val="24"/>
          <w:szCs w:val="24"/>
          <w:lang w:val="ru-RU"/>
        </w:rPr>
        <w:t xml:space="preserve"> аукционы не состоялись в связи с отсутствием заявок участников.</w:t>
      </w:r>
      <w:r w:rsidR="003E38F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555F" w:rsidRDefault="008B1046" w:rsidP="005051AC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lang w:val="ru-RU" w:eastAsia="ru-RU" w:bidi="ar-SA"/>
        </w:rPr>
      </w:pPr>
      <w:r w:rsidRPr="00055F44">
        <w:rPr>
          <w:rFonts w:ascii="Times New Roman" w:hAnsi="Times New Roman"/>
          <w:sz w:val="24"/>
          <w:u w:val="single"/>
          <w:lang w:val="ru-RU" w:eastAsia="ru-RU" w:bidi="ar-SA"/>
        </w:rPr>
        <w:t>-</w:t>
      </w:r>
      <w:r w:rsidR="00D5555F" w:rsidRPr="00055F44">
        <w:rPr>
          <w:rFonts w:ascii="Times New Roman" w:hAnsi="Times New Roman"/>
          <w:sz w:val="24"/>
          <w:u w:val="single"/>
          <w:lang w:val="ru-RU" w:eastAsia="ru-RU" w:bidi="ar-SA"/>
        </w:rPr>
        <w:t xml:space="preserve">на строительство жилья - </w:t>
      </w:r>
      <w:r w:rsidRPr="00055F44">
        <w:rPr>
          <w:rFonts w:ascii="Times New Roman" w:hAnsi="Times New Roman"/>
          <w:sz w:val="24"/>
          <w:u w:val="single"/>
          <w:lang w:val="ru-RU" w:eastAsia="ru-RU" w:bidi="ar-SA"/>
        </w:rPr>
        <w:t xml:space="preserve">1556,6 тыс. руб., или 22 </w:t>
      </w:r>
      <w:r w:rsidR="00055F44" w:rsidRPr="00055F44">
        <w:rPr>
          <w:rFonts w:ascii="Times New Roman" w:hAnsi="Times New Roman"/>
          <w:sz w:val="24"/>
          <w:u w:val="single"/>
          <w:lang w:val="ru-RU" w:eastAsia="ru-RU" w:bidi="ar-SA"/>
        </w:rPr>
        <w:t>процента</w:t>
      </w:r>
      <w:r w:rsidR="00D5555F">
        <w:rPr>
          <w:rFonts w:ascii="Times New Roman" w:hAnsi="Times New Roman"/>
          <w:sz w:val="24"/>
          <w:lang w:val="ru-RU" w:eastAsia="ru-RU" w:bidi="ar-SA"/>
        </w:rPr>
        <w:t>.</w:t>
      </w:r>
    </w:p>
    <w:p w:rsidR="008B1046" w:rsidRDefault="008B1046" w:rsidP="005051AC">
      <w:pPr>
        <w:pStyle w:val="31"/>
        <w:spacing w:after="0"/>
        <w:ind w:left="-709" w:firstLine="709"/>
        <w:jc w:val="both"/>
        <w:rPr>
          <w:rFonts w:ascii="Times New Roman" w:hAnsi="Times New Roman"/>
          <w:sz w:val="24"/>
          <w:lang w:val="ru-RU" w:eastAsia="ru-RU" w:bidi="ar-SA"/>
        </w:rPr>
      </w:pPr>
      <w:r>
        <w:rPr>
          <w:rFonts w:ascii="Times New Roman" w:hAnsi="Times New Roman"/>
          <w:sz w:val="24"/>
          <w:lang w:val="ru-RU" w:eastAsia="ru-RU" w:bidi="ar-SA"/>
        </w:rPr>
        <w:t xml:space="preserve">В первоначальной редакции Закона об областном бюджете </w:t>
      </w:r>
      <w:r w:rsidR="00574A70">
        <w:rPr>
          <w:rFonts w:ascii="Times New Roman" w:hAnsi="Times New Roman"/>
          <w:sz w:val="24"/>
          <w:lang w:val="ru-RU" w:eastAsia="ru-RU" w:bidi="ar-SA"/>
        </w:rPr>
        <w:t xml:space="preserve">на 2019 год </w:t>
      </w:r>
      <w:r>
        <w:rPr>
          <w:rFonts w:ascii="Times New Roman" w:hAnsi="Times New Roman"/>
          <w:sz w:val="24"/>
          <w:lang w:val="ru-RU" w:eastAsia="ru-RU" w:bidi="ar-SA"/>
        </w:rPr>
        <w:t xml:space="preserve">были утверждены ассигнования в объеме 77352,9 тыс. руб. на завершение строительства </w:t>
      </w:r>
      <w:r w:rsidR="00B1467B">
        <w:rPr>
          <w:rFonts w:ascii="Times New Roman" w:hAnsi="Times New Roman"/>
          <w:sz w:val="24"/>
          <w:lang w:val="ru-RU" w:eastAsia="ru-RU" w:bidi="ar-SA"/>
        </w:rPr>
        <w:t xml:space="preserve">трех </w:t>
      </w:r>
      <w:r>
        <w:rPr>
          <w:rFonts w:ascii="Times New Roman" w:hAnsi="Times New Roman"/>
          <w:sz w:val="24"/>
          <w:lang w:val="ru-RU" w:eastAsia="ru-RU" w:bidi="ar-SA"/>
        </w:rPr>
        <w:t xml:space="preserve">24-квартирных домов в </w:t>
      </w:r>
      <w:proofErr w:type="gramStart"/>
      <w:r>
        <w:rPr>
          <w:rFonts w:ascii="Times New Roman" w:hAnsi="Times New Roman"/>
          <w:sz w:val="24"/>
          <w:lang w:val="ru-RU" w:eastAsia="ru-RU" w:bidi="ar-SA"/>
        </w:rPr>
        <w:t>г</w:t>
      </w:r>
      <w:proofErr w:type="gramEnd"/>
      <w:r>
        <w:rPr>
          <w:rFonts w:ascii="Times New Roman" w:hAnsi="Times New Roman"/>
          <w:sz w:val="24"/>
          <w:lang w:val="ru-RU" w:eastAsia="ru-RU" w:bidi="ar-SA"/>
        </w:rPr>
        <w:t xml:space="preserve">. Палласовке, г. Николаевке и р.п. Октябрьский. Однако в виду </w:t>
      </w:r>
      <w:proofErr w:type="spellStart"/>
      <w:r>
        <w:rPr>
          <w:rFonts w:ascii="Times New Roman" w:hAnsi="Times New Roman"/>
          <w:sz w:val="24"/>
          <w:lang w:val="ru-RU" w:eastAsia="ru-RU" w:bidi="ar-SA"/>
        </w:rPr>
        <w:t>невостребованности</w:t>
      </w:r>
      <w:proofErr w:type="spellEnd"/>
      <w:r>
        <w:rPr>
          <w:rFonts w:ascii="Times New Roman" w:hAnsi="Times New Roman"/>
          <w:sz w:val="24"/>
          <w:lang w:val="ru-RU" w:eastAsia="ru-RU" w:bidi="ar-SA"/>
        </w:rPr>
        <w:t xml:space="preserve"> ассигнования были уменьшены до 5845,5 тыс. рублей.</w:t>
      </w:r>
    </w:p>
    <w:p w:rsidR="0034626A" w:rsidRPr="004406EC" w:rsidRDefault="0034626A" w:rsidP="003F43D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</w:t>
      </w:r>
      <w:r w:rsidRPr="005067CB">
        <w:rPr>
          <w:rFonts w:ascii="Times New Roman" w:hAnsi="Times New Roman"/>
          <w:color w:val="000000"/>
          <w:lang w:val="ru-RU"/>
        </w:rPr>
        <w:t xml:space="preserve">рок окончания строительства </w:t>
      </w:r>
      <w:r w:rsidRPr="00C24DC3">
        <w:rPr>
          <w:rFonts w:ascii="Times New Roman" w:hAnsi="Times New Roman"/>
          <w:b/>
          <w:i/>
          <w:color w:val="000000"/>
          <w:lang w:val="ru-RU"/>
        </w:rPr>
        <w:t xml:space="preserve">жилого 24-квартирного дома для детей-сирот в </w:t>
      </w:r>
      <w:proofErr w:type="gramStart"/>
      <w:r w:rsidRPr="00C24DC3">
        <w:rPr>
          <w:rFonts w:ascii="Times New Roman" w:hAnsi="Times New Roman"/>
          <w:b/>
          <w:i/>
          <w:color w:val="000000"/>
          <w:lang w:val="ru-RU"/>
        </w:rPr>
        <w:t>г</w:t>
      </w:r>
      <w:proofErr w:type="gramEnd"/>
      <w:r w:rsidRPr="00C24DC3">
        <w:rPr>
          <w:rFonts w:ascii="Times New Roman" w:hAnsi="Times New Roman"/>
          <w:b/>
          <w:i/>
          <w:color w:val="000000"/>
          <w:lang w:val="ru-RU"/>
        </w:rPr>
        <w:t xml:space="preserve">. Николаевске </w:t>
      </w:r>
      <w:r>
        <w:rPr>
          <w:rFonts w:ascii="Times New Roman" w:hAnsi="Times New Roman"/>
          <w:color w:val="000000"/>
          <w:lang w:val="ru-RU"/>
        </w:rPr>
        <w:t>согласно</w:t>
      </w:r>
      <w:r w:rsidRPr="005067CB">
        <w:rPr>
          <w:rFonts w:ascii="Times New Roman" w:hAnsi="Times New Roman"/>
          <w:color w:val="000000"/>
          <w:lang w:val="ru-RU"/>
        </w:rPr>
        <w:t xml:space="preserve"> государственно</w:t>
      </w:r>
      <w:r>
        <w:rPr>
          <w:rFonts w:ascii="Times New Roman" w:hAnsi="Times New Roman"/>
          <w:color w:val="000000"/>
          <w:lang w:val="ru-RU"/>
        </w:rPr>
        <w:t>му</w:t>
      </w:r>
      <w:r w:rsidRPr="005067CB">
        <w:rPr>
          <w:rFonts w:ascii="Times New Roman" w:hAnsi="Times New Roman"/>
          <w:color w:val="000000"/>
          <w:lang w:val="ru-RU"/>
        </w:rPr>
        <w:t xml:space="preserve"> контракт</w:t>
      </w:r>
      <w:r>
        <w:rPr>
          <w:rFonts w:ascii="Times New Roman" w:hAnsi="Times New Roman"/>
          <w:color w:val="000000"/>
          <w:lang w:val="ru-RU"/>
        </w:rPr>
        <w:t>у</w:t>
      </w:r>
      <w:r w:rsidRPr="005067CB">
        <w:rPr>
          <w:rFonts w:ascii="Times New Roman" w:hAnsi="Times New Roman"/>
          <w:color w:val="000000"/>
          <w:lang w:val="ru-RU"/>
        </w:rPr>
        <w:t xml:space="preserve"> от 17.06.2015 с ООО «</w:t>
      </w:r>
      <w:proofErr w:type="spellStart"/>
      <w:r w:rsidRPr="005067CB">
        <w:rPr>
          <w:rFonts w:ascii="Times New Roman" w:hAnsi="Times New Roman"/>
          <w:color w:val="000000"/>
          <w:lang w:val="ru-RU"/>
        </w:rPr>
        <w:t>Энергостройинжиниринг</w:t>
      </w:r>
      <w:proofErr w:type="spellEnd"/>
      <w:r w:rsidRPr="005067CB">
        <w:rPr>
          <w:rFonts w:ascii="Times New Roman" w:hAnsi="Times New Roman"/>
          <w:color w:val="000000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5067CB">
        <w:rPr>
          <w:rFonts w:ascii="Times New Roman" w:hAnsi="Times New Roman"/>
          <w:color w:val="000000"/>
          <w:lang w:val="ru-RU"/>
        </w:rPr>
        <w:t>– 17.02.2016. В связи с нарушением подрядчиком срока исполнения контракта ГКУ УКС 08.06.2016 в одностороннем по</w:t>
      </w:r>
      <w:r>
        <w:rPr>
          <w:rFonts w:ascii="Times New Roman" w:hAnsi="Times New Roman"/>
          <w:color w:val="000000"/>
          <w:lang w:val="ru-RU"/>
        </w:rPr>
        <w:t xml:space="preserve">рядке расторгло контракт. </w:t>
      </w:r>
      <w:r w:rsidRPr="005067CB">
        <w:rPr>
          <w:rFonts w:ascii="Times New Roman" w:hAnsi="Times New Roman"/>
          <w:color w:val="000000"/>
          <w:lang w:val="ru-RU"/>
        </w:rPr>
        <w:t>На момент расторжения контракта подрядчиком были выполнены работы по возведению фундамента, двух этажей и частично перекрытие второго этажа. Оплата выполненных работ произведена ГКУ УКС в 2016 году на сумму 7601,5 тыс.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5067CB">
        <w:rPr>
          <w:rFonts w:ascii="Times New Roman" w:hAnsi="Times New Roman"/>
          <w:color w:val="000000"/>
          <w:lang w:val="ru-RU"/>
        </w:rPr>
        <w:t xml:space="preserve">рублей. </w:t>
      </w:r>
      <w:r>
        <w:rPr>
          <w:rFonts w:ascii="Times New Roman" w:hAnsi="Times New Roman"/>
          <w:color w:val="000000"/>
          <w:lang w:val="ru-RU"/>
        </w:rPr>
        <w:t xml:space="preserve">Строительная готовность составляет </w:t>
      </w:r>
      <w:r w:rsidRPr="005B7AB5">
        <w:rPr>
          <w:rFonts w:ascii="Times New Roman" w:hAnsi="Times New Roman"/>
          <w:color w:val="000000"/>
          <w:u w:val="single"/>
          <w:lang w:val="ru-RU"/>
        </w:rPr>
        <w:t>29 процентов</w:t>
      </w:r>
      <w:r>
        <w:rPr>
          <w:rFonts w:ascii="Times New Roman" w:hAnsi="Times New Roman"/>
          <w:color w:val="000000"/>
          <w:lang w:val="ru-RU"/>
        </w:rPr>
        <w:t>.</w:t>
      </w:r>
      <w:r w:rsidRPr="004406EC">
        <w:rPr>
          <w:rFonts w:ascii="Times New Roman" w:hAnsi="Times New Roman"/>
          <w:color w:val="000000"/>
          <w:lang w:val="ru-RU"/>
        </w:rPr>
        <w:t xml:space="preserve"> </w:t>
      </w:r>
    </w:p>
    <w:p w:rsidR="003F43D9" w:rsidRDefault="008B1046" w:rsidP="005051AC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Положительное заключение </w:t>
      </w:r>
      <w:proofErr w:type="spellStart"/>
      <w:r>
        <w:rPr>
          <w:rFonts w:ascii="Times New Roman" w:hAnsi="Times New Roman"/>
          <w:color w:val="000000"/>
          <w:lang w:val="ru-RU"/>
        </w:rPr>
        <w:t>госэкспертизы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проектной документации на завершение строительства объекта выдано </w:t>
      </w:r>
      <w:r w:rsidR="00574A70">
        <w:rPr>
          <w:rFonts w:ascii="Times New Roman" w:hAnsi="Times New Roman"/>
          <w:color w:val="000000"/>
          <w:lang w:val="ru-RU"/>
        </w:rPr>
        <w:t xml:space="preserve">в феврале </w:t>
      </w:r>
      <w:r>
        <w:rPr>
          <w:rFonts w:ascii="Times New Roman" w:hAnsi="Times New Roman"/>
          <w:color w:val="000000"/>
          <w:lang w:val="ru-RU"/>
        </w:rPr>
        <w:t>2019</w:t>
      </w:r>
      <w:r w:rsidR="00574A70">
        <w:rPr>
          <w:rFonts w:ascii="Times New Roman" w:hAnsi="Times New Roman"/>
          <w:color w:val="000000"/>
          <w:lang w:val="ru-RU"/>
        </w:rPr>
        <w:t xml:space="preserve"> года</w:t>
      </w:r>
      <w:r>
        <w:rPr>
          <w:rFonts w:ascii="Times New Roman" w:hAnsi="Times New Roman"/>
          <w:color w:val="000000"/>
          <w:lang w:val="ru-RU"/>
        </w:rPr>
        <w:t>.</w:t>
      </w:r>
      <w:r w:rsidR="003F43D9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В 2019 году дважды объявленная государственная закупка на завершение строительства признана несостоявшейся по причине отсутствия участников. </w:t>
      </w:r>
    </w:p>
    <w:p w:rsidR="008B1046" w:rsidRPr="00654720" w:rsidRDefault="00574A70" w:rsidP="00654720">
      <w:pPr>
        <w:pStyle w:val="ConsPlusNormal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D7D">
        <w:rPr>
          <w:rFonts w:ascii="Times New Roman" w:hAnsi="Times New Roman"/>
          <w:sz w:val="24"/>
          <w:szCs w:val="24"/>
        </w:rPr>
        <w:lastRenderedPageBreak/>
        <w:t xml:space="preserve">Строительная готовность </w:t>
      </w:r>
      <w:r w:rsidRPr="00906D7D">
        <w:rPr>
          <w:rFonts w:ascii="Times New Roman" w:hAnsi="Times New Roman"/>
          <w:b/>
          <w:i/>
          <w:sz w:val="24"/>
          <w:szCs w:val="24"/>
        </w:rPr>
        <w:t>ж</w:t>
      </w:r>
      <w:r w:rsidRPr="00906D7D">
        <w:rPr>
          <w:rFonts w:ascii="Times New Roman" w:hAnsi="Times New Roman"/>
          <w:b/>
          <w:i/>
          <w:color w:val="000000"/>
          <w:sz w:val="24"/>
          <w:szCs w:val="24"/>
        </w:rPr>
        <w:t xml:space="preserve">илого 24-квартирного дома для детей-сирот в </w:t>
      </w:r>
      <w:proofErr w:type="gramStart"/>
      <w:r w:rsidRPr="00906D7D">
        <w:rPr>
          <w:rFonts w:ascii="Times New Roman" w:hAnsi="Times New Roman"/>
          <w:b/>
          <w:i/>
          <w:color w:val="000000"/>
          <w:sz w:val="24"/>
          <w:szCs w:val="24"/>
        </w:rPr>
        <w:t>г</w:t>
      </w:r>
      <w:proofErr w:type="gramEnd"/>
      <w:r w:rsidRPr="00906D7D">
        <w:rPr>
          <w:rFonts w:ascii="Times New Roman" w:hAnsi="Times New Roman"/>
          <w:b/>
          <w:i/>
          <w:color w:val="000000"/>
          <w:sz w:val="24"/>
          <w:szCs w:val="24"/>
        </w:rPr>
        <w:t xml:space="preserve">. Палласовке </w:t>
      </w:r>
      <w:r w:rsidRPr="00906D7D">
        <w:rPr>
          <w:rFonts w:ascii="Times New Roman" w:hAnsi="Times New Roman"/>
          <w:sz w:val="24"/>
          <w:szCs w:val="24"/>
        </w:rPr>
        <w:t xml:space="preserve">составляет </w:t>
      </w:r>
      <w:r w:rsidRPr="00906D7D">
        <w:rPr>
          <w:rFonts w:ascii="Times New Roman" w:hAnsi="Times New Roman"/>
          <w:sz w:val="24"/>
          <w:szCs w:val="24"/>
          <w:u w:val="single"/>
        </w:rPr>
        <w:t>12 процентов</w:t>
      </w:r>
      <w:r w:rsidRPr="00906D7D">
        <w:rPr>
          <w:rFonts w:ascii="Times New Roman" w:hAnsi="Times New Roman"/>
          <w:sz w:val="24"/>
          <w:szCs w:val="24"/>
        </w:rPr>
        <w:t xml:space="preserve">. </w:t>
      </w:r>
      <w:r w:rsidR="008B1046" w:rsidRPr="00906D7D">
        <w:rPr>
          <w:rFonts w:ascii="Times New Roman" w:hAnsi="Times New Roman"/>
          <w:sz w:val="24"/>
          <w:szCs w:val="24"/>
          <w:lang w:eastAsia="ru-RU"/>
        </w:rPr>
        <w:t>ГКУ «УКС» заключен государственный контракт от 20.09.2019 №  с ООО «</w:t>
      </w:r>
      <w:proofErr w:type="spellStart"/>
      <w:r w:rsidR="008B1046" w:rsidRPr="00906D7D">
        <w:rPr>
          <w:rFonts w:ascii="Times New Roman" w:hAnsi="Times New Roman"/>
          <w:sz w:val="24"/>
          <w:szCs w:val="24"/>
          <w:lang w:eastAsia="ru-RU"/>
        </w:rPr>
        <w:t>Универсалпроект</w:t>
      </w:r>
      <w:proofErr w:type="spellEnd"/>
      <w:r w:rsidR="008B1046" w:rsidRPr="00906D7D">
        <w:rPr>
          <w:rFonts w:ascii="Times New Roman" w:hAnsi="Times New Roman"/>
          <w:sz w:val="24"/>
          <w:szCs w:val="24"/>
          <w:lang w:eastAsia="ru-RU"/>
        </w:rPr>
        <w:t>» стоимостью 1800 тыс. руб. на выполнение работ по разработке ПСД на завершение строительства объекта</w:t>
      </w:r>
      <w:r w:rsidR="00AC0043" w:rsidRPr="00906D7D">
        <w:rPr>
          <w:rFonts w:ascii="Times New Roman" w:hAnsi="Times New Roman"/>
          <w:sz w:val="24"/>
          <w:szCs w:val="24"/>
          <w:lang w:eastAsia="ru-RU"/>
        </w:rPr>
        <w:t>.</w:t>
      </w:r>
      <w:r w:rsidR="008B1046" w:rsidRPr="00906D7D">
        <w:rPr>
          <w:rFonts w:ascii="Times New Roman" w:hAnsi="Times New Roman"/>
          <w:sz w:val="24"/>
          <w:szCs w:val="24"/>
          <w:lang w:eastAsia="ru-RU"/>
        </w:rPr>
        <w:t xml:space="preserve"> Срок выполнения работ установлен контрактом </w:t>
      </w:r>
      <w:r w:rsidR="008B1046" w:rsidRPr="00906D7D">
        <w:rPr>
          <w:rFonts w:ascii="Times New Roman" w:hAnsi="Times New Roman"/>
          <w:sz w:val="24"/>
          <w:szCs w:val="24"/>
          <w:u w:val="single"/>
          <w:lang w:eastAsia="ru-RU"/>
        </w:rPr>
        <w:t>до 20.12.2019</w:t>
      </w:r>
      <w:r w:rsidR="008B1046" w:rsidRPr="00906D7D">
        <w:rPr>
          <w:rFonts w:ascii="Times New Roman" w:hAnsi="Times New Roman"/>
          <w:sz w:val="24"/>
          <w:szCs w:val="24"/>
          <w:lang w:eastAsia="ru-RU"/>
        </w:rPr>
        <w:t>.</w:t>
      </w:r>
      <w:r w:rsidR="006547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6886" w:rsidRPr="004B3C1A">
        <w:rPr>
          <w:rFonts w:ascii="Times New Roman" w:hAnsi="Times New Roman"/>
          <w:sz w:val="24"/>
          <w:szCs w:val="24"/>
          <w:lang w:eastAsia="ru-RU"/>
        </w:rPr>
        <w:t>В</w:t>
      </w:r>
      <w:r w:rsidR="008B1046" w:rsidRPr="004B3C1A">
        <w:rPr>
          <w:rFonts w:ascii="Times New Roman" w:hAnsi="Times New Roman"/>
          <w:sz w:val="24"/>
          <w:szCs w:val="24"/>
          <w:lang w:eastAsia="ru-RU"/>
        </w:rPr>
        <w:t xml:space="preserve"> связи с </w:t>
      </w:r>
      <w:r w:rsidR="006F6886" w:rsidRPr="004B3C1A">
        <w:rPr>
          <w:rFonts w:ascii="Times New Roman" w:hAnsi="Times New Roman"/>
          <w:sz w:val="24"/>
          <w:szCs w:val="24"/>
          <w:lang w:eastAsia="ru-RU"/>
        </w:rPr>
        <w:t>т</w:t>
      </w:r>
      <w:r w:rsidR="008B1046" w:rsidRPr="004B3C1A">
        <w:rPr>
          <w:rFonts w:ascii="Times New Roman" w:hAnsi="Times New Roman"/>
          <w:sz w:val="24"/>
          <w:szCs w:val="24"/>
          <w:lang w:eastAsia="ru-RU"/>
        </w:rPr>
        <w:t>ем</w:t>
      </w:r>
      <w:r w:rsidR="006F6886" w:rsidRPr="004B3C1A">
        <w:rPr>
          <w:rFonts w:ascii="Times New Roman" w:hAnsi="Times New Roman"/>
          <w:sz w:val="24"/>
          <w:szCs w:val="24"/>
          <w:lang w:eastAsia="ru-RU"/>
        </w:rPr>
        <w:t>, что работы не выполнены</w:t>
      </w:r>
      <w:r w:rsidR="004B3C1A">
        <w:rPr>
          <w:rFonts w:ascii="Times New Roman" w:hAnsi="Times New Roman"/>
          <w:sz w:val="24"/>
          <w:szCs w:val="24"/>
          <w:lang w:eastAsia="ru-RU"/>
        </w:rPr>
        <w:t>,</w:t>
      </w:r>
      <w:r w:rsidR="008B1046" w:rsidRPr="004B3C1A">
        <w:rPr>
          <w:rFonts w:ascii="Times New Roman" w:hAnsi="Times New Roman"/>
          <w:sz w:val="24"/>
          <w:szCs w:val="24"/>
          <w:lang w:eastAsia="ru-RU"/>
        </w:rPr>
        <w:t xml:space="preserve"> заказчик направил требование от 05.02.2020 об уплате пени за нарушение сроков выполнения работ.</w:t>
      </w:r>
      <w:r w:rsidR="006F6886" w:rsidRPr="004B3C1A">
        <w:rPr>
          <w:rFonts w:ascii="Times New Roman" w:hAnsi="Times New Roman"/>
          <w:sz w:val="24"/>
          <w:szCs w:val="24"/>
          <w:lang w:eastAsia="ru-RU"/>
        </w:rPr>
        <w:t xml:space="preserve"> По состоянию на 26.03.2020 </w:t>
      </w:r>
      <w:r w:rsidR="006F6886" w:rsidRPr="004B3C1A">
        <w:rPr>
          <w:rFonts w:ascii="Times New Roman" w:hAnsi="Times New Roman"/>
          <w:sz w:val="24"/>
          <w:szCs w:val="24"/>
          <w:u w:val="single"/>
          <w:lang w:eastAsia="ru-RU"/>
        </w:rPr>
        <w:t xml:space="preserve">работы </w:t>
      </w:r>
      <w:r w:rsidR="00A370F9" w:rsidRPr="004B3C1A">
        <w:rPr>
          <w:rFonts w:ascii="Times New Roman" w:hAnsi="Times New Roman"/>
          <w:sz w:val="24"/>
          <w:szCs w:val="24"/>
          <w:u w:val="single"/>
          <w:lang w:eastAsia="ru-RU"/>
        </w:rPr>
        <w:t xml:space="preserve">подрядчиком </w:t>
      </w:r>
      <w:r w:rsidR="006F6886" w:rsidRPr="004B3C1A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</w:t>
      </w:r>
      <w:r w:rsidR="00A370F9" w:rsidRPr="004B3C1A">
        <w:rPr>
          <w:rFonts w:ascii="Times New Roman" w:hAnsi="Times New Roman"/>
          <w:sz w:val="24"/>
          <w:szCs w:val="24"/>
          <w:u w:val="single"/>
          <w:lang w:eastAsia="ru-RU"/>
        </w:rPr>
        <w:t>сданы.</w:t>
      </w:r>
    </w:p>
    <w:p w:rsidR="008B1046" w:rsidRDefault="00574A70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654720">
        <w:rPr>
          <w:rFonts w:ascii="Times New Roman" w:hAnsi="Times New Roman"/>
          <w:color w:val="000000"/>
          <w:lang w:val="ru-RU"/>
        </w:rPr>
        <w:t xml:space="preserve">Строительная готовность </w:t>
      </w:r>
      <w:r w:rsidRPr="00654720">
        <w:rPr>
          <w:rFonts w:ascii="Times New Roman" w:hAnsi="Times New Roman"/>
          <w:b/>
          <w:i/>
          <w:color w:val="000000"/>
          <w:lang w:val="ru-RU"/>
        </w:rPr>
        <w:t>жилого 24-квартирного дома для детей-сирот в</w:t>
      </w:r>
      <w:r>
        <w:rPr>
          <w:rFonts w:ascii="Times New Roman" w:hAnsi="Times New Roman"/>
          <w:b/>
          <w:i/>
          <w:color w:val="000000"/>
          <w:lang w:val="ru-RU"/>
        </w:rPr>
        <w:t xml:space="preserve"> р.п. Октябрьском</w:t>
      </w:r>
      <w:r w:rsidRPr="004406EC">
        <w:rPr>
          <w:rFonts w:ascii="Times New Roman" w:hAnsi="Times New Roman"/>
          <w:b/>
          <w:i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составляет </w:t>
      </w:r>
      <w:r w:rsidRPr="00853CCA">
        <w:rPr>
          <w:rFonts w:ascii="Times New Roman" w:hAnsi="Times New Roman"/>
          <w:color w:val="000000"/>
          <w:u w:val="single"/>
          <w:lang w:val="ru-RU"/>
        </w:rPr>
        <w:t>9 процентов</w:t>
      </w:r>
      <w:r>
        <w:rPr>
          <w:rFonts w:ascii="Times New Roman" w:hAnsi="Times New Roman"/>
          <w:color w:val="000000"/>
          <w:lang w:val="ru-RU"/>
        </w:rPr>
        <w:t xml:space="preserve">. </w:t>
      </w:r>
      <w:r w:rsidR="008B1046">
        <w:rPr>
          <w:rFonts w:ascii="Times New Roman" w:eastAsia="Calibri" w:hAnsi="Times New Roman"/>
          <w:lang w:val="ru-RU" w:eastAsia="ru-RU" w:bidi="ar-SA"/>
        </w:rPr>
        <w:t>ГКУ «УКС» заключен государственный контракт от 18.06.2019 с ООО «Центр проектирования и инженерных изысканий» на выполнение работ по разработке ПСД на з</w:t>
      </w:r>
      <w:r w:rsidR="00AC0043">
        <w:rPr>
          <w:rFonts w:ascii="Times New Roman" w:eastAsia="Calibri" w:hAnsi="Times New Roman"/>
          <w:lang w:val="ru-RU" w:eastAsia="ru-RU" w:bidi="ar-SA"/>
        </w:rPr>
        <w:t>авершение строительства объекта</w:t>
      </w:r>
      <w:r w:rsidR="009E7AAD" w:rsidRPr="009E7AAD">
        <w:rPr>
          <w:rFonts w:ascii="Times New Roman" w:eastAsia="Calibri" w:hAnsi="Times New Roman"/>
          <w:lang w:val="ru-RU" w:eastAsia="ru-RU" w:bidi="ar-SA"/>
        </w:rPr>
        <w:t xml:space="preserve"> </w:t>
      </w:r>
      <w:r w:rsidR="009E7AAD">
        <w:rPr>
          <w:rFonts w:ascii="Times New Roman" w:eastAsia="Calibri" w:hAnsi="Times New Roman"/>
          <w:lang w:val="ru-RU" w:eastAsia="ru-RU" w:bidi="ar-SA"/>
        </w:rPr>
        <w:t>стоимостью 1160 тыс. рублей.</w:t>
      </w:r>
      <w:r w:rsidR="008B1046">
        <w:rPr>
          <w:rFonts w:ascii="Times New Roman" w:eastAsia="Calibri" w:hAnsi="Times New Roman"/>
          <w:lang w:val="ru-RU" w:eastAsia="ru-RU" w:bidi="ar-SA"/>
        </w:rPr>
        <w:t xml:space="preserve"> Срок выполнения работ установлен </w:t>
      </w:r>
      <w:r w:rsidR="008B1046" w:rsidRPr="009E7AAD">
        <w:rPr>
          <w:rFonts w:ascii="Times New Roman" w:eastAsia="Calibri" w:hAnsi="Times New Roman"/>
          <w:u w:val="single"/>
          <w:lang w:val="ru-RU" w:eastAsia="ru-RU" w:bidi="ar-SA"/>
        </w:rPr>
        <w:t>до 13.12.2019</w:t>
      </w:r>
      <w:r w:rsidR="008B1046">
        <w:rPr>
          <w:rFonts w:ascii="Times New Roman" w:eastAsia="Calibri" w:hAnsi="Times New Roman"/>
          <w:lang w:val="ru-RU" w:eastAsia="ru-RU" w:bidi="ar-SA"/>
        </w:rPr>
        <w:t>.</w:t>
      </w:r>
      <w:r w:rsidR="00AC0043">
        <w:rPr>
          <w:rFonts w:ascii="Times New Roman" w:eastAsia="Calibri" w:hAnsi="Times New Roman"/>
          <w:lang w:val="ru-RU" w:eastAsia="ru-RU" w:bidi="ar-SA"/>
        </w:rPr>
        <w:t xml:space="preserve"> </w:t>
      </w:r>
      <w:r w:rsidR="00A370F9" w:rsidRPr="004B3C1A">
        <w:rPr>
          <w:rFonts w:ascii="Times New Roman" w:eastAsia="Calibri" w:hAnsi="Times New Roman"/>
          <w:lang w:val="ru-RU" w:eastAsia="ru-RU" w:bidi="ar-SA"/>
        </w:rPr>
        <w:t xml:space="preserve">В связи с тем, что работы </w:t>
      </w:r>
      <w:r w:rsidR="004B3C1A" w:rsidRPr="004B3C1A">
        <w:rPr>
          <w:rFonts w:ascii="Times New Roman" w:eastAsia="Calibri" w:hAnsi="Times New Roman"/>
          <w:lang w:val="ru-RU" w:eastAsia="ru-RU" w:bidi="ar-SA"/>
        </w:rPr>
        <w:t>не выполнены</w:t>
      </w:r>
      <w:r w:rsidR="004B3C1A">
        <w:rPr>
          <w:rFonts w:ascii="Times New Roman" w:eastAsia="Calibri" w:hAnsi="Times New Roman"/>
          <w:lang w:val="ru-RU" w:eastAsia="ru-RU" w:bidi="ar-SA"/>
        </w:rPr>
        <w:t>,</w:t>
      </w:r>
      <w:r w:rsidR="004B3C1A" w:rsidRPr="004B3C1A">
        <w:rPr>
          <w:rFonts w:ascii="Times New Roman" w:eastAsia="Calibri" w:hAnsi="Times New Roman"/>
          <w:lang w:val="ru-RU" w:eastAsia="ru-RU" w:bidi="ar-SA"/>
        </w:rPr>
        <w:t xml:space="preserve"> </w:t>
      </w:r>
      <w:r w:rsidR="00A370F9" w:rsidRPr="004B3C1A">
        <w:rPr>
          <w:rFonts w:ascii="Times New Roman" w:eastAsia="Calibri" w:hAnsi="Times New Roman"/>
          <w:lang w:val="ru-RU" w:eastAsia="ru-RU" w:bidi="ar-SA"/>
        </w:rPr>
        <w:t>з</w:t>
      </w:r>
      <w:r w:rsidR="008B1046" w:rsidRPr="004B3C1A">
        <w:rPr>
          <w:rFonts w:ascii="Times New Roman" w:eastAsia="Calibri" w:hAnsi="Times New Roman"/>
          <w:lang w:val="ru-RU" w:eastAsia="ru-RU" w:bidi="ar-SA"/>
        </w:rPr>
        <w:t>аказчиком выставлено требование от 27.12.2019 об уплате пени за нарушение сроков выполнения работ.</w:t>
      </w:r>
      <w:r w:rsidR="00A370F9" w:rsidRPr="004B3C1A">
        <w:rPr>
          <w:rFonts w:ascii="Times New Roman" w:eastAsia="Calibri" w:hAnsi="Times New Roman"/>
          <w:lang w:val="ru-RU" w:eastAsia="ru-RU" w:bidi="ar-SA"/>
        </w:rPr>
        <w:t xml:space="preserve"> Однако на 26.03.2020 </w:t>
      </w:r>
      <w:r w:rsidR="00A370F9" w:rsidRPr="004B3C1A">
        <w:rPr>
          <w:rFonts w:ascii="Times New Roman" w:eastAsia="Calibri" w:hAnsi="Times New Roman"/>
          <w:u w:val="single"/>
          <w:lang w:val="ru-RU" w:eastAsia="ru-RU" w:bidi="ar-SA"/>
        </w:rPr>
        <w:t>работы подрядчиком не сданы.</w:t>
      </w:r>
    </w:p>
    <w:p w:rsidR="004F5850" w:rsidRPr="004F5850" w:rsidRDefault="009E7AAD" w:rsidP="004F5850">
      <w:pPr>
        <w:ind w:left="-709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Законом об областном бюджете на 2020 год н</w:t>
      </w:r>
      <w:r w:rsidR="00B1467B">
        <w:rPr>
          <w:rFonts w:ascii="Times New Roman" w:hAnsi="Times New Roman"/>
          <w:color w:val="000000"/>
          <w:lang w:val="ru-RU"/>
        </w:rPr>
        <w:t xml:space="preserve">а завершение строительства </w:t>
      </w:r>
      <w:r>
        <w:rPr>
          <w:rFonts w:ascii="Times New Roman" w:hAnsi="Times New Roman"/>
          <w:color w:val="000000"/>
          <w:lang w:val="ru-RU"/>
        </w:rPr>
        <w:t xml:space="preserve">указанных трех </w:t>
      </w:r>
      <w:r w:rsidR="00B1467B">
        <w:rPr>
          <w:rFonts w:ascii="Times New Roman" w:hAnsi="Times New Roman"/>
          <w:color w:val="000000"/>
          <w:lang w:val="ru-RU"/>
        </w:rPr>
        <w:t>объект</w:t>
      </w:r>
      <w:r>
        <w:rPr>
          <w:rFonts w:ascii="Times New Roman" w:hAnsi="Times New Roman"/>
          <w:color w:val="000000"/>
          <w:lang w:val="ru-RU"/>
        </w:rPr>
        <w:t>ов</w:t>
      </w:r>
      <w:r w:rsidR="00906D7D">
        <w:rPr>
          <w:rFonts w:ascii="Times New Roman" w:hAnsi="Times New Roman"/>
          <w:color w:val="000000"/>
          <w:lang w:val="ru-RU"/>
        </w:rPr>
        <w:t>-долгостроев</w:t>
      </w:r>
      <w:r w:rsidR="00B1467B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предусмотрено 19020 тыс. руб.</w:t>
      </w:r>
      <w:r w:rsidR="00B1467B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(по </w:t>
      </w:r>
      <w:r w:rsidR="00B1467B">
        <w:rPr>
          <w:rFonts w:ascii="Times New Roman" w:hAnsi="Times New Roman"/>
          <w:color w:val="000000"/>
          <w:lang w:val="ru-RU"/>
        </w:rPr>
        <w:t>6340 тыс. руб.</w:t>
      </w:r>
      <w:r>
        <w:rPr>
          <w:rFonts w:ascii="Times New Roman" w:hAnsi="Times New Roman"/>
          <w:color w:val="000000"/>
          <w:lang w:val="ru-RU"/>
        </w:rPr>
        <w:t xml:space="preserve"> на каждый объект).</w:t>
      </w:r>
      <w:r w:rsidR="00B1467B">
        <w:rPr>
          <w:rFonts w:ascii="Times New Roman" w:hAnsi="Times New Roman"/>
          <w:color w:val="000000"/>
          <w:lang w:val="ru-RU"/>
        </w:rPr>
        <w:t xml:space="preserve"> </w:t>
      </w:r>
      <w:r w:rsidR="004F5850" w:rsidRPr="004F5850">
        <w:rPr>
          <w:rFonts w:ascii="Times New Roman" w:hAnsi="Times New Roman"/>
          <w:bCs/>
          <w:color w:val="000000"/>
          <w:lang w:val="ru-RU"/>
        </w:rPr>
        <w:t>При этом по информации Комитета потребность на завершение строительства объектов составляет 78,2 млн. рублей.</w:t>
      </w:r>
      <w:r w:rsidR="004F5850" w:rsidRPr="004F5850">
        <w:rPr>
          <w:rFonts w:ascii="Times New Roman" w:hAnsi="Times New Roman"/>
          <w:color w:val="000000"/>
          <w:lang w:val="ru-RU"/>
        </w:rPr>
        <w:t xml:space="preserve"> </w:t>
      </w:r>
      <w:r w:rsidR="00253F09" w:rsidRPr="00253F09">
        <w:rPr>
          <w:rFonts w:ascii="Times New Roman" w:hAnsi="Times New Roman"/>
          <w:color w:val="000000"/>
          <w:u w:val="single"/>
          <w:lang w:val="ru-RU"/>
        </w:rPr>
        <w:t>То есть данные объекты не будут достроены и в 2020 году.</w:t>
      </w:r>
    </w:p>
    <w:p w:rsidR="00A90E8E" w:rsidRDefault="00CD7276" w:rsidP="00A90E8E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8B1046">
        <w:rPr>
          <w:rFonts w:ascii="Times New Roman" w:hAnsi="Times New Roman"/>
          <w:lang w:val="ru-RU"/>
        </w:rPr>
        <w:t>а 20</w:t>
      </w:r>
      <w:r w:rsidR="00E047F0">
        <w:rPr>
          <w:rFonts w:ascii="Times New Roman" w:hAnsi="Times New Roman"/>
          <w:lang w:val="ru-RU"/>
        </w:rPr>
        <w:t>19</w:t>
      </w:r>
      <w:r w:rsidR="008B1046">
        <w:rPr>
          <w:rFonts w:ascii="Times New Roman" w:hAnsi="Times New Roman"/>
          <w:lang w:val="ru-RU"/>
        </w:rPr>
        <w:t xml:space="preserve"> год дет</w:t>
      </w:r>
      <w:r w:rsidR="005B4653">
        <w:rPr>
          <w:rFonts w:ascii="Times New Roman" w:hAnsi="Times New Roman"/>
          <w:lang w:val="ru-RU"/>
        </w:rPr>
        <w:t>ям</w:t>
      </w:r>
      <w:r w:rsidR="008B1046">
        <w:rPr>
          <w:rFonts w:ascii="Times New Roman" w:hAnsi="Times New Roman"/>
          <w:lang w:val="ru-RU"/>
        </w:rPr>
        <w:t>-сирот</w:t>
      </w:r>
      <w:r w:rsidR="005B4653">
        <w:rPr>
          <w:rFonts w:ascii="Times New Roman" w:hAnsi="Times New Roman"/>
          <w:lang w:val="ru-RU"/>
        </w:rPr>
        <w:t>ам</w:t>
      </w:r>
      <w:r w:rsidR="008B104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предоставлено </w:t>
      </w:r>
      <w:r w:rsidRPr="00CD7276">
        <w:rPr>
          <w:rFonts w:ascii="Times New Roman" w:hAnsi="Times New Roman"/>
          <w:u w:val="single"/>
          <w:lang w:val="ru-RU"/>
        </w:rPr>
        <w:t xml:space="preserve">484 </w:t>
      </w:r>
      <w:proofErr w:type="gramStart"/>
      <w:r w:rsidRPr="00CD7276">
        <w:rPr>
          <w:rFonts w:ascii="Times New Roman" w:hAnsi="Times New Roman"/>
          <w:u w:val="single"/>
          <w:lang w:val="ru-RU"/>
        </w:rPr>
        <w:t>жилых</w:t>
      </w:r>
      <w:proofErr w:type="gramEnd"/>
      <w:r w:rsidRPr="00CD7276">
        <w:rPr>
          <w:rFonts w:ascii="Times New Roman" w:hAnsi="Times New Roman"/>
          <w:u w:val="single"/>
          <w:lang w:val="ru-RU"/>
        </w:rPr>
        <w:t xml:space="preserve"> помещения</w:t>
      </w:r>
      <w:r>
        <w:rPr>
          <w:rFonts w:ascii="Times New Roman" w:hAnsi="Times New Roman"/>
          <w:lang w:val="ru-RU"/>
        </w:rPr>
        <w:t>, или 108,8% к плану (445</w:t>
      </w:r>
      <w:r w:rsidRPr="004B3C1A">
        <w:rPr>
          <w:rFonts w:ascii="Times New Roman" w:hAnsi="Times New Roman"/>
          <w:lang w:val="ru-RU"/>
        </w:rPr>
        <w:t>)</w:t>
      </w:r>
      <w:r w:rsidR="008B1046" w:rsidRPr="004B3C1A">
        <w:rPr>
          <w:rFonts w:ascii="Times New Roman" w:hAnsi="Times New Roman"/>
          <w:lang w:val="ru-RU"/>
        </w:rPr>
        <w:t>,</w:t>
      </w:r>
      <w:r w:rsidR="008B1046">
        <w:rPr>
          <w:rFonts w:ascii="Times New Roman" w:hAnsi="Times New Roman"/>
          <w:lang w:val="ru-RU"/>
        </w:rPr>
        <w:t xml:space="preserve"> в том числе 35</w:t>
      </w:r>
      <w:r>
        <w:rPr>
          <w:rFonts w:ascii="Times New Roman" w:hAnsi="Times New Roman"/>
          <w:lang w:val="ru-RU"/>
        </w:rPr>
        <w:t>2</w:t>
      </w:r>
      <w:r w:rsidR="008B1046">
        <w:rPr>
          <w:rFonts w:ascii="Times New Roman" w:hAnsi="Times New Roman"/>
          <w:lang w:val="ru-RU"/>
        </w:rPr>
        <w:t xml:space="preserve"> помещения специализированного жилищного фонда по договорам социального найма </w:t>
      </w:r>
      <w:r>
        <w:rPr>
          <w:rFonts w:ascii="Times New Roman" w:hAnsi="Times New Roman"/>
          <w:lang w:val="ru-RU"/>
        </w:rPr>
        <w:t xml:space="preserve">(план – 350) </w:t>
      </w:r>
      <w:r w:rsidR="008B1046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>132</w:t>
      </w:r>
      <w:r w:rsidR="008B1046">
        <w:rPr>
          <w:rFonts w:ascii="Times New Roman" w:hAnsi="Times New Roman"/>
          <w:lang w:val="ru-RU"/>
        </w:rPr>
        <w:t xml:space="preserve"> помещения маневренного фонда</w:t>
      </w:r>
      <w:r>
        <w:rPr>
          <w:rFonts w:ascii="Times New Roman" w:hAnsi="Times New Roman"/>
          <w:lang w:val="ru-RU"/>
        </w:rPr>
        <w:t xml:space="preserve"> (план – 95)</w:t>
      </w:r>
      <w:r w:rsidR="008B1046">
        <w:rPr>
          <w:rFonts w:ascii="Times New Roman" w:hAnsi="Times New Roman"/>
          <w:lang w:val="ru-RU"/>
        </w:rPr>
        <w:t>.</w:t>
      </w:r>
    </w:p>
    <w:p w:rsidR="008B1046" w:rsidRDefault="008B1046" w:rsidP="00AC0043">
      <w:pPr>
        <w:pStyle w:val="12"/>
        <w:spacing w:before="0" w:line="240" w:lineRule="auto"/>
        <w:ind w:left="-709"/>
        <w:rPr>
          <w:lang w:val="ru-RU"/>
        </w:rPr>
      </w:pPr>
      <w:r w:rsidRPr="009F35B9">
        <w:rPr>
          <w:b/>
          <w:i/>
          <w:u w:val="single"/>
          <w:lang w:val="ru-RU"/>
        </w:rPr>
        <w:t>По подразделу 1102 «Массовый спорт»</w:t>
      </w:r>
      <w:r>
        <w:rPr>
          <w:lang w:val="ru-RU"/>
        </w:rPr>
        <w:t xml:space="preserve"> расходы составили 54 325,7 тыс. руб. или </w:t>
      </w:r>
      <w:r w:rsidR="00253F09">
        <w:rPr>
          <w:lang w:val="ru-RU"/>
        </w:rPr>
        <w:t xml:space="preserve">27% от </w:t>
      </w:r>
      <w:proofErr w:type="spellStart"/>
      <w:r w:rsidR="00253F09">
        <w:rPr>
          <w:lang w:val="ru-RU"/>
        </w:rPr>
        <w:t>аасгнований</w:t>
      </w:r>
      <w:proofErr w:type="spellEnd"/>
      <w:r w:rsidR="00253F09">
        <w:rPr>
          <w:lang w:val="ru-RU"/>
        </w:rPr>
        <w:t xml:space="preserve">, </w:t>
      </w:r>
      <w:proofErr w:type="gramStart"/>
      <w:r w:rsidR="00253F09">
        <w:rPr>
          <w:lang w:val="ru-RU"/>
        </w:rPr>
        <w:t>утвержденных</w:t>
      </w:r>
      <w:proofErr w:type="gramEnd"/>
      <w:r w:rsidR="00253F09">
        <w:rPr>
          <w:lang w:val="ru-RU"/>
        </w:rPr>
        <w:t xml:space="preserve"> областным бюджетом (199 183,2 тыс. руб.), и </w:t>
      </w:r>
      <w:r>
        <w:rPr>
          <w:lang w:val="ru-RU"/>
        </w:rPr>
        <w:t xml:space="preserve">52% </w:t>
      </w:r>
      <w:r w:rsidR="0066307A">
        <w:rPr>
          <w:lang w:val="ru-RU"/>
        </w:rPr>
        <w:t>к бюджетным назначениям</w:t>
      </w:r>
      <w:r>
        <w:rPr>
          <w:lang w:val="ru-RU"/>
        </w:rPr>
        <w:t xml:space="preserve"> (104 455,2 тыс. руб.), в том числе:</w:t>
      </w:r>
    </w:p>
    <w:p w:rsidR="008B1046" w:rsidRPr="00D7124E" w:rsidRDefault="0075745D" w:rsidP="0075745D">
      <w:pPr>
        <w:pStyle w:val="a6"/>
        <w:spacing w:before="0" w:line="240" w:lineRule="auto"/>
        <w:ind w:left="-709"/>
        <w:rPr>
          <w:i/>
          <w:u w:val="single"/>
          <w:lang w:val="ru-RU"/>
        </w:rPr>
      </w:pPr>
      <w:proofErr w:type="gramStart"/>
      <w:r>
        <w:rPr>
          <w:lang w:val="ru-RU"/>
        </w:rPr>
        <w:t xml:space="preserve">-в рамках </w:t>
      </w:r>
      <w:r w:rsidR="008B1046" w:rsidRPr="0066307A">
        <w:rPr>
          <w:lang w:val="ru-RU"/>
        </w:rPr>
        <w:t>подпрограмм</w:t>
      </w:r>
      <w:r>
        <w:rPr>
          <w:lang w:val="ru-RU"/>
        </w:rPr>
        <w:t>ы</w:t>
      </w:r>
      <w:r w:rsidR="008B1046">
        <w:rPr>
          <w:i/>
          <w:lang w:val="ru-RU"/>
        </w:rPr>
        <w:t xml:space="preserve"> </w:t>
      </w:r>
      <w:r w:rsidR="008B1046">
        <w:rPr>
          <w:i/>
          <w:lang w:val="ru-RU" w:eastAsia="ru-RU" w:bidi="ar-SA"/>
        </w:rPr>
        <w:t xml:space="preserve">«Развитие инфраструктуры и материально-технической базы для занятий физической культурой и спортом в Волгоградской области» </w:t>
      </w:r>
      <w:r w:rsidR="008B1046" w:rsidRPr="0066307A">
        <w:rPr>
          <w:lang w:val="ru-RU" w:eastAsia="ru-RU" w:bidi="ar-SA"/>
        </w:rPr>
        <w:t xml:space="preserve">госпрограммы Волгоградской области </w:t>
      </w:r>
      <w:r w:rsidR="008B1046">
        <w:rPr>
          <w:i/>
          <w:lang w:val="ru-RU" w:eastAsia="ru-RU" w:bidi="ar-SA"/>
        </w:rPr>
        <w:t>«Развитие физической культуры и спорта в Волгоградской области»</w:t>
      </w:r>
      <w:r>
        <w:rPr>
          <w:i/>
          <w:lang w:val="ru-RU" w:eastAsia="ru-RU" w:bidi="ar-SA"/>
        </w:rPr>
        <w:t xml:space="preserve"> -</w:t>
      </w:r>
      <w:r w:rsidR="008B1046">
        <w:rPr>
          <w:lang w:val="ru-RU"/>
        </w:rPr>
        <w:t xml:space="preserve">-54 196,0 тыс. руб., или 27,3% от ассигнований, утвержденных в областном бюджете, - на оплату работ </w:t>
      </w:r>
      <w:r w:rsidR="008B1046" w:rsidRPr="00D7124E">
        <w:rPr>
          <w:i/>
          <w:u w:val="single"/>
          <w:lang w:val="ru-RU"/>
        </w:rPr>
        <w:t>по капитальному ремонту здани</w:t>
      </w:r>
      <w:r w:rsidRPr="00D7124E">
        <w:rPr>
          <w:i/>
          <w:u w:val="single"/>
          <w:lang w:val="ru-RU"/>
        </w:rPr>
        <w:t>я Дворца спорта в г. Волгограде.</w:t>
      </w:r>
      <w:proofErr w:type="gramEnd"/>
    </w:p>
    <w:p w:rsidR="0075745D" w:rsidRDefault="0075745D" w:rsidP="0075745D">
      <w:pPr>
        <w:ind w:left="-709" w:firstLine="708"/>
        <w:jc w:val="both"/>
        <w:rPr>
          <w:rFonts w:ascii="Times New Roman" w:hAnsi="Times New Roman" w:cs="Arial"/>
          <w:lang w:val="ru-RU"/>
        </w:rPr>
      </w:pPr>
      <w:r>
        <w:rPr>
          <w:rFonts w:ascii="Times New Roman" w:hAnsi="Times New Roman"/>
          <w:lang w:val="ru-RU"/>
        </w:rPr>
        <w:t xml:space="preserve">На выполнение работ между ГКУ «УКС» и ФГУП «Управление строительства </w:t>
      </w:r>
      <w:proofErr w:type="spellStart"/>
      <w:r>
        <w:rPr>
          <w:rFonts w:ascii="Times New Roman" w:hAnsi="Times New Roman"/>
          <w:lang w:val="ru-RU"/>
        </w:rPr>
        <w:t>Северо-Кавказского</w:t>
      </w:r>
      <w:proofErr w:type="spellEnd"/>
      <w:r>
        <w:rPr>
          <w:rFonts w:ascii="Times New Roman" w:hAnsi="Times New Roman"/>
          <w:lang w:val="ru-RU"/>
        </w:rPr>
        <w:t xml:space="preserve"> федерального округа ФСИН России» заключены государственные контракты на общую сумму 102 110,8 тыс. руб., выполнение составило</w:t>
      </w:r>
      <w:r>
        <w:rPr>
          <w:rFonts w:ascii="Times New Roman" w:hAnsi="Times New Roman" w:cs="Arial"/>
          <w:lang w:val="ru-RU"/>
        </w:rPr>
        <w:t xml:space="preserve"> 29 907,2 тыс. руб., или на 29,3%, то есть подрядчиком нарушены сроки выполнения работ;</w:t>
      </w:r>
    </w:p>
    <w:p w:rsidR="008B1046" w:rsidRDefault="0075745D" w:rsidP="00AC0043">
      <w:pPr>
        <w:ind w:left="-709" w:firstLine="708"/>
        <w:jc w:val="both"/>
        <w:rPr>
          <w:rFonts w:ascii="Times New Roman" w:hAnsi="Times New Roman"/>
          <w:lang w:val="ru-RU"/>
        </w:rPr>
      </w:pPr>
      <w:r w:rsidRPr="00BE5D61">
        <w:rPr>
          <w:rFonts w:ascii="Times New Roman" w:hAnsi="Times New Roman"/>
          <w:i/>
          <w:lang w:val="ru-RU"/>
        </w:rPr>
        <w:t>-</w:t>
      </w:r>
      <w:proofErr w:type="spellStart"/>
      <w:r w:rsidRPr="00BE5D61">
        <w:rPr>
          <w:rFonts w:ascii="Times New Roman" w:hAnsi="Times New Roman"/>
          <w:i/>
          <w:lang w:val="ru-RU"/>
        </w:rPr>
        <w:t>н</w:t>
      </w:r>
      <w:r w:rsidR="008B1046" w:rsidRPr="00BE5D61">
        <w:rPr>
          <w:rFonts w:ascii="Times New Roman" w:hAnsi="Times New Roman"/>
          <w:i/>
          <w:lang w:val="ru-RU"/>
        </w:rPr>
        <w:t>епрограммыные</w:t>
      </w:r>
      <w:proofErr w:type="spellEnd"/>
      <w:r w:rsidR="008B1046" w:rsidRPr="00BE5D61">
        <w:rPr>
          <w:rFonts w:ascii="Times New Roman" w:hAnsi="Times New Roman"/>
          <w:i/>
          <w:lang w:val="ru-RU"/>
        </w:rPr>
        <w:t xml:space="preserve"> расходы</w:t>
      </w:r>
      <w:r w:rsidR="008B1046">
        <w:rPr>
          <w:rFonts w:ascii="Times New Roman" w:hAnsi="Times New Roman"/>
          <w:lang w:val="ru-RU"/>
        </w:rPr>
        <w:t xml:space="preserve"> составили 129,7 тыс. руб., или 19,6%, </w:t>
      </w:r>
      <w:r>
        <w:rPr>
          <w:rFonts w:ascii="Times New Roman" w:hAnsi="Times New Roman"/>
          <w:lang w:val="ru-RU"/>
        </w:rPr>
        <w:t xml:space="preserve">и направлены </w:t>
      </w:r>
      <w:r w:rsidR="008B1046">
        <w:rPr>
          <w:rFonts w:ascii="Times New Roman" w:hAnsi="Times New Roman"/>
          <w:lang w:val="ru-RU"/>
        </w:rPr>
        <w:t xml:space="preserve">на оплату услуг инженерных изысканий  </w:t>
      </w:r>
      <w:r w:rsidR="00BE5D61">
        <w:rPr>
          <w:rFonts w:ascii="Times New Roman" w:hAnsi="Times New Roman"/>
          <w:lang w:val="ru-RU"/>
        </w:rPr>
        <w:t xml:space="preserve">и </w:t>
      </w:r>
      <w:proofErr w:type="spellStart"/>
      <w:r w:rsidR="008B1046">
        <w:rPr>
          <w:rFonts w:ascii="Times New Roman" w:hAnsi="Times New Roman"/>
          <w:lang w:val="ru-RU"/>
        </w:rPr>
        <w:t>госэкспертиз</w:t>
      </w:r>
      <w:r w:rsidR="00BE5D61">
        <w:rPr>
          <w:rFonts w:ascii="Times New Roman" w:hAnsi="Times New Roman"/>
          <w:lang w:val="ru-RU"/>
        </w:rPr>
        <w:t>ы</w:t>
      </w:r>
      <w:proofErr w:type="spellEnd"/>
      <w:r w:rsidR="008B1046">
        <w:rPr>
          <w:rFonts w:ascii="Times New Roman" w:hAnsi="Times New Roman"/>
          <w:lang w:val="ru-RU"/>
        </w:rPr>
        <w:t xml:space="preserve"> корректировки </w:t>
      </w:r>
      <w:r w:rsidR="00BE5D61">
        <w:rPr>
          <w:rFonts w:ascii="Times New Roman" w:hAnsi="Times New Roman"/>
          <w:lang w:val="ru-RU"/>
        </w:rPr>
        <w:t>проекта</w:t>
      </w:r>
      <w:r w:rsidR="008B1046">
        <w:rPr>
          <w:rFonts w:ascii="Times New Roman" w:hAnsi="Times New Roman"/>
          <w:lang w:val="ru-RU"/>
        </w:rPr>
        <w:t xml:space="preserve"> на строительство </w:t>
      </w:r>
      <w:proofErr w:type="spellStart"/>
      <w:r w:rsidR="008B1046" w:rsidRPr="00D7124E">
        <w:rPr>
          <w:rFonts w:ascii="Times New Roman" w:hAnsi="Times New Roman"/>
          <w:i/>
          <w:u w:val="single"/>
          <w:lang w:val="ru-RU"/>
        </w:rPr>
        <w:t>ФОК</w:t>
      </w:r>
      <w:r w:rsidR="00BE5D61" w:rsidRPr="00D7124E">
        <w:rPr>
          <w:rFonts w:ascii="Times New Roman" w:hAnsi="Times New Roman"/>
          <w:i/>
          <w:u w:val="single"/>
          <w:lang w:val="ru-RU"/>
        </w:rPr>
        <w:t>а</w:t>
      </w:r>
      <w:proofErr w:type="spellEnd"/>
      <w:r w:rsidR="008B1046" w:rsidRPr="00D7124E">
        <w:rPr>
          <w:rFonts w:ascii="Times New Roman" w:hAnsi="Times New Roman"/>
          <w:i/>
          <w:u w:val="single"/>
          <w:lang w:val="ru-RU"/>
        </w:rPr>
        <w:t xml:space="preserve"> </w:t>
      </w:r>
      <w:proofErr w:type="gramStart"/>
      <w:r w:rsidR="008B1046" w:rsidRPr="00D7124E">
        <w:rPr>
          <w:rFonts w:ascii="Times New Roman" w:hAnsi="Times New Roman"/>
          <w:i/>
          <w:u w:val="single"/>
          <w:lang w:val="ru-RU"/>
        </w:rPr>
        <w:t>в</w:t>
      </w:r>
      <w:proofErr w:type="gramEnd"/>
      <w:r w:rsidR="008B1046" w:rsidRPr="00D7124E">
        <w:rPr>
          <w:rFonts w:ascii="Times New Roman" w:hAnsi="Times New Roman"/>
          <w:i/>
          <w:u w:val="single"/>
          <w:lang w:val="ru-RU"/>
        </w:rPr>
        <w:t xml:space="preserve"> </w:t>
      </w:r>
      <w:proofErr w:type="gramStart"/>
      <w:r w:rsidR="008B1046" w:rsidRPr="00D7124E">
        <w:rPr>
          <w:rFonts w:ascii="Times New Roman" w:hAnsi="Times New Roman"/>
          <w:i/>
          <w:u w:val="single"/>
          <w:lang w:val="ru-RU"/>
        </w:rPr>
        <w:t>с</w:t>
      </w:r>
      <w:proofErr w:type="gramEnd"/>
      <w:r w:rsidR="008B1046" w:rsidRPr="00D7124E">
        <w:rPr>
          <w:rFonts w:ascii="Times New Roman" w:hAnsi="Times New Roman"/>
          <w:i/>
          <w:u w:val="single"/>
          <w:lang w:val="ru-RU"/>
        </w:rPr>
        <w:t>. Александровк</w:t>
      </w:r>
      <w:r w:rsidR="005F2234">
        <w:rPr>
          <w:rFonts w:ascii="Times New Roman" w:hAnsi="Times New Roman"/>
          <w:i/>
          <w:u w:val="single"/>
          <w:lang w:val="ru-RU"/>
        </w:rPr>
        <w:t>а</w:t>
      </w:r>
      <w:r w:rsidR="008B1046" w:rsidRPr="00D7124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="008B1046" w:rsidRPr="00D7124E">
        <w:rPr>
          <w:rFonts w:ascii="Times New Roman" w:hAnsi="Times New Roman"/>
          <w:i/>
          <w:u w:val="single"/>
          <w:lang w:val="ru-RU"/>
        </w:rPr>
        <w:t>Жирновского</w:t>
      </w:r>
      <w:proofErr w:type="spellEnd"/>
      <w:r w:rsidR="008B1046" w:rsidRPr="00D7124E">
        <w:rPr>
          <w:rFonts w:ascii="Times New Roman" w:hAnsi="Times New Roman"/>
          <w:i/>
          <w:u w:val="single"/>
          <w:lang w:val="ru-RU"/>
        </w:rPr>
        <w:t xml:space="preserve"> район</w:t>
      </w:r>
      <w:r w:rsidR="008B1046" w:rsidRPr="00D7124E">
        <w:rPr>
          <w:rFonts w:ascii="Times New Roman" w:hAnsi="Times New Roman"/>
          <w:u w:val="single"/>
          <w:lang w:val="ru-RU"/>
        </w:rPr>
        <w:t>а</w:t>
      </w:r>
      <w:r w:rsidR="00BE5D61" w:rsidRPr="00D7124E">
        <w:rPr>
          <w:rFonts w:ascii="Times New Roman" w:hAnsi="Times New Roman"/>
          <w:u w:val="single"/>
          <w:lang w:val="ru-RU"/>
        </w:rPr>
        <w:t>,</w:t>
      </w:r>
      <w:r w:rsidR="00BE5D61">
        <w:rPr>
          <w:rFonts w:ascii="Times New Roman" w:hAnsi="Times New Roman"/>
          <w:lang w:val="ru-RU"/>
        </w:rPr>
        <w:t xml:space="preserve"> пострадавшего в результате пожаров 2-3 сентября 2010 года</w:t>
      </w:r>
      <w:r w:rsidR="008B1046">
        <w:rPr>
          <w:rFonts w:ascii="Times New Roman" w:hAnsi="Times New Roman"/>
          <w:lang w:val="ru-RU"/>
        </w:rPr>
        <w:t xml:space="preserve">. </w:t>
      </w:r>
    </w:p>
    <w:p w:rsidR="008B1046" w:rsidRDefault="008B1046" w:rsidP="00AC0043">
      <w:pPr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Между ГКУ «УКС» </w:t>
      </w:r>
      <w:proofErr w:type="gramStart"/>
      <w:r>
        <w:rPr>
          <w:rFonts w:ascii="Times New Roman" w:hAnsi="Times New Roman"/>
          <w:lang w:val="ru-RU"/>
        </w:rPr>
        <w:t>и ООО</w:t>
      </w:r>
      <w:proofErr w:type="gramEnd"/>
      <w:r>
        <w:rPr>
          <w:rFonts w:ascii="Times New Roman" w:hAnsi="Times New Roman"/>
          <w:lang w:val="ru-RU"/>
        </w:rPr>
        <w:t xml:space="preserve"> «ТВС проект» заключён государственный контракт  от 08.12.2016 стоимостью 343,0 тыс. руб. на выполнение работ по корректировке проектной и рабочей документации на завершение строительства </w:t>
      </w:r>
      <w:r w:rsidR="00BE5D61">
        <w:rPr>
          <w:rFonts w:ascii="Times New Roman" w:hAnsi="Times New Roman"/>
          <w:lang w:val="ru-RU"/>
        </w:rPr>
        <w:t>указанного</w:t>
      </w:r>
      <w:r>
        <w:rPr>
          <w:rFonts w:ascii="Times New Roman" w:hAnsi="Times New Roman"/>
          <w:lang w:val="ru-RU"/>
        </w:rPr>
        <w:t xml:space="preserve"> объект</w:t>
      </w:r>
      <w:r w:rsidR="00BE5D61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. Первоначальная проверка откорректированной ПСД  была проведена ГАУ «</w:t>
      </w:r>
      <w:proofErr w:type="spellStart"/>
      <w:r>
        <w:rPr>
          <w:rFonts w:ascii="Times New Roman" w:hAnsi="Times New Roman"/>
          <w:lang w:val="ru-RU"/>
        </w:rPr>
        <w:t>Облгосэкспертиза</w:t>
      </w:r>
      <w:proofErr w:type="spellEnd"/>
      <w:r>
        <w:rPr>
          <w:rFonts w:ascii="Times New Roman" w:hAnsi="Times New Roman"/>
          <w:lang w:val="ru-RU"/>
        </w:rPr>
        <w:t>» по договору с ГКУ «УКС» от 15.09.2017</w:t>
      </w:r>
      <w:r w:rsidR="00361AA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и выдано отрицательно заключение </w:t>
      </w:r>
      <w:proofErr w:type="spellStart"/>
      <w:r>
        <w:rPr>
          <w:rFonts w:ascii="Times New Roman" w:hAnsi="Times New Roman"/>
          <w:lang w:val="ru-RU"/>
        </w:rPr>
        <w:t>госэкспетризы</w:t>
      </w:r>
      <w:proofErr w:type="spellEnd"/>
      <w:r w:rsidR="00361AA9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ГКУ «УКС» в 2019 году заключен новый договор  от 17.12.2019 с ГАУ ВО «</w:t>
      </w:r>
      <w:proofErr w:type="spellStart"/>
      <w:r>
        <w:rPr>
          <w:rFonts w:ascii="Times New Roman" w:hAnsi="Times New Roman"/>
          <w:lang w:val="ru-RU"/>
        </w:rPr>
        <w:t>Облгосэкспертиза</w:t>
      </w:r>
      <w:proofErr w:type="spellEnd"/>
      <w:r>
        <w:rPr>
          <w:rFonts w:ascii="Times New Roman" w:hAnsi="Times New Roman"/>
          <w:lang w:val="ru-RU"/>
        </w:rPr>
        <w:t xml:space="preserve">» на проведение </w:t>
      </w:r>
      <w:proofErr w:type="spellStart"/>
      <w:r>
        <w:rPr>
          <w:rFonts w:ascii="Times New Roman" w:hAnsi="Times New Roman"/>
          <w:lang w:val="ru-RU"/>
        </w:rPr>
        <w:t>госэкспертизы</w:t>
      </w:r>
      <w:proofErr w:type="spellEnd"/>
      <w:r w:rsidR="00361AA9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 по которому выплачен аванс.</w:t>
      </w:r>
    </w:p>
    <w:p w:rsidR="007A4500" w:rsidRDefault="007A4500" w:rsidP="00B1467B">
      <w:pPr>
        <w:pStyle w:val="1"/>
        <w:spacing w:line="240" w:lineRule="auto"/>
        <w:ind w:left="-709"/>
        <w:rPr>
          <w:lang w:val="ru-RU" w:eastAsia="ru-RU" w:bidi="ar-SA"/>
        </w:rPr>
      </w:pPr>
    </w:p>
    <w:p w:rsidR="008B1046" w:rsidRDefault="008B1046" w:rsidP="00B1467B">
      <w:pPr>
        <w:pStyle w:val="1"/>
        <w:spacing w:line="240" w:lineRule="auto"/>
        <w:ind w:left="-709"/>
        <w:rPr>
          <w:lang w:val="ru-RU" w:eastAsia="ru-RU" w:bidi="ar-SA"/>
        </w:rPr>
      </w:pPr>
      <w:r>
        <w:rPr>
          <w:lang w:val="ru-RU" w:eastAsia="ru-RU" w:bidi="ar-SA"/>
        </w:rPr>
        <w:t>Оценка эффективности реализации Программы №46-п.</w:t>
      </w:r>
    </w:p>
    <w:p w:rsidR="008B1046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Комитетом, как ответственным исполнителем Программы №46-п, направлен в комитет экономической политики и развития Волгоградской области </w:t>
      </w:r>
      <w:r w:rsidR="00BF328B">
        <w:rPr>
          <w:rFonts w:ascii="Times New Roman" w:hAnsi="Times New Roman"/>
          <w:lang w:val="ru-RU" w:eastAsia="ru-RU" w:bidi="ar-SA"/>
        </w:rPr>
        <w:t>Д</w:t>
      </w:r>
      <w:r>
        <w:rPr>
          <w:rFonts w:ascii="Times New Roman" w:hAnsi="Times New Roman"/>
          <w:lang w:val="ru-RU" w:eastAsia="ru-RU" w:bidi="ar-SA"/>
        </w:rPr>
        <w:t>оклад о ходе реализации Программы №46-п в 2019 году.</w:t>
      </w:r>
    </w:p>
    <w:p w:rsidR="008B1046" w:rsidRDefault="008B1046" w:rsidP="00361AA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Информация о достигнутых значениях целевых показателей государственной программы представлена в таблице </w:t>
      </w:r>
      <w:r w:rsidR="00361AA9">
        <w:rPr>
          <w:rFonts w:ascii="Times New Roman" w:hAnsi="Times New Roman"/>
          <w:lang w:val="ru-RU" w:eastAsia="ru-RU" w:bidi="ar-SA"/>
        </w:rPr>
        <w:t>5:</w:t>
      </w:r>
    </w:p>
    <w:p w:rsidR="004B3C1A" w:rsidRDefault="004B3C1A" w:rsidP="00361AA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i/>
          <w:lang w:val="ru-RU" w:eastAsia="ru-RU" w:bidi="ar-SA"/>
        </w:rPr>
      </w:pPr>
    </w:p>
    <w:tbl>
      <w:tblPr>
        <w:tblW w:w="10491" w:type="dxa"/>
        <w:tblInd w:w="-885" w:type="dxa"/>
        <w:tblLook w:val="04A0"/>
      </w:tblPr>
      <w:tblGrid>
        <w:gridCol w:w="7661"/>
        <w:gridCol w:w="1129"/>
        <w:gridCol w:w="850"/>
        <w:gridCol w:w="851"/>
      </w:tblGrid>
      <w:tr w:rsidR="008B1046" w:rsidTr="00CD7276">
        <w:trPr>
          <w:trHeight w:val="20"/>
        </w:trPr>
        <w:tc>
          <w:tcPr>
            <w:tcW w:w="7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Наименование показателя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 w:rsidP="00CD72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</w:t>
            </w:r>
            <w:r w:rsidR="00CD727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A370F9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ля детей-сирот, обеспеченных жилыми помещениями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Кол-во молодых семей, улучшивших жилищные условия при поддержке бюджетов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B3C1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  <w:r w:rsidR="00A370F9" w:rsidRPr="004B3C1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нуждающихся граждан отдельных категорий, получивших жилые помещения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7D3C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  <w:r w:rsidR="008B1046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граждан, переселенных из аварийного жилья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263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Количество расселенного аварийного жилья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тыс.кв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4,06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Годовой объем ввода жилья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тыс.кв.м.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693,2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85,6</w:t>
            </w:r>
          </w:p>
        </w:tc>
      </w:tr>
      <w:tr w:rsidR="008B1046" w:rsidTr="00CD7276">
        <w:trPr>
          <w:trHeight w:val="20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м/год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046" w:rsidRDefault="008B104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0,09</w:t>
            </w:r>
          </w:p>
        </w:tc>
      </w:tr>
    </w:tbl>
    <w:p w:rsidR="00C8526F" w:rsidRDefault="00BF328B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Из 8 целевых показателей Программы №46-п</w:t>
      </w:r>
      <w:r w:rsidR="00C8526F">
        <w:rPr>
          <w:rFonts w:ascii="Times New Roman" w:hAnsi="Times New Roman"/>
          <w:lang w:val="ru-RU" w:eastAsia="ru-RU" w:bidi="ar-SA"/>
        </w:rPr>
        <w:t xml:space="preserve"> </w:t>
      </w:r>
      <w:r w:rsidR="004B3C1A">
        <w:rPr>
          <w:rFonts w:ascii="Times New Roman" w:hAnsi="Times New Roman"/>
          <w:lang w:val="ru-RU" w:eastAsia="ru-RU" w:bidi="ar-SA"/>
        </w:rPr>
        <w:t xml:space="preserve">по </w:t>
      </w:r>
      <w:r w:rsidR="007D3C43">
        <w:rPr>
          <w:rFonts w:ascii="Times New Roman" w:hAnsi="Times New Roman"/>
          <w:lang w:val="ru-RU" w:eastAsia="ru-RU" w:bidi="ar-SA"/>
        </w:rPr>
        <w:t>2</w:t>
      </w:r>
      <w:r w:rsidR="004B3C1A">
        <w:rPr>
          <w:rFonts w:ascii="Times New Roman" w:hAnsi="Times New Roman"/>
          <w:lang w:val="ru-RU" w:eastAsia="ru-RU" w:bidi="ar-SA"/>
        </w:rPr>
        <w:t xml:space="preserve"> не достигнуто </w:t>
      </w:r>
      <w:r w:rsidR="00C8526F">
        <w:rPr>
          <w:rFonts w:ascii="Times New Roman" w:hAnsi="Times New Roman"/>
          <w:lang w:val="ru-RU" w:eastAsia="ru-RU" w:bidi="ar-SA"/>
        </w:rPr>
        <w:t xml:space="preserve">плановых значений. </w:t>
      </w:r>
    </w:p>
    <w:p w:rsidR="008B1046" w:rsidRPr="00440AF9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Из целевых показателей подпрограмм Программы №46-п не достигнут</w:t>
      </w:r>
      <w:r w:rsidR="00C8526F">
        <w:rPr>
          <w:rFonts w:ascii="Times New Roman" w:hAnsi="Times New Roman"/>
          <w:lang w:val="ru-RU" w:eastAsia="ru-RU" w:bidi="ar-SA"/>
        </w:rPr>
        <w:t>ы:</w:t>
      </w:r>
      <w:r>
        <w:rPr>
          <w:rFonts w:ascii="Times New Roman" w:hAnsi="Times New Roman"/>
          <w:lang w:val="ru-RU" w:eastAsia="ru-RU" w:bidi="ar-SA"/>
        </w:rPr>
        <w:t xml:space="preserve"> 2 целевых показателя из 7 по подпрограмме «Выполнение обязательств по обеспечению жильем категорий граждан, установленных законодательством», </w:t>
      </w:r>
      <w:r w:rsidR="00440AF9">
        <w:rPr>
          <w:rFonts w:ascii="Times New Roman" w:hAnsi="Times New Roman"/>
          <w:lang w:val="ru-RU" w:eastAsia="ru-RU" w:bidi="ar-SA"/>
        </w:rPr>
        <w:t>6</w:t>
      </w:r>
      <w:r>
        <w:rPr>
          <w:rFonts w:ascii="Times New Roman" w:hAnsi="Times New Roman"/>
          <w:lang w:val="ru-RU" w:eastAsia="ru-RU" w:bidi="ar-SA"/>
        </w:rPr>
        <w:t xml:space="preserve"> показателей </w:t>
      </w:r>
      <w:r w:rsidR="00C8526F">
        <w:rPr>
          <w:rFonts w:ascii="Times New Roman" w:hAnsi="Times New Roman"/>
          <w:lang w:val="ru-RU" w:eastAsia="ru-RU" w:bidi="ar-SA"/>
        </w:rPr>
        <w:t xml:space="preserve">из 14 </w:t>
      </w:r>
      <w:r>
        <w:rPr>
          <w:rFonts w:ascii="Times New Roman" w:hAnsi="Times New Roman"/>
          <w:lang w:val="ru-RU" w:eastAsia="ru-RU" w:bidi="ar-SA"/>
        </w:rPr>
        <w:t xml:space="preserve">по подпрограмме «Стимулирование </w:t>
      </w:r>
      <w:r w:rsidR="00440AF9">
        <w:rPr>
          <w:rFonts w:ascii="Times New Roman" w:hAnsi="Times New Roman"/>
          <w:lang w:val="ru-RU" w:eastAsia="ru-RU" w:bidi="ar-SA"/>
        </w:rPr>
        <w:t xml:space="preserve">развития </w:t>
      </w:r>
      <w:r>
        <w:rPr>
          <w:rFonts w:ascii="Times New Roman" w:hAnsi="Times New Roman"/>
          <w:lang w:val="ru-RU" w:eastAsia="ru-RU" w:bidi="ar-SA"/>
        </w:rPr>
        <w:t xml:space="preserve">жилищного строительства в Волгоградской области», </w:t>
      </w:r>
      <w:r w:rsidR="00440AF9">
        <w:rPr>
          <w:rFonts w:ascii="Times New Roman" w:hAnsi="Times New Roman"/>
          <w:lang w:val="ru-RU" w:eastAsia="ru-RU" w:bidi="ar-SA"/>
        </w:rPr>
        <w:t>в том числе 2</w:t>
      </w:r>
      <w:r w:rsidRPr="007A4500">
        <w:rPr>
          <w:rFonts w:ascii="Times New Roman" w:hAnsi="Times New Roman"/>
          <w:b/>
          <w:lang w:val="ru-RU" w:eastAsia="ru-RU" w:bidi="ar-SA"/>
        </w:rPr>
        <w:t xml:space="preserve"> </w:t>
      </w:r>
      <w:r w:rsidRPr="00440AF9">
        <w:rPr>
          <w:rFonts w:ascii="Times New Roman" w:hAnsi="Times New Roman"/>
          <w:lang w:val="ru-RU" w:eastAsia="ru-RU" w:bidi="ar-SA"/>
        </w:rPr>
        <w:t xml:space="preserve">показателя </w:t>
      </w:r>
      <w:r w:rsidR="00440AF9" w:rsidRPr="00440AF9">
        <w:rPr>
          <w:rFonts w:ascii="Times New Roman" w:hAnsi="Times New Roman"/>
          <w:lang w:val="ru-RU" w:eastAsia="ru-RU" w:bidi="ar-SA"/>
        </w:rPr>
        <w:t xml:space="preserve">в рамках </w:t>
      </w:r>
      <w:r w:rsidR="00C8526F">
        <w:rPr>
          <w:rFonts w:ascii="Times New Roman" w:hAnsi="Times New Roman"/>
          <w:lang w:val="ru-RU" w:eastAsia="ru-RU" w:bidi="ar-SA"/>
        </w:rPr>
        <w:t>регионального п</w:t>
      </w:r>
      <w:r w:rsidR="00626742">
        <w:rPr>
          <w:rFonts w:ascii="Times New Roman" w:hAnsi="Times New Roman"/>
          <w:lang w:val="ru-RU" w:eastAsia="ru-RU" w:bidi="ar-SA"/>
        </w:rPr>
        <w:t>р</w:t>
      </w:r>
      <w:r w:rsidRPr="00440AF9">
        <w:rPr>
          <w:rFonts w:ascii="Times New Roman" w:hAnsi="Times New Roman"/>
          <w:lang w:val="ru-RU" w:eastAsia="ru-RU" w:bidi="ar-SA"/>
        </w:rPr>
        <w:t>оекта «Жилье».</w:t>
      </w:r>
    </w:p>
    <w:p w:rsidR="008B1046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Согласно оценке Комитета признана эффективной реализация следующих подпрограмм:</w:t>
      </w:r>
    </w:p>
    <w:p w:rsidR="008B1046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«Обеспечение жилыми помещениями детей-сирот» - 131,2%;</w:t>
      </w:r>
    </w:p>
    <w:p w:rsidR="008B1046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«Молодой семье – доступное жилье» - 101,3%;</w:t>
      </w:r>
    </w:p>
    <w:p w:rsidR="008B1046" w:rsidRDefault="008B1046" w:rsidP="00B1467B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«Обеспечение устойчивого сокращения непригодного для проживания  жилищного фонда» - 173,6%;</w:t>
      </w:r>
    </w:p>
    <w:p w:rsidR="008B1046" w:rsidRDefault="008B1046" w:rsidP="00440AF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«Стимулирование развития жилищного строительства в Волгоградской области» - 116,8%;</w:t>
      </w:r>
    </w:p>
    <w:p w:rsidR="008B1046" w:rsidRDefault="008B1046" w:rsidP="00440AF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«Чистая вода» - 105%;</w:t>
      </w:r>
    </w:p>
    <w:p w:rsidR="008B1046" w:rsidRDefault="008B1046" w:rsidP="00440AF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-подпрограмма «Водоотведение» - 101</w:t>
      </w:r>
      <w:r w:rsidR="00440AF9">
        <w:rPr>
          <w:rFonts w:ascii="Times New Roman" w:hAnsi="Times New Roman"/>
          <w:lang w:val="ru-RU" w:eastAsia="ru-RU" w:bidi="ar-SA"/>
        </w:rPr>
        <w:t xml:space="preserve"> процент</w:t>
      </w:r>
      <w:r>
        <w:rPr>
          <w:rFonts w:ascii="Times New Roman" w:hAnsi="Times New Roman"/>
          <w:lang w:val="ru-RU" w:eastAsia="ru-RU" w:bidi="ar-SA"/>
        </w:rPr>
        <w:t>.</w:t>
      </w:r>
    </w:p>
    <w:p w:rsidR="008B1046" w:rsidRDefault="008B1046" w:rsidP="00B1467B">
      <w:pPr>
        <w:autoSpaceDE w:val="0"/>
        <w:autoSpaceDN w:val="0"/>
        <w:adjustRightInd w:val="0"/>
        <w:ind w:left="-709" w:firstLine="54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Неудовлетворительная оценка эффективности </w:t>
      </w:r>
      <w:r w:rsidR="00440AF9">
        <w:rPr>
          <w:rFonts w:ascii="Times New Roman" w:hAnsi="Times New Roman"/>
          <w:lang w:val="ru-RU" w:eastAsia="ru-RU" w:bidi="ar-SA"/>
        </w:rPr>
        <w:t>(</w:t>
      </w:r>
      <w:r>
        <w:rPr>
          <w:rFonts w:ascii="Times New Roman" w:hAnsi="Times New Roman"/>
          <w:lang w:val="ru-RU" w:eastAsia="ru-RU" w:bidi="ar-SA"/>
        </w:rPr>
        <w:t>62%</w:t>
      </w:r>
      <w:r w:rsidR="00440AF9">
        <w:rPr>
          <w:rFonts w:ascii="Times New Roman" w:hAnsi="Times New Roman"/>
          <w:lang w:val="ru-RU" w:eastAsia="ru-RU" w:bidi="ar-SA"/>
        </w:rPr>
        <w:t>) сложилась по</w:t>
      </w:r>
      <w:r>
        <w:rPr>
          <w:rFonts w:ascii="Times New Roman" w:hAnsi="Times New Roman"/>
          <w:lang w:val="ru-RU" w:eastAsia="ru-RU" w:bidi="ar-SA"/>
        </w:rPr>
        <w:t xml:space="preserve"> подпрограмме «Выполнение обязательств по обеспечению жильем категорий граждан, установленных законодательством». </w:t>
      </w:r>
    </w:p>
    <w:p w:rsidR="00165DCF" w:rsidRDefault="00942F00" w:rsidP="00B1467B">
      <w:pPr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В</w:t>
      </w:r>
      <w:r w:rsidR="008B1046">
        <w:rPr>
          <w:rFonts w:ascii="Times New Roman" w:hAnsi="Times New Roman"/>
          <w:lang w:val="ru-RU" w:eastAsia="ru-RU" w:bidi="ar-SA"/>
        </w:rPr>
        <w:t xml:space="preserve"> целом </w:t>
      </w:r>
      <w:r>
        <w:rPr>
          <w:rFonts w:ascii="Times New Roman" w:hAnsi="Times New Roman"/>
          <w:lang w:val="ru-RU" w:eastAsia="ru-RU" w:bidi="ar-SA"/>
        </w:rPr>
        <w:t xml:space="preserve">по государственной программе </w:t>
      </w:r>
      <w:r w:rsidR="008B1046">
        <w:rPr>
          <w:rFonts w:ascii="Times New Roman" w:hAnsi="Times New Roman"/>
          <w:lang w:val="ru-RU" w:eastAsia="ru-RU" w:bidi="ar-SA"/>
        </w:rPr>
        <w:t xml:space="preserve">оценка </w:t>
      </w:r>
      <w:r>
        <w:rPr>
          <w:rFonts w:ascii="Times New Roman" w:hAnsi="Times New Roman"/>
          <w:lang w:val="ru-RU" w:eastAsia="ru-RU" w:bidi="ar-SA"/>
        </w:rPr>
        <w:t xml:space="preserve">составила </w:t>
      </w:r>
      <w:r w:rsidR="008B1046">
        <w:rPr>
          <w:rFonts w:ascii="Times New Roman" w:hAnsi="Times New Roman"/>
          <w:lang w:val="ru-RU" w:eastAsia="ru-RU" w:bidi="ar-SA"/>
        </w:rPr>
        <w:t>107,2%</w:t>
      </w:r>
      <w:r w:rsidR="00A370F9">
        <w:rPr>
          <w:rFonts w:ascii="Times New Roman" w:hAnsi="Times New Roman"/>
          <w:lang w:val="ru-RU" w:eastAsia="ru-RU" w:bidi="ar-SA"/>
        </w:rPr>
        <w:t>,</w:t>
      </w:r>
      <w:r w:rsidR="008B1046">
        <w:rPr>
          <w:rFonts w:ascii="Times New Roman" w:hAnsi="Times New Roman"/>
          <w:lang w:val="ru-RU" w:eastAsia="ru-RU" w:bidi="ar-SA"/>
        </w:rPr>
        <w:t xml:space="preserve"> и </w:t>
      </w:r>
      <w:r w:rsidR="00A370F9">
        <w:rPr>
          <w:rFonts w:ascii="Times New Roman" w:hAnsi="Times New Roman"/>
          <w:lang w:val="ru-RU" w:eastAsia="ru-RU" w:bidi="ar-SA"/>
        </w:rPr>
        <w:t xml:space="preserve">ее </w:t>
      </w:r>
      <w:r w:rsidR="008B1046">
        <w:rPr>
          <w:rFonts w:ascii="Times New Roman" w:hAnsi="Times New Roman"/>
          <w:lang w:val="ru-RU" w:eastAsia="ru-RU" w:bidi="ar-SA"/>
        </w:rPr>
        <w:t>эффективность признана высокой.</w:t>
      </w:r>
      <w:r w:rsidR="00165DCF">
        <w:rPr>
          <w:rFonts w:ascii="Times New Roman" w:hAnsi="Times New Roman"/>
          <w:lang w:val="ru-RU" w:eastAsia="ru-RU" w:bidi="ar-SA"/>
        </w:rPr>
        <w:t xml:space="preserve"> </w:t>
      </w:r>
    </w:p>
    <w:p w:rsidR="00626742" w:rsidRDefault="00626742" w:rsidP="005F6117">
      <w:pPr>
        <w:pStyle w:val="12"/>
        <w:spacing w:before="0" w:line="240" w:lineRule="auto"/>
        <w:ind w:left="-709"/>
        <w:jc w:val="center"/>
        <w:rPr>
          <w:b/>
          <w:i/>
          <w:lang w:val="ru-RU"/>
        </w:rPr>
      </w:pPr>
    </w:p>
    <w:p w:rsidR="005F6117" w:rsidRDefault="005F6117" w:rsidP="005F6117">
      <w:pPr>
        <w:pStyle w:val="12"/>
        <w:spacing w:before="0" w:line="240" w:lineRule="auto"/>
        <w:ind w:left="-709"/>
        <w:jc w:val="center"/>
        <w:rPr>
          <w:b/>
          <w:i/>
          <w:lang w:val="ru-RU"/>
        </w:rPr>
      </w:pPr>
      <w:r>
        <w:rPr>
          <w:b/>
          <w:i/>
          <w:lang w:val="ru-RU"/>
        </w:rPr>
        <w:t>Внутренний финансовый  аудит</w:t>
      </w:r>
    </w:p>
    <w:p w:rsidR="005F6117" w:rsidRDefault="005F6117" w:rsidP="000A1C5A">
      <w:pPr>
        <w:pStyle w:val="12"/>
        <w:spacing w:before="0" w:line="240" w:lineRule="auto"/>
        <w:ind w:left="-709"/>
        <w:rPr>
          <w:lang w:val="ru-RU"/>
        </w:rPr>
      </w:pPr>
      <w:proofErr w:type="gramStart"/>
      <w:r>
        <w:rPr>
          <w:lang w:val="ru-RU"/>
        </w:rPr>
        <w:t xml:space="preserve">Внутренний финансовый аудит за 2019 год проведен в соответствии с </w:t>
      </w:r>
      <w:r w:rsidR="00CD5403">
        <w:rPr>
          <w:lang w:val="ru-RU"/>
        </w:rPr>
        <w:t>П</w:t>
      </w:r>
      <w:r>
        <w:rPr>
          <w:lang w:val="ru-RU"/>
        </w:rPr>
        <w:t>ланом, утвержденным приказом Комитета от 25.12.2018, в количестве 7 аудиторских проверок, в результате которых выявлены нарушения, основные из которых: необходимость корректировки госпрограмм, отсутстви</w:t>
      </w:r>
      <w:r w:rsidR="00CF67E8">
        <w:rPr>
          <w:lang w:val="ru-RU"/>
        </w:rPr>
        <w:t>е</w:t>
      </w:r>
      <w:r>
        <w:rPr>
          <w:lang w:val="ru-RU"/>
        </w:rPr>
        <w:t xml:space="preserve"> контроля в отношении Волгоградско</w:t>
      </w:r>
      <w:r w:rsidR="00CD5403">
        <w:rPr>
          <w:lang w:val="ru-RU"/>
        </w:rPr>
        <w:t>го</w:t>
      </w:r>
      <w:r>
        <w:rPr>
          <w:lang w:val="ru-RU"/>
        </w:rPr>
        <w:t xml:space="preserve"> областного фонда жилья и ипотеки, отсутствие порядка доведения показателей бюджетной росписи до </w:t>
      </w:r>
      <w:r w:rsidR="00CF67E8">
        <w:rPr>
          <w:lang w:val="ru-RU"/>
        </w:rPr>
        <w:t>получателей бюджетных средств</w:t>
      </w:r>
      <w:r>
        <w:rPr>
          <w:lang w:val="ru-RU"/>
        </w:rPr>
        <w:t xml:space="preserve">, нарушение сроков предоставление отчетности ОМСУ по субсидиям, </w:t>
      </w:r>
      <w:proofErr w:type="spellStart"/>
      <w:r>
        <w:rPr>
          <w:lang w:val="ru-RU"/>
        </w:rPr>
        <w:t>необеспечение</w:t>
      </w:r>
      <w:proofErr w:type="spellEnd"/>
      <w:proofErr w:type="gramEnd"/>
      <w:r>
        <w:rPr>
          <w:lang w:val="ru-RU"/>
        </w:rPr>
        <w:t xml:space="preserve"> ОМСУ 24-часового видеонаблюдения за строительством детских садов в Волгограде и </w:t>
      </w:r>
      <w:proofErr w:type="spellStart"/>
      <w:r>
        <w:rPr>
          <w:lang w:val="ru-RU"/>
        </w:rPr>
        <w:t>Городищенском</w:t>
      </w:r>
      <w:proofErr w:type="spellEnd"/>
      <w:r>
        <w:rPr>
          <w:lang w:val="ru-RU"/>
        </w:rPr>
        <w:t xml:space="preserve"> районе. </w:t>
      </w:r>
      <w:r w:rsidR="009557B9">
        <w:rPr>
          <w:lang w:val="ru-RU"/>
        </w:rPr>
        <w:t>М</w:t>
      </w:r>
      <w:r>
        <w:rPr>
          <w:lang w:val="ru-RU"/>
        </w:rPr>
        <w:t>еры по устранению нарушений</w:t>
      </w:r>
      <w:r w:rsidR="009557B9" w:rsidRPr="009557B9">
        <w:rPr>
          <w:lang w:val="ru-RU"/>
        </w:rPr>
        <w:t xml:space="preserve"> </w:t>
      </w:r>
      <w:r w:rsidR="009557B9">
        <w:rPr>
          <w:lang w:val="ru-RU"/>
        </w:rPr>
        <w:t>приняты</w:t>
      </w:r>
      <w:r>
        <w:rPr>
          <w:lang w:val="ru-RU"/>
        </w:rPr>
        <w:t>.</w:t>
      </w:r>
    </w:p>
    <w:p w:rsidR="00BB3B3F" w:rsidRDefault="00BB3B3F" w:rsidP="000A1C5A">
      <w:pPr>
        <w:pStyle w:val="33"/>
        <w:spacing w:line="240" w:lineRule="auto"/>
        <w:ind w:left="-709"/>
        <w:rPr>
          <w:rFonts w:eastAsia="Calibri"/>
          <w:lang w:val="ru-RU"/>
        </w:rPr>
      </w:pPr>
    </w:p>
    <w:p w:rsidR="000A1C5A" w:rsidRDefault="000A1C5A" w:rsidP="000A1C5A">
      <w:pPr>
        <w:pStyle w:val="33"/>
        <w:spacing w:line="240" w:lineRule="auto"/>
        <w:ind w:left="-709"/>
        <w:rPr>
          <w:rFonts w:eastAsia="Calibri"/>
          <w:lang w:val="ru-RU"/>
        </w:rPr>
      </w:pPr>
      <w:r>
        <w:rPr>
          <w:rFonts w:eastAsia="Calibri"/>
          <w:lang w:val="ru-RU"/>
        </w:rPr>
        <w:t>Выводы:</w:t>
      </w:r>
    </w:p>
    <w:p w:rsidR="000A1C5A" w:rsidRDefault="000A1C5A" w:rsidP="000A1C5A">
      <w:pPr>
        <w:pStyle w:val="31"/>
        <w:numPr>
          <w:ilvl w:val="0"/>
          <w:numId w:val="7"/>
        </w:numPr>
        <w:spacing w:after="0"/>
        <w:ind w:left="-709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Кассовые расходы Комитета составили </w:t>
      </w:r>
      <w:r>
        <w:rPr>
          <w:rFonts w:ascii="Times New Roman" w:hAnsi="Times New Roman"/>
          <w:sz w:val="24"/>
          <w:szCs w:val="24"/>
          <w:lang w:val="ru-RU"/>
        </w:rPr>
        <w:t>5 921 172,9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тыс. руб., или 75,1% от ассигнований, утвержденных Законом об областном бюджете, и 76,2% от бюджетных назначений</w:t>
      </w:r>
      <w:r w:rsidR="00942F00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Неисполненные ассигнования областного бюджета составили 1 966 875,5 тыс. руб., из них принятые и неисполненные бюджетные обязательства </w:t>
      </w:r>
      <w:r w:rsidR="008025A3">
        <w:rPr>
          <w:rFonts w:ascii="Times New Roman" w:hAnsi="Times New Roman"/>
          <w:bCs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1 588 317,1 тыс. рублей.</w:t>
      </w:r>
    </w:p>
    <w:p w:rsidR="00B24F2A" w:rsidRDefault="000A1C5A" w:rsidP="00B24F2A">
      <w:pPr>
        <w:ind w:left="-709" w:firstLine="708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Неисполнение бюджетных ассигнований в основном сложилось в связи с нарушением подрядчиками сроков выполнения работ по обустройству Центральной набережной Волгограда (512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646,9 тыс. руб.), поздним заключением муниципальных контрактов на приобретение квартир по долевому участию в строительстве многоквартирных домов для расселения аварийных жилых домов (287 576,6 тыс. руб.), нарушением подрядчиками сроков строительства </w:t>
      </w:r>
      <w:r w:rsidR="008025A3">
        <w:rPr>
          <w:rFonts w:ascii="Times New Roman" w:hAnsi="Times New Roman"/>
          <w:lang w:val="ru-RU"/>
        </w:rPr>
        <w:lastRenderedPageBreak/>
        <w:t xml:space="preserve">11 </w:t>
      </w:r>
      <w:r>
        <w:rPr>
          <w:rFonts w:ascii="Times New Roman" w:hAnsi="Times New Roman"/>
          <w:lang w:val="ru-RU"/>
        </w:rPr>
        <w:t>детских садов для создания дополнительных мест для детей в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возрасте</w:t>
      </w:r>
      <w:proofErr w:type="gramEnd"/>
      <w:r>
        <w:rPr>
          <w:rFonts w:ascii="Times New Roman" w:hAnsi="Times New Roman"/>
          <w:lang w:val="ru-RU"/>
        </w:rPr>
        <w:t xml:space="preserve"> от 2 месяцев до 3 лет (153 397,0 тыс. руб.)</w:t>
      </w:r>
      <w:r w:rsidR="008025A3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несвоевременным представлением подрядчиками актов выполненных работ по строительству фельдшерско-акушерских пунктов (15</w:t>
      </w:r>
      <w:r w:rsidR="00B24F2A">
        <w:rPr>
          <w:rFonts w:ascii="Times New Roman" w:hAnsi="Times New Roman"/>
          <w:lang w:val="ru-RU"/>
        </w:rPr>
        <w:t>0 423,8</w:t>
      </w:r>
      <w:r>
        <w:rPr>
          <w:rFonts w:ascii="Times New Roman" w:hAnsi="Times New Roman"/>
          <w:lang w:val="ru-RU"/>
        </w:rPr>
        <w:t xml:space="preserve"> тыс. руб.), неполным выполнением работ по строительству онкологического центра (187 535,2 тыс. руб.), отсутстви</w:t>
      </w:r>
      <w:r w:rsidR="008025A3">
        <w:rPr>
          <w:rFonts w:ascii="Times New Roman" w:hAnsi="Times New Roman"/>
          <w:lang w:val="ru-RU"/>
        </w:rPr>
        <w:t>ем</w:t>
      </w:r>
      <w:r>
        <w:rPr>
          <w:rFonts w:ascii="Times New Roman" w:hAnsi="Times New Roman"/>
          <w:lang w:val="ru-RU"/>
        </w:rPr>
        <w:t xml:space="preserve"> участников на аукционах на приобретение квартир для детей-сирот (137 085 тыс. руб.). </w:t>
      </w:r>
    </w:p>
    <w:p w:rsidR="000A1C5A" w:rsidRDefault="00B24F2A" w:rsidP="00B24F2A">
      <w:pPr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="000A1C5A">
        <w:rPr>
          <w:rFonts w:ascii="Times New Roman" w:hAnsi="Times New Roman"/>
          <w:lang w:val="ru-RU"/>
        </w:rPr>
        <w:t xml:space="preserve">По итогам 2019 года не достигнуты плановые значения целевых </w:t>
      </w:r>
      <w:proofErr w:type="gramStart"/>
      <w:r w:rsidR="000A1C5A">
        <w:rPr>
          <w:rFonts w:ascii="Times New Roman" w:hAnsi="Times New Roman"/>
          <w:lang w:val="ru-RU"/>
        </w:rPr>
        <w:t>показателей результативности использования субсидий федерального бюджета</w:t>
      </w:r>
      <w:proofErr w:type="gramEnd"/>
      <w:r w:rsidR="000A1C5A">
        <w:rPr>
          <w:rFonts w:ascii="Times New Roman" w:hAnsi="Times New Roman"/>
          <w:lang w:val="ru-RU"/>
        </w:rPr>
        <w:t>:</w:t>
      </w:r>
    </w:p>
    <w:p w:rsidR="000A1C5A" w:rsidRDefault="000A1C5A" w:rsidP="000A1C5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-по субсидии на строительство автодорог в Волгограде по подпрограмме «Стимулирование </w:t>
      </w:r>
      <w:r w:rsidR="00CD13A6">
        <w:rPr>
          <w:rFonts w:ascii="Times New Roman" w:hAnsi="Times New Roman"/>
          <w:color w:val="auto"/>
          <w:lang w:val="ru-RU"/>
        </w:rPr>
        <w:t xml:space="preserve">развития </w:t>
      </w:r>
      <w:r>
        <w:rPr>
          <w:rFonts w:ascii="Times New Roman" w:hAnsi="Times New Roman"/>
          <w:color w:val="auto"/>
          <w:lang w:val="ru-RU"/>
        </w:rPr>
        <w:t xml:space="preserve">жилищного строительства в Волгоградской области», так </w:t>
      </w:r>
      <w:proofErr w:type="gramStart"/>
      <w:r>
        <w:rPr>
          <w:rFonts w:ascii="Times New Roman" w:hAnsi="Times New Roman"/>
          <w:color w:val="auto"/>
          <w:lang w:val="ru-RU"/>
        </w:rPr>
        <w:t>как</w:t>
      </w:r>
      <w:proofErr w:type="gramEnd"/>
      <w:r>
        <w:rPr>
          <w:rFonts w:ascii="Times New Roman" w:hAnsi="Times New Roman"/>
          <w:color w:val="auto"/>
          <w:lang w:val="ru-RU"/>
        </w:rPr>
        <w:t xml:space="preserve"> не достигнут плановый показатель по вводу жилья в ЖК «Родниковая долина» и ЖК «Бастион»; </w:t>
      </w:r>
    </w:p>
    <w:p w:rsidR="000A1C5A" w:rsidRDefault="000A1C5A" w:rsidP="000A1C5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-по субсидии на создание дополнительных мест для детей в возрасте от 2 месяцев до 3 лет, так как строительство двух детских садов в </w:t>
      </w:r>
      <w:proofErr w:type="gramStart"/>
      <w:r>
        <w:rPr>
          <w:rFonts w:ascii="Times New Roman" w:hAnsi="Times New Roman"/>
          <w:color w:val="auto"/>
          <w:lang w:val="ru-RU"/>
        </w:rPr>
        <w:t>г</w:t>
      </w:r>
      <w:proofErr w:type="gramEnd"/>
      <w:r>
        <w:rPr>
          <w:rFonts w:ascii="Times New Roman" w:hAnsi="Times New Roman"/>
          <w:color w:val="auto"/>
          <w:lang w:val="ru-RU"/>
        </w:rPr>
        <w:t xml:space="preserve">. Камышине и в р.п. Городище </w:t>
      </w:r>
      <w:proofErr w:type="spellStart"/>
      <w:r>
        <w:rPr>
          <w:rFonts w:ascii="Times New Roman" w:hAnsi="Times New Roman"/>
          <w:color w:val="auto"/>
          <w:lang w:val="ru-RU"/>
        </w:rPr>
        <w:t>Городищенского</w:t>
      </w:r>
      <w:proofErr w:type="spellEnd"/>
      <w:r>
        <w:rPr>
          <w:rFonts w:ascii="Times New Roman" w:hAnsi="Times New Roman"/>
          <w:color w:val="auto"/>
          <w:lang w:val="ru-RU"/>
        </w:rPr>
        <w:t xml:space="preserve"> муниципального района  не завершено;</w:t>
      </w:r>
    </w:p>
    <w:p w:rsidR="000A1C5A" w:rsidRDefault="000A1C5A" w:rsidP="000A1C5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-по субсидии на обустройство Центральной набережной Волгограда, так как не достигнута промежуточная степень строительной готовности объекта по 3 и 4 этапам, подлежащих к сдаче в 2020 году (3 этап) и в 2021 году (4 этап). </w:t>
      </w:r>
    </w:p>
    <w:p w:rsidR="000A1C5A" w:rsidRDefault="000A1C5A" w:rsidP="000A1C5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В соответствии с соглашениями о предоставлении субсидий из федерального бюджета предусмотрена ответственность за </w:t>
      </w:r>
      <w:proofErr w:type="spellStart"/>
      <w:r>
        <w:rPr>
          <w:rFonts w:ascii="Times New Roman" w:hAnsi="Times New Roman"/>
          <w:color w:val="auto"/>
          <w:lang w:val="ru-RU"/>
        </w:rPr>
        <w:t>недостижение</w:t>
      </w:r>
      <w:proofErr w:type="spellEnd"/>
      <w:r>
        <w:rPr>
          <w:rFonts w:ascii="Times New Roman" w:hAnsi="Times New Roman"/>
          <w:color w:val="auto"/>
          <w:lang w:val="ru-RU"/>
        </w:rPr>
        <w:t xml:space="preserve"> целевого показателя результативности использования субсидии в виде возврата части субсидии. По субсидии на строительство автодорог Минстрой РФ уже предъявил Волгоградской области требование о возврате субсидии в размере 4992,2 тыс. рублей. Срок возврата – до 1 июня 2020 года.</w:t>
      </w:r>
    </w:p>
    <w:p w:rsidR="000A1C5A" w:rsidRDefault="0019479A" w:rsidP="000A1C5A">
      <w:pPr>
        <w:pStyle w:val="Default"/>
        <w:spacing w:after="0" w:line="240" w:lineRule="auto"/>
        <w:ind w:left="-709" w:firstLine="708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3</w:t>
      </w:r>
      <w:r w:rsidR="000A1C5A">
        <w:rPr>
          <w:rFonts w:ascii="Times New Roman" w:hAnsi="Times New Roman"/>
          <w:color w:val="auto"/>
          <w:lang w:val="ru-RU"/>
        </w:rPr>
        <w:t xml:space="preserve">. </w:t>
      </w:r>
      <w:r w:rsidR="000A1C5A">
        <w:rPr>
          <w:rFonts w:ascii="Times New Roman" w:hAnsi="Times New Roman"/>
          <w:lang w:val="ru-RU"/>
        </w:rPr>
        <w:t>Расходы, не отвечающие установленному ст. 34 БК РФ принципу эффективности использования бюджетных средств, составили 184 716,3 тыс. руб., в том числе:</w:t>
      </w:r>
    </w:p>
    <w:p w:rsidR="000A1C5A" w:rsidRDefault="000A1C5A" w:rsidP="000A1C5A">
      <w:pPr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>-</w:t>
      </w:r>
      <w:r>
        <w:rPr>
          <w:rFonts w:ascii="Times New Roman" w:hAnsi="Times New Roman"/>
          <w:lang w:val="ru-RU"/>
        </w:rPr>
        <w:t xml:space="preserve">116 757,4 тыс. руб. – расходы на проектирование и строительство объектов капитального строительства более 5 лет назад, по которым строительство либо </w:t>
      </w:r>
      <w:r w:rsidR="0019479A">
        <w:rPr>
          <w:rFonts w:ascii="Times New Roman" w:hAnsi="Times New Roman"/>
          <w:lang w:val="ru-RU"/>
        </w:rPr>
        <w:t>не начиналось, либо приостановлено</w:t>
      </w:r>
      <w:r>
        <w:rPr>
          <w:rFonts w:ascii="Times New Roman" w:hAnsi="Times New Roman"/>
          <w:lang w:val="ru-RU"/>
        </w:rPr>
        <w:t>;</w:t>
      </w:r>
    </w:p>
    <w:p w:rsidR="000A1C5A" w:rsidRDefault="000A1C5A" w:rsidP="000A1C5A">
      <w:pPr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-4033,9 тыс. руб. – возврат субсидии в федеральный бюджет в виде штрафных санкций за </w:t>
      </w:r>
      <w:proofErr w:type="spellStart"/>
      <w:r>
        <w:rPr>
          <w:rFonts w:ascii="Times New Roman" w:hAnsi="Times New Roman"/>
          <w:lang w:val="ru-RU"/>
        </w:rPr>
        <w:t>недостижение</w:t>
      </w:r>
      <w:proofErr w:type="spellEnd"/>
      <w:r>
        <w:rPr>
          <w:rFonts w:ascii="Times New Roman" w:hAnsi="Times New Roman"/>
          <w:lang w:val="ru-RU"/>
        </w:rPr>
        <w:t xml:space="preserve"> показателей результативности по вводу жилья в ЖК «Родниковая долина» и ЖК Санаторный» в Волгограде и в ЖК «Радужный»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Волжском;</w:t>
      </w:r>
    </w:p>
    <w:p w:rsidR="000A1C5A" w:rsidRDefault="000A1C5A" w:rsidP="000A1C5A">
      <w:pPr>
        <w:ind w:left="-709" w:firstLine="708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-1015 тыс. руб. – оплата судебных расходов, пени по налогам;  </w:t>
      </w:r>
    </w:p>
    <w:p w:rsidR="000A1C5A" w:rsidRDefault="000A1C5A" w:rsidP="000A1C5A">
      <w:pPr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 w:bidi="ar-SA"/>
        </w:rPr>
        <w:t>-</w:t>
      </w:r>
      <w:r>
        <w:rPr>
          <w:rFonts w:ascii="Times New Roman" w:hAnsi="Times New Roman"/>
          <w:lang w:val="ru-RU"/>
        </w:rPr>
        <w:t xml:space="preserve">62 910,0 тыс. руб. – оплата штрафов </w:t>
      </w:r>
      <w:r w:rsidR="00CD5403">
        <w:rPr>
          <w:rFonts w:ascii="Times New Roman" w:hAnsi="Times New Roman"/>
          <w:lang w:val="ru-RU"/>
        </w:rPr>
        <w:t xml:space="preserve">в федеральный бюджет </w:t>
      </w:r>
      <w:r>
        <w:rPr>
          <w:rFonts w:ascii="Times New Roman" w:hAnsi="Times New Roman"/>
          <w:lang w:val="ru-RU"/>
        </w:rPr>
        <w:t>по постановлениям органов судебных приставов за неисполнение решений судов о предоставлении жилых помещений детям-сиротам.</w:t>
      </w:r>
    </w:p>
    <w:p w:rsidR="003C5BFF" w:rsidRDefault="004C12AD" w:rsidP="003C5BFF">
      <w:pPr>
        <w:pStyle w:val="a6"/>
        <w:spacing w:before="0" w:line="240" w:lineRule="auto"/>
        <w:ind w:left="-709"/>
        <w:rPr>
          <w:lang w:val="ru-RU"/>
        </w:rPr>
      </w:pPr>
      <w:r>
        <w:rPr>
          <w:lang w:val="ru-RU"/>
        </w:rPr>
        <w:t>4</w:t>
      </w:r>
      <w:r w:rsidR="000A1C5A">
        <w:rPr>
          <w:lang w:val="ru-RU"/>
        </w:rPr>
        <w:t xml:space="preserve">. Несмотря на перевыполнение в 2019 году показателя по предоставлению жилых помещений  детям-сиротам </w:t>
      </w:r>
      <w:r>
        <w:rPr>
          <w:lang w:val="ru-RU"/>
        </w:rPr>
        <w:t xml:space="preserve">(484 </w:t>
      </w:r>
      <w:r w:rsidR="000A1C5A">
        <w:rPr>
          <w:lang w:val="ru-RU"/>
        </w:rPr>
        <w:t>вместо 445 по плану</w:t>
      </w:r>
      <w:r>
        <w:rPr>
          <w:lang w:val="ru-RU"/>
        </w:rPr>
        <w:t>)</w:t>
      </w:r>
      <w:r w:rsidR="000A1C5A">
        <w:rPr>
          <w:lang w:val="ru-RU"/>
        </w:rPr>
        <w:t>, количество детей</w:t>
      </w:r>
      <w:r w:rsidR="00626742">
        <w:rPr>
          <w:lang w:val="ru-RU"/>
        </w:rPr>
        <w:t>-сирот</w:t>
      </w:r>
      <w:r w:rsidR="000A1C5A">
        <w:rPr>
          <w:lang w:val="ru-RU"/>
        </w:rPr>
        <w:t xml:space="preserve">, нуждающихся в жилье </w:t>
      </w:r>
      <w:proofErr w:type="spellStart"/>
      <w:r w:rsidR="000A1C5A">
        <w:rPr>
          <w:lang w:val="ru-RU"/>
        </w:rPr>
        <w:t>спецжилфонда</w:t>
      </w:r>
      <w:proofErr w:type="spellEnd"/>
      <w:r w:rsidR="000A1C5A">
        <w:rPr>
          <w:lang w:val="ru-RU"/>
        </w:rPr>
        <w:t xml:space="preserve">, на начало 2020 года увеличилось до 5010 человек, или на 148 человек </w:t>
      </w:r>
      <w:r w:rsidR="00654720">
        <w:rPr>
          <w:lang w:val="ru-RU"/>
        </w:rPr>
        <w:t>по сравнению с предыдущим годом</w:t>
      </w:r>
      <w:r w:rsidR="00CD5403">
        <w:rPr>
          <w:lang w:val="ru-RU"/>
        </w:rPr>
        <w:t>.</w:t>
      </w:r>
      <w:r w:rsidR="003C5BFF">
        <w:rPr>
          <w:lang w:val="ru-RU"/>
        </w:rPr>
        <w:t xml:space="preserve"> </w:t>
      </w:r>
    </w:p>
    <w:p w:rsidR="00654720" w:rsidRDefault="00654720" w:rsidP="00654720">
      <w:pPr>
        <w:ind w:left="-709"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eastAsia="Calibri" w:hAnsi="Times New Roman"/>
          <w:lang w:val="ru-RU"/>
        </w:rPr>
        <w:t>К</w:t>
      </w:r>
      <w:r w:rsidR="008025A3">
        <w:rPr>
          <w:rFonts w:ascii="Times New Roman" w:eastAsia="Calibri" w:hAnsi="Times New Roman"/>
          <w:lang w:val="ru-RU"/>
        </w:rPr>
        <w:t xml:space="preserve">онтракт на строительство </w:t>
      </w:r>
      <w:r>
        <w:rPr>
          <w:rFonts w:ascii="Times New Roman" w:hAnsi="Times New Roman"/>
          <w:lang w:val="ru-RU" w:eastAsia="ru-RU" w:bidi="ar-SA"/>
        </w:rPr>
        <w:t xml:space="preserve">для детей-сирот </w:t>
      </w:r>
      <w:r w:rsidR="008025A3">
        <w:rPr>
          <w:rFonts w:ascii="Times New Roman" w:hAnsi="Times New Roman"/>
          <w:lang w:val="ru-RU" w:eastAsia="ru-RU" w:bidi="ar-SA"/>
        </w:rPr>
        <w:t xml:space="preserve">24-квартирного дома в </w:t>
      </w:r>
      <w:proofErr w:type="gramStart"/>
      <w:r w:rsidR="008025A3">
        <w:rPr>
          <w:rFonts w:ascii="Times New Roman" w:hAnsi="Times New Roman"/>
          <w:lang w:val="ru-RU" w:eastAsia="ru-RU" w:bidi="ar-SA"/>
        </w:rPr>
        <w:t>г</w:t>
      </w:r>
      <w:proofErr w:type="gramEnd"/>
      <w:r w:rsidR="008025A3">
        <w:rPr>
          <w:rFonts w:ascii="Times New Roman" w:hAnsi="Times New Roman"/>
          <w:lang w:val="ru-RU" w:eastAsia="ru-RU" w:bidi="ar-SA"/>
        </w:rPr>
        <w:t>. Николаевске</w:t>
      </w:r>
      <w:r>
        <w:rPr>
          <w:rFonts w:ascii="Times New Roman" w:hAnsi="Times New Roman"/>
          <w:lang w:val="ru-RU" w:eastAsia="ru-RU" w:bidi="ar-SA"/>
        </w:rPr>
        <w:t xml:space="preserve"> не заключен</w:t>
      </w:r>
      <w:r w:rsidR="008025A3">
        <w:rPr>
          <w:rFonts w:ascii="Times New Roman" w:hAnsi="Times New Roman"/>
          <w:lang w:val="ru-RU" w:eastAsia="ru-RU" w:bidi="ar-SA"/>
        </w:rPr>
        <w:t xml:space="preserve">, </w:t>
      </w:r>
      <w:r>
        <w:rPr>
          <w:rFonts w:ascii="Times New Roman" w:hAnsi="Times New Roman"/>
          <w:lang w:val="ru-RU" w:eastAsia="ru-RU" w:bidi="ar-SA"/>
        </w:rPr>
        <w:t xml:space="preserve">в нарушение контрактов </w:t>
      </w:r>
      <w:r w:rsidR="008025A3">
        <w:rPr>
          <w:rFonts w:ascii="Times New Roman" w:hAnsi="Times New Roman"/>
          <w:lang w:val="ru-RU" w:eastAsia="ru-RU" w:bidi="ar-SA"/>
        </w:rPr>
        <w:t xml:space="preserve">не завершена корректировка </w:t>
      </w:r>
      <w:r w:rsidR="00BF328B">
        <w:rPr>
          <w:rFonts w:ascii="Times New Roman" w:hAnsi="Times New Roman"/>
          <w:lang w:val="ru-RU" w:eastAsia="ru-RU" w:bidi="ar-SA"/>
        </w:rPr>
        <w:t xml:space="preserve">проектов </w:t>
      </w:r>
      <w:r w:rsidR="008025A3">
        <w:rPr>
          <w:rFonts w:ascii="Times New Roman" w:hAnsi="Times New Roman"/>
          <w:lang w:val="ru-RU" w:eastAsia="ru-RU" w:bidi="ar-SA"/>
        </w:rPr>
        <w:t>на завершение строительства 24-квартирных домов в г. Палласовке</w:t>
      </w:r>
      <w:r>
        <w:rPr>
          <w:rFonts w:ascii="Times New Roman" w:hAnsi="Times New Roman"/>
          <w:lang w:val="ru-RU" w:eastAsia="ru-RU" w:bidi="ar-SA"/>
        </w:rPr>
        <w:t xml:space="preserve"> и</w:t>
      </w:r>
      <w:r w:rsidR="008025A3">
        <w:rPr>
          <w:rFonts w:ascii="Times New Roman" w:hAnsi="Times New Roman"/>
          <w:lang w:val="ru-RU" w:eastAsia="ru-RU" w:bidi="ar-SA"/>
        </w:rPr>
        <w:t xml:space="preserve"> р.п. Октябрьский</w:t>
      </w:r>
      <w:r>
        <w:rPr>
          <w:rFonts w:ascii="Times New Roman" w:hAnsi="Times New Roman"/>
          <w:lang w:val="ru-RU" w:eastAsia="ru-RU" w:bidi="ar-SA"/>
        </w:rPr>
        <w:t>.</w:t>
      </w:r>
      <w:r w:rsidR="008025A3">
        <w:rPr>
          <w:rFonts w:ascii="Times New Roman" w:eastAsia="Calibri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Законом об областном бюджете на 2020 год на завершение строительства указанных трех объектов-долгостроев предусмотрено 19020 тыс. руб. (по 6340 тыс. руб. на каждый объект). </w:t>
      </w:r>
      <w:r w:rsidRPr="004F5850">
        <w:rPr>
          <w:rFonts w:ascii="Times New Roman" w:hAnsi="Times New Roman"/>
          <w:bCs/>
          <w:color w:val="000000"/>
          <w:lang w:val="ru-RU"/>
        </w:rPr>
        <w:t>При этом по информации Комитета потребность на завершение строительства объектов составляет 78,2 млн. рублей</w:t>
      </w:r>
      <w:r w:rsidRPr="00BF328B">
        <w:rPr>
          <w:rFonts w:ascii="Times New Roman" w:hAnsi="Times New Roman"/>
          <w:bCs/>
          <w:color w:val="000000"/>
          <w:lang w:val="ru-RU"/>
        </w:rPr>
        <w:t>.</w:t>
      </w:r>
      <w:r w:rsidRPr="00BF328B">
        <w:rPr>
          <w:rFonts w:ascii="Times New Roman" w:hAnsi="Times New Roman"/>
          <w:color w:val="000000"/>
          <w:lang w:val="ru-RU"/>
        </w:rPr>
        <w:t xml:space="preserve"> То есть данные объекты </w:t>
      </w:r>
      <w:r w:rsidR="00626742">
        <w:rPr>
          <w:rFonts w:ascii="Times New Roman" w:hAnsi="Times New Roman"/>
          <w:color w:val="000000"/>
          <w:lang w:val="ru-RU"/>
        </w:rPr>
        <w:t xml:space="preserve">в отсутствии увеличения ассигнований на эти цели </w:t>
      </w:r>
      <w:r w:rsidRPr="00BF328B">
        <w:rPr>
          <w:rFonts w:ascii="Times New Roman" w:hAnsi="Times New Roman"/>
          <w:color w:val="000000"/>
          <w:lang w:val="ru-RU"/>
        </w:rPr>
        <w:t>н</w:t>
      </w:r>
      <w:r w:rsidR="00626742">
        <w:rPr>
          <w:rFonts w:ascii="Times New Roman" w:hAnsi="Times New Roman"/>
          <w:color w:val="000000"/>
          <w:lang w:val="ru-RU"/>
        </w:rPr>
        <w:t>е будут достроены и в 2020 году</w:t>
      </w:r>
      <w:r w:rsidR="005E7DF9">
        <w:rPr>
          <w:rFonts w:ascii="Times New Roman" w:hAnsi="Times New Roman"/>
          <w:color w:val="000000"/>
          <w:lang w:val="ru-RU"/>
        </w:rPr>
        <w:t>.</w:t>
      </w:r>
    </w:p>
    <w:p w:rsidR="009A33F9" w:rsidRPr="00626742" w:rsidRDefault="009A33F9" w:rsidP="009A33F9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 w:rsidRPr="00626742">
        <w:rPr>
          <w:rFonts w:ascii="Times New Roman" w:hAnsi="Times New Roman"/>
          <w:color w:val="000000"/>
          <w:lang w:val="ru-RU"/>
        </w:rPr>
        <w:t>5.</w:t>
      </w:r>
      <w:r w:rsidRPr="00626742">
        <w:rPr>
          <w:rFonts w:ascii="Times New Roman" w:hAnsi="Times New Roman"/>
          <w:lang w:val="ru-RU" w:eastAsia="ru-RU" w:bidi="ar-SA"/>
        </w:rPr>
        <w:t xml:space="preserve"> Степень готовности строительства лечебно-консультационного центра ГБУЗ «Волгоградский областной клинический онкологический диспансер №1» за 2019 год составил</w:t>
      </w:r>
      <w:r w:rsidR="00A334F9">
        <w:rPr>
          <w:rFonts w:ascii="Times New Roman" w:hAnsi="Times New Roman"/>
          <w:lang w:val="ru-RU" w:eastAsia="ru-RU" w:bidi="ar-SA"/>
        </w:rPr>
        <w:t>а</w:t>
      </w:r>
      <w:r w:rsidRPr="00626742">
        <w:rPr>
          <w:rFonts w:ascii="Times New Roman" w:hAnsi="Times New Roman"/>
          <w:lang w:val="ru-RU" w:eastAsia="ru-RU" w:bidi="ar-SA"/>
        </w:rPr>
        <w:t xml:space="preserve"> 14%, </w:t>
      </w:r>
      <w:proofErr w:type="gramStart"/>
      <w:r w:rsidRPr="00626742">
        <w:rPr>
          <w:rFonts w:ascii="Times New Roman" w:hAnsi="Times New Roman"/>
          <w:lang w:val="ru-RU" w:eastAsia="ru-RU" w:bidi="ar-SA"/>
        </w:rPr>
        <w:t>при том</w:t>
      </w:r>
      <w:proofErr w:type="gramEnd"/>
      <w:r w:rsidRPr="00626742">
        <w:rPr>
          <w:rFonts w:ascii="Times New Roman" w:hAnsi="Times New Roman"/>
          <w:lang w:val="ru-RU" w:eastAsia="ru-RU" w:bidi="ar-SA"/>
        </w:rPr>
        <w:t>, что в соответствии с графиком строительства объект должен быть построен на 33,18 процента. По состоянию на 01.04.2020 отставание от графика строительства не устранено.</w:t>
      </w:r>
    </w:p>
    <w:p w:rsidR="009A33F9" w:rsidRPr="009A33F9" w:rsidRDefault="009A33F9" w:rsidP="009A33F9">
      <w:pPr>
        <w:ind w:left="-709" w:firstLine="709"/>
        <w:jc w:val="both"/>
        <w:rPr>
          <w:rFonts w:ascii="Times New Roman" w:eastAsia="Calibri" w:hAnsi="Times New Roman"/>
          <w:lang w:val="ru-RU"/>
        </w:rPr>
      </w:pPr>
      <w:r w:rsidRPr="00626742">
        <w:rPr>
          <w:rFonts w:ascii="Times New Roman" w:eastAsia="Calibri" w:hAnsi="Times New Roman"/>
          <w:lang w:val="ru-RU"/>
        </w:rPr>
        <w:t xml:space="preserve">В соответствии с п. 4.1.4 соглашения о предоставлении субсидии из федерального бюджета в случае нарушения графика строительства, и в срок до 1 апреля следующего года </w:t>
      </w:r>
      <w:r w:rsidRPr="00626742">
        <w:rPr>
          <w:rFonts w:ascii="Times New Roman" w:eastAsia="Calibri" w:hAnsi="Times New Roman"/>
          <w:lang w:val="ru-RU"/>
        </w:rPr>
        <w:lastRenderedPageBreak/>
        <w:t>нарушение не устранено, Минздрав РФ рассчитывает и предъявляет Волгоградской области сумму возврата части субсидии в виде штрафных санкций.</w:t>
      </w:r>
      <w:r w:rsidRPr="009A33F9">
        <w:rPr>
          <w:rFonts w:ascii="Times New Roman" w:eastAsia="Calibri" w:hAnsi="Times New Roman"/>
          <w:lang w:val="ru-RU"/>
        </w:rPr>
        <w:t xml:space="preserve"> </w:t>
      </w:r>
    </w:p>
    <w:p w:rsidR="00C8526F" w:rsidRDefault="009A33F9" w:rsidP="00C8526F">
      <w:pPr>
        <w:autoSpaceDE w:val="0"/>
        <w:autoSpaceDN w:val="0"/>
        <w:adjustRightInd w:val="0"/>
        <w:ind w:left="-709" w:firstLine="709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6</w:t>
      </w:r>
      <w:r w:rsidR="00C8526F">
        <w:rPr>
          <w:rFonts w:ascii="Times New Roman" w:hAnsi="Times New Roman"/>
          <w:lang w:val="ru-RU" w:eastAsia="ru-RU" w:bidi="ar-SA"/>
        </w:rPr>
        <w:t xml:space="preserve">. </w:t>
      </w:r>
      <w:r w:rsidR="000A1664">
        <w:rPr>
          <w:rFonts w:ascii="Times New Roman" w:hAnsi="Times New Roman"/>
          <w:lang w:val="ru-RU" w:eastAsia="ru-RU" w:bidi="ar-SA"/>
        </w:rPr>
        <w:t>Плановые значения</w:t>
      </w:r>
      <w:r w:rsidR="00C8526F">
        <w:rPr>
          <w:rFonts w:ascii="Times New Roman" w:hAnsi="Times New Roman"/>
          <w:lang w:val="ru-RU" w:eastAsia="ru-RU" w:bidi="ar-SA"/>
        </w:rPr>
        <w:t xml:space="preserve"> целевых показателей Программы №46-п не достигнуты: </w:t>
      </w:r>
      <w:r w:rsidR="000A1664">
        <w:rPr>
          <w:rFonts w:ascii="Times New Roman" w:hAnsi="Times New Roman"/>
          <w:lang w:val="ru-RU" w:eastAsia="ru-RU" w:bidi="ar-SA"/>
        </w:rPr>
        <w:t xml:space="preserve">по </w:t>
      </w:r>
      <w:r w:rsidR="00C8526F">
        <w:rPr>
          <w:rFonts w:ascii="Times New Roman" w:hAnsi="Times New Roman"/>
          <w:lang w:val="ru-RU" w:eastAsia="ru-RU" w:bidi="ar-SA"/>
        </w:rPr>
        <w:t>2 целевы</w:t>
      </w:r>
      <w:r w:rsidR="000A1664">
        <w:rPr>
          <w:rFonts w:ascii="Times New Roman" w:hAnsi="Times New Roman"/>
          <w:lang w:val="ru-RU" w:eastAsia="ru-RU" w:bidi="ar-SA"/>
        </w:rPr>
        <w:t>м</w:t>
      </w:r>
      <w:r w:rsidR="00C8526F">
        <w:rPr>
          <w:rFonts w:ascii="Times New Roman" w:hAnsi="Times New Roman"/>
          <w:lang w:val="ru-RU" w:eastAsia="ru-RU" w:bidi="ar-SA"/>
        </w:rPr>
        <w:t xml:space="preserve"> показателя</w:t>
      </w:r>
      <w:r w:rsidR="000A1664">
        <w:rPr>
          <w:rFonts w:ascii="Times New Roman" w:hAnsi="Times New Roman"/>
          <w:lang w:val="ru-RU" w:eastAsia="ru-RU" w:bidi="ar-SA"/>
        </w:rPr>
        <w:t>м</w:t>
      </w:r>
      <w:r w:rsidR="00C8526F">
        <w:rPr>
          <w:rFonts w:ascii="Times New Roman" w:hAnsi="Times New Roman"/>
          <w:lang w:val="ru-RU" w:eastAsia="ru-RU" w:bidi="ar-SA"/>
        </w:rPr>
        <w:t xml:space="preserve"> из 7 по подпрограмме «Выполнение обязательств по обеспечению жильем категорий граждан, установленных законодательством», 6 показател</w:t>
      </w:r>
      <w:r w:rsidR="000A1664">
        <w:rPr>
          <w:rFonts w:ascii="Times New Roman" w:hAnsi="Times New Roman"/>
          <w:lang w:val="ru-RU" w:eastAsia="ru-RU" w:bidi="ar-SA"/>
        </w:rPr>
        <w:t>ям</w:t>
      </w:r>
      <w:r w:rsidR="00C8526F">
        <w:rPr>
          <w:rFonts w:ascii="Times New Roman" w:hAnsi="Times New Roman"/>
          <w:lang w:val="ru-RU" w:eastAsia="ru-RU" w:bidi="ar-SA"/>
        </w:rPr>
        <w:t xml:space="preserve"> из 14 по подпрограмме «Стимулирование развития жилищного строительства в Волгоградской области», в том числе 2</w:t>
      </w:r>
      <w:r w:rsidR="00C8526F" w:rsidRPr="007A4500">
        <w:rPr>
          <w:rFonts w:ascii="Times New Roman" w:hAnsi="Times New Roman"/>
          <w:b/>
          <w:lang w:val="ru-RU" w:eastAsia="ru-RU" w:bidi="ar-SA"/>
        </w:rPr>
        <w:t xml:space="preserve"> </w:t>
      </w:r>
      <w:r w:rsidR="00C8526F" w:rsidRPr="00440AF9">
        <w:rPr>
          <w:rFonts w:ascii="Times New Roman" w:hAnsi="Times New Roman"/>
          <w:lang w:val="ru-RU" w:eastAsia="ru-RU" w:bidi="ar-SA"/>
        </w:rPr>
        <w:t>показателя</w:t>
      </w:r>
      <w:r w:rsidR="000A1664">
        <w:rPr>
          <w:rFonts w:ascii="Times New Roman" w:hAnsi="Times New Roman"/>
          <w:lang w:val="ru-RU" w:eastAsia="ru-RU" w:bidi="ar-SA"/>
        </w:rPr>
        <w:t>м</w:t>
      </w:r>
      <w:r w:rsidR="00C8526F" w:rsidRPr="00440AF9">
        <w:rPr>
          <w:rFonts w:ascii="Times New Roman" w:hAnsi="Times New Roman"/>
          <w:lang w:val="ru-RU" w:eastAsia="ru-RU" w:bidi="ar-SA"/>
        </w:rPr>
        <w:t xml:space="preserve"> в рамках </w:t>
      </w:r>
      <w:r w:rsidR="00C8526F">
        <w:rPr>
          <w:rFonts w:ascii="Times New Roman" w:hAnsi="Times New Roman"/>
          <w:lang w:val="ru-RU" w:eastAsia="ru-RU" w:bidi="ar-SA"/>
        </w:rPr>
        <w:t>регионального п</w:t>
      </w:r>
      <w:r w:rsidR="00A334F9">
        <w:rPr>
          <w:rFonts w:ascii="Times New Roman" w:hAnsi="Times New Roman"/>
          <w:lang w:val="ru-RU" w:eastAsia="ru-RU" w:bidi="ar-SA"/>
        </w:rPr>
        <w:t>р</w:t>
      </w:r>
      <w:r w:rsidR="00C8526F" w:rsidRPr="00440AF9">
        <w:rPr>
          <w:rFonts w:ascii="Times New Roman" w:hAnsi="Times New Roman"/>
          <w:lang w:val="ru-RU" w:eastAsia="ru-RU" w:bidi="ar-SA"/>
        </w:rPr>
        <w:t>оекта «Жилье».</w:t>
      </w:r>
      <w:r w:rsidR="00C8526F">
        <w:rPr>
          <w:rFonts w:ascii="Times New Roman" w:hAnsi="Times New Roman"/>
          <w:lang w:val="ru-RU" w:eastAsia="ru-RU" w:bidi="ar-SA"/>
        </w:rPr>
        <w:t xml:space="preserve"> Согласно Докладу Комитета неудовлетворительная оценка эффективности (62%) сложилась только по подпрограмме «Выполнение обязательств по обеспечению жильем категорий граждан, установленных законодательством». </w:t>
      </w:r>
    </w:p>
    <w:p w:rsidR="004C12AD" w:rsidRDefault="009A33F9" w:rsidP="004C12AD">
      <w:pPr>
        <w:autoSpaceDE w:val="0"/>
        <w:autoSpaceDN w:val="0"/>
        <w:adjustRightInd w:val="0"/>
        <w:ind w:left="-709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0A1C5A">
        <w:rPr>
          <w:rFonts w:ascii="Times New Roman" w:hAnsi="Times New Roman"/>
          <w:lang w:val="ru-RU"/>
        </w:rPr>
        <w:t xml:space="preserve">. </w:t>
      </w:r>
      <w:proofErr w:type="gramStart"/>
      <w:r w:rsidR="004C12AD">
        <w:rPr>
          <w:rFonts w:ascii="Times New Roman" w:hAnsi="Times New Roman"/>
          <w:lang w:val="ru-RU"/>
        </w:rPr>
        <w:t xml:space="preserve">В 2019 году </w:t>
      </w:r>
      <w:r w:rsidR="004C12AD">
        <w:rPr>
          <w:rFonts w:ascii="Times New Roman" w:eastAsia="Calibri" w:hAnsi="Times New Roman"/>
          <w:lang w:val="ru-RU"/>
        </w:rPr>
        <w:t xml:space="preserve">не завершено строительство 6 объектов в населенных пунктах, пострадавших в результате природных пожаров 2-3 сентября 2010 года: пожарного депо в с. Бородачи </w:t>
      </w:r>
      <w:proofErr w:type="spellStart"/>
      <w:r w:rsidR="004C12AD">
        <w:rPr>
          <w:rFonts w:ascii="Times New Roman" w:eastAsia="Calibri" w:hAnsi="Times New Roman"/>
          <w:lang w:val="ru-RU"/>
        </w:rPr>
        <w:t>Жирновского</w:t>
      </w:r>
      <w:proofErr w:type="spellEnd"/>
      <w:r w:rsidR="004C12AD">
        <w:rPr>
          <w:rFonts w:ascii="Times New Roman" w:eastAsia="Calibri" w:hAnsi="Times New Roman"/>
          <w:lang w:val="ru-RU"/>
        </w:rPr>
        <w:t xml:space="preserve"> района, детских садов в с. Русская </w:t>
      </w:r>
      <w:proofErr w:type="spellStart"/>
      <w:r w:rsidR="004C12AD">
        <w:rPr>
          <w:rFonts w:ascii="Times New Roman" w:eastAsia="Calibri" w:hAnsi="Times New Roman"/>
          <w:lang w:val="ru-RU"/>
        </w:rPr>
        <w:t>Бундевка</w:t>
      </w:r>
      <w:proofErr w:type="spellEnd"/>
      <w:r w:rsidR="004C12AD">
        <w:rPr>
          <w:rFonts w:ascii="Times New Roman" w:eastAsia="Calibri" w:hAnsi="Times New Roman"/>
          <w:lang w:val="ru-RU"/>
        </w:rPr>
        <w:t xml:space="preserve"> </w:t>
      </w:r>
      <w:proofErr w:type="spellStart"/>
      <w:r w:rsidR="004C12AD">
        <w:rPr>
          <w:rFonts w:ascii="Times New Roman" w:eastAsia="Calibri" w:hAnsi="Times New Roman"/>
          <w:lang w:val="ru-RU"/>
        </w:rPr>
        <w:t>Руднянского</w:t>
      </w:r>
      <w:proofErr w:type="spellEnd"/>
      <w:r w:rsidR="004C12AD">
        <w:rPr>
          <w:rFonts w:ascii="Times New Roman" w:eastAsia="Calibri" w:hAnsi="Times New Roman"/>
          <w:lang w:val="ru-RU"/>
        </w:rPr>
        <w:t xml:space="preserve"> района и на ст. </w:t>
      </w:r>
      <w:proofErr w:type="spellStart"/>
      <w:r w:rsidR="004C12AD">
        <w:rPr>
          <w:rFonts w:ascii="Times New Roman" w:eastAsia="Calibri" w:hAnsi="Times New Roman"/>
          <w:lang w:val="ru-RU"/>
        </w:rPr>
        <w:t>Лапшинская</w:t>
      </w:r>
      <w:proofErr w:type="spellEnd"/>
      <w:r w:rsidR="004C12AD">
        <w:rPr>
          <w:rFonts w:ascii="Times New Roman" w:eastAsia="Calibri" w:hAnsi="Times New Roman"/>
          <w:lang w:val="ru-RU"/>
        </w:rPr>
        <w:t xml:space="preserve"> Котовского района, </w:t>
      </w:r>
      <w:r w:rsidR="004C12AD">
        <w:rPr>
          <w:rFonts w:ascii="Times New Roman" w:hAnsi="Times New Roman"/>
          <w:lang w:val="ru-RU" w:eastAsia="ru-RU" w:bidi="ar-SA"/>
        </w:rPr>
        <w:t xml:space="preserve">пристройки к школе (спортзала) в с. </w:t>
      </w:r>
      <w:proofErr w:type="spellStart"/>
      <w:r w:rsidR="004C12AD">
        <w:rPr>
          <w:rFonts w:ascii="Times New Roman" w:hAnsi="Times New Roman"/>
          <w:lang w:val="ru-RU" w:eastAsia="ru-RU" w:bidi="ar-SA"/>
        </w:rPr>
        <w:t>Веселово</w:t>
      </w:r>
      <w:proofErr w:type="spellEnd"/>
      <w:r w:rsidR="004C12AD">
        <w:rPr>
          <w:rFonts w:ascii="Times New Roman" w:hAnsi="Times New Roman"/>
          <w:lang w:val="ru-RU" w:eastAsia="ru-RU" w:bidi="ar-SA"/>
        </w:rPr>
        <w:t xml:space="preserve"> </w:t>
      </w:r>
      <w:proofErr w:type="spellStart"/>
      <w:r w:rsidR="004C12AD">
        <w:rPr>
          <w:rFonts w:ascii="Times New Roman" w:hAnsi="Times New Roman"/>
          <w:lang w:val="ru-RU" w:eastAsia="ru-RU" w:bidi="ar-SA"/>
        </w:rPr>
        <w:t>Камышинского</w:t>
      </w:r>
      <w:proofErr w:type="spellEnd"/>
      <w:r w:rsidR="004C12AD">
        <w:rPr>
          <w:rFonts w:ascii="Times New Roman" w:hAnsi="Times New Roman"/>
          <w:lang w:val="ru-RU" w:eastAsia="ru-RU" w:bidi="ar-SA"/>
        </w:rPr>
        <w:t xml:space="preserve"> района, </w:t>
      </w:r>
      <w:r w:rsidR="004C12AD">
        <w:rPr>
          <w:rFonts w:ascii="Times New Roman" w:hAnsi="Times New Roman"/>
          <w:lang w:val="ru-RU"/>
        </w:rPr>
        <w:t xml:space="preserve">клуба на ст. </w:t>
      </w:r>
      <w:proofErr w:type="spellStart"/>
      <w:r w:rsidR="004C12AD">
        <w:rPr>
          <w:rFonts w:ascii="Times New Roman" w:hAnsi="Times New Roman"/>
          <w:lang w:val="ru-RU"/>
        </w:rPr>
        <w:t>Лапшинская</w:t>
      </w:r>
      <w:proofErr w:type="spellEnd"/>
      <w:r w:rsidR="004C12AD">
        <w:rPr>
          <w:rFonts w:ascii="Times New Roman" w:hAnsi="Times New Roman"/>
          <w:lang w:val="ru-RU"/>
        </w:rPr>
        <w:t xml:space="preserve"> Котовского района, </w:t>
      </w:r>
      <w:proofErr w:type="spellStart"/>
      <w:r w:rsidR="004C12AD">
        <w:rPr>
          <w:rFonts w:ascii="Times New Roman" w:hAnsi="Times New Roman"/>
          <w:lang w:val="ru-RU"/>
        </w:rPr>
        <w:t>ФОК</w:t>
      </w:r>
      <w:r w:rsidR="003C5BFF">
        <w:rPr>
          <w:rFonts w:ascii="Times New Roman" w:hAnsi="Times New Roman"/>
          <w:lang w:val="ru-RU"/>
        </w:rPr>
        <w:t>а</w:t>
      </w:r>
      <w:proofErr w:type="spellEnd"/>
      <w:r w:rsidR="004C12AD">
        <w:rPr>
          <w:rFonts w:ascii="Times New Roman" w:hAnsi="Times New Roman"/>
          <w:lang w:val="ru-RU"/>
        </w:rPr>
        <w:t xml:space="preserve"> в с. Александровке</w:t>
      </w:r>
      <w:proofErr w:type="gramEnd"/>
      <w:r w:rsidR="004C12AD">
        <w:rPr>
          <w:rFonts w:ascii="Times New Roman" w:hAnsi="Times New Roman"/>
          <w:lang w:val="ru-RU"/>
        </w:rPr>
        <w:t xml:space="preserve"> </w:t>
      </w:r>
      <w:proofErr w:type="spellStart"/>
      <w:r w:rsidR="004C12AD">
        <w:rPr>
          <w:rFonts w:ascii="Times New Roman" w:hAnsi="Times New Roman"/>
          <w:lang w:val="ru-RU"/>
        </w:rPr>
        <w:t>Жирновского</w:t>
      </w:r>
      <w:proofErr w:type="spellEnd"/>
      <w:r w:rsidR="004C12AD">
        <w:rPr>
          <w:rFonts w:ascii="Times New Roman" w:hAnsi="Times New Roman"/>
          <w:lang w:val="ru-RU"/>
        </w:rPr>
        <w:t xml:space="preserve"> района. </w:t>
      </w:r>
    </w:p>
    <w:p w:rsidR="00A334F9" w:rsidRDefault="00A334F9" w:rsidP="00BB3B3F">
      <w:pPr>
        <w:pStyle w:val="1"/>
        <w:spacing w:line="240" w:lineRule="auto"/>
        <w:ind w:left="-709" w:firstLine="709"/>
        <w:jc w:val="both"/>
        <w:rPr>
          <w:rFonts w:eastAsia="Calibri" w:cs="Times New Roman"/>
          <w:lang w:val="ru-RU"/>
        </w:rPr>
      </w:pPr>
    </w:p>
    <w:p w:rsidR="00BB3B3F" w:rsidRPr="00165DA1" w:rsidRDefault="00BB3B3F" w:rsidP="00BB3B3F">
      <w:pPr>
        <w:pStyle w:val="1"/>
        <w:spacing w:line="240" w:lineRule="auto"/>
        <w:ind w:left="-709" w:firstLine="709"/>
        <w:jc w:val="both"/>
        <w:rPr>
          <w:rFonts w:eastAsia="Calibri" w:cs="Times New Roman"/>
          <w:lang w:val="ru-RU"/>
        </w:rPr>
      </w:pPr>
      <w:r w:rsidRPr="00165DA1">
        <w:rPr>
          <w:rFonts w:eastAsia="Calibri" w:cs="Times New Roman"/>
          <w:lang w:val="ru-RU"/>
        </w:rPr>
        <w:t>На основании вышеизложенного предлагаем комитету строительства Волгоградской области:</w:t>
      </w:r>
    </w:p>
    <w:p w:rsidR="00BA5620" w:rsidRDefault="008B0965" w:rsidP="00BA56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709" w:firstLine="709"/>
        <w:jc w:val="both"/>
        <w:outlineLvl w:val="0"/>
        <w:rPr>
          <w:rFonts w:ascii="Times New Roman" w:eastAsia="Calibri" w:hAnsi="Times New Roman"/>
          <w:lang w:val="ru-RU" w:eastAsia="ru-RU"/>
        </w:rPr>
      </w:pPr>
      <w:r>
        <w:rPr>
          <w:rFonts w:ascii="Times New Roman" w:eastAsia="Calibri" w:hAnsi="Times New Roman"/>
          <w:lang w:val="ru-RU"/>
        </w:rPr>
        <w:t xml:space="preserve">Обеспечить </w:t>
      </w:r>
      <w:r w:rsidR="00BB3B3F" w:rsidRPr="001972E0">
        <w:rPr>
          <w:rFonts w:ascii="Times New Roman" w:eastAsia="Calibri" w:hAnsi="Times New Roman"/>
          <w:lang w:val="ru-RU"/>
        </w:rPr>
        <w:t xml:space="preserve">возврат администрациями г. Волгограда и </w:t>
      </w:r>
      <w:proofErr w:type="spellStart"/>
      <w:r w:rsidR="00BB3B3F" w:rsidRPr="001972E0">
        <w:rPr>
          <w:rFonts w:ascii="Times New Roman" w:eastAsia="Calibri" w:hAnsi="Times New Roman"/>
          <w:lang w:val="ru-RU"/>
        </w:rPr>
        <w:t>Котельниковского</w:t>
      </w:r>
      <w:proofErr w:type="spellEnd"/>
      <w:r w:rsidR="00BB3B3F" w:rsidRPr="001972E0">
        <w:rPr>
          <w:rFonts w:ascii="Times New Roman" w:eastAsia="Calibri" w:hAnsi="Times New Roman"/>
          <w:lang w:val="ru-RU"/>
        </w:rPr>
        <w:t xml:space="preserve"> муниципального района части субсидии за </w:t>
      </w:r>
      <w:proofErr w:type="spellStart"/>
      <w:r w:rsidR="00BB3B3F" w:rsidRPr="001972E0">
        <w:rPr>
          <w:rFonts w:ascii="Times New Roman" w:eastAsia="Calibri" w:hAnsi="Times New Roman"/>
          <w:lang w:val="ru-RU"/>
        </w:rPr>
        <w:t>недостижение</w:t>
      </w:r>
      <w:proofErr w:type="spellEnd"/>
      <w:r w:rsidR="00BB3B3F" w:rsidRPr="001972E0">
        <w:rPr>
          <w:rFonts w:ascii="Times New Roman" w:eastAsia="Calibri" w:hAnsi="Times New Roman"/>
          <w:lang w:val="ru-RU"/>
        </w:rPr>
        <w:t xml:space="preserve"> </w:t>
      </w:r>
      <w:r w:rsidR="00B673DD">
        <w:rPr>
          <w:rFonts w:ascii="Times New Roman" w:eastAsia="Calibri" w:hAnsi="Times New Roman"/>
          <w:lang w:val="ru-RU"/>
        </w:rPr>
        <w:t xml:space="preserve">в 2018 году </w:t>
      </w:r>
      <w:r w:rsidR="00BB3B3F" w:rsidRPr="001972E0">
        <w:rPr>
          <w:rFonts w:ascii="Times New Roman" w:eastAsia="Calibri" w:hAnsi="Times New Roman"/>
          <w:lang w:val="ru-RU"/>
        </w:rPr>
        <w:t xml:space="preserve">плановых </w:t>
      </w:r>
      <w:proofErr w:type="gramStart"/>
      <w:r w:rsidR="00BB3B3F" w:rsidRPr="001972E0">
        <w:rPr>
          <w:rFonts w:ascii="Times New Roman" w:eastAsia="Calibri" w:hAnsi="Times New Roman"/>
          <w:lang w:val="ru-RU"/>
        </w:rPr>
        <w:t>значений целевых показателей результативности предоставления субсидий</w:t>
      </w:r>
      <w:proofErr w:type="gramEnd"/>
      <w:r w:rsidR="00BB3B3F" w:rsidRPr="001972E0">
        <w:rPr>
          <w:rFonts w:ascii="Times New Roman" w:eastAsia="Calibri" w:hAnsi="Times New Roman"/>
          <w:lang w:val="ru-RU"/>
        </w:rPr>
        <w:t xml:space="preserve"> из областного бюджета</w:t>
      </w:r>
      <w:r w:rsidR="00301DC6">
        <w:rPr>
          <w:rFonts w:ascii="Times New Roman" w:eastAsia="Calibri" w:hAnsi="Times New Roman"/>
          <w:lang w:val="ru-RU"/>
        </w:rPr>
        <w:t>:</w:t>
      </w:r>
    </w:p>
    <w:p w:rsidR="009A33F9" w:rsidRPr="00527CDF" w:rsidRDefault="009A33F9" w:rsidP="00527CDF">
      <w:pPr>
        <w:widowControl w:val="0"/>
        <w:autoSpaceDE w:val="0"/>
        <w:autoSpaceDN w:val="0"/>
        <w:adjustRightInd w:val="0"/>
        <w:ind w:left="-709" w:firstLine="709"/>
        <w:jc w:val="both"/>
        <w:outlineLvl w:val="0"/>
        <w:rPr>
          <w:rFonts w:ascii="Times New Roman" w:hAnsi="Times New Roman"/>
          <w:lang w:val="ru-RU"/>
        </w:rPr>
      </w:pPr>
      <w:r w:rsidRPr="00527CDF">
        <w:rPr>
          <w:rFonts w:ascii="Times New Roman" w:eastAsia="Calibri" w:hAnsi="Times New Roman"/>
          <w:lang w:val="ru-RU"/>
        </w:rPr>
        <w:t>-</w:t>
      </w:r>
      <w:r w:rsidRPr="00527CDF">
        <w:rPr>
          <w:rFonts w:ascii="Times New Roman" w:hAnsi="Times New Roman"/>
          <w:lang w:val="ru-RU"/>
        </w:rPr>
        <w:t xml:space="preserve">ввод жилья не в полном объеме в </w:t>
      </w:r>
      <w:proofErr w:type="gramStart"/>
      <w:r w:rsidRPr="00527CDF">
        <w:rPr>
          <w:rFonts w:ascii="Times New Roman" w:hAnsi="Times New Roman"/>
          <w:lang w:val="ru-RU"/>
        </w:rPr>
        <w:t>г</w:t>
      </w:r>
      <w:proofErr w:type="gramEnd"/>
      <w:r w:rsidRPr="00527CDF">
        <w:rPr>
          <w:rFonts w:ascii="Times New Roman" w:hAnsi="Times New Roman"/>
          <w:lang w:val="ru-RU"/>
        </w:rPr>
        <w:t>. Волгограде в ЖК «Санаторный» и «Родниковая долина» при строительстве в них детских садов;</w:t>
      </w:r>
    </w:p>
    <w:p w:rsidR="009A33F9" w:rsidRDefault="009A33F9" w:rsidP="00527CDF">
      <w:pPr>
        <w:widowControl w:val="0"/>
        <w:autoSpaceDE w:val="0"/>
        <w:autoSpaceDN w:val="0"/>
        <w:adjustRightInd w:val="0"/>
        <w:ind w:left="-709" w:firstLine="709"/>
        <w:jc w:val="both"/>
        <w:outlineLvl w:val="0"/>
        <w:rPr>
          <w:rFonts w:ascii="Times New Roman" w:eastAsia="Calibri" w:hAnsi="Times New Roman"/>
          <w:lang w:val="ru-RU" w:eastAsia="ru-RU"/>
        </w:rPr>
      </w:pPr>
      <w:r w:rsidRPr="00527CDF">
        <w:rPr>
          <w:rFonts w:ascii="Times New Roman" w:hAnsi="Times New Roman"/>
          <w:lang w:val="ru-RU"/>
        </w:rPr>
        <w:t xml:space="preserve">-выполнение только на 10% этапа строительства спортивно-тренировочного центра в </w:t>
      </w:r>
      <w:proofErr w:type="gramStart"/>
      <w:r w:rsidRPr="00527CDF">
        <w:rPr>
          <w:rFonts w:ascii="Times New Roman" w:hAnsi="Times New Roman"/>
          <w:lang w:val="ru-RU"/>
        </w:rPr>
        <w:t>г</w:t>
      </w:r>
      <w:proofErr w:type="gramEnd"/>
      <w:r w:rsidRPr="00527CDF">
        <w:rPr>
          <w:rFonts w:ascii="Times New Roman" w:hAnsi="Times New Roman"/>
          <w:lang w:val="ru-RU"/>
        </w:rPr>
        <w:t>. Котельниково.</w:t>
      </w:r>
    </w:p>
    <w:p w:rsidR="00BA5620" w:rsidRPr="00BA5620" w:rsidRDefault="00B673DD" w:rsidP="00BA562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709" w:firstLine="709"/>
        <w:jc w:val="both"/>
        <w:outlineLvl w:val="0"/>
        <w:rPr>
          <w:rFonts w:ascii="Times New Roman" w:eastAsia="Calibri" w:hAnsi="Times New Roman"/>
          <w:lang w:val="ru-RU" w:eastAsia="ru-RU"/>
        </w:rPr>
      </w:pPr>
      <w:r w:rsidRPr="00BA5620">
        <w:rPr>
          <w:rFonts w:ascii="Times New Roman" w:hAnsi="Times New Roman"/>
          <w:lang w:val="ru-RU"/>
        </w:rPr>
        <w:t xml:space="preserve">Рассмотреть вопрос о возврате части субсидий за </w:t>
      </w:r>
      <w:proofErr w:type="spellStart"/>
      <w:r w:rsidRPr="00BA5620">
        <w:rPr>
          <w:rFonts w:ascii="Times New Roman" w:hAnsi="Times New Roman"/>
          <w:lang w:val="ru-RU"/>
        </w:rPr>
        <w:t>недостижение</w:t>
      </w:r>
      <w:proofErr w:type="spellEnd"/>
      <w:r w:rsidRPr="00BA5620">
        <w:rPr>
          <w:rFonts w:ascii="Times New Roman" w:hAnsi="Times New Roman"/>
          <w:lang w:val="ru-RU"/>
        </w:rPr>
        <w:t xml:space="preserve"> в 2019 году плановых значений целевых показателей</w:t>
      </w:r>
      <w:r w:rsidR="00BA5620" w:rsidRPr="00BA5620">
        <w:rPr>
          <w:rFonts w:ascii="Times New Roman" w:hAnsi="Times New Roman"/>
          <w:lang w:val="ru-RU"/>
        </w:rPr>
        <w:t>:</w:t>
      </w:r>
    </w:p>
    <w:p w:rsidR="00B673DD" w:rsidRPr="00B673DD" w:rsidRDefault="00BA5620" w:rsidP="00BA5620">
      <w:pPr>
        <w:widowControl w:val="0"/>
        <w:autoSpaceDE w:val="0"/>
        <w:autoSpaceDN w:val="0"/>
        <w:adjustRightInd w:val="0"/>
        <w:ind w:left="-709" w:firstLine="709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673DD">
        <w:rPr>
          <w:rFonts w:ascii="Times New Roman" w:hAnsi="Times New Roman"/>
          <w:lang w:val="ru-RU"/>
        </w:rPr>
        <w:t xml:space="preserve">администрацией </w:t>
      </w:r>
      <w:proofErr w:type="gramStart"/>
      <w:r w:rsidRPr="00B673DD">
        <w:rPr>
          <w:rFonts w:ascii="Times New Roman" w:hAnsi="Times New Roman"/>
          <w:lang w:val="ru-RU"/>
        </w:rPr>
        <w:t>г</w:t>
      </w:r>
      <w:proofErr w:type="gramEnd"/>
      <w:r w:rsidRPr="00B673DD">
        <w:rPr>
          <w:rFonts w:ascii="Times New Roman" w:hAnsi="Times New Roman"/>
          <w:lang w:val="ru-RU"/>
        </w:rPr>
        <w:t xml:space="preserve">. Волгограда </w:t>
      </w:r>
      <w:r w:rsidR="00B673DD" w:rsidRPr="00B673DD">
        <w:rPr>
          <w:rFonts w:ascii="Times New Roman" w:hAnsi="Times New Roman"/>
          <w:lang w:val="ru-RU"/>
        </w:rPr>
        <w:t xml:space="preserve">по субсидии на строительство автодорог  </w:t>
      </w:r>
      <w:r w:rsidR="00B673DD">
        <w:rPr>
          <w:rFonts w:ascii="Times New Roman" w:hAnsi="Times New Roman"/>
          <w:lang w:val="ru-RU"/>
        </w:rPr>
        <w:t>(</w:t>
      </w:r>
      <w:r w:rsidR="00B673DD" w:rsidRPr="00B673DD">
        <w:rPr>
          <w:rFonts w:ascii="Times New Roman" w:hAnsi="Times New Roman"/>
          <w:lang w:val="ru-RU"/>
        </w:rPr>
        <w:t>ввод жилья в ЖК «Родниковая долина» и ЖК «Бастион»</w:t>
      </w:r>
      <w:r w:rsidR="00B673DD">
        <w:rPr>
          <w:rFonts w:ascii="Times New Roman" w:hAnsi="Times New Roman"/>
          <w:lang w:val="ru-RU"/>
        </w:rPr>
        <w:t>)</w:t>
      </w:r>
      <w:r w:rsidR="00B673DD" w:rsidRPr="00B673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</w:t>
      </w:r>
      <w:r w:rsidR="00B673DD">
        <w:rPr>
          <w:rFonts w:ascii="Times New Roman" w:hAnsi="Times New Roman"/>
          <w:lang w:val="ru-RU"/>
        </w:rPr>
        <w:t xml:space="preserve">по субсидии на обустройство Центральной набережной Волгограда </w:t>
      </w:r>
      <w:r>
        <w:rPr>
          <w:rFonts w:ascii="Times New Roman" w:hAnsi="Times New Roman"/>
          <w:lang w:val="ru-RU"/>
        </w:rPr>
        <w:t>(</w:t>
      </w:r>
      <w:r w:rsidR="00B673DD">
        <w:rPr>
          <w:rFonts w:ascii="Times New Roman" w:hAnsi="Times New Roman"/>
          <w:lang w:val="ru-RU"/>
        </w:rPr>
        <w:t>промежуточная степень строительной готовности объекта по 3 и 4 этапам</w:t>
      </w:r>
      <w:r>
        <w:rPr>
          <w:rFonts w:ascii="Times New Roman" w:hAnsi="Times New Roman"/>
          <w:lang w:val="ru-RU"/>
        </w:rPr>
        <w:t>);</w:t>
      </w:r>
    </w:p>
    <w:p w:rsidR="00B673DD" w:rsidRDefault="00B673DD" w:rsidP="00BA5620">
      <w:pPr>
        <w:pStyle w:val="Default"/>
        <w:spacing w:after="0" w:line="240" w:lineRule="auto"/>
        <w:ind w:left="-709" w:firstLine="709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-</w:t>
      </w:r>
      <w:r w:rsidR="00BA5620">
        <w:rPr>
          <w:rFonts w:ascii="Times New Roman" w:hAnsi="Times New Roman"/>
          <w:color w:val="auto"/>
          <w:lang w:val="ru-RU"/>
        </w:rPr>
        <w:t>администрациями</w:t>
      </w:r>
      <w:r w:rsidR="00BA5620" w:rsidRPr="00BA5620">
        <w:rPr>
          <w:rFonts w:ascii="Times New Roman" w:hAnsi="Times New Roman"/>
          <w:color w:val="auto"/>
          <w:lang w:val="ru-RU"/>
        </w:rPr>
        <w:t xml:space="preserve"> </w:t>
      </w:r>
      <w:proofErr w:type="gramStart"/>
      <w:r w:rsidR="00BA5620">
        <w:rPr>
          <w:rFonts w:ascii="Times New Roman" w:hAnsi="Times New Roman"/>
          <w:color w:val="auto"/>
          <w:lang w:val="ru-RU"/>
        </w:rPr>
        <w:t>г</w:t>
      </w:r>
      <w:proofErr w:type="gramEnd"/>
      <w:r w:rsidR="00BA5620">
        <w:rPr>
          <w:rFonts w:ascii="Times New Roman" w:hAnsi="Times New Roman"/>
          <w:color w:val="auto"/>
          <w:lang w:val="ru-RU"/>
        </w:rPr>
        <w:t xml:space="preserve">. Камышина и р.п. Городище </w:t>
      </w:r>
      <w:proofErr w:type="spellStart"/>
      <w:r w:rsidR="00BA5620">
        <w:rPr>
          <w:rFonts w:ascii="Times New Roman" w:hAnsi="Times New Roman"/>
          <w:color w:val="auto"/>
          <w:lang w:val="ru-RU"/>
        </w:rPr>
        <w:t>Городищенского</w:t>
      </w:r>
      <w:proofErr w:type="spellEnd"/>
      <w:r w:rsidR="00BA5620">
        <w:rPr>
          <w:rFonts w:ascii="Times New Roman" w:hAnsi="Times New Roman"/>
          <w:color w:val="auto"/>
          <w:lang w:val="ru-RU"/>
        </w:rPr>
        <w:t xml:space="preserve"> муниципального района </w:t>
      </w:r>
      <w:r>
        <w:rPr>
          <w:rFonts w:ascii="Times New Roman" w:hAnsi="Times New Roman"/>
          <w:color w:val="auto"/>
          <w:lang w:val="ru-RU"/>
        </w:rPr>
        <w:t>по субсидии на создание дополнительных мест для детей в возрасте от 2 месяцев до 3 лет, так как строительство двух детских садов не завершено</w:t>
      </w:r>
      <w:r w:rsidR="00BA5620">
        <w:rPr>
          <w:rFonts w:ascii="Times New Roman" w:hAnsi="Times New Roman"/>
          <w:color w:val="auto"/>
          <w:lang w:val="ru-RU"/>
        </w:rPr>
        <w:t>.</w:t>
      </w:r>
    </w:p>
    <w:p w:rsidR="008B0965" w:rsidRDefault="007D3C43" w:rsidP="00D46847">
      <w:pPr>
        <w:ind w:left="-709" w:right="-1"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</w:t>
      </w:r>
      <w:r w:rsidR="008B0965" w:rsidRPr="008B0965">
        <w:rPr>
          <w:rFonts w:ascii="Times New Roman" w:hAnsi="Times New Roman"/>
          <w:bCs/>
          <w:lang w:val="ru-RU"/>
        </w:rPr>
        <w:t xml:space="preserve">. Принять меры по сокращению объемов незавершенного строительства объектов, </w:t>
      </w:r>
      <w:r w:rsidR="00F03332">
        <w:rPr>
          <w:rFonts w:ascii="Times New Roman" w:hAnsi="Times New Roman"/>
          <w:bCs/>
          <w:lang w:val="ru-RU"/>
        </w:rPr>
        <w:t xml:space="preserve">в том </w:t>
      </w:r>
      <w:proofErr w:type="gramStart"/>
      <w:r w:rsidR="00F03332">
        <w:rPr>
          <w:rFonts w:ascii="Times New Roman" w:hAnsi="Times New Roman"/>
          <w:bCs/>
          <w:lang w:val="ru-RU"/>
        </w:rPr>
        <w:t>числе</w:t>
      </w:r>
      <w:proofErr w:type="gramEnd"/>
      <w:r w:rsidR="00F03332">
        <w:rPr>
          <w:rFonts w:ascii="Times New Roman" w:hAnsi="Times New Roman"/>
          <w:bCs/>
          <w:lang w:val="ru-RU"/>
        </w:rPr>
        <w:t xml:space="preserve"> </w:t>
      </w:r>
      <w:r w:rsidR="008B0965" w:rsidRPr="008B0965">
        <w:rPr>
          <w:rFonts w:ascii="Times New Roman" w:hAnsi="Times New Roman"/>
          <w:bCs/>
          <w:lang w:val="ru-RU"/>
        </w:rPr>
        <w:t>по которым продолжительный период строительство не осуществлялось (за счет средств областного бюджета разработана только проектная документация), либо строительство которых было приостановлено.</w:t>
      </w:r>
    </w:p>
    <w:p w:rsidR="009A4AA5" w:rsidRDefault="007D3C43" w:rsidP="007D3C43">
      <w:pPr>
        <w:ind w:left="-709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9A4AA5">
        <w:rPr>
          <w:rFonts w:ascii="Times New Roman" w:hAnsi="Times New Roman"/>
          <w:lang w:val="ru-RU"/>
        </w:rPr>
        <w:t xml:space="preserve">. Принять меры по завершению в 2020 году строительства объектов-долгостроев: 6 объектов в населенных пунктах, пострадавших </w:t>
      </w:r>
      <w:r w:rsidR="009A4AA5">
        <w:rPr>
          <w:rFonts w:ascii="Times New Roman" w:eastAsia="Calibri" w:hAnsi="Times New Roman"/>
          <w:lang w:val="ru-RU"/>
        </w:rPr>
        <w:t xml:space="preserve">в результате природных пожаров 2-3 сентября 2010 года, и </w:t>
      </w:r>
      <w:r w:rsidR="009A4AA5">
        <w:rPr>
          <w:rFonts w:ascii="Times New Roman" w:hAnsi="Times New Roman"/>
          <w:lang w:val="ru-RU" w:eastAsia="ru-RU" w:bidi="ar-SA"/>
        </w:rPr>
        <w:t xml:space="preserve">24-квартирных домов для детей-сирот в </w:t>
      </w:r>
      <w:proofErr w:type="gramStart"/>
      <w:r w:rsidR="009A4AA5">
        <w:rPr>
          <w:rFonts w:ascii="Times New Roman" w:hAnsi="Times New Roman"/>
          <w:lang w:val="ru-RU" w:eastAsia="ru-RU" w:bidi="ar-SA"/>
        </w:rPr>
        <w:t>г</w:t>
      </w:r>
      <w:proofErr w:type="gramEnd"/>
      <w:r w:rsidR="009A4AA5">
        <w:rPr>
          <w:rFonts w:ascii="Times New Roman" w:hAnsi="Times New Roman"/>
          <w:lang w:val="ru-RU" w:eastAsia="ru-RU" w:bidi="ar-SA"/>
        </w:rPr>
        <w:t>. Николаевске, г</w:t>
      </w:r>
      <w:r w:rsidR="00F03332">
        <w:rPr>
          <w:rFonts w:ascii="Times New Roman" w:hAnsi="Times New Roman"/>
          <w:lang w:val="ru-RU" w:eastAsia="ru-RU" w:bidi="ar-SA"/>
        </w:rPr>
        <w:t xml:space="preserve">. Палласовке и р.п. </w:t>
      </w:r>
      <w:proofErr w:type="gramStart"/>
      <w:r w:rsidR="00F03332">
        <w:rPr>
          <w:rFonts w:ascii="Times New Roman" w:hAnsi="Times New Roman"/>
          <w:lang w:val="ru-RU" w:eastAsia="ru-RU" w:bidi="ar-SA"/>
        </w:rPr>
        <w:t>Октябрьский</w:t>
      </w:r>
      <w:proofErr w:type="gramEnd"/>
      <w:r w:rsidR="00F03332">
        <w:rPr>
          <w:rFonts w:ascii="Times New Roman" w:hAnsi="Times New Roman"/>
          <w:lang w:val="ru-RU" w:eastAsia="ru-RU" w:bidi="ar-SA"/>
        </w:rPr>
        <w:t xml:space="preserve">, при необходимости </w:t>
      </w:r>
      <w:r w:rsidR="00527CDF">
        <w:rPr>
          <w:rFonts w:ascii="Times New Roman" w:hAnsi="Times New Roman"/>
          <w:lang w:val="ru-RU" w:eastAsia="ru-RU" w:bidi="ar-SA"/>
        </w:rPr>
        <w:t xml:space="preserve">инициировать </w:t>
      </w:r>
      <w:r w:rsidR="00F03332">
        <w:rPr>
          <w:rFonts w:ascii="Times New Roman" w:hAnsi="Times New Roman"/>
          <w:lang w:val="ru-RU" w:eastAsia="ru-RU" w:bidi="ar-SA"/>
        </w:rPr>
        <w:t>увеличение объема бюджетных ассигнований на указанные цели.</w:t>
      </w:r>
    </w:p>
    <w:p w:rsidR="00AA3D98" w:rsidRDefault="00AA3D98" w:rsidP="007D3C43">
      <w:pPr>
        <w:ind w:left="-709" w:right="-426" w:firstLine="709"/>
        <w:jc w:val="both"/>
        <w:rPr>
          <w:rFonts w:ascii="Times New Roman" w:hAnsi="Times New Roman"/>
          <w:bCs/>
          <w:lang w:val="ru-RU"/>
        </w:rPr>
      </w:pPr>
    </w:p>
    <w:p w:rsidR="00527CDF" w:rsidRPr="008B0965" w:rsidRDefault="00527CDF" w:rsidP="008B0965">
      <w:pPr>
        <w:ind w:left="-567" w:right="-426" w:firstLine="709"/>
        <w:jc w:val="both"/>
        <w:rPr>
          <w:rFonts w:ascii="Times New Roman" w:hAnsi="Times New Roman"/>
          <w:bCs/>
          <w:lang w:val="ru-RU"/>
        </w:rPr>
      </w:pPr>
    </w:p>
    <w:p w:rsidR="00BB3B3F" w:rsidRPr="00BB3B3F" w:rsidRDefault="00BB3B3F" w:rsidP="00BB3B3F">
      <w:pPr>
        <w:tabs>
          <w:tab w:val="left" w:pos="284"/>
        </w:tabs>
        <w:jc w:val="both"/>
        <w:rPr>
          <w:rFonts w:ascii="Times New Roman" w:eastAsia="Calibri" w:hAnsi="Times New Roman"/>
          <w:lang w:val="ru-RU"/>
        </w:rPr>
      </w:pPr>
      <w:r w:rsidRPr="00BB3B3F">
        <w:rPr>
          <w:rFonts w:ascii="Times New Roman" w:hAnsi="Times New Roman"/>
          <w:b/>
          <w:lang w:val="ru-RU" w:eastAsia="ru-RU" w:bidi="ar-SA"/>
        </w:rPr>
        <w:t xml:space="preserve">Аудитор                                                                                         </w:t>
      </w:r>
      <w:r>
        <w:rPr>
          <w:rFonts w:ascii="Times New Roman" w:hAnsi="Times New Roman"/>
          <w:b/>
          <w:lang w:val="ru-RU" w:eastAsia="ru-RU" w:bidi="ar-SA"/>
        </w:rPr>
        <w:t xml:space="preserve">                 </w:t>
      </w:r>
      <w:r w:rsidRPr="00BB3B3F">
        <w:rPr>
          <w:rFonts w:ascii="Times New Roman" w:hAnsi="Times New Roman"/>
          <w:b/>
          <w:lang w:val="ru-RU" w:eastAsia="ru-RU" w:bidi="ar-SA"/>
        </w:rPr>
        <w:t xml:space="preserve">Е.А. </w:t>
      </w:r>
      <w:proofErr w:type="spellStart"/>
      <w:r w:rsidRPr="00BB3B3F">
        <w:rPr>
          <w:rFonts w:ascii="Times New Roman" w:hAnsi="Times New Roman"/>
          <w:b/>
          <w:lang w:val="ru-RU" w:eastAsia="ru-RU" w:bidi="ar-SA"/>
        </w:rPr>
        <w:t>Пузикова</w:t>
      </w:r>
      <w:proofErr w:type="spellEnd"/>
    </w:p>
    <w:p w:rsidR="00E06566" w:rsidRPr="008B1046" w:rsidRDefault="00E06566">
      <w:pPr>
        <w:rPr>
          <w:lang w:val="ru-RU"/>
        </w:rPr>
      </w:pPr>
    </w:p>
    <w:sectPr w:rsidR="00E06566" w:rsidRPr="008B1046" w:rsidSect="008B104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EE" w:rsidRDefault="004656EE" w:rsidP="008B1046">
      <w:r>
        <w:separator/>
      </w:r>
    </w:p>
  </w:endnote>
  <w:endnote w:type="continuationSeparator" w:id="0">
    <w:p w:rsidR="004656EE" w:rsidRDefault="004656EE" w:rsidP="008B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EE" w:rsidRDefault="004656EE" w:rsidP="008B1046">
      <w:r>
        <w:separator/>
      </w:r>
    </w:p>
  </w:footnote>
  <w:footnote w:type="continuationSeparator" w:id="0">
    <w:p w:rsidR="004656EE" w:rsidRDefault="004656EE" w:rsidP="008B1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348922"/>
      <w:docPartObj>
        <w:docPartGallery w:val="Page Numbers (Top of Page)"/>
        <w:docPartUnique/>
      </w:docPartObj>
    </w:sdtPr>
    <w:sdtContent>
      <w:p w:rsidR="004656EE" w:rsidRPr="00976C0C" w:rsidRDefault="00E831EF">
        <w:pPr>
          <w:pStyle w:val="a8"/>
          <w:jc w:val="center"/>
          <w:rPr>
            <w:rFonts w:ascii="Times New Roman" w:hAnsi="Times New Roman"/>
          </w:rPr>
        </w:pPr>
        <w:r w:rsidRPr="00976C0C">
          <w:rPr>
            <w:rFonts w:ascii="Times New Roman" w:hAnsi="Times New Roman"/>
          </w:rPr>
          <w:fldChar w:fldCharType="begin"/>
        </w:r>
        <w:r w:rsidR="004656EE" w:rsidRPr="00976C0C">
          <w:rPr>
            <w:rFonts w:ascii="Times New Roman" w:hAnsi="Times New Roman"/>
          </w:rPr>
          <w:instrText xml:space="preserve"> PAGE   \* MERGEFORMAT </w:instrText>
        </w:r>
        <w:r w:rsidRPr="00976C0C">
          <w:rPr>
            <w:rFonts w:ascii="Times New Roman" w:hAnsi="Times New Roman"/>
          </w:rPr>
          <w:fldChar w:fldCharType="separate"/>
        </w:r>
        <w:r w:rsidR="00E112BA">
          <w:rPr>
            <w:rFonts w:ascii="Times New Roman" w:hAnsi="Times New Roman"/>
            <w:noProof/>
          </w:rPr>
          <w:t>17</w:t>
        </w:r>
        <w:r w:rsidRPr="00976C0C">
          <w:rPr>
            <w:rFonts w:ascii="Times New Roman" w:hAnsi="Times New Roman"/>
          </w:rPr>
          <w:fldChar w:fldCharType="end"/>
        </w:r>
      </w:p>
    </w:sdtContent>
  </w:sdt>
  <w:p w:rsidR="004656EE" w:rsidRDefault="004656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1ED"/>
    <w:multiLevelType w:val="hybridMultilevel"/>
    <w:tmpl w:val="135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1074"/>
    <w:multiLevelType w:val="hybridMultilevel"/>
    <w:tmpl w:val="CB9EFF5A"/>
    <w:lvl w:ilvl="0" w:tplc="606EE25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65190"/>
    <w:multiLevelType w:val="hybridMultilevel"/>
    <w:tmpl w:val="44000BC6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D6083"/>
    <w:multiLevelType w:val="hybridMultilevel"/>
    <w:tmpl w:val="8DD47148"/>
    <w:lvl w:ilvl="0" w:tplc="B426C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9B1BDB"/>
    <w:multiLevelType w:val="hybridMultilevel"/>
    <w:tmpl w:val="5E9C25BE"/>
    <w:lvl w:ilvl="0" w:tplc="0419000B">
      <w:start w:val="1"/>
      <w:numFmt w:val="bullet"/>
      <w:lvlText w:val=""/>
      <w:lvlJc w:val="left"/>
      <w:pPr>
        <w:ind w:left="3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12107"/>
    <w:multiLevelType w:val="hybridMultilevel"/>
    <w:tmpl w:val="BAC6C63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974A8"/>
    <w:multiLevelType w:val="hybridMultilevel"/>
    <w:tmpl w:val="7F66E056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E52DA"/>
    <w:multiLevelType w:val="hybridMultilevel"/>
    <w:tmpl w:val="EA84472C"/>
    <w:lvl w:ilvl="0" w:tplc="9F284A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46"/>
    <w:rsid w:val="000277BE"/>
    <w:rsid w:val="00055F44"/>
    <w:rsid w:val="000822F4"/>
    <w:rsid w:val="000A1664"/>
    <w:rsid w:val="000A1C5A"/>
    <w:rsid w:val="000B562A"/>
    <w:rsid w:val="000B7726"/>
    <w:rsid w:val="001172CA"/>
    <w:rsid w:val="00123D3B"/>
    <w:rsid w:val="00125E4E"/>
    <w:rsid w:val="001341E2"/>
    <w:rsid w:val="001614A7"/>
    <w:rsid w:val="00165DCF"/>
    <w:rsid w:val="00194442"/>
    <w:rsid w:val="0019479A"/>
    <w:rsid w:val="001A16E4"/>
    <w:rsid w:val="001A5F67"/>
    <w:rsid w:val="001D3635"/>
    <w:rsid w:val="001F0A3F"/>
    <w:rsid w:val="001F23B0"/>
    <w:rsid w:val="001F6F41"/>
    <w:rsid w:val="0020110E"/>
    <w:rsid w:val="00236C67"/>
    <w:rsid w:val="00253F09"/>
    <w:rsid w:val="00275D20"/>
    <w:rsid w:val="00286AE9"/>
    <w:rsid w:val="0029060F"/>
    <w:rsid w:val="00291EF0"/>
    <w:rsid w:val="002B162B"/>
    <w:rsid w:val="002B7433"/>
    <w:rsid w:val="002C0B15"/>
    <w:rsid w:val="002E625A"/>
    <w:rsid w:val="00301DC6"/>
    <w:rsid w:val="003452FB"/>
    <w:rsid w:val="0034626A"/>
    <w:rsid w:val="00361AA9"/>
    <w:rsid w:val="00370145"/>
    <w:rsid w:val="003C2FED"/>
    <w:rsid w:val="003C5BFF"/>
    <w:rsid w:val="003E38FE"/>
    <w:rsid w:val="003F292A"/>
    <w:rsid w:val="003F43D9"/>
    <w:rsid w:val="003F4F9A"/>
    <w:rsid w:val="00400F21"/>
    <w:rsid w:val="0041436C"/>
    <w:rsid w:val="004164FE"/>
    <w:rsid w:val="00435AAF"/>
    <w:rsid w:val="00440AF9"/>
    <w:rsid w:val="004501E6"/>
    <w:rsid w:val="004621B0"/>
    <w:rsid w:val="004656EE"/>
    <w:rsid w:val="0047182D"/>
    <w:rsid w:val="00471DE8"/>
    <w:rsid w:val="00481FB6"/>
    <w:rsid w:val="0048649F"/>
    <w:rsid w:val="004A095B"/>
    <w:rsid w:val="004A2B7C"/>
    <w:rsid w:val="004B1F80"/>
    <w:rsid w:val="004B3C1A"/>
    <w:rsid w:val="004C12AD"/>
    <w:rsid w:val="004F5850"/>
    <w:rsid w:val="005051AC"/>
    <w:rsid w:val="005077F4"/>
    <w:rsid w:val="005147AE"/>
    <w:rsid w:val="0052308D"/>
    <w:rsid w:val="00527CDF"/>
    <w:rsid w:val="005551CA"/>
    <w:rsid w:val="00561CD3"/>
    <w:rsid w:val="00564A79"/>
    <w:rsid w:val="00574A70"/>
    <w:rsid w:val="005853BB"/>
    <w:rsid w:val="00590137"/>
    <w:rsid w:val="005B4653"/>
    <w:rsid w:val="005E096F"/>
    <w:rsid w:val="005E35D2"/>
    <w:rsid w:val="005E7DF9"/>
    <w:rsid w:val="005F2234"/>
    <w:rsid w:val="005F6117"/>
    <w:rsid w:val="0060262E"/>
    <w:rsid w:val="00626742"/>
    <w:rsid w:val="00627B88"/>
    <w:rsid w:val="00640872"/>
    <w:rsid w:val="00654720"/>
    <w:rsid w:val="0066307A"/>
    <w:rsid w:val="00684945"/>
    <w:rsid w:val="006F40CE"/>
    <w:rsid w:val="006F6886"/>
    <w:rsid w:val="00702D0C"/>
    <w:rsid w:val="00711068"/>
    <w:rsid w:val="0075745D"/>
    <w:rsid w:val="0078067D"/>
    <w:rsid w:val="007A4500"/>
    <w:rsid w:val="007A684D"/>
    <w:rsid w:val="007A7167"/>
    <w:rsid w:val="007D1642"/>
    <w:rsid w:val="007D3C43"/>
    <w:rsid w:val="007F4BAA"/>
    <w:rsid w:val="008025A3"/>
    <w:rsid w:val="008177AB"/>
    <w:rsid w:val="00817D84"/>
    <w:rsid w:val="0082305E"/>
    <w:rsid w:val="00896B90"/>
    <w:rsid w:val="008A48FE"/>
    <w:rsid w:val="008B0965"/>
    <w:rsid w:val="008B1046"/>
    <w:rsid w:val="008C3192"/>
    <w:rsid w:val="008C66CA"/>
    <w:rsid w:val="008E7364"/>
    <w:rsid w:val="00900786"/>
    <w:rsid w:val="00906D7D"/>
    <w:rsid w:val="00914ED1"/>
    <w:rsid w:val="00936CDA"/>
    <w:rsid w:val="00942F00"/>
    <w:rsid w:val="009503A3"/>
    <w:rsid w:val="009557B9"/>
    <w:rsid w:val="00960E21"/>
    <w:rsid w:val="00966FCA"/>
    <w:rsid w:val="00976C0C"/>
    <w:rsid w:val="00981F7D"/>
    <w:rsid w:val="009953C5"/>
    <w:rsid w:val="009A33F9"/>
    <w:rsid w:val="009A4AA5"/>
    <w:rsid w:val="009E2D9F"/>
    <w:rsid w:val="009E7AAD"/>
    <w:rsid w:val="009F35B9"/>
    <w:rsid w:val="00A05086"/>
    <w:rsid w:val="00A17EE7"/>
    <w:rsid w:val="00A25B06"/>
    <w:rsid w:val="00A334F9"/>
    <w:rsid w:val="00A370F9"/>
    <w:rsid w:val="00A5109D"/>
    <w:rsid w:val="00A53C59"/>
    <w:rsid w:val="00A554AB"/>
    <w:rsid w:val="00A70D1B"/>
    <w:rsid w:val="00A74087"/>
    <w:rsid w:val="00A90E8E"/>
    <w:rsid w:val="00AA3D98"/>
    <w:rsid w:val="00AB7CAB"/>
    <w:rsid w:val="00AC0043"/>
    <w:rsid w:val="00AC28B5"/>
    <w:rsid w:val="00B002DC"/>
    <w:rsid w:val="00B004E1"/>
    <w:rsid w:val="00B1467B"/>
    <w:rsid w:val="00B21771"/>
    <w:rsid w:val="00B24F2A"/>
    <w:rsid w:val="00B36B95"/>
    <w:rsid w:val="00B37190"/>
    <w:rsid w:val="00B673DD"/>
    <w:rsid w:val="00B918BC"/>
    <w:rsid w:val="00B9210B"/>
    <w:rsid w:val="00B959E7"/>
    <w:rsid w:val="00BA5620"/>
    <w:rsid w:val="00BB3B3F"/>
    <w:rsid w:val="00BE0A8D"/>
    <w:rsid w:val="00BE5D61"/>
    <w:rsid w:val="00BE7D8B"/>
    <w:rsid w:val="00BF328B"/>
    <w:rsid w:val="00C028E1"/>
    <w:rsid w:val="00C10E4F"/>
    <w:rsid w:val="00C13B64"/>
    <w:rsid w:val="00C14CDA"/>
    <w:rsid w:val="00C477D0"/>
    <w:rsid w:val="00C6310F"/>
    <w:rsid w:val="00C75AFC"/>
    <w:rsid w:val="00C8526F"/>
    <w:rsid w:val="00C93AE6"/>
    <w:rsid w:val="00CB43EB"/>
    <w:rsid w:val="00CB4B83"/>
    <w:rsid w:val="00CD13A6"/>
    <w:rsid w:val="00CD5403"/>
    <w:rsid w:val="00CD7276"/>
    <w:rsid w:val="00CF67E8"/>
    <w:rsid w:val="00D00554"/>
    <w:rsid w:val="00D04C22"/>
    <w:rsid w:val="00D46847"/>
    <w:rsid w:val="00D54B75"/>
    <w:rsid w:val="00D5555F"/>
    <w:rsid w:val="00D7124E"/>
    <w:rsid w:val="00D91762"/>
    <w:rsid w:val="00DB67CD"/>
    <w:rsid w:val="00DC31D6"/>
    <w:rsid w:val="00DC661F"/>
    <w:rsid w:val="00DE4DF9"/>
    <w:rsid w:val="00DE6BB6"/>
    <w:rsid w:val="00DE73C4"/>
    <w:rsid w:val="00E03247"/>
    <w:rsid w:val="00E047F0"/>
    <w:rsid w:val="00E06566"/>
    <w:rsid w:val="00E101C5"/>
    <w:rsid w:val="00E112BA"/>
    <w:rsid w:val="00E22244"/>
    <w:rsid w:val="00E60D03"/>
    <w:rsid w:val="00E654C4"/>
    <w:rsid w:val="00E831EF"/>
    <w:rsid w:val="00EC139B"/>
    <w:rsid w:val="00EE6950"/>
    <w:rsid w:val="00F03332"/>
    <w:rsid w:val="00F17B79"/>
    <w:rsid w:val="00F204BA"/>
    <w:rsid w:val="00F302C6"/>
    <w:rsid w:val="00F407A4"/>
    <w:rsid w:val="00F4621B"/>
    <w:rsid w:val="00F53F4F"/>
    <w:rsid w:val="00F67210"/>
    <w:rsid w:val="00F72E0D"/>
    <w:rsid w:val="00F84E5F"/>
    <w:rsid w:val="00FA08AD"/>
    <w:rsid w:val="00FB782D"/>
    <w:rsid w:val="00FD2076"/>
    <w:rsid w:val="00FE546E"/>
    <w:rsid w:val="00FE6590"/>
    <w:rsid w:val="00FF3622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4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8B1046"/>
    <w:pPr>
      <w:keepNext/>
      <w:spacing w:line="276" w:lineRule="auto"/>
      <w:jc w:val="center"/>
      <w:outlineLvl w:val="0"/>
    </w:pPr>
    <w:rPr>
      <w:rFonts w:ascii="Times New Roman" w:hAnsi="Times New Roman" w:cs="Arial"/>
      <w:b/>
      <w:bCs/>
      <w:i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046"/>
    <w:rPr>
      <w:rFonts w:ascii="Times New Roman" w:eastAsia="Times New Roman" w:hAnsi="Times New Roman" w:cs="Arial"/>
      <w:b/>
      <w:bCs/>
      <w:i/>
      <w:kern w:val="32"/>
      <w:sz w:val="24"/>
      <w:szCs w:val="32"/>
      <w:lang w:val="en-US" w:bidi="en-US"/>
    </w:rPr>
  </w:style>
  <w:style w:type="character" w:customStyle="1" w:styleId="a3">
    <w:name w:val="Основной текст Знак"/>
    <w:aliases w:val="Òàáë òåêñò Знак"/>
    <w:basedOn w:val="a0"/>
    <w:link w:val="a4"/>
    <w:semiHidden/>
    <w:locked/>
    <w:rsid w:val="008B1046"/>
    <w:rPr>
      <w:sz w:val="24"/>
    </w:rPr>
  </w:style>
  <w:style w:type="paragraph" w:styleId="a4">
    <w:name w:val="Body Text"/>
    <w:aliases w:val="Òàáë òåêñò"/>
    <w:basedOn w:val="a"/>
    <w:link w:val="a3"/>
    <w:semiHidden/>
    <w:unhideWhenUsed/>
    <w:rsid w:val="008B1046"/>
    <w:pPr>
      <w:jc w:val="both"/>
    </w:pPr>
    <w:rPr>
      <w:rFonts w:asciiTheme="minorHAnsi" w:eastAsiaTheme="minorHAnsi" w:hAnsiTheme="minorHAnsi" w:cstheme="minorBidi"/>
      <w:szCs w:val="22"/>
      <w:lang w:val="ru-RU" w:bidi="ar-S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B104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"/>
    <w:link w:val="30"/>
    <w:uiPriority w:val="99"/>
    <w:unhideWhenUsed/>
    <w:rsid w:val="008B1046"/>
    <w:pPr>
      <w:spacing w:after="120" w:line="276" w:lineRule="auto"/>
      <w:ind w:firstLine="709"/>
      <w:jc w:val="both"/>
    </w:pPr>
    <w:rPr>
      <w:rFonts w:ascii="Times New Roman" w:hAnsi="Times New Roman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8B1046"/>
    <w:rPr>
      <w:rFonts w:ascii="Times New Roman" w:eastAsia="Times New Roman" w:hAnsi="Times New Roman" w:cs="Times New Roman"/>
      <w:sz w:val="24"/>
      <w:szCs w:val="16"/>
    </w:rPr>
  </w:style>
  <w:style w:type="paragraph" w:styleId="31">
    <w:name w:val="Body Text Indent 3"/>
    <w:basedOn w:val="a"/>
    <w:link w:val="32"/>
    <w:unhideWhenUsed/>
    <w:rsid w:val="008B10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1046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ConsPlusNormal">
    <w:name w:val="ConsPlusNormal Знак"/>
    <w:link w:val="ConsPlusNormal0"/>
    <w:locked/>
    <w:rsid w:val="008B1046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8B104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Заголовок статьи Знак"/>
    <w:link w:val="a6"/>
    <w:uiPriority w:val="99"/>
    <w:locked/>
    <w:rsid w:val="008B1046"/>
    <w:rPr>
      <w:rFonts w:ascii="Times New Roman" w:hAnsi="Times New Roman" w:cs="Arial"/>
      <w:sz w:val="24"/>
      <w:szCs w:val="24"/>
      <w:lang w:val="en-US" w:bidi="en-US"/>
    </w:rPr>
  </w:style>
  <w:style w:type="paragraph" w:customStyle="1" w:styleId="a6">
    <w:name w:val="Заголовок статьи"/>
    <w:basedOn w:val="a"/>
    <w:next w:val="a"/>
    <w:link w:val="a5"/>
    <w:uiPriority w:val="99"/>
    <w:rsid w:val="008B1046"/>
    <w:pPr>
      <w:autoSpaceDE w:val="0"/>
      <w:autoSpaceDN w:val="0"/>
      <w:adjustRightInd w:val="0"/>
      <w:spacing w:before="240" w:line="276" w:lineRule="auto"/>
      <w:ind w:firstLine="709"/>
      <w:jc w:val="both"/>
      <w:outlineLvl w:val="1"/>
    </w:pPr>
    <w:rPr>
      <w:rFonts w:ascii="Times New Roman" w:eastAsiaTheme="minorHAnsi" w:hAnsi="Times New Roman" w:cs="Arial"/>
    </w:rPr>
  </w:style>
  <w:style w:type="paragraph" w:customStyle="1" w:styleId="12">
    <w:name w:val="Стиль Заголовок статьи + полужирный курсив1"/>
    <w:basedOn w:val="a6"/>
    <w:uiPriority w:val="99"/>
    <w:rsid w:val="008B1046"/>
    <w:rPr>
      <w:bCs/>
      <w:iCs/>
    </w:rPr>
  </w:style>
  <w:style w:type="character" w:styleId="a7">
    <w:name w:val="Hyperlink"/>
    <w:basedOn w:val="a0"/>
    <w:uiPriority w:val="99"/>
    <w:semiHidden/>
    <w:unhideWhenUsed/>
    <w:rsid w:val="008B104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04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8B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04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3452FB"/>
    <w:pPr>
      <w:ind w:left="720"/>
      <w:contextualSpacing/>
    </w:pPr>
  </w:style>
  <w:style w:type="paragraph" w:customStyle="1" w:styleId="ad">
    <w:name w:val="Стиль Заголовок статьи + полужирный курсив подчеркивание"/>
    <w:basedOn w:val="a6"/>
    <w:uiPriority w:val="99"/>
    <w:rsid w:val="00F84E5F"/>
    <w:rPr>
      <w:bCs/>
      <w:iCs/>
    </w:rPr>
  </w:style>
  <w:style w:type="paragraph" w:styleId="2">
    <w:name w:val="Body Text 2"/>
    <w:basedOn w:val="a"/>
    <w:link w:val="20"/>
    <w:rsid w:val="000B7726"/>
    <w:pPr>
      <w:spacing w:after="120" w:line="480" w:lineRule="auto"/>
    </w:pPr>
    <w:rPr>
      <w:lang w:bidi="ar-SA"/>
    </w:rPr>
  </w:style>
  <w:style w:type="character" w:customStyle="1" w:styleId="20">
    <w:name w:val="Основной текст 2 Знак"/>
    <w:basedOn w:val="a0"/>
    <w:link w:val="2"/>
    <w:rsid w:val="000B7726"/>
    <w:rPr>
      <w:rFonts w:ascii="Calibri" w:eastAsia="Times New Roman" w:hAnsi="Calibri" w:cs="Times New Roman"/>
      <w:sz w:val="24"/>
      <w:szCs w:val="24"/>
    </w:rPr>
  </w:style>
  <w:style w:type="paragraph" w:styleId="ae">
    <w:name w:val="Title"/>
    <w:basedOn w:val="a"/>
    <w:next w:val="a"/>
    <w:link w:val="af"/>
    <w:qFormat/>
    <w:rsid w:val="000B77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">
    <w:name w:val="Название Знак"/>
    <w:basedOn w:val="a0"/>
    <w:link w:val="ae"/>
    <w:rsid w:val="000B77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0">
    <w:name w:val="Прижатый влево"/>
    <w:basedOn w:val="a"/>
    <w:next w:val="a"/>
    <w:uiPriority w:val="99"/>
    <w:rsid w:val="00291EF0"/>
    <w:pPr>
      <w:autoSpaceDE w:val="0"/>
      <w:autoSpaceDN w:val="0"/>
      <w:adjustRightInd w:val="0"/>
    </w:pPr>
    <w:rPr>
      <w:rFonts w:ascii="Arial" w:hAnsi="Arial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BB3B3F"/>
    <w:pPr>
      <w:widowControl w:val="0"/>
      <w:autoSpaceDN w:val="0"/>
      <w:adjustRightInd w:val="0"/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33">
    <w:name w:val="Заголовок3"/>
    <w:basedOn w:val="a"/>
    <w:next w:val="a"/>
    <w:link w:val="34"/>
    <w:uiPriority w:val="99"/>
    <w:rsid w:val="00BB3B3F"/>
    <w:pPr>
      <w:spacing w:line="276" w:lineRule="auto"/>
      <w:ind w:firstLine="709"/>
      <w:outlineLvl w:val="2"/>
    </w:pPr>
    <w:rPr>
      <w:rFonts w:ascii="Times New Roman" w:hAnsi="Times New Roman"/>
      <w:b/>
      <w:iCs/>
    </w:rPr>
  </w:style>
  <w:style w:type="paragraph" w:customStyle="1" w:styleId="Default">
    <w:name w:val="Default"/>
    <w:rsid w:val="00BB3B3F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character" w:customStyle="1" w:styleId="34">
    <w:name w:val="Заголовок3 Знак"/>
    <w:link w:val="33"/>
    <w:uiPriority w:val="99"/>
    <w:rsid w:val="00BB3B3F"/>
    <w:rPr>
      <w:rFonts w:ascii="Times New Roman" w:eastAsia="Times New Roman" w:hAnsi="Times New Roman" w:cs="Times New Roman"/>
      <w:b/>
      <w:iCs/>
      <w:sz w:val="24"/>
      <w:szCs w:val="24"/>
      <w:lang w:val="en-US" w:bidi="en-US"/>
    </w:rPr>
  </w:style>
  <w:style w:type="paragraph" w:customStyle="1" w:styleId="14">
    <w:name w:val="1"/>
    <w:uiPriority w:val="99"/>
    <w:rsid w:val="000A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DE4DF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E4DF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B422E51C42C06925BB6FF4C19841CCEC2D0045BEA619EF6D89A23CAB755453BA1034DB41F4484F0D21F21D165FB7470E78D0B4A82A3AEED0E7001NE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9D7D866923443E45B940CF9761615A11C86FF344B14A2E9B946111CED449CA649E16BE8E03543A5BDECD826D32E20D6064E7657EDU4s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653BE4606E216F70D8D30133ED8AF29056ACE927D69BA86FEAA6BC16E32D6EA0C20FBE4A03CDC6F85B5325A16E4F22E7C45A9BFDFD2U1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17</Pages>
  <Words>9701</Words>
  <Characters>55296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Пузикова</dc:creator>
  <cp:keywords/>
  <dc:description/>
  <cp:lastModifiedBy>Пузикова</cp:lastModifiedBy>
  <cp:revision>39</cp:revision>
  <dcterms:created xsi:type="dcterms:W3CDTF">2020-04-16T07:25:00Z</dcterms:created>
  <dcterms:modified xsi:type="dcterms:W3CDTF">2020-04-28T13:28:00Z</dcterms:modified>
</cp:coreProperties>
</file>