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792912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:rsidR="00792912" w:rsidRDefault="00CB73B6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792912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:rsidR="00792912" w:rsidRDefault="00792912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:rsidR="00792912" w:rsidRDefault="00970786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2</w:t>
            </w:r>
            <w:r w:rsidR="00CB73B6">
              <w:rPr>
                <w:sz w:val="25"/>
                <w:szCs w:val="25"/>
              </w:rPr>
              <w:t>6 февраля 2020 года</w:t>
            </w:r>
          </w:p>
        </w:tc>
      </w:tr>
    </w:tbl>
    <w:p w:rsidR="00792912" w:rsidRDefault="00CB7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792912" w:rsidRDefault="00CB73B6">
      <w:pPr>
        <w:jc w:val="center"/>
      </w:pPr>
      <w:r>
        <w:rPr>
          <w:b/>
        </w:rPr>
        <w:t xml:space="preserve">внешней проверки бюджетной отчетности и отдельных вопросов исполнения бюджета сельского </w:t>
      </w:r>
      <w:proofErr w:type="gramStart"/>
      <w:r>
        <w:rPr>
          <w:b/>
        </w:rPr>
        <w:t>поселения  главным</w:t>
      </w:r>
      <w:proofErr w:type="gramEnd"/>
      <w:r>
        <w:rPr>
          <w:b/>
        </w:rPr>
        <w:t xml:space="preserve"> администратором средств бюджета поселения – </w:t>
      </w:r>
      <w:r>
        <w:rPr>
          <w:b/>
          <w:i/>
          <w:u w:val="single"/>
        </w:rPr>
        <w:t xml:space="preserve">администрацией </w:t>
      </w:r>
      <w:proofErr w:type="spellStart"/>
      <w:r>
        <w:rPr>
          <w:b/>
          <w:i/>
          <w:u w:val="single"/>
        </w:rPr>
        <w:t>Верхневодянского</w:t>
      </w:r>
      <w:proofErr w:type="spellEnd"/>
      <w:r>
        <w:rPr>
          <w:b/>
          <w:i/>
          <w:u w:val="single"/>
        </w:rPr>
        <w:t xml:space="preserve"> сельского поселения за 2019год.</w:t>
      </w:r>
    </w:p>
    <w:p w:rsidR="00792912" w:rsidRDefault="00792912"/>
    <w:p w:rsidR="00792912" w:rsidRDefault="00CB73B6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 xml:space="preserve">Контрольное мероприятие в форме внешней проверки бюджетной отчетности администрации </w:t>
      </w:r>
      <w:proofErr w:type="spellStart"/>
      <w:r>
        <w:t>Верхневодянского</w:t>
      </w:r>
      <w:proofErr w:type="spellEnd"/>
      <w:r>
        <w:t xml:space="preserve"> сельского поселения за 2018год проведено в соответствии </w:t>
      </w:r>
      <w:r w:rsidR="003B2BFC">
        <w:t xml:space="preserve">со статьей 264.4 Бюджетного кодекса РФ и </w:t>
      </w:r>
      <w:r>
        <w:t xml:space="preserve">с планом работы 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2019 год, утвержденным распоряжением председателя КСП №14-ОД от 19.12.2019.</w:t>
      </w:r>
    </w:p>
    <w:p w:rsidR="00792912" w:rsidRDefault="00CB73B6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792912" w:rsidRDefault="00CB73B6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92912" w:rsidRDefault="00CB73B6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:rsidR="00792912" w:rsidRDefault="00CB73B6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92912" w:rsidRDefault="00CB73B6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подтверждающие исполнение решений о бюджете сельского поселения за 2019 год, показатели, характеризующие исполнение бюджета.</w:t>
      </w:r>
    </w:p>
    <w:p w:rsidR="00792912" w:rsidRDefault="00CB73B6">
      <w:pPr>
        <w:ind w:firstLine="708"/>
        <w:jc w:val="both"/>
      </w:pPr>
      <w:r>
        <w:rPr>
          <w:b/>
        </w:rPr>
        <w:t xml:space="preserve">Исполнитель: </w:t>
      </w:r>
      <w:r>
        <w:t>ведущий специалист отдела муниципального контроля КСП Надворная Л.И.</w:t>
      </w:r>
    </w:p>
    <w:p w:rsidR="00792912" w:rsidRDefault="00CB73B6">
      <w:pPr>
        <w:ind w:firstLine="708"/>
        <w:jc w:val="both"/>
        <w:rPr>
          <w:b/>
        </w:rPr>
      </w:pPr>
      <w:r>
        <w:rPr>
          <w:b/>
        </w:rPr>
        <w:t>Ответственность за подготовку и предоставление бюджетной отчетности несут:</w:t>
      </w:r>
    </w:p>
    <w:p w:rsidR="00792912" w:rsidRDefault="00CB73B6">
      <w:pPr>
        <w:jc w:val="both"/>
      </w:pPr>
      <w:r>
        <w:t xml:space="preserve">глава </w:t>
      </w:r>
      <w:proofErr w:type="spellStart"/>
      <w:r>
        <w:t>Верхневодянского</w:t>
      </w:r>
      <w:proofErr w:type="spellEnd"/>
      <w:r>
        <w:t xml:space="preserve"> сельского поселения – Умаров Максут </w:t>
      </w:r>
      <w:proofErr w:type="spellStart"/>
      <w:r>
        <w:t>Джумагалиевич</w:t>
      </w:r>
      <w:proofErr w:type="spellEnd"/>
      <w:r>
        <w:t>;</w:t>
      </w:r>
    </w:p>
    <w:p w:rsidR="00792912" w:rsidRDefault="00CB73B6">
      <w:pPr>
        <w:jc w:val="both"/>
      </w:pPr>
      <w:r>
        <w:t xml:space="preserve">ведущий специалист администрации сельского поселения – </w:t>
      </w:r>
      <w:proofErr w:type="spellStart"/>
      <w:r>
        <w:t>Умертаева</w:t>
      </w:r>
      <w:proofErr w:type="spellEnd"/>
      <w:r>
        <w:t xml:space="preserve"> Лидия Николаевна.</w:t>
      </w:r>
    </w:p>
    <w:p w:rsidR="00792912" w:rsidRDefault="00CB73B6">
      <w:pPr>
        <w:ind w:firstLine="567"/>
        <w:jc w:val="both"/>
      </w:pPr>
      <w:r>
        <w:t xml:space="preserve">Проверка проведена на основании предоставленных администрацией </w:t>
      </w:r>
      <w:proofErr w:type="spellStart"/>
      <w:r>
        <w:t>Верхневодянского</w:t>
      </w:r>
      <w:proofErr w:type="spellEnd"/>
      <w:r>
        <w:t xml:space="preserve"> сельского поселения документов.</w:t>
      </w:r>
    </w:p>
    <w:p w:rsidR="00792912" w:rsidRDefault="00CB73B6">
      <w:pPr>
        <w:jc w:val="center"/>
      </w:pPr>
      <w:r>
        <w:rPr>
          <w:b/>
          <w:i/>
        </w:rPr>
        <w:t>Общие сведения</w:t>
      </w:r>
    </w:p>
    <w:p w:rsidR="00792912" w:rsidRDefault="00CB73B6">
      <w:pPr>
        <w:ind w:firstLine="540"/>
        <w:jc w:val="both"/>
      </w:pPr>
      <w:r>
        <w:t xml:space="preserve">Администрация </w:t>
      </w:r>
      <w:proofErr w:type="spellStart"/>
      <w:r>
        <w:t>Верхневодянского</w:t>
      </w:r>
      <w:proofErr w:type="spellEnd"/>
      <w:r>
        <w:t xml:space="preserve"> сельского поселения является исполнительно- распорядительным органом </w:t>
      </w:r>
      <w:proofErr w:type="spellStart"/>
      <w:r>
        <w:t>Верхневодянского</w:t>
      </w:r>
      <w:proofErr w:type="spellEnd"/>
      <w:r>
        <w:t xml:space="preserve"> сельского поселения. Администрация осуществляет свою деятельность в соответствии с действующим законодательством и Устава </w:t>
      </w:r>
      <w:proofErr w:type="spellStart"/>
      <w:r>
        <w:t>Верхневодянского</w:t>
      </w:r>
      <w:proofErr w:type="spellEnd"/>
      <w:r>
        <w:t xml:space="preserve"> сельского поселения </w:t>
      </w:r>
      <w:proofErr w:type="spellStart"/>
      <w:r>
        <w:t>Старополтавского</w:t>
      </w:r>
      <w:proofErr w:type="spellEnd"/>
      <w:r>
        <w:t xml:space="preserve"> муниципального района Волгоградской области.</w:t>
      </w:r>
    </w:p>
    <w:p w:rsidR="00792912" w:rsidRDefault="00CB73B6">
      <w:pPr>
        <w:ind w:firstLine="540"/>
        <w:jc w:val="both"/>
      </w:pPr>
      <w:r>
        <w:t xml:space="preserve">Администрацией на принципах единоначалия руководит Глава сельского поселения. Структура администрации </w:t>
      </w:r>
      <w:bookmarkStart w:id="0" w:name="__DdeLink__10699_1144836652"/>
      <w:bookmarkStart w:id="1" w:name="__DdeLink__9601_1783211939"/>
      <w:proofErr w:type="spellStart"/>
      <w:r>
        <w:t>Верхневодян</w:t>
      </w:r>
      <w:bookmarkEnd w:id="0"/>
      <w:r>
        <w:t>ского</w:t>
      </w:r>
      <w:bookmarkEnd w:id="1"/>
      <w:proofErr w:type="spellEnd"/>
      <w:r>
        <w:t xml:space="preserve"> сельского поселения утверждается сельской Думой по представлению Главы сельского поселения.</w:t>
      </w:r>
    </w:p>
    <w:p w:rsidR="00792912" w:rsidRDefault="00CB73B6">
      <w:pPr>
        <w:ind w:firstLine="540"/>
        <w:jc w:val="both"/>
      </w:pPr>
      <w:r>
        <w:rPr>
          <w:highlight w:val="white"/>
        </w:rPr>
        <w:t xml:space="preserve">В системе муниципальных правовых актов </w:t>
      </w:r>
      <w:bookmarkStart w:id="2" w:name="__DdeLink__10699_11448366521"/>
      <w:proofErr w:type="spellStart"/>
      <w:r>
        <w:rPr>
          <w:highlight w:val="white"/>
        </w:rPr>
        <w:t>Верхневодян</w:t>
      </w:r>
      <w:bookmarkEnd w:id="2"/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актом высшей юридической силы является Устав </w:t>
      </w:r>
      <w:bookmarkStart w:id="3" w:name="__DdeLink__10699_11448366522"/>
      <w:proofErr w:type="spellStart"/>
      <w:r>
        <w:rPr>
          <w:highlight w:val="white"/>
        </w:rPr>
        <w:t>Верхневодян</w:t>
      </w:r>
      <w:bookmarkEnd w:id="3"/>
      <w:r>
        <w:rPr>
          <w:highlight w:val="white"/>
        </w:rPr>
        <w:t>ского</w:t>
      </w:r>
      <w:bookmarkStart w:id="4" w:name="__DdeLink__7355_404260642"/>
      <w:proofErr w:type="spellEnd"/>
      <w:r>
        <w:rPr>
          <w:highlight w:val="white"/>
        </w:rPr>
        <w:t xml:space="preserve"> сельского поселения</w:t>
      </w:r>
      <w:bookmarkEnd w:id="4"/>
      <w:r>
        <w:rPr>
          <w:highlight w:val="white"/>
        </w:rPr>
        <w:t xml:space="preserve">. Устав учреждения принят Решением </w:t>
      </w:r>
      <w:bookmarkStart w:id="5" w:name="__DdeLink__10699_11448366523"/>
      <w:proofErr w:type="spellStart"/>
      <w:r>
        <w:rPr>
          <w:highlight w:val="white"/>
        </w:rPr>
        <w:t>Верхневодян</w:t>
      </w:r>
      <w:bookmarkEnd w:id="5"/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сельского Думой от 20.05.2016года №20. Уставом определено, что экономическую основу местного самоуправления составляют находящиеся в муниципальной собственности имущество, средства бюджета сельского поселения, а также имущественные права сельского поселения.</w:t>
      </w:r>
    </w:p>
    <w:p w:rsidR="00792912" w:rsidRDefault="00CB73B6">
      <w:pPr>
        <w:ind w:firstLine="540"/>
        <w:jc w:val="both"/>
      </w:pPr>
      <w:r>
        <w:rPr>
          <w:highlight w:val="white"/>
        </w:rPr>
        <w:t xml:space="preserve">В соответствии с Уставом структуру органов местного </w:t>
      </w:r>
      <w:proofErr w:type="gramStart"/>
      <w:r>
        <w:rPr>
          <w:highlight w:val="white"/>
        </w:rPr>
        <w:t xml:space="preserve">самоуправления  </w:t>
      </w:r>
      <w:bookmarkStart w:id="6" w:name="__DdeLink__10699_11448366524"/>
      <w:proofErr w:type="spellStart"/>
      <w:r>
        <w:rPr>
          <w:highlight w:val="white"/>
        </w:rPr>
        <w:t>Верхневодян</w:t>
      </w:r>
      <w:bookmarkEnd w:id="6"/>
      <w:r>
        <w:rPr>
          <w:highlight w:val="white"/>
        </w:rPr>
        <w:t>ского</w:t>
      </w:r>
      <w:proofErr w:type="spellEnd"/>
      <w:proofErr w:type="gramEnd"/>
      <w:r>
        <w:rPr>
          <w:highlight w:val="white"/>
        </w:rPr>
        <w:t xml:space="preserve"> сельского поселения составляют:</w:t>
      </w:r>
    </w:p>
    <w:p w:rsidR="00792912" w:rsidRDefault="00CB73B6">
      <w:pPr>
        <w:ind w:firstLine="540"/>
        <w:jc w:val="both"/>
      </w:pPr>
      <w:r>
        <w:rPr>
          <w:highlight w:val="white"/>
        </w:rPr>
        <w:t>1)</w:t>
      </w:r>
      <w:bookmarkStart w:id="7" w:name="__DdeLink__10699_11448366525"/>
      <w:proofErr w:type="spellStart"/>
      <w:r>
        <w:rPr>
          <w:highlight w:val="white"/>
        </w:rPr>
        <w:t>Верхневодян</w:t>
      </w:r>
      <w:bookmarkEnd w:id="7"/>
      <w:r>
        <w:rPr>
          <w:highlight w:val="white"/>
        </w:rPr>
        <w:t>ская</w:t>
      </w:r>
      <w:proofErr w:type="spellEnd"/>
      <w:r>
        <w:rPr>
          <w:highlight w:val="white"/>
        </w:rPr>
        <w:t xml:space="preserve"> сельская Дума;</w:t>
      </w:r>
    </w:p>
    <w:p w:rsidR="00792912" w:rsidRDefault="00CB73B6">
      <w:pPr>
        <w:ind w:firstLine="540"/>
        <w:jc w:val="both"/>
      </w:pPr>
      <w:r>
        <w:rPr>
          <w:highlight w:val="white"/>
        </w:rPr>
        <w:t>2)</w:t>
      </w:r>
      <w:proofErr w:type="gramStart"/>
      <w:r>
        <w:rPr>
          <w:highlight w:val="white"/>
        </w:rPr>
        <w:t xml:space="preserve">Глава  </w:t>
      </w:r>
      <w:bookmarkStart w:id="8" w:name="__DdeLink__10699_11448366526"/>
      <w:proofErr w:type="spellStart"/>
      <w:r>
        <w:rPr>
          <w:highlight w:val="white"/>
        </w:rPr>
        <w:t>Верхневодян</w:t>
      </w:r>
      <w:bookmarkEnd w:id="8"/>
      <w:r>
        <w:rPr>
          <w:highlight w:val="white"/>
        </w:rPr>
        <w:t>ского</w:t>
      </w:r>
      <w:proofErr w:type="spellEnd"/>
      <w:proofErr w:type="gramEnd"/>
      <w:r>
        <w:rPr>
          <w:highlight w:val="white"/>
        </w:rPr>
        <w:t xml:space="preserve"> сельского поселения;</w:t>
      </w:r>
    </w:p>
    <w:p w:rsidR="00792912" w:rsidRDefault="00CB73B6">
      <w:pPr>
        <w:ind w:firstLine="540"/>
        <w:jc w:val="both"/>
      </w:pPr>
      <w:r>
        <w:rPr>
          <w:highlight w:val="white"/>
        </w:rPr>
        <w:t>3)</w:t>
      </w:r>
      <w:proofErr w:type="gramStart"/>
      <w:r>
        <w:rPr>
          <w:highlight w:val="white"/>
        </w:rPr>
        <w:t xml:space="preserve">Администрация  </w:t>
      </w:r>
      <w:bookmarkStart w:id="9" w:name="__DdeLink__10699_11448366527"/>
      <w:proofErr w:type="spellStart"/>
      <w:r>
        <w:rPr>
          <w:highlight w:val="white"/>
        </w:rPr>
        <w:t>Верхневодян</w:t>
      </w:r>
      <w:bookmarkEnd w:id="9"/>
      <w:r>
        <w:rPr>
          <w:highlight w:val="white"/>
        </w:rPr>
        <w:t>ского</w:t>
      </w:r>
      <w:proofErr w:type="spellEnd"/>
      <w:proofErr w:type="gramEnd"/>
      <w:r>
        <w:rPr>
          <w:highlight w:val="white"/>
        </w:rPr>
        <w:t xml:space="preserve"> сельского поселения.</w:t>
      </w:r>
    </w:p>
    <w:p w:rsidR="00792912" w:rsidRDefault="00CB73B6">
      <w:pPr>
        <w:ind w:firstLine="540"/>
        <w:jc w:val="both"/>
      </w:pPr>
      <w:r>
        <w:t>Администрация является юридическим лицом.</w:t>
      </w:r>
    </w:p>
    <w:p w:rsidR="00792912" w:rsidRDefault="00CB73B6">
      <w:pPr>
        <w:ind w:firstLine="540"/>
        <w:jc w:val="both"/>
      </w:pPr>
      <w:r>
        <w:rPr>
          <w:highlight w:val="white"/>
        </w:rPr>
        <w:lastRenderedPageBreak/>
        <w:t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</w:t>
      </w:r>
    </w:p>
    <w:p w:rsidR="00792912" w:rsidRDefault="00CB73B6">
      <w:pPr>
        <w:ind w:firstLine="540"/>
        <w:jc w:val="both"/>
      </w:pPr>
      <w:r>
        <w:t xml:space="preserve">В 2019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:rsidR="00792912" w:rsidRDefault="00CB73B6">
      <w:pPr>
        <w:ind w:firstLine="540"/>
        <w:jc w:val="both"/>
      </w:pPr>
      <w:r>
        <w:t xml:space="preserve">По состоянию на 01.01.2019 года в </w:t>
      </w:r>
      <w:proofErr w:type="spellStart"/>
      <w:r>
        <w:t>Верхневодянском</w:t>
      </w:r>
      <w:proofErr w:type="spellEnd"/>
      <w:r>
        <w:t xml:space="preserve"> сельском поселении зарегистрировано 585 человек</w:t>
      </w:r>
      <w:r w:rsidR="00970786">
        <w:t xml:space="preserve"> постоянно проживающего населения</w:t>
      </w:r>
      <w:r>
        <w:t>.</w:t>
      </w:r>
    </w:p>
    <w:p w:rsidR="00792912" w:rsidRDefault="00792912">
      <w:pPr>
        <w:ind w:firstLine="540"/>
        <w:jc w:val="both"/>
      </w:pPr>
    </w:p>
    <w:p w:rsidR="00792912" w:rsidRDefault="00CB73B6">
      <w:pPr>
        <w:ind w:firstLine="540"/>
        <w:jc w:val="center"/>
      </w:pPr>
      <w:r>
        <w:rPr>
          <w:b/>
          <w:bCs/>
          <w:i/>
          <w:iCs/>
        </w:rPr>
        <w:t>Полнота и достоверность бюджетной отчетности</w:t>
      </w:r>
    </w:p>
    <w:p w:rsidR="00792912" w:rsidRDefault="00CB73B6">
      <w:pPr>
        <w:ind w:firstLine="540"/>
        <w:jc w:val="both"/>
      </w:pPr>
      <w:r>
        <w:t xml:space="preserve">Бюджетная отчетность за 2019 год администрации </w:t>
      </w:r>
      <w:proofErr w:type="spellStart"/>
      <w:r w:rsidR="00670E9C">
        <w:t>Верхневодян</w:t>
      </w:r>
      <w:r>
        <w:t>ского</w:t>
      </w:r>
      <w:proofErr w:type="spellEnd"/>
      <w:r>
        <w:t xml:space="preserve"> сельского поселения представлена к проверке в составе, определенном статьей 264.1 БК РФ и пунктом 11.1  Инструкции</w:t>
      </w:r>
      <w:r w:rsidR="00B35327">
        <w:t xml:space="preserve"> №191н</w:t>
      </w:r>
      <w:r>
        <w:t xml:space="preserve">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№191н (далее- Инструкция № 191н):</w:t>
      </w:r>
    </w:p>
    <w:p w:rsidR="00792912" w:rsidRDefault="00CB73B6">
      <w:pPr>
        <w:ind w:firstLine="567"/>
        <w:jc w:val="both"/>
      </w:pPr>
      <w:r>
        <w:t>-баланс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792912" w:rsidRDefault="00CB73B6">
      <w:pPr>
        <w:ind w:firstLine="567"/>
        <w:jc w:val="both"/>
      </w:pPr>
      <w:r>
        <w:t>-справка по консолидируемым расчетам (ф. 0503125);</w:t>
      </w:r>
    </w:p>
    <w:p w:rsidR="00792912" w:rsidRDefault="00CB73B6">
      <w:pPr>
        <w:ind w:firstLine="567"/>
        <w:jc w:val="both"/>
      </w:pPr>
      <w:r>
        <w:t>-справка по заключению счетов бюджетного учета отчетного финансового года (ф.0503110);</w:t>
      </w:r>
    </w:p>
    <w:p w:rsidR="00792912" w:rsidRDefault="00CB73B6">
      <w:pPr>
        <w:ind w:firstLine="567"/>
        <w:jc w:val="both"/>
      </w:pPr>
      <w:r>
        <w:t>-отчет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792912" w:rsidRDefault="00CB73B6">
      <w:pPr>
        <w:ind w:firstLine="567"/>
        <w:jc w:val="both"/>
      </w:pPr>
      <w:r>
        <w:t>-отчет о бюджетных обязательствах (ф. 0503128);</w:t>
      </w:r>
    </w:p>
    <w:p w:rsidR="00792912" w:rsidRDefault="00CB73B6">
      <w:pPr>
        <w:ind w:firstLine="567"/>
        <w:jc w:val="both"/>
      </w:pPr>
      <w:r>
        <w:t>-отчет о финансовых результатах деятельности (ф. 0503121);</w:t>
      </w:r>
    </w:p>
    <w:p w:rsidR="00792912" w:rsidRDefault="00CB73B6">
      <w:pPr>
        <w:ind w:firstLine="567"/>
        <w:jc w:val="both"/>
      </w:pPr>
      <w:r>
        <w:t>-отчет о движении денежных средств (ф.0503123);</w:t>
      </w:r>
    </w:p>
    <w:p w:rsidR="00792912" w:rsidRDefault="00CB73B6">
      <w:pPr>
        <w:ind w:firstLine="567"/>
        <w:jc w:val="both"/>
      </w:pPr>
      <w:r>
        <w:t>-пояснительная записка (ф. 0503160).</w:t>
      </w:r>
    </w:p>
    <w:p w:rsidR="00792912" w:rsidRDefault="00CB73B6">
      <w:pPr>
        <w:ind w:firstLine="708"/>
        <w:jc w:val="both"/>
      </w:pPr>
      <w:r>
        <w:rPr>
          <w:rFonts w:eastAsiaTheme="minorHAnsi"/>
          <w:lang w:eastAsia="en-US"/>
        </w:rPr>
        <w:t xml:space="preserve">Бюджетная отчётность подписана Главой сельского поселения и ведущим специалистом по бухгалтерскому учету. </w:t>
      </w:r>
    </w:p>
    <w:p w:rsidR="00792912" w:rsidRDefault="00CB73B6">
      <w:pPr>
        <w:ind w:firstLine="567"/>
        <w:jc w:val="both"/>
      </w:pPr>
      <w:r>
        <w:t>Годовая отчетность за 2019 год составлена по состоянию на 1 января 2020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792912" w:rsidRDefault="00CB73B6">
      <w:pPr>
        <w:ind w:firstLine="567"/>
        <w:jc w:val="both"/>
      </w:pPr>
      <w:r>
        <w:t xml:space="preserve">Учетная политика для </w:t>
      </w:r>
      <w:proofErr w:type="spellStart"/>
      <w:r>
        <w:t>Верхневодянского</w:t>
      </w:r>
      <w:proofErr w:type="spellEnd"/>
      <w:r>
        <w:t xml:space="preserve"> сельского поселения утверждена </w:t>
      </w:r>
      <w:r>
        <w:rPr>
          <w:highlight w:val="white"/>
        </w:rPr>
        <w:t>распоряжением</w:t>
      </w:r>
      <w:r>
        <w:t xml:space="preserve"> администрации </w:t>
      </w:r>
      <w:proofErr w:type="spellStart"/>
      <w:r>
        <w:t>Верхневодянского</w:t>
      </w:r>
      <w:proofErr w:type="spellEnd"/>
      <w:r>
        <w:t xml:space="preserve"> сельского поселения от 16</w:t>
      </w:r>
      <w:r>
        <w:rPr>
          <w:highlight w:val="white"/>
        </w:rPr>
        <w:t>.01.2017г.№03 «Об утверждении учетной политики» (изменения от 25.02.2019г. №13).</w:t>
      </w:r>
    </w:p>
    <w:p w:rsidR="00792912" w:rsidRDefault="00CB73B6">
      <w:pPr>
        <w:ind w:firstLine="567"/>
        <w:jc w:val="both"/>
      </w:pPr>
      <w:r>
        <w:t>В соответствии с Приказом Министерства РФ от</w:t>
      </w:r>
      <w:r w:rsidR="00970786">
        <w:t xml:space="preserve"> </w:t>
      </w:r>
      <w:r>
        <w:t xml:space="preserve">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Инвентаризация имущества и финансовых обязательств перед составлением годовой бухгалтерской отчетности проведена на основании распоряжения Администрации </w:t>
      </w:r>
      <w:proofErr w:type="spellStart"/>
      <w:r>
        <w:t>Верхневодянского</w:t>
      </w:r>
      <w:proofErr w:type="spellEnd"/>
      <w:r>
        <w:t xml:space="preserve"> сельского поселения от 0</w:t>
      </w:r>
      <w:r>
        <w:rPr>
          <w:highlight w:val="white"/>
        </w:rPr>
        <w:t>3.10.2019года №41/1-ОД.</w:t>
      </w:r>
      <w:r>
        <w:t xml:space="preserve"> Расхождений фактического наличия с данными бухгалтерского учета не установлено.</w:t>
      </w:r>
    </w:p>
    <w:p w:rsidR="00792912" w:rsidRDefault="00CB73B6">
      <w:pPr>
        <w:ind w:firstLine="567"/>
        <w:jc w:val="both"/>
      </w:pPr>
      <w:r>
        <w:t xml:space="preserve"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г. №191н с учетом вносимых изменений. </w:t>
      </w:r>
      <w:r>
        <w:rPr>
          <w:highlight w:val="white"/>
        </w:rPr>
        <w:t>В</w:t>
      </w:r>
      <w:r>
        <w:rPr>
          <w:szCs w:val="28"/>
          <w:highlight w:val="white"/>
        </w:rPr>
        <w:t xml:space="preserve"> соответствии с </w:t>
      </w:r>
      <w:r>
        <w:rPr>
          <w:highlight w:val="white"/>
        </w:rPr>
        <w:t xml:space="preserve">п.8 </w:t>
      </w:r>
      <w:r>
        <w:t>Инструкции №191н в пояснительной записке указаны формы,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792912" w:rsidRDefault="00CB73B6">
      <w:pPr>
        <w:ind w:firstLine="567"/>
        <w:jc w:val="both"/>
      </w:pPr>
      <w:r>
        <w:t>При этом проверкой правильности заполнения показателей бюджетной отчетности установлены следующие нарушения и недостатки:</w:t>
      </w:r>
    </w:p>
    <w:p w:rsidR="00792912" w:rsidRDefault="00CB73B6" w:rsidP="00970786">
      <w:pPr>
        <w:ind w:firstLine="567"/>
        <w:jc w:val="both"/>
      </w:pPr>
      <w:r>
        <w:rPr>
          <w:szCs w:val="28"/>
        </w:rPr>
        <w:lastRenderedPageBreak/>
        <w:t xml:space="preserve">в нарушение п.152 Инструкции 191н текстовая часть пояснительной записки не отвечает требованиям, </w:t>
      </w:r>
      <w:r>
        <w:t>составлена в произвольном порядке без оформления по разделам.</w:t>
      </w:r>
    </w:p>
    <w:p w:rsidR="00CB55F6" w:rsidRDefault="00CB55F6" w:rsidP="00CB55F6">
      <w:pPr>
        <w:ind w:firstLine="567"/>
        <w:jc w:val="both"/>
      </w:pPr>
      <w:r>
        <w:rPr>
          <w:szCs w:val="28"/>
        </w:rPr>
        <w:t>в нарушение п.23,25 «</w:t>
      </w:r>
      <w:r>
        <w:rPr>
          <w:i/>
          <w:szCs w:val="28"/>
        </w:rPr>
        <w:t xml:space="preserve">справка по консолидируемым расчетам» (ф. 0503125) </w:t>
      </w:r>
      <w:r>
        <w:rPr>
          <w:szCs w:val="28"/>
        </w:rPr>
        <w:t>содержит не полную информацию;</w:t>
      </w:r>
    </w:p>
    <w:p w:rsidR="00792912" w:rsidRDefault="00CB55F6">
      <w:pPr>
        <w:ind w:firstLine="567"/>
        <w:jc w:val="both"/>
      </w:pPr>
      <w:r>
        <w:t>в</w:t>
      </w:r>
      <w:r w:rsidR="00CB73B6">
        <w:t xml:space="preserve"> соответствии с приказом Минфина России от 02.11.2017г. №176н таблица №2 «Сведения о мерах по повышению эффективности расходования бюджетных средств» исключена из состава форм Пояснительной записки. Данная информация должна отражаться в текстовой части Пояснительной записки. В нарушение п.152 </w:t>
      </w:r>
      <w:bookmarkStart w:id="10" w:name="__DdeLink__6270_1628729888"/>
      <w:r w:rsidR="00CB73B6">
        <w:t>Инструкции 191н</w:t>
      </w:r>
      <w:bookmarkEnd w:id="10"/>
      <w:r w:rsidR="00CB73B6">
        <w:t xml:space="preserve"> в пояснительной записке данная информация отсутствует. Отсутствуют данные о переподготовке и повышении классификации сотрудников.</w:t>
      </w:r>
    </w:p>
    <w:p w:rsidR="00792912" w:rsidRPr="00CB55F6" w:rsidRDefault="00CB55F6" w:rsidP="00970786">
      <w:pPr>
        <w:ind w:firstLine="567"/>
        <w:jc w:val="both"/>
      </w:pPr>
      <w:r>
        <w:t>в</w:t>
      </w:r>
      <w:r w:rsidR="00CB73B6" w:rsidRPr="00CB55F6">
        <w:t xml:space="preserve"> соответствии п.158 вышеуказанной инструкции «</w:t>
      </w:r>
      <w:r w:rsidR="00CB73B6" w:rsidRPr="00CB55F6">
        <w:rPr>
          <w:i/>
        </w:rPr>
        <w:t xml:space="preserve">сведения о проведении инвентаризации» (таблица №6) </w:t>
      </w:r>
      <w:r w:rsidR="00CB73B6" w:rsidRPr="00CB55F6">
        <w:rPr>
          <w:rFonts w:eastAsiaTheme="minorHAnsi"/>
          <w:lang w:eastAsia="en-US"/>
        </w:rPr>
        <w:t>при отсутствии расхождений по результатам инвентаризации, проведенной в целях подтверждения показателей годовой бюджетной отчетности (далее - годовая инвентаризация), не заполняется,</w:t>
      </w:r>
      <w:r w:rsidR="00CB73B6" w:rsidRPr="00CB55F6">
        <w:t xml:space="preserve"> факт проведения годовой инвентаризации перед составлением годового отчета отражен в текстовой части пояснительной записки </w:t>
      </w:r>
      <w:r w:rsidR="00970786">
        <w:t>(</w:t>
      </w:r>
      <w:r w:rsidR="00CB73B6" w:rsidRPr="00CB55F6">
        <w:t>ф.0503160</w:t>
      </w:r>
      <w:r w:rsidR="00970786">
        <w:t>)</w:t>
      </w:r>
      <w:r w:rsidR="00CB73B6" w:rsidRPr="00CB55F6">
        <w:t>;</w:t>
      </w:r>
    </w:p>
    <w:p w:rsidR="00792912" w:rsidRPr="00CB55F6" w:rsidRDefault="00CB55F6" w:rsidP="00970786">
      <w:pPr>
        <w:ind w:firstLine="540"/>
        <w:jc w:val="both"/>
      </w:pPr>
      <w:r>
        <w:t>в</w:t>
      </w:r>
      <w:r w:rsidR="00CB73B6" w:rsidRPr="00CB55F6">
        <w:t xml:space="preserve"> соответствии с п.161 </w:t>
      </w:r>
      <w:r w:rsidR="00CB73B6" w:rsidRPr="00CB55F6">
        <w:rPr>
          <w:i/>
        </w:rPr>
        <w:t xml:space="preserve">в отчете «Сведения о результатах деятельности» формы №0503162 </w:t>
      </w:r>
      <w:r w:rsidR="00CB73B6" w:rsidRPr="00CB55F6">
        <w:t xml:space="preserve">установлено, </w:t>
      </w:r>
      <w:r w:rsidR="00970786">
        <w:t xml:space="preserve">что </w:t>
      </w:r>
      <w:r w:rsidR="00CB73B6" w:rsidRPr="00CB55F6">
        <w:t xml:space="preserve">плановые показатели результативности деятельности сельского поселения никаким нормативным правовым актом не утверждались, поэтому отчет по форме 0503162 не составлен, а информация о результатах деятельности раскрыта в текстовой части Пояснительной записки. </w:t>
      </w:r>
    </w:p>
    <w:p w:rsidR="00792912" w:rsidRDefault="00CB73B6">
      <w:pPr>
        <w:ind w:firstLine="540"/>
        <w:jc w:val="both"/>
        <w:rPr>
          <w:highlight w:val="white"/>
        </w:rPr>
      </w:pPr>
      <w:r>
        <w:rPr>
          <w:highlight w:val="white"/>
        </w:rPr>
        <w:t xml:space="preserve">В ходе проведения внешней проверки годовой бюджетной отчетности поселения за 2019год, выборочно проверены контрольные соотношения показателей форм бюджетной отчетности, несоответствий не установлено.  </w:t>
      </w:r>
    </w:p>
    <w:p w:rsidR="00792912" w:rsidRDefault="00792912">
      <w:pPr>
        <w:ind w:firstLine="567"/>
        <w:jc w:val="both"/>
        <w:rPr>
          <w:highlight w:val="white"/>
        </w:rPr>
      </w:pPr>
    </w:p>
    <w:p w:rsidR="00792912" w:rsidRDefault="00CB73B6" w:rsidP="00970786">
      <w:pPr>
        <w:ind w:firstLine="540"/>
        <w:jc w:val="center"/>
        <w:rPr>
          <w:highlight w:val="white"/>
        </w:rPr>
      </w:pPr>
      <w:r>
        <w:rPr>
          <w:b/>
          <w:i/>
          <w:highlight w:val="white"/>
        </w:rPr>
        <w:t>Соблюдение бюджетного законодательства при исполнении бюджета</w:t>
      </w:r>
    </w:p>
    <w:p w:rsidR="00792912" w:rsidRDefault="00CB73B6">
      <w:pPr>
        <w:ind w:firstLine="540"/>
        <w:jc w:val="both"/>
      </w:pPr>
      <w:r>
        <w:rPr>
          <w:highlight w:val="white"/>
        </w:rPr>
        <w:t xml:space="preserve">Решением </w:t>
      </w:r>
      <w:proofErr w:type="spellStart"/>
      <w:r>
        <w:rPr>
          <w:highlight w:val="white"/>
        </w:rPr>
        <w:t>Верхневодянской</w:t>
      </w:r>
      <w:proofErr w:type="spellEnd"/>
      <w:r>
        <w:rPr>
          <w:highlight w:val="white"/>
        </w:rPr>
        <w:t xml:space="preserve"> сельской Думы от 28.12.2017г. №16 «О бюджете </w:t>
      </w:r>
      <w:proofErr w:type="spellStart"/>
      <w:r>
        <w:rPr>
          <w:highlight w:val="white"/>
        </w:rPr>
        <w:t>Верхневодянского</w:t>
      </w:r>
      <w:proofErr w:type="spellEnd"/>
      <w:r>
        <w:rPr>
          <w:highlight w:val="white"/>
        </w:rPr>
        <w:t xml:space="preserve"> сельского поселения на 2</w:t>
      </w:r>
      <w:r>
        <w:t xml:space="preserve">018 год и на плановый период 2019 и 2020 годов» администрация утверждена главным администратором доходов и главным распорядителем средств бюджета </w:t>
      </w:r>
      <w:proofErr w:type="spellStart"/>
      <w:r>
        <w:t>Верхневодянского</w:t>
      </w:r>
      <w:proofErr w:type="spellEnd"/>
      <w:r>
        <w:t xml:space="preserve"> сельского поселения по коду ведомства 943. Проект бюджета сельского поселения утвержден в соответствии со статьей 187</w:t>
      </w:r>
      <w:r w:rsidR="00970786">
        <w:t xml:space="preserve"> </w:t>
      </w:r>
      <w:r>
        <w:t xml:space="preserve">Бюджетного кодекса Российской Федерации (далее-БК РФ), до начала финансового года. В процессе исполнения в 2018году в Решение о бюджете от </w:t>
      </w:r>
      <w:r>
        <w:rPr>
          <w:highlight w:val="white"/>
        </w:rPr>
        <w:t>28.12.2017г. № 16 и</w:t>
      </w:r>
      <w:r>
        <w:t>зменения вносились четырнадцать раз.</w:t>
      </w:r>
    </w:p>
    <w:p w:rsidR="00792912" w:rsidRDefault="00CB73B6">
      <w:pPr>
        <w:ind w:firstLine="567"/>
        <w:jc w:val="both"/>
      </w:pPr>
      <w:r>
        <w:t xml:space="preserve">Проект решения об исполнении бюджета представлен в объеме, не отвечающем требованиям положения о бюджетном процессе в </w:t>
      </w:r>
      <w:proofErr w:type="spellStart"/>
      <w:r>
        <w:t>Верхневодянском</w:t>
      </w:r>
      <w:proofErr w:type="spellEnd"/>
      <w:r>
        <w:t xml:space="preserve"> сельском поселении, утвержденным Решением сельской Думы от 07.07.2008г. № </w:t>
      </w:r>
      <w:r>
        <w:rPr>
          <w:highlight w:val="white"/>
        </w:rPr>
        <w:t>9</w:t>
      </w:r>
      <w:r>
        <w:t>(с учетом изменений), а именно: нет внесения изменений в прогноз социально-экономического развития,</w:t>
      </w:r>
      <w:r>
        <w:rPr>
          <w:rFonts w:eastAsia="Calibri"/>
          <w:lang w:eastAsia="en-US"/>
        </w:rPr>
        <w:t xml:space="preserve"> не в полном объеме указаны коды бюджетной классификации, не указан код главы по доходам</w:t>
      </w:r>
      <w:r>
        <w:t>.</w:t>
      </w:r>
    </w:p>
    <w:p w:rsidR="00792912" w:rsidRDefault="00CB73B6">
      <w:pPr>
        <w:ind w:firstLine="540"/>
        <w:jc w:val="both"/>
      </w:pPr>
      <w:r>
        <w:t xml:space="preserve">Решением </w:t>
      </w:r>
      <w:proofErr w:type="spellStart"/>
      <w:r>
        <w:t>Верхневодянской</w:t>
      </w:r>
      <w:proofErr w:type="spellEnd"/>
      <w:r>
        <w:t xml:space="preserve"> сельской Думы от 01 августа 2014 года №35«О внесении дополнений в решение </w:t>
      </w:r>
      <w:bookmarkStart w:id="11" w:name="__DdeLink__1745_3817556389"/>
      <w:proofErr w:type="spellStart"/>
      <w:r>
        <w:t>Верхневодян</w:t>
      </w:r>
      <w:bookmarkEnd w:id="11"/>
      <w:r>
        <w:t>ской</w:t>
      </w:r>
      <w:proofErr w:type="spellEnd"/>
      <w:r>
        <w:t xml:space="preserve"> сельской Думы от 07.07.2008г</w:t>
      </w:r>
      <w:r>
        <w:rPr>
          <w:highlight w:val="white"/>
        </w:rPr>
        <w:t xml:space="preserve">. № 9 </w:t>
      </w:r>
      <w:r>
        <w:t xml:space="preserve">«Об утверждении Положения о бюджетном процессе в </w:t>
      </w:r>
      <w:proofErr w:type="spellStart"/>
      <w:r>
        <w:t>Верхневодянском</w:t>
      </w:r>
      <w:proofErr w:type="spellEnd"/>
      <w:r>
        <w:t xml:space="preserve"> сельском поселении» установлен порядок рассмотрения и утверждения проекта о внесении изменений в решение о бюджете </w:t>
      </w:r>
      <w:proofErr w:type="spellStart"/>
      <w:r>
        <w:t>Верхневодянского</w:t>
      </w:r>
      <w:proofErr w:type="spellEnd"/>
      <w:r>
        <w:t xml:space="preserve"> сельского поселения, которым определен перечень документов, предоставляемых одновременно с проектом решения о внесении изменений в бюджет поселения. В соответствии установленного Положения вместе с проектом о внесении изменений в доходную часть бюджета представлялась пояснительная записка.</w:t>
      </w:r>
      <w:r w:rsidR="00321D39">
        <w:t xml:space="preserve"> </w:t>
      </w:r>
      <w:r>
        <w:t xml:space="preserve">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связи, с чем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прогноза. </w:t>
      </w:r>
      <w:r>
        <w:rPr>
          <w:i/>
        </w:rPr>
        <w:t>В нарушение ст. 173 БК РФ уточнение параметров доходной части бюджета произведено без внесения изменений в прогноз социально-экономического развития поселения.</w:t>
      </w:r>
    </w:p>
    <w:p w:rsidR="00792912" w:rsidRDefault="00CB73B6">
      <w:pPr>
        <w:widowControl w:val="0"/>
        <w:shd w:val="clear" w:color="auto" w:fill="FEFFFF"/>
        <w:ind w:firstLine="708"/>
        <w:jc w:val="both"/>
      </w:pPr>
      <w:r>
        <w:rPr>
          <w:w w:val="122"/>
          <w:shd w:val="clear" w:color="auto" w:fill="FEFFFF"/>
          <w:lang w:bidi="he-IL"/>
        </w:rPr>
        <w:lastRenderedPageBreak/>
        <w:t xml:space="preserve">В </w:t>
      </w:r>
      <w:r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proofErr w:type="spellStart"/>
      <w:r>
        <w:rPr>
          <w:shd w:val="clear" w:color="auto" w:fill="FEFFFF"/>
          <w:lang w:bidi="he-IL"/>
        </w:rPr>
        <w:t>Верхневодян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 xml:space="preserve">сельского поселения являлся Реестр расходных обязательств. Порядок формирования и ведения реестра расходных обязательств утвержден Постановлением главы </w:t>
      </w:r>
      <w:proofErr w:type="spellStart"/>
      <w:r>
        <w:rPr>
          <w:rFonts w:eastAsiaTheme="minorEastAsia"/>
          <w:shd w:val="clear" w:color="auto" w:fill="FEFFFF"/>
          <w:lang w:bidi="he-IL"/>
        </w:rPr>
        <w:t>Верхневодян</w:t>
      </w:r>
      <w:r>
        <w:rPr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 от 07.08.2012 года №58(в </w:t>
      </w:r>
      <w:proofErr w:type="gramStart"/>
      <w:r>
        <w:rPr>
          <w:shd w:val="clear" w:color="auto" w:fill="FEFFFF"/>
          <w:lang w:bidi="he-IL"/>
        </w:rPr>
        <w:t>ред.от</w:t>
      </w:r>
      <w:proofErr w:type="gramEnd"/>
      <w:r>
        <w:rPr>
          <w:shd w:val="clear" w:color="auto" w:fill="FEFFFF"/>
          <w:lang w:bidi="he-IL"/>
        </w:rPr>
        <w:t>25.04.2017г. №23)</w:t>
      </w:r>
      <w:r w:rsidR="00CA3EF1">
        <w:rPr>
          <w:shd w:val="clear" w:color="auto" w:fill="FEFFFF"/>
          <w:lang w:bidi="he-IL"/>
        </w:rPr>
        <w:t>.</w:t>
      </w:r>
      <w:r>
        <w:rPr>
          <w:shd w:val="clear" w:color="auto" w:fill="FEFFFF"/>
          <w:lang w:bidi="he-IL"/>
        </w:rPr>
        <w:t xml:space="preserve"> Реестр расходных обязательств, к проверке представлен, и составлен в </w:t>
      </w:r>
      <w:r>
        <w:rPr>
          <w:w w:val="107"/>
          <w:shd w:val="clear" w:color="auto" w:fill="FEFFFF"/>
          <w:lang w:bidi="he-IL"/>
        </w:rPr>
        <w:t xml:space="preserve">сумме </w:t>
      </w:r>
      <w:r>
        <w:rPr>
          <w:w w:val="107"/>
          <w:highlight w:val="white"/>
          <w:shd w:val="clear" w:color="auto" w:fill="FEFFFF"/>
          <w:lang w:bidi="he-IL"/>
        </w:rPr>
        <w:t>8195,5</w:t>
      </w:r>
      <w:r>
        <w:rPr>
          <w:w w:val="107"/>
          <w:shd w:val="clear" w:color="auto" w:fill="FEFFFF"/>
          <w:lang w:bidi="he-IL"/>
        </w:rPr>
        <w:t>тыс.</w:t>
      </w:r>
      <w:r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proofErr w:type="spellStart"/>
      <w:r>
        <w:rPr>
          <w:shd w:val="clear" w:color="auto" w:fill="FEFFFF"/>
          <w:lang w:bidi="he-IL"/>
        </w:rPr>
        <w:t>Верхневодян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 xml:space="preserve">сельского поселения соответствует сводной бюджетной росписи расходов бюджета </w:t>
      </w:r>
      <w:proofErr w:type="spellStart"/>
      <w:r>
        <w:rPr>
          <w:shd w:val="clear" w:color="auto" w:fill="FEFFFF"/>
          <w:lang w:bidi="he-IL"/>
        </w:rPr>
        <w:t>Верхневодян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поселения. </w:t>
      </w:r>
      <w:r>
        <w:rPr>
          <w:highlight w:val="white"/>
          <w:shd w:val="clear" w:color="auto" w:fill="FEFFFF"/>
          <w:lang w:bidi="he-IL"/>
        </w:rPr>
        <w:t xml:space="preserve">Показатели сводной бюджетной росписи соответствуют решению о бюджете </w:t>
      </w:r>
      <w:proofErr w:type="spellStart"/>
      <w:r>
        <w:rPr>
          <w:highlight w:val="white"/>
          <w:shd w:val="clear" w:color="auto" w:fill="FEFFFF"/>
          <w:lang w:bidi="he-IL"/>
        </w:rPr>
        <w:t>Верхневодян</w:t>
      </w:r>
      <w:r>
        <w:rPr>
          <w:rFonts w:eastAsiaTheme="minorEastAsia"/>
          <w:highlight w:val="white"/>
          <w:shd w:val="clear" w:color="auto" w:fill="FEFFFF"/>
          <w:lang w:bidi="he-IL"/>
        </w:rPr>
        <w:t>ского</w:t>
      </w:r>
      <w:proofErr w:type="spellEnd"/>
      <w:r>
        <w:rPr>
          <w:highlight w:val="white"/>
          <w:shd w:val="clear" w:color="auto" w:fill="FEFFFF"/>
          <w:lang w:bidi="he-IL"/>
        </w:rPr>
        <w:t xml:space="preserve"> сельского поселения. </w:t>
      </w:r>
    </w:p>
    <w:p w:rsidR="00792912" w:rsidRDefault="00CB73B6">
      <w:pPr>
        <w:ind w:firstLine="540"/>
        <w:jc w:val="both"/>
      </w:pPr>
      <w:r>
        <w:t xml:space="preserve">В соответствии со статьей 215.1 БК РФ кассовое обслуживание </w:t>
      </w:r>
      <w:proofErr w:type="spellStart"/>
      <w:r>
        <w:t>Верхневодянского</w:t>
      </w:r>
      <w:proofErr w:type="spellEnd"/>
      <w:r>
        <w:t xml:space="preserve"> сельского поселения в 2019году осуществлялось органом Федерального казначейства.</w:t>
      </w:r>
    </w:p>
    <w:p w:rsidR="00792912" w:rsidRDefault="00792912">
      <w:pPr>
        <w:ind w:firstLine="540"/>
        <w:jc w:val="center"/>
        <w:rPr>
          <w:b/>
          <w:i/>
        </w:rPr>
      </w:pPr>
    </w:p>
    <w:p w:rsidR="00792912" w:rsidRDefault="00CB73B6">
      <w:pPr>
        <w:ind w:firstLine="540"/>
        <w:jc w:val="center"/>
      </w:pPr>
      <w:r>
        <w:rPr>
          <w:b/>
          <w:i/>
        </w:rPr>
        <w:t xml:space="preserve">Общая характеристика исполнения бюджета </w:t>
      </w:r>
      <w:proofErr w:type="spellStart"/>
      <w:r>
        <w:rPr>
          <w:b/>
          <w:i/>
        </w:rPr>
        <w:t>Верхневодянского</w:t>
      </w:r>
      <w:proofErr w:type="spellEnd"/>
      <w:r>
        <w:rPr>
          <w:b/>
          <w:i/>
        </w:rPr>
        <w:t xml:space="preserve"> сельского поселения за 2019год.</w:t>
      </w:r>
    </w:p>
    <w:p w:rsidR="00792912" w:rsidRDefault="00CB73B6">
      <w:pPr>
        <w:widowControl w:val="0"/>
        <w:shd w:val="clear" w:color="auto" w:fill="FEFFFE"/>
        <w:ind w:right="37" w:firstLine="540"/>
        <w:jc w:val="both"/>
      </w:pPr>
      <w:r>
        <w:rPr>
          <w:bCs/>
        </w:rPr>
        <w:t xml:space="preserve">Первоначально бюджет </w:t>
      </w:r>
      <w:r>
        <w:t xml:space="preserve">поселения </w:t>
      </w:r>
      <w:r>
        <w:rPr>
          <w:bCs/>
        </w:rPr>
        <w:t xml:space="preserve">на 2019 год </w:t>
      </w:r>
      <w:r>
        <w:t xml:space="preserve">утвержден решением </w:t>
      </w:r>
      <w:proofErr w:type="spellStart"/>
      <w:r>
        <w:t>Верхневодянской</w:t>
      </w:r>
      <w:proofErr w:type="spellEnd"/>
      <w:r>
        <w:t xml:space="preserve"> сельской Думы от 28</w:t>
      </w:r>
      <w:r>
        <w:rPr>
          <w:bCs/>
          <w:highlight w:val="white"/>
        </w:rPr>
        <w:t>.12.2018г. № 41</w:t>
      </w:r>
      <w:r>
        <w:rPr>
          <w:w w:val="109"/>
          <w:shd w:val="clear" w:color="auto" w:fill="FFFFFF"/>
          <w:lang w:bidi="he-IL"/>
        </w:rPr>
        <w:t>«О</w:t>
      </w:r>
      <w:r>
        <w:rPr>
          <w:w w:val="109"/>
          <w:shd w:val="clear" w:color="auto" w:fill="FEFFFE"/>
          <w:lang w:bidi="he-IL"/>
        </w:rPr>
        <w:t xml:space="preserve"> бюджете </w:t>
      </w:r>
      <w:proofErr w:type="spellStart"/>
      <w:r>
        <w:rPr>
          <w:w w:val="109"/>
          <w:shd w:val="clear" w:color="auto" w:fill="FEFFFE"/>
          <w:lang w:bidi="he-IL"/>
        </w:rPr>
        <w:t>Верхневодянского</w:t>
      </w:r>
      <w:proofErr w:type="spellEnd"/>
      <w:r>
        <w:rPr>
          <w:w w:val="109"/>
          <w:shd w:val="clear" w:color="auto" w:fill="FEFFFE"/>
          <w:lang w:bidi="he-IL"/>
        </w:rPr>
        <w:t xml:space="preserve"> сельского поселения на 2019год и на плановый период 2020 и 2021годов» </w:t>
      </w:r>
      <w:r>
        <w:t xml:space="preserve">по доходам и расходам в сумме </w:t>
      </w:r>
      <w:proofErr w:type="gramStart"/>
      <w:r>
        <w:t>3867,5</w:t>
      </w:r>
      <w:r>
        <w:rPr>
          <w:highlight w:val="white"/>
        </w:rPr>
        <w:t>тыс.ру</w:t>
      </w:r>
      <w:r>
        <w:t>блей</w:t>
      </w:r>
      <w:proofErr w:type="gramEnd"/>
      <w:r>
        <w:t xml:space="preserve">,без дефицита. В расчете на одного жителя 6611,1рублей в год на одного жителя. </w:t>
      </w:r>
    </w:p>
    <w:p w:rsidR="00986B58" w:rsidRDefault="00CB73B6">
      <w:pPr>
        <w:ind w:firstLine="540"/>
        <w:jc w:val="both"/>
      </w:pPr>
      <w:r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</w:t>
      </w:r>
      <w:proofErr w:type="gramStart"/>
      <w:r>
        <w:t>7986,6тыс.рублей</w:t>
      </w:r>
      <w:proofErr w:type="gramEnd"/>
      <w:r>
        <w:t>, расходной части в сумме 8195,5</w:t>
      </w:r>
      <w:r>
        <w:rPr>
          <w:highlight w:val="white"/>
        </w:rPr>
        <w:t>т</w:t>
      </w:r>
      <w:r>
        <w:t xml:space="preserve">ыс.рублей. </w:t>
      </w:r>
      <w:r>
        <w:rPr>
          <w:shd w:val="clear" w:color="auto" w:fill="FEFFFE"/>
          <w:lang w:bidi="he-IL"/>
        </w:rPr>
        <w:t xml:space="preserve">Решением о бюджете от 28.12.2019 №41 дефицит местного бюджета был принят за счет снижения остатков средств на счетах по учету средств местного бюджета в сумме </w:t>
      </w:r>
      <w:proofErr w:type="gramStart"/>
      <w:r>
        <w:rPr>
          <w:shd w:val="clear" w:color="auto" w:fill="FEFFFE"/>
          <w:lang w:bidi="he-IL"/>
        </w:rPr>
        <w:t>208,9</w:t>
      </w:r>
      <w:r>
        <w:t>тыс.рублей</w:t>
      </w:r>
      <w:proofErr w:type="gramEnd"/>
      <w:r>
        <w:t>.</w:t>
      </w:r>
    </w:p>
    <w:p w:rsidR="00792912" w:rsidRDefault="00CB73B6">
      <w:pPr>
        <w:ind w:firstLine="540"/>
        <w:jc w:val="both"/>
      </w:pPr>
      <w:r>
        <w:t xml:space="preserve"> При этом доходная часть бюджета поселения увеличилась на 4119,1тыс.рублей (на 106,5</w:t>
      </w:r>
      <w:r>
        <w:rPr>
          <w:highlight w:val="white"/>
        </w:rPr>
        <w:t>%</w:t>
      </w:r>
      <w:r>
        <w:t>), расходная на 4328,0тыс.рублей (на 111,9</w:t>
      </w:r>
      <w:r>
        <w:rPr>
          <w:highlight w:val="white"/>
        </w:rPr>
        <w:t>%</w:t>
      </w:r>
      <w:r>
        <w:t>),в том числе налоговые и неналоговые доходы увеличены на 905,9 тыс. руб. (на 73,5 %), безвозмездные поступления увеличены на 3213,2 тыс. руб. (на 121,9 %).</w:t>
      </w:r>
      <w:r w:rsidR="00986B58">
        <w:t xml:space="preserve">Такое увеличение сложилось </w:t>
      </w:r>
      <w:r w:rsidR="00413671">
        <w:t xml:space="preserve">в связи с тем что </w:t>
      </w:r>
      <w:r w:rsidR="00413671" w:rsidRPr="00B560E4">
        <w:rPr>
          <w:i/>
          <w:shd w:val="clear" w:color="auto" w:fill="FEFFFE"/>
          <w:lang w:bidi="he-IL"/>
        </w:rPr>
        <w:t xml:space="preserve">получена субсидия из областного бюджета в сумме 3000,0тыс.рублей на реализацию муниципальной программы </w:t>
      </w:r>
      <w:r w:rsidR="00413671">
        <w:rPr>
          <w:rFonts w:eastAsiaTheme="minorEastAsia"/>
          <w:i/>
          <w:shd w:val="clear" w:color="auto" w:fill="FEFFFE"/>
          <w:lang w:bidi="he-IL"/>
        </w:rPr>
        <w:t>формирования современной городской среды.</w:t>
      </w:r>
    </w:p>
    <w:p w:rsidR="00792912" w:rsidRDefault="00CB73B6">
      <w:pPr>
        <w:ind w:firstLine="540"/>
        <w:jc w:val="both"/>
      </w:pPr>
      <w:r>
        <w:rPr>
          <w:w w:val="109"/>
          <w:shd w:val="clear" w:color="auto" w:fill="FEFFFE"/>
          <w:lang w:bidi="he-IL"/>
        </w:rPr>
        <w:t xml:space="preserve">Фактическое исполнение бюджета </w:t>
      </w:r>
      <w:proofErr w:type="spellStart"/>
      <w:r>
        <w:t>Верхневодян</w:t>
      </w:r>
      <w:r>
        <w:rPr>
          <w:shd w:val="clear" w:color="auto" w:fill="FEFFFE"/>
          <w:lang w:bidi="he-IL"/>
        </w:rPr>
        <w:t>ского</w:t>
      </w:r>
      <w:proofErr w:type="spellEnd"/>
      <w:r>
        <w:rPr>
          <w:shd w:val="clear" w:color="auto" w:fill="FEFFFE"/>
          <w:lang w:bidi="he-IL"/>
        </w:rPr>
        <w:t xml:space="preserve"> сельского </w:t>
      </w:r>
      <w:r>
        <w:rPr>
          <w:w w:val="109"/>
          <w:shd w:val="clear" w:color="auto" w:fill="FEFFFE"/>
          <w:lang w:bidi="he-IL"/>
        </w:rPr>
        <w:t>поселения в</w:t>
      </w:r>
      <w:r>
        <w:rPr>
          <w:shd w:val="clear" w:color="auto" w:fill="FEFFFE"/>
          <w:lang w:bidi="he-IL"/>
        </w:rPr>
        <w:t xml:space="preserve">2019 году по доходам составило </w:t>
      </w:r>
      <w:proofErr w:type="gramStart"/>
      <w:r>
        <w:rPr>
          <w:shd w:val="clear" w:color="auto" w:fill="FEFFFE"/>
          <w:lang w:bidi="he-IL"/>
        </w:rPr>
        <w:t>8031,0тыс.рублей</w:t>
      </w:r>
      <w:proofErr w:type="gramEnd"/>
      <w:r>
        <w:rPr>
          <w:shd w:val="clear" w:color="auto" w:fill="FEFFFE"/>
          <w:lang w:bidi="he-IL"/>
        </w:rPr>
        <w:t>, по расходам 7976,0тыс. рублей, с профицитом в сумме 55,0тыс.рублей.</w:t>
      </w:r>
    </w:p>
    <w:p w:rsidR="00792912" w:rsidRDefault="00CB73B6">
      <w:pPr>
        <w:widowControl w:val="0"/>
        <w:shd w:val="clear" w:color="auto" w:fill="FEFFFE"/>
        <w:ind w:right="37" w:firstLine="708"/>
        <w:jc w:val="both"/>
      </w:pPr>
      <w:r>
        <w:t xml:space="preserve">Исполнение бюджета </w:t>
      </w:r>
      <w:bookmarkStart w:id="12" w:name="__DdeLink__1756_2811145191"/>
      <w:proofErr w:type="spellStart"/>
      <w:r>
        <w:t>Верхневодян</w:t>
      </w:r>
      <w:bookmarkEnd w:id="12"/>
      <w:r>
        <w:t>ского</w:t>
      </w:r>
      <w:proofErr w:type="spellEnd"/>
      <w:r>
        <w:t xml:space="preserve"> сельского поселения за 2019год характеризуется следующими показателями и представлено в таблице:              </w:t>
      </w:r>
    </w:p>
    <w:p w:rsidR="00792912" w:rsidRDefault="00CB73B6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тыс.рублей</w:t>
      </w:r>
      <w:proofErr w:type="spellEnd"/>
      <w:proofErr w:type="gramEnd"/>
    </w:p>
    <w:tbl>
      <w:tblPr>
        <w:tblStyle w:val="af2"/>
        <w:tblW w:w="9856" w:type="dxa"/>
        <w:tblInd w:w="-60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2"/>
      </w:tblGrid>
      <w:tr w:rsidR="00792912">
        <w:tc>
          <w:tcPr>
            <w:tcW w:w="197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 утвержденный бюджет</w:t>
            </w:r>
          </w:p>
          <w:p w:rsidR="00792912" w:rsidRDefault="00CB73B6" w:rsidP="00CB73B6">
            <w:pPr>
              <w:jc w:val="center"/>
            </w:pPr>
            <w:r>
              <w:rPr>
                <w:sz w:val="20"/>
                <w:szCs w:val="20"/>
              </w:rPr>
              <w:t>(Решение от 28.12.18№ 41)</w:t>
            </w:r>
          </w:p>
        </w:tc>
        <w:tc>
          <w:tcPr>
            <w:tcW w:w="1971" w:type="dxa"/>
            <w:shd w:val="clear" w:color="auto" w:fill="auto"/>
            <w:tcMar>
              <w:left w:w="-5" w:type="dxa"/>
            </w:tcMar>
          </w:tcPr>
          <w:p w:rsidR="00792912" w:rsidRDefault="00CB73B6" w:rsidP="00CB73B6">
            <w:pPr>
              <w:jc w:val="center"/>
            </w:pPr>
            <w:r>
              <w:rPr>
                <w:sz w:val="20"/>
                <w:szCs w:val="20"/>
              </w:rPr>
              <w:t>Уточненный бюджет (Решение от28.12.19г №41)</w:t>
            </w:r>
          </w:p>
        </w:tc>
        <w:tc>
          <w:tcPr>
            <w:tcW w:w="1971" w:type="dxa"/>
            <w:shd w:val="clear" w:color="auto" w:fill="auto"/>
            <w:tcMar>
              <w:left w:w="-5" w:type="dxa"/>
            </w:tcMar>
          </w:tcPr>
          <w:p w:rsidR="00792912" w:rsidRDefault="00CB73B6" w:rsidP="00CB73B6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исполнение за2019год</w:t>
            </w:r>
          </w:p>
        </w:tc>
        <w:tc>
          <w:tcPr>
            <w:tcW w:w="1972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792912">
        <w:tc>
          <w:tcPr>
            <w:tcW w:w="197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</w:pPr>
            <w:r>
              <w:rPr>
                <w:sz w:val="20"/>
                <w:szCs w:val="20"/>
              </w:rPr>
              <w:t>3867,5</w:t>
            </w:r>
          </w:p>
        </w:tc>
        <w:tc>
          <w:tcPr>
            <w:tcW w:w="197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</w:pPr>
            <w:r>
              <w:rPr>
                <w:sz w:val="20"/>
                <w:szCs w:val="20"/>
              </w:rPr>
              <w:t>7986,6</w:t>
            </w:r>
          </w:p>
        </w:tc>
        <w:tc>
          <w:tcPr>
            <w:tcW w:w="197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</w:pPr>
            <w:r>
              <w:rPr>
                <w:sz w:val="20"/>
                <w:szCs w:val="20"/>
              </w:rPr>
              <w:t>8031,0</w:t>
            </w:r>
          </w:p>
        </w:tc>
        <w:tc>
          <w:tcPr>
            <w:tcW w:w="1972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</w:pPr>
            <w:r>
              <w:rPr>
                <w:sz w:val="20"/>
                <w:szCs w:val="20"/>
              </w:rPr>
              <w:t>100,6</w:t>
            </w:r>
          </w:p>
        </w:tc>
      </w:tr>
      <w:tr w:rsidR="00792912">
        <w:tc>
          <w:tcPr>
            <w:tcW w:w="197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jc w:val="righ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3867,5</w:t>
            </w:r>
          </w:p>
        </w:tc>
        <w:tc>
          <w:tcPr>
            <w:tcW w:w="1971" w:type="dxa"/>
            <w:shd w:val="clear" w:color="auto" w:fill="auto"/>
            <w:tcMar>
              <w:left w:w="-5" w:type="dxa"/>
            </w:tcMar>
            <w:vAlign w:val="center"/>
          </w:tcPr>
          <w:p w:rsidR="00792912" w:rsidRDefault="00CB73B6">
            <w:pPr>
              <w:widowControl w:val="0"/>
              <w:jc w:val="righ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8195,5</w:t>
            </w:r>
          </w:p>
        </w:tc>
        <w:tc>
          <w:tcPr>
            <w:tcW w:w="1971" w:type="dxa"/>
            <w:shd w:val="clear" w:color="auto" w:fill="auto"/>
            <w:tcMar>
              <w:left w:w="-5" w:type="dxa"/>
            </w:tcMar>
            <w:vAlign w:val="center"/>
          </w:tcPr>
          <w:p w:rsidR="00792912" w:rsidRDefault="00CB73B6">
            <w:pPr>
              <w:widowControl w:val="0"/>
              <w:jc w:val="right"/>
              <w:rPr>
                <w:highlight w:val="white"/>
              </w:rPr>
            </w:pPr>
            <w:r>
              <w:rPr>
                <w:iCs/>
                <w:w w:val="112"/>
                <w:sz w:val="20"/>
                <w:szCs w:val="20"/>
                <w:highlight w:val="white"/>
                <w:lang w:bidi="he-IL"/>
              </w:rPr>
              <w:t>7976,0</w:t>
            </w:r>
          </w:p>
        </w:tc>
        <w:tc>
          <w:tcPr>
            <w:tcW w:w="1972" w:type="dxa"/>
            <w:shd w:val="clear" w:color="auto" w:fill="auto"/>
            <w:tcMar>
              <w:left w:w="-5" w:type="dxa"/>
            </w:tcMar>
            <w:vAlign w:val="center"/>
          </w:tcPr>
          <w:p w:rsidR="00792912" w:rsidRDefault="00CB73B6">
            <w:pPr>
              <w:widowControl w:val="0"/>
              <w:jc w:val="righ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97,3</w:t>
            </w:r>
          </w:p>
        </w:tc>
      </w:tr>
      <w:tr w:rsidR="00792912">
        <w:tc>
          <w:tcPr>
            <w:tcW w:w="197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Дефицит(</w:t>
            </w:r>
            <w:proofErr w:type="gramEnd"/>
            <w:r>
              <w:rPr>
                <w:sz w:val="20"/>
                <w:szCs w:val="20"/>
              </w:rPr>
              <w:t>-)</w:t>
            </w:r>
          </w:p>
          <w:p w:rsidR="00792912" w:rsidRDefault="00CB73B6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Профицит(</w:t>
            </w:r>
            <w:proofErr w:type="gramEnd"/>
            <w:r>
              <w:rPr>
                <w:sz w:val="20"/>
                <w:szCs w:val="20"/>
              </w:rPr>
              <w:t>+)</w:t>
            </w:r>
          </w:p>
        </w:tc>
        <w:tc>
          <w:tcPr>
            <w:tcW w:w="197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tcMar>
              <w:left w:w="-5" w:type="dxa"/>
            </w:tcMar>
          </w:tcPr>
          <w:p w:rsidR="00792912" w:rsidRDefault="00CB73B6" w:rsidP="00CB73B6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-208,9</w:t>
            </w:r>
          </w:p>
        </w:tc>
        <w:tc>
          <w:tcPr>
            <w:tcW w:w="1971" w:type="dxa"/>
            <w:shd w:val="clear" w:color="auto" w:fill="auto"/>
            <w:tcMar>
              <w:left w:w="-5" w:type="dxa"/>
            </w:tcMar>
          </w:tcPr>
          <w:p w:rsidR="00792912" w:rsidRDefault="00CA3EF1" w:rsidP="00CB73B6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+</w:t>
            </w:r>
            <w:r w:rsidR="00CB73B6">
              <w:rPr>
                <w:sz w:val="20"/>
                <w:szCs w:val="20"/>
              </w:rPr>
              <w:t>55,0</w:t>
            </w:r>
          </w:p>
        </w:tc>
        <w:tc>
          <w:tcPr>
            <w:tcW w:w="1972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86B58" w:rsidRDefault="00CB73B6" w:rsidP="00986B58">
      <w:pPr>
        <w:ind w:firstLine="540"/>
        <w:jc w:val="both"/>
      </w:pPr>
      <w:r>
        <w:t xml:space="preserve">Бюджет </w:t>
      </w:r>
      <w:proofErr w:type="spellStart"/>
      <w:r>
        <w:t>Верхневодянского</w:t>
      </w:r>
      <w:proofErr w:type="spellEnd"/>
      <w:r>
        <w:t xml:space="preserve"> сельского поселения исполнен с превышением доходов над расходами в сумме </w:t>
      </w:r>
      <w:proofErr w:type="gramStart"/>
      <w:r>
        <w:t>55,0тыс.рублей</w:t>
      </w:r>
      <w:proofErr w:type="gramEnd"/>
      <w:r>
        <w:t>. Доходы исполнены на 100,6процентов от утвержденных показателей, расходы на 97,3процентов.</w:t>
      </w:r>
      <w:r w:rsidR="00413671">
        <w:t xml:space="preserve"> </w:t>
      </w:r>
      <w:r w:rsidR="00986B58">
        <w:t xml:space="preserve">Достоверность поступивших доходов и произведенных расходов бюджета </w:t>
      </w:r>
      <w:proofErr w:type="spellStart"/>
      <w:r w:rsidR="009A4298">
        <w:t>Верхневодян</w:t>
      </w:r>
      <w:r w:rsidR="00986B58">
        <w:t>ского</w:t>
      </w:r>
      <w:proofErr w:type="spellEnd"/>
      <w:r w:rsidR="00986B58">
        <w:t xml:space="preserve"> сельского поселения, отражены в отчете об исполнении бюджета (форма №0503127).</w:t>
      </w:r>
    </w:p>
    <w:p w:rsidR="00792912" w:rsidRDefault="00CB73B6">
      <w:pPr>
        <w:widowControl w:val="0"/>
        <w:shd w:val="clear" w:color="auto" w:fill="FEFFFE"/>
        <w:ind w:right="37" w:firstLine="708"/>
        <w:jc w:val="both"/>
        <w:rPr>
          <w:b/>
          <w:i/>
          <w:color w:val="000000"/>
        </w:rPr>
      </w:pPr>
      <w:r>
        <w:t xml:space="preserve">Остаток средств на лицевом счете бюджета согласно данным формы (0503178) «сведения об остатках денежных средств на счете получателя средств бюджета» на начало финансового года составлял 208,9тыс.рублей в том числе 191812,6 рублей –собственные </w:t>
      </w:r>
      <w:r>
        <w:lastRenderedPageBreak/>
        <w:t xml:space="preserve">средства, 17053,66рублей – средства дорожного фонда) и на конец отчетного периода </w:t>
      </w:r>
      <w:r w:rsidR="00CA3EF1">
        <w:t xml:space="preserve">остаток </w:t>
      </w:r>
      <w:r>
        <w:t>составил 263,8тыс.рублей</w:t>
      </w:r>
      <w:r w:rsidR="00CA3EF1">
        <w:t xml:space="preserve"> </w:t>
      </w:r>
      <w:r>
        <w:t>(в том числе 114163,45</w:t>
      </w:r>
      <w:r w:rsidR="00CA3EF1">
        <w:t xml:space="preserve"> </w:t>
      </w:r>
      <w:r>
        <w:t>рублей собственные средства, 149651,07</w:t>
      </w:r>
      <w:r w:rsidR="00CA3EF1">
        <w:t xml:space="preserve"> </w:t>
      </w:r>
      <w:r>
        <w:t xml:space="preserve">рублей – средства дорожного фонда), остаток уменьшился по сравнению с прошлым годом на </w:t>
      </w:r>
      <w:r w:rsidRPr="009A4298">
        <w:t>54,9</w:t>
      </w:r>
      <w:r w:rsidR="00F400C8">
        <w:t>5</w:t>
      </w:r>
      <w:r w:rsidR="00CA3EF1">
        <w:t xml:space="preserve"> </w:t>
      </w:r>
      <w:proofErr w:type="spellStart"/>
      <w:r w:rsidRPr="009A4298">
        <w:t>тыс.</w:t>
      </w:r>
      <w:r>
        <w:t>рублей</w:t>
      </w:r>
      <w:proofErr w:type="spellEnd"/>
      <w:r>
        <w:t xml:space="preserve">. Неиспользованных остатков средств, имеющих целевое назначение по состоянию на 01.01.2020нет. </w:t>
      </w:r>
    </w:p>
    <w:p w:rsidR="00CB73B6" w:rsidRDefault="00CB73B6">
      <w:pPr>
        <w:ind w:left="720"/>
        <w:jc w:val="center"/>
        <w:rPr>
          <w:b/>
          <w:i/>
          <w:color w:val="000000"/>
        </w:rPr>
      </w:pPr>
    </w:p>
    <w:p w:rsidR="00986B58" w:rsidRDefault="00986B58" w:rsidP="00986B58">
      <w:pPr>
        <w:ind w:left="720"/>
        <w:jc w:val="center"/>
        <w:rPr>
          <w:b/>
          <w:i/>
          <w:color w:val="000000"/>
        </w:rPr>
      </w:pPr>
      <w:bookmarkStart w:id="13" w:name="__DdeLink__37111_180267805"/>
      <w:r>
        <w:rPr>
          <w:b/>
          <w:i/>
          <w:color w:val="000000"/>
        </w:rPr>
        <w:t>Исполнение доходной части бюджета</w:t>
      </w:r>
      <w:bookmarkEnd w:id="13"/>
      <w:r>
        <w:rPr>
          <w:b/>
          <w:i/>
          <w:color w:val="000000"/>
        </w:rPr>
        <w:t xml:space="preserve"> поселения</w:t>
      </w:r>
    </w:p>
    <w:p w:rsidR="00841137" w:rsidRDefault="00841137" w:rsidP="00CA3EF1">
      <w:pPr>
        <w:ind w:firstLine="720"/>
        <w:jc w:val="both"/>
      </w:pPr>
      <w:r>
        <w:rPr>
          <w:color w:val="000000"/>
        </w:rPr>
        <w:t xml:space="preserve">Бюджет </w:t>
      </w:r>
      <w:proofErr w:type="spellStart"/>
      <w:r>
        <w:rPr>
          <w:color w:val="000000"/>
        </w:rPr>
        <w:t>Верхневодянского</w:t>
      </w:r>
      <w:proofErr w:type="spellEnd"/>
      <w:r>
        <w:rPr>
          <w:color w:val="000000"/>
        </w:rPr>
        <w:t xml:space="preserve"> сельского поселения по доходам за 2019</w:t>
      </w:r>
      <w:r w:rsidR="00CA3EF1">
        <w:rPr>
          <w:color w:val="000000"/>
        </w:rPr>
        <w:t xml:space="preserve"> </w:t>
      </w:r>
      <w:r>
        <w:rPr>
          <w:color w:val="000000"/>
        </w:rPr>
        <w:t xml:space="preserve">год исполнен в сумме </w:t>
      </w:r>
      <w:proofErr w:type="gramStart"/>
      <w:r>
        <w:rPr>
          <w:color w:val="000000"/>
        </w:rPr>
        <w:t>8031,0тыс.рублей</w:t>
      </w:r>
      <w:proofErr w:type="gramEnd"/>
      <w:r>
        <w:rPr>
          <w:color w:val="000000"/>
        </w:rPr>
        <w:t xml:space="preserve">. План доходов на 2019год, утвержденный в сумме </w:t>
      </w:r>
      <w:proofErr w:type="gramStart"/>
      <w:r>
        <w:rPr>
          <w:color w:val="000000"/>
        </w:rPr>
        <w:t>7986,6тыс.ру</w:t>
      </w:r>
      <w:r w:rsidR="00F400C8">
        <w:rPr>
          <w:color w:val="000000"/>
        </w:rPr>
        <w:t>б</w:t>
      </w:r>
      <w:r>
        <w:rPr>
          <w:color w:val="000000"/>
        </w:rPr>
        <w:t>лей</w:t>
      </w:r>
      <w:proofErr w:type="gramEnd"/>
      <w:r>
        <w:rPr>
          <w:color w:val="000000"/>
        </w:rPr>
        <w:t xml:space="preserve">, выполнен на 100,6%. Бюджет </w:t>
      </w:r>
      <w:proofErr w:type="spellStart"/>
      <w:r>
        <w:rPr>
          <w:color w:val="000000"/>
        </w:rPr>
        <w:t>Верхневодянского</w:t>
      </w:r>
      <w:proofErr w:type="spellEnd"/>
      <w:r>
        <w:rPr>
          <w:color w:val="000000"/>
        </w:rPr>
        <w:t xml:space="preserve"> сельского поселения по собственным доходным источникам за 2019год исполнен в сумме </w:t>
      </w:r>
      <w:proofErr w:type="gramStart"/>
      <w:r>
        <w:rPr>
          <w:color w:val="000000"/>
        </w:rPr>
        <w:t>2182,2тыс.рублей</w:t>
      </w:r>
      <w:proofErr w:type="gramEnd"/>
      <w:r>
        <w:rPr>
          <w:color w:val="000000"/>
        </w:rPr>
        <w:t>. План собственных доходов на 2019г</w:t>
      </w:r>
      <w:r w:rsidR="009A4298">
        <w:rPr>
          <w:color w:val="000000"/>
        </w:rPr>
        <w:t>од, утвержденный в сумме 2137,8</w:t>
      </w:r>
      <w:r>
        <w:rPr>
          <w:color w:val="000000"/>
        </w:rPr>
        <w:t>тыс.руб., выполнен на 102,1%.</w:t>
      </w:r>
    </w:p>
    <w:p w:rsidR="00DA7DA6" w:rsidRDefault="00841137" w:rsidP="00CA3EF1">
      <w:pPr>
        <w:jc w:val="both"/>
        <w:rPr>
          <w:highlight w:val="white"/>
        </w:rPr>
      </w:pPr>
      <w:r>
        <w:rPr>
          <w:color w:val="000000"/>
        </w:rPr>
        <w:t xml:space="preserve">Исполнение доходной части бюджета </w:t>
      </w:r>
      <w:proofErr w:type="spellStart"/>
      <w:r>
        <w:rPr>
          <w:color w:val="000000"/>
        </w:rPr>
        <w:t>Верхневодянского</w:t>
      </w:r>
      <w:proofErr w:type="spellEnd"/>
      <w:r>
        <w:rPr>
          <w:color w:val="000000"/>
        </w:rPr>
        <w:t xml:space="preserve"> сельского поселения за 2019год </w:t>
      </w:r>
      <w:r w:rsidR="00CA3EF1">
        <w:rPr>
          <w:color w:val="000000"/>
        </w:rPr>
        <w:t xml:space="preserve">представлено в </w:t>
      </w:r>
      <w:proofErr w:type="spellStart"/>
      <w:r w:rsidR="00CA3EF1">
        <w:rPr>
          <w:color w:val="000000"/>
        </w:rPr>
        <w:t>тблице</w:t>
      </w:r>
      <w:proofErr w:type="spellEnd"/>
      <w:r w:rsidR="00CA3EF1">
        <w:rPr>
          <w:color w:val="000000"/>
        </w:rPr>
        <w:t>:</w:t>
      </w:r>
    </w:p>
    <w:tbl>
      <w:tblPr>
        <w:tblW w:w="10082" w:type="dxa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1E0" w:firstRow="1" w:lastRow="1" w:firstColumn="1" w:lastColumn="1" w:noHBand="0" w:noVBand="0"/>
      </w:tblPr>
      <w:tblGrid>
        <w:gridCol w:w="2236"/>
        <w:gridCol w:w="1188"/>
        <w:gridCol w:w="1649"/>
        <w:gridCol w:w="15"/>
        <w:gridCol w:w="1179"/>
        <w:gridCol w:w="1651"/>
        <w:gridCol w:w="13"/>
        <w:gridCol w:w="1154"/>
        <w:gridCol w:w="997"/>
      </w:tblGrid>
      <w:tr w:rsidR="00792912" w:rsidTr="00986B58">
        <w:trPr>
          <w:trHeight w:val="183"/>
        </w:trPr>
        <w:tc>
          <w:tcPr>
            <w:tcW w:w="2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92912" w:rsidRDefault="00CB73B6" w:rsidP="00986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986B5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92912" w:rsidRDefault="00CB73B6" w:rsidP="00986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986B5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1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</w:t>
            </w:r>
          </w:p>
        </w:tc>
      </w:tr>
      <w:tr w:rsidR="00792912" w:rsidTr="00986B58">
        <w:trPr>
          <w:trHeight w:val="210"/>
        </w:trPr>
        <w:tc>
          <w:tcPr>
            <w:tcW w:w="2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92912" w:rsidRDefault="00792912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структура,%</w:t>
            </w:r>
            <w:proofErr w:type="gram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структура,%</w:t>
            </w:r>
            <w:proofErr w:type="gramEnd"/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986B58" w:rsidTr="00986B58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986B58" w:rsidP="0098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986B58" w:rsidP="00986B58">
            <w:pPr>
              <w:jc w:val="right"/>
            </w:pPr>
            <w:r>
              <w:rPr>
                <w:sz w:val="18"/>
                <w:szCs w:val="18"/>
              </w:rPr>
              <w:t>5815,7</w:t>
            </w:r>
          </w:p>
        </w:tc>
        <w:tc>
          <w:tcPr>
            <w:tcW w:w="1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986B58" w:rsidP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Pr="00DA7DA6" w:rsidRDefault="00DA7DA6" w:rsidP="00986B58">
            <w:pPr>
              <w:jc w:val="right"/>
            </w:pPr>
            <w:r>
              <w:rPr>
                <w:sz w:val="18"/>
                <w:szCs w:val="18"/>
              </w:rPr>
              <w:t>8031,0</w:t>
            </w:r>
          </w:p>
        </w:tc>
        <w:tc>
          <w:tcPr>
            <w:tcW w:w="1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Pr="00DA7DA6" w:rsidRDefault="00986B58" w:rsidP="00986B58">
            <w:pPr>
              <w:jc w:val="right"/>
              <w:rPr>
                <w:sz w:val="18"/>
                <w:szCs w:val="18"/>
              </w:rPr>
            </w:pPr>
            <w:r w:rsidRPr="00DA7DA6">
              <w:rPr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DA7DA6" w:rsidP="00986B58">
            <w:pPr>
              <w:jc w:val="right"/>
            </w:pPr>
            <w:r>
              <w:rPr>
                <w:sz w:val="18"/>
                <w:szCs w:val="18"/>
              </w:rPr>
              <w:t>2215,3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DA7DA6" w:rsidP="00986B58">
            <w:pPr>
              <w:jc w:val="right"/>
            </w:pPr>
            <w:r>
              <w:rPr>
                <w:sz w:val="18"/>
                <w:szCs w:val="18"/>
              </w:rPr>
              <w:t>38,1</w:t>
            </w:r>
          </w:p>
        </w:tc>
      </w:tr>
      <w:tr w:rsidR="00986B58" w:rsidTr="00986B58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986B58" w:rsidP="0098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986B58" w:rsidP="00986B58">
            <w:pPr>
              <w:jc w:val="right"/>
            </w:pPr>
            <w:r>
              <w:rPr>
                <w:sz w:val="18"/>
                <w:szCs w:val="18"/>
              </w:rPr>
              <w:t>2659,8</w:t>
            </w:r>
          </w:p>
        </w:tc>
        <w:tc>
          <w:tcPr>
            <w:tcW w:w="1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986B58" w:rsidP="00986B58">
            <w:pPr>
              <w:jc w:val="right"/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Pr="00DA7DA6" w:rsidRDefault="00DA7DA6" w:rsidP="00986B58">
            <w:pPr>
              <w:jc w:val="right"/>
            </w:pPr>
            <w:r>
              <w:rPr>
                <w:sz w:val="18"/>
                <w:szCs w:val="18"/>
              </w:rPr>
              <w:t>2182,2</w:t>
            </w:r>
          </w:p>
        </w:tc>
        <w:tc>
          <w:tcPr>
            <w:tcW w:w="1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Pr="00DA7DA6" w:rsidRDefault="00DA7DA6" w:rsidP="00986B58">
            <w:pPr>
              <w:jc w:val="right"/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DA7DA6" w:rsidP="00986B58">
            <w:pPr>
              <w:jc w:val="right"/>
            </w:pPr>
            <w:r>
              <w:rPr>
                <w:sz w:val="18"/>
                <w:szCs w:val="18"/>
              </w:rPr>
              <w:t>-477,6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DA7DA6" w:rsidP="00986B58">
            <w:pPr>
              <w:jc w:val="right"/>
            </w:pPr>
            <w:r>
              <w:rPr>
                <w:sz w:val="18"/>
                <w:szCs w:val="18"/>
              </w:rPr>
              <w:t>-17,9</w:t>
            </w:r>
          </w:p>
        </w:tc>
      </w:tr>
      <w:tr w:rsidR="00986B58" w:rsidTr="00986B58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986B58" w:rsidP="0098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</w:p>
          <w:p w:rsidR="00986B58" w:rsidRDefault="00986B58" w:rsidP="0098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986B58" w:rsidP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2656,7</w:t>
            </w:r>
          </w:p>
        </w:tc>
        <w:tc>
          <w:tcPr>
            <w:tcW w:w="1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986B58" w:rsidP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Pr="00DA7DA6" w:rsidRDefault="00DA7DA6" w:rsidP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2181,6</w:t>
            </w:r>
          </w:p>
        </w:tc>
        <w:tc>
          <w:tcPr>
            <w:tcW w:w="1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Pr="00DA7DA6" w:rsidRDefault="00DA7DA6" w:rsidP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DA7DA6" w:rsidP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-475,1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DA7DA6" w:rsidP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-17,9</w:t>
            </w:r>
          </w:p>
        </w:tc>
      </w:tr>
      <w:tr w:rsidR="00986B58" w:rsidTr="00986B58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986B58" w:rsidP="0098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986B58" w:rsidP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1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986B58" w:rsidP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Pr="00DA7DA6" w:rsidRDefault="00DA7DA6" w:rsidP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Pr="00DA7DA6" w:rsidRDefault="00DA7DA6" w:rsidP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904DE3" w:rsidP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A7DA6">
              <w:rPr>
                <w:sz w:val="18"/>
                <w:szCs w:val="18"/>
              </w:rPr>
              <w:t>2,5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986B58" w:rsidP="00DA7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A7DA6">
              <w:rPr>
                <w:sz w:val="18"/>
                <w:szCs w:val="18"/>
              </w:rPr>
              <w:t>80,6</w:t>
            </w:r>
          </w:p>
        </w:tc>
      </w:tr>
      <w:tr w:rsidR="00986B58" w:rsidTr="00986B58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986B58" w:rsidP="0098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986B58" w:rsidP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3155,9</w:t>
            </w:r>
          </w:p>
        </w:tc>
        <w:tc>
          <w:tcPr>
            <w:tcW w:w="1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986B58" w:rsidP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Pr="00DA7DA6" w:rsidRDefault="00DA7DA6" w:rsidP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5848,8</w:t>
            </w:r>
          </w:p>
        </w:tc>
        <w:tc>
          <w:tcPr>
            <w:tcW w:w="1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Pr="00DA7DA6" w:rsidRDefault="00DA7DA6" w:rsidP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DA7DA6" w:rsidP="00986B58">
            <w:pPr>
              <w:jc w:val="right"/>
            </w:pPr>
            <w:r>
              <w:rPr>
                <w:sz w:val="18"/>
                <w:szCs w:val="18"/>
              </w:rPr>
              <w:t>2692,9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86B58" w:rsidRDefault="00DA7DA6" w:rsidP="00986B58">
            <w:pPr>
              <w:jc w:val="right"/>
            </w:pPr>
            <w:r>
              <w:rPr>
                <w:sz w:val="18"/>
                <w:szCs w:val="18"/>
              </w:rPr>
              <w:t>85,3</w:t>
            </w:r>
          </w:p>
        </w:tc>
      </w:tr>
    </w:tbl>
    <w:p w:rsidR="00841137" w:rsidRDefault="00841137" w:rsidP="00841137">
      <w:pPr>
        <w:pStyle w:val="Default"/>
        <w:ind w:firstLine="540"/>
      </w:pPr>
      <w:r>
        <w:rPr>
          <w:highlight w:val="white"/>
        </w:rPr>
        <w:t>По сравнению с 2018 годом доходы бюджета увеличились на 2215,3 тыс. рублей или на 38,1%,</w:t>
      </w:r>
      <w:r w:rsidR="00F400C8">
        <w:rPr>
          <w:highlight w:val="white"/>
        </w:rPr>
        <w:t xml:space="preserve"> </w:t>
      </w:r>
      <w:r>
        <w:rPr>
          <w:highlight w:val="white"/>
        </w:rPr>
        <w:t xml:space="preserve">в том числе налоговые и </w:t>
      </w:r>
      <w:r>
        <w:t>неналоговые доходы уменьшились на 477,6 тыс. руб. или на 17,9 %, безвозмездные поступления увеличились на 2692,9 тыс</w:t>
      </w:r>
      <w:r w:rsidR="00F55678">
        <w:t xml:space="preserve">. руб., или на 85,3 %, (увеличение </w:t>
      </w:r>
      <w:r w:rsidR="00F400C8">
        <w:t xml:space="preserve">доходов </w:t>
      </w:r>
      <w:r w:rsidR="00F55678">
        <w:t xml:space="preserve">в основном за счет безвозмездных поступлений, это- </w:t>
      </w:r>
      <w:r w:rsidR="00F55678" w:rsidRPr="00F55678">
        <w:rPr>
          <w:lang w:bidi="he-IL"/>
        </w:rPr>
        <w:t>субсидии бюджетам сельских поселений на реализацию программ формирования современной городской среды,</w:t>
      </w:r>
      <w:r w:rsidR="00F55678" w:rsidRPr="00F55678">
        <w:rPr>
          <w:sz w:val="20"/>
          <w:szCs w:val="20"/>
        </w:rPr>
        <w:t xml:space="preserve"> </w:t>
      </w:r>
      <w:r w:rsidR="00F55678">
        <w:t>в размере 3000,0тыс.руб.).</w:t>
      </w:r>
    </w:p>
    <w:p w:rsidR="00792912" w:rsidRDefault="00CB73B6">
      <w:pPr>
        <w:ind w:firstLine="540"/>
        <w:jc w:val="both"/>
      </w:pPr>
      <w:r>
        <w:t xml:space="preserve">Анализ динамики показателей исполнения бюджета </w:t>
      </w:r>
      <w:proofErr w:type="spellStart"/>
      <w:r>
        <w:t>Верхневодянского</w:t>
      </w:r>
      <w:proofErr w:type="spellEnd"/>
      <w:r>
        <w:t xml:space="preserve"> сельского поселения показывает, что темпы роста налоговых доходов поселения имеют тенденцию к </w:t>
      </w:r>
      <w:r w:rsidR="00CA3EF1">
        <w:t>с</w:t>
      </w:r>
      <w:r w:rsidR="00F400C8">
        <w:t>ниже</w:t>
      </w:r>
      <w:r>
        <w:t>нию.</w:t>
      </w:r>
    </w:p>
    <w:p w:rsidR="00792912" w:rsidRDefault="00CB73B6">
      <w:pPr>
        <w:ind w:firstLine="540"/>
        <w:jc w:val="both"/>
      </w:pPr>
      <w:r>
        <w:t>В объеме собственных доходов поселения без учета безвозмездной помощи основную долю – 99,9% занимают налоговые доходы.</w:t>
      </w:r>
    </w:p>
    <w:p w:rsidR="00841137" w:rsidRDefault="00841137" w:rsidP="00841137">
      <w:pPr>
        <w:ind w:firstLine="540"/>
        <w:jc w:val="both"/>
      </w:pPr>
      <w:r>
        <w:t xml:space="preserve">Основные показатели исполнения бюджета </w:t>
      </w:r>
      <w:proofErr w:type="spellStart"/>
      <w:r>
        <w:t>Верхневодянского</w:t>
      </w:r>
      <w:proofErr w:type="spellEnd"/>
      <w:r>
        <w:t xml:space="preserve"> сельского поселения по доходам в разрезе видов доходов за 2019 год представлены в таблице:</w:t>
      </w:r>
    </w:p>
    <w:p w:rsidR="00841137" w:rsidRDefault="00841137" w:rsidP="00841137">
      <w:pPr>
        <w:ind w:firstLine="540"/>
        <w:jc w:val="center"/>
        <w:rPr>
          <w:sz w:val="20"/>
          <w:szCs w:val="20"/>
        </w:rPr>
      </w:pPr>
    </w:p>
    <w:p w:rsidR="00792912" w:rsidRDefault="00CB73B6">
      <w:pPr>
        <w:widowControl w:val="0"/>
        <w:jc w:val="right"/>
        <w:rPr>
          <w:rFonts w:eastAsiaTheme="minorEastAsia"/>
          <w:sz w:val="16"/>
          <w:szCs w:val="16"/>
          <w:lang w:bidi="he-IL"/>
        </w:rPr>
      </w:pPr>
      <w:r>
        <w:rPr>
          <w:rFonts w:eastAsiaTheme="minorEastAsia"/>
          <w:sz w:val="16"/>
          <w:szCs w:val="16"/>
          <w:lang w:bidi="he-IL"/>
        </w:rPr>
        <w:t>(</w:t>
      </w:r>
      <w:proofErr w:type="spellStart"/>
      <w:r>
        <w:rPr>
          <w:rFonts w:eastAsiaTheme="minorEastAsia"/>
          <w:sz w:val="16"/>
          <w:szCs w:val="16"/>
          <w:lang w:bidi="he-IL"/>
        </w:rPr>
        <w:t>тыс.руб</w:t>
      </w:r>
      <w:proofErr w:type="spellEnd"/>
      <w:r>
        <w:rPr>
          <w:rFonts w:eastAsiaTheme="minorEastAsia"/>
          <w:sz w:val="16"/>
          <w:szCs w:val="16"/>
          <w:lang w:bidi="he-IL"/>
        </w:rPr>
        <w:t>.)</w:t>
      </w:r>
    </w:p>
    <w:tbl>
      <w:tblPr>
        <w:tblStyle w:val="af2"/>
        <w:tblW w:w="10031" w:type="dxa"/>
        <w:tblInd w:w="-60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2074"/>
        <w:gridCol w:w="2046"/>
        <w:gridCol w:w="1412"/>
        <w:gridCol w:w="1319"/>
        <w:gridCol w:w="1050"/>
        <w:gridCol w:w="1176"/>
        <w:gridCol w:w="954"/>
      </w:tblGrid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CB73B6" w:rsidP="00986B58">
            <w:r>
              <w:rPr>
                <w:sz w:val="18"/>
                <w:szCs w:val="18"/>
              </w:rPr>
              <w:t>Первоначально утвержденный бюджет 28.12.1</w:t>
            </w:r>
            <w:r w:rsidR="00986B5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г№</w:t>
            </w:r>
            <w:r w:rsidR="00986B58">
              <w:rPr>
                <w:sz w:val="18"/>
                <w:szCs w:val="18"/>
              </w:rPr>
              <w:t>41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CB73B6" w:rsidP="00F47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Уточненные утвержденные бюджетные назначения 28.12.1</w:t>
            </w:r>
            <w:r w:rsidR="00F47772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 №4</w:t>
            </w:r>
            <w:r w:rsidR="00F47772">
              <w:rPr>
                <w:sz w:val="18"/>
                <w:szCs w:val="18"/>
              </w:rPr>
              <w:t>1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Исполнение, %</w:t>
            </w:r>
          </w:p>
          <w:p w:rsidR="00792912" w:rsidRDefault="00792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rPr>
                <w:sz w:val="18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986B58">
            <w:pPr>
              <w:jc w:val="right"/>
            </w:pPr>
            <w:r>
              <w:rPr>
                <w:sz w:val="18"/>
                <w:szCs w:val="18"/>
              </w:rPr>
              <w:t>3867,5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F47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7986,6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F47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8031,0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F47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94310000000000000000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986B58">
            <w:pPr>
              <w:jc w:val="right"/>
            </w:pPr>
            <w:r>
              <w:rPr>
                <w:sz w:val="18"/>
                <w:szCs w:val="18"/>
              </w:rPr>
              <w:t>1231,9</w:t>
            </w:r>
          </w:p>
          <w:p w:rsidR="00792912" w:rsidRDefault="007929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F47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2137,8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F47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2182,2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F47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F47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94310102000010000110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986B58">
            <w:pPr>
              <w:jc w:val="right"/>
            </w:pPr>
            <w:r>
              <w:rPr>
                <w:sz w:val="18"/>
                <w:szCs w:val="18"/>
              </w:rPr>
              <w:t>236</w:t>
            </w:r>
            <w:r w:rsidR="00CB73B6">
              <w:rPr>
                <w:sz w:val="18"/>
                <w:szCs w:val="18"/>
              </w:rPr>
              <w:t>,0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F47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206,3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F47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232,8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</w:t>
            </w:r>
            <w:r w:rsidR="00F47772">
              <w:rPr>
                <w:sz w:val="18"/>
                <w:szCs w:val="18"/>
              </w:rPr>
              <w:t>8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C41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94310503010011000110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986B58">
            <w:pPr>
              <w:jc w:val="right"/>
            </w:pPr>
            <w:r>
              <w:rPr>
                <w:sz w:val="18"/>
                <w:szCs w:val="18"/>
              </w:rPr>
              <w:t>25</w:t>
            </w:r>
            <w:r w:rsidR="00CB73B6">
              <w:rPr>
                <w:sz w:val="18"/>
                <w:szCs w:val="18"/>
              </w:rPr>
              <w:t>0,0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C41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1216,5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C41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1216,5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CB73B6" w:rsidP="00C41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C4109E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C41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94310302200001000110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986B58">
            <w:pPr>
              <w:jc w:val="right"/>
            </w:pPr>
            <w:r>
              <w:rPr>
                <w:sz w:val="18"/>
                <w:szCs w:val="18"/>
              </w:rPr>
              <w:t>214,5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C41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214,5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C41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239,8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C41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111,8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C41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94310601030100000110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B73B6">
              <w:rPr>
                <w:sz w:val="18"/>
                <w:szCs w:val="18"/>
              </w:rPr>
              <w:t>0,0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C41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CB73B6">
              <w:rPr>
                <w:sz w:val="18"/>
                <w:szCs w:val="18"/>
              </w:rPr>
              <w:t>,0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C41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C41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  <w:r w:rsidR="00CB73B6">
              <w:rPr>
                <w:sz w:val="18"/>
                <w:szCs w:val="18"/>
              </w:rPr>
              <w:t>,0</w:t>
            </w:r>
          </w:p>
          <w:p w:rsidR="00792912" w:rsidRDefault="00792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C41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94310606000000000110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</w:pPr>
            <w:r>
              <w:rPr>
                <w:sz w:val="18"/>
                <w:szCs w:val="18"/>
              </w:rPr>
              <w:t>482,0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CB73B6" w:rsidP="00424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42411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424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451,4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424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424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94310904053101000110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424111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2,0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424111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1,7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424111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85,0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424111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0,02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</w:t>
            </w:r>
            <w:r>
              <w:rPr>
                <w:sz w:val="18"/>
                <w:szCs w:val="18"/>
              </w:rPr>
              <w:lastRenderedPageBreak/>
              <w:t>пошлина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lastRenderedPageBreak/>
              <w:t>94310804020010000110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C2DDB">
              <w:rPr>
                <w:sz w:val="18"/>
                <w:szCs w:val="18"/>
              </w:rPr>
              <w:t>,01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94311105035100000120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jc w:val="right"/>
              <w:rPr>
                <w:sz w:val="18"/>
                <w:szCs w:val="20"/>
              </w:rPr>
            </w:pP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94311302000000000130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CB73B6">
              <w:rPr>
                <w:sz w:val="18"/>
                <w:szCs w:val="18"/>
              </w:rPr>
              <w:t>0,0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Денежные </w:t>
            </w:r>
            <w:proofErr w:type="gramStart"/>
            <w:r>
              <w:rPr>
                <w:sz w:val="18"/>
                <w:szCs w:val="18"/>
              </w:rPr>
              <w:t>взыскания  (</w:t>
            </w:r>
            <w:proofErr w:type="gramEnd"/>
            <w:r>
              <w:rPr>
                <w:sz w:val="18"/>
                <w:szCs w:val="18"/>
              </w:rPr>
              <w:t>штрафы) установленные законами субъекта РФ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94311651040020000140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6C2DDB">
              <w:rPr>
                <w:sz w:val="18"/>
                <w:szCs w:val="18"/>
              </w:rPr>
              <w:t>1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94311406014100000430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jc w:val="right"/>
              <w:rPr>
                <w:sz w:val="18"/>
                <w:szCs w:val="20"/>
              </w:rPr>
            </w:pP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Невыясненные поступления, зачисляемые в бюджеты </w:t>
            </w:r>
            <w:proofErr w:type="spellStart"/>
            <w:r>
              <w:rPr>
                <w:sz w:val="18"/>
                <w:szCs w:val="18"/>
              </w:rPr>
              <w:t>сельскихпоселений</w:t>
            </w:r>
            <w:proofErr w:type="spellEnd"/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94311701050100000180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jc w:val="right"/>
              <w:rPr>
                <w:sz w:val="18"/>
                <w:szCs w:val="20"/>
              </w:rPr>
            </w:pP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94320000000000000000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986B58">
            <w:pPr>
              <w:jc w:val="right"/>
            </w:pPr>
            <w:r>
              <w:rPr>
                <w:sz w:val="18"/>
                <w:szCs w:val="18"/>
              </w:rPr>
              <w:t>2635,6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5848,8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5848,8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94320215001100000151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CB73B6" w:rsidP="00986B58">
            <w:pPr>
              <w:jc w:val="right"/>
            </w:pPr>
            <w:r>
              <w:rPr>
                <w:sz w:val="18"/>
                <w:szCs w:val="18"/>
              </w:rPr>
              <w:t>72</w:t>
            </w:r>
            <w:r w:rsidR="00986B5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CB73B6" w:rsidP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6C2DD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CB73B6" w:rsidP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6C2DD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трансферты на обеспечение сбалансированности местных бюджетов 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94320204999100000151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986B58">
            <w:pPr>
              <w:jc w:val="right"/>
            </w:pPr>
            <w:r>
              <w:rPr>
                <w:sz w:val="18"/>
                <w:szCs w:val="18"/>
              </w:rPr>
              <w:t>1385,9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1385,9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1385,9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Субвенция бюджетам поселений на осуществление полномочий по первичному воинскому </w:t>
            </w:r>
            <w:proofErr w:type="gramStart"/>
            <w:r>
              <w:rPr>
                <w:sz w:val="18"/>
                <w:szCs w:val="18"/>
              </w:rPr>
              <w:t>учету  на</w:t>
            </w:r>
            <w:proofErr w:type="gramEnd"/>
            <w:r>
              <w:rPr>
                <w:sz w:val="18"/>
                <w:szCs w:val="18"/>
              </w:rPr>
              <w:t xml:space="preserve"> территории, где отсутствуют военные комиссариаты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94320203015100000151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94320203241000000151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986B58" w:rsidP="00986B58">
            <w:pPr>
              <w:jc w:val="right"/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CB73B6" w:rsidP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6C2DDB">
              <w:rPr>
                <w:sz w:val="18"/>
                <w:szCs w:val="18"/>
              </w:rPr>
              <w:t>2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94320204999100000151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986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142,1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292,1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  <w:r w:rsidR="00CB73B6">
              <w:rPr>
                <w:sz w:val="18"/>
                <w:szCs w:val="18"/>
              </w:rPr>
              <w:t>,1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6C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94320204014100000151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986B58">
            <w:pPr>
              <w:jc w:val="right"/>
            </w:pPr>
            <w:r>
              <w:rPr>
                <w:sz w:val="18"/>
                <w:szCs w:val="18"/>
              </w:rPr>
              <w:t>333,9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847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397,1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847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397,1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847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 w:rsidP="008476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he-IL"/>
              </w:rPr>
              <w:t xml:space="preserve">Субсидии бюджетам сельских поселений на </w:t>
            </w:r>
            <w:r w:rsidR="0084769B">
              <w:rPr>
                <w:sz w:val="16"/>
                <w:szCs w:val="16"/>
                <w:lang w:bidi="he-IL"/>
              </w:rPr>
              <w:t xml:space="preserve">реализацию </w:t>
            </w:r>
            <w:r>
              <w:rPr>
                <w:sz w:val="16"/>
                <w:szCs w:val="16"/>
                <w:lang w:bidi="he-IL"/>
              </w:rPr>
              <w:t xml:space="preserve">программ </w:t>
            </w:r>
            <w:r w:rsidR="0084769B">
              <w:rPr>
                <w:sz w:val="16"/>
                <w:szCs w:val="16"/>
                <w:lang w:bidi="he-IL"/>
              </w:rPr>
              <w:t>формирования современной городской среды</w:t>
            </w:r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94320225555100000151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84769B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3000,</w:t>
            </w:r>
            <w:r w:rsidR="00CB73B6">
              <w:rPr>
                <w:sz w:val="18"/>
                <w:szCs w:val="20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84769B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3000,</w:t>
            </w:r>
            <w:r w:rsidR="00CB73B6">
              <w:rPr>
                <w:sz w:val="18"/>
                <w:szCs w:val="20"/>
              </w:rPr>
              <w:t>0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84769B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  <w:r w:rsidR="00CB73B6">
              <w:rPr>
                <w:sz w:val="18"/>
                <w:szCs w:val="20"/>
              </w:rPr>
              <w:t>0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84769B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37,4</w:t>
            </w:r>
          </w:p>
        </w:tc>
      </w:tr>
      <w:tr w:rsidR="00792912">
        <w:tc>
          <w:tcPr>
            <w:tcW w:w="207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Доходы бюджетов поселений от возврата остатков </w:t>
            </w:r>
            <w:proofErr w:type="gramStart"/>
            <w:r>
              <w:rPr>
                <w:sz w:val="18"/>
                <w:szCs w:val="18"/>
              </w:rPr>
              <w:t>субсидий..</w:t>
            </w:r>
            <w:proofErr w:type="gramEnd"/>
          </w:p>
        </w:tc>
        <w:tc>
          <w:tcPr>
            <w:tcW w:w="2046" w:type="dxa"/>
            <w:shd w:val="clear" w:color="auto" w:fill="auto"/>
            <w:tcMar>
              <w:left w:w="-5" w:type="dxa"/>
            </w:tcMar>
          </w:tcPr>
          <w:p w:rsidR="00792912" w:rsidRDefault="00CB73B6">
            <w:r>
              <w:rPr>
                <w:sz w:val="18"/>
                <w:szCs w:val="18"/>
              </w:rPr>
              <w:t>94321805010100000151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792912" w:rsidRDefault="00792912">
      <w:pPr>
        <w:ind w:firstLine="540"/>
        <w:jc w:val="both"/>
      </w:pPr>
    </w:p>
    <w:p w:rsidR="00792912" w:rsidRDefault="00CB73B6">
      <w:pPr>
        <w:ind w:firstLine="540"/>
        <w:jc w:val="both"/>
      </w:pPr>
      <w:r>
        <w:t xml:space="preserve">Бюджет поселения на </w:t>
      </w:r>
      <w:r w:rsidR="0084769B">
        <w:t>27,2</w:t>
      </w:r>
      <w:r>
        <w:t xml:space="preserve">% сформирован за счет собственных доходов поселения без учета финансовой помощи (налоговые и неналоговые доходы), </w:t>
      </w:r>
      <w:r w:rsidR="0084769B">
        <w:t>72,8</w:t>
      </w:r>
      <w:r>
        <w:t>% всех доходов поселения - безвозмездные поступления из бюджетов другого уровня. Указанный процент исполнения доходной части бюджета поселения сложился за счет поступлений по всем статьям доходов.</w:t>
      </w:r>
    </w:p>
    <w:p w:rsidR="00792912" w:rsidRDefault="00CB73B6">
      <w:pPr>
        <w:ind w:firstLine="540"/>
        <w:jc w:val="both"/>
      </w:pPr>
      <w:r w:rsidRPr="0084769B">
        <w:rPr>
          <w:rFonts w:eastAsiaTheme="minorEastAsia"/>
          <w:b/>
          <w:shd w:val="clear" w:color="auto" w:fill="FEFFFE"/>
          <w:lang w:bidi="he-IL"/>
        </w:rPr>
        <w:t>Налоговых и неналоговых доходов</w:t>
      </w:r>
      <w:r>
        <w:rPr>
          <w:rFonts w:eastAsiaTheme="minorEastAsia"/>
          <w:shd w:val="clear" w:color="auto" w:fill="FEFFFE"/>
          <w:lang w:bidi="he-IL"/>
        </w:rPr>
        <w:t xml:space="preserve"> поступило в бюджет </w:t>
      </w:r>
      <w:proofErr w:type="spellStart"/>
      <w:r>
        <w:rPr>
          <w:rFonts w:eastAsiaTheme="minorEastAsia"/>
          <w:lang w:bidi="he-IL"/>
        </w:rPr>
        <w:t>Верхневодянского</w:t>
      </w:r>
      <w:proofErr w:type="spellEnd"/>
      <w:r>
        <w:rPr>
          <w:rFonts w:eastAsiaTheme="minorEastAsia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84769B">
        <w:rPr>
          <w:rFonts w:eastAsiaTheme="minorEastAsia"/>
          <w:shd w:val="clear" w:color="auto" w:fill="FEFFFE"/>
          <w:lang w:bidi="he-IL"/>
        </w:rPr>
        <w:t>2182,2</w:t>
      </w:r>
      <w:r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84769B">
        <w:rPr>
          <w:rFonts w:eastAsiaTheme="minorEastAsia"/>
          <w:shd w:val="clear" w:color="auto" w:fill="FEFFFE"/>
          <w:lang w:bidi="he-IL"/>
        </w:rPr>
        <w:t>102,1</w:t>
      </w:r>
      <w:r>
        <w:rPr>
          <w:rFonts w:eastAsiaTheme="minorEastAsia"/>
          <w:shd w:val="clear" w:color="auto" w:fill="FEFFFE"/>
          <w:lang w:bidi="he-IL"/>
        </w:rPr>
        <w:t>%</w:t>
      </w:r>
      <w:r w:rsidR="00CA3EF1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от утвержденных бюджетных назначений, в том числе: </w:t>
      </w:r>
    </w:p>
    <w:p w:rsidR="00792912" w:rsidRDefault="00CB73B6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>
        <w:rPr>
          <w:rFonts w:eastAsiaTheme="minorEastAsia"/>
          <w:shd w:val="clear" w:color="auto" w:fill="FEFFFE"/>
          <w:lang w:bidi="he-IL"/>
        </w:rPr>
        <w:t>в бюджет поселения в 201</w:t>
      </w:r>
      <w:r w:rsidR="00413671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году </w:t>
      </w:r>
      <w:r>
        <w:rPr>
          <w:rFonts w:eastAsiaTheme="minorEastAsia"/>
          <w:shd w:val="clear" w:color="auto" w:fill="FEFFFE"/>
          <w:lang w:bidi="he-IL"/>
        </w:rPr>
        <w:lastRenderedPageBreak/>
        <w:t xml:space="preserve">составили </w:t>
      </w:r>
      <w:r w:rsidR="00413671">
        <w:rPr>
          <w:rFonts w:eastAsiaTheme="minorEastAsia"/>
          <w:shd w:val="clear" w:color="auto" w:fill="FEFFFE"/>
          <w:lang w:bidi="he-IL"/>
        </w:rPr>
        <w:t>232,8</w:t>
      </w:r>
      <w:r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proofErr w:type="gramStart"/>
      <w:r w:rsidR="00413671">
        <w:rPr>
          <w:rFonts w:eastAsiaTheme="minorEastAsia"/>
          <w:shd w:val="clear" w:color="auto" w:fill="FEFFFE"/>
          <w:lang w:bidi="he-IL"/>
        </w:rPr>
        <w:t>206,3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>, что составляет 112,</w:t>
      </w:r>
      <w:r w:rsidR="00413671">
        <w:rPr>
          <w:rFonts w:eastAsiaTheme="minorEastAsia"/>
          <w:shd w:val="clear" w:color="auto" w:fill="FEFFFE"/>
          <w:lang w:bidi="he-IL"/>
        </w:rPr>
        <w:t>8%,удельный вес составил 2,9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792912" w:rsidRDefault="00CB73B6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>
        <w:rPr>
          <w:rFonts w:eastAsiaTheme="minorEastAsia"/>
          <w:iCs/>
          <w:shd w:val="clear" w:color="auto" w:fill="FEFFFE"/>
          <w:lang w:bidi="he-IL"/>
        </w:rPr>
        <w:t>поступил</w:t>
      </w:r>
      <w:r>
        <w:rPr>
          <w:rFonts w:eastAsiaTheme="minorEastAsia"/>
          <w:shd w:val="clear" w:color="auto" w:fill="FEFFFE"/>
          <w:lang w:bidi="he-IL"/>
        </w:rPr>
        <w:t xml:space="preserve"> в сумме </w:t>
      </w:r>
      <w:r w:rsidR="00413671">
        <w:rPr>
          <w:rFonts w:eastAsiaTheme="minorEastAsia"/>
          <w:shd w:val="clear" w:color="auto" w:fill="FEFFFE"/>
          <w:lang w:bidi="he-IL"/>
        </w:rPr>
        <w:t>38,4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составляет 97</w:t>
      </w:r>
      <w:r w:rsidR="00413671">
        <w:rPr>
          <w:rFonts w:eastAsiaTheme="minorEastAsia"/>
          <w:shd w:val="clear" w:color="auto" w:fill="FEFFFE"/>
          <w:lang w:bidi="he-IL"/>
        </w:rPr>
        <w:t>6</w:t>
      </w:r>
      <w:r>
        <w:rPr>
          <w:rFonts w:eastAsiaTheme="minorEastAsia"/>
          <w:shd w:val="clear" w:color="auto" w:fill="FEFFFE"/>
          <w:lang w:bidi="he-IL"/>
        </w:rPr>
        <w:t>,0%от утвержденных бюджетных назначений, удельный вес составил 0,</w:t>
      </w:r>
      <w:r w:rsidR="00413671">
        <w:rPr>
          <w:rFonts w:eastAsiaTheme="minorEastAsia"/>
          <w:shd w:val="clear" w:color="auto" w:fill="FEFFFE"/>
          <w:lang w:bidi="he-IL"/>
        </w:rPr>
        <w:t>5</w:t>
      </w:r>
      <w:r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792912" w:rsidRDefault="00CB73B6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земельного налога </w:t>
      </w:r>
      <w:r>
        <w:rPr>
          <w:rFonts w:eastAsiaTheme="minorEastAsia"/>
          <w:shd w:val="clear" w:color="auto" w:fill="FEFFFE"/>
          <w:lang w:bidi="he-IL"/>
        </w:rPr>
        <w:t xml:space="preserve">в бюджет поселения поступило </w:t>
      </w:r>
      <w:r w:rsidR="00413671">
        <w:rPr>
          <w:rFonts w:eastAsiaTheme="minorEastAsia"/>
          <w:shd w:val="clear" w:color="auto" w:fill="FEFFFE"/>
          <w:lang w:bidi="he-IL"/>
        </w:rPr>
        <w:t>451,4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413671">
        <w:rPr>
          <w:rFonts w:eastAsiaTheme="minorEastAsia"/>
          <w:shd w:val="clear" w:color="auto" w:fill="FEFFFE"/>
          <w:lang w:bidi="he-IL"/>
        </w:rPr>
        <w:t>98,8</w:t>
      </w:r>
      <w:r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413671">
        <w:rPr>
          <w:rFonts w:eastAsiaTheme="minorEastAsia"/>
          <w:shd w:val="clear" w:color="auto" w:fill="FEFFFE"/>
          <w:lang w:bidi="he-IL"/>
        </w:rPr>
        <w:t>5,6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792912" w:rsidRDefault="00CB73B6">
      <w:pPr>
        <w:widowControl w:val="0"/>
        <w:shd w:val="clear" w:color="auto" w:fill="FEFFFE"/>
        <w:ind w:firstLine="708"/>
        <w:jc w:val="both"/>
      </w:pPr>
      <w:r>
        <w:rPr>
          <w:i/>
          <w:iCs/>
          <w:shd w:val="clear" w:color="auto" w:fill="FEFFFE"/>
          <w:lang w:bidi="he-IL"/>
        </w:rPr>
        <w:t xml:space="preserve">единый сельскохозяйственный налог </w:t>
      </w:r>
      <w:r>
        <w:rPr>
          <w:shd w:val="clear" w:color="auto" w:fill="FEFFFE"/>
          <w:lang w:bidi="he-IL"/>
        </w:rPr>
        <w:t xml:space="preserve">при утвержденном бюджетном назначении </w:t>
      </w:r>
      <w:r w:rsidR="00413671">
        <w:rPr>
          <w:shd w:val="clear" w:color="auto" w:fill="FEFFFE"/>
          <w:lang w:bidi="he-IL"/>
        </w:rPr>
        <w:t>1216,5</w:t>
      </w:r>
      <w:r>
        <w:rPr>
          <w:shd w:val="clear" w:color="auto" w:fill="FEFFFE"/>
          <w:lang w:bidi="he-IL"/>
        </w:rPr>
        <w:t xml:space="preserve"> тыс. рублей, поступил в сумме </w:t>
      </w:r>
      <w:r w:rsidR="00413671">
        <w:rPr>
          <w:shd w:val="clear" w:color="auto" w:fill="FEFFFE"/>
          <w:lang w:bidi="he-IL"/>
        </w:rPr>
        <w:t>1216,5</w:t>
      </w:r>
      <w:r>
        <w:rPr>
          <w:shd w:val="clear" w:color="auto" w:fill="FEFFFE"/>
          <w:lang w:bidi="he-IL"/>
        </w:rPr>
        <w:t>тыс. рублей или 100,</w:t>
      </w:r>
      <w:r w:rsidR="00413671">
        <w:rPr>
          <w:shd w:val="clear" w:color="auto" w:fill="FEFFFE"/>
          <w:lang w:bidi="he-IL"/>
        </w:rPr>
        <w:t>0</w:t>
      </w:r>
      <w:r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413671">
        <w:rPr>
          <w:shd w:val="clear" w:color="auto" w:fill="FEFFFE"/>
          <w:lang w:bidi="he-IL"/>
        </w:rPr>
        <w:t>15,1</w:t>
      </w:r>
      <w:r>
        <w:rPr>
          <w:shd w:val="clear" w:color="auto" w:fill="FEFFFE"/>
          <w:lang w:bidi="he-IL"/>
        </w:rPr>
        <w:t>%;</w:t>
      </w:r>
    </w:p>
    <w:p w:rsidR="00792912" w:rsidRDefault="00CB73B6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государственной пошлины </w:t>
      </w:r>
      <w:r>
        <w:rPr>
          <w:rFonts w:eastAsiaTheme="minorEastAsia"/>
          <w:shd w:val="clear" w:color="auto" w:fill="FEFFFE"/>
          <w:lang w:bidi="he-IL"/>
        </w:rPr>
        <w:t>в 201</w:t>
      </w:r>
      <w:r w:rsidR="00413671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 году поступили в сумме </w:t>
      </w:r>
      <w:r w:rsidR="00413671">
        <w:rPr>
          <w:rFonts w:eastAsiaTheme="minorEastAsia"/>
          <w:shd w:val="clear" w:color="auto" w:fill="FEFFFE"/>
          <w:lang w:bidi="he-IL"/>
        </w:rPr>
        <w:t>1,0</w:t>
      </w:r>
      <w:r>
        <w:rPr>
          <w:rFonts w:eastAsiaTheme="minorEastAsia"/>
          <w:shd w:val="clear" w:color="auto" w:fill="FEFFFE"/>
          <w:lang w:bidi="he-IL"/>
        </w:rPr>
        <w:t>тыс.</w:t>
      </w:r>
      <w:r>
        <w:rPr>
          <w:rFonts w:eastAsiaTheme="minorEastAsia"/>
          <w:iCs/>
          <w:shd w:val="clear" w:color="auto" w:fill="FEFFFE"/>
          <w:lang w:bidi="he-IL"/>
        </w:rPr>
        <w:t>руб.</w:t>
      </w:r>
      <w:r>
        <w:rPr>
          <w:rFonts w:eastAsiaTheme="minorEastAsia"/>
          <w:shd w:val="clear" w:color="auto" w:fill="FEFFFE"/>
          <w:lang w:bidi="he-IL"/>
        </w:rPr>
        <w:t>, что составляет 100%от утвержденных бюджетных назначений, удельный вес составил 0</w:t>
      </w:r>
      <w:r w:rsidR="00413671">
        <w:rPr>
          <w:rFonts w:eastAsiaTheme="minorEastAsia"/>
          <w:shd w:val="clear" w:color="auto" w:fill="FEFFFE"/>
          <w:lang w:bidi="he-IL"/>
        </w:rPr>
        <w:t>,01</w:t>
      </w:r>
      <w:r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w w:val="106"/>
          <w:shd w:val="clear" w:color="auto" w:fill="FEFFFE"/>
          <w:lang w:bidi="he-IL"/>
        </w:rPr>
        <w:t>;</w:t>
      </w:r>
    </w:p>
    <w:p w:rsidR="00792912" w:rsidRDefault="00CB73B6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shd w:val="clear" w:color="auto" w:fill="FEFFFE"/>
          <w:lang w:bidi="he-IL"/>
        </w:rPr>
        <w:t xml:space="preserve">акцизы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 w:rsidR="00413671">
        <w:rPr>
          <w:rFonts w:eastAsiaTheme="minorEastAsia"/>
          <w:shd w:val="clear" w:color="auto" w:fill="FEFFFE"/>
          <w:lang w:bidi="he-IL"/>
        </w:rPr>
        <w:t>239,8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</w:t>
      </w:r>
      <w:r w:rsidR="00413671">
        <w:rPr>
          <w:rFonts w:eastAsiaTheme="minorEastAsia"/>
          <w:shd w:val="clear" w:color="auto" w:fill="FEFFFE"/>
          <w:lang w:bidi="he-IL"/>
        </w:rPr>
        <w:t>111,8</w:t>
      </w:r>
      <w:r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413671">
        <w:rPr>
          <w:rFonts w:eastAsiaTheme="minorEastAsia"/>
          <w:shd w:val="clear" w:color="auto" w:fill="FEFFFE"/>
          <w:lang w:bidi="he-IL"/>
        </w:rPr>
        <w:t>3,0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792912" w:rsidRDefault="00CB73B6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денежные взыскания (штрафы) установленные законами субъектов РФ </w:t>
      </w:r>
      <w:r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413671">
        <w:rPr>
          <w:rFonts w:eastAsiaTheme="minorEastAsia"/>
          <w:shd w:val="clear" w:color="auto" w:fill="FEFFFE"/>
          <w:lang w:bidi="he-IL"/>
        </w:rPr>
        <w:t>0,5</w:t>
      </w:r>
      <w:r>
        <w:rPr>
          <w:rFonts w:eastAsiaTheme="minorEastAsia"/>
          <w:shd w:val="clear" w:color="auto" w:fill="FEFFFE"/>
          <w:lang w:bidi="he-IL"/>
        </w:rPr>
        <w:t xml:space="preserve"> </w:t>
      </w:r>
      <w:r w:rsidR="00413671">
        <w:rPr>
          <w:rFonts w:eastAsiaTheme="minorEastAsia"/>
          <w:shd w:val="clear" w:color="auto" w:fill="FEFFFE"/>
          <w:lang w:bidi="he-IL"/>
        </w:rPr>
        <w:t>тыс. рублей, поступили в сумме 0</w:t>
      </w:r>
      <w:r>
        <w:rPr>
          <w:rFonts w:eastAsiaTheme="minorEastAsia"/>
          <w:shd w:val="clear" w:color="auto" w:fill="FEFFFE"/>
          <w:lang w:bidi="he-IL"/>
        </w:rPr>
        <w:t>,</w:t>
      </w:r>
      <w:r w:rsidR="00413671">
        <w:rPr>
          <w:rFonts w:eastAsiaTheme="minorEastAsia"/>
          <w:shd w:val="clear" w:color="auto" w:fill="FEFFFE"/>
          <w:lang w:bidi="he-IL"/>
        </w:rPr>
        <w:t>5</w:t>
      </w:r>
      <w:r>
        <w:rPr>
          <w:rFonts w:eastAsiaTheme="minorEastAsia"/>
          <w:shd w:val="clear" w:color="auto" w:fill="FEFFFE"/>
          <w:lang w:bidi="he-IL"/>
        </w:rPr>
        <w:t>тыс. рублей или 100%к утвержденным бюджетным назначениям, удельный вес составил 0,0%;</w:t>
      </w:r>
    </w:p>
    <w:p w:rsidR="00792912" w:rsidRDefault="00CB73B6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прочие неналоговые доходы от компенсации затрат бюджетов поселения поступили в сумме </w:t>
      </w:r>
      <w:proofErr w:type="gramStart"/>
      <w:r w:rsidR="00413671">
        <w:rPr>
          <w:rFonts w:eastAsiaTheme="minorEastAsia"/>
          <w:shd w:val="clear" w:color="auto" w:fill="FEFFFE"/>
          <w:lang w:bidi="he-IL"/>
        </w:rPr>
        <w:t>0,1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</w:t>
      </w:r>
      <w:r w:rsidR="00413671">
        <w:rPr>
          <w:rFonts w:eastAsiaTheme="minorEastAsia"/>
          <w:shd w:val="clear" w:color="auto" w:fill="FEFFFE"/>
          <w:lang w:bidi="he-IL"/>
        </w:rPr>
        <w:t>100</w:t>
      </w:r>
      <w:r>
        <w:rPr>
          <w:rFonts w:eastAsiaTheme="minorEastAsia"/>
          <w:shd w:val="clear" w:color="auto" w:fill="FEFFFE"/>
          <w:lang w:bidi="he-IL"/>
        </w:rPr>
        <w:t>% от утвержденного бюджетного назначения, удельный в</w:t>
      </w:r>
      <w:r w:rsidR="00413671">
        <w:rPr>
          <w:rFonts w:eastAsiaTheme="minorEastAsia"/>
          <w:shd w:val="clear" w:color="auto" w:fill="FEFFFE"/>
          <w:lang w:bidi="he-IL"/>
        </w:rPr>
        <w:t>ес составил 0,0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F55678" w:rsidRDefault="00CB73B6">
      <w:pPr>
        <w:widowControl w:val="0"/>
        <w:shd w:val="clear" w:color="auto" w:fill="FEFFFE"/>
        <w:ind w:right="4" w:firstLine="708"/>
        <w:jc w:val="both"/>
        <w:rPr>
          <w:i/>
          <w:shd w:val="clear" w:color="auto" w:fill="FEFFFE"/>
          <w:lang w:bidi="he-IL"/>
        </w:rPr>
      </w:pPr>
      <w:r w:rsidRPr="00F55678">
        <w:rPr>
          <w:b/>
          <w:shd w:val="clear" w:color="auto" w:fill="FEFFFE"/>
          <w:lang w:bidi="he-IL"/>
        </w:rPr>
        <w:t>Безвозмездные поступления</w:t>
      </w:r>
      <w:r>
        <w:rPr>
          <w:shd w:val="clear" w:color="auto" w:fill="FEFFFE"/>
          <w:lang w:bidi="he-IL"/>
        </w:rPr>
        <w:t xml:space="preserve"> в бюджет поселения в 201</w:t>
      </w:r>
      <w:r w:rsidR="00413671">
        <w:rPr>
          <w:shd w:val="clear" w:color="auto" w:fill="FEFFFE"/>
          <w:lang w:bidi="he-IL"/>
        </w:rPr>
        <w:t>9году составили 5848,8</w:t>
      </w:r>
      <w:r>
        <w:rPr>
          <w:shd w:val="clear" w:color="auto" w:fill="FEFFFE"/>
          <w:lang w:bidi="he-IL"/>
        </w:rPr>
        <w:t xml:space="preserve">тыс. рублей или 100,0% к утвержденным бюджетным назначениям </w:t>
      </w:r>
      <w:proofErr w:type="gramStart"/>
      <w:r>
        <w:rPr>
          <w:shd w:val="clear" w:color="auto" w:fill="FEFFFE"/>
          <w:lang w:bidi="he-IL"/>
        </w:rPr>
        <w:t>и  характеризуются</w:t>
      </w:r>
      <w:proofErr w:type="gramEnd"/>
      <w:r>
        <w:rPr>
          <w:shd w:val="clear" w:color="auto" w:fill="FEFFFE"/>
          <w:lang w:bidi="he-IL"/>
        </w:rPr>
        <w:t xml:space="preserve"> следующими данными:</w:t>
      </w:r>
      <w:r w:rsidR="00F47772" w:rsidRPr="00F47772">
        <w:rPr>
          <w:i/>
          <w:shd w:val="clear" w:color="auto" w:fill="FEFFFE"/>
          <w:lang w:bidi="he-IL"/>
        </w:rPr>
        <w:t xml:space="preserve"> </w:t>
      </w:r>
    </w:p>
    <w:p w:rsidR="00792912" w:rsidRDefault="00CB73B6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-дотация бюджету поселения на выравнивание уровня бюджетной обеспеченности </w:t>
      </w:r>
      <w:r>
        <w:rPr>
          <w:rFonts w:eastAsiaTheme="minorEastAsia"/>
          <w:shd w:val="clear" w:color="auto" w:fill="FEFFFE"/>
          <w:lang w:bidi="he-IL"/>
        </w:rPr>
        <w:t>поступила в сумме 72</w:t>
      </w:r>
      <w:r w:rsidR="00AF7C4B">
        <w:rPr>
          <w:rFonts w:eastAsiaTheme="minorEastAsia"/>
          <w:shd w:val="clear" w:color="auto" w:fill="FEFFFE"/>
          <w:lang w:bidi="he-IL"/>
        </w:rPr>
        <w:t>3</w:t>
      </w:r>
      <w:r>
        <w:rPr>
          <w:rFonts w:eastAsiaTheme="minorEastAsia"/>
          <w:shd w:val="clear" w:color="auto" w:fill="FEFFFE"/>
          <w:lang w:bidi="he-IL"/>
        </w:rPr>
        <w:t>,0тыс. рублей при утвержденном бюджетном назначении 72</w:t>
      </w:r>
      <w:r w:rsidR="00AF7C4B">
        <w:rPr>
          <w:rFonts w:eastAsiaTheme="minorEastAsia"/>
          <w:shd w:val="clear" w:color="auto" w:fill="FEFFFE"/>
          <w:lang w:bidi="he-IL"/>
        </w:rPr>
        <w:t>3</w:t>
      </w:r>
      <w:r>
        <w:rPr>
          <w:rFonts w:eastAsiaTheme="minorEastAsia"/>
          <w:shd w:val="clear" w:color="auto" w:fill="FEFFFE"/>
          <w:lang w:bidi="he-IL"/>
        </w:rPr>
        <w:t>,0 тыс. рублей, что составило 100%;</w:t>
      </w:r>
    </w:p>
    <w:p w:rsidR="00792912" w:rsidRDefault="00CB73B6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-межбюджетные трансферты на сбалансированность местных бюджетов,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AF7C4B">
        <w:rPr>
          <w:rFonts w:eastAsiaTheme="minorEastAsia"/>
          <w:shd w:val="clear" w:color="auto" w:fill="FEFFFE"/>
          <w:lang w:bidi="he-IL"/>
        </w:rPr>
        <w:t>1385,9</w:t>
      </w:r>
      <w:r>
        <w:rPr>
          <w:rFonts w:eastAsiaTheme="minorEastAsia"/>
          <w:shd w:val="clear" w:color="auto" w:fill="FEFFFE"/>
          <w:lang w:bidi="he-IL"/>
        </w:rPr>
        <w:t xml:space="preserve"> тыс. рублей при утвержденном бюджетном назначении </w:t>
      </w:r>
      <w:r w:rsidR="00AF7C4B">
        <w:rPr>
          <w:rFonts w:eastAsiaTheme="minorEastAsia"/>
          <w:shd w:val="clear" w:color="auto" w:fill="FEFFFE"/>
          <w:lang w:bidi="he-IL"/>
        </w:rPr>
        <w:t>1385,9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100%;</w:t>
      </w:r>
    </w:p>
    <w:p w:rsidR="00792912" w:rsidRDefault="00CB73B6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AF7C4B">
        <w:rPr>
          <w:rFonts w:eastAsiaTheme="minorEastAsia"/>
          <w:shd w:val="clear" w:color="auto" w:fill="FEFFFE"/>
          <w:lang w:bidi="he-IL"/>
        </w:rPr>
        <w:t>48,9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100</w:t>
      </w:r>
      <w:proofErr w:type="gramStart"/>
      <w:r>
        <w:rPr>
          <w:rFonts w:eastAsiaTheme="minorEastAsia"/>
          <w:shd w:val="clear" w:color="auto" w:fill="FEFFFE"/>
          <w:lang w:bidi="he-IL"/>
        </w:rPr>
        <w:t>%  к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утвержденному бюджетному назначению; </w:t>
      </w:r>
    </w:p>
    <w:p w:rsidR="00792912" w:rsidRDefault="00CB73B6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комиссии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proofErr w:type="gramStart"/>
      <w:r>
        <w:rPr>
          <w:rFonts w:eastAsiaTheme="minorEastAsia"/>
          <w:shd w:val="clear" w:color="auto" w:fill="FEFFFE"/>
          <w:lang w:bidi="he-IL"/>
        </w:rPr>
        <w:t>1,8тыс.рублей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100%от утвержденного бюджетного назначения; </w:t>
      </w:r>
    </w:p>
    <w:p w:rsidR="00F47772" w:rsidRPr="00F47772" w:rsidRDefault="00F47772" w:rsidP="00F47772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>субсидия</w:t>
      </w:r>
      <w:r w:rsidR="00AF7C4B"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i/>
          <w:shd w:val="clear" w:color="auto" w:fill="FEFFFE"/>
          <w:lang w:bidi="he-IL"/>
        </w:rPr>
        <w:t>бюджетам сельским поселениям</w:t>
      </w:r>
      <w:r w:rsidR="00AF7C4B"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i/>
          <w:shd w:val="clear" w:color="auto" w:fill="FEFFFE"/>
          <w:lang w:bidi="he-IL"/>
        </w:rPr>
        <w:t xml:space="preserve">на </w:t>
      </w:r>
      <w:r w:rsidR="00AF7C4B">
        <w:rPr>
          <w:rFonts w:eastAsiaTheme="minorEastAsia"/>
          <w:i/>
          <w:shd w:val="clear" w:color="auto" w:fill="FEFFFE"/>
          <w:lang w:bidi="he-IL"/>
        </w:rPr>
        <w:t>реализацию формирования современной городской среды</w:t>
      </w:r>
      <w:r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>
        <w:rPr>
          <w:rFonts w:eastAsiaTheme="minorEastAsia"/>
          <w:shd w:val="clear" w:color="auto" w:fill="FEFFFE"/>
          <w:lang w:bidi="he-IL"/>
        </w:rPr>
        <w:t>3000,0тыс.рублей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</w:t>
      </w:r>
      <w:r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</w:t>
      </w:r>
      <w:r w:rsidRPr="00C74AED">
        <w:rPr>
          <w:rFonts w:eastAsiaTheme="minorEastAsia"/>
          <w:shd w:val="clear" w:color="auto" w:fill="FEFFFE"/>
          <w:lang w:bidi="he-IL"/>
        </w:rPr>
        <w:t xml:space="preserve">, удельный вес составил </w:t>
      </w:r>
      <w:r w:rsidR="00AF7C4B">
        <w:rPr>
          <w:rFonts w:eastAsiaTheme="minorEastAsia"/>
          <w:shd w:val="clear" w:color="auto" w:fill="FEFFFE"/>
          <w:lang w:bidi="he-IL"/>
        </w:rPr>
        <w:t>37,4</w:t>
      </w:r>
      <w:r w:rsidRPr="00C74AED"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shd w:val="clear" w:color="auto" w:fill="FEFFFE"/>
          <w:lang w:bidi="he-IL"/>
        </w:rPr>
        <w:t>.</w:t>
      </w:r>
    </w:p>
    <w:p w:rsidR="00792912" w:rsidRDefault="00CB73B6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AF7C4B">
        <w:rPr>
          <w:rFonts w:eastAsiaTheme="minorEastAsia"/>
          <w:shd w:val="clear" w:color="auto" w:fill="FEFFFE"/>
          <w:lang w:bidi="he-IL"/>
        </w:rPr>
        <w:t>292</w:t>
      </w:r>
      <w:r>
        <w:rPr>
          <w:rFonts w:eastAsiaTheme="minorEastAsia"/>
          <w:shd w:val="clear" w:color="auto" w:fill="FEFFFE"/>
          <w:lang w:bidi="he-IL"/>
        </w:rPr>
        <w:t>,1тыс. рублей, что составило 100</w:t>
      </w:r>
      <w:proofErr w:type="gramStart"/>
      <w:r>
        <w:rPr>
          <w:rFonts w:eastAsiaTheme="minorEastAsia"/>
          <w:shd w:val="clear" w:color="auto" w:fill="FEFFFE"/>
          <w:lang w:bidi="he-IL"/>
        </w:rPr>
        <w:t>%  к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утвержденному бюджетному назначению.</w:t>
      </w:r>
    </w:p>
    <w:p w:rsidR="00792912" w:rsidRPr="00646BC1" w:rsidRDefault="00CB73B6" w:rsidP="00646BC1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 w:rsidR="00AF7C4B">
        <w:rPr>
          <w:rFonts w:eastAsiaTheme="minorEastAsia"/>
          <w:shd w:val="clear" w:color="auto" w:fill="FEFFFE"/>
          <w:lang w:bidi="he-IL"/>
        </w:rPr>
        <w:t>397,1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(в т.ч. на водообеспечение -</w:t>
      </w:r>
      <w:r w:rsidR="00F55678">
        <w:rPr>
          <w:rFonts w:eastAsiaTheme="minorEastAsia"/>
          <w:shd w:val="clear" w:color="auto" w:fill="FEFFFE"/>
          <w:lang w:bidi="he-IL"/>
        </w:rPr>
        <w:t>182,5</w:t>
      </w:r>
      <w:r>
        <w:rPr>
          <w:rFonts w:eastAsiaTheme="minorEastAsia"/>
          <w:shd w:val="clear" w:color="auto" w:fill="FEFFFE"/>
          <w:lang w:bidi="he-IL"/>
        </w:rPr>
        <w:t>тыс.руб, переданные полномочия по дорогам-</w:t>
      </w:r>
      <w:r w:rsidR="00AF7C4B">
        <w:rPr>
          <w:rFonts w:eastAsiaTheme="minorEastAsia"/>
          <w:shd w:val="clear" w:color="auto" w:fill="FEFFFE"/>
          <w:lang w:bidi="he-IL"/>
        </w:rPr>
        <w:t>189,6</w:t>
      </w:r>
      <w:r>
        <w:rPr>
          <w:rFonts w:eastAsiaTheme="minorEastAsia"/>
          <w:shd w:val="clear" w:color="auto" w:fill="FEFFFE"/>
          <w:lang w:bidi="he-IL"/>
        </w:rPr>
        <w:t>тыс.рублей</w:t>
      </w:r>
      <w:r w:rsidR="00646BC1">
        <w:rPr>
          <w:rFonts w:eastAsiaTheme="minorEastAsia"/>
          <w:shd w:val="clear" w:color="auto" w:fill="FEFFFE"/>
          <w:lang w:bidi="he-IL"/>
        </w:rPr>
        <w:t>,25,0тыс.рублей переданные полномочия по кладбищу</w:t>
      </w:r>
      <w:r>
        <w:rPr>
          <w:rFonts w:eastAsiaTheme="minorEastAsia"/>
          <w:shd w:val="clear" w:color="auto" w:fill="FEFFFE"/>
          <w:lang w:bidi="he-IL"/>
        </w:rPr>
        <w:t>),что составило 100%  к утвержденному бюджетному назначению.</w:t>
      </w:r>
    </w:p>
    <w:p w:rsidR="00F55678" w:rsidRDefault="00F55678" w:rsidP="00F55678">
      <w:pPr>
        <w:widowControl w:val="0"/>
        <w:shd w:val="clear" w:color="auto" w:fill="FEFFFF"/>
        <w:ind w:right="19" w:firstLine="708"/>
        <w:jc w:val="both"/>
        <w:rPr>
          <w:highlight w:val="cyan"/>
          <w:lang w:bidi="he-IL"/>
        </w:rPr>
      </w:pPr>
      <w:r>
        <w:rPr>
          <w:rFonts w:eastAsiaTheme="minorEastAsia"/>
          <w:shd w:val="clear" w:color="auto" w:fill="FEFFFF"/>
          <w:lang w:bidi="he-IL"/>
        </w:rPr>
        <w:t>Основными источниками налоговых доходов в 2019году явился единый сельхоз налог-15,1%</w:t>
      </w:r>
      <w:r w:rsidR="00CA3EF1"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rFonts w:eastAsiaTheme="minorEastAsia"/>
          <w:shd w:val="clear" w:color="auto" w:fill="FEFFFF"/>
          <w:lang w:bidi="he-IL"/>
        </w:rPr>
        <w:t xml:space="preserve">от общего объема доходов. </w:t>
      </w:r>
    </w:p>
    <w:p w:rsidR="00792912" w:rsidRDefault="00792912" w:rsidP="00F55678">
      <w:pPr>
        <w:widowControl w:val="0"/>
        <w:shd w:val="clear" w:color="auto" w:fill="FEFFFE"/>
        <w:spacing w:before="4"/>
        <w:ind w:right="4"/>
        <w:jc w:val="both"/>
        <w:rPr>
          <w:rFonts w:eastAsiaTheme="minorEastAsia"/>
          <w:highlight w:val="green"/>
          <w:lang w:bidi="he-IL"/>
        </w:rPr>
      </w:pPr>
    </w:p>
    <w:p w:rsidR="00F55678" w:rsidRDefault="00F55678" w:rsidP="00F55678">
      <w:pPr>
        <w:ind w:left="720"/>
        <w:jc w:val="center"/>
        <w:rPr>
          <w:b/>
          <w:i/>
        </w:rPr>
      </w:pPr>
      <w:r>
        <w:rPr>
          <w:b/>
          <w:i/>
        </w:rPr>
        <w:t xml:space="preserve">Исполнение расходной части бюджета сельского поселения за 2019год </w:t>
      </w:r>
    </w:p>
    <w:p w:rsidR="00792912" w:rsidRDefault="00CB73B6">
      <w:pPr>
        <w:widowControl w:val="0"/>
        <w:shd w:val="clear" w:color="auto" w:fill="FEFFFF"/>
        <w:ind w:firstLine="708"/>
        <w:jc w:val="both"/>
      </w:pPr>
      <w:r>
        <w:t xml:space="preserve">В соответствии с решением </w:t>
      </w:r>
      <w:proofErr w:type="spellStart"/>
      <w:r>
        <w:t>Верхневодянской</w:t>
      </w:r>
      <w:proofErr w:type="spellEnd"/>
      <w:r>
        <w:t xml:space="preserve"> сельской Думы от 28.12.201</w:t>
      </w:r>
      <w:r w:rsidR="005C1AAB">
        <w:t>8</w:t>
      </w:r>
      <w:r>
        <w:t>г. №</w:t>
      </w:r>
      <w:r w:rsidR="005C1AAB">
        <w:t>41</w:t>
      </w:r>
      <w:r>
        <w:t xml:space="preserve"> «О бюджете </w:t>
      </w:r>
      <w:proofErr w:type="spellStart"/>
      <w:r>
        <w:t>Верхневодянского</w:t>
      </w:r>
      <w:proofErr w:type="spellEnd"/>
      <w:r>
        <w:t xml:space="preserve"> сельского поселения на 201</w:t>
      </w:r>
      <w:r w:rsidR="005C1AAB">
        <w:t>9</w:t>
      </w:r>
      <w:r>
        <w:t xml:space="preserve"> год и на плановый период 20</w:t>
      </w:r>
      <w:r w:rsidR="005C1AAB">
        <w:t>20</w:t>
      </w:r>
      <w:r>
        <w:t xml:space="preserve"> и 202</w:t>
      </w:r>
      <w:r w:rsidR="005C1AAB">
        <w:t>1</w:t>
      </w:r>
      <w:r>
        <w:t xml:space="preserve"> годов» расходная часть бюджета была утверждена в сумме </w:t>
      </w:r>
      <w:proofErr w:type="gramStart"/>
      <w:r w:rsidR="005C1AAB">
        <w:rPr>
          <w:highlight w:val="white"/>
        </w:rPr>
        <w:t>3867,5</w:t>
      </w:r>
      <w:r>
        <w:rPr>
          <w:highlight w:val="white"/>
        </w:rPr>
        <w:t>ты</w:t>
      </w:r>
      <w:r>
        <w:t>с.рублей</w:t>
      </w:r>
      <w:proofErr w:type="gramEnd"/>
      <w:r>
        <w:t xml:space="preserve">. С учетом внесенных изменений расходная часть бюджета сельского поселения увеличилась на </w:t>
      </w:r>
      <w:proofErr w:type="gramStart"/>
      <w:r w:rsidR="005C1AAB">
        <w:t>4328,0</w:t>
      </w:r>
      <w:r>
        <w:t>тыс.рублей</w:t>
      </w:r>
      <w:proofErr w:type="gramEnd"/>
      <w:r>
        <w:t xml:space="preserve"> и составила </w:t>
      </w:r>
      <w:r w:rsidR="005C1AAB">
        <w:t>8195,5</w:t>
      </w:r>
      <w:r>
        <w:t>тыс.рублей.</w:t>
      </w:r>
    </w:p>
    <w:p w:rsidR="00792912" w:rsidRDefault="00CB73B6">
      <w:pPr>
        <w:widowControl w:val="0"/>
        <w:shd w:val="clear" w:color="auto" w:fill="FEFFFF"/>
        <w:ind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lastRenderedPageBreak/>
        <w:t xml:space="preserve">Бюджет </w:t>
      </w:r>
      <w:proofErr w:type="spellStart"/>
      <w:r>
        <w:t>Верхневодян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5C1AAB">
        <w:rPr>
          <w:shd w:val="clear" w:color="auto" w:fill="FEFFFE"/>
          <w:lang w:bidi="he-IL"/>
        </w:rPr>
        <w:t>7976</w:t>
      </w:r>
      <w:r w:rsidR="00262419">
        <w:rPr>
          <w:shd w:val="clear" w:color="auto" w:fill="FEFFFE"/>
          <w:lang w:bidi="he-IL"/>
        </w:rPr>
        <w:t>,0</w:t>
      </w:r>
      <w:r>
        <w:rPr>
          <w:shd w:val="clear" w:color="auto" w:fill="FEFFFE"/>
          <w:lang w:bidi="he-IL"/>
        </w:rPr>
        <w:t xml:space="preserve">тыс. рублей или </w:t>
      </w:r>
      <w:r w:rsidR="00262419">
        <w:rPr>
          <w:shd w:val="clear" w:color="auto" w:fill="FEFFFE"/>
          <w:lang w:bidi="he-IL"/>
        </w:rPr>
        <w:t>97,3</w:t>
      </w:r>
      <w:r>
        <w:rPr>
          <w:shd w:val="clear" w:color="auto" w:fill="FEFFFE"/>
          <w:lang w:bidi="he-IL"/>
        </w:rPr>
        <w:t>% к утвержденным бюджетным назначениям на 201</w:t>
      </w:r>
      <w:r w:rsidR="00262419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год. В расчете на одного жителя поселения </w:t>
      </w:r>
      <w:proofErr w:type="gramStart"/>
      <w:r>
        <w:rPr>
          <w:shd w:val="clear" w:color="auto" w:fill="FEFFFE"/>
          <w:lang w:bidi="he-IL"/>
        </w:rPr>
        <w:t>бюджет  по</w:t>
      </w:r>
      <w:proofErr w:type="gramEnd"/>
      <w:r>
        <w:rPr>
          <w:shd w:val="clear" w:color="auto" w:fill="FEFFFE"/>
          <w:lang w:bidi="he-IL"/>
        </w:rPr>
        <w:t xml:space="preserve"> итогам 201</w:t>
      </w:r>
      <w:r w:rsidR="00262419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года составил </w:t>
      </w:r>
      <w:r w:rsidR="00262419">
        <w:rPr>
          <w:shd w:val="clear" w:color="auto" w:fill="FEFFFE"/>
          <w:lang w:bidi="he-IL"/>
        </w:rPr>
        <w:t>13634,2</w:t>
      </w:r>
      <w:r>
        <w:rPr>
          <w:shd w:val="clear" w:color="auto" w:fill="FEFFFE"/>
          <w:lang w:bidi="he-IL"/>
        </w:rPr>
        <w:t>рублей</w:t>
      </w:r>
      <w:r w:rsidR="00262419">
        <w:rPr>
          <w:shd w:val="clear" w:color="auto" w:fill="FEFFFE"/>
          <w:lang w:bidi="he-IL"/>
        </w:rPr>
        <w:t>.</w:t>
      </w:r>
    </w:p>
    <w:p w:rsidR="00792912" w:rsidRDefault="00262419">
      <w:pPr>
        <w:widowControl w:val="0"/>
        <w:shd w:val="clear" w:color="auto" w:fill="FEFFFE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</w:t>
      </w:r>
      <w:r w:rsidR="00CB73B6">
        <w:rPr>
          <w:shd w:val="clear" w:color="auto" w:fill="FEFFFE"/>
          <w:lang w:bidi="he-IL"/>
        </w:rPr>
        <w:t xml:space="preserve">Анализ исполнения расходной части бюджета </w:t>
      </w:r>
      <w:proofErr w:type="spellStart"/>
      <w:r w:rsidR="00CB73B6">
        <w:t>Верхневодян</w:t>
      </w:r>
      <w:r w:rsidR="00CB73B6">
        <w:rPr>
          <w:rFonts w:eastAsiaTheme="minorEastAsia"/>
          <w:shd w:val="clear" w:color="auto" w:fill="FEFFFF"/>
          <w:lang w:bidi="he-IL"/>
        </w:rPr>
        <w:t>ского</w:t>
      </w:r>
      <w:proofErr w:type="spellEnd"/>
      <w:r w:rsidR="00CB73B6">
        <w:rPr>
          <w:shd w:val="clear" w:color="auto" w:fill="FEFFFE"/>
          <w:lang w:bidi="he-IL"/>
        </w:rPr>
        <w:t xml:space="preserve"> сельского поселения за</w:t>
      </w:r>
      <w:r>
        <w:rPr>
          <w:shd w:val="clear" w:color="auto" w:fill="FEFFFE"/>
          <w:lang w:bidi="he-IL"/>
        </w:rPr>
        <w:t xml:space="preserve"> </w:t>
      </w:r>
      <w:r w:rsidR="00CB73B6">
        <w:rPr>
          <w:shd w:val="clear" w:color="auto" w:fill="FEFFFE"/>
          <w:lang w:bidi="he-IL"/>
        </w:rPr>
        <w:t>20</w:t>
      </w:r>
      <w:r>
        <w:rPr>
          <w:shd w:val="clear" w:color="auto" w:fill="FEFFFE"/>
          <w:lang w:bidi="he-IL"/>
        </w:rPr>
        <w:t>19 год представлен в таблице</w:t>
      </w:r>
      <w:r w:rsidR="00CB73B6">
        <w:rPr>
          <w:shd w:val="clear" w:color="auto" w:fill="FEFFFE"/>
          <w:lang w:bidi="he-IL"/>
        </w:rPr>
        <w:t xml:space="preserve">. </w:t>
      </w:r>
    </w:p>
    <w:p w:rsidR="00DA7DA6" w:rsidRDefault="00DA7DA6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tbl>
      <w:tblPr>
        <w:tblStyle w:val="af2"/>
        <w:tblW w:w="10139" w:type="dxa"/>
        <w:tblInd w:w="-40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1781"/>
        <w:gridCol w:w="959"/>
        <w:gridCol w:w="1416"/>
        <w:gridCol w:w="1233"/>
        <w:gridCol w:w="1089"/>
        <w:gridCol w:w="1201"/>
        <w:gridCol w:w="1055"/>
        <w:gridCol w:w="1405"/>
      </w:tblGrid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CB73B6" w:rsidP="00986B5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Первоначальные бюджетные назначения 28.12.</w:t>
            </w:r>
            <w:proofErr w:type="gramStart"/>
            <w:r>
              <w:rPr>
                <w:sz w:val="16"/>
                <w:szCs w:val="16"/>
                <w:lang w:bidi="he-IL"/>
              </w:rPr>
              <w:t>201</w:t>
            </w:r>
            <w:r w:rsidR="00986B58">
              <w:rPr>
                <w:sz w:val="16"/>
                <w:szCs w:val="16"/>
                <w:lang w:bidi="he-IL"/>
              </w:rPr>
              <w:t>8</w:t>
            </w:r>
            <w:r>
              <w:rPr>
                <w:sz w:val="16"/>
                <w:szCs w:val="16"/>
                <w:lang w:bidi="he-IL"/>
              </w:rPr>
              <w:t>.№</w:t>
            </w:r>
            <w:proofErr w:type="gramEnd"/>
            <w:r w:rsidR="00986B58">
              <w:rPr>
                <w:sz w:val="16"/>
                <w:szCs w:val="16"/>
                <w:lang w:bidi="he-IL"/>
              </w:rPr>
              <w:t>41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CB73B6" w:rsidP="00327A8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Уточненные утвержденные назначения 28.12.201</w:t>
            </w:r>
            <w:r w:rsidR="00327A81">
              <w:rPr>
                <w:sz w:val="16"/>
                <w:szCs w:val="16"/>
                <w:lang w:bidi="he-IL"/>
              </w:rPr>
              <w:t>9</w:t>
            </w:r>
            <w:r>
              <w:rPr>
                <w:sz w:val="16"/>
                <w:szCs w:val="16"/>
                <w:lang w:bidi="he-IL"/>
              </w:rPr>
              <w:t xml:space="preserve"> №4</w:t>
            </w:r>
            <w:r w:rsidR="00327A81">
              <w:rPr>
                <w:sz w:val="16"/>
                <w:szCs w:val="16"/>
                <w:lang w:bidi="he-IL"/>
              </w:rPr>
              <w:t>1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proofErr w:type="gramStart"/>
            <w:r>
              <w:rPr>
                <w:sz w:val="16"/>
                <w:szCs w:val="16"/>
                <w:lang w:bidi="he-IL"/>
              </w:rPr>
              <w:t>Исполнено,%</w:t>
            </w:r>
            <w:proofErr w:type="gramEnd"/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2624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В расчете на одного жителя </w:t>
            </w:r>
            <w:proofErr w:type="gramStart"/>
            <w:r>
              <w:rPr>
                <w:sz w:val="16"/>
                <w:szCs w:val="16"/>
                <w:lang w:bidi="he-IL"/>
              </w:rPr>
              <w:t>( 585</w:t>
            </w:r>
            <w:proofErr w:type="gramEnd"/>
            <w:r w:rsidR="00CB73B6">
              <w:rPr>
                <w:sz w:val="16"/>
                <w:szCs w:val="16"/>
                <w:lang w:bidi="he-IL"/>
              </w:rPr>
              <w:t>чел.) рублей.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986B58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3867,5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327A8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8195,5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327A8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7976,0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327A8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97,3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262419" w:rsidP="0026241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13634,</w:t>
            </w:r>
            <w:proofErr w:type="gramStart"/>
            <w:r>
              <w:rPr>
                <w:sz w:val="16"/>
                <w:szCs w:val="16"/>
                <w:lang w:bidi="he-IL"/>
              </w:rPr>
              <w:t>2  (</w:t>
            </w:r>
            <w:proofErr w:type="gramEnd"/>
            <w:r>
              <w:rPr>
                <w:sz w:val="16"/>
                <w:szCs w:val="16"/>
                <w:lang w:bidi="he-IL"/>
              </w:rPr>
              <w:t>8506руб. без проекта по благоустройству)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proofErr w:type="gramStart"/>
            <w:r>
              <w:rPr>
                <w:sz w:val="16"/>
                <w:szCs w:val="16"/>
                <w:lang w:bidi="he-IL"/>
              </w:rPr>
              <w:t>Общегосударственные  вопросы</w:t>
            </w:r>
            <w:proofErr w:type="gramEnd"/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0100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986B58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1661,2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9C440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1906,4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9C440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1899,9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9C44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99,7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9C44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23,8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32</w:t>
            </w:r>
            <w:r w:rsidR="009C440C">
              <w:rPr>
                <w:sz w:val="16"/>
                <w:szCs w:val="16"/>
                <w:lang w:bidi="he-IL"/>
              </w:rPr>
              <w:t>47,7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0102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692,8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9C44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694,7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9C44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694,7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9C44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8,7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9C44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8709,9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местной администрации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0104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986B58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881,8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9C440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1131,7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</w:t>
            </w:r>
            <w:r w:rsidR="009C440C">
              <w:rPr>
                <w:sz w:val="16"/>
                <w:szCs w:val="16"/>
                <w:lang w:bidi="he-IL"/>
              </w:rPr>
              <w:t>27,2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9C44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99,6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  <w:r w:rsidR="009C440C">
              <w:rPr>
                <w:sz w:val="16"/>
                <w:szCs w:val="16"/>
                <w:lang w:bidi="he-IL"/>
              </w:rPr>
              <w:t>4,1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19</w:t>
            </w:r>
            <w:r w:rsidR="009C440C">
              <w:rPr>
                <w:sz w:val="16"/>
                <w:szCs w:val="16"/>
                <w:lang w:bidi="he-IL"/>
              </w:rPr>
              <w:t>26,8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деятельности финансовых органов, органов финансово- бюджетного надзора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0106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18,0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</w:t>
            </w:r>
            <w:r w:rsidR="009C440C"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9C44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30,8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0107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0111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986B5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2</w:t>
            </w:r>
            <w:r w:rsidR="00CB73B6">
              <w:rPr>
                <w:sz w:val="16"/>
                <w:szCs w:val="20"/>
                <w:lang w:bidi="he-IL"/>
              </w:rPr>
              <w:t>,0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9C44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2,0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0113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60,0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60,0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60,0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9C440C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0,7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9C440C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102,6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оборона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0200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986B5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9C44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9C44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</w:t>
            </w:r>
            <w:r w:rsidR="009C440C">
              <w:rPr>
                <w:sz w:val="16"/>
                <w:szCs w:val="16"/>
                <w:lang w:bidi="he-IL"/>
              </w:rPr>
              <w:t>6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9C44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83,6</w:t>
            </w:r>
          </w:p>
        </w:tc>
      </w:tr>
      <w:tr w:rsidR="009C440C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9C440C" w:rsidRDefault="009C44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Мобилизационная и вневойсковая подготовка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9C440C" w:rsidRDefault="009C44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0203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9C440C" w:rsidRDefault="009C44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9C440C" w:rsidRDefault="009C440C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9C440C" w:rsidRDefault="009C440C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9C440C" w:rsidRDefault="009C440C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9C440C" w:rsidRDefault="009C440C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0,6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9C440C" w:rsidRDefault="009C440C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83,6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0300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78,0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692E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39,6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692E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39,6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692E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692E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0,5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692E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67,7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безопасности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0309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792912" w:rsidP="00692E75">
            <w:pPr>
              <w:widowControl w:val="0"/>
              <w:tabs>
                <w:tab w:val="left" w:pos="927"/>
              </w:tabs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</w:tr>
      <w:tr w:rsidR="00692E75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692E75" w:rsidRDefault="00692E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692E75" w:rsidRDefault="00692E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0310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692E75" w:rsidRDefault="00692E7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73,4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692E75" w:rsidRDefault="00692E75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39,6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692E75" w:rsidRDefault="00692E75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39,6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692E75" w:rsidRDefault="00692E75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692E75" w:rsidRDefault="00692E75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0,5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692E75" w:rsidRDefault="00692E75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67,7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0400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DA7DA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483,0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692E7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563,2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692E7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438,9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692E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77,9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5,</w:t>
            </w:r>
            <w:r w:rsidR="00692E75"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692E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750,3</w:t>
            </w:r>
          </w:p>
        </w:tc>
      </w:tr>
      <w:tr w:rsidR="00692E75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692E75" w:rsidRDefault="00692E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692E75" w:rsidRDefault="00692E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0409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692E75" w:rsidRDefault="00692E7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483,0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692E75" w:rsidRDefault="00692E75" w:rsidP="00294C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563,2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692E75" w:rsidRDefault="00692E75" w:rsidP="00294C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438,9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692E75" w:rsidRDefault="00692E75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77,9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692E75" w:rsidRDefault="00692E75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5,5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692E75" w:rsidRDefault="00692E75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750,3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вопросы в области национальной экономики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0412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0500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DA7DA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587,9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4366,8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4366,8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</w:t>
            </w:r>
            <w:r w:rsidR="00CB73B6">
              <w:rPr>
                <w:sz w:val="16"/>
                <w:szCs w:val="16"/>
                <w:lang w:bidi="he-IL"/>
              </w:rPr>
              <w:t>,0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54,7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7464,6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0501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0502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DA7DA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209,0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196,5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196,5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2,5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335,9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Благоустройство 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0503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DA7DA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378,9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4170,3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4170,3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52,3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7128,7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Образование 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0700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5,0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108,0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108,0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1,3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184,6</w:t>
            </w:r>
          </w:p>
        </w:tc>
      </w:tr>
      <w:tr w:rsidR="00A56441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A56441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Молодежная политика и оздоровление детей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A56441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0707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A56441" w:rsidRDefault="00A56441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5,0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A56441" w:rsidRDefault="00A56441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108,0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A56441" w:rsidRDefault="00A56441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108,0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A56441" w:rsidRDefault="00A56441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A56441" w:rsidRDefault="00A56441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1,3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A56441" w:rsidRDefault="00A56441" w:rsidP="00294C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184,6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Культура и кинематография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0801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DA7DA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978,1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1132,6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1049,8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92,7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13,2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1794,5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1000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79291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1101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10,0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10,0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10,0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</w:t>
            </w:r>
            <w:r w:rsidR="00A56441">
              <w:rPr>
                <w:sz w:val="16"/>
                <w:szCs w:val="16"/>
                <w:lang w:bidi="he-IL"/>
              </w:rPr>
              <w:t>1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17,1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Средства массовой информации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1200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DA7DA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20,0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A56441" w:rsidP="00A56441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20,0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14,1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70,5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</w:t>
            </w:r>
            <w:r w:rsidR="00A56441"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24,1</w:t>
            </w:r>
          </w:p>
        </w:tc>
      </w:tr>
      <w:tr w:rsidR="00792912" w:rsidTr="009C440C">
        <w:tc>
          <w:tcPr>
            <w:tcW w:w="1781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Периодическая печать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1202</w:t>
            </w:r>
          </w:p>
        </w:tc>
        <w:tc>
          <w:tcPr>
            <w:tcW w:w="1416" w:type="dxa"/>
            <w:shd w:val="clear" w:color="auto" w:fill="auto"/>
            <w:tcMar>
              <w:left w:w="-5" w:type="dxa"/>
            </w:tcMar>
          </w:tcPr>
          <w:p w:rsidR="00792912" w:rsidRDefault="00DA7DA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</w:t>
            </w:r>
            <w:r w:rsidR="00CB73B6">
              <w:rPr>
                <w:sz w:val="16"/>
                <w:szCs w:val="16"/>
                <w:lang w:bidi="he-IL"/>
              </w:rPr>
              <w:t>0,0</w:t>
            </w:r>
          </w:p>
        </w:tc>
        <w:tc>
          <w:tcPr>
            <w:tcW w:w="1233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20,0</w:t>
            </w:r>
          </w:p>
        </w:tc>
        <w:tc>
          <w:tcPr>
            <w:tcW w:w="1089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14,1</w:t>
            </w:r>
          </w:p>
        </w:tc>
        <w:tc>
          <w:tcPr>
            <w:tcW w:w="1201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70</w:t>
            </w:r>
            <w:r w:rsidR="00CB73B6">
              <w:rPr>
                <w:sz w:val="16"/>
                <w:szCs w:val="16"/>
                <w:lang w:bidi="he-IL"/>
              </w:rPr>
              <w:t>,5</w:t>
            </w:r>
          </w:p>
        </w:tc>
        <w:tc>
          <w:tcPr>
            <w:tcW w:w="1055" w:type="dxa"/>
            <w:shd w:val="clear" w:color="auto" w:fill="auto"/>
            <w:tcMar>
              <w:left w:w="-5" w:type="dxa"/>
            </w:tcMar>
          </w:tcPr>
          <w:p w:rsidR="00792912" w:rsidRDefault="00CB73B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</w:t>
            </w:r>
            <w:r w:rsidR="00A56441"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405" w:type="dxa"/>
            <w:shd w:val="clear" w:color="auto" w:fill="auto"/>
            <w:tcMar>
              <w:left w:w="-5" w:type="dxa"/>
            </w:tcMar>
          </w:tcPr>
          <w:p w:rsidR="00792912" w:rsidRDefault="00A5644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24,1</w:t>
            </w:r>
          </w:p>
        </w:tc>
      </w:tr>
    </w:tbl>
    <w:p w:rsidR="00792912" w:rsidRDefault="00792912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792912" w:rsidRDefault="00CB73B6">
      <w:pPr>
        <w:widowControl w:val="0"/>
        <w:shd w:val="clear" w:color="auto" w:fill="FEFFFE"/>
        <w:spacing w:before="120"/>
        <w:ind w:right="96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lastRenderedPageBreak/>
        <w:t xml:space="preserve">Бюджетные назначения по разделам и подразделам характеризуются следующими показателями: </w:t>
      </w:r>
    </w:p>
    <w:p w:rsidR="00792912" w:rsidRDefault="00CB73B6">
      <w:pPr>
        <w:widowControl w:val="0"/>
        <w:shd w:val="clear" w:color="auto" w:fill="FEFFFE"/>
        <w:ind w:right="96"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по разделу </w:t>
      </w:r>
      <w:r w:rsidRPr="00B675FC">
        <w:rPr>
          <w:b/>
          <w:iCs/>
          <w:shd w:val="clear" w:color="auto" w:fill="FEFFFE"/>
          <w:lang w:bidi="he-IL"/>
        </w:rPr>
        <w:t>0100</w:t>
      </w:r>
      <w:r>
        <w:rPr>
          <w:b/>
          <w:i/>
          <w:iCs/>
          <w:u w:val="single"/>
          <w:shd w:val="clear" w:color="auto" w:fill="FEFFFE"/>
          <w:lang w:bidi="he-IL"/>
        </w:rPr>
        <w:t xml:space="preserve"> «Общегосударственные вопросы»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A56441">
        <w:rPr>
          <w:shd w:val="clear" w:color="auto" w:fill="FEFFFE"/>
          <w:lang w:bidi="he-IL"/>
        </w:rPr>
        <w:t>1899,9</w:t>
      </w:r>
      <w:r>
        <w:rPr>
          <w:shd w:val="clear" w:color="auto" w:fill="FEFFFE"/>
          <w:lang w:bidi="he-IL"/>
        </w:rPr>
        <w:t xml:space="preserve"> тыс. рублей, что составляет </w:t>
      </w:r>
      <w:r w:rsidR="00A56441">
        <w:rPr>
          <w:shd w:val="clear" w:color="auto" w:fill="FEFFFE"/>
          <w:lang w:bidi="he-IL"/>
        </w:rPr>
        <w:t>99,7</w:t>
      </w:r>
      <w:r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A56441">
        <w:rPr>
          <w:shd w:val="clear" w:color="auto" w:fill="FEFFFE"/>
          <w:lang w:bidi="he-IL"/>
        </w:rPr>
        <w:t>23,8</w:t>
      </w:r>
      <w:r>
        <w:rPr>
          <w:shd w:val="clear" w:color="auto" w:fill="FEFFFE"/>
          <w:lang w:bidi="he-IL"/>
        </w:rPr>
        <w:t xml:space="preserve">%., в том числе по подразделам: </w:t>
      </w:r>
    </w:p>
    <w:p w:rsidR="00792912" w:rsidRDefault="00CB73B6">
      <w:pPr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0102</w:t>
      </w:r>
      <w:r>
        <w:rPr>
          <w:shd w:val="clear" w:color="auto" w:fill="FEFFFE"/>
          <w:lang w:bidi="he-IL"/>
        </w:rPr>
        <w:t xml:space="preserve"> </w:t>
      </w:r>
      <w:r w:rsidRPr="00B675FC">
        <w:rPr>
          <w:u w:val="single"/>
          <w:shd w:val="clear" w:color="auto" w:fill="FEFFFE"/>
          <w:lang w:bidi="he-IL"/>
        </w:rPr>
        <w:t>«Функционирование высшего должностного лица субъекта Российской Федерации и муниципального образования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B675FC">
        <w:rPr>
          <w:shd w:val="clear" w:color="auto" w:fill="FEFFFE"/>
          <w:lang w:bidi="he-IL"/>
        </w:rPr>
        <w:t>694,7</w:t>
      </w:r>
      <w:r>
        <w:rPr>
          <w:shd w:val="clear" w:color="auto" w:fill="FEFFFE"/>
          <w:lang w:bidi="he-IL"/>
        </w:rPr>
        <w:t xml:space="preserve">тыс. рублей или 100% к утвержденным бюджетным назначениям. </w:t>
      </w:r>
    </w:p>
    <w:p w:rsidR="0029389B" w:rsidRDefault="00CB73B6" w:rsidP="0029389B">
      <w:pPr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0104 </w:t>
      </w:r>
      <w:r w:rsidRPr="00B675FC">
        <w:rPr>
          <w:rFonts w:ascii="Arial" w:hAnsi="Arial" w:cs="Arial"/>
          <w:u w:val="single"/>
          <w:shd w:val="clear" w:color="auto" w:fill="FEFFFE"/>
          <w:lang w:bidi="he-IL"/>
        </w:rPr>
        <w:t>«</w:t>
      </w:r>
      <w:r w:rsidRPr="00B675FC">
        <w:rPr>
          <w:u w:val="single"/>
          <w:shd w:val="clear" w:color="auto" w:fill="FEFFFE"/>
          <w:lang w:bidi="he-IL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B675FC">
        <w:rPr>
          <w:shd w:val="clear" w:color="auto" w:fill="FEFFFE"/>
          <w:lang w:bidi="he-IL"/>
        </w:rPr>
        <w:t>1127,2тыс.</w:t>
      </w:r>
      <w:r>
        <w:rPr>
          <w:shd w:val="clear" w:color="auto" w:fill="FEFFFE"/>
          <w:lang w:bidi="he-IL"/>
        </w:rPr>
        <w:t xml:space="preserve">рублей или </w:t>
      </w:r>
      <w:r w:rsidR="00B675FC">
        <w:rPr>
          <w:shd w:val="clear" w:color="auto" w:fill="FEFFFE"/>
          <w:lang w:bidi="he-IL"/>
        </w:rPr>
        <w:t>99,6</w:t>
      </w:r>
      <w:r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proofErr w:type="spellStart"/>
      <w:r>
        <w:rPr>
          <w:rFonts w:eastAsiaTheme="minorEastAsia"/>
          <w:shd w:val="clear" w:color="auto" w:fill="FEFFFF"/>
          <w:lang w:bidi="he-IL"/>
        </w:rPr>
        <w:t>Верхневодянского</w:t>
      </w:r>
      <w:bookmarkStart w:id="14" w:name="__DdeLink__13215_3723127944"/>
      <w:proofErr w:type="spellEnd"/>
      <w:r w:rsidR="0029389B">
        <w:rPr>
          <w:shd w:val="clear" w:color="auto" w:fill="FEFFFE"/>
          <w:lang w:bidi="he-IL"/>
        </w:rPr>
        <w:t xml:space="preserve"> сельского поселения,</w:t>
      </w:r>
      <w:r w:rsidR="0029389B" w:rsidRPr="0029389B">
        <w:rPr>
          <w:shd w:val="clear" w:color="auto" w:fill="FEFFFE"/>
          <w:lang w:bidi="he-IL"/>
        </w:rPr>
        <w:t xml:space="preserve"> </w:t>
      </w:r>
      <w:r w:rsidR="0029389B">
        <w:rPr>
          <w:shd w:val="clear" w:color="auto" w:fill="FEFFFE"/>
          <w:lang w:bidi="he-IL"/>
        </w:rPr>
        <w:t>в том числе заработная с начислениями составила 790,6тыс.рублей.</w:t>
      </w:r>
      <w:r>
        <w:rPr>
          <w:shd w:val="clear" w:color="auto" w:fill="FEFFFE"/>
          <w:lang w:bidi="he-IL"/>
        </w:rPr>
        <w:t xml:space="preserve"> В 201</w:t>
      </w:r>
      <w:r w:rsidR="00B675FC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году утвержденная штатная численность в количестве 3человек, в том числе муниципальных служащих составила 3чел., расходы по заработной плате составили </w:t>
      </w:r>
      <w:proofErr w:type="gramStart"/>
      <w:r w:rsidR="00B675FC">
        <w:rPr>
          <w:shd w:val="clear" w:color="auto" w:fill="FEFFFE"/>
          <w:lang w:bidi="he-IL"/>
        </w:rPr>
        <w:t>1143,6</w:t>
      </w:r>
      <w:r>
        <w:rPr>
          <w:shd w:val="clear" w:color="auto" w:fill="FEFFFE"/>
          <w:lang w:bidi="he-IL"/>
        </w:rPr>
        <w:t>тыс.рублей</w:t>
      </w:r>
      <w:proofErr w:type="gramEnd"/>
      <w:r>
        <w:rPr>
          <w:shd w:val="clear" w:color="auto" w:fill="FEFFFE"/>
          <w:lang w:bidi="he-IL"/>
        </w:rPr>
        <w:t>. Расходование средств по данному разделу произведено в пределах норматива,</w:t>
      </w:r>
      <w:bookmarkEnd w:id="14"/>
      <w:r>
        <w:rPr>
          <w:shd w:val="clear" w:color="auto" w:fill="FEFFFE"/>
          <w:lang w:bidi="he-IL"/>
        </w:rPr>
        <w:t xml:space="preserve"> установленного согласно постановлению Администрации Волгоградской области от 2</w:t>
      </w:r>
      <w:r w:rsidR="00B675FC">
        <w:rPr>
          <w:shd w:val="clear" w:color="auto" w:fill="FEFFFE"/>
          <w:lang w:bidi="he-IL"/>
        </w:rPr>
        <w:t>4</w:t>
      </w:r>
      <w:r>
        <w:rPr>
          <w:shd w:val="clear" w:color="auto" w:fill="FEFFFE"/>
          <w:lang w:bidi="he-IL"/>
        </w:rPr>
        <w:t>.1</w:t>
      </w:r>
      <w:r w:rsidR="00B675FC">
        <w:rPr>
          <w:shd w:val="clear" w:color="auto" w:fill="FEFFFE"/>
          <w:lang w:bidi="he-IL"/>
        </w:rPr>
        <w:t>2</w:t>
      </w:r>
      <w:r>
        <w:rPr>
          <w:shd w:val="clear" w:color="auto" w:fill="FEFFFE"/>
          <w:lang w:bidi="he-IL"/>
        </w:rPr>
        <w:t>.201</w:t>
      </w:r>
      <w:r w:rsidR="00B675FC">
        <w:rPr>
          <w:shd w:val="clear" w:color="auto" w:fill="FEFFFE"/>
          <w:lang w:bidi="he-IL"/>
        </w:rPr>
        <w:t>8</w:t>
      </w:r>
      <w:r>
        <w:rPr>
          <w:shd w:val="clear" w:color="auto" w:fill="FEFFFE"/>
          <w:lang w:bidi="he-IL"/>
        </w:rPr>
        <w:t>г. №</w:t>
      </w:r>
      <w:r w:rsidR="00B675FC">
        <w:rPr>
          <w:shd w:val="clear" w:color="auto" w:fill="FEFFFE"/>
          <w:lang w:bidi="he-IL"/>
        </w:rPr>
        <w:t>604</w:t>
      </w:r>
      <w:r>
        <w:rPr>
          <w:shd w:val="clear" w:color="auto" w:fill="FEFFFE"/>
          <w:lang w:bidi="he-IL"/>
        </w:rPr>
        <w:t>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</w:t>
      </w:r>
      <w:r w:rsidR="00B675FC">
        <w:rPr>
          <w:shd w:val="clear" w:color="auto" w:fill="FEFFFE"/>
          <w:lang w:bidi="he-IL"/>
        </w:rPr>
        <w:t>19</w:t>
      </w:r>
      <w:r>
        <w:rPr>
          <w:shd w:val="clear" w:color="auto" w:fill="FEFFFE"/>
          <w:lang w:bidi="he-IL"/>
        </w:rPr>
        <w:t xml:space="preserve">год». Данным постановлением утвержден норматив для </w:t>
      </w:r>
      <w:proofErr w:type="spellStart"/>
      <w:r>
        <w:rPr>
          <w:shd w:val="clear" w:color="auto" w:fill="FEFFFE"/>
          <w:lang w:bidi="he-IL"/>
        </w:rPr>
        <w:t>Верхневодянского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в сумме </w:t>
      </w:r>
      <w:proofErr w:type="gramStart"/>
      <w:r>
        <w:rPr>
          <w:shd w:val="clear" w:color="auto" w:fill="FEFFFE"/>
          <w:lang w:bidi="he-IL"/>
        </w:rPr>
        <w:t>2081,0тыс.рублей</w:t>
      </w:r>
      <w:proofErr w:type="gramEnd"/>
      <w:r>
        <w:rPr>
          <w:shd w:val="clear" w:color="auto" w:fill="FEFFFE"/>
          <w:lang w:bidi="he-IL"/>
        </w:rPr>
        <w:t xml:space="preserve">, </w:t>
      </w:r>
      <w:r w:rsidR="0029389B">
        <w:rPr>
          <w:shd w:val="clear" w:color="auto" w:fill="FEFFFE"/>
          <w:lang w:bidi="he-IL"/>
        </w:rPr>
        <w:t xml:space="preserve">исполнение составило 91,2%. </w:t>
      </w:r>
    </w:p>
    <w:p w:rsidR="00792912" w:rsidRDefault="00CB73B6">
      <w:pPr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0106</w:t>
      </w:r>
      <w:r>
        <w:rPr>
          <w:shd w:val="clear" w:color="auto" w:fill="FEFFFE"/>
          <w:lang w:bidi="he-IL"/>
        </w:rPr>
        <w:t xml:space="preserve"> «</w:t>
      </w:r>
      <w:r w:rsidRPr="00B675FC">
        <w:rPr>
          <w:u w:val="single"/>
          <w:shd w:val="clear" w:color="auto" w:fill="FEFFFE"/>
          <w:lang w:bidi="he-IL"/>
        </w:rPr>
        <w:t>Обеспечение деятельности финансовых органов, финансово - бюджетного надзора</w:t>
      </w:r>
      <w:r>
        <w:rPr>
          <w:shd w:val="clear" w:color="auto" w:fill="FEFFFE"/>
          <w:lang w:bidi="he-IL"/>
        </w:rPr>
        <w:t>» расходы исполнены в сумме 18,0 тыс. рублей или 100%к утвержденным бюджетным назначениям (на основании Соглашения от 20.11.2017 года №</w:t>
      </w:r>
      <w:r>
        <w:rPr>
          <w:highlight w:val="white"/>
          <w:lang w:bidi="he-IL"/>
        </w:rPr>
        <w:t xml:space="preserve">10 </w:t>
      </w:r>
      <w:r>
        <w:rPr>
          <w:shd w:val="clear" w:color="auto" w:fill="FEFFFE"/>
          <w:lang w:bidi="he-IL"/>
        </w:rPr>
        <w:t xml:space="preserve">Контрольно-счетной палате </w:t>
      </w:r>
      <w:proofErr w:type="spellStart"/>
      <w:r>
        <w:rPr>
          <w:shd w:val="clear" w:color="auto" w:fill="FEFFFE"/>
          <w:lang w:bidi="he-IL"/>
        </w:rPr>
        <w:t>Старополтавского</w:t>
      </w:r>
      <w:proofErr w:type="spellEnd"/>
      <w:r>
        <w:rPr>
          <w:shd w:val="clear" w:color="auto" w:fill="FEFFFE"/>
          <w:lang w:bidi="he-IL"/>
        </w:rPr>
        <w:t xml:space="preserve">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792912" w:rsidRDefault="00CB73B6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0113</w:t>
      </w:r>
      <w:r>
        <w:rPr>
          <w:shd w:val="clear" w:color="auto" w:fill="FEFFFE"/>
          <w:lang w:bidi="he-IL"/>
        </w:rPr>
        <w:t xml:space="preserve"> </w:t>
      </w:r>
      <w:r w:rsidRPr="00B675FC">
        <w:rPr>
          <w:u w:val="single"/>
          <w:shd w:val="clear" w:color="auto" w:fill="FEFFFE"/>
          <w:lang w:bidi="he-IL"/>
        </w:rPr>
        <w:t>«Другие общегосударственные вопросы</w:t>
      </w:r>
      <w:r>
        <w:rPr>
          <w:shd w:val="clear" w:color="auto" w:fill="FEFFFE"/>
          <w:lang w:bidi="he-IL"/>
        </w:rPr>
        <w:t xml:space="preserve">» расходы исполнены в сумме 60,0 тыс. рублей или на 100% к утвержденным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>денежные средства израсходованы на юридические услуги</w:t>
      </w:r>
      <w:r>
        <w:rPr>
          <w:shd w:val="clear" w:color="auto" w:fill="FEFFFE"/>
          <w:lang w:bidi="he-IL"/>
        </w:rPr>
        <w:t>;</w:t>
      </w:r>
    </w:p>
    <w:p w:rsidR="00792912" w:rsidRDefault="00CB73B6">
      <w:pPr>
        <w:widowControl w:val="0"/>
        <w:shd w:val="clear" w:color="auto" w:fill="FEFFFE"/>
        <w:ind w:firstLine="540"/>
        <w:jc w:val="both"/>
      </w:pPr>
      <w:r>
        <w:rPr>
          <w:b/>
          <w:shd w:val="clear" w:color="auto" w:fill="FEFFFE"/>
          <w:lang w:bidi="he-IL"/>
        </w:rPr>
        <w:t xml:space="preserve">- </w:t>
      </w:r>
      <w:r w:rsidRPr="00B675FC">
        <w:rPr>
          <w:b/>
          <w:iCs/>
          <w:shd w:val="clear" w:color="auto" w:fill="FEFFFE"/>
          <w:lang w:bidi="he-IL"/>
        </w:rPr>
        <w:t>0203</w:t>
      </w:r>
      <w:r>
        <w:rPr>
          <w:b/>
          <w:i/>
          <w:iCs/>
          <w:shd w:val="clear" w:color="auto" w:fill="FEFFFE"/>
          <w:lang w:bidi="he-IL"/>
        </w:rPr>
        <w:t xml:space="preserve"> </w:t>
      </w:r>
      <w:r w:rsidRPr="00B675FC">
        <w:rPr>
          <w:b/>
          <w:i/>
          <w:iCs/>
          <w:u w:val="single"/>
          <w:shd w:val="clear" w:color="auto" w:fill="FEFFFE"/>
          <w:lang w:bidi="he-IL"/>
        </w:rPr>
        <w:t>«Национальная</w:t>
      </w:r>
      <w:r>
        <w:rPr>
          <w:b/>
          <w:i/>
          <w:iCs/>
          <w:shd w:val="clear" w:color="auto" w:fill="FEFFFE"/>
          <w:lang w:bidi="he-IL"/>
        </w:rPr>
        <w:t xml:space="preserve"> </w:t>
      </w:r>
      <w:r w:rsidRPr="00B675FC">
        <w:rPr>
          <w:b/>
          <w:i/>
          <w:iCs/>
          <w:u w:val="single"/>
          <w:shd w:val="clear" w:color="auto" w:fill="FEFFFE"/>
          <w:lang w:bidi="he-IL"/>
        </w:rPr>
        <w:t>оборона</w:t>
      </w:r>
      <w:r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B675FC">
        <w:rPr>
          <w:shd w:val="clear" w:color="auto" w:fill="FEFFFE"/>
          <w:lang w:bidi="he-IL"/>
        </w:rPr>
        <w:t>48,9</w:t>
      </w:r>
      <w:r>
        <w:rPr>
          <w:shd w:val="clear" w:color="auto" w:fill="FEFFFE"/>
          <w:lang w:bidi="he-IL"/>
        </w:rPr>
        <w:t>тыс. рублей или 100% от утвержденных бюджетных назна</w:t>
      </w:r>
      <w:r w:rsidR="00B675FC">
        <w:rPr>
          <w:shd w:val="clear" w:color="auto" w:fill="FEFFFE"/>
          <w:lang w:bidi="he-IL"/>
        </w:rPr>
        <w:t>чений, удельный вес составил 0,6</w:t>
      </w:r>
      <w:r>
        <w:rPr>
          <w:shd w:val="clear" w:color="auto" w:fill="FEFFFE"/>
          <w:lang w:bidi="he-IL"/>
        </w:rPr>
        <w:t xml:space="preserve">%. Расходы направлены на реализацию Федерального закона от 28.03.1998 года№53-ФЗ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</w:t>
      </w:r>
      <w:r>
        <w:rPr>
          <w:rFonts w:eastAsiaTheme="minorEastAsia"/>
          <w:shd w:val="clear" w:color="auto" w:fill="FEFFFE"/>
          <w:lang w:bidi="he-IL"/>
        </w:rPr>
        <w:t>а именно на оплату труда и начисления на выплаты по оплате труда работника военно-учетного стола (</w:t>
      </w:r>
      <w:r w:rsidR="00B675FC">
        <w:rPr>
          <w:rFonts w:eastAsiaTheme="minorEastAsia"/>
          <w:shd w:val="clear" w:color="auto" w:fill="FEFFFE"/>
          <w:lang w:bidi="he-IL"/>
        </w:rPr>
        <w:t>48,9</w:t>
      </w:r>
      <w:r>
        <w:rPr>
          <w:rFonts w:eastAsiaTheme="minorEastAsia"/>
          <w:shd w:val="clear" w:color="auto" w:fill="FEFFFE"/>
          <w:lang w:bidi="he-IL"/>
        </w:rPr>
        <w:t xml:space="preserve">тыс. рублей); </w:t>
      </w:r>
    </w:p>
    <w:p w:rsidR="00792912" w:rsidRDefault="00CB73B6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bCs/>
          <w:shd w:val="clear" w:color="auto" w:fill="FEFFFE"/>
          <w:lang w:bidi="he-IL"/>
        </w:rPr>
        <w:t xml:space="preserve">по разделу0300 </w:t>
      </w:r>
      <w:r w:rsidRPr="00B675FC">
        <w:rPr>
          <w:b/>
          <w:i/>
          <w:iCs/>
          <w:u w:val="single"/>
          <w:shd w:val="clear" w:color="auto" w:fill="FEFFFE"/>
          <w:lang w:bidi="he-IL"/>
        </w:rPr>
        <w:t>«Национальная безопасность и правоохранительная деятельность»</w:t>
      </w:r>
      <w:r>
        <w:rPr>
          <w:shd w:val="clear" w:color="auto" w:fill="FEFFFE"/>
          <w:lang w:bidi="he-IL"/>
        </w:rPr>
        <w:t xml:space="preserve">, </w:t>
      </w:r>
      <w:r>
        <w:rPr>
          <w:rFonts w:eastAsiaTheme="minorEastAsia"/>
          <w:shd w:val="clear" w:color="auto" w:fill="FEFFFE"/>
          <w:lang w:bidi="he-IL"/>
        </w:rPr>
        <w:t xml:space="preserve">расходы исполнены в сумме </w:t>
      </w:r>
      <w:proofErr w:type="gramStart"/>
      <w:r w:rsidR="00B675FC">
        <w:rPr>
          <w:rFonts w:eastAsiaTheme="minorEastAsia"/>
          <w:shd w:val="clear" w:color="auto" w:fill="FEFFFE"/>
          <w:lang w:bidi="he-IL"/>
        </w:rPr>
        <w:t>39,6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или </w:t>
      </w:r>
      <w:r w:rsidR="00B675FC">
        <w:rPr>
          <w:rFonts w:eastAsiaTheme="minorEastAsia"/>
          <w:shd w:val="clear" w:color="auto" w:fill="FEFFFE"/>
          <w:lang w:bidi="he-IL"/>
        </w:rPr>
        <w:t>100</w:t>
      </w:r>
      <w:r>
        <w:rPr>
          <w:rFonts w:eastAsiaTheme="minorEastAsia"/>
          <w:shd w:val="clear" w:color="auto" w:fill="FEFFFE"/>
          <w:lang w:bidi="he-IL"/>
        </w:rPr>
        <w:t xml:space="preserve">% от </w:t>
      </w:r>
      <w:r>
        <w:rPr>
          <w:shd w:val="clear" w:color="auto" w:fill="FEFFFE"/>
          <w:lang w:bidi="he-IL"/>
        </w:rPr>
        <w:t>утвержденных бюджетных назначений</w:t>
      </w:r>
      <w:r>
        <w:rPr>
          <w:rFonts w:eastAsiaTheme="minorEastAsia"/>
          <w:shd w:val="clear" w:color="auto" w:fill="FEFFFE"/>
          <w:lang w:bidi="he-IL"/>
        </w:rPr>
        <w:t xml:space="preserve">, </w:t>
      </w:r>
      <w:r>
        <w:rPr>
          <w:shd w:val="clear" w:color="auto" w:fill="FEFFFE"/>
          <w:lang w:bidi="he-IL"/>
        </w:rPr>
        <w:t>в том числе по подразделам:</w:t>
      </w:r>
    </w:p>
    <w:p w:rsidR="00792912" w:rsidRDefault="00CB73B6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>-</w:t>
      </w:r>
      <w:r w:rsidRPr="00B675FC">
        <w:rPr>
          <w:b/>
          <w:shd w:val="clear" w:color="auto" w:fill="FEFFFE"/>
          <w:lang w:bidi="he-IL"/>
        </w:rPr>
        <w:t>0310</w:t>
      </w:r>
      <w:r>
        <w:rPr>
          <w:shd w:val="clear" w:color="auto" w:fill="FEFFFE"/>
          <w:lang w:bidi="he-IL"/>
        </w:rPr>
        <w:t xml:space="preserve"> «</w:t>
      </w:r>
      <w:r w:rsidRPr="00B675FC">
        <w:rPr>
          <w:u w:val="single"/>
          <w:shd w:val="clear" w:color="auto" w:fill="FEFFFE"/>
          <w:lang w:bidi="he-IL"/>
        </w:rPr>
        <w:t>обеспечение противопожарной безопасности</w:t>
      </w:r>
      <w:r>
        <w:rPr>
          <w:shd w:val="clear" w:color="auto" w:fill="FEFFFE"/>
          <w:lang w:bidi="he-IL"/>
        </w:rPr>
        <w:t xml:space="preserve">» расходы исполнены в сумме </w:t>
      </w:r>
      <w:proofErr w:type="gramStart"/>
      <w:r w:rsidR="00B675FC">
        <w:rPr>
          <w:rFonts w:eastAsiaTheme="minorEastAsia"/>
          <w:shd w:val="clear" w:color="auto" w:fill="FEFFFE"/>
          <w:lang w:bidi="he-IL"/>
        </w:rPr>
        <w:t>39,6</w:t>
      </w:r>
      <w:r>
        <w:rPr>
          <w:rFonts w:eastAsiaTheme="minorEastAsia"/>
          <w:shd w:val="clear" w:color="auto" w:fill="FEFFFE"/>
          <w:lang w:bidi="he-IL"/>
        </w:rPr>
        <w:t>тыс.руб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.или </w:t>
      </w:r>
      <w:r w:rsidR="000543C5">
        <w:rPr>
          <w:rFonts w:eastAsiaTheme="minorEastAsia"/>
          <w:shd w:val="clear" w:color="auto" w:fill="FEFFFE"/>
          <w:lang w:bidi="he-IL"/>
        </w:rPr>
        <w:t>100</w:t>
      </w:r>
      <w:r>
        <w:rPr>
          <w:rFonts w:eastAsiaTheme="minorEastAsia"/>
          <w:shd w:val="clear" w:color="auto" w:fill="FEFFFE"/>
          <w:lang w:bidi="he-IL"/>
        </w:rPr>
        <w:t>%от утвержденных бюджетных назначений,</w:t>
      </w:r>
      <w:r w:rsidR="000543C5">
        <w:rPr>
          <w:shd w:val="clear" w:color="auto" w:fill="FEFFFE"/>
          <w:lang w:bidi="he-IL"/>
        </w:rPr>
        <w:t xml:space="preserve"> произведены расходы </w:t>
      </w:r>
      <w:r>
        <w:rPr>
          <w:highlight w:val="white"/>
          <w:shd w:val="clear" w:color="auto" w:fill="FEFFFE"/>
          <w:lang w:bidi="he-IL"/>
        </w:rPr>
        <w:t xml:space="preserve">на оплату труда и начисления на зарплату водителю пожарной машины, </w:t>
      </w:r>
      <w:r>
        <w:rPr>
          <w:shd w:val="clear" w:color="auto" w:fill="FEFFFE"/>
          <w:lang w:bidi="he-IL"/>
        </w:rPr>
        <w:t xml:space="preserve">приобретение ГСМ; </w:t>
      </w:r>
    </w:p>
    <w:p w:rsidR="00792912" w:rsidRDefault="00CB73B6">
      <w:pPr>
        <w:widowControl w:val="0"/>
        <w:shd w:val="clear" w:color="auto" w:fill="FEFFFE"/>
        <w:ind w:firstLine="540"/>
        <w:jc w:val="both"/>
      </w:pPr>
      <w:r w:rsidRPr="000543C5">
        <w:rPr>
          <w:highlight w:val="white"/>
          <w:lang w:bidi="he-IL"/>
        </w:rPr>
        <w:t xml:space="preserve">- </w:t>
      </w:r>
      <w:r w:rsidRPr="000543C5">
        <w:rPr>
          <w:b/>
          <w:highlight w:val="white"/>
          <w:lang w:bidi="he-IL"/>
        </w:rPr>
        <w:t>по разделу 0400</w:t>
      </w:r>
      <w:r>
        <w:rPr>
          <w:b/>
          <w:i/>
          <w:highlight w:val="white"/>
          <w:u w:val="single"/>
          <w:lang w:bidi="he-IL"/>
        </w:rPr>
        <w:t xml:space="preserve"> «Национальная экономика»</w:t>
      </w:r>
      <w:r>
        <w:rPr>
          <w:highlight w:val="white"/>
          <w:lang w:bidi="he-IL"/>
        </w:rPr>
        <w:t xml:space="preserve"> расходы исполнены в сумме </w:t>
      </w:r>
      <w:r w:rsidR="000543C5">
        <w:rPr>
          <w:highlight w:val="white"/>
          <w:lang w:bidi="he-IL"/>
        </w:rPr>
        <w:t>438,9</w:t>
      </w:r>
      <w:r>
        <w:rPr>
          <w:highlight w:val="white"/>
          <w:lang w:bidi="he-IL"/>
        </w:rPr>
        <w:t xml:space="preserve">тыс.руб. или </w:t>
      </w:r>
      <w:r w:rsidR="000543C5">
        <w:rPr>
          <w:highlight w:val="white"/>
          <w:lang w:bidi="he-IL"/>
        </w:rPr>
        <w:t>77,9</w:t>
      </w:r>
      <w:r>
        <w:rPr>
          <w:highlight w:val="white"/>
          <w:lang w:bidi="he-IL"/>
        </w:rPr>
        <w:t>% к утвержденным бюджетным назначениям, удельный вес в общем объеме расходов составил 5,6</w:t>
      </w:r>
      <w:r w:rsidR="000543C5">
        <w:rPr>
          <w:highlight w:val="white"/>
          <w:lang w:bidi="he-IL"/>
        </w:rPr>
        <w:t>5</w:t>
      </w:r>
      <w:r>
        <w:rPr>
          <w:highlight w:val="white"/>
          <w:lang w:bidi="he-IL"/>
        </w:rPr>
        <w:t>%, в том числе по подразделам:</w:t>
      </w:r>
    </w:p>
    <w:p w:rsidR="00792912" w:rsidRDefault="00CB73B6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0409</w:t>
      </w:r>
      <w:r w:rsidR="000543C5">
        <w:rPr>
          <w:b/>
          <w:shd w:val="clear" w:color="auto" w:fill="FEFFFE"/>
          <w:lang w:bidi="he-IL"/>
        </w:rPr>
        <w:t xml:space="preserve"> </w:t>
      </w:r>
      <w:r w:rsidRPr="000543C5">
        <w:rPr>
          <w:iCs/>
          <w:u w:val="single"/>
          <w:shd w:val="clear" w:color="auto" w:fill="FEFFFE"/>
          <w:lang w:bidi="he-IL"/>
        </w:rPr>
        <w:t>«</w:t>
      </w:r>
      <w:r w:rsidRPr="000543C5">
        <w:rPr>
          <w:u w:val="single"/>
          <w:shd w:val="clear" w:color="auto" w:fill="FEFFFE"/>
          <w:lang w:bidi="he-IL"/>
        </w:rPr>
        <w:t>Дорожное хозяйство (дорожные фонды)</w:t>
      </w:r>
      <w:r w:rsidR="000543C5">
        <w:rPr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0543C5">
        <w:rPr>
          <w:shd w:val="clear" w:color="auto" w:fill="FEFFFE"/>
          <w:lang w:bidi="he-IL"/>
        </w:rPr>
        <w:t>438,9</w:t>
      </w:r>
      <w:r>
        <w:rPr>
          <w:shd w:val="clear" w:color="auto" w:fill="FEFFFE"/>
          <w:lang w:bidi="he-IL"/>
        </w:rPr>
        <w:t xml:space="preserve">тыс. рублей или </w:t>
      </w:r>
      <w:r w:rsidR="000543C5">
        <w:rPr>
          <w:shd w:val="clear" w:color="auto" w:fill="FEFFFE"/>
          <w:lang w:bidi="he-IL"/>
        </w:rPr>
        <w:t>77,9</w:t>
      </w:r>
      <w:r>
        <w:rPr>
          <w:shd w:val="clear" w:color="auto" w:fill="FEFFFE"/>
          <w:lang w:bidi="he-IL"/>
        </w:rPr>
        <w:t xml:space="preserve">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на </w:t>
      </w:r>
      <w:r w:rsidR="009F2C48">
        <w:rPr>
          <w:rFonts w:eastAsiaTheme="minorEastAsia"/>
          <w:shd w:val="clear" w:color="auto" w:fill="FEFFFE"/>
          <w:lang w:bidi="he-IL"/>
        </w:rPr>
        <w:t>электроэнергию</w:t>
      </w:r>
      <w:r>
        <w:rPr>
          <w:rFonts w:eastAsiaTheme="minorEastAsia"/>
          <w:shd w:val="clear" w:color="auto" w:fill="FEFFFE"/>
          <w:lang w:bidi="he-IL"/>
        </w:rPr>
        <w:t>, очистк</w:t>
      </w:r>
      <w:r w:rsidR="009F2C48">
        <w:rPr>
          <w:rFonts w:eastAsiaTheme="minorEastAsia"/>
          <w:shd w:val="clear" w:color="auto" w:fill="FEFFFE"/>
          <w:lang w:bidi="he-IL"/>
        </w:rPr>
        <w:t>у</w:t>
      </w:r>
      <w:r>
        <w:rPr>
          <w:rFonts w:eastAsiaTheme="minorEastAsia"/>
          <w:shd w:val="clear" w:color="auto" w:fill="FEFFFE"/>
          <w:lang w:bidi="he-IL"/>
        </w:rPr>
        <w:t xml:space="preserve"> дорог от снега, </w:t>
      </w:r>
      <w:r w:rsidR="005534FD">
        <w:rPr>
          <w:rFonts w:eastAsiaTheme="minorEastAsia"/>
          <w:shd w:val="clear" w:color="auto" w:fill="FEFFFE"/>
          <w:lang w:bidi="he-IL"/>
        </w:rPr>
        <w:t>профилирование</w:t>
      </w:r>
      <w:r>
        <w:rPr>
          <w:rFonts w:eastAsiaTheme="minorEastAsia"/>
          <w:shd w:val="clear" w:color="auto" w:fill="FEFFFE"/>
          <w:lang w:bidi="he-IL"/>
        </w:rPr>
        <w:t xml:space="preserve"> </w:t>
      </w:r>
      <w:proofErr w:type="spellStart"/>
      <w:r>
        <w:rPr>
          <w:rFonts w:eastAsiaTheme="minorEastAsia"/>
          <w:shd w:val="clear" w:color="auto" w:fill="FEFFFE"/>
          <w:lang w:bidi="he-IL"/>
        </w:rPr>
        <w:t>внутрипоселковых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грунтовых дорог, </w:t>
      </w:r>
      <w:r>
        <w:rPr>
          <w:shd w:val="clear" w:color="auto" w:fill="FEFFFE"/>
          <w:lang w:bidi="he-IL"/>
        </w:rPr>
        <w:t>в том числе</w:t>
      </w:r>
      <w:r w:rsidR="00054E53">
        <w:rPr>
          <w:shd w:val="clear" w:color="auto" w:fill="FEFFFE"/>
          <w:lang w:bidi="he-IL"/>
        </w:rPr>
        <w:t>:</w:t>
      </w:r>
      <w:r>
        <w:rPr>
          <w:shd w:val="clear" w:color="auto" w:fill="FEFFFE"/>
          <w:lang w:bidi="he-IL"/>
        </w:rPr>
        <w:t xml:space="preserve"> иные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трансферты поступившие из бюджета района для осуществления переданных полномочий по </w:t>
      </w:r>
      <w:r>
        <w:rPr>
          <w:rFonts w:eastAsiaTheme="minorEastAsia"/>
          <w:shd w:val="clear" w:color="auto" w:fill="FEFFFE"/>
          <w:lang w:bidi="he-IL"/>
        </w:rPr>
        <w:lastRenderedPageBreak/>
        <w:t xml:space="preserve">обслуживанию и содержанию автомобильной дороги: дорога грунтовая от автодороги </w:t>
      </w:r>
      <w:proofErr w:type="spellStart"/>
      <w:r>
        <w:rPr>
          <w:rFonts w:eastAsiaTheme="minorEastAsia"/>
          <w:shd w:val="clear" w:color="auto" w:fill="FEFFFE"/>
          <w:lang w:bidi="he-IL"/>
        </w:rPr>
        <w:t>с.Верхняя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Водянка к </w:t>
      </w:r>
      <w:proofErr w:type="spellStart"/>
      <w:r>
        <w:rPr>
          <w:rFonts w:eastAsiaTheme="minorEastAsia"/>
          <w:shd w:val="clear" w:color="auto" w:fill="FEFFFE"/>
          <w:lang w:bidi="he-IL"/>
        </w:rPr>
        <w:t>п.Зерновой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, в сумме </w:t>
      </w:r>
      <w:r w:rsidR="00054E53">
        <w:rPr>
          <w:rFonts w:eastAsiaTheme="minorEastAsia"/>
          <w:shd w:val="clear" w:color="auto" w:fill="FEFFFE"/>
          <w:lang w:bidi="he-IL"/>
        </w:rPr>
        <w:t>189,6</w:t>
      </w:r>
      <w:r>
        <w:rPr>
          <w:rFonts w:eastAsiaTheme="minorEastAsia"/>
          <w:shd w:val="clear" w:color="auto" w:fill="FEFFFE"/>
          <w:lang w:bidi="he-IL"/>
        </w:rPr>
        <w:t xml:space="preserve">тыс.руб., расходы исполнены полностью по назначению на обслуживание и содержание автодороги </w:t>
      </w:r>
      <w:proofErr w:type="spellStart"/>
      <w:r>
        <w:rPr>
          <w:rFonts w:eastAsiaTheme="minorEastAsia"/>
          <w:shd w:val="clear" w:color="auto" w:fill="FEFFFE"/>
          <w:lang w:bidi="he-IL"/>
        </w:rPr>
        <w:t>с.Верхняя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Водянка к </w:t>
      </w:r>
      <w:proofErr w:type="spellStart"/>
      <w:r>
        <w:rPr>
          <w:rFonts w:eastAsiaTheme="minorEastAsia"/>
          <w:shd w:val="clear" w:color="auto" w:fill="FEFFFE"/>
          <w:lang w:bidi="he-IL"/>
        </w:rPr>
        <w:t>п.Зерновой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, произведены работы по профилированию, </w:t>
      </w:r>
      <w:r w:rsidR="00054E53">
        <w:rPr>
          <w:rFonts w:eastAsiaTheme="minorEastAsia"/>
          <w:shd w:val="clear" w:color="auto" w:fill="FEFFFE"/>
          <w:lang w:bidi="he-IL"/>
        </w:rPr>
        <w:t xml:space="preserve">планировке </w:t>
      </w:r>
      <w:r>
        <w:rPr>
          <w:rFonts w:eastAsiaTheme="minorEastAsia"/>
          <w:shd w:val="clear" w:color="auto" w:fill="FEFFFE"/>
          <w:lang w:bidi="he-IL"/>
        </w:rPr>
        <w:t>грунтов</w:t>
      </w:r>
      <w:r w:rsidR="00054E53">
        <w:rPr>
          <w:rFonts w:eastAsiaTheme="minorEastAsia"/>
          <w:shd w:val="clear" w:color="auto" w:fill="FEFFFE"/>
          <w:lang w:bidi="he-IL"/>
        </w:rPr>
        <w:t>ых</w:t>
      </w:r>
      <w:r>
        <w:rPr>
          <w:rFonts w:eastAsiaTheme="minorEastAsia"/>
          <w:shd w:val="clear" w:color="auto" w:fill="FEFFFE"/>
          <w:lang w:bidi="he-IL"/>
        </w:rPr>
        <w:t xml:space="preserve"> дорог</w:t>
      </w:r>
      <w:r w:rsidR="00054E53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от </w:t>
      </w:r>
      <w:proofErr w:type="spellStart"/>
      <w:r>
        <w:rPr>
          <w:rFonts w:eastAsiaTheme="minorEastAsia"/>
          <w:shd w:val="clear" w:color="auto" w:fill="FEFFFE"/>
          <w:lang w:bidi="he-IL"/>
        </w:rPr>
        <w:t>с.Верхняя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Водянка до </w:t>
      </w:r>
      <w:proofErr w:type="spellStart"/>
      <w:r>
        <w:rPr>
          <w:rFonts w:eastAsiaTheme="minorEastAsia"/>
          <w:shd w:val="clear" w:color="auto" w:fill="FEFFFE"/>
          <w:lang w:bidi="he-IL"/>
        </w:rPr>
        <w:t>п.Зерновой</w:t>
      </w:r>
      <w:proofErr w:type="spellEnd"/>
      <w:r>
        <w:rPr>
          <w:rFonts w:eastAsiaTheme="minorEastAsia"/>
          <w:shd w:val="clear" w:color="auto" w:fill="FEFFFE"/>
          <w:lang w:bidi="he-IL"/>
        </w:rPr>
        <w:t>, очистка от снега межпоселковой грунтовой дороги;</w:t>
      </w:r>
      <w:r w:rsidR="00054E53">
        <w:rPr>
          <w:rFonts w:eastAsiaTheme="minorEastAsia"/>
          <w:shd w:val="clear" w:color="auto" w:fill="FEFFFE"/>
          <w:lang w:bidi="he-IL"/>
        </w:rPr>
        <w:t xml:space="preserve"> иные межбюджетные трансферты</w:t>
      </w:r>
      <w:r w:rsidR="00054E53" w:rsidRPr="00054E53">
        <w:rPr>
          <w:rFonts w:eastAsiaTheme="minorEastAsia"/>
          <w:shd w:val="clear" w:color="auto" w:fill="FEFFFE"/>
          <w:lang w:bidi="he-IL"/>
        </w:rPr>
        <w:t xml:space="preserve"> </w:t>
      </w:r>
      <w:r w:rsidR="00054E53">
        <w:rPr>
          <w:rFonts w:eastAsiaTheme="minorEastAsia"/>
          <w:shd w:val="clear" w:color="auto" w:fill="FEFFFE"/>
          <w:lang w:bidi="he-IL"/>
        </w:rPr>
        <w:t>в сумме 142,1тыс.руб.</w:t>
      </w:r>
      <w:r w:rsidR="001A6557" w:rsidRPr="001A6557">
        <w:rPr>
          <w:rFonts w:eastAsiaTheme="minorEastAsia"/>
          <w:shd w:val="clear" w:color="auto" w:fill="FEFFFE"/>
          <w:lang w:bidi="he-IL"/>
        </w:rPr>
        <w:t xml:space="preserve"> </w:t>
      </w:r>
      <w:r w:rsidR="001A6557">
        <w:rPr>
          <w:rFonts w:eastAsiaTheme="minorEastAsia"/>
          <w:shd w:val="clear" w:color="auto" w:fill="FEFFFE"/>
          <w:lang w:bidi="he-IL"/>
        </w:rPr>
        <w:t xml:space="preserve">поступившие из бюджета района </w:t>
      </w:r>
      <w:r w:rsidR="00294C2B" w:rsidRPr="00294C2B">
        <w:rPr>
          <w:rFonts w:eastAsiaTheme="minorEastAsia"/>
          <w:shd w:val="clear" w:color="auto" w:fill="FEFFFE"/>
          <w:lang w:bidi="he-IL"/>
        </w:rPr>
        <w:t>на</w:t>
      </w:r>
      <w:r w:rsidR="001A6557">
        <w:rPr>
          <w:rFonts w:eastAsiaTheme="minorEastAsia"/>
          <w:shd w:val="clear" w:color="auto" w:fill="FEFFFE"/>
          <w:lang w:bidi="he-IL"/>
        </w:rPr>
        <w:t xml:space="preserve"> реализаци</w:t>
      </w:r>
      <w:r w:rsidR="00294C2B">
        <w:rPr>
          <w:rFonts w:eastAsiaTheme="minorEastAsia"/>
          <w:shd w:val="clear" w:color="auto" w:fill="FEFFFE"/>
          <w:lang w:bidi="he-IL"/>
        </w:rPr>
        <w:t>ю</w:t>
      </w:r>
      <w:r w:rsidR="001A6557">
        <w:rPr>
          <w:rFonts w:eastAsiaTheme="minorEastAsia"/>
          <w:shd w:val="clear" w:color="auto" w:fill="FEFFFE"/>
          <w:lang w:bidi="he-IL"/>
        </w:rPr>
        <w:t xml:space="preserve"> мероприятий в </w:t>
      </w:r>
      <w:r w:rsidR="00C86AA1">
        <w:rPr>
          <w:rFonts w:eastAsiaTheme="minorEastAsia"/>
          <w:shd w:val="clear" w:color="auto" w:fill="FEFFFE"/>
          <w:lang w:bidi="he-IL"/>
        </w:rPr>
        <w:t>сфере</w:t>
      </w:r>
      <w:r w:rsidR="001A6557">
        <w:rPr>
          <w:rFonts w:eastAsiaTheme="minorEastAsia"/>
          <w:shd w:val="clear" w:color="auto" w:fill="FEFFFE"/>
          <w:lang w:bidi="he-IL"/>
        </w:rPr>
        <w:t xml:space="preserve"> дорожной деятельности </w:t>
      </w:r>
      <w:r w:rsidR="00C86AA1">
        <w:rPr>
          <w:rFonts w:eastAsiaTheme="minorEastAsia"/>
          <w:shd w:val="clear" w:color="auto" w:fill="FEFFFE"/>
          <w:lang w:bidi="he-IL"/>
        </w:rPr>
        <w:t>в отношении автомобильных дорог местного значения, расходы исполнены полностью по назначению на приобретение щебня.</w:t>
      </w:r>
    </w:p>
    <w:p w:rsidR="00792912" w:rsidRDefault="00CB73B6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i/>
          <w:iCs/>
          <w:shd w:val="clear" w:color="auto" w:fill="FEFFFE"/>
          <w:lang w:bidi="he-IL"/>
        </w:rPr>
        <w:t xml:space="preserve">0500 </w:t>
      </w:r>
      <w:r w:rsidRPr="00C6441F">
        <w:rPr>
          <w:b/>
          <w:i/>
          <w:iCs/>
          <w:u w:val="single"/>
          <w:shd w:val="clear" w:color="auto" w:fill="FEFFFE"/>
          <w:lang w:bidi="he-IL"/>
        </w:rPr>
        <w:t>«Жилищно-коммунальное хозяйство</w:t>
      </w:r>
      <w:r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proofErr w:type="gramStart"/>
      <w:r w:rsidR="00C86AA1">
        <w:rPr>
          <w:shd w:val="clear" w:color="auto" w:fill="FEFFFE"/>
          <w:lang w:bidi="he-IL"/>
        </w:rPr>
        <w:t>4366,8</w:t>
      </w:r>
      <w:r>
        <w:rPr>
          <w:shd w:val="clear" w:color="auto" w:fill="FEFFFE"/>
          <w:lang w:bidi="he-IL"/>
        </w:rPr>
        <w:t>тыс.рублей</w:t>
      </w:r>
      <w:proofErr w:type="gramEnd"/>
      <w:r>
        <w:rPr>
          <w:shd w:val="clear" w:color="auto" w:fill="FEFFFE"/>
          <w:lang w:bidi="he-IL"/>
        </w:rPr>
        <w:t xml:space="preserve">, что составило </w:t>
      </w:r>
      <w:r w:rsidR="00C86AA1">
        <w:rPr>
          <w:shd w:val="clear" w:color="auto" w:fill="FEFFFE"/>
          <w:lang w:bidi="he-IL"/>
        </w:rPr>
        <w:t>100</w:t>
      </w:r>
      <w:r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C86AA1">
        <w:rPr>
          <w:shd w:val="clear" w:color="auto" w:fill="FEFFFE"/>
          <w:lang w:bidi="he-IL"/>
        </w:rPr>
        <w:t>54,7</w:t>
      </w:r>
      <w:r>
        <w:rPr>
          <w:shd w:val="clear" w:color="auto" w:fill="FEFFFE"/>
          <w:lang w:bidi="he-IL"/>
        </w:rPr>
        <w:t xml:space="preserve">%. В расчете на одного жителя расходы по статье «ЖКХ» составили </w:t>
      </w:r>
      <w:r w:rsidR="00C86AA1">
        <w:rPr>
          <w:shd w:val="clear" w:color="auto" w:fill="FEFFFE"/>
          <w:lang w:bidi="he-IL"/>
        </w:rPr>
        <w:t>7464,6</w:t>
      </w:r>
      <w:r>
        <w:rPr>
          <w:shd w:val="clear" w:color="auto" w:fill="FEFFFE"/>
          <w:lang w:bidi="he-IL"/>
        </w:rPr>
        <w:t xml:space="preserve"> рубля. В том числе: </w:t>
      </w:r>
    </w:p>
    <w:p w:rsidR="00792912" w:rsidRDefault="00CB73B6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0502 </w:t>
      </w:r>
      <w:r w:rsidRPr="00C6441F">
        <w:rPr>
          <w:u w:val="single"/>
          <w:shd w:val="clear" w:color="auto" w:fill="FEFFFE"/>
          <w:lang w:bidi="he-IL"/>
        </w:rPr>
        <w:t>«Коммунальное хозяйство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C86AA1">
        <w:rPr>
          <w:shd w:val="clear" w:color="auto" w:fill="FEFFFE"/>
          <w:lang w:bidi="he-IL"/>
        </w:rPr>
        <w:t>196,5</w:t>
      </w:r>
      <w:r>
        <w:rPr>
          <w:shd w:val="clear" w:color="auto" w:fill="FEFFFE"/>
          <w:lang w:bidi="he-IL"/>
        </w:rPr>
        <w:t xml:space="preserve">тыс.рублей, что составило </w:t>
      </w:r>
      <w:r w:rsidR="00C86AA1">
        <w:rPr>
          <w:shd w:val="clear" w:color="auto" w:fill="FEFFFE"/>
          <w:lang w:bidi="he-IL"/>
        </w:rPr>
        <w:t>100</w:t>
      </w:r>
      <w:r>
        <w:rPr>
          <w:shd w:val="clear" w:color="auto" w:fill="FEFFFE"/>
          <w:lang w:bidi="he-IL"/>
        </w:rPr>
        <w:t xml:space="preserve">% к утвержденным бюджетным назначениям, расходы произведены на налог на имущество, в том числе иные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трансферты предоставленные из бюджета района для осуществления переданных полномочий на организацию в границах </w:t>
      </w:r>
      <w:proofErr w:type="spellStart"/>
      <w:r>
        <w:rPr>
          <w:rFonts w:eastAsiaTheme="minorEastAsia"/>
          <w:shd w:val="clear" w:color="auto" w:fill="FEFFFE"/>
          <w:lang w:bidi="he-IL"/>
        </w:rPr>
        <w:t>Верхневодянского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сельского поселения водоснабжения населения в сумме </w:t>
      </w:r>
      <w:r w:rsidR="00C6441F">
        <w:rPr>
          <w:rFonts w:eastAsiaTheme="minorEastAsia"/>
          <w:shd w:val="clear" w:color="auto" w:fill="FEFFFE"/>
          <w:lang w:bidi="he-IL"/>
        </w:rPr>
        <w:t>182,5</w:t>
      </w:r>
      <w:r>
        <w:rPr>
          <w:rFonts w:eastAsiaTheme="minorEastAsia"/>
          <w:shd w:val="clear" w:color="auto" w:fill="FEFFFE"/>
          <w:lang w:bidi="he-IL"/>
        </w:rPr>
        <w:t xml:space="preserve">тыс.руб. расходы исполнены полностью по назначению на </w:t>
      </w:r>
      <w:r>
        <w:rPr>
          <w:shd w:val="clear" w:color="auto" w:fill="FEFFFE"/>
          <w:lang w:bidi="he-IL"/>
        </w:rPr>
        <w:t xml:space="preserve">оплату труда с начислениями по договору технического обслуживания объектов водоснабжения, </w:t>
      </w:r>
      <w:r w:rsidR="00C6441F">
        <w:rPr>
          <w:shd w:val="clear" w:color="auto" w:fill="FEFFFE"/>
          <w:lang w:bidi="he-IL"/>
        </w:rPr>
        <w:t>за работу трактора по ремонту водопровода на территории поселения</w:t>
      </w:r>
      <w:r>
        <w:rPr>
          <w:shd w:val="clear" w:color="auto" w:fill="FEFFFE"/>
          <w:lang w:bidi="he-IL"/>
        </w:rPr>
        <w:t>;</w:t>
      </w:r>
    </w:p>
    <w:p w:rsidR="00294C2B" w:rsidRDefault="00CB73B6" w:rsidP="00294C2B">
      <w:pPr>
        <w:widowControl w:val="0"/>
        <w:shd w:val="clear" w:color="auto" w:fill="FEFFFE"/>
        <w:ind w:firstLine="540"/>
        <w:jc w:val="both"/>
        <w:rPr>
          <w:shd w:val="clear" w:color="auto" w:fill="FEFFFE"/>
          <w:lang w:bidi="he-IL"/>
        </w:rPr>
      </w:pPr>
      <w:r w:rsidRPr="00B20AC4">
        <w:rPr>
          <w:shd w:val="clear" w:color="auto" w:fill="FFFFFF"/>
          <w:lang w:bidi="he-IL"/>
        </w:rPr>
        <w:t>-</w:t>
      </w:r>
      <w:r w:rsidRPr="00B20AC4">
        <w:rPr>
          <w:b/>
          <w:shd w:val="clear" w:color="auto" w:fill="FFFFFF"/>
          <w:lang w:bidi="he-IL"/>
        </w:rPr>
        <w:t xml:space="preserve">0503 </w:t>
      </w:r>
      <w:r w:rsidRPr="00B20AC4">
        <w:rPr>
          <w:u w:val="single"/>
          <w:shd w:val="clear" w:color="auto" w:fill="FFFFFF"/>
          <w:lang w:bidi="he-IL"/>
        </w:rPr>
        <w:t>«Благоустройство</w:t>
      </w:r>
      <w:r w:rsidRPr="00B20AC4">
        <w:rPr>
          <w:shd w:val="clear" w:color="auto" w:fill="FFFFFF"/>
          <w:lang w:bidi="he-IL"/>
        </w:rPr>
        <w:t xml:space="preserve">» расходы исполнены в сумме </w:t>
      </w:r>
      <w:r w:rsidR="00C6441F" w:rsidRPr="00B20AC4">
        <w:rPr>
          <w:shd w:val="clear" w:color="auto" w:fill="FFFFFF"/>
          <w:lang w:bidi="he-IL"/>
        </w:rPr>
        <w:t>4170,3</w:t>
      </w:r>
      <w:r w:rsidRPr="00B20AC4">
        <w:rPr>
          <w:shd w:val="clear" w:color="auto" w:fill="FFFFFF"/>
          <w:lang w:bidi="he-IL"/>
        </w:rPr>
        <w:t xml:space="preserve">тыс.рублей или </w:t>
      </w:r>
      <w:r w:rsidR="00C6441F" w:rsidRPr="00B20AC4">
        <w:rPr>
          <w:shd w:val="clear" w:color="auto" w:fill="FFFFFF"/>
          <w:lang w:bidi="he-IL"/>
        </w:rPr>
        <w:t>100</w:t>
      </w:r>
      <w:r w:rsidRPr="00B20AC4">
        <w:rPr>
          <w:shd w:val="clear" w:color="auto" w:fill="FFFFFF"/>
          <w:lang w:bidi="he-IL"/>
        </w:rPr>
        <w:t xml:space="preserve">% к утвержденным бюджетным назначениям. </w:t>
      </w:r>
      <w:r w:rsidRPr="00B20AC4">
        <w:rPr>
          <w:shd w:val="clear" w:color="auto" w:fill="FEFFFE"/>
          <w:lang w:bidi="he-IL"/>
        </w:rPr>
        <w:t xml:space="preserve">в том числе </w:t>
      </w:r>
      <w:r w:rsidRPr="00B20AC4">
        <w:rPr>
          <w:rFonts w:eastAsiaTheme="minorEastAsia"/>
          <w:shd w:val="clear" w:color="auto" w:fill="FEFFFE"/>
          <w:lang w:bidi="he-IL"/>
        </w:rPr>
        <w:t>произведены расходы на оплату электроэнергии уличного освещения</w:t>
      </w:r>
      <w:r>
        <w:rPr>
          <w:rFonts w:eastAsiaTheme="minorEastAsia"/>
          <w:shd w:val="clear" w:color="auto" w:fill="FEFFFE"/>
          <w:lang w:bidi="he-IL"/>
        </w:rPr>
        <w:t xml:space="preserve">, оплата за лампы светодиодные, </w:t>
      </w:r>
      <w:r w:rsidR="008803A6">
        <w:rPr>
          <w:rFonts w:eastAsiaTheme="minorEastAsia"/>
          <w:shd w:val="clear" w:color="auto" w:fill="FEFFFE"/>
          <w:lang w:bidi="he-IL"/>
        </w:rPr>
        <w:t>покос и сбор травы</w:t>
      </w:r>
      <w:r>
        <w:rPr>
          <w:rFonts w:eastAsiaTheme="minorEastAsia"/>
          <w:shd w:val="clear" w:color="auto" w:fill="FEFFFE"/>
          <w:lang w:bidi="he-IL"/>
        </w:rPr>
        <w:t xml:space="preserve">, </w:t>
      </w:r>
      <w:proofErr w:type="spellStart"/>
      <w:r>
        <w:rPr>
          <w:rFonts w:eastAsiaTheme="minorEastAsia"/>
          <w:shd w:val="clear" w:color="auto" w:fill="FEFFFE"/>
          <w:lang w:bidi="he-IL"/>
        </w:rPr>
        <w:t>аккарицидная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обработка, на </w:t>
      </w:r>
      <w:r>
        <w:rPr>
          <w:shd w:val="clear" w:color="auto" w:fill="FEFFFE"/>
          <w:lang w:bidi="he-IL"/>
        </w:rPr>
        <w:t xml:space="preserve">оплату труда </w:t>
      </w:r>
      <w:r w:rsidR="009F2C48">
        <w:rPr>
          <w:shd w:val="clear" w:color="auto" w:fill="FEFFFE"/>
          <w:lang w:bidi="he-IL"/>
        </w:rPr>
        <w:t>работникам</w:t>
      </w:r>
      <w:r>
        <w:rPr>
          <w:shd w:val="clear" w:color="auto" w:fill="FEFFFE"/>
          <w:lang w:bidi="he-IL"/>
        </w:rPr>
        <w:t xml:space="preserve"> </w:t>
      </w:r>
      <w:r w:rsidR="009F2C48">
        <w:rPr>
          <w:shd w:val="clear" w:color="auto" w:fill="FEFFFE"/>
          <w:lang w:bidi="he-IL"/>
        </w:rPr>
        <w:t>«</w:t>
      </w:r>
      <w:r>
        <w:rPr>
          <w:shd w:val="clear" w:color="auto" w:fill="FEFFFE"/>
          <w:lang w:bidi="he-IL"/>
        </w:rPr>
        <w:t>зеленой бригаде</w:t>
      </w:r>
      <w:r w:rsidR="009F2C48">
        <w:rPr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, и т.д., </w:t>
      </w:r>
      <w:r w:rsidR="008803A6">
        <w:rPr>
          <w:shd w:val="clear" w:color="auto" w:fill="FEFFFE"/>
          <w:lang w:bidi="he-IL"/>
        </w:rPr>
        <w:t xml:space="preserve">в том числе </w:t>
      </w:r>
      <w:r w:rsidR="008803A6">
        <w:rPr>
          <w:rFonts w:eastAsiaTheme="minorEastAsia"/>
          <w:shd w:val="clear" w:color="auto" w:fill="FEFFFE"/>
          <w:lang w:bidi="he-IL"/>
        </w:rPr>
        <w:t>межбюджетные трансферты из бюджета района в сумме 25,0тыс.руб. расходы полностью исполнены по  назначению на уборку территории кладбища</w:t>
      </w:r>
      <w:r w:rsidR="00000537">
        <w:rPr>
          <w:rFonts w:eastAsiaTheme="minorEastAsia"/>
          <w:shd w:val="clear" w:color="auto" w:fill="FEFFFE"/>
          <w:lang w:bidi="he-IL"/>
        </w:rPr>
        <w:t xml:space="preserve">. </w:t>
      </w:r>
      <w:r w:rsidR="00294C2B">
        <w:rPr>
          <w:rFonts w:eastAsiaTheme="minorEastAsia"/>
          <w:shd w:val="clear" w:color="auto" w:fill="FFFFFF"/>
          <w:lang w:bidi="he-IL"/>
        </w:rPr>
        <w:t>В</w:t>
      </w:r>
      <w:r w:rsidR="00294C2B">
        <w:rPr>
          <w:rFonts w:eastAsiaTheme="minorEastAsia"/>
          <w:shd w:val="clear" w:color="auto" w:fill="FEFFFE"/>
          <w:lang w:bidi="he-IL"/>
        </w:rPr>
        <w:t xml:space="preserve"> 201</w:t>
      </w:r>
      <w:r w:rsidR="00000537">
        <w:rPr>
          <w:rFonts w:eastAsiaTheme="minorEastAsia"/>
          <w:shd w:val="clear" w:color="auto" w:fill="FEFFFE"/>
          <w:lang w:bidi="he-IL"/>
        </w:rPr>
        <w:t>9</w:t>
      </w:r>
      <w:r w:rsidR="009F2C48">
        <w:rPr>
          <w:rFonts w:eastAsiaTheme="minorEastAsia"/>
          <w:shd w:val="clear" w:color="auto" w:fill="FEFFFE"/>
          <w:lang w:bidi="he-IL"/>
        </w:rPr>
        <w:t xml:space="preserve"> </w:t>
      </w:r>
      <w:r w:rsidR="00294C2B">
        <w:rPr>
          <w:rFonts w:eastAsiaTheme="minorEastAsia"/>
          <w:shd w:val="clear" w:color="auto" w:fill="FEFFFE"/>
          <w:lang w:bidi="he-IL"/>
        </w:rPr>
        <w:t xml:space="preserve">году между Комитетом жилищно-коммунального хозяйства и топливно-энергетического комплекса Волгоградской области и Администрацией </w:t>
      </w:r>
      <w:proofErr w:type="spellStart"/>
      <w:r w:rsidR="00000537">
        <w:rPr>
          <w:rFonts w:eastAsiaTheme="minorEastAsia"/>
          <w:shd w:val="clear" w:color="auto" w:fill="FEFFFE"/>
          <w:lang w:bidi="he-IL"/>
        </w:rPr>
        <w:t>Верхневодян</w:t>
      </w:r>
      <w:r w:rsidR="00294C2B">
        <w:rPr>
          <w:rFonts w:eastAsiaTheme="minorEastAsia"/>
          <w:shd w:val="clear" w:color="auto" w:fill="FEFFFE"/>
          <w:lang w:bidi="he-IL"/>
        </w:rPr>
        <w:t>ского</w:t>
      </w:r>
      <w:proofErr w:type="spellEnd"/>
      <w:r w:rsidR="00294C2B">
        <w:rPr>
          <w:rFonts w:eastAsiaTheme="minorEastAsia"/>
          <w:shd w:val="clear" w:color="auto" w:fill="FEFFFE"/>
          <w:lang w:bidi="he-IL"/>
        </w:rPr>
        <w:t xml:space="preserve"> сельского поселения заключено Соглашение от </w:t>
      </w:r>
      <w:r w:rsidR="00000537">
        <w:rPr>
          <w:rFonts w:eastAsiaTheme="minorEastAsia"/>
          <w:shd w:val="clear" w:color="auto" w:fill="FEFFFE"/>
          <w:lang w:bidi="he-IL"/>
        </w:rPr>
        <w:t>19</w:t>
      </w:r>
      <w:r w:rsidR="00294C2B">
        <w:rPr>
          <w:rFonts w:eastAsiaTheme="minorEastAsia"/>
          <w:shd w:val="clear" w:color="auto" w:fill="FEFFFE"/>
          <w:lang w:bidi="he-IL"/>
        </w:rPr>
        <w:t>.0</w:t>
      </w:r>
      <w:r w:rsidR="00000537">
        <w:rPr>
          <w:rFonts w:eastAsiaTheme="minorEastAsia"/>
          <w:shd w:val="clear" w:color="auto" w:fill="FEFFFE"/>
          <w:lang w:bidi="he-IL"/>
        </w:rPr>
        <w:t>4</w:t>
      </w:r>
      <w:r w:rsidR="00294C2B">
        <w:rPr>
          <w:rFonts w:eastAsiaTheme="minorEastAsia"/>
          <w:shd w:val="clear" w:color="auto" w:fill="FEFFFE"/>
          <w:lang w:bidi="he-IL"/>
        </w:rPr>
        <w:t>.201</w:t>
      </w:r>
      <w:r w:rsidR="00000537">
        <w:rPr>
          <w:rFonts w:eastAsiaTheme="minorEastAsia"/>
          <w:shd w:val="clear" w:color="auto" w:fill="FEFFFE"/>
          <w:lang w:bidi="he-IL"/>
        </w:rPr>
        <w:t>9</w:t>
      </w:r>
      <w:r w:rsidR="00294C2B">
        <w:rPr>
          <w:rFonts w:eastAsiaTheme="minorEastAsia"/>
          <w:shd w:val="clear" w:color="auto" w:fill="FEFFFE"/>
          <w:lang w:bidi="he-IL"/>
        </w:rPr>
        <w:t>г. №</w:t>
      </w:r>
      <w:r w:rsidR="00000537">
        <w:rPr>
          <w:rFonts w:eastAsiaTheme="minorEastAsia"/>
          <w:shd w:val="clear" w:color="auto" w:fill="FEFFFE"/>
          <w:lang w:bidi="he-IL"/>
        </w:rPr>
        <w:t>100</w:t>
      </w:r>
      <w:r w:rsidR="00294C2B">
        <w:rPr>
          <w:rFonts w:eastAsiaTheme="minorEastAsia"/>
          <w:shd w:val="clear" w:color="auto" w:fill="FEFFFE"/>
          <w:lang w:bidi="he-IL"/>
        </w:rPr>
        <w:t xml:space="preserve"> в целях </w:t>
      </w:r>
      <w:proofErr w:type="spellStart"/>
      <w:r w:rsidR="00294C2B">
        <w:rPr>
          <w:rFonts w:eastAsiaTheme="minorEastAsia"/>
          <w:shd w:val="clear" w:color="auto" w:fill="FEFFFE"/>
          <w:lang w:bidi="he-IL"/>
        </w:rPr>
        <w:t>софинансирования</w:t>
      </w:r>
      <w:proofErr w:type="spellEnd"/>
      <w:r w:rsidR="00294C2B">
        <w:rPr>
          <w:rFonts w:eastAsiaTheme="minorEastAsia"/>
          <w:shd w:val="clear" w:color="auto" w:fill="FEFFFE"/>
          <w:lang w:bidi="he-IL"/>
        </w:rPr>
        <w:t xml:space="preserve"> муниципальной программы формирования современной городской среды, утвержденной постановлением Администрации Волгоградской области от 31.08.2017г.№472-п «Об утверждении современной городской среды Волгоградской области». </w:t>
      </w:r>
      <w:proofErr w:type="spellStart"/>
      <w:r w:rsidR="00000537">
        <w:rPr>
          <w:rFonts w:eastAsiaTheme="minorEastAsia"/>
          <w:shd w:val="clear" w:color="auto" w:fill="FEFFFE"/>
          <w:lang w:bidi="he-IL"/>
        </w:rPr>
        <w:t>Верхневодянскому</w:t>
      </w:r>
      <w:proofErr w:type="spellEnd"/>
      <w:r w:rsidR="00294C2B">
        <w:rPr>
          <w:rFonts w:eastAsiaTheme="minorEastAsia"/>
          <w:shd w:val="clear" w:color="auto" w:fill="FEFFFE"/>
          <w:lang w:bidi="he-IL"/>
        </w:rPr>
        <w:t xml:space="preserve"> сельскому поселению в целях </w:t>
      </w:r>
      <w:proofErr w:type="spellStart"/>
      <w:r w:rsidR="00294C2B">
        <w:rPr>
          <w:rFonts w:eastAsiaTheme="minorEastAsia"/>
          <w:shd w:val="clear" w:color="auto" w:fill="FEFFFE"/>
          <w:lang w:bidi="he-IL"/>
        </w:rPr>
        <w:t>софинансирования</w:t>
      </w:r>
      <w:proofErr w:type="spellEnd"/>
      <w:r w:rsidR="00294C2B">
        <w:rPr>
          <w:rFonts w:eastAsiaTheme="minorEastAsia"/>
          <w:shd w:val="clear" w:color="auto" w:fill="FEFFFE"/>
          <w:lang w:bidi="he-IL"/>
        </w:rPr>
        <w:t xml:space="preserve"> муниципальной программы, направленной на реализацию мероприятий по благоустройству территории </w:t>
      </w:r>
      <w:proofErr w:type="spellStart"/>
      <w:r w:rsidR="00000537">
        <w:rPr>
          <w:rFonts w:eastAsiaTheme="minorEastAsia"/>
          <w:shd w:val="clear" w:color="auto" w:fill="FEFFFE"/>
          <w:lang w:bidi="he-IL"/>
        </w:rPr>
        <w:t>Верхневодян</w:t>
      </w:r>
      <w:r w:rsidR="00294C2B">
        <w:rPr>
          <w:rFonts w:eastAsiaTheme="minorEastAsia"/>
          <w:shd w:val="clear" w:color="auto" w:fill="FEFFFE"/>
          <w:lang w:bidi="he-IL"/>
        </w:rPr>
        <w:t>ского</w:t>
      </w:r>
      <w:proofErr w:type="spellEnd"/>
      <w:r w:rsidR="00294C2B">
        <w:rPr>
          <w:rFonts w:eastAsiaTheme="minorEastAsia"/>
          <w:shd w:val="clear" w:color="auto" w:fill="FEFFFE"/>
          <w:lang w:bidi="he-IL"/>
        </w:rPr>
        <w:t xml:space="preserve"> сельского поселения предоставлена субсидия за счет средств областного бюджета в размере 3000000,0рублей, </w:t>
      </w:r>
      <w:proofErr w:type="spellStart"/>
      <w:r w:rsidR="00294C2B">
        <w:rPr>
          <w:rFonts w:eastAsiaTheme="minorEastAsia"/>
          <w:shd w:val="clear" w:color="auto" w:fill="FEFFFE"/>
          <w:lang w:bidi="he-IL"/>
        </w:rPr>
        <w:t>софинансирование</w:t>
      </w:r>
      <w:proofErr w:type="spellEnd"/>
      <w:r w:rsidR="00294C2B">
        <w:rPr>
          <w:rFonts w:eastAsiaTheme="minorEastAsia"/>
          <w:shd w:val="clear" w:color="auto" w:fill="FEFFFE"/>
          <w:lang w:bidi="he-IL"/>
        </w:rPr>
        <w:t xml:space="preserve"> местного бюджета составило </w:t>
      </w:r>
      <w:r w:rsidR="00000537">
        <w:rPr>
          <w:rFonts w:eastAsiaTheme="minorEastAsia"/>
          <w:shd w:val="clear" w:color="auto" w:fill="FEFFFE"/>
          <w:lang w:bidi="he-IL"/>
        </w:rPr>
        <w:t>351613,20</w:t>
      </w:r>
      <w:r w:rsidR="00294C2B">
        <w:rPr>
          <w:rFonts w:eastAsiaTheme="minorEastAsia"/>
          <w:shd w:val="clear" w:color="auto" w:fill="FEFFFE"/>
          <w:lang w:bidi="he-IL"/>
        </w:rPr>
        <w:t xml:space="preserve">рублей. Для обеспечения выполнения данного соглашения </w:t>
      </w:r>
      <w:proofErr w:type="spellStart"/>
      <w:r w:rsidR="00000537">
        <w:rPr>
          <w:rFonts w:eastAsiaTheme="minorEastAsia"/>
          <w:shd w:val="clear" w:color="auto" w:fill="FEFFFE"/>
          <w:lang w:bidi="he-IL"/>
        </w:rPr>
        <w:t>Верхневодян</w:t>
      </w:r>
      <w:r w:rsidR="00294C2B">
        <w:rPr>
          <w:rFonts w:eastAsiaTheme="minorEastAsia"/>
          <w:shd w:val="clear" w:color="auto" w:fill="FEFFFE"/>
          <w:lang w:bidi="he-IL"/>
        </w:rPr>
        <w:t>скому</w:t>
      </w:r>
      <w:proofErr w:type="spellEnd"/>
      <w:r w:rsidR="00294C2B">
        <w:rPr>
          <w:rFonts w:eastAsiaTheme="minorEastAsia"/>
          <w:shd w:val="clear" w:color="auto" w:fill="FEFFFE"/>
          <w:lang w:bidi="he-IL"/>
        </w:rPr>
        <w:t xml:space="preserve"> сельскому поселению из бюджета </w:t>
      </w:r>
      <w:proofErr w:type="spellStart"/>
      <w:r w:rsidR="00294C2B">
        <w:rPr>
          <w:rFonts w:eastAsiaTheme="minorEastAsia"/>
          <w:shd w:val="clear" w:color="auto" w:fill="FEFFFE"/>
          <w:lang w:bidi="he-IL"/>
        </w:rPr>
        <w:t>Старополтавского</w:t>
      </w:r>
      <w:proofErr w:type="spellEnd"/>
      <w:r w:rsidR="00294C2B">
        <w:rPr>
          <w:rFonts w:eastAsiaTheme="minorEastAsia"/>
          <w:shd w:val="clear" w:color="auto" w:fill="FEFFFE"/>
          <w:lang w:bidi="he-IL"/>
        </w:rPr>
        <w:t xml:space="preserve"> муниципального района выделены иные межбюджетные трансферты в сумме </w:t>
      </w:r>
      <w:proofErr w:type="gramStart"/>
      <w:r w:rsidR="00294C2B">
        <w:rPr>
          <w:rFonts w:eastAsiaTheme="minorEastAsia"/>
          <w:shd w:val="clear" w:color="auto" w:fill="FEFFFE"/>
          <w:lang w:bidi="he-IL"/>
        </w:rPr>
        <w:t>150,0тыс.рублей</w:t>
      </w:r>
      <w:proofErr w:type="gramEnd"/>
      <w:r w:rsidR="00294C2B">
        <w:rPr>
          <w:rFonts w:eastAsiaTheme="minorEastAsia"/>
          <w:shd w:val="clear" w:color="auto" w:fill="FEFFFE"/>
          <w:lang w:bidi="he-IL"/>
        </w:rPr>
        <w:t xml:space="preserve">. Администрацией </w:t>
      </w:r>
      <w:proofErr w:type="spellStart"/>
      <w:r w:rsidR="00940D3E">
        <w:rPr>
          <w:rFonts w:eastAsiaTheme="minorEastAsia"/>
          <w:shd w:val="clear" w:color="auto" w:fill="FEFFFE"/>
          <w:lang w:bidi="he-IL"/>
        </w:rPr>
        <w:t>Верхневодян</w:t>
      </w:r>
      <w:r w:rsidR="00294C2B">
        <w:rPr>
          <w:rFonts w:eastAsiaTheme="minorEastAsia"/>
          <w:shd w:val="clear" w:color="auto" w:fill="FEFFFE"/>
          <w:lang w:bidi="he-IL"/>
        </w:rPr>
        <w:t>ского</w:t>
      </w:r>
      <w:proofErr w:type="spellEnd"/>
      <w:r w:rsidR="00294C2B">
        <w:rPr>
          <w:rFonts w:eastAsiaTheme="minorEastAsia"/>
          <w:shd w:val="clear" w:color="auto" w:fill="FEFFFE"/>
          <w:lang w:bidi="he-IL"/>
        </w:rPr>
        <w:t xml:space="preserve"> сельского поселения утверждена </w:t>
      </w:r>
      <w:r w:rsidR="0035195C" w:rsidRPr="00660FBE">
        <w:rPr>
          <w:rFonts w:eastAsiaTheme="minorEastAsia"/>
          <w:shd w:val="clear" w:color="auto" w:fill="FEFFFE"/>
          <w:lang w:bidi="he-IL"/>
        </w:rPr>
        <w:t>25</w:t>
      </w:r>
      <w:r w:rsidR="00294C2B" w:rsidRPr="00660FBE">
        <w:rPr>
          <w:rFonts w:eastAsiaTheme="minorEastAsia"/>
          <w:shd w:val="clear" w:color="auto" w:fill="FEFFFE"/>
          <w:lang w:bidi="he-IL"/>
        </w:rPr>
        <w:t xml:space="preserve"> января 20</w:t>
      </w:r>
      <w:r w:rsidR="0035195C" w:rsidRPr="00660FBE">
        <w:rPr>
          <w:rFonts w:eastAsiaTheme="minorEastAsia"/>
          <w:shd w:val="clear" w:color="auto" w:fill="FEFFFE"/>
          <w:lang w:bidi="he-IL"/>
        </w:rPr>
        <w:t>19</w:t>
      </w:r>
      <w:r w:rsidR="00294C2B" w:rsidRPr="00660FBE">
        <w:rPr>
          <w:rFonts w:eastAsiaTheme="minorEastAsia"/>
          <w:shd w:val="clear" w:color="auto" w:fill="FEFFFE"/>
          <w:lang w:bidi="he-IL"/>
        </w:rPr>
        <w:t xml:space="preserve"> года</w:t>
      </w:r>
      <w:r w:rsidR="00294C2B">
        <w:rPr>
          <w:rFonts w:eastAsiaTheme="minorEastAsia"/>
          <w:shd w:val="clear" w:color="auto" w:fill="FEFFFE"/>
          <w:lang w:bidi="he-IL"/>
        </w:rPr>
        <w:t xml:space="preserve"> муниципальная программа «Формирование современной городской среды». </w:t>
      </w:r>
      <w:r w:rsidR="00294C2B">
        <w:rPr>
          <w:rFonts w:eastAsiaTheme="minorEastAsia"/>
          <w:highlight w:val="white"/>
          <w:lang w:bidi="he-IL"/>
        </w:rPr>
        <w:t xml:space="preserve">На выполнение работ по благоустройству </w:t>
      </w:r>
      <w:r w:rsidR="00294C2B" w:rsidRPr="00660FBE">
        <w:rPr>
          <w:rFonts w:eastAsiaTheme="minorEastAsia"/>
          <w:lang w:bidi="he-IL"/>
        </w:rPr>
        <w:t xml:space="preserve">территории </w:t>
      </w:r>
      <w:proofErr w:type="spellStart"/>
      <w:r w:rsidR="00940D3E" w:rsidRPr="00660FBE">
        <w:rPr>
          <w:rFonts w:eastAsiaTheme="minorEastAsia"/>
          <w:lang w:bidi="he-IL"/>
        </w:rPr>
        <w:t>Верхневод</w:t>
      </w:r>
      <w:r w:rsidR="005B0337">
        <w:rPr>
          <w:rFonts w:eastAsiaTheme="minorEastAsia"/>
          <w:lang w:bidi="he-IL"/>
        </w:rPr>
        <w:t>я</w:t>
      </w:r>
      <w:r w:rsidR="00294C2B" w:rsidRPr="00660FBE">
        <w:rPr>
          <w:rFonts w:eastAsiaTheme="minorEastAsia"/>
          <w:lang w:bidi="he-IL"/>
        </w:rPr>
        <w:t>нского</w:t>
      </w:r>
      <w:proofErr w:type="spellEnd"/>
      <w:r w:rsidR="00294C2B" w:rsidRPr="00660FBE">
        <w:rPr>
          <w:rFonts w:eastAsiaTheme="minorEastAsia"/>
          <w:lang w:bidi="he-IL"/>
        </w:rPr>
        <w:t xml:space="preserve"> сельского поселения были заключены муниципальный контракт с О</w:t>
      </w:r>
      <w:r w:rsidR="00940D3E" w:rsidRPr="00660FBE">
        <w:rPr>
          <w:rFonts w:eastAsiaTheme="minorEastAsia"/>
          <w:lang w:bidi="he-IL"/>
        </w:rPr>
        <w:t>А</w:t>
      </w:r>
      <w:r w:rsidR="00294C2B" w:rsidRPr="00660FBE">
        <w:rPr>
          <w:rFonts w:eastAsiaTheme="minorEastAsia"/>
          <w:lang w:bidi="he-IL"/>
        </w:rPr>
        <w:t>О «</w:t>
      </w:r>
      <w:proofErr w:type="spellStart"/>
      <w:r w:rsidR="00940D3E" w:rsidRPr="00660FBE">
        <w:rPr>
          <w:rFonts w:eastAsiaTheme="minorEastAsia"/>
          <w:lang w:bidi="he-IL"/>
        </w:rPr>
        <w:t>Старополтавское</w:t>
      </w:r>
      <w:proofErr w:type="spellEnd"/>
      <w:r w:rsidR="00940D3E" w:rsidRPr="00660FBE">
        <w:rPr>
          <w:rFonts w:eastAsiaTheme="minorEastAsia"/>
          <w:lang w:bidi="he-IL"/>
        </w:rPr>
        <w:t xml:space="preserve"> МПОКХ</w:t>
      </w:r>
      <w:r w:rsidR="00294C2B" w:rsidRPr="00660FBE">
        <w:rPr>
          <w:rFonts w:eastAsiaTheme="minorEastAsia"/>
          <w:lang w:bidi="he-IL"/>
        </w:rPr>
        <w:t xml:space="preserve">» на сумму </w:t>
      </w:r>
      <w:r w:rsidR="00B20AC4" w:rsidRPr="00660FBE">
        <w:rPr>
          <w:rFonts w:eastAsiaTheme="minorEastAsia"/>
          <w:lang w:bidi="he-IL"/>
        </w:rPr>
        <w:t>2508171,41</w:t>
      </w:r>
      <w:r w:rsidR="00294C2B" w:rsidRPr="00660FBE">
        <w:rPr>
          <w:rFonts w:eastAsiaTheme="minorEastAsia"/>
          <w:lang w:bidi="he-IL"/>
        </w:rPr>
        <w:t xml:space="preserve">рублей, </w:t>
      </w:r>
      <w:r w:rsidR="00043674" w:rsidRPr="00660FBE">
        <w:rPr>
          <w:rFonts w:eastAsiaTheme="minorEastAsia"/>
          <w:lang w:bidi="he-IL"/>
        </w:rPr>
        <w:t xml:space="preserve">договора </w:t>
      </w:r>
      <w:r w:rsidR="00294C2B" w:rsidRPr="00660FBE">
        <w:rPr>
          <w:rFonts w:eastAsiaTheme="minorEastAsia"/>
          <w:lang w:bidi="he-IL"/>
        </w:rPr>
        <w:t>с ИП</w:t>
      </w:r>
      <w:r w:rsidR="00043674" w:rsidRPr="00660FBE">
        <w:rPr>
          <w:rFonts w:eastAsiaTheme="minorEastAsia"/>
          <w:lang w:bidi="he-IL"/>
        </w:rPr>
        <w:t xml:space="preserve"> ГК(Ф)Х</w:t>
      </w:r>
      <w:r w:rsidR="00294C2B" w:rsidRPr="00660FBE">
        <w:rPr>
          <w:rFonts w:eastAsiaTheme="minorEastAsia"/>
          <w:lang w:bidi="he-IL"/>
        </w:rPr>
        <w:t xml:space="preserve"> </w:t>
      </w:r>
      <w:r w:rsidR="00043674" w:rsidRPr="00660FBE">
        <w:rPr>
          <w:rFonts w:eastAsiaTheme="minorEastAsia"/>
          <w:lang w:bidi="he-IL"/>
        </w:rPr>
        <w:t>Умарова Р.Ж.</w:t>
      </w:r>
      <w:r w:rsidR="00294C2B" w:rsidRPr="00660FBE">
        <w:rPr>
          <w:rFonts w:eastAsiaTheme="minorEastAsia"/>
          <w:lang w:bidi="he-IL"/>
        </w:rPr>
        <w:t xml:space="preserve"> на </w:t>
      </w:r>
      <w:r w:rsidR="00043674" w:rsidRPr="00660FBE">
        <w:rPr>
          <w:rFonts w:eastAsiaTheme="minorEastAsia"/>
          <w:lang w:bidi="he-IL"/>
        </w:rPr>
        <w:t xml:space="preserve">общую </w:t>
      </w:r>
      <w:r w:rsidR="00294C2B" w:rsidRPr="00660FBE">
        <w:rPr>
          <w:rFonts w:eastAsiaTheme="minorEastAsia"/>
          <w:lang w:bidi="he-IL"/>
        </w:rPr>
        <w:t xml:space="preserve">сумму </w:t>
      </w:r>
      <w:r w:rsidR="00043674" w:rsidRPr="00660FBE">
        <w:rPr>
          <w:rFonts w:eastAsiaTheme="minorEastAsia"/>
          <w:lang w:bidi="he-IL"/>
        </w:rPr>
        <w:t>100824,29</w:t>
      </w:r>
      <w:r w:rsidR="00294C2B" w:rsidRPr="00660FBE">
        <w:rPr>
          <w:rFonts w:eastAsiaTheme="minorEastAsia"/>
          <w:lang w:bidi="he-IL"/>
        </w:rPr>
        <w:t>рублей,</w:t>
      </w:r>
      <w:r w:rsidR="00043674" w:rsidRPr="00660FBE">
        <w:rPr>
          <w:rFonts w:eastAsiaTheme="minorEastAsia"/>
          <w:lang w:bidi="he-IL"/>
        </w:rPr>
        <w:t xml:space="preserve"> договора</w:t>
      </w:r>
      <w:r w:rsidR="00294C2B" w:rsidRPr="00660FBE">
        <w:rPr>
          <w:rFonts w:eastAsiaTheme="minorEastAsia"/>
          <w:lang w:bidi="he-IL"/>
        </w:rPr>
        <w:t xml:space="preserve"> </w:t>
      </w:r>
      <w:r w:rsidR="00043674" w:rsidRPr="00660FBE">
        <w:rPr>
          <w:rFonts w:eastAsiaTheme="minorEastAsia"/>
          <w:lang w:bidi="he-IL"/>
        </w:rPr>
        <w:t>с ОАО «</w:t>
      </w:r>
      <w:proofErr w:type="spellStart"/>
      <w:r w:rsidR="00043674" w:rsidRPr="00660FBE">
        <w:rPr>
          <w:rFonts w:eastAsiaTheme="minorEastAsia"/>
          <w:lang w:bidi="he-IL"/>
        </w:rPr>
        <w:t>Старополтавское</w:t>
      </w:r>
      <w:proofErr w:type="spellEnd"/>
      <w:r w:rsidR="00043674" w:rsidRPr="00660FBE">
        <w:rPr>
          <w:rFonts w:eastAsiaTheme="minorEastAsia"/>
          <w:lang w:bidi="he-IL"/>
        </w:rPr>
        <w:t xml:space="preserve"> МПОКХ» на общую сумму </w:t>
      </w:r>
      <w:r w:rsidR="00660FBE" w:rsidRPr="00660FBE">
        <w:rPr>
          <w:rFonts w:eastAsiaTheme="minorEastAsia"/>
          <w:lang w:bidi="he-IL"/>
        </w:rPr>
        <w:t>742617,5</w:t>
      </w:r>
      <w:r w:rsidR="00043674" w:rsidRPr="00660FBE">
        <w:rPr>
          <w:rFonts w:eastAsiaTheme="minorEastAsia"/>
          <w:lang w:bidi="he-IL"/>
        </w:rPr>
        <w:t>рублей,</w:t>
      </w:r>
      <w:r w:rsidR="00660FBE" w:rsidRPr="00660FBE">
        <w:rPr>
          <w:rFonts w:eastAsiaTheme="minorEastAsia"/>
          <w:lang w:bidi="he-IL"/>
        </w:rPr>
        <w:t>общая сумма договоров и контракта составила 3351613,20рубей</w:t>
      </w:r>
      <w:r w:rsidR="009F2C48">
        <w:rPr>
          <w:rFonts w:eastAsiaTheme="minorEastAsia"/>
          <w:lang w:bidi="he-IL"/>
        </w:rPr>
        <w:t xml:space="preserve"> </w:t>
      </w:r>
      <w:r w:rsidR="00660FBE" w:rsidRPr="00660FBE">
        <w:rPr>
          <w:rFonts w:eastAsiaTheme="minorEastAsia"/>
          <w:lang w:bidi="he-IL"/>
        </w:rPr>
        <w:t xml:space="preserve">(из них </w:t>
      </w:r>
      <w:proofErr w:type="spellStart"/>
      <w:r w:rsidR="00660FBE" w:rsidRPr="00660FBE">
        <w:rPr>
          <w:rFonts w:eastAsiaTheme="minorEastAsia"/>
          <w:lang w:bidi="he-IL"/>
        </w:rPr>
        <w:t>софинансирование</w:t>
      </w:r>
      <w:proofErr w:type="spellEnd"/>
      <w:r w:rsidR="00660FBE" w:rsidRPr="00660FBE">
        <w:rPr>
          <w:rFonts w:eastAsiaTheme="minorEastAsia"/>
          <w:lang w:bidi="he-IL"/>
        </w:rPr>
        <w:t xml:space="preserve"> 351613,20рублей),</w:t>
      </w:r>
      <w:r w:rsidR="00043674" w:rsidRPr="00660FBE">
        <w:rPr>
          <w:rFonts w:eastAsiaTheme="minorEastAsia"/>
          <w:lang w:bidi="he-IL"/>
        </w:rPr>
        <w:t xml:space="preserve"> </w:t>
      </w:r>
      <w:r w:rsidR="00294C2B" w:rsidRPr="00660FBE">
        <w:rPr>
          <w:rFonts w:eastAsiaTheme="minorEastAsia"/>
          <w:lang w:bidi="he-IL"/>
        </w:rPr>
        <w:t xml:space="preserve">расходы произведены полностью </w:t>
      </w:r>
      <w:r w:rsidR="00294C2B">
        <w:rPr>
          <w:rFonts w:eastAsiaTheme="minorEastAsia"/>
          <w:highlight w:val="white"/>
          <w:lang w:bidi="he-IL"/>
        </w:rPr>
        <w:t xml:space="preserve">по назначению </w:t>
      </w:r>
      <w:r w:rsidR="00294C2B">
        <w:rPr>
          <w:rFonts w:eastAsiaTheme="minorEastAsia"/>
          <w:shd w:val="clear" w:color="auto" w:fill="FEFFFE"/>
          <w:lang w:bidi="he-IL"/>
        </w:rPr>
        <w:t xml:space="preserve">на выполнение работ по благоустройству территории </w:t>
      </w:r>
      <w:proofErr w:type="spellStart"/>
      <w:r w:rsidR="00294C2B">
        <w:rPr>
          <w:rFonts w:eastAsiaTheme="minorEastAsia"/>
          <w:shd w:val="clear" w:color="auto" w:fill="FEFFFE"/>
          <w:lang w:bidi="he-IL"/>
        </w:rPr>
        <w:t>с.</w:t>
      </w:r>
      <w:r w:rsidR="00043674">
        <w:rPr>
          <w:rFonts w:eastAsiaTheme="minorEastAsia"/>
          <w:shd w:val="clear" w:color="auto" w:fill="FEFFFE"/>
          <w:lang w:bidi="he-IL"/>
        </w:rPr>
        <w:t>Верхняя</w:t>
      </w:r>
      <w:proofErr w:type="spellEnd"/>
      <w:r w:rsidR="00043674">
        <w:rPr>
          <w:rFonts w:eastAsiaTheme="minorEastAsia"/>
          <w:shd w:val="clear" w:color="auto" w:fill="FEFFFE"/>
          <w:lang w:bidi="he-IL"/>
        </w:rPr>
        <w:t xml:space="preserve"> Водянка</w:t>
      </w:r>
      <w:r w:rsidR="00294C2B">
        <w:rPr>
          <w:shd w:val="clear" w:color="auto" w:fill="FEFFFE"/>
          <w:lang w:bidi="he-IL"/>
        </w:rPr>
        <w:t xml:space="preserve">; </w:t>
      </w:r>
    </w:p>
    <w:p w:rsidR="00553141" w:rsidRDefault="00553141" w:rsidP="00553141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>по разделу0707</w:t>
      </w:r>
      <w:r>
        <w:rPr>
          <w:b/>
          <w:bCs/>
          <w:i/>
          <w:iCs/>
          <w:shd w:val="clear" w:color="auto" w:fill="FEFFFE"/>
          <w:lang w:bidi="he-IL"/>
        </w:rPr>
        <w:t>«Образование»</w:t>
      </w:r>
      <w:r>
        <w:rPr>
          <w:shd w:val="clear" w:color="auto" w:fill="FEFFFE"/>
          <w:lang w:bidi="he-IL"/>
        </w:rPr>
        <w:t xml:space="preserve"> расходы исполнены в сумме 108,0тыс. рублей или 100% к утвержденным бюджетным назначениям, в том числе расходы произведены на приобретение тренажеров;</w:t>
      </w:r>
    </w:p>
    <w:p w:rsidR="00792912" w:rsidRDefault="00CB73B6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bCs/>
          <w:shd w:val="clear" w:color="auto" w:fill="FEFFFE"/>
          <w:lang w:bidi="he-IL"/>
        </w:rPr>
        <w:t>по разделу0801</w:t>
      </w:r>
      <w:r>
        <w:rPr>
          <w:b/>
          <w:bCs/>
          <w:i/>
          <w:iCs/>
          <w:shd w:val="clear" w:color="auto" w:fill="FEFFFE"/>
          <w:lang w:bidi="he-IL"/>
        </w:rPr>
        <w:t>«Культура, кинематография»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043674">
        <w:rPr>
          <w:shd w:val="clear" w:color="auto" w:fill="FEFFFE"/>
          <w:lang w:bidi="he-IL"/>
        </w:rPr>
        <w:t>1049,8</w:t>
      </w:r>
      <w:r>
        <w:rPr>
          <w:shd w:val="clear" w:color="auto" w:fill="FEFFFE"/>
          <w:lang w:bidi="he-IL"/>
        </w:rPr>
        <w:t xml:space="preserve">тыс. рублей или </w:t>
      </w:r>
      <w:r w:rsidR="00043674">
        <w:rPr>
          <w:shd w:val="clear" w:color="auto" w:fill="FEFFFE"/>
          <w:lang w:bidi="he-IL"/>
        </w:rPr>
        <w:t>92,7</w:t>
      </w:r>
      <w:r>
        <w:rPr>
          <w:shd w:val="clear" w:color="auto" w:fill="FEFFFE"/>
          <w:lang w:bidi="he-IL"/>
        </w:rPr>
        <w:t xml:space="preserve">% к утвержденным бюджетным назначениям в том числе </w:t>
      </w:r>
      <w:r>
        <w:rPr>
          <w:rFonts w:eastAsiaTheme="minorEastAsia"/>
          <w:shd w:val="clear" w:color="auto" w:fill="FEFFFE"/>
          <w:lang w:bidi="he-IL"/>
        </w:rPr>
        <w:t>расходы произведены на оплату труда и начисления,</w:t>
      </w:r>
      <w:r>
        <w:rPr>
          <w:shd w:val="clear" w:color="auto" w:fill="FEFFFE"/>
          <w:lang w:bidi="he-IL"/>
        </w:rPr>
        <w:t xml:space="preserve"> оплата за свет, газ, консультационные услуги, </w:t>
      </w:r>
      <w:r>
        <w:rPr>
          <w:shd w:val="clear" w:color="auto" w:fill="FEFFFE"/>
          <w:lang w:bidi="he-IL"/>
        </w:rPr>
        <w:lastRenderedPageBreak/>
        <w:t xml:space="preserve">приобретение канцтоваров, хозтоваров, оплата труда внештатных сотрудников в сумме </w:t>
      </w:r>
      <w:r w:rsidR="005B561E">
        <w:rPr>
          <w:shd w:val="clear" w:color="auto" w:fill="FEFFFE"/>
          <w:lang w:bidi="he-IL"/>
        </w:rPr>
        <w:t>97,8</w:t>
      </w:r>
      <w:r>
        <w:rPr>
          <w:shd w:val="clear" w:color="auto" w:fill="FEFFFE"/>
          <w:lang w:bidi="he-IL"/>
        </w:rPr>
        <w:t xml:space="preserve">тыс.руб., </w:t>
      </w:r>
      <w:r w:rsidR="005B561E">
        <w:rPr>
          <w:shd w:val="clear" w:color="auto" w:fill="FEFFFE"/>
          <w:lang w:bidi="he-IL"/>
        </w:rPr>
        <w:t xml:space="preserve">проведение праздничных мероприятий </w:t>
      </w:r>
      <w:r>
        <w:rPr>
          <w:shd w:val="clear" w:color="auto" w:fill="FEFFFE"/>
          <w:lang w:bidi="he-IL"/>
        </w:rPr>
        <w:t xml:space="preserve">и другие расходы. Из них </w:t>
      </w:r>
      <w:r w:rsidR="005B561E">
        <w:rPr>
          <w:lang w:bidi="he-IL"/>
        </w:rPr>
        <w:t>634151,37</w:t>
      </w:r>
      <w:r>
        <w:rPr>
          <w:shd w:val="clear" w:color="auto" w:fill="FEFFFE"/>
          <w:lang w:bidi="he-IL"/>
        </w:rPr>
        <w:t xml:space="preserve">рублей расходы по заработной плате и начисления на нее. Фактически работающих в КДО- </w:t>
      </w:r>
      <w:r>
        <w:rPr>
          <w:highlight w:val="white"/>
          <w:lang w:bidi="he-IL"/>
        </w:rPr>
        <w:t>4 человека, 1,25</w:t>
      </w:r>
      <w:r>
        <w:rPr>
          <w:shd w:val="clear" w:color="auto" w:fill="FEFFFE"/>
          <w:lang w:bidi="he-IL"/>
        </w:rPr>
        <w:t>штатные единицы (</w:t>
      </w:r>
      <w:proofErr w:type="gramStart"/>
      <w:r>
        <w:rPr>
          <w:shd w:val="clear" w:color="auto" w:fill="FEFFFE"/>
          <w:lang w:bidi="he-IL"/>
        </w:rPr>
        <w:t>согласно штатного расписания</w:t>
      </w:r>
      <w:proofErr w:type="gramEnd"/>
      <w:r>
        <w:rPr>
          <w:shd w:val="clear" w:color="auto" w:fill="FEFFFE"/>
          <w:lang w:bidi="he-IL"/>
        </w:rPr>
        <w:t xml:space="preserve"> на</w:t>
      </w:r>
      <w:r>
        <w:rPr>
          <w:highlight w:val="white"/>
          <w:lang w:bidi="he-IL"/>
        </w:rPr>
        <w:t xml:space="preserve"> 0</w:t>
      </w:r>
      <w:r w:rsidR="005B561E">
        <w:rPr>
          <w:highlight w:val="white"/>
          <w:lang w:bidi="he-IL"/>
        </w:rPr>
        <w:t>3</w:t>
      </w:r>
      <w:r>
        <w:rPr>
          <w:highlight w:val="white"/>
          <w:lang w:bidi="he-IL"/>
        </w:rPr>
        <w:t>.0</w:t>
      </w:r>
      <w:r w:rsidR="005B561E">
        <w:rPr>
          <w:highlight w:val="white"/>
          <w:lang w:bidi="he-IL"/>
        </w:rPr>
        <w:t>6</w:t>
      </w:r>
      <w:r>
        <w:rPr>
          <w:highlight w:val="white"/>
          <w:lang w:bidi="he-IL"/>
        </w:rPr>
        <w:t>.2019год</w:t>
      </w:r>
      <w:r>
        <w:rPr>
          <w:shd w:val="clear" w:color="auto" w:fill="FEFFFE"/>
          <w:lang w:bidi="he-IL"/>
        </w:rPr>
        <w:t xml:space="preserve">а). </w:t>
      </w:r>
      <w:r>
        <w:rPr>
          <w:b/>
          <w:shd w:val="clear" w:color="auto" w:fill="FEFFFE"/>
          <w:lang w:bidi="he-IL"/>
        </w:rPr>
        <w:t xml:space="preserve">Расходы по данной статье составили </w:t>
      </w:r>
      <w:r w:rsidR="005B561E">
        <w:rPr>
          <w:b/>
          <w:shd w:val="clear" w:color="auto" w:fill="FEFFFE"/>
          <w:lang w:bidi="he-IL"/>
        </w:rPr>
        <w:t>13,2</w:t>
      </w:r>
      <w:r>
        <w:rPr>
          <w:b/>
          <w:shd w:val="clear" w:color="auto" w:fill="FEFFFE"/>
          <w:lang w:bidi="he-IL"/>
        </w:rPr>
        <w:t xml:space="preserve">% от расходной части бюджета </w:t>
      </w:r>
      <w:proofErr w:type="spellStart"/>
      <w:r>
        <w:rPr>
          <w:b/>
          <w:shd w:val="clear" w:color="auto" w:fill="FEFFFE"/>
          <w:lang w:bidi="he-IL"/>
        </w:rPr>
        <w:t>Верхневодянского</w:t>
      </w:r>
      <w:proofErr w:type="spellEnd"/>
      <w:r>
        <w:rPr>
          <w:b/>
          <w:shd w:val="clear" w:color="auto" w:fill="FEFFFE"/>
          <w:lang w:bidi="he-IL"/>
        </w:rPr>
        <w:t xml:space="preserve"> сельского поселения. </w:t>
      </w:r>
    </w:p>
    <w:p w:rsidR="00792912" w:rsidRDefault="00CB73B6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В расчете на одного жителя расходы по разделу «Культура» составили </w:t>
      </w:r>
      <w:r w:rsidR="005B561E">
        <w:rPr>
          <w:shd w:val="clear" w:color="auto" w:fill="FEFFFE"/>
          <w:lang w:bidi="he-IL"/>
        </w:rPr>
        <w:t>1794,5</w:t>
      </w:r>
      <w:r>
        <w:rPr>
          <w:shd w:val="clear" w:color="auto" w:fill="FEFFFE"/>
          <w:lang w:bidi="he-IL"/>
        </w:rPr>
        <w:t xml:space="preserve"> рубля. </w:t>
      </w:r>
    </w:p>
    <w:p w:rsidR="00792912" w:rsidRDefault="00CB73B6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 xml:space="preserve">по разделу1100 </w:t>
      </w:r>
      <w:r>
        <w:rPr>
          <w:b/>
          <w:bCs/>
          <w:i/>
          <w:iCs/>
          <w:shd w:val="clear" w:color="auto" w:fill="FEFFFE"/>
          <w:lang w:bidi="he-IL"/>
        </w:rPr>
        <w:t>«Физическая культура и спорт»</w:t>
      </w:r>
      <w:r>
        <w:rPr>
          <w:shd w:val="clear" w:color="auto" w:fill="FEFFFE"/>
          <w:lang w:bidi="he-IL"/>
        </w:rPr>
        <w:t xml:space="preserve"> по подразделу 1101 расходы исполнены в сумме </w:t>
      </w:r>
      <w:r>
        <w:rPr>
          <w:w w:val="112"/>
          <w:shd w:val="clear" w:color="auto" w:fill="FEFFFE"/>
          <w:lang w:bidi="he-IL"/>
        </w:rPr>
        <w:t>10,0</w:t>
      </w:r>
      <w:r>
        <w:rPr>
          <w:shd w:val="clear" w:color="auto" w:fill="FEFFFE"/>
          <w:lang w:bidi="he-IL"/>
        </w:rPr>
        <w:t>тыс. рублей или на 100% к утвержденным бюджетным назначениям (денежные призы на проведение турнира по шахматам).</w:t>
      </w:r>
    </w:p>
    <w:p w:rsidR="00792912" w:rsidRDefault="00CB73B6">
      <w:pPr>
        <w:widowControl w:val="0"/>
        <w:shd w:val="clear" w:color="auto" w:fill="FEFFFE"/>
        <w:ind w:right="4"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bCs/>
          <w:shd w:val="clear" w:color="auto" w:fill="FEFFFE"/>
          <w:lang w:bidi="he-IL"/>
        </w:rPr>
        <w:t xml:space="preserve">по разделу 1202 </w:t>
      </w:r>
      <w:r>
        <w:rPr>
          <w:b/>
          <w:bCs/>
          <w:i/>
          <w:iCs/>
          <w:shd w:val="clear" w:color="auto" w:fill="FEFFFE"/>
          <w:lang w:bidi="he-IL"/>
        </w:rPr>
        <w:t>«Периодическая печать и издательства»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5B561E">
        <w:rPr>
          <w:w w:val="112"/>
          <w:shd w:val="clear" w:color="auto" w:fill="FEFFFE"/>
          <w:lang w:bidi="he-IL"/>
        </w:rPr>
        <w:t>14,1</w:t>
      </w:r>
      <w:r>
        <w:rPr>
          <w:shd w:val="clear" w:color="auto" w:fill="FEFFFE"/>
          <w:lang w:bidi="he-IL"/>
        </w:rPr>
        <w:t xml:space="preserve">тыс. рублей или на </w:t>
      </w:r>
      <w:r w:rsidR="005B561E">
        <w:rPr>
          <w:shd w:val="clear" w:color="auto" w:fill="FEFFFE"/>
          <w:lang w:bidi="he-IL"/>
        </w:rPr>
        <w:t>70</w:t>
      </w:r>
      <w:r>
        <w:rPr>
          <w:shd w:val="clear" w:color="auto" w:fill="FEFFFE"/>
          <w:lang w:bidi="he-IL"/>
        </w:rPr>
        <w:t>,5% к утвержденным бюджетным назначениям,</w:t>
      </w:r>
      <w:r>
        <w:rPr>
          <w:rFonts w:eastAsiaTheme="minorEastAsia"/>
          <w:shd w:val="clear" w:color="auto" w:fill="FEFFFE"/>
          <w:lang w:bidi="he-IL"/>
        </w:rPr>
        <w:t xml:space="preserve"> расходы исполнены на публикацию материалов в газете «Ударник»</w:t>
      </w:r>
      <w:r>
        <w:rPr>
          <w:shd w:val="clear" w:color="auto" w:fill="FEFFFE"/>
          <w:lang w:bidi="he-IL"/>
        </w:rPr>
        <w:t xml:space="preserve">. </w:t>
      </w:r>
    </w:p>
    <w:p w:rsidR="00792912" w:rsidRDefault="00CB73B6">
      <w:pPr>
        <w:widowControl w:val="0"/>
        <w:shd w:val="clear" w:color="auto" w:fill="FEFFFE"/>
        <w:ind w:right="4" w:firstLine="708"/>
        <w:jc w:val="both"/>
      </w:pPr>
      <w:r>
        <w:rPr>
          <w:shd w:val="clear" w:color="auto" w:fill="FEFFFE"/>
          <w:lang w:bidi="he-IL"/>
        </w:rPr>
        <w:t xml:space="preserve">Исходя из анализа, средства бюджета </w:t>
      </w:r>
      <w:proofErr w:type="spellStart"/>
      <w:r>
        <w:rPr>
          <w:shd w:val="clear" w:color="auto" w:fill="FEFFFE"/>
          <w:lang w:bidi="he-IL"/>
        </w:rPr>
        <w:t>Верхневодянского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в 201</w:t>
      </w:r>
      <w:r w:rsidR="005B561E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>году расходовались в основном по четырем направлениям:</w:t>
      </w:r>
    </w:p>
    <w:p w:rsidR="00792912" w:rsidRDefault="00CB73B6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-общегосударственные вопросы -</w:t>
      </w:r>
      <w:r w:rsidR="005B561E">
        <w:rPr>
          <w:shd w:val="clear" w:color="auto" w:fill="FEFFFE"/>
          <w:lang w:bidi="he-IL"/>
        </w:rPr>
        <w:t>23,8</w:t>
      </w:r>
      <w:r>
        <w:rPr>
          <w:shd w:val="clear" w:color="auto" w:fill="FEFFFE"/>
          <w:lang w:bidi="he-IL"/>
        </w:rPr>
        <w:t>% от общей суммы расходов;</w:t>
      </w:r>
    </w:p>
    <w:p w:rsidR="00792912" w:rsidRDefault="00CB73B6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-национальная экономика-5,</w:t>
      </w:r>
      <w:r w:rsidR="005B561E">
        <w:rPr>
          <w:shd w:val="clear" w:color="auto" w:fill="FEFFFE"/>
          <w:lang w:bidi="he-IL"/>
        </w:rPr>
        <w:t>5</w:t>
      </w:r>
      <w:r>
        <w:rPr>
          <w:shd w:val="clear" w:color="auto" w:fill="FEFFFE"/>
          <w:lang w:bidi="he-IL"/>
        </w:rPr>
        <w:t>%;</w:t>
      </w:r>
    </w:p>
    <w:p w:rsidR="00792912" w:rsidRDefault="00CB73B6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-жилищно-коммунальное-хозяйство-</w:t>
      </w:r>
      <w:r w:rsidR="005B561E">
        <w:rPr>
          <w:shd w:val="clear" w:color="auto" w:fill="FEFFFE"/>
          <w:lang w:bidi="he-IL"/>
        </w:rPr>
        <w:t>54,7</w:t>
      </w:r>
      <w:r>
        <w:rPr>
          <w:shd w:val="clear" w:color="auto" w:fill="FEFFFE"/>
          <w:lang w:bidi="he-IL"/>
        </w:rPr>
        <w:t>%.</w:t>
      </w:r>
    </w:p>
    <w:p w:rsidR="00792912" w:rsidRDefault="00CB73B6">
      <w:pPr>
        <w:widowControl w:val="0"/>
        <w:shd w:val="clear" w:color="auto" w:fill="FEFFFE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-культура, кинематография -</w:t>
      </w:r>
      <w:r w:rsidR="005B561E">
        <w:rPr>
          <w:shd w:val="clear" w:color="auto" w:fill="FEFFFE"/>
          <w:lang w:bidi="he-IL"/>
        </w:rPr>
        <w:t>13,2</w:t>
      </w:r>
      <w:r>
        <w:rPr>
          <w:shd w:val="clear" w:color="auto" w:fill="FEFFFE"/>
          <w:lang w:bidi="he-IL"/>
        </w:rPr>
        <w:t xml:space="preserve">%. </w:t>
      </w:r>
    </w:p>
    <w:p w:rsidR="005B561E" w:rsidRDefault="005B561E">
      <w:pPr>
        <w:widowControl w:val="0"/>
        <w:shd w:val="clear" w:color="auto" w:fill="FEFFFE"/>
        <w:ind w:right="4"/>
        <w:jc w:val="both"/>
        <w:rPr>
          <w:shd w:val="clear" w:color="auto" w:fill="FEFFFE"/>
          <w:lang w:bidi="he-IL"/>
        </w:rPr>
      </w:pPr>
    </w:p>
    <w:p w:rsidR="00334A15" w:rsidRDefault="00334A15" w:rsidP="00334A15">
      <w:pPr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Состояние дебиторской и кредиторской задолженностей</w:t>
      </w:r>
    </w:p>
    <w:p w:rsidR="00334A15" w:rsidRDefault="00334A15" w:rsidP="00334A15">
      <w:pPr>
        <w:ind w:firstLine="567"/>
        <w:jc w:val="both"/>
        <w:rPr>
          <w:color w:val="000000"/>
          <w:sz w:val="18"/>
          <w:szCs w:val="18"/>
        </w:rPr>
      </w:pPr>
    </w:p>
    <w:p w:rsidR="00334A15" w:rsidRDefault="00334A15" w:rsidP="00334A15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Дебиторская задолженность</w:t>
      </w:r>
      <w:r>
        <w:rPr>
          <w:rFonts w:eastAsiaTheme="minorHAnsi"/>
          <w:color w:val="000000"/>
          <w:lang w:eastAsia="en-US"/>
        </w:rPr>
        <w:t xml:space="preserve"> по данным годовой бюджетной отчетности (ф.0503169 «Сведения по дебиторской и кредиторской задолженности») на начало года </w:t>
      </w:r>
      <w:r>
        <w:rPr>
          <w:szCs w:val="28"/>
        </w:rPr>
        <w:t xml:space="preserve">01.01.2019г. составляла </w:t>
      </w:r>
      <w:r>
        <w:rPr>
          <w:rFonts w:eastAsiaTheme="minorHAnsi"/>
          <w:lang w:eastAsia="en-US"/>
        </w:rPr>
        <w:t xml:space="preserve">3,8тыс.руб., на конец отчетного года на 01.01.2020г составила 1,3тыс.рублей (задолженность образовалась за счет авансовых платежей). </w:t>
      </w:r>
    </w:p>
    <w:p w:rsidR="00334A15" w:rsidRDefault="00334A15" w:rsidP="00334A15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Кредиторская задолженность</w:t>
      </w:r>
      <w:r>
        <w:rPr>
          <w:rFonts w:eastAsiaTheme="minorHAnsi"/>
          <w:color w:val="000000"/>
          <w:lang w:eastAsia="en-US"/>
        </w:rPr>
        <w:t xml:space="preserve"> на начало отчетного года 01.01.2019года составляла 1,5 тыс. руб., по состоянию на 01.01.2020года кредиторская задолженность отсутствует.</w:t>
      </w:r>
    </w:p>
    <w:p w:rsidR="00334A15" w:rsidRDefault="00334A15" w:rsidP="00334A15">
      <w:pPr>
        <w:ind w:firstLine="567"/>
        <w:jc w:val="both"/>
        <w:outlineLvl w:val="2"/>
      </w:pPr>
      <w:r>
        <w:rPr>
          <w:rFonts w:eastAsiaTheme="minorHAnsi"/>
          <w:color w:val="000000"/>
          <w:lang w:eastAsia="en-US"/>
        </w:rPr>
        <w:t>Просроченная дебиторская и кредиторская задолженность отсутствует.</w:t>
      </w:r>
    </w:p>
    <w:p w:rsidR="00334A15" w:rsidRDefault="00334A15" w:rsidP="00334A15">
      <w:pPr>
        <w:ind w:firstLine="540"/>
        <w:jc w:val="both"/>
      </w:pPr>
      <w:r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334A15" w:rsidRDefault="00334A15" w:rsidP="00334A15">
      <w:pPr>
        <w:ind w:firstLine="567"/>
        <w:jc w:val="both"/>
        <w:rPr>
          <w:color w:val="000000"/>
        </w:rPr>
      </w:pPr>
      <w:r>
        <w:rPr>
          <w:i/>
          <w:iCs/>
        </w:rPr>
        <w:t xml:space="preserve">Сравнительный анализ дебиторской и </w:t>
      </w:r>
      <w:proofErr w:type="gramStart"/>
      <w:r>
        <w:rPr>
          <w:i/>
          <w:iCs/>
        </w:rPr>
        <w:t>кредиторской  задолженности</w:t>
      </w:r>
      <w:proofErr w:type="gramEnd"/>
      <w:r>
        <w:t xml:space="preserve"> </w:t>
      </w:r>
      <w:proofErr w:type="spellStart"/>
      <w:r>
        <w:t>Верхневодянского</w:t>
      </w:r>
      <w:proofErr w:type="spellEnd"/>
      <w:r>
        <w:t xml:space="preserve"> сельского поселения по состоянию на 01.01.2019г и 01.01.2020г. </w:t>
      </w:r>
      <w:r>
        <w:rPr>
          <w:color w:val="000000"/>
        </w:rPr>
        <w:t>представлен в таблице:</w:t>
      </w:r>
    </w:p>
    <w:p w:rsidR="009B0EFB" w:rsidRPr="009B0EFB" w:rsidRDefault="009B0EFB" w:rsidP="009B0EFB">
      <w:pPr>
        <w:ind w:firstLine="567"/>
        <w:jc w:val="right"/>
        <w:rPr>
          <w:sz w:val="20"/>
          <w:szCs w:val="20"/>
        </w:rPr>
      </w:pPr>
      <w:proofErr w:type="gramStart"/>
      <w:r w:rsidRPr="009B0EFB">
        <w:rPr>
          <w:color w:val="000000"/>
          <w:sz w:val="20"/>
          <w:szCs w:val="20"/>
        </w:rPr>
        <w:t xml:space="preserve">( </w:t>
      </w:r>
      <w:proofErr w:type="spellStart"/>
      <w:r w:rsidRPr="009B0EFB">
        <w:rPr>
          <w:color w:val="000000"/>
          <w:sz w:val="20"/>
          <w:szCs w:val="20"/>
        </w:rPr>
        <w:t>тыс</w:t>
      </w:r>
      <w:proofErr w:type="gramEnd"/>
      <w:r w:rsidRPr="009B0EFB">
        <w:rPr>
          <w:color w:val="000000"/>
          <w:sz w:val="20"/>
          <w:szCs w:val="20"/>
        </w:rPr>
        <w:t>.рублей</w:t>
      </w:r>
      <w:proofErr w:type="spellEnd"/>
      <w:r w:rsidRPr="009B0EFB">
        <w:rPr>
          <w:color w:val="000000"/>
          <w:sz w:val="20"/>
          <w:szCs w:val="20"/>
        </w:rPr>
        <w:t>)</w:t>
      </w:r>
    </w:p>
    <w:tbl>
      <w:tblPr>
        <w:tblW w:w="9639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334A15" w:rsidTr="00CB55F6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34A15" w:rsidRDefault="00334A15" w:rsidP="00CB55F6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34A15" w:rsidRDefault="009F2C48" w:rsidP="00CB55F6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 01.01.2019</w:t>
            </w:r>
            <w:r>
              <w:rPr>
                <w:sz w:val="20"/>
                <w:szCs w:val="20"/>
              </w:rPr>
              <w:t xml:space="preserve"> (с</w:t>
            </w:r>
            <w:r w:rsidR="00334A15">
              <w:rPr>
                <w:sz w:val="20"/>
                <w:szCs w:val="20"/>
              </w:rPr>
              <w:t>умма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34A15" w:rsidRDefault="00334A15" w:rsidP="00CB55F6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34A15" w:rsidRDefault="009F2C48" w:rsidP="00CB55F6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 01.01.2020</w:t>
            </w:r>
            <w:r>
              <w:rPr>
                <w:sz w:val="20"/>
                <w:szCs w:val="20"/>
              </w:rPr>
              <w:t>(с</w:t>
            </w:r>
            <w:r w:rsidR="00334A15">
              <w:rPr>
                <w:sz w:val="20"/>
                <w:szCs w:val="20"/>
              </w:rPr>
              <w:t>умма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34A15" w:rsidRDefault="00334A15" w:rsidP="00CB55F6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  <w:p w:rsidR="00334A15" w:rsidRDefault="00334A15" w:rsidP="00CB55F6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(гр.4-гр.2)</w:t>
            </w:r>
          </w:p>
        </w:tc>
      </w:tr>
      <w:tr w:rsidR="00334A15" w:rsidTr="00CB55F6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34A15" w:rsidRDefault="00334A15" w:rsidP="00CB55F6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34A15" w:rsidRDefault="00334A15" w:rsidP="00CB55F6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34A15" w:rsidRDefault="00334A15" w:rsidP="00CB55F6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34A15" w:rsidRDefault="00334A15" w:rsidP="00CB55F6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34A15" w:rsidRDefault="00334A15" w:rsidP="00CB55F6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-2,5</w:t>
            </w:r>
          </w:p>
        </w:tc>
      </w:tr>
      <w:tr w:rsidR="00334A15" w:rsidTr="00CB55F6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34A15" w:rsidRDefault="00334A15" w:rsidP="00CB55F6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34A15" w:rsidRDefault="00334A15" w:rsidP="00CB55F6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34A15" w:rsidRDefault="00334A15" w:rsidP="00CB55F6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34A15" w:rsidRDefault="00334A15" w:rsidP="00CB55F6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34A15" w:rsidRDefault="00334A15" w:rsidP="00CB55F6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-1,5</w:t>
            </w:r>
          </w:p>
        </w:tc>
      </w:tr>
    </w:tbl>
    <w:p w:rsidR="00334A15" w:rsidRDefault="00334A15" w:rsidP="009B0EFB">
      <w:pPr>
        <w:ind w:firstLine="540"/>
        <w:jc w:val="both"/>
        <w:rPr>
          <w:rFonts w:eastAsiaTheme="minorHAnsi"/>
          <w:color w:val="000000"/>
          <w:lang w:eastAsia="en-US"/>
        </w:rPr>
      </w:pPr>
      <w:r>
        <w:rPr>
          <w:color w:val="000000"/>
        </w:rPr>
        <w:t>Проведенный анализ показывает, что на конец 2019</w:t>
      </w:r>
      <w:r w:rsidR="009B0EFB">
        <w:rPr>
          <w:color w:val="000000"/>
        </w:rPr>
        <w:t xml:space="preserve"> </w:t>
      </w:r>
      <w:r>
        <w:rPr>
          <w:color w:val="000000"/>
        </w:rPr>
        <w:t xml:space="preserve">года произошло снижение дебиторской задолженности по сравнению с началом года на </w:t>
      </w:r>
      <w:proofErr w:type="gramStart"/>
      <w:r>
        <w:rPr>
          <w:color w:val="000000"/>
        </w:rPr>
        <w:t>2,5тыс.рублей</w:t>
      </w:r>
      <w:proofErr w:type="gramEnd"/>
      <w:r>
        <w:rPr>
          <w:color w:val="000000"/>
        </w:rPr>
        <w:t>, у</w:t>
      </w:r>
      <w:r w:rsidR="00660FBE">
        <w:rPr>
          <w:color w:val="000000"/>
        </w:rPr>
        <w:t>меньш</w:t>
      </w:r>
      <w:r>
        <w:rPr>
          <w:color w:val="000000"/>
        </w:rPr>
        <w:t xml:space="preserve">ение кредиторской задолженности на 1,5тыс.рублей. </w:t>
      </w:r>
    </w:p>
    <w:p w:rsidR="005B561E" w:rsidRDefault="005B561E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792912" w:rsidRDefault="00CB73B6">
      <w:pPr>
        <w:ind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792912" w:rsidRDefault="00CB73B6">
      <w:pPr>
        <w:ind w:firstLine="540"/>
        <w:jc w:val="both"/>
      </w:pPr>
      <w:r>
        <w:t xml:space="preserve">1. При проверке отчета об исполнении бюджета </w:t>
      </w:r>
      <w:proofErr w:type="spellStart"/>
      <w:r>
        <w:rPr>
          <w:shd w:val="clear" w:color="auto" w:fill="FEFFFE"/>
          <w:lang w:bidi="he-IL"/>
        </w:rPr>
        <w:t>Верхневодянского</w:t>
      </w:r>
      <w:proofErr w:type="spellEnd"/>
      <w:r>
        <w:rPr>
          <w:shd w:val="clear" w:color="auto" w:fill="FEFFFE"/>
          <w:lang w:bidi="he-IL"/>
        </w:rPr>
        <w:t xml:space="preserve"> </w:t>
      </w:r>
      <w:r>
        <w:t>сельского поселения за 201</w:t>
      </w:r>
      <w:r w:rsidR="00334A15">
        <w:t>9</w:t>
      </w:r>
      <w:r>
        <w:t xml:space="preserve"> год </w:t>
      </w:r>
      <w:proofErr w:type="gramStart"/>
      <w:r>
        <w:t>установлено,  что</w:t>
      </w:r>
      <w:proofErr w:type="gramEnd"/>
      <w:r>
        <w:t>:</w:t>
      </w:r>
    </w:p>
    <w:p w:rsidR="00792912" w:rsidRDefault="00CB73B6">
      <w:pPr>
        <w:ind w:firstLine="540"/>
        <w:jc w:val="both"/>
      </w:pPr>
      <w:r>
        <w:t xml:space="preserve">- плановые показатели, отраженные в отчете, соответствуют уточненным плановым показателям, утвержденным решением о бюджете. </w:t>
      </w:r>
    </w:p>
    <w:p w:rsidR="00792912" w:rsidRDefault="00CB73B6">
      <w:pPr>
        <w:ind w:firstLine="540"/>
        <w:jc w:val="both"/>
      </w:pPr>
      <w:r>
        <w:t>- бюджет поселения на 20</w:t>
      </w:r>
      <w:r w:rsidR="00334A15">
        <w:t>19</w:t>
      </w:r>
      <w:r>
        <w:t xml:space="preserve"> год утвержден решением о бюджете на 201</w:t>
      </w:r>
      <w:r w:rsidR="00334A15">
        <w:t>9</w:t>
      </w:r>
      <w:r>
        <w:t xml:space="preserve"> год до начала очередного финансового года (28.12.201</w:t>
      </w:r>
      <w:r w:rsidR="00334A15">
        <w:t>8</w:t>
      </w:r>
      <w:r>
        <w:t xml:space="preserve">г.) по доходам в сумме </w:t>
      </w:r>
      <w:r w:rsidR="00334A15">
        <w:t>3867,5</w:t>
      </w:r>
      <w:r>
        <w:t>тыс.руб. Уточненный план по доходам, утвержденный решением сельской Думы от 28.12.201</w:t>
      </w:r>
      <w:r w:rsidR="00334A15">
        <w:t>9</w:t>
      </w:r>
      <w:r>
        <w:t>г. №4</w:t>
      </w:r>
      <w:r w:rsidR="00334A15">
        <w:t>1</w:t>
      </w:r>
      <w:r>
        <w:t xml:space="preserve"> составил </w:t>
      </w:r>
      <w:r w:rsidR="00334A15">
        <w:t>7986,6</w:t>
      </w:r>
      <w:r>
        <w:t xml:space="preserve">тыс. руб. </w:t>
      </w:r>
    </w:p>
    <w:p w:rsidR="00792912" w:rsidRDefault="00CB73B6">
      <w:pPr>
        <w:ind w:firstLine="540"/>
        <w:jc w:val="both"/>
      </w:pPr>
      <w:r>
        <w:lastRenderedPageBreak/>
        <w:t>- согласно представленному отчету об исполнении бюджета сельского поселения за 201</w:t>
      </w:r>
      <w:r w:rsidR="00334A15">
        <w:t>9</w:t>
      </w:r>
      <w:r w:rsidR="009B0EFB">
        <w:t xml:space="preserve"> </w:t>
      </w:r>
      <w:r>
        <w:t xml:space="preserve">год доходная часть бюджета поселения исполнена в сумме </w:t>
      </w:r>
      <w:r w:rsidR="00334A15">
        <w:t>8031,0</w:t>
      </w:r>
      <w:r>
        <w:t xml:space="preserve">тыс.руб.  или на </w:t>
      </w:r>
      <w:r w:rsidR="00334A15">
        <w:t>100,6</w:t>
      </w:r>
      <w:r>
        <w:t xml:space="preserve"> </w:t>
      </w:r>
      <w:proofErr w:type="gramStart"/>
      <w:r>
        <w:t>%</w:t>
      </w:r>
      <w:r w:rsidR="00660FBE">
        <w:t xml:space="preserve"> </w:t>
      </w:r>
      <w:r>
        <w:t xml:space="preserve"> от</w:t>
      </w:r>
      <w:proofErr w:type="gramEnd"/>
      <w:r>
        <w:t xml:space="preserve"> объема  годовых назначений;</w:t>
      </w:r>
    </w:p>
    <w:p w:rsidR="00792912" w:rsidRDefault="00CB73B6">
      <w:pPr>
        <w:ind w:firstLine="540"/>
        <w:jc w:val="both"/>
      </w:pPr>
      <w:r>
        <w:t>2.</w:t>
      </w:r>
      <w:r w:rsidR="009B0EFB">
        <w:t xml:space="preserve"> </w:t>
      </w:r>
      <w:r>
        <w:t xml:space="preserve">При утвержденных бюджетных назначениях по расходам, в сумме </w:t>
      </w:r>
      <w:r w:rsidR="00334A15">
        <w:t>8195,5</w:t>
      </w:r>
      <w:r>
        <w:t xml:space="preserve">тыс.руб., исполнение бюджета сельского поселения составило </w:t>
      </w:r>
      <w:r w:rsidR="00334A15">
        <w:t>7976,0</w:t>
      </w:r>
      <w:r>
        <w:t xml:space="preserve">тыс. руб., или </w:t>
      </w:r>
      <w:r w:rsidR="00334A15">
        <w:t>97,3</w:t>
      </w:r>
      <w:r>
        <w:t xml:space="preserve">%. </w:t>
      </w:r>
    </w:p>
    <w:p w:rsidR="00792912" w:rsidRDefault="00CB73B6">
      <w:pPr>
        <w:ind w:firstLine="540"/>
        <w:jc w:val="both"/>
      </w:pPr>
      <w:r>
        <w:t>3</w:t>
      </w:r>
      <w:r>
        <w:rPr>
          <w:rFonts w:eastAsia="Calibri"/>
          <w:lang w:eastAsia="en-US"/>
        </w:rPr>
        <w:t>.</w:t>
      </w:r>
      <w:r w:rsidR="009B0EFB">
        <w:rPr>
          <w:rFonts w:eastAsia="Calibri"/>
          <w:lang w:eastAsia="en-US"/>
        </w:rPr>
        <w:t xml:space="preserve"> </w:t>
      </w:r>
      <w:r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28.12.2010г. №191н (в ред.</w:t>
      </w:r>
      <w:r w:rsidR="00334A15">
        <w:t xml:space="preserve"> </w:t>
      </w:r>
      <w:r>
        <w:t>от</w:t>
      </w:r>
      <w:r w:rsidR="00334A15">
        <w:t>20</w:t>
      </w:r>
      <w:r>
        <w:t>.</w:t>
      </w:r>
      <w:r w:rsidR="00334A15">
        <w:t>08</w:t>
      </w:r>
      <w:r>
        <w:t>.201</w:t>
      </w:r>
      <w:r w:rsidR="00334A15">
        <w:t>9</w:t>
      </w:r>
      <w:r>
        <w:t>) представлен администрацией, в полном объеме.</w:t>
      </w:r>
    </w:p>
    <w:p w:rsidR="00792912" w:rsidRDefault="00CB73B6">
      <w:pPr>
        <w:ind w:firstLine="540"/>
        <w:jc w:val="both"/>
        <w:rPr>
          <w:szCs w:val="28"/>
        </w:rPr>
      </w:pPr>
      <w:r>
        <w:t>4</w:t>
      </w:r>
      <w:r>
        <w:rPr>
          <w:rFonts w:eastAsia="Calibri"/>
          <w:lang w:eastAsia="en-US"/>
        </w:rPr>
        <w:t>.</w:t>
      </w:r>
      <w:r w:rsidR="009B0EFB">
        <w:rPr>
          <w:rFonts w:eastAsia="Calibri"/>
          <w:lang w:eastAsia="en-US"/>
        </w:rPr>
        <w:t xml:space="preserve"> </w:t>
      </w:r>
      <w:r>
        <w:rPr>
          <w:szCs w:val="28"/>
        </w:rPr>
        <w:t>При проверке содержания бюджетной отчетности за 201</w:t>
      </w:r>
      <w:r w:rsidR="00334A15">
        <w:rPr>
          <w:szCs w:val="28"/>
        </w:rPr>
        <w:t>9</w:t>
      </w:r>
      <w:r>
        <w:rPr>
          <w:szCs w:val="28"/>
        </w:rPr>
        <w:t>год установлены случаи нарушения Инструкции № 191н.</w:t>
      </w:r>
    </w:p>
    <w:p w:rsidR="00792912" w:rsidRDefault="00CB73B6">
      <w:pPr>
        <w:ind w:firstLine="540"/>
        <w:jc w:val="both"/>
        <w:rPr>
          <w:szCs w:val="28"/>
        </w:rPr>
      </w:pPr>
      <w:r>
        <w:rPr>
          <w:szCs w:val="28"/>
        </w:rPr>
        <w:t>5.</w:t>
      </w:r>
      <w:r w:rsidR="009B0EFB">
        <w:rPr>
          <w:szCs w:val="28"/>
        </w:rPr>
        <w:t xml:space="preserve"> </w:t>
      </w:r>
      <w:bookmarkStart w:id="15" w:name="_GoBack"/>
      <w:bookmarkEnd w:id="15"/>
      <w:r>
        <w:rPr>
          <w:szCs w:val="28"/>
        </w:rPr>
        <w:t>При проверке форм годового отчета нарушений, которые повлияли на достоверность и сбалансированность годовой отчетности за 201</w:t>
      </w:r>
      <w:r w:rsidR="00334A15">
        <w:rPr>
          <w:szCs w:val="28"/>
        </w:rPr>
        <w:t>9</w:t>
      </w:r>
      <w:r>
        <w:rPr>
          <w:szCs w:val="28"/>
        </w:rPr>
        <w:t>год не выявлено.</w:t>
      </w:r>
    </w:p>
    <w:p w:rsidR="00792912" w:rsidRDefault="00792912">
      <w:pPr>
        <w:ind w:firstLine="540"/>
        <w:jc w:val="center"/>
        <w:rPr>
          <w:b/>
          <w:i/>
        </w:rPr>
      </w:pPr>
    </w:p>
    <w:p w:rsidR="00792912" w:rsidRDefault="00792912">
      <w:pPr>
        <w:ind w:firstLine="540"/>
        <w:jc w:val="center"/>
        <w:rPr>
          <w:b/>
          <w:i/>
        </w:rPr>
      </w:pPr>
    </w:p>
    <w:p w:rsidR="00792912" w:rsidRDefault="00CB73B6">
      <w:pPr>
        <w:ind w:firstLine="540"/>
        <w:jc w:val="center"/>
        <w:rPr>
          <w:b/>
          <w:i/>
          <w:highlight w:val="lightGray"/>
        </w:rPr>
      </w:pPr>
      <w:r>
        <w:rPr>
          <w:b/>
          <w:i/>
        </w:rPr>
        <w:t>Предложения</w:t>
      </w:r>
    </w:p>
    <w:p w:rsidR="00792912" w:rsidRDefault="00CB73B6">
      <w:pPr>
        <w:pStyle w:val="ad"/>
        <w:ind w:left="0" w:firstLine="540"/>
        <w:jc w:val="both"/>
      </w:pPr>
      <w:r>
        <w:t>1.При уточнении параметров доходной части бюджета поселения в течение отчетного периода проводить оценку выполнения прогноза за истекший отчетный период. Уточнение параметров доходной части бюджета производить одновременно с внесением изменений в прогноз социально-экономического развития поселения.</w:t>
      </w:r>
    </w:p>
    <w:p w:rsidR="00792912" w:rsidRDefault="00CB73B6" w:rsidP="00670E9C">
      <w:pPr>
        <w:ind w:firstLine="540"/>
        <w:jc w:val="both"/>
      </w:pPr>
      <w:r>
        <w:t>2.Бюджетную отчетность составлять в соответствии с требованиями Инструкции № 191н.</w:t>
      </w:r>
    </w:p>
    <w:p w:rsidR="00792912" w:rsidRDefault="00792912">
      <w:pPr>
        <w:jc w:val="both"/>
        <w:rPr>
          <w:highlight w:val="lightGray"/>
        </w:rPr>
      </w:pPr>
      <w:bookmarkStart w:id="16" w:name="__DdeLink__3634_3420562110"/>
      <w:bookmarkEnd w:id="16"/>
    </w:p>
    <w:p w:rsidR="00334A15" w:rsidRDefault="00334A15">
      <w:pPr>
        <w:jc w:val="both"/>
        <w:rPr>
          <w:highlight w:val="lightGray"/>
        </w:rPr>
      </w:pPr>
    </w:p>
    <w:p w:rsidR="00334A15" w:rsidRDefault="00334A15">
      <w:pPr>
        <w:jc w:val="both"/>
        <w:rPr>
          <w:highlight w:val="lightGray"/>
        </w:rPr>
      </w:pPr>
    </w:p>
    <w:tbl>
      <w:tblPr>
        <w:tblStyle w:val="af2"/>
        <w:tblW w:w="9997" w:type="dxa"/>
        <w:tblCellMar>
          <w:left w:w="303" w:type="dxa"/>
        </w:tblCellMar>
        <w:tblLook w:val="04A0" w:firstRow="1" w:lastRow="0" w:firstColumn="1" w:lastColumn="0" w:noHBand="0" w:noVBand="1"/>
      </w:tblPr>
      <w:tblGrid>
        <w:gridCol w:w="4998"/>
        <w:gridCol w:w="4999"/>
      </w:tblGrid>
      <w:tr w:rsidR="00792912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912" w:rsidRDefault="00CB73B6">
            <w:pPr>
              <w:rPr>
                <w:szCs w:val="20"/>
              </w:rPr>
            </w:pPr>
            <w:r>
              <w:rPr>
                <w:szCs w:val="20"/>
              </w:rPr>
              <w:t xml:space="preserve">Председатель Контрольно-счетной палаты </w:t>
            </w:r>
            <w:proofErr w:type="spellStart"/>
            <w:r>
              <w:rPr>
                <w:szCs w:val="20"/>
              </w:rPr>
              <w:t>Старополтавского</w:t>
            </w:r>
            <w:proofErr w:type="spellEnd"/>
            <w:r>
              <w:rPr>
                <w:szCs w:val="20"/>
              </w:rPr>
              <w:t xml:space="preserve"> муниципального района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912" w:rsidRDefault="00CB73B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Глава </w:t>
            </w:r>
            <w:proofErr w:type="spellStart"/>
            <w:r>
              <w:rPr>
                <w:szCs w:val="20"/>
              </w:rPr>
              <w:t>Верхневодянского</w:t>
            </w:r>
            <w:proofErr w:type="spellEnd"/>
          </w:p>
          <w:p w:rsidR="00792912" w:rsidRDefault="00CB73B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сельского поселения</w:t>
            </w:r>
          </w:p>
        </w:tc>
      </w:tr>
      <w:tr w:rsidR="00792912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912" w:rsidRDefault="00CB73B6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С.М.Головатинская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912" w:rsidRDefault="00CB73B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М.Д.Умаров</w:t>
            </w:r>
            <w:proofErr w:type="spellEnd"/>
          </w:p>
        </w:tc>
      </w:tr>
      <w:tr w:rsidR="00792912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912" w:rsidRDefault="00792912">
            <w:pPr>
              <w:rPr>
                <w:szCs w:val="2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912" w:rsidRDefault="00792912">
            <w:pPr>
              <w:jc w:val="right"/>
              <w:rPr>
                <w:szCs w:val="20"/>
              </w:rPr>
            </w:pPr>
          </w:p>
        </w:tc>
      </w:tr>
      <w:tr w:rsidR="00792912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912" w:rsidRDefault="00CB73B6">
            <w:pPr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отдела муниципального контроля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912" w:rsidRDefault="00CB73B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</w:t>
            </w:r>
            <w:proofErr w:type="gramStart"/>
            <w:r>
              <w:rPr>
                <w:szCs w:val="20"/>
              </w:rPr>
              <w:t xml:space="preserve">( </w:t>
            </w:r>
            <w:proofErr w:type="spellStart"/>
            <w:r>
              <w:rPr>
                <w:szCs w:val="20"/>
              </w:rPr>
              <w:t>гл</w:t>
            </w:r>
            <w:proofErr w:type="gramEnd"/>
            <w:r>
              <w:rPr>
                <w:szCs w:val="20"/>
              </w:rPr>
              <w:t>.бухгалтер</w:t>
            </w:r>
            <w:proofErr w:type="spellEnd"/>
            <w:r>
              <w:rPr>
                <w:szCs w:val="20"/>
              </w:rPr>
              <w:t>)</w:t>
            </w:r>
          </w:p>
        </w:tc>
      </w:tr>
      <w:tr w:rsidR="00792912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912" w:rsidRDefault="00CB73B6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Л.И.Надворная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912" w:rsidRDefault="00CB73B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_____________________</w:t>
            </w:r>
            <w:proofErr w:type="spellStart"/>
            <w:r>
              <w:rPr>
                <w:szCs w:val="20"/>
              </w:rPr>
              <w:t>Л.Н.Умертаева</w:t>
            </w:r>
            <w:proofErr w:type="spellEnd"/>
          </w:p>
        </w:tc>
      </w:tr>
    </w:tbl>
    <w:p w:rsidR="00792912" w:rsidRDefault="00792912">
      <w:pPr>
        <w:ind w:firstLine="426"/>
        <w:jc w:val="both"/>
      </w:pPr>
    </w:p>
    <w:p w:rsidR="00792912" w:rsidRDefault="00792912">
      <w:pPr>
        <w:jc w:val="both"/>
      </w:pPr>
    </w:p>
    <w:sectPr w:rsidR="00792912" w:rsidSect="009F2C48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2C7" w:rsidRDefault="009C42C7">
      <w:r>
        <w:separator/>
      </w:r>
    </w:p>
  </w:endnote>
  <w:endnote w:type="continuationSeparator" w:id="0">
    <w:p w:rsidR="009C42C7" w:rsidRDefault="009C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1880033"/>
      <w:docPartObj>
        <w:docPartGallery w:val="Page Numbers (Bottom of Page)"/>
        <w:docPartUnique/>
      </w:docPartObj>
    </w:sdtPr>
    <w:sdtContent>
      <w:p w:rsidR="00970786" w:rsidRDefault="00970786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70786" w:rsidRDefault="00970786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2C7" w:rsidRDefault="009C42C7">
      <w:r>
        <w:separator/>
      </w:r>
    </w:p>
  </w:footnote>
  <w:footnote w:type="continuationSeparator" w:id="0">
    <w:p w:rsidR="009C42C7" w:rsidRDefault="009C4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912"/>
    <w:rsid w:val="00000537"/>
    <w:rsid w:val="00043674"/>
    <w:rsid w:val="000543C5"/>
    <w:rsid w:val="00054E53"/>
    <w:rsid w:val="001A6557"/>
    <w:rsid w:val="001B4AD4"/>
    <w:rsid w:val="00262419"/>
    <w:rsid w:val="0029389B"/>
    <w:rsid w:val="00294C2B"/>
    <w:rsid w:val="002C40D5"/>
    <w:rsid w:val="00321D39"/>
    <w:rsid w:val="00327A81"/>
    <w:rsid w:val="00334A15"/>
    <w:rsid w:val="0035195C"/>
    <w:rsid w:val="003524E5"/>
    <w:rsid w:val="00384B9A"/>
    <w:rsid w:val="003B2BFC"/>
    <w:rsid w:val="00413671"/>
    <w:rsid w:val="00424111"/>
    <w:rsid w:val="00553141"/>
    <w:rsid w:val="005534FD"/>
    <w:rsid w:val="005B0337"/>
    <w:rsid w:val="005B561E"/>
    <w:rsid w:val="005C1AAB"/>
    <w:rsid w:val="00646BC1"/>
    <w:rsid w:val="00660FBE"/>
    <w:rsid w:val="00670E9C"/>
    <w:rsid w:val="00692E75"/>
    <w:rsid w:val="006C2DDB"/>
    <w:rsid w:val="00792912"/>
    <w:rsid w:val="00841137"/>
    <w:rsid w:val="0084769B"/>
    <w:rsid w:val="008803A6"/>
    <w:rsid w:val="00904DE3"/>
    <w:rsid w:val="00940D3E"/>
    <w:rsid w:val="00970786"/>
    <w:rsid w:val="00986B58"/>
    <w:rsid w:val="009A4298"/>
    <w:rsid w:val="009B0EFB"/>
    <w:rsid w:val="009C42C7"/>
    <w:rsid w:val="009C440C"/>
    <w:rsid w:val="009F2C48"/>
    <w:rsid w:val="00A56441"/>
    <w:rsid w:val="00AF7C4B"/>
    <w:rsid w:val="00B20AC4"/>
    <w:rsid w:val="00B35327"/>
    <w:rsid w:val="00B675FC"/>
    <w:rsid w:val="00C4109E"/>
    <w:rsid w:val="00C6441F"/>
    <w:rsid w:val="00C86AA1"/>
    <w:rsid w:val="00CA3EF1"/>
    <w:rsid w:val="00CB55F6"/>
    <w:rsid w:val="00CB73B6"/>
    <w:rsid w:val="00DA7DA6"/>
    <w:rsid w:val="00F400C8"/>
    <w:rsid w:val="00F47772"/>
    <w:rsid w:val="00F55678"/>
    <w:rsid w:val="00F66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10F5"/>
  <w15:docId w15:val="{4CA3FCEA-0A2D-4BA0-9F4F-BBEEF52A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4A64D5"/>
    <w:rPr>
      <w:rFonts w:cs="Courier New"/>
    </w:rPr>
  </w:style>
  <w:style w:type="character" w:customStyle="1" w:styleId="ListLabel2">
    <w:name w:val="ListLabel 2"/>
    <w:qFormat/>
    <w:rsid w:val="004A64D5"/>
    <w:rPr>
      <w:rFonts w:cs="Courier New"/>
    </w:rPr>
  </w:style>
  <w:style w:type="character" w:customStyle="1" w:styleId="ListLabel3">
    <w:name w:val="ListLabel 3"/>
    <w:qFormat/>
    <w:rsid w:val="004A64D5"/>
    <w:rPr>
      <w:rFonts w:cs="Courier New"/>
    </w:rPr>
  </w:style>
  <w:style w:type="character" w:customStyle="1" w:styleId="ListLabel4">
    <w:name w:val="ListLabel 4"/>
    <w:qFormat/>
    <w:rsid w:val="004A64D5"/>
    <w:rPr>
      <w:i/>
    </w:rPr>
  </w:style>
  <w:style w:type="character" w:customStyle="1" w:styleId="ListLabel5">
    <w:name w:val="ListLabel 5"/>
    <w:qFormat/>
    <w:rsid w:val="004A64D5"/>
    <w:rPr>
      <w:i/>
    </w:rPr>
  </w:style>
  <w:style w:type="character" w:customStyle="1" w:styleId="ListLabel6">
    <w:name w:val="ListLabel 6"/>
    <w:qFormat/>
    <w:rsid w:val="004A64D5"/>
    <w:rPr>
      <w:i/>
    </w:rPr>
  </w:style>
  <w:style w:type="character" w:customStyle="1" w:styleId="ListLabel7">
    <w:name w:val="ListLabel 7"/>
    <w:qFormat/>
    <w:rsid w:val="004A64D5"/>
    <w:rPr>
      <w:i/>
    </w:rPr>
  </w:style>
  <w:style w:type="character" w:customStyle="1" w:styleId="ListLabel8">
    <w:name w:val="ListLabel 8"/>
    <w:qFormat/>
    <w:rsid w:val="004A64D5"/>
    <w:rPr>
      <w:i/>
    </w:rPr>
  </w:style>
  <w:style w:type="character" w:customStyle="1" w:styleId="ListLabel9">
    <w:name w:val="ListLabel 9"/>
    <w:qFormat/>
    <w:rsid w:val="004A64D5"/>
    <w:rPr>
      <w:i/>
    </w:rPr>
  </w:style>
  <w:style w:type="character" w:customStyle="1" w:styleId="ListLabel10">
    <w:name w:val="ListLabel 10"/>
    <w:qFormat/>
    <w:rsid w:val="004A64D5"/>
    <w:rPr>
      <w:i/>
    </w:rPr>
  </w:style>
  <w:style w:type="character" w:customStyle="1" w:styleId="ListLabel11">
    <w:name w:val="ListLabel 11"/>
    <w:qFormat/>
    <w:rsid w:val="004A64D5"/>
    <w:rPr>
      <w:i/>
    </w:rPr>
  </w:style>
  <w:style w:type="character" w:customStyle="1" w:styleId="ListLabel12">
    <w:name w:val="ListLabel 12"/>
    <w:qFormat/>
    <w:rsid w:val="004A64D5"/>
    <w:rPr>
      <w:i/>
    </w:rPr>
  </w:style>
  <w:style w:type="character" w:customStyle="1" w:styleId="ListLabel13">
    <w:name w:val="ListLabel 13"/>
    <w:qFormat/>
    <w:rsid w:val="004A64D5"/>
    <w:rPr>
      <w:b w:val="0"/>
      <w:i w:val="0"/>
    </w:rPr>
  </w:style>
  <w:style w:type="character" w:customStyle="1" w:styleId="ListLabel14">
    <w:name w:val="ListLabel 14"/>
    <w:qFormat/>
    <w:rsid w:val="004A64D5"/>
    <w:rPr>
      <w:b w:val="0"/>
      <w:i w:val="0"/>
    </w:rPr>
  </w:style>
  <w:style w:type="character" w:customStyle="1" w:styleId="ListLabel15">
    <w:name w:val="ListLabel 15"/>
    <w:qFormat/>
    <w:rsid w:val="004A64D5"/>
    <w:rPr>
      <w:b w:val="0"/>
      <w:i w:val="0"/>
    </w:rPr>
  </w:style>
  <w:style w:type="character" w:customStyle="1" w:styleId="ListLabel16">
    <w:name w:val="ListLabel 16"/>
    <w:qFormat/>
    <w:rsid w:val="004A64D5"/>
    <w:rPr>
      <w:b w:val="0"/>
      <w:i w:val="0"/>
    </w:rPr>
  </w:style>
  <w:style w:type="character" w:customStyle="1" w:styleId="ListLabel17">
    <w:name w:val="ListLabel 17"/>
    <w:qFormat/>
    <w:rsid w:val="004A64D5"/>
    <w:rPr>
      <w:b w:val="0"/>
      <w:i w:val="0"/>
    </w:rPr>
  </w:style>
  <w:style w:type="character" w:customStyle="1" w:styleId="ListLabel18">
    <w:name w:val="ListLabel 18"/>
    <w:qFormat/>
    <w:rsid w:val="004A64D5"/>
    <w:rPr>
      <w:b w:val="0"/>
      <w:i w:val="0"/>
    </w:rPr>
  </w:style>
  <w:style w:type="character" w:customStyle="1" w:styleId="ListLabel19">
    <w:name w:val="ListLabel 19"/>
    <w:qFormat/>
    <w:rsid w:val="004A64D5"/>
    <w:rPr>
      <w:b w:val="0"/>
      <w:i w:val="0"/>
    </w:rPr>
  </w:style>
  <w:style w:type="character" w:customStyle="1" w:styleId="ListLabel20">
    <w:name w:val="ListLabel 20"/>
    <w:qFormat/>
    <w:rsid w:val="004A64D5"/>
    <w:rPr>
      <w:b w:val="0"/>
      <w:i w:val="0"/>
    </w:rPr>
  </w:style>
  <w:style w:type="character" w:customStyle="1" w:styleId="ListLabel21">
    <w:name w:val="ListLabel 21"/>
    <w:qFormat/>
    <w:rsid w:val="004A64D5"/>
    <w:rPr>
      <w:rFonts w:cs="Courier New"/>
    </w:rPr>
  </w:style>
  <w:style w:type="character" w:customStyle="1" w:styleId="ListLabel22">
    <w:name w:val="ListLabel 22"/>
    <w:qFormat/>
    <w:rsid w:val="004A64D5"/>
    <w:rPr>
      <w:rFonts w:cs="Courier New"/>
    </w:rPr>
  </w:style>
  <w:style w:type="character" w:customStyle="1" w:styleId="ListLabel23">
    <w:name w:val="ListLabel 23"/>
    <w:qFormat/>
    <w:rsid w:val="004A64D5"/>
    <w:rPr>
      <w:rFonts w:cs="Courier New"/>
    </w:rPr>
  </w:style>
  <w:style w:type="paragraph" w:styleId="a8">
    <w:name w:val="Title"/>
    <w:basedOn w:val="a"/>
    <w:next w:val="a9"/>
    <w:qFormat/>
    <w:rsid w:val="002C40D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4A64D5"/>
    <w:pPr>
      <w:spacing w:after="140" w:line="288" w:lineRule="auto"/>
    </w:pPr>
  </w:style>
  <w:style w:type="paragraph" w:styleId="aa">
    <w:name w:val="List"/>
    <w:basedOn w:val="a9"/>
    <w:rsid w:val="004A64D5"/>
    <w:rPr>
      <w:rFonts w:cs="Mangal"/>
    </w:rPr>
  </w:style>
  <w:style w:type="paragraph" w:styleId="ab">
    <w:name w:val="caption"/>
    <w:basedOn w:val="a"/>
    <w:qFormat/>
    <w:rsid w:val="002C40D5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4A64D5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4A64D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4A64D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943300"/>
  </w:style>
  <w:style w:type="paragraph" w:styleId="af1">
    <w:name w:val="footer"/>
    <w:basedOn w:val="a"/>
    <w:rsid w:val="002C40D5"/>
  </w:style>
  <w:style w:type="table" w:styleId="af2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Содержимое таблицы"/>
    <w:basedOn w:val="a"/>
    <w:qFormat/>
    <w:rsid w:val="00334A1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9269E-B127-43B7-85AA-82BF67DA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5184</TotalTime>
  <Pages>1</Pages>
  <Words>5705</Words>
  <Characters>32522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Волгоградской области от 29.06.2012 N 70-ОД"О признании утратившими силу отдельных законодательных актов в сфере жилищно-коммунального хозяйства Волгоградской области"(принят Волгоградской областной Думой 21.06.2012)</vt:lpstr>
    </vt:vector>
  </TitlesOfParts>
  <Company>КонсультантПлюс Версия 4018.00.20</Company>
  <LinksUpToDate>false</LinksUpToDate>
  <CharactersWithSpaces>38151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Волгоградской области от 29.06.2012 N 70-ОД"О признании утратившими силу отдельных законодательных актов в сфере жилищно-коммунального хозяйства Волгоградской области"(принят Волгоградской областной Думой 21.06.2012)</dc:title>
  <dc:subject/>
  <dc:creator>пользователь</dc:creator>
  <dc:description/>
  <cp:lastModifiedBy>Головатинская Светлана Михайловна</cp:lastModifiedBy>
  <cp:revision>177</cp:revision>
  <cp:lastPrinted>2019-03-11T16:03:00Z</cp:lastPrinted>
  <dcterms:created xsi:type="dcterms:W3CDTF">2019-03-25T08:45:00Z</dcterms:created>
  <dcterms:modified xsi:type="dcterms:W3CDTF">2020-02-26T11:21:00Z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