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826" w:rsidRDefault="00352826" w:rsidP="0027304B">
      <w:pPr>
        <w:spacing w:after="0" w:line="240" w:lineRule="auto"/>
        <w:ind w:left="4956" w:firstLine="708"/>
        <w:rPr>
          <w:rFonts w:ascii="Times New Roman" w:hAnsi="Times New Roman"/>
          <w:b/>
          <w:bCs/>
          <w:caps/>
          <w:sz w:val="24"/>
          <w:szCs w:val="24"/>
        </w:rPr>
      </w:pPr>
    </w:p>
    <w:p w:rsidR="00352826" w:rsidRPr="007713BA" w:rsidRDefault="00352826" w:rsidP="0027304B">
      <w:pPr>
        <w:spacing w:after="0" w:line="240" w:lineRule="auto"/>
        <w:ind w:left="4956" w:firstLine="708"/>
        <w:rPr>
          <w:rFonts w:ascii="Times New Roman" w:hAnsi="Times New Roman"/>
          <w:b/>
          <w:bCs/>
          <w:caps/>
          <w:sz w:val="24"/>
          <w:szCs w:val="24"/>
        </w:rPr>
      </w:pPr>
      <w:r w:rsidRPr="007713BA">
        <w:rPr>
          <w:rFonts w:ascii="Times New Roman" w:hAnsi="Times New Roman"/>
          <w:b/>
          <w:bCs/>
          <w:caps/>
          <w:sz w:val="24"/>
          <w:szCs w:val="24"/>
        </w:rPr>
        <w:t>УТВЕРЖДено</w:t>
      </w:r>
    </w:p>
    <w:p w:rsidR="00352826" w:rsidRDefault="00352826" w:rsidP="0027304B">
      <w:pPr>
        <w:spacing w:after="0" w:line="240" w:lineRule="auto"/>
        <w:ind w:left="5664"/>
        <w:rPr>
          <w:rFonts w:ascii="Times New Roman" w:hAnsi="Times New Roman"/>
          <w:sz w:val="24"/>
          <w:szCs w:val="24"/>
        </w:rPr>
      </w:pPr>
      <w:r>
        <w:rPr>
          <w:rFonts w:ascii="Times New Roman" w:hAnsi="Times New Roman"/>
          <w:sz w:val="24"/>
          <w:szCs w:val="24"/>
        </w:rPr>
        <w:t>Председатель</w:t>
      </w:r>
      <w:r w:rsidRPr="007713BA">
        <w:rPr>
          <w:rFonts w:ascii="Times New Roman" w:hAnsi="Times New Roman"/>
          <w:sz w:val="24"/>
          <w:szCs w:val="24"/>
        </w:rPr>
        <w:t xml:space="preserve"> контрольно-счетной палаты Волгоградской области</w:t>
      </w:r>
    </w:p>
    <w:p w:rsidR="00352826" w:rsidRDefault="00352826" w:rsidP="0027304B">
      <w:pPr>
        <w:spacing w:after="0" w:line="240" w:lineRule="auto"/>
        <w:ind w:left="5664"/>
        <w:rPr>
          <w:rFonts w:ascii="Times New Roman" w:hAnsi="Times New Roman"/>
          <w:sz w:val="24"/>
          <w:szCs w:val="24"/>
        </w:rPr>
      </w:pPr>
    </w:p>
    <w:p w:rsidR="00352826" w:rsidRPr="007713BA" w:rsidRDefault="00352826" w:rsidP="0027304B">
      <w:pPr>
        <w:spacing w:after="0" w:line="240" w:lineRule="auto"/>
        <w:ind w:left="5664"/>
        <w:rPr>
          <w:rFonts w:ascii="Times New Roman" w:hAnsi="Times New Roman"/>
          <w:sz w:val="24"/>
          <w:szCs w:val="24"/>
        </w:rPr>
      </w:pPr>
      <w:r>
        <w:rPr>
          <w:rFonts w:ascii="Times New Roman" w:hAnsi="Times New Roman"/>
          <w:sz w:val="24"/>
          <w:szCs w:val="24"/>
        </w:rPr>
        <w:t>____________ И.А. Дьяченко</w:t>
      </w:r>
    </w:p>
    <w:p w:rsidR="00352826" w:rsidRPr="006C23DE" w:rsidRDefault="00352826" w:rsidP="0027304B">
      <w:pPr>
        <w:spacing w:after="0" w:line="240" w:lineRule="auto"/>
        <w:ind w:left="4956" w:firstLine="708"/>
        <w:rPr>
          <w:bCs/>
        </w:rPr>
      </w:pPr>
      <w:r w:rsidRPr="007713BA">
        <w:rPr>
          <w:rFonts w:ascii="Times New Roman" w:hAnsi="Times New Roman"/>
          <w:bCs/>
          <w:sz w:val="24"/>
          <w:szCs w:val="24"/>
        </w:rPr>
        <w:t xml:space="preserve"> </w:t>
      </w:r>
      <w:r>
        <w:rPr>
          <w:rFonts w:ascii="Times New Roman" w:hAnsi="Times New Roman"/>
          <w:bCs/>
          <w:sz w:val="24"/>
          <w:szCs w:val="24"/>
        </w:rPr>
        <w:t xml:space="preserve">____ </w:t>
      </w:r>
      <w:r w:rsidR="00990AB9">
        <w:rPr>
          <w:rFonts w:ascii="Times New Roman" w:hAnsi="Times New Roman"/>
          <w:bCs/>
          <w:sz w:val="24"/>
          <w:szCs w:val="24"/>
        </w:rPr>
        <w:t>апреля</w:t>
      </w:r>
      <w:r>
        <w:rPr>
          <w:rFonts w:ascii="Times New Roman" w:hAnsi="Times New Roman"/>
          <w:bCs/>
          <w:sz w:val="24"/>
          <w:szCs w:val="24"/>
        </w:rPr>
        <w:t xml:space="preserve"> 201</w:t>
      </w:r>
      <w:r w:rsidR="005701C4">
        <w:rPr>
          <w:rFonts w:ascii="Times New Roman" w:hAnsi="Times New Roman"/>
          <w:bCs/>
          <w:sz w:val="24"/>
          <w:szCs w:val="24"/>
        </w:rPr>
        <w:t>6</w:t>
      </w:r>
      <w:r w:rsidRPr="007713BA">
        <w:rPr>
          <w:rFonts w:ascii="Times New Roman" w:hAnsi="Times New Roman"/>
          <w:bCs/>
          <w:sz w:val="24"/>
          <w:szCs w:val="24"/>
        </w:rPr>
        <w:t xml:space="preserve"> года </w:t>
      </w:r>
    </w:p>
    <w:p w:rsidR="00352826" w:rsidRDefault="00352826" w:rsidP="00F873F8">
      <w:pPr>
        <w:pStyle w:val="af3"/>
        <w:rPr>
          <w:szCs w:val="24"/>
        </w:rPr>
      </w:pPr>
    </w:p>
    <w:p w:rsidR="00352826" w:rsidRPr="005701C4" w:rsidRDefault="00352826" w:rsidP="005701C4">
      <w:pPr>
        <w:pStyle w:val="af3"/>
        <w:rPr>
          <w:szCs w:val="24"/>
        </w:rPr>
      </w:pPr>
      <w:r w:rsidRPr="005701C4">
        <w:rPr>
          <w:szCs w:val="24"/>
        </w:rPr>
        <w:t>ЗАКЛЮЧЕНИЕ</w:t>
      </w:r>
    </w:p>
    <w:p w:rsidR="005701C4" w:rsidRPr="005701C4" w:rsidRDefault="00352826" w:rsidP="005701C4">
      <w:pPr>
        <w:spacing w:after="0" w:line="240" w:lineRule="auto"/>
        <w:ind w:firstLine="708"/>
        <w:jc w:val="center"/>
        <w:rPr>
          <w:rFonts w:ascii="Times New Roman" w:hAnsi="Times New Roman"/>
          <w:b/>
          <w:i/>
          <w:sz w:val="24"/>
          <w:szCs w:val="24"/>
        </w:rPr>
      </w:pPr>
      <w:r w:rsidRPr="00524581">
        <w:rPr>
          <w:rFonts w:ascii="Times New Roman" w:hAnsi="Times New Roman"/>
          <w:b/>
          <w:i/>
          <w:sz w:val="24"/>
          <w:szCs w:val="24"/>
        </w:rPr>
        <w:t>о результатах</w:t>
      </w:r>
      <w:r w:rsidRPr="005701C4">
        <w:rPr>
          <w:rFonts w:ascii="Times New Roman" w:hAnsi="Times New Roman"/>
          <w:i/>
          <w:sz w:val="24"/>
          <w:szCs w:val="24"/>
        </w:rPr>
        <w:t xml:space="preserve">  </w:t>
      </w:r>
      <w:r w:rsidR="005701C4" w:rsidRPr="005701C4">
        <w:rPr>
          <w:rFonts w:ascii="Times New Roman" w:hAnsi="Times New Roman"/>
          <w:b/>
          <w:i/>
          <w:sz w:val="24"/>
          <w:szCs w:val="24"/>
        </w:rPr>
        <w:t>внешней проверки бюджетной отчетности и отдельных вопросов исполнения областного бюджета за 2015 год главным администратором средств областного бюджета – инспекцией государственно</w:t>
      </w:r>
      <w:r w:rsidR="00284D0B">
        <w:rPr>
          <w:rFonts w:ascii="Times New Roman" w:hAnsi="Times New Roman"/>
          <w:b/>
          <w:i/>
          <w:sz w:val="24"/>
          <w:szCs w:val="24"/>
        </w:rPr>
        <w:t>го</w:t>
      </w:r>
      <w:r w:rsidR="005701C4" w:rsidRPr="005701C4">
        <w:rPr>
          <w:rFonts w:ascii="Times New Roman" w:hAnsi="Times New Roman"/>
          <w:b/>
          <w:i/>
          <w:sz w:val="24"/>
          <w:szCs w:val="24"/>
        </w:rPr>
        <w:t xml:space="preserve"> надзора за техническим состоянием</w:t>
      </w:r>
      <w:r w:rsidR="005701C4" w:rsidRPr="005701C4">
        <w:rPr>
          <w:rFonts w:ascii="Times New Roman" w:hAnsi="Times New Roman"/>
          <w:sz w:val="24"/>
          <w:szCs w:val="24"/>
        </w:rPr>
        <w:t xml:space="preserve"> </w:t>
      </w:r>
      <w:r w:rsidR="005701C4" w:rsidRPr="005701C4">
        <w:rPr>
          <w:rFonts w:ascii="Times New Roman" w:hAnsi="Times New Roman"/>
          <w:b/>
          <w:i/>
          <w:sz w:val="24"/>
          <w:szCs w:val="24"/>
        </w:rPr>
        <w:t xml:space="preserve">самоходных машин и других видов техники </w:t>
      </w:r>
      <w:r w:rsidR="005701C4" w:rsidRPr="005701C4">
        <w:rPr>
          <w:rFonts w:ascii="Times New Roman" w:eastAsia="MS Mincho" w:hAnsi="Times New Roman"/>
          <w:b/>
          <w:i/>
          <w:sz w:val="24"/>
          <w:szCs w:val="24"/>
          <w:lang w:eastAsia="ja-JP"/>
        </w:rPr>
        <w:t xml:space="preserve"> Волгоградской области</w:t>
      </w:r>
    </w:p>
    <w:p w:rsidR="00352826" w:rsidRPr="005701C4" w:rsidRDefault="00352826" w:rsidP="005701C4">
      <w:pPr>
        <w:pStyle w:val="af3"/>
        <w:rPr>
          <w:b w:val="0"/>
          <w:i/>
          <w:szCs w:val="24"/>
        </w:rPr>
      </w:pPr>
    </w:p>
    <w:p w:rsidR="005701C4" w:rsidRDefault="00352826" w:rsidP="00372336">
      <w:pPr>
        <w:pStyle w:val="21"/>
        <w:spacing w:after="0" w:line="240" w:lineRule="auto"/>
        <w:ind w:firstLine="708"/>
        <w:jc w:val="both"/>
        <w:rPr>
          <w:rFonts w:eastAsia="MS Mincho"/>
          <w:szCs w:val="24"/>
          <w:lang w:eastAsia="ja-JP"/>
        </w:rPr>
      </w:pPr>
      <w:proofErr w:type="gramStart"/>
      <w:r w:rsidRPr="007713BA">
        <w:rPr>
          <w:szCs w:val="24"/>
        </w:rPr>
        <w:t>В соответствии с планом работы контрольно-счетной палаты Волгоградской области (далее КСП) на 201</w:t>
      </w:r>
      <w:r w:rsidR="005701C4">
        <w:rPr>
          <w:szCs w:val="24"/>
        </w:rPr>
        <w:t>6</w:t>
      </w:r>
      <w:r w:rsidRPr="007713BA">
        <w:rPr>
          <w:szCs w:val="24"/>
        </w:rPr>
        <w:t xml:space="preserve"> год, утвержденным постановлением коллегии КСП от </w:t>
      </w:r>
      <w:r>
        <w:rPr>
          <w:szCs w:val="24"/>
        </w:rPr>
        <w:t>2</w:t>
      </w:r>
      <w:r w:rsidR="005701C4">
        <w:rPr>
          <w:szCs w:val="24"/>
        </w:rPr>
        <w:t>9</w:t>
      </w:r>
      <w:r>
        <w:rPr>
          <w:szCs w:val="24"/>
        </w:rPr>
        <w:t>.12.201</w:t>
      </w:r>
      <w:r w:rsidR="005701C4">
        <w:rPr>
          <w:szCs w:val="24"/>
        </w:rPr>
        <w:t>5</w:t>
      </w:r>
      <w:r>
        <w:rPr>
          <w:szCs w:val="24"/>
        </w:rPr>
        <w:t xml:space="preserve"> № 3</w:t>
      </w:r>
      <w:r w:rsidR="005701C4">
        <w:rPr>
          <w:szCs w:val="24"/>
        </w:rPr>
        <w:t>4</w:t>
      </w:r>
      <w:r>
        <w:rPr>
          <w:szCs w:val="24"/>
        </w:rPr>
        <w:t>/</w:t>
      </w:r>
      <w:r w:rsidR="005701C4">
        <w:rPr>
          <w:szCs w:val="24"/>
        </w:rPr>
        <w:t>1</w:t>
      </w:r>
      <w:r w:rsidR="001F0978">
        <w:rPr>
          <w:szCs w:val="24"/>
        </w:rPr>
        <w:t>,</w:t>
      </w:r>
      <w:r>
        <w:rPr>
          <w:szCs w:val="24"/>
        </w:rPr>
        <w:t xml:space="preserve"> </w:t>
      </w:r>
      <w:r w:rsidRPr="007713BA">
        <w:rPr>
          <w:szCs w:val="24"/>
        </w:rPr>
        <w:t>в целях подготовки заключения на годовой отчет об исполнении областного бюджета за 201</w:t>
      </w:r>
      <w:r w:rsidR="001F0978">
        <w:rPr>
          <w:szCs w:val="24"/>
        </w:rPr>
        <w:t>5</w:t>
      </w:r>
      <w:r w:rsidRPr="007713BA">
        <w:rPr>
          <w:szCs w:val="24"/>
        </w:rPr>
        <w:t xml:space="preserve"> год, </w:t>
      </w:r>
      <w:r w:rsidR="001F0978">
        <w:rPr>
          <w:szCs w:val="24"/>
        </w:rPr>
        <w:t xml:space="preserve">проведена </w:t>
      </w:r>
      <w:r w:rsidRPr="007713BA">
        <w:rPr>
          <w:szCs w:val="24"/>
        </w:rPr>
        <w:t>внешняя проверка бюджетной отчетности и отдельных вопросов исполнения областного бюджета за 201</w:t>
      </w:r>
      <w:r w:rsidR="005701C4">
        <w:rPr>
          <w:szCs w:val="24"/>
        </w:rPr>
        <w:t>5</w:t>
      </w:r>
      <w:r w:rsidRPr="007713BA">
        <w:rPr>
          <w:szCs w:val="24"/>
        </w:rPr>
        <w:t xml:space="preserve"> год главным администратором средств областного бюджета - </w:t>
      </w:r>
      <w:r w:rsidR="005701C4" w:rsidRPr="005701C4">
        <w:rPr>
          <w:szCs w:val="24"/>
        </w:rPr>
        <w:t>инспекцией государственно</w:t>
      </w:r>
      <w:r w:rsidR="00284D0B">
        <w:rPr>
          <w:szCs w:val="24"/>
        </w:rPr>
        <w:t>го</w:t>
      </w:r>
      <w:r w:rsidR="005701C4" w:rsidRPr="005701C4">
        <w:rPr>
          <w:szCs w:val="24"/>
        </w:rPr>
        <w:t xml:space="preserve"> надзора за техническим</w:t>
      </w:r>
      <w:proofErr w:type="gramEnd"/>
      <w:r w:rsidR="005701C4" w:rsidRPr="005701C4">
        <w:rPr>
          <w:szCs w:val="24"/>
        </w:rPr>
        <w:t xml:space="preserve"> состоянием самоходных машин и других видов техники </w:t>
      </w:r>
      <w:r w:rsidR="005701C4" w:rsidRPr="005701C4">
        <w:rPr>
          <w:rFonts w:eastAsia="MS Mincho"/>
          <w:szCs w:val="24"/>
          <w:lang w:eastAsia="ja-JP"/>
        </w:rPr>
        <w:t xml:space="preserve"> Волгоградской области</w:t>
      </w:r>
      <w:r w:rsidR="005701C4">
        <w:rPr>
          <w:rFonts w:eastAsia="MS Mincho"/>
          <w:szCs w:val="24"/>
          <w:lang w:eastAsia="ja-JP"/>
        </w:rPr>
        <w:t xml:space="preserve"> (далее Волгоградоблгостехнадзор).</w:t>
      </w:r>
    </w:p>
    <w:p w:rsidR="005701C4" w:rsidRPr="005701C4" w:rsidRDefault="005701C4" w:rsidP="00372336">
      <w:pPr>
        <w:pStyle w:val="21"/>
        <w:spacing w:after="0" w:line="240" w:lineRule="auto"/>
        <w:ind w:firstLine="708"/>
        <w:jc w:val="both"/>
        <w:rPr>
          <w:szCs w:val="24"/>
        </w:rPr>
      </w:pPr>
      <w:r w:rsidRPr="005701C4">
        <w:rPr>
          <w:szCs w:val="24"/>
        </w:rPr>
        <w:t xml:space="preserve">Волгоградоблгостехнадзор является органом исполнительной власти Волгоградской области, осуществляющим в установленном порядке государственный надзор за техническим состоянием самоходных машин и других видов техники на территории Волгоградской области. </w:t>
      </w:r>
    </w:p>
    <w:p w:rsidR="005701C4" w:rsidRPr="005701C4" w:rsidRDefault="005701C4" w:rsidP="00372336">
      <w:pPr>
        <w:pStyle w:val="21"/>
        <w:spacing w:after="0" w:line="240" w:lineRule="auto"/>
        <w:ind w:firstLine="708"/>
        <w:jc w:val="both"/>
        <w:rPr>
          <w:szCs w:val="24"/>
        </w:rPr>
      </w:pPr>
      <w:r w:rsidRPr="005701C4">
        <w:rPr>
          <w:szCs w:val="24"/>
        </w:rPr>
        <w:t>Волгоградоблгостехнадзор имеет территориальные структурные подразделения в городах и районах Волгоградской области: 33 районны</w:t>
      </w:r>
      <w:r w:rsidR="001F0978">
        <w:rPr>
          <w:szCs w:val="24"/>
        </w:rPr>
        <w:t>е</w:t>
      </w:r>
      <w:r w:rsidRPr="005701C4">
        <w:rPr>
          <w:szCs w:val="24"/>
        </w:rPr>
        <w:t xml:space="preserve"> и 2 городски</w:t>
      </w:r>
      <w:r w:rsidR="001F0978">
        <w:rPr>
          <w:szCs w:val="24"/>
        </w:rPr>
        <w:t>е</w:t>
      </w:r>
      <w:r w:rsidRPr="005701C4">
        <w:rPr>
          <w:szCs w:val="24"/>
        </w:rPr>
        <w:t xml:space="preserve"> </w:t>
      </w:r>
      <w:r w:rsidR="001F0978" w:rsidRPr="005701C4">
        <w:rPr>
          <w:szCs w:val="24"/>
        </w:rPr>
        <w:t xml:space="preserve">инспекции </w:t>
      </w:r>
      <w:r w:rsidRPr="005701C4">
        <w:rPr>
          <w:szCs w:val="24"/>
        </w:rPr>
        <w:t>(</w:t>
      </w:r>
      <w:proofErr w:type="gramStart"/>
      <w:r w:rsidRPr="005701C4">
        <w:rPr>
          <w:szCs w:val="24"/>
        </w:rPr>
        <w:t>г</w:t>
      </w:r>
      <w:proofErr w:type="gramEnd"/>
      <w:r w:rsidRPr="005701C4">
        <w:rPr>
          <w:szCs w:val="24"/>
        </w:rPr>
        <w:t>. Волгоград и г. Волжский).</w:t>
      </w:r>
    </w:p>
    <w:p w:rsidR="005701C4" w:rsidRDefault="005701C4" w:rsidP="00372336">
      <w:pPr>
        <w:pStyle w:val="21"/>
        <w:spacing w:after="0" w:line="240" w:lineRule="auto"/>
        <w:ind w:firstLine="708"/>
        <w:jc w:val="both"/>
        <w:rPr>
          <w:szCs w:val="24"/>
        </w:rPr>
      </w:pPr>
      <w:r w:rsidRPr="005701C4">
        <w:rPr>
          <w:szCs w:val="24"/>
        </w:rPr>
        <w:t>Подведомственные учреждения у Волгоградоблгостехнадзора отсутствуют</w:t>
      </w:r>
      <w:r w:rsidR="001F0978">
        <w:rPr>
          <w:szCs w:val="24"/>
        </w:rPr>
        <w:t>.</w:t>
      </w:r>
    </w:p>
    <w:p w:rsidR="001F0978" w:rsidRDefault="001F0978" w:rsidP="001F0978">
      <w:pPr>
        <w:spacing w:after="0" w:line="240" w:lineRule="auto"/>
        <w:ind w:firstLine="720"/>
        <w:jc w:val="both"/>
        <w:rPr>
          <w:rFonts w:ascii="Times New Roman" w:hAnsi="Times New Roman"/>
          <w:sz w:val="24"/>
          <w:szCs w:val="24"/>
        </w:rPr>
      </w:pPr>
    </w:p>
    <w:p w:rsidR="001F0978" w:rsidRPr="00276753" w:rsidRDefault="001F0978" w:rsidP="001F0978">
      <w:pPr>
        <w:spacing w:after="0" w:line="240" w:lineRule="auto"/>
        <w:ind w:firstLine="720"/>
        <w:jc w:val="both"/>
        <w:rPr>
          <w:rFonts w:ascii="Times New Roman" w:hAnsi="Times New Roman"/>
          <w:sz w:val="24"/>
          <w:szCs w:val="24"/>
        </w:rPr>
      </w:pPr>
      <w:r w:rsidRPr="00276753">
        <w:rPr>
          <w:rFonts w:ascii="Times New Roman" w:hAnsi="Times New Roman"/>
          <w:sz w:val="24"/>
          <w:szCs w:val="24"/>
        </w:rPr>
        <w:t>В 2015 году действовала структура Волгоградоблгостехнадзора, утвержденная постановлениями: Правительства Волгоградской области от 20.02.2014 №85-п (до 19.03.2015) и Администрации Волгоградской области от 19.03.2015 №114-п (до 01.10.2015) и от 13.07.2015 № 401-п</w:t>
      </w:r>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 xml:space="preserve"> </w:t>
      </w:r>
      <w:r w:rsidRPr="00276753">
        <w:rPr>
          <w:rFonts w:ascii="Times New Roman" w:hAnsi="Times New Roman"/>
          <w:sz w:val="24"/>
          <w:szCs w:val="24"/>
        </w:rPr>
        <w:t>01.10.2015</w:t>
      </w:r>
      <w:r>
        <w:rPr>
          <w:rFonts w:ascii="Times New Roman" w:hAnsi="Times New Roman"/>
          <w:sz w:val="24"/>
          <w:szCs w:val="24"/>
        </w:rPr>
        <w:t>)</w:t>
      </w:r>
      <w:r w:rsidRPr="00276753">
        <w:rPr>
          <w:rFonts w:ascii="Times New Roman" w:hAnsi="Times New Roman"/>
          <w:sz w:val="24"/>
          <w:szCs w:val="24"/>
        </w:rPr>
        <w:t xml:space="preserve">. </w:t>
      </w:r>
    </w:p>
    <w:p w:rsidR="00791343" w:rsidRDefault="001F0978" w:rsidP="00791343">
      <w:pPr>
        <w:spacing w:after="0" w:line="240" w:lineRule="auto"/>
        <w:ind w:firstLine="720"/>
        <w:jc w:val="both"/>
        <w:rPr>
          <w:rFonts w:ascii="Times New Roman" w:hAnsi="Times New Roman"/>
          <w:sz w:val="24"/>
          <w:szCs w:val="24"/>
        </w:rPr>
      </w:pPr>
      <w:r w:rsidRPr="00276753">
        <w:rPr>
          <w:rFonts w:ascii="Times New Roman" w:hAnsi="Times New Roman"/>
          <w:sz w:val="24"/>
          <w:szCs w:val="24"/>
        </w:rPr>
        <w:t>Штатная численность Волгоградоблгостехнадзора до 01.10.2015</w:t>
      </w:r>
      <w:r>
        <w:rPr>
          <w:rFonts w:ascii="Times New Roman" w:hAnsi="Times New Roman"/>
          <w:sz w:val="24"/>
          <w:szCs w:val="24"/>
        </w:rPr>
        <w:t xml:space="preserve"> составляла 69 ед., с</w:t>
      </w:r>
      <w:r w:rsidRPr="00276753">
        <w:rPr>
          <w:rFonts w:ascii="Times New Roman" w:hAnsi="Times New Roman"/>
          <w:sz w:val="24"/>
          <w:szCs w:val="24"/>
        </w:rPr>
        <w:t xml:space="preserve"> </w:t>
      </w:r>
      <w:r w:rsidRPr="007C0EBF">
        <w:rPr>
          <w:rFonts w:ascii="Times New Roman" w:hAnsi="Times New Roman"/>
          <w:sz w:val="24"/>
          <w:szCs w:val="24"/>
          <w:u w:val="single"/>
        </w:rPr>
        <w:t>01.</w:t>
      </w:r>
      <w:r>
        <w:rPr>
          <w:rFonts w:ascii="Times New Roman" w:hAnsi="Times New Roman"/>
          <w:sz w:val="24"/>
          <w:szCs w:val="24"/>
          <w:u w:val="single"/>
        </w:rPr>
        <w:t xml:space="preserve">10.2015 - </w:t>
      </w:r>
      <w:r w:rsidRPr="00855ECC">
        <w:rPr>
          <w:rFonts w:ascii="Times New Roman" w:hAnsi="Times New Roman"/>
          <w:sz w:val="24"/>
          <w:szCs w:val="24"/>
          <w:u w:val="single"/>
        </w:rPr>
        <w:t>68 ед</w:t>
      </w:r>
      <w:r>
        <w:rPr>
          <w:rFonts w:ascii="Times New Roman" w:hAnsi="Times New Roman"/>
          <w:sz w:val="24"/>
          <w:szCs w:val="24"/>
          <w:u w:val="single"/>
        </w:rPr>
        <w:t>.</w:t>
      </w:r>
      <w:r w:rsidRPr="00E37F18">
        <w:rPr>
          <w:rFonts w:ascii="Times New Roman" w:hAnsi="Times New Roman"/>
          <w:sz w:val="24"/>
          <w:szCs w:val="24"/>
        </w:rPr>
        <w:t xml:space="preserve">, </w:t>
      </w:r>
      <w:r w:rsidRPr="00276753">
        <w:rPr>
          <w:rFonts w:ascii="Times New Roman" w:hAnsi="Times New Roman"/>
          <w:sz w:val="24"/>
          <w:szCs w:val="24"/>
        </w:rPr>
        <w:t xml:space="preserve">в том числе 1 государственная должность, 4 должности, не отнесенные к должностям государственной гражданской службы (далее ГГС) и 63 ГГС, что соответствует предельной штатной численности, установленной </w:t>
      </w:r>
      <w:r w:rsidR="00791343" w:rsidRPr="00A50E95">
        <w:rPr>
          <w:rFonts w:ascii="Times New Roman" w:hAnsi="Times New Roman"/>
          <w:sz w:val="24"/>
          <w:szCs w:val="24"/>
        </w:rPr>
        <w:t>Закон</w:t>
      </w:r>
      <w:r w:rsidR="00791343">
        <w:rPr>
          <w:rFonts w:ascii="Times New Roman" w:hAnsi="Times New Roman"/>
          <w:sz w:val="24"/>
          <w:szCs w:val="24"/>
        </w:rPr>
        <w:t xml:space="preserve">ом </w:t>
      </w:r>
      <w:r w:rsidR="00791343" w:rsidRPr="00A50E95">
        <w:rPr>
          <w:rFonts w:ascii="Times New Roman" w:hAnsi="Times New Roman"/>
          <w:sz w:val="24"/>
          <w:szCs w:val="24"/>
        </w:rPr>
        <w:t>Волгоградской области от 20.11.2014 №151-ОД «Об областном бюджете на 2015 год и на плановый период 2016 и 2017 годов» (далее  Закон об</w:t>
      </w:r>
      <w:r w:rsidR="00791343">
        <w:rPr>
          <w:rFonts w:ascii="Times New Roman" w:hAnsi="Times New Roman"/>
          <w:sz w:val="24"/>
          <w:szCs w:val="24"/>
        </w:rPr>
        <w:t xml:space="preserve"> областном бюджете на 2015 год).</w:t>
      </w:r>
    </w:p>
    <w:p w:rsidR="001F0978" w:rsidRPr="00276753" w:rsidRDefault="001F0978" w:rsidP="00791343">
      <w:pPr>
        <w:spacing w:after="0" w:line="240" w:lineRule="auto"/>
        <w:ind w:firstLine="720"/>
        <w:jc w:val="both"/>
        <w:rPr>
          <w:rFonts w:ascii="Times New Roman" w:hAnsi="Times New Roman"/>
          <w:color w:val="0000FF"/>
          <w:sz w:val="24"/>
          <w:szCs w:val="24"/>
        </w:rPr>
      </w:pPr>
      <w:r w:rsidRPr="00276753">
        <w:rPr>
          <w:rFonts w:ascii="Times New Roman" w:hAnsi="Times New Roman"/>
          <w:sz w:val="24"/>
          <w:szCs w:val="24"/>
        </w:rPr>
        <w:t>Фактическая численность по состоянию на 01.01.2016 составляла 6</w:t>
      </w:r>
      <w:r>
        <w:rPr>
          <w:rFonts w:ascii="Times New Roman" w:hAnsi="Times New Roman"/>
          <w:sz w:val="24"/>
          <w:szCs w:val="24"/>
        </w:rPr>
        <w:t>7</w:t>
      </w:r>
      <w:r w:rsidRPr="00276753">
        <w:rPr>
          <w:rFonts w:ascii="Times New Roman" w:hAnsi="Times New Roman"/>
          <w:sz w:val="24"/>
          <w:szCs w:val="24"/>
        </w:rPr>
        <w:t xml:space="preserve"> ед</w:t>
      </w:r>
      <w:r>
        <w:rPr>
          <w:rFonts w:ascii="Times New Roman" w:hAnsi="Times New Roman"/>
          <w:sz w:val="24"/>
          <w:szCs w:val="24"/>
        </w:rPr>
        <w:t>.,</w:t>
      </w:r>
      <w:r w:rsidRPr="00276753">
        <w:rPr>
          <w:rFonts w:ascii="Times New Roman" w:hAnsi="Times New Roman"/>
          <w:sz w:val="24"/>
          <w:szCs w:val="24"/>
        </w:rPr>
        <w:t xml:space="preserve"> в том числе 1 государственная должность, 4 должности, не отнесенные к должностям ГГС, 62 ГГС</w:t>
      </w:r>
      <w:r w:rsidRPr="00276753">
        <w:rPr>
          <w:rFonts w:ascii="Times New Roman" w:hAnsi="Times New Roman"/>
          <w:color w:val="0000FF"/>
          <w:sz w:val="24"/>
          <w:szCs w:val="24"/>
        </w:rPr>
        <w:t xml:space="preserve">. </w:t>
      </w:r>
    </w:p>
    <w:p w:rsidR="00352826" w:rsidRPr="005701C4" w:rsidRDefault="001F0978" w:rsidP="001B11FF">
      <w:pPr>
        <w:tabs>
          <w:tab w:val="left" w:pos="900"/>
        </w:tabs>
        <w:spacing w:after="0" w:line="240" w:lineRule="auto"/>
        <w:ind w:firstLine="720"/>
        <w:jc w:val="both"/>
        <w:rPr>
          <w:szCs w:val="24"/>
        </w:rPr>
      </w:pPr>
      <w:r w:rsidRPr="00276753">
        <w:rPr>
          <w:rFonts w:ascii="Times New Roman" w:hAnsi="Times New Roman"/>
          <w:sz w:val="24"/>
          <w:szCs w:val="24"/>
        </w:rPr>
        <w:t>По  сравнению с 2014 годом штатная численность уменьшилась на 1 ед. за счет сокращения с 1 октября 2015 года в секторе хозяйственной работы должности специалиста 1 категории (должность, н</w:t>
      </w:r>
      <w:r>
        <w:rPr>
          <w:rFonts w:ascii="Times New Roman" w:hAnsi="Times New Roman"/>
          <w:sz w:val="24"/>
          <w:szCs w:val="24"/>
        </w:rPr>
        <w:t>е отнесенная к должностям  ГГС) с м</w:t>
      </w:r>
      <w:r w:rsidRPr="00276753">
        <w:rPr>
          <w:rFonts w:ascii="Times New Roman" w:hAnsi="Times New Roman"/>
          <w:sz w:val="24"/>
          <w:szCs w:val="24"/>
        </w:rPr>
        <w:t>есячны</w:t>
      </w:r>
      <w:r>
        <w:rPr>
          <w:rFonts w:ascii="Times New Roman" w:hAnsi="Times New Roman"/>
          <w:sz w:val="24"/>
          <w:szCs w:val="24"/>
        </w:rPr>
        <w:t xml:space="preserve">м фондом оплаты труда в размере </w:t>
      </w:r>
      <w:r w:rsidRPr="00276753">
        <w:rPr>
          <w:rFonts w:ascii="Times New Roman" w:hAnsi="Times New Roman"/>
          <w:sz w:val="24"/>
          <w:szCs w:val="24"/>
        </w:rPr>
        <w:t>14,5 тыс. рублей.</w:t>
      </w:r>
      <w:r>
        <w:rPr>
          <w:rFonts w:ascii="Times New Roman" w:hAnsi="Times New Roman"/>
          <w:sz w:val="24"/>
          <w:szCs w:val="24"/>
        </w:rPr>
        <w:t xml:space="preserve"> Уменьшение штатной численности связано с </w:t>
      </w:r>
      <w:r w:rsidR="007C5BE9">
        <w:rPr>
          <w:rFonts w:ascii="Times New Roman" w:hAnsi="Times New Roman"/>
          <w:sz w:val="24"/>
          <w:szCs w:val="24"/>
        </w:rPr>
        <w:t xml:space="preserve">передачей полномочий </w:t>
      </w:r>
      <w:r>
        <w:rPr>
          <w:rFonts w:ascii="Times New Roman" w:hAnsi="Times New Roman"/>
          <w:sz w:val="24"/>
          <w:szCs w:val="24"/>
        </w:rPr>
        <w:t xml:space="preserve"> </w:t>
      </w:r>
      <w:r w:rsidR="007C5BE9" w:rsidRPr="005701C4">
        <w:rPr>
          <w:rFonts w:ascii="Times New Roman" w:hAnsi="Times New Roman"/>
          <w:sz w:val="24"/>
          <w:szCs w:val="24"/>
        </w:rPr>
        <w:t xml:space="preserve">по ведению бюджетного учета и формированию бюджетной отчетности </w:t>
      </w:r>
      <w:r w:rsidR="001B11FF" w:rsidRPr="005701C4">
        <w:rPr>
          <w:rFonts w:ascii="Times New Roman" w:hAnsi="Times New Roman"/>
          <w:sz w:val="24"/>
          <w:szCs w:val="24"/>
        </w:rPr>
        <w:t>ГКУ Волгоградской области «Центр бюджетного учета и отчетности» (далее ГКУ «ЦБУ»</w:t>
      </w:r>
      <w:r w:rsidR="001B11FF">
        <w:rPr>
          <w:rFonts w:ascii="Times New Roman" w:hAnsi="Times New Roman"/>
          <w:sz w:val="24"/>
          <w:szCs w:val="24"/>
        </w:rPr>
        <w:t>)</w:t>
      </w:r>
      <w:r>
        <w:rPr>
          <w:rFonts w:ascii="Times New Roman" w:hAnsi="Times New Roman"/>
          <w:sz w:val="24"/>
          <w:szCs w:val="24"/>
        </w:rPr>
        <w:t>.</w:t>
      </w:r>
    </w:p>
    <w:p w:rsidR="001B11FF" w:rsidRDefault="001B11FF" w:rsidP="005701C4">
      <w:pPr>
        <w:spacing w:after="0" w:line="240" w:lineRule="auto"/>
        <w:ind w:firstLine="709"/>
        <w:jc w:val="center"/>
        <w:rPr>
          <w:rFonts w:ascii="Times New Roman" w:hAnsi="Times New Roman"/>
          <w:b/>
          <w:i/>
          <w:sz w:val="24"/>
          <w:szCs w:val="24"/>
        </w:rPr>
      </w:pPr>
    </w:p>
    <w:p w:rsidR="00352826" w:rsidRPr="001F0978" w:rsidRDefault="00352826" w:rsidP="005701C4">
      <w:pPr>
        <w:spacing w:after="0" w:line="240" w:lineRule="auto"/>
        <w:ind w:firstLine="709"/>
        <w:jc w:val="center"/>
        <w:rPr>
          <w:rFonts w:ascii="Times New Roman" w:hAnsi="Times New Roman"/>
          <w:i/>
          <w:sz w:val="24"/>
          <w:szCs w:val="24"/>
        </w:rPr>
      </w:pPr>
      <w:r w:rsidRPr="001F0978">
        <w:rPr>
          <w:rFonts w:ascii="Times New Roman" w:hAnsi="Times New Roman"/>
          <w:b/>
          <w:i/>
          <w:sz w:val="24"/>
          <w:szCs w:val="24"/>
        </w:rPr>
        <w:lastRenderedPageBreak/>
        <w:t>Проверка  бюджетной отчетности</w:t>
      </w:r>
    </w:p>
    <w:p w:rsidR="00352826" w:rsidRPr="005701C4" w:rsidRDefault="00352826" w:rsidP="005701C4">
      <w:pPr>
        <w:spacing w:after="0" w:line="240" w:lineRule="auto"/>
        <w:ind w:firstLine="709"/>
        <w:jc w:val="both"/>
        <w:rPr>
          <w:rFonts w:ascii="Times New Roman" w:hAnsi="Times New Roman"/>
          <w:b/>
          <w:bCs/>
          <w:sz w:val="24"/>
          <w:szCs w:val="24"/>
        </w:rPr>
      </w:pPr>
    </w:p>
    <w:p w:rsidR="005701C4" w:rsidRPr="005701C4" w:rsidRDefault="005701C4" w:rsidP="005701C4">
      <w:pPr>
        <w:spacing w:after="0" w:line="240" w:lineRule="auto"/>
        <w:ind w:firstLine="720"/>
        <w:jc w:val="both"/>
        <w:rPr>
          <w:rFonts w:ascii="Times New Roman" w:hAnsi="Times New Roman"/>
          <w:sz w:val="24"/>
          <w:szCs w:val="24"/>
        </w:rPr>
      </w:pPr>
      <w:r w:rsidRPr="005701C4">
        <w:rPr>
          <w:rFonts w:ascii="Times New Roman" w:hAnsi="Times New Roman"/>
          <w:sz w:val="24"/>
          <w:szCs w:val="24"/>
        </w:rPr>
        <w:t>С 01 октября 2015 года полномочия по ведению бюджетного учета и формированию бюджетной отчетности Волгоградоблгостехнадзора были переданы ГКУ «ЦБУ» на основании заключенного Соглашения от 29.05.2015 № 8 (далее Соглашение о передаче полномочий по ведению учета и формированию отчетности).</w:t>
      </w:r>
    </w:p>
    <w:p w:rsidR="005701C4" w:rsidRDefault="001842C0" w:rsidP="005701C4">
      <w:pPr>
        <w:spacing w:after="0" w:line="240" w:lineRule="auto"/>
        <w:ind w:firstLine="720"/>
        <w:jc w:val="both"/>
        <w:rPr>
          <w:rFonts w:ascii="Times New Roman" w:hAnsi="Times New Roman"/>
          <w:sz w:val="24"/>
          <w:szCs w:val="24"/>
        </w:rPr>
      </w:pPr>
      <w:r>
        <w:rPr>
          <w:rFonts w:ascii="Times New Roman" w:hAnsi="Times New Roman"/>
          <w:sz w:val="24"/>
          <w:szCs w:val="24"/>
        </w:rPr>
        <w:t>Согласно Приложению</w:t>
      </w:r>
      <w:r w:rsidR="005701C4" w:rsidRPr="005701C4">
        <w:rPr>
          <w:rFonts w:ascii="Times New Roman" w:hAnsi="Times New Roman"/>
          <w:sz w:val="24"/>
          <w:szCs w:val="24"/>
        </w:rPr>
        <w:t xml:space="preserve"> 5 к Соглашению о передаче полномочий по ведению учета и формированию отчетности </w:t>
      </w:r>
      <w:r>
        <w:rPr>
          <w:rFonts w:ascii="Times New Roman" w:hAnsi="Times New Roman"/>
          <w:sz w:val="24"/>
          <w:szCs w:val="24"/>
        </w:rPr>
        <w:t>все формы бюджетной</w:t>
      </w:r>
      <w:r w:rsidR="005701C4" w:rsidRPr="005701C4">
        <w:rPr>
          <w:rFonts w:ascii="Times New Roman" w:hAnsi="Times New Roman"/>
          <w:sz w:val="24"/>
          <w:szCs w:val="24"/>
        </w:rPr>
        <w:t xml:space="preserve"> отчетности формиру</w:t>
      </w:r>
      <w:r>
        <w:rPr>
          <w:rFonts w:ascii="Times New Roman" w:hAnsi="Times New Roman"/>
          <w:sz w:val="24"/>
          <w:szCs w:val="24"/>
        </w:rPr>
        <w:t xml:space="preserve">ются ГКУ «ЦБУ», за исключением </w:t>
      </w:r>
      <w:r w:rsidR="005701C4" w:rsidRPr="005701C4">
        <w:rPr>
          <w:rFonts w:ascii="Times New Roman" w:hAnsi="Times New Roman"/>
          <w:sz w:val="24"/>
          <w:szCs w:val="24"/>
        </w:rPr>
        <w:t>текстов</w:t>
      </w:r>
      <w:r>
        <w:rPr>
          <w:rFonts w:ascii="Times New Roman" w:hAnsi="Times New Roman"/>
          <w:sz w:val="24"/>
          <w:szCs w:val="24"/>
        </w:rPr>
        <w:t>ой</w:t>
      </w:r>
      <w:r w:rsidR="005701C4" w:rsidRPr="005701C4">
        <w:rPr>
          <w:rFonts w:ascii="Times New Roman" w:hAnsi="Times New Roman"/>
          <w:sz w:val="24"/>
          <w:szCs w:val="24"/>
        </w:rPr>
        <w:t xml:space="preserve"> част</w:t>
      </w:r>
      <w:r>
        <w:rPr>
          <w:rFonts w:ascii="Times New Roman" w:hAnsi="Times New Roman"/>
          <w:sz w:val="24"/>
          <w:szCs w:val="24"/>
        </w:rPr>
        <w:t>и п</w:t>
      </w:r>
      <w:r w:rsidR="005701C4" w:rsidRPr="005701C4">
        <w:rPr>
          <w:rFonts w:ascii="Times New Roman" w:hAnsi="Times New Roman"/>
          <w:sz w:val="24"/>
          <w:szCs w:val="24"/>
        </w:rPr>
        <w:t>ояснительной записки (ф. 0503160)</w:t>
      </w:r>
      <w:r>
        <w:rPr>
          <w:rFonts w:ascii="Times New Roman" w:hAnsi="Times New Roman"/>
          <w:sz w:val="24"/>
          <w:szCs w:val="24"/>
        </w:rPr>
        <w:t>, которую</w:t>
      </w:r>
      <w:r w:rsidR="005701C4" w:rsidRPr="005701C4">
        <w:rPr>
          <w:rFonts w:ascii="Times New Roman" w:hAnsi="Times New Roman"/>
          <w:sz w:val="24"/>
          <w:szCs w:val="24"/>
        </w:rPr>
        <w:t xml:space="preserve"> заполняет Волгоградоблгостехнадзор.</w:t>
      </w:r>
    </w:p>
    <w:p w:rsidR="00595D51" w:rsidRPr="00E72BB8" w:rsidRDefault="00595D51" w:rsidP="00595D51">
      <w:pPr>
        <w:spacing w:after="0" w:line="240" w:lineRule="auto"/>
        <w:ind w:firstLine="720"/>
        <w:jc w:val="both"/>
        <w:rPr>
          <w:rFonts w:ascii="Times New Roman" w:hAnsi="Times New Roman"/>
          <w:sz w:val="24"/>
          <w:szCs w:val="24"/>
        </w:rPr>
      </w:pPr>
      <w:r w:rsidRPr="00E72BB8">
        <w:rPr>
          <w:rFonts w:ascii="Times New Roman" w:hAnsi="Times New Roman"/>
          <w:sz w:val="24"/>
          <w:szCs w:val="24"/>
        </w:rPr>
        <w:t>В соответстви</w:t>
      </w:r>
      <w:r w:rsidR="001F0978">
        <w:rPr>
          <w:rFonts w:ascii="Times New Roman" w:hAnsi="Times New Roman"/>
          <w:sz w:val="24"/>
          <w:szCs w:val="24"/>
        </w:rPr>
        <w:t xml:space="preserve">и </w:t>
      </w:r>
      <w:r w:rsidRPr="00E72BB8">
        <w:rPr>
          <w:rFonts w:ascii="Times New Roman" w:hAnsi="Times New Roman"/>
          <w:sz w:val="24"/>
          <w:szCs w:val="24"/>
        </w:rPr>
        <w:t xml:space="preserve">с п.1.5. «Методических указаний по инвентаризации имущества и финансовых обязательств», утверждённых </w:t>
      </w:r>
      <w:r w:rsidR="007C5BE9">
        <w:rPr>
          <w:rFonts w:ascii="Times New Roman" w:hAnsi="Times New Roman"/>
          <w:sz w:val="24"/>
          <w:szCs w:val="24"/>
        </w:rPr>
        <w:t>п</w:t>
      </w:r>
      <w:r w:rsidRPr="00E72BB8">
        <w:rPr>
          <w:rFonts w:ascii="Times New Roman" w:hAnsi="Times New Roman"/>
          <w:sz w:val="24"/>
          <w:szCs w:val="24"/>
        </w:rPr>
        <w:t>риказом Минфина РФ от 13.06.1995 №49 (далее Методические указания по инвентаризации имущества)</w:t>
      </w:r>
      <w:r w:rsidR="001F0978">
        <w:rPr>
          <w:rFonts w:ascii="Times New Roman" w:hAnsi="Times New Roman"/>
          <w:sz w:val="24"/>
          <w:szCs w:val="24"/>
        </w:rPr>
        <w:t>,</w:t>
      </w:r>
      <w:r w:rsidRPr="00E72BB8">
        <w:rPr>
          <w:rFonts w:ascii="Times New Roman" w:hAnsi="Times New Roman"/>
          <w:sz w:val="24"/>
          <w:szCs w:val="24"/>
        </w:rPr>
        <w:t xml:space="preserve"> проведение инвентаризации обязательно перед составлением годовой бухгалтерской отчётности</w:t>
      </w:r>
      <w:r w:rsidR="005516ED">
        <w:rPr>
          <w:rFonts w:ascii="Times New Roman" w:hAnsi="Times New Roman"/>
          <w:sz w:val="24"/>
          <w:szCs w:val="24"/>
        </w:rPr>
        <w:t>.</w:t>
      </w:r>
    </w:p>
    <w:p w:rsidR="00595D51" w:rsidRPr="005516ED" w:rsidRDefault="00595D51" w:rsidP="00595D51">
      <w:pPr>
        <w:spacing w:after="0" w:line="240" w:lineRule="auto"/>
        <w:ind w:firstLine="720"/>
        <w:jc w:val="both"/>
        <w:rPr>
          <w:rFonts w:ascii="Times New Roman" w:hAnsi="Times New Roman"/>
          <w:sz w:val="24"/>
          <w:szCs w:val="24"/>
          <w:u w:val="single"/>
        </w:rPr>
      </w:pPr>
      <w:r w:rsidRPr="00E72BB8">
        <w:rPr>
          <w:rFonts w:ascii="Times New Roman" w:hAnsi="Times New Roman"/>
          <w:sz w:val="24"/>
          <w:szCs w:val="24"/>
        </w:rPr>
        <w:t xml:space="preserve">Согласно абз.8 п.4.2. Соглашения от 29.05.2015 №8 </w:t>
      </w:r>
      <w:r w:rsidRPr="005516ED">
        <w:rPr>
          <w:rFonts w:ascii="Times New Roman" w:hAnsi="Times New Roman"/>
          <w:sz w:val="24"/>
          <w:szCs w:val="24"/>
          <w:u w:val="single"/>
        </w:rPr>
        <w:t>ГКУ «ЦБУ» обязуется проводить инвентаризацию обязательств, расчётов.</w:t>
      </w:r>
    </w:p>
    <w:p w:rsidR="00595D51" w:rsidRPr="005516ED" w:rsidRDefault="005516ED" w:rsidP="005701C4">
      <w:pPr>
        <w:spacing w:after="0" w:line="240" w:lineRule="auto"/>
        <w:ind w:firstLine="720"/>
        <w:jc w:val="both"/>
        <w:rPr>
          <w:rFonts w:ascii="Times New Roman" w:hAnsi="Times New Roman"/>
          <w:sz w:val="24"/>
          <w:szCs w:val="24"/>
        </w:rPr>
      </w:pPr>
      <w:r w:rsidRPr="005516ED">
        <w:rPr>
          <w:rFonts w:ascii="Times New Roman" w:hAnsi="Times New Roman"/>
          <w:sz w:val="24"/>
          <w:szCs w:val="24"/>
        </w:rPr>
        <w:t xml:space="preserve">Вместе с тем </w:t>
      </w:r>
      <w:r w:rsidR="00595D51" w:rsidRPr="005516ED">
        <w:rPr>
          <w:rFonts w:ascii="Times New Roman" w:hAnsi="Times New Roman"/>
          <w:sz w:val="24"/>
          <w:szCs w:val="24"/>
        </w:rPr>
        <w:t xml:space="preserve">результаты инвентаризации обязательств, расчётов, проведённой перед составлением </w:t>
      </w:r>
      <w:r>
        <w:rPr>
          <w:rFonts w:ascii="Times New Roman" w:hAnsi="Times New Roman"/>
          <w:sz w:val="24"/>
          <w:szCs w:val="24"/>
        </w:rPr>
        <w:t xml:space="preserve">бюджетной </w:t>
      </w:r>
      <w:r w:rsidR="00595D51" w:rsidRPr="005516ED">
        <w:rPr>
          <w:rFonts w:ascii="Times New Roman" w:hAnsi="Times New Roman"/>
          <w:sz w:val="24"/>
          <w:szCs w:val="24"/>
        </w:rPr>
        <w:t>отчётности</w:t>
      </w:r>
      <w:r>
        <w:rPr>
          <w:rFonts w:ascii="Times New Roman" w:hAnsi="Times New Roman"/>
          <w:sz w:val="24"/>
          <w:szCs w:val="24"/>
        </w:rPr>
        <w:t xml:space="preserve"> на 01.01.2016</w:t>
      </w:r>
      <w:r w:rsidR="001F0978">
        <w:rPr>
          <w:rFonts w:ascii="Times New Roman" w:hAnsi="Times New Roman"/>
          <w:sz w:val="24"/>
          <w:szCs w:val="24"/>
        </w:rPr>
        <w:t>,</w:t>
      </w:r>
      <w:r w:rsidRPr="005516ED">
        <w:rPr>
          <w:rFonts w:ascii="Times New Roman" w:hAnsi="Times New Roman"/>
          <w:sz w:val="24"/>
          <w:szCs w:val="24"/>
        </w:rPr>
        <w:t xml:space="preserve"> не представлены</w:t>
      </w:r>
      <w:r w:rsidR="00595D51" w:rsidRPr="005516ED">
        <w:rPr>
          <w:rFonts w:ascii="Times New Roman" w:hAnsi="Times New Roman"/>
          <w:sz w:val="24"/>
          <w:szCs w:val="24"/>
        </w:rPr>
        <w:t>.</w:t>
      </w:r>
    </w:p>
    <w:p w:rsidR="001842C0" w:rsidRDefault="005701C4" w:rsidP="001842C0">
      <w:pPr>
        <w:pStyle w:val="af0"/>
        <w:ind w:firstLine="720"/>
        <w:jc w:val="both"/>
        <w:rPr>
          <w:rFonts w:ascii="Times New Roman" w:hAnsi="Times New Roman" w:cs="Times New Roman"/>
        </w:rPr>
      </w:pPr>
      <w:proofErr w:type="gramStart"/>
      <w:r w:rsidRPr="005701C4">
        <w:rPr>
          <w:rFonts w:ascii="Times New Roman" w:hAnsi="Times New Roman" w:cs="Times New Roman"/>
        </w:rPr>
        <w:t xml:space="preserve">Сводная бюджетная отчетность Волгоградоблгостехнадзора представлена к проверке в составе, определенном ст. 264.1 БК РФ и </w:t>
      </w:r>
      <w:r w:rsidR="002553FA" w:rsidRPr="005701C4">
        <w:rPr>
          <w:rFonts w:ascii="Times New Roman" w:hAnsi="Times New Roman" w:cs="Times New Roman"/>
        </w:rPr>
        <w:t>Инструкци</w:t>
      </w:r>
      <w:r w:rsidR="002553FA">
        <w:rPr>
          <w:rFonts w:ascii="Times New Roman" w:hAnsi="Times New Roman" w:cs="Times New Roman"/>
        </w:rPr>
        <w:t>ей</w:t>
      </w:r>
      <w:r w:rsidR="002553FA" w:rsidRPr="005701C4">
        <w:rPr>
          <w:rFonts w:ascii="Times New Roman" w:hAnsi="Times New Roman" w:cs="Times New Roman"/>
        </w:rPr>
        <w:t xml:space="preserve">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 191н (далее Инструкция №191н)</w:t>
      </w:r>
      <w:r w:rsidR="002553FA">
        <w:rPr>
          <w:rFonts w:ascii="Times New Roman" w:hAnsi="Times New Roman" w:cs="Times New Roman"/>
        </w:rPr>
        <w:t>,</w:t>
      </w:r>
      <w:r w:rsidR="001842C0">
        <w:rPr>
          <w:rFonts w:ascii="Times New Roman" w:hAnsi="Times New Roman" w:cs="Times New Roman"/>
        </w:rPr>
        <w:t xml:space="preserve"> и в </w:t>
      </w:r>
      <w:r w:rsidR="001842C0" w:rsidRPr="005701C4">
        <w:rPr>
          <w:rFonts w:ascii="Times New Roman" w:hAnsi="Times New Roman" w:cs="Times New Roman"/>
        </w:rPr>
        <w:t xml:space="preserve">соответствии с </w:t>
      </w:r>
      <w:r w:rsidR="001842C0">
        <w:rPr>
          <w:rFonts w:ascii="Times New Roman" w:hAnsi="Times New Roman" w:cs="Times New Roman"/>
        </w:rPr>
        <w:t xml:space="preserve">требованиями </w:t>
      </w:r>
      <w:r w:rsidR="001842C0" w:rsidRPr="005701C4">
        <w:rPr>
          <w:rFonts w:ascii="Times New Roman" w:hAnsi="Times New Roman" w:cs="Times New Roman"/>
        </w:rPr>
        <w:t xml:space="preserve">п.6 </w:t>
      </w:r>
      <w:r w:rsidR="002553FA">
        <w:rPr>
          <w:rFonts w:ascii="Times New Roman" w:hAnsi="Times New Roman" w:cs="Times New Roman"/>
        </w:rPr>
        <w:t xml:space="preserve">Инструкции </w:t>
      </w:r>
      <w:r w:rsidR="001842C0" w:rsidRPr="005701C4">
        <w:rPr>
          <w:rFonts w:ascii="Times New Roman" w:hAnsi="Times New Roman" w:cs="Times New Roman"/>
        </w:rPr>
        <w:t>№</w:t>
      </w:r>
      <w:bookmarkStart w:id="0" w:name="sub_10061"/>
      <w:r w:rsidR="001842C0" w:rsidRPr="005701C4">
        <w:rPr>
          <w:rFonts w:ascii="Times New Roman" w:hAnsi="Times New Roman" w:cs="Times New Roman"/>
        </w:rPr>
        <w:t>191н</w:t>
      </w:r>
      <w:bookmarkEnd w:id="0"/>
      <w:r w:rsidR="001842C0">
        <w:rPr>
          <w:rFonts w:ascii="Times New Roman" w:hAnsi="Times New Roman" w:cs="Times New Roman"/>
        </w:rPr>
        <w:t xml:space="preserve"> подписана </w:t>
      </w:r>
      <w:r w:rsidR="001842C0" w:rsidRPr="005701C4">
        <w:rPr>
          <w:rFonts w:ascii="Times New Roman" w:hAnsi="Times New Roman" w:cs="Times New Roman"/>
        </w:rPr>
        <w:t xml:space="preserve">руководителем и главным бухгалтером </w:t>
      </w:r>
      <w:r w:rsidR="001842C0">
        <w:rPr>
          <w:rFonts w:ascii="Times New Roman" w:hAnsi="Times New Roman" w:cs="Times New Roman"/>
        </w:rPr>
        <w:t>ГКУ ВО «ЦБУ» и</w:t>
      </w:r>
      <w:proofErr w:type="gramEnd"/>
      <w:r w:rsidR="001842C0">
        <w:rPr>
          <w:rFonts w:ascii="Times New Roman" w:hAnsi="Times New Roman" w:cs="Times New Roman"/>
        </w:rPr>
        <w:t xml:space="preserve"> </w:t>
      </w:r>
      <w:r w:rsidR="001842C0" w:rsidRPr="005701C4">
        <w:rPr>
          <w:rFonts w:ascii="Times New Roman" w:hAnsi="Times New Roman" w:cs="Times New Roman"/>
        </w:rPr>
        <w:t xml:space="preserve">руководителем </w:t>
      </w:r>
      <w:r w:rsidR="001842C0">
        <w:rPr>
          <w:rFonts w:ascii="Times New Roman" w:hAnsi="Times New Roman" w:cs="Times New Roman"/>
        </w:rPr>
        <w:t>Волгоградоблгостехнадзора.</w:t>
      </w:r>
    </w:p>
    <w:p w:rsidR="001842C0" w:rsidRPr="001842C0" w:rsidRDefault="001842C0" w:rsidP="001842C0">
      <w:pPr>
        <w:spacing w:after="0" w:line="240" w:lineRule="auto"/>
        <w:ind w:firstLine="720"/>
        <w:jc w:val="both"/>
        <w:rPr>
          <w:rFonts w:ascii="Times New Roman" w:hAnsi="Times New Roman"/>
          <w:sz w:val="24"/>
          <w:szCs w:val="24"/>
        </w:rPr>
      </w:pPr>
      <w:r>
        <w:rPr>
          <w:rFonts w:ascii="Times New Roman" w:hAnsi="Times New Roman"/>
          <w:sz w:val="24"/>
          <w:szCs w:val="24"/>
        </w:rPr>
        <w:t xml:space="preserve">При этом </w:t>
      </w:r>
      <w:r w:rsidRPr="001842C0">
        <w:rPr>
          <w:rFonts w:ascii="Times New Roman" w:hAnsi="Times New Roman"/>
          <w:sz w:val="24"/>
          <w:szCs w:val="24"/>
          <w:u w:val="single"/>
        </w:rPr>
        <w:t>бюджетная отчетность Волгоградоблгостехнадзора не отвечала требованию, установленному п.1 ст.13 Федерального закона от 06.12.2011 № 402-ФЗ «О бухгалтерском учете»,</w:t>
      </w:r>
      <w:r w:rsidRPr="001842C0">
        <w:rPr>
          <w:rFonts w:ascii="Times New Roman" w:hAnsi="Times New Roman"/>
          <w:sz w:val="24"/>
          <w:szCs w:val="24"/>
        </w:rPr>
        <w:t xml:space="preserve"> согласно которому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w:t>
      </w:r>
    </w:p>
    <w:p w:rsidR="005701C4" w:rsidRDefault="001842C0" w:rsidP="0002232B">
      <w:pPr>
        <w:autoSpaceDE w:val="0"/>
        <w:autoSpaceDN w:val="0"/>
        <w:adjustRightInd w:val="0"/>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Так,</w:t>
      </w:r>
      <w:r w:rsidR="005701C4" w:rsidRPr="005701C4">
        <w:rPr>
          <w:rFonts w:ascii="Times New Roman" w:hAnsi="Times New Roman"/>
          <w:sz w:val="24"/>
          <w:szCs w:val="24"/>
        </w:rPr>
        <w:t xml:space="preserve"> </w:t>
      </w:r>
      <w:r>
        <w:rPr>
          <w:rFonts w:ascii="Times New Roman" w:hAnsi="Times New Roman"/>
          <w:sz w:val="24"/>
          <w:szCs w:val="24"/>
        </w:rPr>
        <w:t xml:space="preserve">при </w:t>
      </w:r>
      <w:r w:rsidRPr="005701C4">
        <w:rPr>
          <w:rFonts w:ascii="Times New Roman" w:hAnsi="Times New Roman"/>
          <w:sz w:val="24"/>
          <w:szCs w:val="24"/>
        </w:rPr>
        <w:t xml:space="preserve">формировании бюджетной отчетности ГКУ ВО «ЦБУ» </w:t>
      </w:r>
      <w:r>
        <w:rPr>
          <w:rFonts w:ascii="Times New Roman" w:hAnsi="Times New Roman"/>
          <w:sz w:val="24"/>
          <w:szCs w:val="24"/>
        </w:rPr>
        <w:t>допущен</w:t>
      </w:r>
      <w:r w:rsidRPr="005701C4">
        <w:rPr>
          <w:rFonts w:ascii="Times New Roman" w:hAnsi="Times New Roman"/>
          <w:sz w:val="24"/>
          <w:szCs w:val="24"/>
        </w:rPr>
        <w:t xml:space="preserve"> </w:t>
      </w:r>
      <w:r w:rsidR="005701C4" w:rsidRPr="005701C4">
        <w:rPr>
          <w:rFonts w:ascii="Times New Roman" w:hAnsi="Times New Roman"/>
          <w:sz w:val="24"/>
          <w:szCs w:val="24"/>
        </w:rPr>
        <w:t>ряд недостатков и нарушений положений Инструкции №191н,</w:t>
      </w:r>
      <w:r w:rsidR="00C905DA">
        <w:rPr>
          <w:rFonts w:ascii="Times New Roman" w:hAnsi="Times New Roman"/>
          <w:sz w:val="24"/>
          <w:szCs w:val="24"/>
        </w:rPr>
        <w:t xml:space="preserve"> </w:t>
      </w:r>
      <w:r>
        <w:rPr>
          <w:rFonts w:ascii="Times New Roman" w:hAnsi="Times New Roman"/>
          <w:sz w:val="24"/>
          <w:szCs w:val="24"/>
        </w:rPr>
        <w:t>а также искажение отдельных форм отчетности</w:t>
      </w:r>
      <w:r w:rsidR="0002232B">
        <w:rPr>
          <w:rFonts w:ascii="Times New Roman" w:hAnsi="Times New Roman"/>
          <w:sz w:val="24"/>
          <w:szCs w:val="24"/>
        </w:rPr>
        <w:t xml:space="preserve">, </w:t>
      </w:r>
      <w:r w:rsidR="002C0593">
        <w:rPr>
          <w:rFonts w:ascii="Times New Roman" w:hAnsi="Times New Roman"/>
          <w:sz w:val="24"/>
          <w:szCs w:val="24"/>
        </w:rPr>
        <w:t xml:space="preserve">в том числе и по причине </w:t>
      </w:r>
      <w:r w:rsidR="002C0593" w:rsidRPr="002C0593">
        <w:rPr>
          <w:rFonts w:ascii="Times New Roman" w:hAnsi="Times New Roman"/>
          <w:sz w:val="24"/>
          <w:szCs w:val="24"/>
          <w:u w:val="single"/>
        </w:rPr>
        <w:t>некачественного ведения бюджетного учета</w:t>
      </w:r>
      <w:r w:rsidR="002C0593">
        <w:rPr>
          <w:rFonts w:ascii="Times New Roman" w:hAnsi="Times New Roman"/>
          <w:sz w:val="24"/>
          <w:szCs w:val="24"/>
          <w:u w:val="single"/>
        </w:rPr>
        <w:t>,</w:t>
      </w:r>
      <w:r w:rsidR="002C0593">
        <w:rPr>
          <w:rFonts w:ascii="Times New Roman" w:hAnsi="Times New Roman"/>
          <w:sz w:val="24"/>
          <w:szCs w:val="24"/>
        </w:rPr>
        <w:t xml:space="preserve"> </w:t>
      </w:r>
      <w:r w:rsidR="005516ED">
        <w:rPr>
          <w:rFonts w:ascii="Times New Roman" w:hAnsi="Times New Roman"/>
          <w:sz w:val="24"/>
          <w:szCs w:val="24"/>
        </w:rPr>
        <w:t xml:space="preserve">то есть </w:t>
      </w:r>
      <w:r w:rsidR="0002232B" w:rsidRPr="005701C4">
        <w:rPr>
          <w:rFonts w:ascii="Times New Roman" w:hAnsi="Times New Roman"/>
          <w:sz w:val="24"/>
          <w:szCs w:val="24"/>
        </w:rPr>
        <w:t xml:space="preserve">ГКУ ВО «ЦБУ» не в полной мере </w:t>
      </w:r>
      <w:r w:rsidR="005516ED" w:rsidRPr="005701C4">
        <w:rPr>
          <w:rFonts w:ascii="Times New Roman" w:hAnsi="Times New Roman"/>
          <w:sz w:val="24"/>
          <w:szCs w:val="24"/>
        </w:rPr>
        <w:t xml:space="preserve">было </w:t>
      </w:r>
      <w:r w:rsidR="0002232B" w:rsidRPr="005701C4">
        <w:rPr>
          <w:rFonts w:ascii="Times New Roman" w:hAnsi="Times New Roman"/>
          <w:sz w:val="24"/>
          <w:szCs w:val="24"/>
        </w:rPr>
        <w:t xml:space="preserve">обеспечено </w:t>
      </w:r>
      <w:r w:rsidR="0002232B" w:rsidRPr="002C0593">
        <w:rPr>
          <w:rFonts w:ascii="Times New Roman" w:hAnsi="Times New Roman"/>
          <w:sz w:val="24"/>
          <w:szCs w:val="24"/>
        </w:rPr>
        <w:t>квалифицированное</w:t>
      </w:r>
      <w:r w:rsidR="002C0593" w:rsidRPr="002C0593">
        <w:rPr>
          <w:rFonts w:ascii="Times New Roman" w:hAnsi="Times New Roman"/>
          <w:sz w:val="24"/>
          <w:szCs w:val="24"/>
        </w:rPr>
        <w:t xml:space="preserve"> и своевременное ведение бюджетного учета,</w:t>
      </w:r>
      <w:r w:rsidR="002C0593" w:rsidRPr="00114860">
        <w:rPr>
          <w:rFonts w:ascii="Times New Roman" w:hAnsi="Times New Roman"/>
          <w:color w:val="FF0000"/>
          <w:sz w:val="24"/>
          <w:szCs w:val="24"/>
        </w:rPr>
        <w:t xml:space="preserve"> </w:t>
      </w:r>
      <w:r w:rsidR="0002232B" w:rsidRPr="005701C4">
        <w:rPr>
          <w:rFonts w:ascii="Times New Roman" w:hAnsi="Times New Roman"/>
          <w:sz w:val="24"/>
          <w:szCs w:val="24"/>
        </w:rPr>
        <w:t>формировани</w:t>
      </w:r>
      <w:r w:rsidR="001F0978">
        <w:rPr>
          <w:rFonts w:ascii="Times New Roman" w:hAnsi="Times New Roman"/>
          <w:sz w:val="24"/>
          <w:szCs w:val="24"/>
        </w:rPr>
        <w:t>е</w:t>
      </w:r>
      <w:r w:rsidR="0002232B" w:rsidRPr="005701C4">
        <w:rPr>
          <w:rFonts w:ascii="Times New Roman" w:hAnsi="Times New Roman"/>
          <w:sz w:val="24"/>
          <w:szCs w:val="24"/>
        </w:rPr>
        <w:t xml:space="preserve"> отчетности в соответствии с требованиями законодательства, а также осуществление контроля</w:t>
      </w:r>
      <w:proofErr w:type="gramEnd"/>
      <w:r w:rsidR="0002232B" w:rsidRPr="005701C4">
        <w:rPr>
          <w:rFonts w:ascii="Times New Roman" w:hAnsi="Times New Roman"/>
          <w:sz w:val="24"/>
          <w:szCs w:val="24"/>
        </w:rPr>
        <w:t xml:space="preserve"> качества формирования бюджетной </w:t>
      </w:r>
      <w:r w:rsidR="00114860">
        <w:rPr>
          <w:rFonts w:ascii="Times New Roman" w:hAnsi="Times New Roman"/>
          <w:sz w:val="24"/>
          <w:szCs w:val="24"/>
        </w:rPr>
        <w:t>отчетности</w:t>
      </w:r>
      <w:r w:rsidR="001F0978">
        <w:rPr>
          <w:rFonts w:ascii="Times New Roman" w:hAnsi="Times New Roman"/>
          <w:sz w:val="24"/>
          <w:szCs w:val="24"/>
        </w:rPr>
        <w:t>,</w:t>
      </w:r>
      <w:r w:rsidR="00114860" w:rsidRPr="005701C4">
        <w:rPr>
          <w:rFonts w:ascii="Times New Roman" w:hAnsi="Times New Roman"/>
          <w:sz w:val="24"/>
          <w:szCs w:val="24"/>
        </w:rPr>
        <w:t xml:space="preserve"> </w:t>
      </w:r>
      <w:r w:rsidR="0002232B" w:rsidRPr="005701C4">
        <w:rPr>
          <w:rFonts w:ascii="Times New Roman" w:hAnsi="Times New Roman"/>
          <w:sz w:val="24"/>
          <w:szCs w:val="24"/>
        </w:rPr>
        <w:t xml:space="preserve">как предусмотрено </w:t>
      </w:r>
      <w:r w:rsidR="00114860">
        <w:rPr>
          <w:rFonts w:ascii="Times New Roman" w:hAnsi="Times New Roman"/>
          <w:sz w:val="24"/>
          <w:szCs w:val="24"/>
        </w:rPr>
        <w:t xml:space="preserve">п. 3.2. и п. 4.2. </w:t>
      </w:r>
      <w:r w:rsidR="0002232B" w:rsidRPr="005701C4">
        <w:rPr>
          <w:rFonts w:ascii="Times New Roman" w:hAnsi="Times New Roman"/>
          <w:sz w:val="24"/>
          <w:szCs w:val="24"/>
        </w:rPr>
        <w:t>Соглашени</w:t>
      </w:r>
      <w:r w:rsidR="00114860">
        <w:rPr>
          <w:rFonts w:ascii="Times New Roman" w:hAnsi="Times New Roman"/>
          <w:sz w:val="24"/>
          <w:szCs w:val="24"/>
        </w:rPr>
        <w:t>я</w:t>
      </w:r>
      <w:r w:rsidR="0002232B" w:rsidRPr="005701C4">
        <w:rPr>
          <w:rFonts w:ascii="Times New Roman" w:hAnsi="Times New Roman"/>
          <w:sz w:val="24"/>
          <w:szCs w:val="24"/>
        </w:rPr>
        <w:t xml:space="preserve"> о передаче полномочий по ведению </w:t>
      </w:r>
      <w:r w:rsidR="0002232B">
        <w:rPr>
          <w:rFonts w:ascii="Times New Roman" w:hAnsi="Times New Roman"/>
          <w:sz w:val="24"/>
          <w:szCs w:val="24"/>
        </w:rPr>
        <w:t>учета и формированию отчетности</w:t>
      </w:r>
      <w:r w:rsidR="005701C4" w:rsidRPr="005701C4">
        <w:rPr>
          <w:rFonts w:ascii="Times New Roman" w:hAnsi="Times New Roman"/>
          <w:sz w:val="24"/>
          <w:szCs w:val="24"/>
        </w:rPr>
        <w:t>:</w:t>
      </w:r>
    </w:p>
    <w:p w:rsidR="001842C0" w:rsidRPr="002243C1" w:rsidRDefault="00630213" w:rsidP="001842C0">
      <w:pPr>
        <w:pStyle w:val="ab"/>
        <w:widowControl w:val="0"/>
        <w:numPr>
          <w:ilvl w:val="0"/>
          <w:numId w:val="27"/>
        </w:numPr>
        <w:autoSpaceDN w:val="0"/>
        <w:adjustRightInd w:val="0"/>
        <w:spacing w:after="0" w:line="240" w:lineRule="auto"/>
        <w:ind w:left="0" w:firstLine="709"/>
        <w:contextualSpacing w:val="0"/>
        <w:jc w:val="both"/>
        <w:rPr>
          <w:rFonts w:ascii="Times New Roman" w:hAnsi="Times New Roman"/>
          <w:sz w:val="24"/>
          <w:szCs w:val="24"/>
        </w:rPr>
      </w:pPr>
      <w:r w:rsidRPr="002243C1">
        <w:rPr>
          <w:rFonts w:ascii="Times New Roman" w:hAnsi="Times New Roman"/>
          <w:sz w:val="24"/>
          <w:szCs w:val="24"/>
        </w:rPr>
        <w:t xml:space="preserve">Допущено </w:t>
      </w:r>
      <w:r w:rsidR="002243C1" w:rsidRPr="002243C1">
        <w:rPr>
          <w:rFonts w:ascii="Times New Roman" w:hAnsi="Times New Roman"/>
          <w:sz w:val="24"/>
          <w:szCs w:val="24"/>
        </w:rPr>
        <w:t>10</w:t>
      </w:r>
      <w:r w:rsidRPr="002243C1">
        <w:rPr>
          <w:rFonts w:ascii="Times New Roman" w:hAnsi="Times New Roman"/>
          <w:sz w:val="24"/>
          <w:szCs w:val="24"/>
        </w:rPr>
        <w:t xml:space="preserve"> случаев искажения 4 форм бюджетной отчётности, в том числе в </w:t>
      </w:r>
      <w:r w:rsidR="002243C1" w:rsidRPr="002243C1">
        <w:rPr>
          <w:rFonts w:ascii="Times New Roman" w:hAnsi="Times New Roman"/>
          <w:sz w:val="24"/>
          <w:szCs w:val="24"/>
        </w:rPr>
        <w:t>9</w:t>
      </w:r>
      <w:r w:rsidRPr="002243C1">
        <w:rPr>
          <w:rFonts w:ascii="Times New Roman" w:hAnsi="Times New Roman"/>
          <w:sz w:val="24"/>
          <w:szCs w:val="24"/>
        </w:rPr>
        <w:t xml:space="preserve"> случаях в </w:t>
      </w:r>
      <w:r w:rsidR="001842C0" w:rsidRPr="002243C1">
        <w:rPr>
          <w:rFonts w:ascii="Times New Roman" w:hAnsi="Times New Roman"/>
          <w:sz w:val="24"/>
          <w:szCs w:val="24"/>
        </w:rPr>
        <w:t>результате нарушений правил ведения бухгалтерского учёта</w:t>
      </w:r>
      <w:r w:rsidR="005B7A08" w:rsidRPr="002243C1">
        <w:rPr>
          <w:rFonts w:ascii="Times New Roman" w:hAnsi="Times New Roman"/>
          <w:sz w:val="24"/>
          <w:szCs w:val="24"/>
        </w:rPr>
        <w:t>.</w:t>
      </w:r>
      <w:r w:rsidR="00546BB5" w:rsidRPr="002243C1">
        <w:rPr>
          <w:rFonts w:ascii="Times New Roman" w:hAnsi="Times New Roman"/>
          <w:sz w:val="24"/>
          <w:szCs w:val="24"/>
        </w:rPr>
        <w:t xml:space="preserve"> </w:t>
      </w:r>
    </w:p>
    <w:p w:rsidR="00AB7236" w:rsidRDefault="005B7A08" w:rsidP="005516ED">
      <w:pPr>
        <w:autoSpaceDE w:val="0"/>
        <w:autoSpaceDN w:val="0"/>
        <w:adjustRightInd w:val="0"/>
        <w:spacing w:after="0" w:line="240" w:lineRule="auto"/>
        <w:ind w:firstLine="851"/>
        <w:jc w:val="both"/>
        <w:outlineLvl w:val="0"/>
        <w:rPr>
          <w:rFonts w:ascii="Times New Roman" w:hAnsi="Times New Roman"/>
          <w:sz w:val="24"/>
          <w:szCs w:val="24"/>
        </w:rPr>
      </w:pPr>
      <w:proofErr w:type="gramStart"/>
      <w:r>
        <w:rPr>
          <w:rFonts w:ascii="Times New Roman" w:hAnsi="Times New Roman"/>
          <w:sz w:val="24"/>
          <w:szCs w:val="24"/>
        </w:rPr>
        <w:t xml:space="preserve">В результате </w:t>
      </w:r>
      <w:r w:rsidR="00AB7236" w:rsidRPr="005701C4">
        <w:rPr>
          <w:rFonts w:ascii="Times New Roman" w:hAnsi="Times New Roman"/>
          <w:sz w:val="24"/>
          <w:szCs w:val="24"/>
        </w:rPr>
        <w:t xml:space="preserve">имело место грубое нарушение правил ведения бухгалтерского учета и представления бухгалтерской отчетности (искажение любой статьи (строки) формы бухгалтерской отчетности не менее чем на 10%), за которое установлена административная ответственность в ст. 15.11 Кодекса РФ об административных правонарушениях от 30.12.2001 №195-ФЗ (далее </w:t>
      </w:r>
      <w:proofErr w:type="spellStart"/>
      <w:r w:rsidR="00AB7236" w:rsidRPr="005701C4">
        <w:rPr>
          <w:rFonts w:ascii="Times New Roman" w:hAnsi="Times New Roman"/>
          <w:sz w:val="24"/>
          <w:szCs w:val="24"/>
        </w:rPr>
        <w:t>КоАП</w:t>
      </w:r>
      <w:proofErr w:type="spellEnd"/>
      <w:r w:rsidR="00AB7236" w:rsidRPr="005701C4">
        <w:rPr>
          <w:rFonts w:ascii="Times New Roman" w:hAnsi="Times New Roman"/>
          <w:sz w:val="24"/>
          <w:szCs w:val="24"/>
        </w:rPr>
        <w:t xml:space="preserve"> РФ).</w:t>
      </w:r>
      <w:proofErr w:type="gramEnd"/>
    </w:p>
    <w:p w:rsidR="00751BB6" w:rsidRPr="003F0E0E" w:rsidRDefault="00337374" w:rsidP="00751BB6">
      <w:pPr>
        <w:autoSpaceDE w:val="0"/>
        <w:autoSpaceDN w:val="0"/>
        <w:adjustRightInd w:val="0"/>
        <w:spacing w:after="0" w:line="240" w:lineRule="auto"/>
        <w:ind w:firstLine="709"/>
        <w:jc w:val="both"/>
        <w:outlineLvl w:val="0"/>
        <w:rPr>
          <w:rFonts w:ascii="Times New Roman" w:hAnsi="Times New Roman"/>
          <w:sz w:val="24"/>
          <w:szCs w:val="24"/>
        </w:rPr>
      </w:pPr>
      <w:r w:rsidRPr="00337374">
        <w:rPr>
          <w:rFonts w:ascii="Times New Roman" w:hAnsi="Times New Roman"/>
          <w:sz w:val="24"/>
          <w:szCs w:val="24"/>
        </w:rPr>
        <w:t>В</w:t>
      </w:r>
      <w:r w:rsidR="00751BB6" w:rsidRPr="00337374">
        <w:rPr>
          <w:rFonts w:ascii="Times New Roman" w:hAnsi="Times New Roman"/>
          <w:sz w:val="24"/>
          <w:szCs w:val="24"/>
        </w:rPr>
        <w:t xml:space="preserve"> отношении должностного лица ГКУ «ЦБУ» КСП составлен протокол об административном правонарушении.</w:t>
      </w:r>
    </w:p>
    <w:p w:rsidR="00616CE3" w:rsidRDefault="00616CE3" w:rsidP="00616CE3">
      <w:pPr>
        <w:spacing w:after="0" w:line="240" w:lineRule="auto"/>
        <w:ind w:firstLine="709"/>
        <w:jc w:val="both"/>
        <w:rPr>
          <w:rFonts w:ascii="Times New Roman" w:hAnsi="Times New Roman"/>
          <w:sz w:val="24"/>
          <w:szCs w:val="24"/>
        </w:rPr>
      </w:pPr>
      <w:r w:rsidRPr="005701C4">
        <w:rPr>
          <w:rFonts w:ascii="Times New Roman" w:hAnsi="Times New Roman"/>
          <w:sz w:val="24"/>
          <w:szCs w:val="24"/>
        </w:rPr>
        <w:t>Более подробная информация о допущенн</w:t>
      </w:r>
      <w:r w:rsidR="005B7A08">
        <w:rPr>
          <w:rFonts w:ascii="Times New Roman" w:hAnsi="Times New Roman"/>
          <w:sz w:val="24"/>
          <w:szCs w:val="24"/>
        </w:rPr>
        <w:t>ых</w:t>
      </w:r>
      <w:r w:rsidRPr="005701C4">
        <w:rPr>
          <w:rFonts w:ascii="Times New Roman" w:hAnsi="Times New Roman"/>
          <w:sz w:val="24"/>
          <w:szCs w:val="24"/>
        </w:rPr>
        <w:t xml:space="preserve"> </w:t>
      </w:r>
      <w:r w:rsidR="005B7A08">
        <w:rPr>
          <w:rFonts w:ascii="Times New Roman" w:hAnsi="Times New Roman"/>
          <w:sz w:val="24"/>
          <w:szCs w:val="24"/>
        </w:rPr>
        <w:t>искажениях форм отчетности</w:t>
      </w:r>
      <w:r w:rsidRPr="005701C4">
        <w:rPr>
          <w:rFonts w:ascii="Times New Roman" w:hAnsi="Times New Roman"/>
          <w:sz w:val="24"/>
          <w:szCs w:val="24"/>
        </w:rPr>
        <w:t xml:space="preserve"> приведена в </w:t>
      </w:r>
      <w:r w:rsidR="005B7A08">
        <w:rPr>
          <w:rFonts w:ascii="Times New Roman" w:hAnsi="Times New Roman"/>
          <w:sz w:val="24"/>
          <w:szCs w:val="24"/>
        </w:rPr>
        <w:t xml:space="preserve">заключении </w:t>
      </w:r>
      <w:r w:rsidRPr="005701C4">
        <w:rPr>
          <w:rFonts w:ascii="Times New Roman" w:hAnsi="Times New Roman"/>
          <w:sz w:val="24"/>
          <w:szCs w:val="24"/>
        </w:rPr>
        <w:t>ниже по тексту.</w:t>
      </w:r>
    </w:p>
    <w:p w:rsidR="00C03367" w:rsidRDefault="00A803BB" w:rsidP="00C905DA">
      <w:pPr>
        <w:pStyle w:val="ab"/>
        <w:widowControl w:val="0"/>
        <w:numPr>
          <w:ilvl w:val="0"/>
          <w:numId w:val="27"/>
        </w:numPr>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В трех случаях </w:t>
      </w:r>
      <w:r w:rsidR="00C03367">
        <w:rPr>
          <w:rFonts w:ascii="Times New Roman" w:hAnsi="Times New Roman"/>
          <w:sz w:val="24"/>
          <w:szCs w:val="24"/>
        </w:rPr>
        <w:t xml:space="preserve">формы отчетности не подлежали </w:t>
      </w:r>
      <w:r w:rsidR="007C5BE9">
        <w:rPr>
          <w:rFonts w:ascii="Times New Roman" w:hAnsi="Times New Roman"/>
          <w:sz w:val="24"/>
          <w:szCs w:val="24"/>
        </w:rPr>
        <w:t>заполнению</w:t>
      </w:r>
      <w:r w:rsidR="00C03367">
        <w:rPr>
          <w:rFonts w:ascii="Times New Roman" w:hAnsi="Times New Roman"/>
          <w:sz w:val="24"/>
          <w:szCs w:val="24"/>
        </w:rPr>
        <w:t xml:space="preserve">, </w:t>
      </w:r>
      <w:proofErr w:type="gramStart"/>
      <w:r w:rsidR="00C03367" w:rsidRPr="001263E1">
        <w:rPr>
          <w:rFonts w:ascii="Times New Roman" w:hAnsi="Times New Roman"/>
          <w:sz w:val="24"/>
          <w:szCs w:val="24"/>
        </w:rPr>
        <w:t>информаци</w:t>
      </w:r>
      <w:r w:rsidR="007C5BE9">
        <w:rPr>
          <w:rFonts w:ascii="Times New Roman" w:hAnsi="Times New Roman"/>
          <w:sz w:val="24"/>
          <w:szCs w:val="24"/>
        </w:rPr>
        <w:t>ю</w:t>
      </w:r>
      <w:proofErr w:type="gramEnd"/>
      <w:r w:rsidR="00C03367" w:rsidRPr="001263E1">
        <w:rPr>
          <w:rFonts w:ascii="Times New Roman" w:hAnsi="Times New Roman"/>
          <w:sz w:val="24"/>
          <w:szCs w:val="24"/>
        </w:rPr>
        <w:t xml:space="preserve"> о </w:t>
      </w:r>
      <w:r w:rsidR="00C03367" w:rsidRPr="001263E1">
        <w:rPr>
          <w:rFonts w:ascii="Times New Roman" w:hAnsi="Times New Roman"/>
          <w:sz w:val="24"/>
          <w:szCs w:val="24"/>
        </w:rPr>
        <w:lastRenderedPageBreak/>
        <w:t xml:space="preserve">чем </w:t>
      </w:r>
      <w:r w:rsidR="007C5BE9">
        <w:rPr>
          <w:rFonts w:ascii="Times New Roman" w:hAnsi="Times New Roman"/>
          <w:sz w:val="24"/>
          <w:szCs w:val="24"/>
        </w:rPr>
        <w:t xml:space="preserve">следовало </w:t>
      </w:r>
      <w:r w:rsidR="00C03367" w:rsidRPr="001263E1">
        <w:rPr>
          <w:rFonts w:ascii="Times New Roman" w:hAnsi="Times New Roman"/>
          <w:sz w:val="24"/>
          <w:szCs w:val="24"/>
        </w:rPr>
        <w:t>отра</w:t>
      </w:r>
      <w:r w:rsidR="007C5BE9">
        <w:rPr>
          <w:rFonts w:ascii="Times New Roman" w:hAnsi="Times New Roman"/>
          <w:sz w:val="24"/>
          <w:szCs w:val="24"/>
        </w:rPr>
        <w:t>зить</w:t>
      </w:r>
      <w:r w:rsidR="00C03367" w:rsidRPr="001263E1">
        <w:rPr>
          <w:rFonts w:ascii="Times New Roman" w:hAnsi="Times New Roman"/>
          <w:sz w:val="24"/>
          <w:szCs w:val="24"/>
        </w:rPr>
        <w:t xml:space="preserve"> в пояснительной записке к бюджетной отчетности</w:t>
      </w:r>
      <w:r w:rsidR="00C03367" w:rsidRPr="00C03367">
        <w:rPr>
          <w:rFonts w:ascii="Times New Roman" w:hAnsi="Times New Roman"/>
          <w:sz w:val="24"/>
          <w:szCs w:val="24"/>
        </w:rPr>
        <w:t xml:space="preserve"> </w:t>
      </w:r>
      <w:r w:rsidR="00C03367">
        <w:rPr>
          <w:rFonts w:ascii="Times New Roman" w:hAnsi="Times New Roman"/>
          <w:sz w:val="24"/>
          <w:szCs w:val="24"/>
        </w:rPr>
        <w:t>(</w:t>
      </w:r>
      <w:r w:rsidR="00C03367" w:rsidRPr="001263E1">
        <w:rPr>
          <w:rFonts w:ascii="Times New Roman" w:hAnsi="Times New Roman"/>
          <w:sz w:val="24"/>
          <w:szCs w:val="24"/>
        </w:rPr>
        <w:t>п.8</w:t>
      </w:r>
      <w:r w:rsidR="00C03367">
        <w:rPr>
          <w:rFonts w:ascii="Times New Roman" w:hAnsi="Times New Roman"/>
          <w:sz w:val="24"/>
          <w:szCs w:val="24"/>
        </w:rPr>
        <w:t>), а именно:</w:t>
      </w:r>
    </w:p>
    <w:p w:rsidR="00A803BB" w:rsidRDefault="00A803BB" w:rsidP="00A803BB">
      <w:pPr>
        <w:spacing w:after="0" w:line="240" w:lineRule="auto"/>
        <w:ind w:firstLine="708"/>
        <w:jc w:val="both"/>
        <w:rPr>
          <w:rFonts w:ascii="Times New Roman" w:hAnsi="Times New Roman"/>
          <w:sz w:val="24"/>
          <w:szCs w:val="24"/>
        </w:rPr>
      </w:pPr>
      <w:r>
        <w:rPr>
          <w:rFonts w:ascii="Times New Roman" w:hAnsi="Times New Roman"/>
          <w:sz w:val="24"/>
          <w:szCs w:val="24"/>
        </w:rPr>
        <w:t>-</w:t>
      </w:r>
      <w:r w:rsidRPr="00A803BB">
        <w:rPr>
          <w:rFonts w:ascii="Times New Roman" w:hAnsi="Times New Roman"/>
          <w:sz w:val="24"/>
          <w:szCs w:val="24"/>
        </w:rPr>
        <w:t xml:space="preserve"> </w:t>
      </w:r>
      <w:r w:rsidRPr="005701C4">
        <w:rPr>
          <w:rFonts w:ascii="Times New Roman" w:hAnsi="Times New Roman"/>
          <w:sz w:val="24"/>
          <w:szCs w:val="24"/>
        </w:rPr>
        <w:t xml:space="preserve">таблица №3 «Сведения об исполнении текстовых статей закона (решения) о бюджете», в </w:t>
      </w:r>
      <w:proofErr w:type="gramStart"/>
      <w:r w:rsidRPr="005701C4">
        <w:rPr>
          <w:rFonts w:ascii="Times New Roman" w:hAnsi="Times New Roman"/>
          <w:sz w:val="24"/>
          <w:szCs w:val="24"/>
        </w:rPr>
        <w:t>кот</w:t>
      </w:r>
      <w:r>
        <w:rPr>
          <w:rFonts w:ascii="Times New Roman" w:hAnsi="Times New Roman"/>
          <w:sz w:val="24"/>
          <w:szCs w:val="24"/>
        </w:rPr>
        <w:t>орой</w:t>
      </w:r>
      <w:proofErr w:type="gramEnd"/>
      <w:r>
        <w:rPr>
          <w:rFonts w:ascii="Times New Roman" w:hAnsi="Times New Roman"/>
          <w:sz w:val="24"/>
          <w:szCs w:val="24"/>
        </w:rPr>
        <w:t xml:space="preserve"> отсутствуют все показатели;</w:t>
      </w:r>
    </w:p>
    <w:p w:rsidR="00C905DA" w:rsidRDefault="00C03367" w:rsidP="00C03367">
      <w:pPr>
        <w:pStyle w:val="ab"/>
        <w:widowControl w:val="0"/>
        <w:autoSpaceDN w:val="0"/>
        <w:adjustRightInd w:val="0"/>
        <w:spacing w:after="0" w:line="240" w:lineRule="auto"/>
        <w:ind w:left="0" w:firstLine="708"/>
        <w:contextualSpacing w:val="0"/>
        <w:jc w:val="both"/>
        <w:rPr>
          <w:rFonts w:ascii="Times New Roman" w:hAnsi="Times New Roman"/>
          <w:sz w:val="24"/>
          <w:szCs w:val="24"/>
        </w:rPr>
      </w:pPr>
      <w:r>
        <w:rPr>
          <w:rFonts w:ascii="Times New Roman" w:hAnsi="Times New Roman"/>
          <w:sz w:val="24"/>
          <w:szCs w:val="24"/>
        </w:rPr>
        <w:t>-та</w:t>
      </w:r>
      <w:r w:rsidR="00C905DA" w:rsidRPr="001263E1">
        <w:rPr>
          <w:rFonts w:ascii="Times New Roman" w:hAnsi="Times New Roman"/>
          <w:sz w:val="24"/>
          <w:szCs w:val="24"/>
        </w:rPr>
        <w:t>блиц</w:t>
      </w:r>
      <w:r w:rsidR="00C905DA">
        <w:rPr>
          <w:rFonts w:ascii="Times New Roman" w:hAnsi="Times New Roman"/>
          <w:sz w:val="24"/>
          <w:szCs w:val="24"/>
        </w:rPr>
        <w:t>а</w:t>
      </w:r>
      <w:r w:rsidR="00C905DA" w:rsidRPr="001263E1">
        <w:rPr>
          <w:rFonts w:ascii="Times New Roman" w:hAnsi="Times New Roman"/>
          <w:sz w:val="24"/>
          <w:szCs w:val="24"/>
        </w:rPr>
        <w:t xml:space="preserve"> №6 «Сведения о проведении инвентаризаций»</w:t>
      </w:r>
      <w:r>
        <w:rPr>
          <w:rFonts w:ascii="Times New Roman" w:hAnsi="Times New Roman"/>
          <w:sz w:val="24"/>
          <w:szCs w:val="24"/>
        </w:rPr>
        <w:t>, поскольку проведенной инвентаризацией излиш</w:t>
      </w:r>
      <w:r w:rsidR="001F0978">
        <w:rPr>
          <w:rFonts w:ascii="Times New Roman" w:hAnsi="Times New Roman"/>
          <w:sz w:val="24"/>
          <w:szCs w:val="24"/>
        </w:rPr>
        <w:t>ки</w:t>
      </w:r>
      <w:r>
        <w:rPr>
          <w:rFonts w:ascii="Times New Roman" w:hAnsi="Times New Roman"/>
          <w:sz w:val="24"/>
          <w:szCs w:val="24"/>
        </w:rPr>
        <w:t xml:space="preserve"> и недостач</w:t>
      </w:r>
      <w:r w:rsidR="001F0978">
        <w:rPr>
          <w:rFonts w:ascii="Times New Roman" w:hAnsi="Times New Roman"/>
          <w:sz w:val="24"/>
          <w:szCs w:val="24"/>
        </w:rPr>
        <w:t>и не установлены</w:t>
      </w:r>
      <w:r>
        <w:rPr>
          <w:rFonts w:ascii="Times New Roman" w:hAnsi="Times New Roman"/>
          <w:sz w:val="24"/>
          <w:szCs w:val="24"/>
        </w:rPr>
        <w:t xml:space="preserve"> (п. 158)</w:t>
      </w:r>
      <w:r w:rsidR="00C905DA" w:rsidRPr="001263E1">
        <w:rPr>
          <w:rFonts w:ascii="Times New Roman" w:hAnsi="Times New Roman"/>
          <w:sz w:val="24"/>
          <w:szCs w:val="24"/>
        </w:rPr>
        <w:t>;</w:t>
      </w:r>
    </w:p>
    <w:p w:rsidR="001A496C" w:rsidRDefault="00C03367" w:rsidP="001A496C">
      <w:pPr>
        <w:pStyle w:val="ab"/>
        <w:widowControl w:val="0"/>
        <w:autoSpaceDN w:val="0"/>
        <w:adjustRightInd w:val="0"/>
        <w:spacing w:after="0" w:line="240" w:lineRule="auto"/>
        <w:ind w:left="0" w:firstLine="708"/>
        <w:contextualSpacing w:val="0"/>
        <w:jc w:val="both"/>
        <w:rPr>
          <w:rFonts w:ascii="Times New Roman" w:hAnsi="Times New Roman"/>
          <w:sz w:val="24"/>
          <w:szCs w:val="24"/>
        </w:rPr>
      </w:pPr>
      <w:r>
        <w:rPr>
          <w:rFonts w:ascii="Times New Roman" w:hAnsi="Times New Roman"/>
          <w:sz w:val="24"/>
          <w:szCs w:val="24"/>
        </w:rPr>
        <w:t>-</w:t>
      </w:r>
      <w:r w:rsidRPr="005701C4">
        <w:rPr>
          <w:rFonts w:ascii="Times New Roman" w:hAnsi="Times New Roman"/>
          <w:sz w:val="24"/>
          <w:szCs w:val="24"/>
        </w:rPr>
        <w:t>ф. 0503162</w:t>
      </w:r>
      <w:r>
        <w:rPr>
          <w:rFonts w:ascii="Times New Roman" w:hAnsi="Times New Roman"/>
          <w:sz w:val="24"/>
          <w:szCs w:val="24"/>
        </w:rPr>
        <w:t xml:space="preserve"> </w:t>
      </w:r>
      <w:r w:rsidRPr="00A147B9">
        <w:rPr>
          <w:rFonts w:ascii="Times New Roman" w:hAnsi="Times New Roman"/>
          <w:sz w:val="24"/>
          <w:szCs w:val="24"/>
        </w:rPr>
        <w:t>«</w:t>
      </w:r>
      <w:r w:rsidRPr="00591A25">
        <w:rPr>
          <w:rFonts w:ascii="Times New Roman" w:hAnsi="Times New Roman"/>
          <w:sz w:val="24"/>
          <w:szCs w:val="24"/>
        </w:rPr>
        <w:t>Сведения о результатах деятельности</w:t>
      </w:r>
      <w:r w:rsidRPr="00A147B9">
        <w:rPr>
          <w:rFonts w:ascii="Times New Roman" w:hAnsi="Times New Roman"/>
          <w:sz w:val="24"/>
          <w:szCs w:val="24"/>
        </w:rPr>
        <w:t>»</w:t>
      </w:r>
      <w:r w:rsidR="001A496C">
        <w:rPr>
          <w:rFonts w:ascii="Times New Roman" w:hAnsi="Times New Roman"/>
          <w:sz w:val="24"/>
          <w:szCs w:val="24"/>
        </w:rPr>
        <w:t>,</w:t>
      </w:r>
      <w:r>
        <w:rPr>
          <w:rFonts w:ascii="Times New Roman" w:hAnsi="Times New Roman"/>
          <w:sz w:val="24"/>
          <w:szCs w:val="24"/>
        </w:rPr>
        <w:t xml:space="preserve"> поскольку </w:t>
      </w:r>
      <w:r w:rsidRPr="005701C4">
        <w:rPr>
          <w:rFonts w:ascii="Times New Roman" w:hAnsi="Times New Roman"/>
          <w:sz w:val="24"/>
          <w:szCs w:val="24"/>
        </w:rPr>
        <w:t>подведомстве</w:t>
      </w:r>
      <w:r>
        <w:rPr>
          <w:rFonts w:ascii="Times New Roman" w:hAnsi="Times New Roman"/>
          <w:sz w:val="24"/>
          <w:szCs w:val="24"/>
        </w:rPr>
        <w:t>н</w:t>
      </w:r>
      <w:r w:rsidRPr="005701C4">
        <w:rPr>
          <w:rFonts w:ascii="Times New Roman" w:hAnsi="Times New Roman"/>
          <w:sz w:val="24"/>
          <w:szCs w:val="24"/>
        </w:rPr>
        <w:t>н</w:t>
      </w:r>
      <w:r>
        <w:rPr>
          <w:rFonts w:ascii="Times New Roman" w:hAnsi="Times New Roman"/>
          <w:sz w:val="24"/>
          <w:szCs w:val="24"/>
        </w:rPr>
        <w:t>ые</w:t>
      </w:r>
      <w:r w:rsidRPr="005701C4">
        <w:rPr>
          <w:rFonts w:ascii="Times New Roman" w:hAnsi="Times New Roman"/>
          <w:sz w:val="24"/>
          <w:szCs w:val="24"/>
        </w:rPr>
        <w:t xml:space="preserve"> </w:t>
      </w:r>
      <w:r>
        <w:rPr>
          <w:rFonts w:ascii="Times New Roman" w:hAnsi="Times New Roman"/>
          <w:sz w:val="24"/>
          <w:szCs w:val="24"/>
        </w:rPr>
        <w:t>б</w:t>
      </w:r>
      <w:r w:rsidRPr="005701C4">
        <w:rPr>
          <w:rFonts w:ascii="Times New Roman" w:hAnsi="Times New Roman"/>
          <w:sz w:val="24"/>
          <w:szCs w:val="24"/>
        </w:rPr>
        <w:t xml:space="preserve">юджетные и автономные учреждения </w:t>
      </w:r>
      <w:r>
        <w:rPr>
          <w:rFonts w:ascii="Times New Roman" w:hAnsi="Times New Roman"/>
          <w:sz w:val="24"/>
          <w:szCs w:val="24"/>
        </w:rPr>
        <w:t xml:space="preserve">у </w:t>
      </w:r>
      <w:r w:rsidRPr="005701C4">
        <w:rPr>
          <w:rFonts w:ascii="Times New Roman" w:hAnsi="Times New Roman"/>
          <w:sz w:val="24"/>
          <w:szCs w:val="24"/>
        </w:rPr>
        <w:t xml:space="preserve">Волгоградоблгостехнадзора отсутствуют, государственное (муниципальное) задание не </w:t>
      </w:r>
      <w:r w:rsidR="001F0978">
        <w:rPr>
          <w:rFonts w:ascii="Times New Roman" w:hAnsi="Times New Roman"/>
          <w:sz w:val="24"/>
          <w:szCs w:val="24"/>
        </w:rPr>
        <w:t>доводилось</w:t>
      </w:r>
      <w:r w:rsidR="001A496C">
        <w:rPr>
          <w:rFonts w:ascii="Times New Roman" w:hAnsi="Times New Roman"/>
          <w:sz w:val="24"/>
          <w:szCs w:val="24"/>
        </w:rPr>
        <w:t xml:space="preserve"> (</w:t>
      </w:r>
      <w:r w:rsidRPr="005701C4">
        <w:rPr>
          <w:rFonts w:ascii="Times New Roman" w:hAnsi="Times New Roman"/>
          <w:sz w:val="24"/>
          <w:szCs w:val="24"/>
        </w:rPr>
        <w:t>п. 161</w:t>
      </w:r>
      <w:r w:rsidR="001A496C">
        <w:rPr>
          <w:rFonts w:ascii="Times New Roman" w:hAnsi="Times New Roman"/>
          <w:sz w:val="24"/>
          <w:szCs w:val="24"/>
        </w:rPr>
        <w:t>);</w:t>
      </w:r>
    </w:p>
    <w:p w:rsidR="00C905DA" w:rsidRDefault="001A496C" w:rsidP="001A496C">
      <w:pPr>
        <w:pStyle w:val="ab"/>
        <w:widowControl w:val="0"/>
        <w:autoSpaceDN w:val="0"/>
        <w:adjustRightInd w:val="0"/>
        <w:spacing w:after="0" w:line="240" w:lineRule="auto"/>
        <w:ind w:left="0" w:firstLine="708"/>
        <w:contextualSpacing w:val="0"/>
        <w:jc w:val="both"/>
        <w:rPr>
          <w:rFonts w:ascii="Times New Roman" w:hAnsi="Times New Roman"/>
          <w:sz w:val="24"/>
          <w:szCs w:val="24"/>
        </w:rPr>
      </w:pPr>
      <w:r>
        <w:rPr>
          <w:rFonts w:ascii="Times New Roman" w:hAnsi="Times New Roman"/>
          <w:sz w:val="24"/>
          <w:szCs w:val="24"/>
        </w:rPr>
        <w:t xml:space="preserve">3. </w:t>
      </w:r>
      <w:r w:rsidR="00C905DA" w:rsidRPr="0067764B">
        <w:rPr>
          <w:rFonts w:ascii="Times New Roman" w:hAnsi="Times New Roman"/>
          <w:sz w:val="24"/>
          <w:szCs w:val="24"/>
        </w:rPr>
        <w:t>В наруше</w:t>
      </w:r>
      <w:r w:rsidR="00C905DA">
        <w:rPr>
          <w:rFonts w:ascii="Times New Roman" w:hAnsi="Times New Roman"/>
          <w:sz w:val="24"/>
          <w:szCs w:val="24"/>
        </w:rPr>
        <w:t>ние положений Инструкции № 191н</w:t>
      </w:r>
      <w:r w:rsidR="00C905DA" w:rsidRPr="0067764B">
        <w:rPr>
          <w:rFonts w:ascii="Times New Roman" w:hAnsi="Times New Roman"/>
          <w:sz w:val="24"/>
          <w:szCs w:val="24"/>
        </w:rPr>
        <w:t xml:space="preserve"> в </w:t>
      </w:r>
      <w:r w:rsidR="007C5BE9">
        <w:rPr>
          <w:rFonts w:ascii="Times New Roman" w:hAnsi="Times New Roman"/>
          <w:sz w:val="24"/>
          <w:szCs w:val="24"/>
        </w:rPr>
        <w:t>6</w:t>
      </w:r>
      <w:r w:rsidR="00C905DA" w:rsidRPr="0067764B">
        <w:rPr>
          <w:rFonts w:ascii="Times New Roman" w:hAnsi="Times New Roman"/>
          <w:sz w:val="24"/>
          <w:szCs w:val="24"/>
        </w:rPr>
        <w:t xml:space="preserve"> случаях </w:t>
      </w:r>
      <w:r w:rsidR="007C5BE9">
        <w:rPr>
          <w:rFonts w:ascii="Times New Roman" w:hAnsi="Times New Roman"/>
          <w:sz w:val="24"/>
          <w:szCs w:val="24"/>
        </w:rPr>
        <w:t>5</w:t>
      </w:r>
      <w:r w:rsidR="001B11FF">
        <w:rPr>
          <w:rFonts w:ascii="Times New Roman" w:hAnsi="Times New Roman"/>
          <w:sz w:val="24"/>
          <w:szCs w:val="24"/>
        </w:rPr>
        <w:t xml:space="preserve"> форм</w:t>
      </w:r>
      <w:r w:rsidR="00C905DA" w:rsidRPr="0067764B">
        <w:rPr>
          <w:rFonts w:ascii="Times New Roman" w:hAnsi="Times New Roman"/>
          <w:sz w:val="24"/>
          <w:szCs w:val="24"/>
        </w:rPr>
        <w:t xml:space="preserve"> бюджетной отчётности </w:t>
      </w:r>
      <w:r w:rsidR="00541DC9">
        <w:rPr>
          <w:rFonts w:ascii="Times New Roman" w:hAnsi="Times New Roman"/>
          <w:sz w:val="24"/>
          <w:szCs w:val="24"/>
        </w:rPr>
        <w:t>были неверно заполнены, а также</w:t>
      </w:r>
      <w:r w:rsidR="00541DC9" w:rsidRPr="0067764B">
        <w:rPr>
          <w:rFonts w:ascii="Times New Roman" w:hAnsi="Times New Roman"/>
          <w:sz w:val="24"/>
          <w:szCs w:val="24"/>
        </w:rPr>
        <w:t xml:space="preserve"> </w:t>
      </w:r>
      <w:r w:rsidR="00C905DA" w:rsidRPr="0067764B">
        <w:rPr>
          <w:rFonts w:ascii="Times New Roman" w:hAnsi="Times New Roman"/>
          <w:sz w:val="24"/>
          <w:szCs w:val="24"/>
        </w:rPr>
        <w:t>содержа</w:t>
      </w:r>
      <w:r w:rsidR="00C905DA">
        <w:rPr>
          <w:rFonts w:ascii="Times New Roman" w:hAnsi="Times New Roman"/>
          <w:sz w:val="24"/>
          <w:szCs w:val="24"/>
        </w:rPr>
        <w:t>ли</w:t>
      </w:r>
      <w:r w:rsidR="00C905DA" w:rsidRPr="0067764B">
        <w:rPr>
          <w:rFonts w:ascii="Times New Roman" w:hAnsi="Times New Roman"/>
          <w:sz w:val="24"/>
          <w:szCs w:val="24"/>
        </w:rPr>
        <w:t xml:space="preserve"> </w:t>
      </w:r>
      <w:r w:rsidR="00AB2AD8" w:rsidRPr="0067764B">
        <w:rPr>
          <w:rFonts w:ascii="Times New Roman" w:hAnsi="Times New Roman"/>
          <w:sz w:val="24"/>
          <w:szCs w:val="24"/>
        </w:rPr>
        <w:t>не</w:t>
      </w:r>
      <w:r w:rsidR="00AB2AD8">
        <w:rPr>
          <w:rFonts w:ascii="Times New Roman" w:hAnsi="Times New Roman"/>
          <w:sz w:val="24"/>
          <w:szCs w:val="24"/>
        </w:rPr>
        <w:t>полную и недостоверную</w:t>
      </w:r>
      <w:r w:rsidR="00C905DA" w:rsidRPr="0067764B">
        <w:rPr>
          <w:rFonts w:ascii="Times New Roman" w:hAnsi="Times New Roman"/>
          <w:sz w:val="24"/>
          <w:szCs w:val="24"/>
        </w:rPr>
        <w:t xml:space="preserve"> информаци</w:t>
      </w:r>
      <w:r w:rsidR="00C905DA">
        <w:rPr>
          <w:rFonts w:ascii="Times New Roman" w:hAnsi="Times New Roman"/>
          <w:sz w:val="24"/>
          <w:szCs w:val="24"/>
        </w:rPr>
        <w:t>ю</w:t>
      </w:r>
      <w:r w:rsidR="00C905DA" w:rsidRPr="0067764B">
        <w:rPr>
          <w:rFonts w:ascii="Times New Roman" w:hAnsi="Times New Roman"/>
          <w:sz w:val="24"/>
          <w:szCs w:val="24"/>
        </w:rPr>
        <w:t>:</w:t>
      </w:r>
    </w:p>
    <w:p w:rsidR="001263E1" w:rsidRDefault="001263E1" w:rsidP="005701C4">
      <w:pPr>
        <w:numPr>
          <w:ilvl w:val="0"/>
          <w:numId w:val="3"/>
        </w:numPr>
        <w:autoSpaceDE w:val="0"/>
        <w:autoSpaceDN w:val="0"/>
        <w:adjustRightInd w:val="0"/>
        <w:spacing w:after="0" w:line="240" w:lineRule="auto"/>
        <w:ind w:left="0" w:firstLine="708"/>
        <w:jc w:val="both"/>
        <w:rPr>
          <w:rFonts w:ascii="Times New Roman" w:hAnsi="Times New Roman"/>
          <w:sz w:val="24"/>
          <w:szCs w:val="24"/>
        </w:rPr>
      </w:pPr>
      <w:r>
        <w:rPr>
          <w:rFonts w:ascii="Times New Roman" w:hAnsi="Times New Roman"/>
          <w:sz w:val="24"/>
          <w:szCs w:val="24"/>
        </w:rPr>
        <w:t>в нарушение</w:t>
      </w:r>
      <w:r w:rsidR="005701C4" w:rsidRPr="005701C4">
        <w:rPr>
          <w:rFonts w:ascii="Times New Roman" w:hAnsi="Times New Roman"/>
          <w:sz w:val="24"/>
          <w:szCs w:val="24"/>
        </w:rPr>
        <w:t xml:space="preserve"> с п. 156 </w:t>
      </w:r>
      <w:r w:rsidR="00541DC9">
        <w:rPr>
          <w:rFonts w:ascii="Times New Roman" w:hAnsi="Times New Roman"/>
          <w:sz w:val="24"/>
          <w:szCs w:val="24"/>
        </w:rPr>
        <w:t>в</w:t>
      </w:r>
      <w:r w:rsidRPr="005701C4">
        <w:rPr>
          <w:rFonts w:ascii="Times New Roman" w:hAnsi="Times New Roman"/>
          <w:sz w:val="24"/>
          <w:szCs w:val="24"/>
        </w:rPr>
        <w:t xml:space="preserve"> </w:t>
      </w:r>
      <w:hyperlink w:anchor="sub_503160884" w:history="1">
        <w:r w:rsidRPr="005701C4">
          <w:rPr>
            <w:rFonts w:ascii="Times New Roman" w:hAnsi="Times New Roman"/>
            <w:sz w:val="24"/>
            <w:szCs w:val="24"/>
          </w:rPr>
          <w:t>Таблице №</w:t>
        </w:r>
      </w:hyperlink>
      <w:r w:rsidRPr="005701C4">
        <w:rPr>
          <w:rFonts w:ascii="Times New Roman" w:hAnsi="Times New Roman"/>
          <w:sz w:val="24"/>
          <w:szCs w:val="24"/>
        </w:rPr>
        <w:t xml:space="preserve"> 4</w:t>
      </w:r>
      <w:r>
        <w:rPr>
          <w:rFonts w:ascii="Times New Roman" w:hAnsi="Times New Roman"/>
          <w:sz w:val="24"/>
          <w:szCs w:val="24"/>
        </w:rPr>
        <w:t xml:space="preserve"> </w:t>
      </w:r>
      <w:r w:rsidR="00541DC9">
        <w:rPr>
          <w:rFonts w:ascii="Times New Roman" w:hAnsi="Times New Roman"/>
          <w:sz w:val="24"/>
          <w:szCs w:val="24"/>
        </w:rPr>
        <w:t xml:space="preserve">«Сведения об особенностях ведения бюджетного учета» </w:t>
      </w:r>
      <w:r>
        <w:rPr>
          <w:rFonts w:ascii="Times New Roman" w:hAnsi="Times New Roman"/>
          <w:sz w:val="24"/>
          <w:szCs w:val="24"/>
        </w:rPr>
        <w:t xml:space="preserve">указаны </w:t>
      </w:r>
      <w:r w:rsidRPr="005701C4">
        <w:rPr>
          <w:rFonts w:ascii="Times New Roman" w:hAnsi="Times New Roman"/>
          <w:sz w:val="24"/>
          <w:szCs w:val="24"/>
        </w:rPr>
        <w:t xml:space="preserve">способы принятия к учету объектов основных средств </w:t>
      </w:r>
      <w:r>
        <w:rPr>
          <w:rFonts w:ascii="Times New Roman" w:hAnsi="Times New Roman"/>
          <w:sz w:val="24"/>
          <w:szCs w:val="24"/>
        </w:rPr>
        <w:t xml:space="preserve">и </w:t>
      </w:r>
      <w:r w:rsidRPr="005701C4">
        <w:rPr>
          <w:rFonts w:ascii="Times New Roman" w:hAnsi="Times New Roman"/>
          <w:sz w:val="24"/>
          <w:szCs w:val="24"/>
        </w:rPr>
        <w:t>материальных запасов, не явля</w:t>
      </w:r>
      <w:r>
        <w:rPr>
          <w:rFonts w:ascii="Times New Roman" w:hAnsi="Times New Roman"/>
          <w:sz w:val="24"/>
          <w:szCs w:val="24"/>
        </w:rPr>
        <w:t>ю</w:t>
      </w:r>
      <w:r w:rsidR="00A80990">
        <w:rPr>
          <w:rFonts w:ascii="Times New Roman" w:hAnsi="Times New Roman"/>
          <w:sz w:val="24"/>
          <w:szCs w:val="24"/>
        </w:rPr>
        <w:t>щиеся</w:t>
      </w:r>
      <w:r w:rsidRPr="005701C4">
        <w:rPr>
          <w:rFonts w:ascii="Times New Roman" w:hAnsi="Times New Roman"/>
          <w:sz w:val="24"/>
          <w:szCs w:val="24"/>
        </w:rPr>
        <w:t xml:space="preserve"> особенностью бюджетного учета Волгоградоблгостехнадзора</w:t>
      </w:r>
      <w:r>
        <w:rPr>
          <w:rFonts w:ascii="Times New Roman" w:hAnsi="Times New Roman"/>
          <w:sz w:val="24"/>
          <w:szCs w:val="24"/>
        </w:rPr>
        <w:t>;</w:t>
      </w:r>
    </w:p>
    <w:p w:rsidR="006D2661" w:rsidRPr="001F0978" w:rsidRDefault="006D2661" w:rsidP="006D2661">
      <w:pPr>
        <w:pStyle w:val="ab"/>
        <w:numPr>
          <w:ilvl w:val="0"/>
          <w:numId w:val="3"/>
        </w:numPr>
        <w:spacing w:after="0" w:line="240" w:lineRule="auto"/>
        <w:ind w:left="0" w:firstLine="709"/>
        <w:jc w:val="both"/>
        <w:rPr>
          <w:rFonts w:ascii="Times New Roman" w:hAnsi="Times New Roman"/>
          <w:sz w:val="24"/>
          <w:szCs w:val="24"/>
        </w:rPr>
      </w:pPr>
      <w:r w:rsidRPr="001F0978">
        <w:rPr>
          <w:rFonts w:ascii="Times New Roman" w:hAnsi="Times New Roman"/>
          <w:sz w:val="24"/>
          <w:szCs w:val="24"/>
        </w:rPr>
        <w:t xml:space="preserve">в нарушение п. 157 в </w:t>
      </w:r>
      <w:r w:rsidR="00541DC9" w:rsidRPr="001F0978">
        <w:rPr>
          <w:rFonts w:ascii="Times New Roman" w:hAnsi="Times New Roman"/>
          <w:sz w:val="24"/>
          <w:szCs w:val="24"/>
        </w:rPr>
        <w:t>Т</w:t>
      </w:r>
      <w:r w:rsidRPr="001F0978">
        <w:rPr>
          <w:rFonts w:ascii="Times New Roman" w:hAnsi="Times New Roman"/>
          <w:sz w:val="24"/>
          <w:szCs w:val="24"/>
        </w:rPr>
        <w:t xml:space="preserve">аблице № 5 </w:t>
      </w:r>
      <w:r w:rsidR="00541DC9" w:rsidRPr="001F0978">
        <w:rPr>
          <w:rFonts w:ascii="Times New Roman" w:hAnsi="Times New Roman"/>
          <w:color w:val="000000"/>
          <w:sz w:val="24"/>
          <w:szCs w:val="24"/>
        </w:rPr>
        <w:t xml:space="preserve">«Сведения о результатах мероприятий внутреннего государственного (муниципального) финансового контроля» </w:t>
      </w:r>
      <w:r w:rsidRPr="001F0978">
        <w:rPr>
          <w:rFonts w:ascii="Times New Roman" w:hAnsi="Times New Roman"/>
          <w:sz w:val="24"/>
          <w:szCs w:val="24"/>
        </w:rPr>
        <w:t>отражены данные о результатах предварительного и текущего контроля, проведённого Волгоградоблгостех</w:t>
      </w:r>
      <w:r w:rsidR="001A496C" w:rsidRPr="001F0978">
        <w:rPr>
          <w:rFonts w:ascii="Times New Roman" w:hAnsi="Times New Roman"/>
          <w:sz w:val="24"/>
          <w:szCs w:val="24"/>
        </w:rPr>
        <w:t>надзором</w:t>
      </w:r>
      <w:r w:rsidR="001F0978" w:rsidRPr="001F0978">
        <w:rPr>
          <w:rFonts w:ascii="Times New Roman" w:hAnsi="Times New Roman"/>
          <w:sz w:val="24"/>
          <w:szCs w:val="24"/>
        </w:rPr>
        <w:t xml:space="preserve">. </w:t>
      </w:r>
      <w:r w:rsidR="001F0978">
        <w:rPr>
          <w:rFonts w:ascii="Times New Roman" w:hAnsi="Times New Roman"/>
          <w:sz w:val="24"/>
          <w:szCs w:val="24"/>
        </w:rPr>
        <w:t xml:space="preserve">В </w:t>
      </w:r>
      <w:r w:rsidR="001F0978" w:rsidRPr="001F0978">
        <w:rPr>
          <w:rFonts w:ascii="Times New Roman" w:hAnsi="Times New Roman"/>
          <w:sz w:val="24"/>
          <w:szCs w:val="24"/>
        </w:rPr>
        <w:t>этой таблице подлежат отражению данные о результатах контрольных мероприятий, проведённых Федеральной службой финансово-бюджетного надзора и органом государственного (муниципального) финансового контроля</w:t>
      </w:r>
      <w:r w:rsidRPr="001F0978">
        <w:rPr>
          <w:rFonts w:ascii="Times New Roman" w:hAnsi="Times New Roman"/>
          <w:sz w:val="24"/>
          <w:szCs w:val="24"/>
        </w:rPr>
        <w:t>;</w:t>
      </w:r>
    </w:p>
    <w:p w:rsidR="00CA1857" w:rsidRPr="00CA1857" w:rsidRDefault="001A496C" w:rsidP="00CA1857">
      <w:pPr>
        <w:numPr>
          <w:ilvl w:val="0"/>
          <w:numId w:val="3"/>
        </w:numPr>
        <w:autoSpaceDE w:val="0"/>
        <w:autoSpaceDN w:val="0"/>
        <w:adjustRightInd w:val="0"/>
        <w:spacing w:after="0" w:line="240" w:lineRule="auto"/>
        <w:ind w:left="0" w:firstLine="709"/>
        <w:jc w:val="both"/>
        <w:rPr>
          <w:rFonts w:ascii="Times New Roman" w:hAnsi="Times New Roman"/>
          <w:sz w:val="24"/>
          <w:szCs w:val="24"/>
        </w:rPr>
      </w:pPr>
      <w:proofErr w:type="gramStart"/>
      <w:r w:rsidRPr="001A496C">
        <w:rPr>
          <w:rFonts w:ascii="Times New Roman" w:hAnsi="Times New Roman"/>
          <w:sz w:val="24"/>
          <w:szCs w:val="24"/>
        </w:rPr>
        <w:t>в «Сведениях об изменении бюджетной росписи» (ф. 0503163)</w:t>
      </w:r>
      <w:r w:rsidRPr="001A496C">
        <w:t xml:space="preserve"> </w:t>
      </w:r>
      <w:r w:rsidR="003C701F" w:rsidRPr="001A496C">
        <w:rPr>
          <w:rFonts w:ascii="Times New Roman" w:hAnsi="Times New Roman"/>
          <w:sz w:val="24"/>
          <w:szCs w:val="24"/>
        </w:rPr>
        <w:t>в</w:t>
      </w:r>
      <w:r w:rsidR="005701C4" w:rsidRPr="001A496C">
        <w:rPr>
          <w:rFonts w:ascii="Times New Roman" w:hAnsi="Times New Roman"/>
          <w:sz w:val="24"/>
          <w:szCs w:val="24"/>
        </w:rPr>
        <w:t xml:space="preserve"> качестве при</w:t>
      </w:r>
      <w:r w:rsidR="00985990">
        <w:rPr>
          <w:rFonts w:ascii="Times New Roman" w:hAnsi="Times New Roman"/>
          <w:sz w:val="24"/>
          <w:szCs w:val="24"/>
        </w:rPr>
        <w:t>чин изменения бюджетной росписи</w:t>
      </w:r>
      <w:r w:rsidR="005701C4" w:rsidRPr="001A496C">
        <w:rPr>
          <w:rFonts w:ascii="Times New Roman" w:hAnsi="Times New Roman"/>
          <w:sz w:val="24"/>
          <w:szCs w:val="24"/>
        </w:rPr>
        <w:t xml:space="preserve"> указано «изменения по иным основаниям, связанным с особенностями исполнения бюджетов бюджетной системы (уменьшение ассигнований и лимитов бюджетных обязательств 2015 года финансовым </w:t>
      </w:r>
      <w:r w:rsidR="00CA1857">
        <w:rPr>
          <w:rFonts w:ascii="Times New Roman" w:hAnsi="Times New Roman"/>
          <w:sz w:val="24"/>
          <w:szCs w:val="24"/>
        </w:rPr>
        <w:t>органом Волгоградской области)» и</w:t>
      </w:r>
      <w:r w:rsidR="005701C4" w:rsidRPr="001A496C">
        <w:rPr>
          <w:rFonts w:ascii="Times New Roman" w:hAnsi="Times New Roman"/>
          <w:sz w:val="24"/>
          <w:szCs w:val="24"/>
        </w:rPr>
        <w:t xml:space="preserve"> </w:t>
      </w:r>
      <w:r w:rsidR="00CA1857" w:rsidRPr="001A496C">
        <w:rPr>
          <w:rFonts w:ascii="Times New Roman" w:hAnsi="Times New Roman"/>
          <w:sz w:val="24"/>
          <w:szCs w:val="24"/>
        </w:rPr>
        <w:t xml:space="preserve">отсутствует </w:t>
      </w:r>
      <w:r w:rsidR="003C701F" w:rsidRPr="001A496C">
        <w:rPr>
          <w:rFonts w:ascii="Times New Roman" w:hAnsi="Times New Roman"/>
          <w:sz w:val="24"/>
          <w:szCs w:val="24"/>
        </w:rPr>
        <w:t>ссылка на правов</w:t>
      </w:r>
      <w:r w:rsidR="00945016" w:rsidRPr="001A496C">
        <w:rPr>
          <w:rFonts w:ascii="Times New Roman" w:hAnsi="Times New Roman"/>
          <w:sz w:val="24"/>
          <w:szCs w:val="24"/>
        </w:rPr>
        <w:t>ы</w:t>
      </w:r>
      <w:r w:rsidR="003C701F" w:rsidRPr="001A496C">
        <w:rPr>
          <w:rFonts w:ascii="Times New Roman" w:hAnsi="Times New Roman"/>
          <w:sz w:val="24"/>
          <w:szCs w:val="24"/>
        </w:rPr>
        <w:t>е основани</w:t>
      </w:r>
      <w:r w:rsidR="00945016" w:rsidRPr="001A496C">
        <w:rPr>
          <w:rFonts w:ascii="Times New Roman" w:hAnsi="Times New Roman"/>
          <w:sz w:val="24"/>
          <w:szCs w:val="24"/>
        </w:rPr>
        <w:t>я</w:t>
      </w:r>
      <w:r w:rsidR="003C701F" w:rsidRPr="001A496C">
        <w:rPr>
          <w:rFonts w:ascii="Times New Roman" w:hAnsi="Times New Roman"/>
          <w:sz w:val="24"/>
          <w:szCs w:val="24"/>
        </w:rPr>
        <w:t xml:space="preserve"> </w:t>
      </w:r>
      <w:r w:rsidR="00CA1857" w:rsidRPr="001A496C">
        <w:rPr>
          <w:rFonts w:ascii="Times New Roman" w:hAnsi="Times New Roman"/>
          <w:sz w:val="24"/>
          <w:szCs w:val="24"/>
        </w:rPr>
        <w:t>внесения изменени</w:t>
      </w:r>
      <w:r w:rsidR="00CA1857">
        <w:rPr>
          <w:rFonts w:ascii="Times New Roman" w:hAnsi="Times New Roman"/>
          <w:sz w:val="24"/>
          <w:szCs w:val="24"/>
        </w:rPr>
        <w:t>й в</w:t>
      </w:r>
      <w:r w:rsidR="00CA1857" w:rsidRPr="001A496C">
        <w:rPr>
          <w:rFonts w:ascii="Times New Roman" w:hAnsi="Times New Roman"/>
          <w:sz w:val="24"/>
          <w:szCs w:val="24"/>
        </w:rPr>
        <w:t xml:space="preserve"> бюджетн</w:t>
      </w:r>
      <w:r w:rsidR="00CA1857">
        <w:rPr>
          <w:rFonts w:ascii="Times New Roman" w:hAnsi="Times New Roman"/>
          <w:sz w:val="24"/>
          <w:szCs w:val="24"/>
        </w:rPr>
        <w:t xml:space="preserve">ую </w:t>
      </w:r>
      <w:r w:rsidR="00CA1857" w:rsidRPr="001A496C">
        <w:rPr>
          <w:rFonts w:ascii="Times New Roman" w:hAnsi="Times New Roman"/>
          <w:sz w:val="24"/>
          <w:szCs w:val="24"/>
        </w:rPr>
        <w:t>роспис</w:t>
      </w:r>
      <w:r w:rsidR="00CA1857">
        <w:rPr>
          <w:rFonts w:ascii="Times New Roman" w:hAnsi="Times New Roman"/>
          <w:sz w:val="24"/>
          <w:szCs w:val="24"/>
        </w:rPr>
        <w:t>ь</w:t>
      </w:r>
      <w:r w:rsidR="003C701F" w:rsidRPr="001A496C">
        <w:rPr>
          <w:rFonts w:ascii="Times New Roman" w:hAnsi="Times New Roman"/>
          <w:sz w:val="24"/>
          <w:szCs w:val="24"/>
        </w:rPr>
        <w:t xml:space="preserve"> </w:t>
      </w:r>
      <w:r w:rsidR="00945016" w:rsidRPr="001A496C">
        <w:rPr>
          <w:rFonts w:ascii="Times New Roman" w:hAnsi="Times New Roman"/>
          <w:sz w:val="24"/>
          <w:szCs w:val="24"/>
        </w:rPr>
        <w:t xml:space="preserve">(статьи </w:t>
      </w:r>
      <w:hyperlink r:id="rId8" w:history="1">
        <w:r w:rsidR="00945016" w:rsidRPr="001A496C">
          <w:rPr>
            <w:rFonts w:ascii="Times New Roman" w:hAnsi="Times New Roman"/>
            <w:sz w:val="24"/>
            <w:szCs w:val="24"/>
          </w:rPr>
          <w:t>БК</w:t>
        </w:r>
      </w:hyperlink>
      <w:r w:rsidR="00945016" w:rsidRPr="001A496C">
        <w:rPr>
          <w:rFonts w:ascii="Times New Roman" w:hAnsi="Times New Roman"/>
          <w:sz w:val="24"/>
          <w:szCs w:val="24"/>
        </w:rPr>
        <w:t xml:space="preserve"> РФ и закона о об об</w:t>
      </w:r>
      <w:r>
        <w:rPr>
          <w:rFonts w:ascii="Times New Roman" w:hAnsi="Times New Roman"/>
          <w:sz w:val="24"/>
          <w:szCs w:val="24"/>
        </w:rPr>
        <w:t>ластном бюджете)</w:t>
      </w:r>
      <w:r w:rsidR="00A80990">
        <w:rPr>
          <w:rFonts w:ascii="Times New Roman" w:hAnsi="Times New Roman"/>
          <w:sz w:val="24"/>
          <w:szCs w:val="24"/>
        </w:rPr>
        <w:t>, как предусмотрено</w:t>
      </w:r>
      <w:proofErr w:type="gramEnd"/>
      <w:r w:rsidR="00A80990">
        <w:rPr>
          <w:rFonts w:ascii="Times New Roman" w:hAnsi="Times New Roman"/>
          <w:sz w:val="24"/>
          <w:szCs w:val="24"/>
        </w:rPr>
        <w:t xml:space="preserve"> п. 162;</w:t>
      </w:r>
    </w:p>
    <w:p w:rsidR="00AB7236" w:rsidRDefault="00AB7236" w:rsidP="00AB7236">
      <w:pPr>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AB7236">
        <w:rPr>
          <w:rFonts w:ascii="Times New Roman" w:hAnsi="Times New Roman"/>
          <w:sz w:val="24"/>
          <w:szCs w:val="24"/>
        </w:rPr>
        <w:t>в «Сведения</w:t>
      </w:r>
      <w:r w:rsidR="00A80990">
        <w:rPr>
          <w:rFonts w:ascii="Times New Roman" w:hAnsi="Times New Roman"/>
          <w:sz w:val="24"/>
          <w:szCs w:val="24"/>
        </w:rPr>
        <w:t>х</w:t>
      </w:r>
      <w:r w:rsidRPr="00AB7236">
        <w:rPr>
          <w:rFonts w:ascii="Times New Roman" w:hAnsi="Times New Roman"/>
          <w:sz w:val="24"/>
          <w:szCs w:val="24"/>
        </w:rPr>
        <w:t xml:space="preserve"> об исполнении бюджета» (ф.</w:t>
      </w:r>
      <w:hyperlink r:id="rId9" w:anchor="sub_503164" w:history="1">
        <w:r w:rsidRPr="00AB7236">
          <w:rPr>
            <w:rFonts w:ascii="Times New Roman" w:hAnsi="Times New Roman"/>
            <w:sz w:val="24"/>
            <w:szCs w:val="24"/>
          </w:rPr>
          <w:t> 0503164</w:t>
        </w:r>
      </w:hyperlink>
      <w:r w:rsidRPr="00AB7236">
        <w:rPr>
          <w:rFonts w:ascii="Times New Roman" w:hAnsi="Times New Roman"/>
          <w:sz w:val="24"/>
          <w:szCs w:val="24"/>
        </w:rPr>
        <w:t xml:space="preserve">) на 01.01.2016 </w:t>
      </w:r>
      <w:r>
        <w:rPr>
          <w:rFonts w:ascii="Times New Roman" w:hAnsi="Times New Roman"/>
          <w:sz w:val="24"/>
          <w:szCs w:val="24"/>
        </w:rPr>
        <w:t xml:space="preserve">неверно указаны </w:t>
      </w:r>
      <w:r w:rsidRPr="00AB7236">
        <w:rPr>
          <w:rFonts w:ascii="Times New Roman" w:hAnsi="Times New Roman"/>
          <w:sz w:val="24"/>
          <w:szCs w:val="24"/>
        </w:rPr>
        <w:t>причин</w:t>
      </w:r>
      <w:r w:rsidR="009B6AA1">
        <w:rPr>
          <w:rFonts w:ascii="Times New Roman" w:hAnsi="Times New Roman"/>
          <w:sz w:val="24"/>
          <w:szCs w:val="24"/>
        </w:rPr>
        <w:t>ы</w:t>
      </w:r>
      <w:r w:rsidRPr="00AB7236">
        <w:rPr>
          <w:rFonts w:ascii="Times New Roman" w:hAnsi="Times New Roman"/>
          <w:sz w:val="24"/>
          <w:szCs w:val="24"/>
        </w:rPr>
        <w:t xml:space="preserve"> отклонения от планового процента исполнения по доходам на 3110,8 тыс. руб.</w:t>
      </w:r>
      <w:r w:rsidR="00E82153">
        <w:rPr>
          <w:rFonts w:ascii="Times New Roman" w:hAnsi="Times New Roman"/>
          <w:sz w:val="24"/>
          <w:szCs w:val="24"/>
        </w:rPr>
        <w:t>, а такж</w:t>
      </w:r>
      <w:r w:rsidR="00A80990">
        <w:rPr>
          <w:rFonts w:ascii="Times New Roman" w:hAnsi="Times New Roman"/>
          <w:sz w:val="24"/>
          <w:szCs w:val="24"/>
        </w:rPr>
        <w:t xml:space="preserve">е </w:t>
      </w:r>
      <w:r w:rsidR="009B6AA1" w:rsidRPr="00AB7236">
        <w:rPr>
          <w:rFonts w:ascii="Times New Roman" w:hAnsi="Times New Roman"/>
          <w:sz w:val="24"/>
          <w:szCs w:val="24"/>
        </w:rPr>
        <w:t>причины неисполнения бюджетных назначений по уплате налога на имущество организаций и земельного налога, ин</w:t>
      </w:r>
      <w:r w:rsidR="00985990">
        <w:rPr>
          <w:rFonts w:ascii="Times New Roman" w:hAnsi="Times New Roman"/>
          <w:sz w:val="24"/>
          <w:szCs w:val="24"/>
        </w:rPr>
        <w:t>ых платежей - на 45,9 тыс. руб.;</w:t>
      </w:r>
    </w:p>
    <w:p w:rsidR="00894653" w:rsidRDefault="00894653" w:rsidP="00AB2AD8">
      <w:pPr>
        <w:numPr>
          <w:ilvl w:val="0"/>
          <w:numId w:val="3"/>
        </w:numPr>
        <w:autoSpaceDE w:val="0"/>
        <w:autoSpaceDN w:val="0"/>
        <w:adjustRightInd w:val="0"/>
        <w:spacing w:after="0" w:line="240" w:lineRule="auto"/>
        <w:ind w:left="0" w:firstLine="709"/>
        <w:jc w:val="both"/>
        <w:rPr>
          <w:rFonts w:ascii="Times New Roman" w:hAnsi="Times New Roman"/>
          <w:sz w:val="24"/>
          <w:szCs w:val="24"/>
        </w:rPr>
      </w:pPr>
      <w:proofErr w:type="gramStart"/>
      <w:r w:rsidRPr="00AB2AD8">
        <w:rPr>
          <w:rFonts w:ascii="Times New Roman" w:hAnsi="Times New Roman"/>
          <w:sz w:val="24"/>
          <w:szCs w:val="24"/>
        </w:rPr>
        <w:t>в раздел</w:t>
      </w:r>
      <w:r w:rsidR="0002232B">
        <w:rPr>
          <w:rFonts w:ascii="Times New Roman" w:hAnsi="Times New Roman"/>
          <w:sz w:val="24"/>
          <w:szCs w:val="24"/>
        </w:rPr>
        <w:t>е</w:t>
      </w:r>
      <w:r w:rsidRPr="00AB2AD8">
        <w:rPr>
          <w:rFonts w:ascii="Times New Roman" w:hAnsi="Times New Roman"/>
          <w:sz w:val="24"/>
          <w:szCs w:val="24"/>
        </w:rPr>
        <w:t xml:space="preserve"> 3 «Сведений о принятых и неисполненных обязательствах получателя бюджетных средств» (ф. 0503175) на 01.01.2016 </w:t>
      </w:r>
      <w:r w:rsidR="0002232B">
        <w:rPr>
          <w:rFonts w:ascii="Times New Roman" w:hAnsi="Times New Roman"/>
          <w:sz w:val="24"/>
          <w:szCs w:val="24"/>
        </w:rPr>
        <w:t xml:space="preserve">отражено </w:t>
      </w:r>
      <w:r w:rsidRPr="00AB2AD8">
        <w:rPr>
          <w:rFonts w:ascii="Times New Roman" w:hAnsi="Times New Roman"/>
          <w:sz w:val="24"/>
          <w:szCs w:val="24"/>
        </w:rPr>
        <w:t xml:space="preserve">превышение принятых бюджетных обязательств над доведенными лимитами бюджетных обязательств </w:t>
      </w:r>
      <w:r w:rsidR="0002232B" w:rsidRPr="00AB2AD8">
        <w:rPr>
          <w:rFonts w:ascii="Times New Roman" w:hAnsi="Times New Roman"/>
          <w:sz w:val="24"/>
          <w:szCs w:val="24"/>
        </w:rPr>
        <w:t xml:space="preserve">по 5 видам расходов </w:t>
      </w:r>
      <w:r w:rsidR="00AB2AD8" w:rsidRPr="00AB2AD8">
        <w:rPr>
          <w:rFonts w:ascii="Times New Roman" w:hAnsi="Times New Roman"/>
          <w:sz w:val="24"/>
          <w:szCs w:val="24"/>
        </w:rPr>
        <w:t>на общую сумму 1585,2 тыс. руб</w:t>
      </w:r>
      <w:r w:rsidR="0002232B">
        <w:rPr>
          <w:rFonts w:ascii="Times New Roman" w:hAnsi="Times New Roman"/>
          <w:sz w:val="24"/>
          <w:szCs w:val="24"/>
        </w:rPr>
        <w:t>., а в</w:t>
      </w:r>
      <w:r w:rsidRPr="00AB2AD8">
        <w:rPr>
          <w:rFonts w:ascii="Times New Roman" w:hAnsi="Times New Roman"/>
          <w:sz w:val="24"/>
          <w:szCs w:val="24"/>
        </w:rPr>
        <w:t xml:space="preserve"> качестве основания принятия бюджетных обязательств сверх доведенных бюджетных </w:t>
      </w:r>
      <w:r w:rsidR="00AB2AD8" w:rsidRPr="00AB2AD8">
        <w:rPr>
          <w:rFonts w:ascii="Times New Roman" w:hAnsi="Times New Roman"/>
          <w:sz w:val="24"/>
          <w:szCs w:val="24"/>
        </w:rPr>
        <w:t>назначений</w:t>
      </w:r>
      <w:r w:rsidRPr="00AB2AD8">
        <w:rPr>
          <w:rFonts w:ascii="Times New Roman" w:hAnsi="Times New Roman"/>
          <w:sz w:val="24"/>
          <w:szCs w:val="24"/>
        </w:rPr>
        <w:t xml:space="preserve"> указано «Иные причины», что не раскрывает причины </w:t>
      </w:r>
      <w:r w:rsidR="0002232B">
        <w:rPr>
          <w:rFonts w:ascii="Times New Roman" w:hAnsi="Times New Roman"/>
          <w:sz w:val="24"/>
          <w:szCs w:val="24"/>
        </w:rPr>
        <w:t xml:space="preserve">указанного </w:t>
      </w:r>
      <w:r w:rsidRPr="00AB2AD8">
        <w:rPr>
          <w:rFonts w:ascii="Times New Roman" w:hAnsi="Times New Roman"/>
          <w:sz w:val="24"/>
          <w:szCs w:val="24"/>
        </w:rPr>
        <w:t>превышения.</w:t>
      </w:r>
      <w:proofErr w:type="gramEnd"/>
      <w:r w:rsidR="00AB2AD8">
        <w:rPr>
          <w:rFonts w:ascii="Times New Roman" w:hAnsi="Times New Roman"/>
          <w:sz w:val="24"/>
          <w:szCs w:val="24"/>
        </w:rPr>
        <w:t xml:space="preserve"> </w:t>
      </w:r>
      <w:r w:rsidRPr="00AB2AD8">
        <w:rPr>
          <w:rFonts w:ascii="Times New Roman" w:hAnsi="Times New Roman"/>
          <w:sz w:val="24"/>
          <w:szCs w:val="24"/>
        </w:rPr>
        <w:t>Кроме того, в нарушение п. 170.2 в графах 5, 6 «Сведени</w:t>
      </w:r>
      <w:r w:rsidR="00AB2AD8">
        <w:rPr>
          <w:rFonts w:ascii="Times New Roman" w:hAnsi="Times New Roman"/>
          <w:sz w:val="24"/>
          <w:szCs w:val="24"/>
        </w:rPr>
        <w:t>я</w:t>
      </w:r>
      <w:r w:rsidRPr="00AB2AD8">
        <w:rPr>
          <w:rFonts w:ascii="Times New Roman" w:hAnsi="Times New Roman"/>
          <w:sz w:val="24"/>
          <w:szCs w:val="24"/>
        </w:rPr>
        <w:t xml:space="preserve"> о принятых и неисполненных обязательствах получателя бюджетных средств</w:t>
      </w:r>
      <w:r w:rsidR="00AB2AD8">
        <w:rPr>
          <w:rFonts w:ascii="Times New Roman" w:hAnsi="Times New Roman"/>
          <w:sz w:val="24"/>
          <w:szCs w:val="24"/>
        </w:rPr>
        <w:t xml:space="preserve">» </w:t>
      </w:r>
      <w:r w:rsidRPr="00AB2AD8">
        <w:rPr>
          <w:rFonts w:ascii="Times New Roman" w:hAnsi="Times New Roman"/>
          <w:sz w:val="24"/>
          <w:szCs w:val="24"/>
        </w:rPr>
        <w:t>не отражены даты возникновения бюджетного обязательства и исполнения обязательства, предусмотренн</w:t>
      </w:r>
      <w:r w:rsidR="00985990">
        <w:rPr>
          <w:rFonts w:ascii="Times New Roman" w:hAnsi="Times New Roman"/>
          <w:sz w:val="24"/>
          <w:szCs w:val="24"/>
        </w:rPr>
        <w:t>ые</w:t>
      </w:r>
      <w:r w:rsidRPr="00AB2AD8">
        <w:rPr>
          <w:rFonts w:ascii="Times New Roman" w:hAnsi="Times New Roman"/>
          <w:sz w:val="24"/>
          <w:szCs w:val="24"/>
        </w:rPr>
        <w:t xml:space="preserve"> в основании его возникновения. </w:t>
      </w:r>
    </w:p>
    <w:p w:rsidR="005701C4" w:rsidRDefault="001B11FF" w:rsidP="005701C4">
      <w:pPr>
        <w:spacing w:after="0" w:line="240" w:lineRule="auto"/>
        <w:ind w:firstLine="708"/>
        <w:jc w:val="both"/>
        <w:rPr>
          <w:rFonts w:ascii="Times New Roman" w:hAnsi="Times New Roman"/>
          <w:sz w:val="24"/>
          <w:szCs w:val="24"/>
        </w:rPr>
      </w:pPr>
      <w:r>
        <w:rPr>
          <w:rFonts w:ascii="Times New Roman" w:hAnsi="Times New Roman"/>
          <w:sz w:val="24"/>
          <w:szCs w:val="24"/>
          <w:u w:val="single"/>
        </w:rPr>
        <w:t>П</w:t>
      </w:r>
      <w:r w:rsidR="000410F2" w:rsidRPr="0002232B">
        <w:rPr>
          <w:rFonts w:ascii="Times New Roman" w:hAnsi="Times New Roman"/>
          <w:sz w:val="24"/>
          <w:szCs w:val="24"/>
          <w:u w:val="single"/>
        </w:rPr>
        <w:t>ояснительн</w:t>
      </w:r>
      <w:r w:rsidR="000410F2">
        <w:rPr>
          <w:rFonts w:ascii="Times New Roman" w:hAnsi="Times New Roman"/>
          <w:sz w:val="24"/>
          <w:szCs w:val="24"/>
          <w:u w:val="single"/>
        </w:rPr>
        <w:t>ая</w:t>
      </w:r>
      <w:r w:rsidR="000410F2" w:rsidRPr="0002232B">
        <w:rPr>
          <w:rFonts w:ascii="Times New Roman" w:hAnsi="Times New Roman"/>
          <w:sz w:val="24"/>
          <w:szCs w:val="24"/>
          <w:u w:val="single"/>
        </w:rPr>
        <w:t xml:space="preserve"> записк</w:t>
      </w:r>
      <w:r w:rsidR="000410F2">
        <w:rPr>
          <w:rFonts w:ascii="Times New Roman" w:hAnsi="Times New Roman"/>
          <w:sz w:val="24"/>
          <w:szCs w:val="24"/>
          <w:u w:val="single"/>
        </w:rPr>
        <w:t>а</w:t>
      </w:r>
      <w:r w:rsidR="000410F2" w:rsidRPr="005701C4">
        <w:rPr>
          <w:rFonts w:ascii="Times New Roman" w:hAnsi="Times New Roman"/>
          <w:sz w:val="24"/>
          <w:szCs w:val="24"/>
        </w:rPr>
        <w:t xml:space="preserve"> (</w:t>
      </w:r>
      <w:hyperlink w:anchor="sub_503160" w:history="1">
        <w:r w:rsidR="000410F2" w:rsidRPr="005701C4">
          <w:rPr>
            <w:rFonts w:ascii="Times New Roman" w:hAnsi="Times New Roman"/>
            <w:sz w:val="24"/>
            <w:szCs w:val="24"/>
          </w:rPr>
          <w:t>ф. 0503160</w:t>
        </w:r>
      </w:hyperlink>
      <w:r w:rsidR="000410F2" w:rsidRPr="005701C4">
        <w:rPr>
          <w:rFonts w:ascii="Times New Roman" w:hAnsi="Times New Roman"/>
          <w:sz w:val="24"/>
          <w:szCs w:val="24"/>
        </w:rPr>
        <w:t>)</w:t>
      </w:r>
      <w:r w:rsidR="00985990">
        <w:rPr>
          <w:rFonts w:ascii="Times New Roman" w:hAnsi="Times New Roman"/>
          <w:sz w:val="24"/>
          <w:szCs w:val="24"/>
        </w:rPr>
        <w:t>,</w:t>
      </w:r>
      <w:r w:rsidR="000410F2">
        <w:rPr>
          <w:rFonts w:ascii="Times New Roman" w:hAnsi="Times New Roman"/>
          <w:sz w:val="24"/>
          <w:szCs w:val="24"/>
        </w:rPr>
        <w:t xml:space="preserve"> которая в соответствии с </w:t>
      </w:r>
      <w:r w:rsidR="000410F2" w:rsidRPr="000410F2">
        <w:rPr>
          <w:rFonts w:ascii="Times New Roman" w:hAnsi="Times New Roman"/>
          <w:sz w:val="24"/>
          <w:szCs w:val="24"/>
        </w:rPr>
        <w:t xml:space="preserve"> </w:t>
      </w:r>
      <w:r w:rsidR="000410F2" w:rsidRPr="005701C4">
        <w:rPr>
          <w:rFonts w:ascii="Times New Roman" w:hAnsi="Times New Roman"/>
          <w:sz w:val="24"/>
          <w:szCs w:val="24"/>
        </w:rPr>
        <w:t>Соглашение</w:t>
      </w:r>
      <w:r w:rsidR="000410F2">
        <w:rPr>
          <w:rFonts w:ascii="Times New Roman" w:hAnsi="Times New Roman"/>
          <w:sz w:val="24"/>
          <w:szCs w:val="24"/>
        </w:rPr>
        <w:t>м</w:t>
      </w:r>
      <w:r w:rsidR="000410F2" w:rsidRPr="005701C4">
        <w:rPr>
          <w:rFonts w:ascii="Times New Roman" w:hAnsi="Times New Roman"/>
          <w:sz w:val="24"/>
          <w:szCs w:val="24"/>
        </w:rPr>
        <w:t xml:space="preserve"> о передаче полномочий по ведению учета и формированию отчетности </w:t>
      </w:r>
      <w:r w:rsidR="000410F2" w:rsidRPr="000410F2">
        <w:rPr>
          <w:rFonts w:ascii="Times New Roman" w:hAnsi="Times New Roman"/>
          <w:sz w:val="24"/>
          <w:szCs w:val="24"/>
          <w:u w:val="single"/>
        </w:rPr>
        <w:t xml:space="preserve">заполняется </w:t>
      </w:r>
      <w:proofErr w:type="spellStart"/>
      <w:r w:rsidR="000410F2" w:rsidRPr="000410F2">
        <w:rPr>
          <w:rFonts w:ascii="Times New Roman" w:hAnsi="Times New Roman"/>
          <w:sz w:val="24"/>
          <w:szCs w:val="24"/>
          <w:u w:val="single"/>
        </w:rPr>
        <w:t>Волгоградоблгостехнадзором</w:t>
      </w:r>
      <w:proofErr w:type="spellEnd"/>
      <w:r w:rsidR="000410F2">
        <w:rPr>
          <w:rFonts w:ascii="Times New Roman" w:hAnsi="Times New Roman"/>
          <w:sz w:val="24"/>
          <w:szCs w:val="24"/>
        </w:rPr>
        <w:t>,</w:t>
      </w:r>
      <w:r w:rsidR="000410F2" w:rsidRPr="000410F2">
        <w:rPr>
          <w:rFonts w:ascii="Times New Roman" w:hAnsi="Times New Roman"/>
          <w:sz w:val="24"/>
          <w:szCs w:val="24"/>
        </w:rPr>
        <w:t xml:space="preserve"> </w:t>
      </w:r>
      <w:r w:rsidR="003F752C">
        <w:rPr>
          <w:rFonts w:ascii="Times New Roman" w:hAnsi="Times New Roman"/>
          <w:sz w:val="24"/>
          <w:szCs w:val="24"/>
        </w:rPr>
        <w:t xml:space="preserve">также </w:t>
      </w:r>
      <w:r w:rsidR="000410F2" w:rsidRPr="000410F2">
        <w:rPr>
          <w:rFonts w:ascii="Times New Roman" w:hAnsi="Times New Roman"/>
          <w:sz w:val="24"/>
          <w:szCs w:val="24"/>
        </w:rPr>
        <w:t xml:space="preserve">содержала неполную информацию и не отвечала требованиям, установленным </w:t>
      </w:r>
      <w:r w:rsidR="005701C4" w:rsidRPr="005701C4">
        <w:rPr>
          <w:rFonts w:ascii="Times New Roman" w:hAnsi="Times New Roman"/>
          <w:sz w:val="24"/>
          <w:szCs w:val="24"/>
        </w:rPr>
        <w:t>Инструкци</w:t>
      </w:r>
      <w:r w:rsidR="00217F9D">
        <w:rPr>
          <w:rFonts w:ascii="Times New Roman" w:hAnsi="Times New Roman"/>
          <w:sz w:val="24"/>
          <w:szCs w:val="24"/>
        </w:rPr>
        <w:t>ей</w:t>
      </w:r>
      <w:r w:rsidR="005701C4" w:rsidRPr="005701C4">
        <w:rPr>
          <w:rFonts w:ascii="Times New Roman" w:hAnsi="Times New Roman"/>
          <w:sz w:val="24"/>
          <w:szCs w:val="24"/>
        </w:rPr>
        <w:t xml:space="preserve"> №191н</w:t>
      </w:r>
      <w:r w:rsidR="00C7259B">
        <w:rPr>
          <w:rFonts w:ascii="Times New Roman" w:hAnsi="Times New Roman"/>
          <w:sz w:val="24"/>
          <w:szCs w:val="24"/>
        </w:rPr>
        <w:t xml:space="preserve"> к её заполнению</w:t>
      </w:r>
      <w:r w:rsidR="005701C4" w:rsidRPr="005701C4">
        <w:rPr>
          <w:rFonts w:ascii="Times New Roman" w:hAnsi="Times New Roman"/>
          <w:sz w:val="24"/>
          <w:szCs w:val="24"/>
        </w:rPr>
        <w:t>, а именно:</w:t>
      </w:r>
    </w:p>
    <w:p w:rsidR="005701C4" w:rsidRPr="005701C4" w:rsidRDefault="005701C4" w:rsidP="005701C4">
      <w:pPr>
        <w:numPr>
          <w:ilvl w:val="0"/>
          <w:numId w:val="3"/>
        </w:numPr>
        <w:autoSpaceDE w:val="0"/>
        <w:autoSpaceDN w:val="0"/>
        <w:adjustRightInd w:val="0"/>
        <w:spacing w:after="0" w:line="240" w:lineRule="auto"/>
        <w:ind w:left="0" w:firstLine="540"/>
        <w:jc w:val="both"/>
        <w:rPr>
          <w:rFonts w:ascii="Times New Roman" w:hAnsi="Times New Roman"/>
          <w:sz w:val="24"/>
          <w:szCs w:val="24"/>
        </w:rPr>
      </w:pPr>
      <w:r w:rsidRPr="005701C4">
        <w:rPr>
          <w:rFonts w:ascii="Times New Roman" w:hAnsi="Times New Roman"/>
          <w:sz w:val="24"/>
          <w:szCs w:val="24"/>
        </w:rPr>
        <w:t xml:space="preserve">в нарушение </w:t>
      </w:r>
      <w:r w:rsidR="00945016" w:rsidRPr="005701C4">
        <w:rPr>
          <w:rFonts w:ascii="Times New Roman" w:hAnsi="Times New Roman"/>
          <w:sz w:val="24"/>
          <w:szCs w:val="24"/>
        </w:rPr>
        <w:t xml:space="preserve">п. 152 </w:t>
      </w:r>
      <w:r w:rsidRPr="005701C4">
        <w:rPr>
          <w:rFonts w:ascii="Times New Roman" w:hAnsi="Times New Roman"/>
          <w:sz w:val="24"/>
          <w:szCs w:val="24"/>
        </w:rPr>
        <w:t xml:space="preserve">пояснительная записка составлена не в разрезе 5 разделов. Следует отметить, что аналогичный недостаток был установлен и при камеральной внешней проверке бюджетной отчетности и отдельных вопросов исполнения областного бюджета главным администратором средств областного бюджета – Волгоградоблгостехнадзора за 2014 год, проведенной </w:t>
      </w:r>
      <w:r w:rsidR="00945016">
        <w:rPr>
          <w:rFonts w:ascii="Times New Roman" w:hAnsi="Times New Roman"/>
          <w:sz w:val="24"/>
          <w:szCs w:val="24"/>
        </w:rPr>
        <w:t>КСП</w:t>
      </w:r>
      <w:r w:rsidRPr="005701C4">
        <w:rPr>
          <w:rFonts w:ascii="Times New Roman" w:hAnsi="Times New Roman"/>
          <w:sz w:val="24"/>
          <w:szCs w:val="24"/>
        </w:rPr>
        <w:t xml:space="preserve"> в 2015 году;</w:t>
      </w:r>
    </w:p>
    <w:p w:rsidR="005701C4" w:rsidRPr="005701C4" w:rsidRDefault="005701C4" w:rsidP="005701C4">
      <w:pPr>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5701C4">
        <w:rPr>
          <w:rFonts w:ascii="Times New Roman" w:hAnsi="Times New Roman"/>
          <w:sz w:val="24"/>
          <w:szCs w:val="24"/>
        </w:rPr>
        <w:t xml:space="preserve">в нарушение п. 152 </w:t>
      </w:r>
      <w:r w:rsidR="00945016">
        <w:rPr>
          <w:rFonts w:ascii="Times New Roman" w:hAnsi="Times New Roman"/>
          <w:sz w:val="24"/>
          <w:szCs w:val="24"/>
        </w:rPr>
        <w:t>п</w:t>
      </w:r>
      <w:r w:rsidRPr="005701C4">
        <w:rPr>
          <w:rFonts w:ascii="Times New Roman" w:hAnsi="Times New Roman"/>
          <w:sz w:val="24"/>
          <w:szCs w:val="24"/>
        </w:rPr>
        <w:t>ояснительная записка не содерж</w:t>
      </w:r>
      <w:r w:rsidR="003F752C">
        <w:rPr>
          <w:rFonts w:ascii="Times New Roman" w:hAnsi="Times New Roman"/>
          <w:sz w:val="24"/>
          <w:szCs w:val="24"/>
        </w:rPr>
        <w:t>ала</w:t>
      </w:r>
      <w:r w:rsidRPr="005701C4">
        <w:rPr>
          <w:rFonts w:ascii="Times New Roman" w:hAnsi="Times New Roman"/>
          <w:sz w:val="24"/>
          <w:szCs w:val="24"/>
        </w:rPr>
        <w:t xml:space="preserve"> сведений:</w:t>
      </w:r>
    </w:p>
    <w:p w:rsidR="005701C4" w:rsidRPr="005701C4" w:rsidRDefault="005701C4" w:rsidP="005701C4">
      <w:pPr>
        <w:autoSpaceDE w:val="0"/>
        <w:autoSpaceDN w:val="0"/>
        <w:adjustRightInd w:val="0"/>
        <w:spacing w:after="0" w:line="240" w:lineRule="auto"/>
        <w:ind w:firstLine="708"/>
        <w:jc w:val="both"/>
        <w:rPr>
          <w:rFonts w:ascii="Times New Roman" w:hAnsi="Times New Roman"/>
          <w:sz w:val="24"/>
          <w:szCs w:val="24"/>
        </w:rPr>
      </w:pPr>
      <w:r w:rsidRPr="005701C4">
        <w:rPr>
          <w:rFonts w:ascii="Times New Roman" w:hAnsi="Times New Roman"/>
          <w:sz w:val="24"/>
          <w:szCs w:val="24"/>
        </w:rPr>
        <w:lastRenderedPageBreak/>
        <w:t xml:space="preserve">о </w:t>
      </w:r>
      <w:r w:rsidR="00356A83" w:rsidRPr="005701C4">
        <w:rPr>
          <w:rFonts w:ascii="Times New Roman" w:hAnsi="Times New Roman"/>
          <w:sz w:val="24"/>
          <w:szCs w:val="24"/>
        </w:rPr>
        <w:t>повышени</w:t>
      </w:r>
      <w:r w:rsidR="00356A83">
        <w:rPr>
          <w:rFonts w:ascii="Times New Roman" w:hAnsi="Times New Roman"/>
          <w:sz w:val="24"/>
          <w:szCs w:val="24"/>
        </w:rPr>
        <w:t>и</w:t>
      </w:r>
      <w:r w:rsidR="00356A83" w:rsidRPr="005701C4">
        <w:rPr>
          <w:rFonts w:ascii="Times New Roman" w:hAnsi="Times New Roman"/>
          <w:sz w:val="24"/>
          <w:szCs w:val="24"/>
        </w:rPr>
        <w:t xml:space="preserve"> квалификации в облас</w:t>
      </w:r>
      <w:r w:rsidR="00356A83">
        <w:rPr>
          <w:rFonts w:ascii="Times New Roman" w:hAnsi="Times New Roman"/>
          <w:sz w:val="24"/>
          <w:szCs w:val="24"/>
        </w:rPr>
        <w:t>ти информационной безопасности</w:t>
      </w:r>
      <w:r w:rsidR="00356A83" w:rsidRPr="005701C4">
        <w:rPr>
          <w:rFonts w:ascii="Times New Roman" w:hAnsi="Times New Roman"/>
          <w:sz w:val="24"/>
          <w:szCs w:val="24"/>
        </w:rPr>
        <w:t xml:space="preserve"> 1 </w:t>
      </w:r>
      <w:r w:rsidR="00356A83">
        <w:rPr>
          <w:rFonts w:ascii="Times New Roman" w:hAnsi="Times New Roman"/>
          <w:sz w:val="24"/>
          <w:szCs w:val="24"/>
        </w:rPr>
        <w:t>работника Волгоградоблгостехнадзора;</w:t>
      </w:r>
    </w:p>
    <w:p w:rsidR="005701C4" w:rsidRPr="005701C4" w:rsidRDefault="005701C4" w:rsidP="005701C4">
      <w:pPr>
        <w:autoSpaceDE w:val="0"/>
        <w:autoSpaceDN w:val="0"/>
        <w:adjustRightInd w:val="0"/>
        <w:spacing w:after="0" w:line="240" w:lineRule="auto"/>
        <w:ind w:firstLine="708"/>
        <w:jc w:val="both"/>
        <w:rPr>
          <w:rFonts w:ascii="Times New Roman" w:hAnsi="Times New Roman"/>
          <w:sz w:val="24"/>
          <w:szCs w:val="24"/>
        </w:rPr>
      </w:pPr>
      <w:r w:rsidRPr="005701C4">
        <w:rPr>
          <w:rFonts w:ascii="Times New Roman" w:hAnsi="Times New Roman"/>
          <w:sz w:val="24"/>
          <w:szCs w:val="24"/>
        </w:rPr>
        <w:t xml:space="preserve">о техническом состоянии, эффективности использования, обеспеченности </w:t>
      </w:r>
      <w:r w:rsidR="00356A83" w:rsidRPr="005701C4">
        <w:rPr>
          <w:rFonts w:ascii="Times New Roman" w:hAnsi="Times New Roman"/>
          <w:sz w:val="24"/>
          <w:szCs w:val="24"/>
        </w:rPr>
        <w:t xml:space="preserve">Волгоградоблгостехнадзора </w:t>
      </w:r>
      <w:r w:rsidRPr="005701C4">
        <w:rPr>
          <w:rFonts w:ascii="Times New Roman" w:hAnsi="Times New Roman"/>
          <w:sz w:val="24"/>
          <w:szCs w:val="24"/>
        </w:rPr>
        <w:t>и его подразделений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характеристик</w:t>
      </w:r>
      <w:r w:rsidR="00985990">
        <w:rPr>
          <w:rFonts w:ascii="Times New Roman" w:hAnsi="Times New Roman"/>
          <w:sz w:val="24"/>
          <w:szCs w:val="24"/>
        </w:rPr>
        <w:t>и</w:t>
      </w:r>
      <w:r w:rsidRPr="005701C4">
        <w:rPr>
          <w:rFonts w:ascii="Times New Roman" w:hAnsi="Times New Roman"/>
          <w:sz w:val="24"/>
          <w:szCs w:val="24"/>
        </w:rPr>
        <w:t xml:space="preserve"> комплектности, а также сведени</w:t>
      </w:r>
      <w:r w:rsidR="00985990">
        <w:rPr>
          <w:rFonts w:ascii="Times New Roman" w:hAnsi="Times New Roman"/>
          <w:sz w:val="24"/>
          <w:szCs w:val="24"/>
        </w:rPr>
        <w:t>й</w:t>
      </w:r>
      <w:r w:rsidRPr="005701C4">
        <w:rPr>
          <w:rFonts w:ascii="Times New Roman" w:hAnsi="Times New Roman"/>
          <w:sz w:val="24"/>
          <w:szCs w:val="24"/>
        </w:rPr>
        <w:t xml:space="preserve"> о своевременности поступления материальных запасов;</w:t>
      </w:r>
    </w:p>
    <w:p w:rsidR="005701C4" w:rsidRPr="005701C4" w:rsidRDefault="005701C4" w:rsidP="005701C4">
      <w:pPr>
        <w:autoSpaceDE w:val="0"/>
        <w:autoSpaceDN w:val="0"/>
        <w:adjustRightInd w:val="0"/>
        <w:spacing w:after="0" w:line="240" w:lineRule="auto"/>
        <w:ind w:firstLine="708"/>
        <w:jc w:val="both"/>
        <w:rPr>
          <w:rFonts w:ascii="Times New Roman" w:hAnsi="Times New Roman"/>
          <w:sz w:val="24"/>
          <w:szCs w:val="24"/>
        </w:rPr>
      </w:pPr>
      <w:r w:rsidRPr="005701C4">
        <w:rPr>
          <w:rFonts w:ascii="Times New Roman" w:hAnsi="Times New Roman"/>
          <w:sz w:val="24"/>
          <w:szCs w:val="24"/>
        </w:rPr>
        <w:t xml:space="preserve">о принятии бюджетных обязательств (денежных обязательств) сверх утвержденного на финансовый год объема бюджетных ассигнований и </w:t>
      </w:r>
      <w:r w:rsidR="00A803BB">
        <w:rPr>
          <w:rFonts w:ascii="Times New Roman" w:hAnsi="Times New Roman"/>
          <w:sz w:val="24"/>
          <w:szCs w:val="24"/>
        </w:rPr>
        <w:t xml:space="preserve">лимитов бюджетных обязательств </w:t>
      </w:r>
      <w:r w:rsidRPr="005701C4">
        <w:rPr>
          <w:rFonts w:ascii="Times New Roman" w:hAnsi="Times New Roman"/>
          <w:sz w:val="24"/>
          <w:szCs w:val="24"/>
        </w:rPr>
        <w:t>по расходам</w:t>
      </w:r>
      <w:r w:rsidR="00546BB5">
        <w:rPr>
          <w:rFonts w:ascii="Times New Roman" w:hAnsi="Times New Roman"/>
          <w:sz w:val="24"/>
          <w:szCs w:val="24"/>
        </w:rPr>
        <w:t xml:space="preserve"> на общую сумму 1582,3 тыс. руб</w:t>
      </w:r>
      <w:r w:rsidRPr="005701C4">
        <w:rPr>
          <w:rFonts w:ascii="Times New Roman" w:hAnsi="Times New Roman"/>
          <w:sz w:val="24"/>
          <w:szCs w:val="24"/>
        </w:rPr>
        <w:t>.</w:t>
      </w:r>
      <w:r w:rsidR="00546BB5">
        <w:rPr>
          <w:rFonts w:ascii="Times New Roman" w:hAnsi="Times New Roman"/>
          <w:sz w:val="24"/>
          <w:szCs w:val="24"/>
        </w:rPr>
        <w:t>;</w:t>
      </w:r>
    </w:p>
    <w:p w:rsidR="001A496C" w:rsidRDefault="00C7259B" w:rsidP="001A496C">
      <w:pPr>
        <w:pStyle w:val="ab"/>
        <w:numPr>
          <w:ilvl w:val="0"/>
          <w:numId w:val="3"/>
        </w:numPr>
        <w:autoSpaceDE w:val="0"/>
        <w:autoSpaceDN w:val="0"/>
        <w:adjustRightInd w:val="0"/>
        <w:spacing w:after="0" w:line="240" w:lineRule="auto"/>
        <w:ind w:left="0" w:firstLine="708"/>
        <w:jc w:val="both"/>
        <w:rPr>
          <w:rFonts w:ascii="Times New Roman" w:hAnsi="Times New Roman"/>
          <w:sz w:val="24"/>
          <w:szCs w:val="24"/>
        </w:rPr>
      </w:pPr>
      <w:r>
        <w:rPr>
          <w:rFonts w:ascii="Times New Roman" w:hAnsi="Times New Roman"/>
          <w:sz w:val="24"/>
          <w:szCs w:val="24"/>
        </w:rPr>
        <w:t>в</w:t>
      </w:r>
      <w:r w:rsidR="00217F9D">
        <w:rPr>
          <w:rFonts w:ascii="Times New Roman" w:hAnsi="Times New Roman"/>
          <w:sz w:val="24"/>
          <w:szCs w:val="24"/>
        </w:rPr>
        <w:t xml:space="preserve"> нарушение п. 161 в</w:t>
      </w:r>
      <w:r w:rsidR="001A496C" w:rsidRPr="005701C4">
        <w:rPr>
          <w:rFonts w:ascii="Times New Roman" w:hAnsi="Times New Roman"/>
          <w:sz w:val="24"/>
          <w:szCs w:val="24"/>
        </w:rPr>
        <w:t xml:space="preserve"> текстовой части пояснительной записки </w:t>
      </w:r>
      <w:r w:rsidR="00217F9D">
        <w:rPr>
          <w:rFonts w:ascii="Times New Roman" w:hAnsi="Times New Roman"/>
          <w:sz w:val="24"/>
          <w:szCs w:val="24"/>
        </w:rPr>
        <w:t>не отражена</w:t>
      </w:r>
      <w:r w:rsidR="001A496C" w:rsidRPr="005701C4">
        <w:rPr>
          <w:rFonts w:ascii="Times New Roman" w:hAnsi="Times New Roman"/>
          <w:sz w:val="24"/>
          <w:szCs w:val="24"/>
        </w:rPr>
        <w:t xml:space="preserve"> информация о результатах деятельности </w:t>
      </w:r>
      <w:proofErr w:type="spellStart"/>
      <w:r w:rsidR="00217F9D" w:rsidRPr="005701C4">
        <w:rPr>
          <w:rFonts w:ascii="Times New Roman" w:hAnsi="Times New Roman"/>
          <w:sz w:val="24"/>
          <w:szCs w:val="24"/>
        </w:rPr>
        <w:t>Волгоградоблгостехнадзора</w:t>
      </w:r>
      <w:proofErr w:type="spellEnd"/>
      <w:r w:rsidR="003F752C">
        <w:rPr>
          <w:rFonts w:ascii="Times New Roman" w:hAnsi="Times New Roman"/>
          <w:sz w:val="24"/>
          <w:szCs w:val="24"/>
        </w:rPr>
        <w:t>.</w:t>
      </w:r>
    </w:p>
    <w:p w:rsidR="005701C4" w:rsidRDefault="005701C4" w:rsidP="005701C4">
      <w:pPr>
        <w:spacing w:after="0" w:line="240" w:lineRule="auto"/>
        <w:ind w:firstLine="709"/>
        <w:jc w:val="both"/>
        <w:rPr>
          <w:rFonts w:ascii="Times New Roman" w:hAnsi="Times New Roman"/>
          <w:b/>
          <w:bCs/>
          <w:sz w:val="24"/>
          <w:szCs w:val="24"/>
        </w:rPr>
      </w:pPr>
    </w:p>
    <w:p w:rsidR="00492E09" w:rsidRDefault="00492E09" w:rsidP="00A50E95">
      <w:pPr>
        <w:spacing w:after="0" w:line="240" w:lineRule="auto"/>
        <w:ind w:firstLine="546"/>
        <w:jc w:val="center"/>
        <w:rPr>
          <w:rFonts w:ascii="Times New Roman" w:hAnsi="Times New Roman"/>
          <w:b/>
          <w:i/>
          <w:iCs/>
          <w:sz w:val="24"/>
          <w:szCs w:val="24"/>
        </w:rPr>
      </w:pPr>
      <w:r w:rsidRPr="00A50E95">
        <w:rPr>
          <w:rFonts w:ascii="Times New Roman" w:hAnsi="Times New Roman"/>
          <w:b/>
          <w:i/>
          <w:iCs/>
          <w:sz w:val="24"/>
          <w:szCs w:val="24"/>
        </w:rPr>
        <w:t>Администрирование доходов</w:t>
      </w:r>
    </w:p>
    <w:p w:rsidR="00CA0302" w:rsidRPr="00A50E95" w:rsidRDefault="00CA0302" w:rsidP="00A50E95">
      <w:pPr>
        <w:spacing w:after="0" w:line="240" w:lineRule="auto"/>
        <w:ind w:firstLine="546"/>
        <w:jc w:val="center"/>
        <w:rPr>
          <w:rFonts w:ascii="Times New Roman" w:hAnsi="Times New Roman"/>
          <w:b/>
          <w:i/>
          <w:iCs/>
          <w:sz w:val="24"/>
          <w:szCs w:val="24"/>
        </w:rPr>
      </w:pPr>
    </w:p>
    <w:p w:rsidR="00492E09" w:rsidRPr="00A50E95" w:rsidRDefault="00492E09" w:rsidP="00A50E95">
      <w:pPr>
        <w:tabs>
          <w:tab w:val="left" w:pos="900"/>
        </w:tabs>
        <w:spacing w:after="0" w:line="240" w:lineRule="auto"/>
        <w:ind w:firstLine="720"/>
        <w:jc w:val="both"/>
        <w:rPr>
          <w:rFonts w:ascii="Times New Roman" w:hAnsi="Times New Roman"/>
          <w:sz w:val="24"/>
          <w:szCs w:val="24"/>
        </w:rPr>
      </w:pPr>
      <w:r w:rsidRPr="00A50E95">
        <w:rPr>
          <w:rFonts w:ascii="Times New Roman" w:hAnsi="Times New Roman"/>
          <w:sz w:val="24"/>
          <w:szCs w:val="24"/>
        </w:rPr>
        <w:t xml:space="preserve">Приложением 6 к Закону об областном бюджете на 2015 год за </w:t>
      </w:r>
      <w:proofErr w:type="spellStart"/>
      <w:r w:rsidRPr="00A50E95">
        <w:rPr>
          <w:rFonts w:ascii="Times New Roman" w:hAnsi="Times New Roman"/>
          <w:sz w:val="24"/>
          <w:szCs w:val="24"/>
        </w:rPr>
        <w:t>Волгоградоблгостехнадзором</w:t>
      </w:r>
      <w:proofErr w:type="spellEnd"/>
      <w:r w:rsidRPr="00A50E95">
        <w:rPr>
          <w:rFonts w:ascii="Times New Roman" w:hAnsi="Times New Roman"/>
          <w:sz w:val="24"/>
          <w:szCs w:val="24"/>
        </w:rPr>
        <w:t xml:space="preserve"> закреплено 3 вида доходов.</w:t>
      </w:r>
    </w:p>
    <w:p w:rsidR="00492E09" w:rsidRPr="00A50E95" w:rsidRDefault="00492E09" w:rsidP="00A50E95">
      <w:pPr>
        <w:autoSpaceDE w:val="0"/>
        <w:autoSpaceDN w:val="0"/>
        <w:adjustRightInd w:val="0"/>
        <w:spacing w:after="0" w:line="240" w:lineRule="auto"/>
        <w:ind w:firstLine="709"/>
        <w:jc w:val="both"/>
        <w:rPr>
          <w:rFonts w:ascii="Times New Roman" w:hAnsi="Times New Roman"/>
          <w:color w:val="000000"/>
          <w:sz w:val="24"/>
          <w:szCs w:val="24"/>
        </w:rPr>
      </w:pPr>
      <w:r w:rsidRPr="00A50E95">
        <w:rPr>
          <w:rFonts w:ascii="Times New Roman" w:hAnsi="Times New Roman"/>
          <w:color w:val="000000"/>
          <w:sz w:val="24"/>
          <w:szCs w:val="24"/>
        </w:rPr>
        <w:t xml:space="preserve">Приказом </w:t>
      </w:r>
      <w:proofErr w:type="spellStart"/>
      <w:r w:rsidRPr="00A50E95">
        <w:rPr>
          <w:rFonts w:ascii="Times New Roman" w:hAnsi="Times New Roman"/>
          <w:color w:val="000000"/>
          <w:sz w:val="24"/>
          <w:szCs w:val="24"/>
        </w:rPr>
        <w:t>Облфина</w:t>
      </w:r>
      <w:proofErr w:type="spellEnd"/>
      <w:r w:rsidRPr="00A50E95">
        <w:rPr>
          <w:rFonts w:ascii="Times New Roman" w:hAnsi="Times New Roman"/>
          <w:color w:val="000000"/>
          <w:sz w:val="24"/>
          <w:szCs w:val="24"/>
        </w:rPr>
        <w:t xml:space="preserve"> от 25.02.2015 №89 «О внесении изменений в Перечень главных администраторов доходов областного бюджета» за </w:t>
      </w:r>
      <w:r w:rsidRPr="00A50E95">
        <w:rPr>
          <w:rFonts w:ascii="Times New Roman" w:hAnsi="Times New Roman"/>
          <w:sz w:val="24"/>
          <w:szCs w:val="24"/>
        </w:rPr>
        <w:t>Волгоградоблгостехнадзором</w:t>
      </w:r>
      <w:r w:rsidRPr="00A50E95">
        <w:rPr>
          <w:rFonts w:ascii="Times New Roman" w:hAnsi="Times New Roman"/>
          <w:color w:val="000000"/>
          <w:sz w:val="24"/>
          <w:szCs w:val="24"/>
        </w:rPr>
        <w:t xml:space="preserve"> </w:t>
      </w:r>
      <w:r w:rsidR="00102DA5">
        <w:rPr>
          <w:rFonts w:ascii="Times New Roman" w:hAnsi="Times New Roman"/>
          <w:color w:val="000000"/>
          <w:sz w:val="24"/>
          <w:szCs w:val="24"/>
        </w:rPr>
        <w:t xml:space="preserve">также </w:t>
      </w:r>
      <w:r w:rsidRPr="00A50E95">
        <w:rPr>
          <w:rFonts w:ascii="Times New Roman" w:hAnsi="Times New Roman"/>
          <w:color w:val="000000"/>
          <w:sz w:val="24"/>
          <w:szCs w:val="24"/>
        </w:rPr>
        <w:t xml:space="preserve">закреплено 3 </w:t>
      </w:r>
      <w:r w:rsidRPr="00A50E95">
        <w:rPr>
          <w:rFonts w:ascii="Times New Roman" w:hAnsi="Times New Roman"/>
          <w:sz w:val="24"/>
          <w:szCs w:val="24"/>
        </w:rPr>
        <w:t>вида доходов, аналогичны</w:t>
      </w:r>
      <w:r w:rsidR="003F752C">
        <w:rPr>
          <w:rFonts w:ascii="Times New Roman" w:hAnsi="Times New Roman"/>
          <w:sz w:val="24"/>
          <w:szCs w:val="24"/>
        </w:rPr>
        <w:t>х</w:t>
      </w:r>
      <w:r w:rsidRPr="00A50E95">
        <w:rPr>
          <w:rFonts w:ascii="Times New Roman" w:hAnsi="Times New Roman"/>
          <w:sz w:val="24"/>
          <w:szCs w:val="24"/>
        </w:rPr>
        <w:t xml:space="preserve"> предусмотренным</w:t>
      </w:r>
      <w:r w:rsidRPr="00A50E95">
        <w:rPr>
          <w:rFonts w:ascii="Times New Roman" w:hAnsi="Times New Roman"/>
          <w:color w:val="000000"/>
          <w:sz w:val="24"/>
          <w:szCs w:val="24"/>
        </w:rPr>
        <w:t xml:space="preserve"> </w:t>
      </w:r>
      <w:r w:rsidRPr="00A50E95">
        <w:rPr>
          <w:rFonts w:ascii="Times New Roman" w:hAnsi="Times New Roman"/>
          <w:sz w:val="24"/>
          <w:szCs w:val="24"/>
        </w:rPr>
        <w:t>Законом об областном бюджете на 2015 год</w:t>
      </w:r>
      <w:r w:rsidRPr="00A50E95">
        <w:rPr>
          <w:rFonts w:ascii="Times New Roman" w:hAnsi="Times New Roman"/>
          <w:color w:val="000000"/>
          <w:sz w:val="24"/>
          <w:szCs w:val="24"/>
        </w:rPr>
        <w:t xml:space="preserve">. </w:t>
      </w:r>
    </w:p>
    <w:p w:rsidR="00492E09" w:rsidRPr="00F0629A" w:rsidRDefault="00492E09" w:rsidP="00A50E95">
      <w:pPr>
        <w:autoSpaceDE w:val="0"/>
        <w:autoSpaceDN w:val="0"/>
        <w:adjustRightInd w:val="0"/>
        <w:spacing w:after="0" w:line="240" w:lineRule="auto"/>
        <w:ind w:firstLine="709"/>
        <w:jc w:val="both"/>
        <w:rPr>
          <w:rFonts w:ascii="Times New Roman" w:hAnsi="Times New Roman"/>
          <w:sz w:val="24"/>
          <w:szCs w:val="24"/>
        </w:rPr>
      </w:pPr>
      <w:r w:rsidRPr="00A50E95">
        <w:rPr>
          <w:rFonts w:ascii="Times New Roman" w:hAnsi="Times New Roman"/>
          <w:sz w:val="24"/>
          <w:szCs w:val="24"/>
        </w:rPr>
        <w:t xml:space="preserve">Фактически </w:t>
      </w:r>
      <w:r w:rsidR="00F0629A" w:rsidRPr="00F0629A">
        <w:rPr>
          <w:rFonts w:ascii="Times New Roman" w:hAnsi="Times New Roman"/>
          <w:sz w:val="24"/>
          <w:szCs w:val="24"/>
        </w:rPr>
        <w:t xml:space="preserve">по 2 видам доходов плановые назначения письмом </w:t>
      </w:r>
      <w:proofErr w:type="spellStart"/>
      <w:r w:rsidR="00F0629A" w:rsidRPr="00F0629A">
        <w:rPr>
          <w:rFonts w:ascii="Times New Roman" w:hAnsi="Times New Roman"/>
          <w:sz w:val="24"/>
          <w:szCs w:val="24"/>
        </w:rPr>
        <w:t>Облфина</w:t>
      </w:r>
      <w:proofErr w:type="spellEnd"/>
      <w:r w:rsidR="00F0629A" w:rsidRPr="00F0629A">
        <w:rPr>
          <w:rFonts w:ascii="Times New Roman" w:hAnsi="Times New Roman"/>
          <w:sz w:val="24"/>
          <w:szCs w:val="24"/>
        </w:rPr>
        <w:t xml:space="preserve"> до </w:t>
      </w:r>
      <w:proofErr w:type="spellStart"/>
      <w:r w:rsidR="00F0629A" w:rsidRPr="00F0629A">
        <w:rPr>
          <w:rFonts w:ascii="Times New Roman" w:hAnsi="Times New Roman"/>
          <w:sz w:val="24"/>
          <w:szCs w:val="24"/>
        </w:rPr>
        <w:t>Волгоградоблгостехнадзора</w:t>
      </w:r>
      <w:proofErr w:type="spellEnd"/>
      <w:r w:rsidR="00F0629A" w:rsidRPr="00F0629A">
        <w:rPr>
          <w:rFonts w:ascii="Times New Roman" w:hAnsi="Times New Roman"/>
          <w:sz w:val="24"/>
          <w:szCs w:val="24"/>
        </w:rPr>
        <w:t xml:space="preserve"> в 2015 году не доводились</w:t>
      </w:r>
      <w:r w:rsidR="008008E2">
        <w:rPr>
          <w:rFonts w:ascii="Times New Roman" w:hAnsi="Times New Roman"/>
          <w:sz w:val="24"/>
          <w:szCs w:val="24"/>
        </w:rPr>
        <w:t>,</w:t>
      </w:r>
      <w:r w:rsidR="00F0629A" w:rsidRPr="00F0629A">
        <w:rPr>
          <w:rFonts w:ascii="Times New Roman" w:hAnsi="Times New Roman"/>
          <w:sz w:val="24"/>
          <w:szCs w:val="24"/>
        </w:rPr>
        <w:t xml:space="preserve"> и </w:t>
      </w:r>
      <w:r w:rsidRPr="00F0629A">
        <w:rPr>
          <w:rFonts w:ascii="Times New Roman" w:hAnsi="Times New Roman"/>
          <w:sz w:val="24"/>
          <w:szCs w:val="24"/>
        </w:rPr>
        <w:t xml:space="preserve">в бюджет средства не поступали: </w:t>
      </w:r>
    </w:p>
    <w:p w:rsidR="00492E09" w:rsidRPr="00A50E95" w:rsidRDefault="00F0629A" w:rsidP="00A50E95">
      <w:pPr>
        <w:autoSpaceDE w:val="0"/>
        <w:autoSpaceDN w:val="0"/>
        <w:adjustRightInd w:val="0"/>
        <w:spacing w:after="0" w:line="240" w:lineRule="auto"/>
        <w:ind w:firstLine="709"/>
        <w:jc w:val="both"/>
        <w:rPr>
          <w:rFonts w:ascii="Times New Roman" w:hAnsi="Times New Roman"/>
          <w:sz w:val="24"/>
          <w:szCs w:val="24"/>
          <w:u w:val="single"/>
        </w:rPr>
      </w:pPr>
      <w:r>
        <w:rPr>
          <w:rFonts w:ascii="Times New Roman" w:hAnsi="Times New Roman"/>
          <w:sz w:val="24"/>
          <w:szCs w:val="24"/>
        </w:rPr>
        <w:t>-</w:t>
      </w:r>
      <w:r w:rsidR="00492E09" w:rsidRPr="00A50E95">
        <w:rPr>
          <w:rFonts w:ascii="Times New Roman" w:hAnsi="Times New Roman"/>
          <w:sz w:val="24"/>
          <w:szCs w:val="24"/>
        </w:rPr>
        <w:t>государственная пошлина за выдачу уполномоченными органами исполнительной власти субъектов РФ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w:t>
      </w:r>
      <w:r w:rsidR="00102DA5">
        <w:rPr>
          <w:rFonts w:ascii="Times New Roman" w:hAnsi="Times New Roman"/>
          <w:sz w:val="24"/>
          <w:szCs w:val="24"/>
        </w:rPr>
        <w:t xml:space="preserve"> и машинистов самоходных машин - </w:t>
      </w:r>
      <w:r w:rsidR="00492E09" w:rsidRPr="00A50E95">
        <w:rPr>
          <w:rFonts w:ascii="Times New Roman" w:hAnsi="Times New Roman"/>
          <w:sz w:val="24"/>
          <w:szCs w:val="24"/>
          <w:u w:val="single"/>
        </w:rPr>
        <w:t>ввиду отсутствия заявителей на оказание такой государственной услуги;</w:t>
      </w:r>
    </w:p>
    <w:p w:rsidR="00492E09" w:rsidRPr="00A50E95" w:rsidRDefault="00F0629A" w:rsidP="00A50E95">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w:t>
      </w:r>
      <w:r w:rsidR="00492E09" w:rsidRPr="00A50E95">
        <w:rPr>
          <w:rFonts w:ascii="Times New Roman" w:hAnsi="Times New Roman"/>
          <w:sz w:val="24"/>
          <w:szCs w:val="24"/>
        </w:rPr>
        <w:t xml:space="preserve">государственная пошлина за государственную регистрацию договора о залоге транспортных средств, включая выдачу свидетельства, а также за выдачу дубликата свидетельства о государственной регистрации договора о залоге транспортных средств взамен утраченного или пришедшего в негодность, в части регистрации залога тракторов, самоходных дорожно-строительных машин и иных машин и прицепов к ним </w:t>
      </w:r>
      <w:r w:rsidR="00102DA5">
        <w:rPr>
          <w:rFonts w:ascii="Times New Roman" w:hAnsi="Times New Roman"/>
          <w:sz w:val="24"/>
          <w:szCs w:val="24"/>
        </w:rPr>
        <w:t xml:space="preserve">- </w:t>
      </w:r>
      <w:r w:rsidR="00492E09" w:rsidRPr="00A50E95">
        <w:rPr>
          <w:rFonts w:ascii="Times New Roman" w:hAnsi="Times New Roman"/>
          <w:sz w:val="24"/>
          <w:szCs w:val="24"/>
          <w:u w:val="single"/>
        </w:rPr>
        <w:t>ввиду того, что внесенными изменениями в Гражданский Кодекс РФ со 2 полугодия</w:t>
      </w:r>
      <w:proofErr w:type="gramEnd"/>
      <w:r w:rsidR="00492E09" w:rsidRPr="00A50E95">
        <w:rPr>
          <w:rFonts w:ascii="Times New Roman" w:hAnsi="Times New Roman"/>
          <w:sz w:val="24"/>
          <w:szCs w:val="24"/>
          <w:u w:val="single"/>
        </w:rPr>
        <w:t xml:space="preserve"> 2014 года полномочия по регистрации залогов были переданы под юрисдикцию нотариата.</w:t>
      </w:r>
      <w:r w:rsidR="00492E09" w:rsidRPr="00A50E95">
        <w:rPr>
          <w:rFonts w:ascii="Times New Roman" w:hAnsi="Times New Roman"/>
          <w:color w:val="FF0000"/>
          <w:sz w:val="24"/>
          <w:szCs w:val="24"/>
        </w:rPr>
        <w:t xml:space="preserve"> </w:t>
      </w:r>
      <w:r w:rsidR="00492E09" w:rsidRPr="00A50E95">
        <w:rPr>
          <w:rFonts w:ascii="Times New Roman" w:hAnsi="Times New Roman"/>
          <w:sz w:val="24"/>
          <w:szCs w:val="24"/>
        </w:rPr>
        <w:t xml:space="preserve">Изменениями, внесенными в Положение об </w:t>
      </w:r>
      <w:proofErr w:type="spellStart"/>
      <w:r w:rsidR="00492E09" w:rsidRPr="00A50E95">
        <w:rPr>
          <w:rFonts w:ascii="Times New Roman" w:hAnsi="Times New Roman"/>
          <w:sz w:val="24"/>
          <w:szCs w:val="24"/>
        </w:rPr>
        <w:t>Волгоградоблгостехнадзоре</w:t>
      </w:r>
      <w:proofErr w:type="spellEnd"/>
      <w:r w:rsidR="00492E09" w:rsidRPr="00A50E95">
        <w:rPr>
          <w:rFonts w:ascii="Times New Roman" w:hAnsi="Times New Roman"/>
          <w:sz w:val="24"/>
          <w:szCs w:val="24"/>
        </w:rPr>
        <w:t xml:space="preserve"> 21.10.2014, </w:t>
      </w:r>
      <w:r w:rsidR="003D5C9A" w:rsidRPr="00A50E95">
        <w:rPr>
          <w:rFonts w:ascii="Times New Roman" w:hAnsi="Times New Roman"/>
          <w:sz w:val="24"/>
          <w:szCs w:val="24"/>
        </w:rPr>
        <w:t xml:space="preserve">из полномочий была исключена </w:t>
      </w:r>
      <w:r w:rsidR="00102DA5" w:rsidRPr="00A50E95">
        <w:rPr>
          <w:rFonts w:ascii="Times New Roman" w:hAnsi="Times New Roman"/>
          <w:sz w:val="24"/>
          <w:szCs w:val="24"/>
        </w:rPr>
        <w:t xml:space="preserve">регистрация залога регистрируемых </w:t>
      </w:r>
      <w:r w:rsidR="003D5C9A">
        <w:rPr>
          <w:rFonts w:ascii="Times New Roman" w:hAnsi="Times New Roman"/>
          <w:sz w:val="24"/>
          <w:szCs w:val="24"/>
        </w:rPr>
        <w:t xml:space="preserve">ею </w:t>
      </w:r>
      <w:r w:rsidR="00102DA5" w:rsidRPr="00A50E95">
        <w:rPr>
          <w:rFonts w:ascii="Times New Roman" w:hAnsi="Times New Roman"/>
          <w:sz w:val="24"/>
          <w:szCs w:val="24"/>
        </w:rPr>
        <w:t>машин</w:t>
      </w:r>
      <w:r w:rsidR="00492E09" w:rsidRPr="00A50E95">
        <w:rPr>
          <w:rFonts w:ascii="Times New Roman" w:hAnsi="Times New Roman"/>
          <w:sz w:val="24"/>
          <w:szCs w:val="24"/>
        </w:rPr>
        <w:t xml:space="preserve">. </w:t>
      </w:r>
    </w:p>
    <w:p w:rsidR="00492E09" w:rsidRPr="00A50E95" w:rsidRDefault="00492E09" w:rsidP="00A50E95">
      <w:pPr>
        <w:autoSpaceDE w:val="0"/>
        <w:autoSpaceDN w:val="0"/>
        <w:adjustRightInd w:val="0"/>
        <w:spacing w:after="0" w:line="240" w:lineRule="auto"/>
        <w:ind w:firstLine="709"/>
        <w:jc w:val="both"/>
        <w:outlineLvl w:val="2"/>
        <w:rPr>
          <w:rFonts w:ascii="Times New Roman" w:hAnsi="Times New Roman"/>
          <w:sz w:val="24"/>
          <w:szCs w:val="24"/>
        </w:rPr>
      </w:pPr>
      <w:r w:rsidRPr="00A50E95">
        <w:rPr>
          <w:rFonts w:ascii="Times New Roman" w:hAnsi="Times New Roman"/>
          <w:sz w:val="24"/>
          <w:szCs w:val="24"/>
        </w:rPr>
        <w:t>Приказом Волгоградоблгостехнадзора от 21.05.2015 № 130 «Об осуществлении Волгоградобл</w:t>
      </w:r>
      <w:r w:rsidR="00F0629A">
        <w:rPr>
          <w:rFonts w:ascii="Times New Roman" w:hAnsi="Times New Roman"/>
          <w:sz w:val="24"/>
          <w:szCs w:val="24"/>
        </w:rPr>
        <w:t>гостехнадзором</w:t>
      </w:r>
      <w:r w:rsidRPr="00A50E95">
        <w:rPr>
          <w:rFonts w:ascii="Times New Roman" w:hAnsi="Times New Roman"/>
          <w:sz w:val="24"/>
          <w:szCs w:val="24"/>
        </w:rPr>
        <w:t xml:space="preserve"> полномочий </w:t>
      </w:r>
      <w:r w:rsidRPr="00A50E95">
        <w:rPr>
          <w:rFonts w:ascii="Times New Roman" w:hAnsi="Times New Roman"/>
          <w:color w:val="000000"/>
          <w:sz w:val="24"/>
          <w:szCs w:val="24"/>
        </w:rPr>
        <w:t xml:space="preserve">администратора доходов бюджетов бюджетной системы РФ», который был согласован первым заместителем председателя </w:t>
      </w:r>
      <w:proofErr w:type="spellStart"/>
      <w:r w:rsidRPr="00A50E95">
        <w:rPr>
          <w:rFonts w:ascii="Times New Roman" w:hAnsi="Times New Roman"/>
          <w:color w:val="000000"/>
          <w:sz w:val="24"/>
          <w:szCs w:val="24"/>
        </w:rPr>
        <w:t>Облфина</w:t>
      </w:r>
      <w:proofErr w:type="spellEnd"/>
      <w:r w:rsidRPr="00A50E95">
        <w:rPr>
          <w:rFonts w:ascii="Times New Roman" w:hAnsi="Times New Roman"/>
          <w:color w:val="000000"/>
          <w:sz w:val="24"/>
          <w:szCs w:val="24"/>
        </w:rPr>
        <w:t xml:space="preserve"> </w:t>
      </w:r>
      <w:proofErr w:type="spellStart"/>
      <w:r w:rsidRPr="00A50E95">
        <w:rPr>
          <w:rFonts w:ascii="Times New Roman" w:hAnsi="Times New Roman"/>
          <w:color w:val="000000"/>
          <w:sz w:val="24"/>
          <w:szCs w:val="24"/>
        </w:rPr>
        <w:t>Зениным</w:t>
      </w:r>
      <w:proofErr w:type="spellEnd"/>
      <w:r w:rsidRPr="00A50E95">
        <w:rPr>
          <w:rFonts w:ascii="Times New Roman" w:hAnsi="Times New Roman"/>
          <w:color w:val="000000"/>
          <w:sz w:val="24"/>
          <w:szCs w:val="24"/>
        </w:rPr>
        <w:t xml:space="preserve"> Е.В., </w:t>
      </w:r>
      <w:r w:rsidRPr="00F0629A">
        <w:rPr>
          <w:rFonts w:ascii="Times New Roman" w:hAnsi="Times New Roman"/>
          <w:color w:val="000000"/>
          <w:sz w:val="24"/>
          <w:szCs w:val="24"/>
          <w:u w:val="single"/>
        </w:rPr>
        <w:t>также не предусматривалось</w:t>
      </w:r>
      <w:r w:rsidRPr="00A50E95">
        <w:rPr>
          <w:rFonts w:ascii="Times New Roman" w:hAnsi="Times New Roman"/>
          <w:color w:val="000000"/>
          <w:sz w:val="24"/>
          <w:szCs w:val="24"/>
        </w:rPr>
        <w:t xml:space="preserve">, что </w:t>
      </w:r>
      <w:proofErr w:type="spellStart"/>
      <w:r w:rsidRPr="00A50E95">
        <w:rPr>
          <w:rFonts w:ascii="Times New Roman" w:hAnsi="Times New Roman"/>
          <w:sz w:val="24"/>
          <w:szCs w:val="24"/>
        </w:rPr>
        <w:t>Волгоградоблгостехнадзор</w:t>
      </w:r>
      <w:proofErr w:type="spellEnd"/>
      <w:r w:rsidRPr="00A50E95">
        <w:rPr>
          <w:rFonts w:ascii="Times New Roman" w:hAnsi="Times New Roman"/>
          <w:sz w:val="24"/>
          <w:szCs w:val="24"/>
        </w:rPr>
        <w:t xml:space="preserve"> администрирует доход «Государственная пошлина за государственную регистрацию договора о залоге транспортных средств …».</w:t>
      </w:r>
    </w:p>
    <w:p w:rsidR="00492E09" w:rsidRPr="00A50E95" w:rsidRDefault="00492E09" w:rsidP="00A50E95">
      <w:pPr>
        <w:autoSpaceDE w:val="0"/>
        <w:autoSpaceDN w:val="0"/>
        <w:adjustRightInd w:val="0"/>
        <w:spacing w:after="0" w:line="240" w:lineRule="auto"/>
        <w:ind w:firstLine="709"/>
        <w:jc w:val="both"/>
        <w:outlineLvl w:val="2"/>
        <w:rPr>
          <w:rFonts w:ascii="Times New Roman" w:hAnsi="Times New Roman"/>
          <w:sz w:val="24"/>
          <w:szCs w:val="24"/>
        </w:rPr>
      </w:pPr>
      <w:r w:rsidRPr="00A50E95">
        <w:rPr>
          <w:rFonts w:ascii="Times New Roman" w:hAnsi="Times New Roman"/>
          <w:sz w:val="24"/>
          <w:szCs w:val="24"/>
        </w:rPr>
        <w:t xml:space="preserve">Однако, как уже указывалось выше, Приложением 6 к Закону об областном бюджете на 2015 год и </w:t>
      </w:r>
      <w:r w:rsidRPr="00A50E95">
        <w:rPr>
          <w:rFonts w:ascii="Times New Roman" w:hAnsi="Times New Roman"/>
          <w:color w:val="000000"/>
          <w:sz w:val="24"/>
          <w:szCs w:val="24"/>
        </w:rPr>
        <w:t xml:space="preserve">Приказом </w:t>
      </w:r>
      <w:proofErr w:type="spellStart"/>
      <w:r w:rsidRPr="00A50E95">
        <w:rPr>
          <w:rFonts w:ascii="Times New Roman" w:hAnsi="Times New Roman"/>
          <w:color w:val="000000"/>
          <w:sz w:val="24"/>
          <w:szCs w:val="24"/>
        </w:rPr>
        <w:t>Облфина</w:t>
      </w:r>
      <w:proofErr w:type="spellEnd"/>
      <w:r w:rsidRPr="00A50E95">
        <w:rPr>
          <w:rFonts w:ascii="Times New Roman" w:hAnsi="Times New Roman"/>
          <w:color w:val="000000"/>
          <w:sz w:val="24"/>
          <w:szCs w:val="24"/>
        </w:rPr>
        <w:t xml:space="preserve"> от 25.02.2015 №89 </w:t>
      </w:r>
      <w:r w:rsidRPr="00A50E95">
        <w:rPr>
          <w:rFonts w:ascii="Times New Roman" w:hAnsi="Times New Roman"/>
          <w:sz w:val="24"/>
          <w:szCs w:val="24"/>
        </w:rPr>
        <w:t xml:space="preserve">этот вид дохода </w:t>
      </w:r>
      <w:r w:rsidRPr="00A50E95">
        <w:rPr>
          <w:rFonts w:ascii="Times New Roman" w:hAnsi="Times New Roman"/>
          <w:sz w:val="24"/>
          <w:szCs w:val="24"/>
          <w:u w:val="single"/>
        </w:rPr>
        <w:t>закреплен за Волгоградоблгостехнадзором</w:t>
      </w:r>
      <w:r w:rsidRPr="00A50E95">
        <w:rPr>
          <w:rFonts w:ascii="Times New Roman" w:hAnsi="Times New Roman"/>
          <w:sz w:val="24"/>
          <w:szCs w:val="24"/>
        </w:rPr>
        <w:t>.</w:t>
      </w:r>
    </w:p>
    <w:p w:rsidR="00492E09" w:rsidRPr="00A50E95" w:rsidRDefault="00492E09" w:rsidP="00A50E95">
      <w:pPr>
        <w:spacing w:after="0" w:line="240" w:lineRule="auto"/>
        <w:ind w:firstLine="709"/>
        <w:jc w:val="both"/>
        <w:rPr>
          <w:rFonts w:ascii="Times New Roman" w:hAnsi="Times New Roman"/>
          <w:sz w:val="24"/>
          <w:szCs w:val="24"/>
        </w:rPr>
      </w:pPr>
      <w:r w:rsidRPr="00A50E95">
        <w:rPr>
          <w:rFonts w:ascii="Times New Roman" w:hAnsi="Times New Roman"/>
          <w:sz w:val="24"/>
          <w:szCs w:val="24"/>
        </w:rPr>
        <w:t>Согласно п.55 Инструкции №191н в гр</w:t>
      </w:r>
      <w:r w:rsidR="003F752C">
        <w:rPr>
          <w:rFonts w:ascii="Times New Roman" w:hAnsi="Times New Roman"/>
          <w:sz w:val="24"/>
          <w:szCs w:val="24"/>
        </w:rPr>
        <w:t>.</w:t>
      </w:r>
      <w:r w:rsidRPr="00A50E95">
        <w:rPr>
          <w:rFonts w:ascii="Times New Roman" w:hAnsi="Times New Roman"/>
          <w:sz w:val="24"/>
          <w:szCs w:val="24"/>
        </w:rPr>
        <w:t xml:space="preserve"> 4 отчета об исполнении бюджета </w:t>
      </w:r>
      <w:hyperlink r:id="rId10" w:history="1">
        <w:r w:rsidRPr="00A50E95">
          <w:rPr>
            <w:rFonts w:ascii="Times New Roman" w:hAnsi="Times New Roman"/>
            <w:sz w:val="24"/>
            <w:szCs w:val="24"/>
          </w:rPr>
          <w:t>(ф.0503127)</w:t>
        </w:r>
      </w:hyperlink>
      <w:r w:rsidRPr="00A50E95">
        <w:rPr>
          <w:rFonts w:ascii="Times New Roman" w:hAnsi="Times New Roman"/>
          <w:sz w:val="24"/>
          <w:szCs w:val="24"/>
        </w:rPr>
        <w:t xml:space="preserve"> по разделу отчета «Доходы бюджета» отражаются годовые объемы утвержденных бюджетных назначений, плановых (прогнозных) показателей по доходам на текущий финансовый </w:t>
      </w:r>
      <w:r w:rsidR="00791343">
        <w:rPr>
          <w:rFonts w:ascii="Times New Roman" w:hAnsi="Times New Roman"/>
          <w:sz w:val="24"/>
          <w:szCs w:val="24"/>
        </w:rPr>
        <w:t xml:space="preserve">год. В </w:t>
      </w:r>
      <w:r w:rsidRPr="00A50E95">
        <w:rPr>
          <w:rFonts w:ascii="Times New Roman" w:hAnsi="Times New Roman"/>
          <w:sz w:val="24"/>
          <w:szCs w:val="24"/>
        </w:rPr>
        <w:t>соответствии с Инструкцией №191н в гр</w:t>
      </w:r>
      <w:r w:rsidR="003F752C">
        <w:rPr>
          <w:rFonts w:ascii="Times New Roman" w:hAnsi="Times New Roman"/>
          <w:sz w:val="24"/>
          <w:szCs w:val="24"/>
        </w:rPr>
        <w:t>.</w:t>
      </w:r>
      <w:r w:rsidRPr="00A50E95">
        <w:rPr>
          <w:rFonts w:ascii="Times New Roman" w:hAnsi="Times New Roman"/>
          <w:sz w:val="24"/>
          <w:szCs w:val="24"/>
        </w:rPr>
        <w:t xml:space="preserve"> 4 отражены </w:t>
      </w:r>
      <w:r w:rsidRPr="00A50E95">
        <w:rPr>
          <w:rFonts w:ascii="Times New Roman" w:hAnsi="Times New Roman"/>
          <w:sz w:val="24"/>
          <w:szCs w:val="24"/>
        </w:rPr>
        <w:lastRenderedPageBreak/>
        <w:t xml:space="preserve">плановые назначения по неналоговым доходам, доведенные </w:t>
      </w:r>
      <w:proofErr w:type="spellStart"/>
      <w:r w:rsidRPr="00A50E95">
        <w:rPr>
          <w:rFonts w:ascii="Times New Roman" w:hAnsi="Times New Roman"/>
          <w:sz w:val="24"/>
          <w:szCs w:val="24"/>
        </w:rPr>
        <w:t>Волгоградоблгостехнадзору</w:t>
      </w:r>
      <w:proofErr w:type="spellEnd"/>
      <w:r w:rsidRPr="00A50E95">
        <w:rPr>
          <w:rFonts w:ascii="Times New Roman" w:hAnsi="Times New Roman"/>
          <w:sz w:val="24"/>
          <w:szCs w:val="24"/>
        </w:rPr>
        <w:t xml:space="preserve"> письмом </w:t>
      </w:r>
      <w:proofErr w:type="spellStart"/>
      <w:r w:rsidRPr="00A50E95">
        <w:rPr>
          <w:rFonts w:ascii="Times New Roman" w:hAnsi="Times New Roman"/>
          <w:sz w:val="24"/>
          <w:szCs w:val="24"/>
        </w:rPr>
        <w:t>Облфина</w:t>
      </w:r>
      <w:proofErr w:type="spellEnd"/>
      <w:r w:rsidRPr="00A50E95">
        <w:rPr>
          <w:rFonts w:ascii="Times New Roman" w:hAnsi="Times New Roman"/>
          <w:sz w:val="24"/>
          <w:szCs w:val="24"/>
        </w:rPr>
        <w:t xml:space="preserve"> в качестве прогнозных показателей поступления </w:t>
      </w:r>
      <w:proofErr w:type="spellStart"/>
      <w:r w:rsidRPr="00A50E95">
        <w:rPr>
          <w:rFonts w:ascii="Times New Roman" w:hAnsi="Times New Roman"/>
          <w:sz w:val="24"/>
          <w:szCs w:val="24"/>
        </w:rPr>
        <w:t>администрируемых</w:t>
      </w:r>
      <w:proofErr w:type="spellEnd"/>
      <w:r w:rsidRPr="00A50E95">
        <w:rPr>
          <w:rFonts w:ascii="Times New Roman" w:hAnsi="Times New Roman"/>
          <w:sz w:val="24"/>
          <w:szCs w:val="24"/>
        </w:rPr>
        <w:t xml:space="preserve"> доходов</w:t>
      </w:r>
      <w:r w:rsidR="000C0C57">
        <w:rPr>
          <w:rFonts w:ascii="Times New Roman" w:hAnsi="Times New Roman"/>
          <w:sz w:val="24"/>
          <w:szCs w:val="24"/>
        </w:rPr>
        <w:t>,</w:t>
      </w:r>
      <w:r w:rsidR="00A50E95" w:rsidRPr="00A50E95">
        <w:rPr>
          <w:rFonts w:ascii="Times New Roman" w:hAnsi="Times New Roman"/>
          <w:sz w:val="24"/>
          <w:szCs w:val="24"/>
        </w:rPr>
        <w:t xml:space="preserve"> в сумме 50250,6 тыс. руб</w:t>
      </w:r>
      <w:r w:rsidR="00A50E95">
        <w:rPr>
          <w:rFonts w:ascii="Times New Roman" w:hAnsi="Times New Roman"/>
          <w:sz w:val="24"/>
          <w:szCs w:val="24"/>
        </w:rPr>
        <w:t>лей</w:t>
      </w:r>
      <w:r w:rsidRPr="00A50E95">
        <w:rPr>
          <w:rFonts w:ascii="Times New Roman" w:hAnsi="Times New Roman"/>
          <w:sz w:val="24"/>
          <w:szCs w:val="24"/>
        </w:rPr>
        <w:t>.</w:t>
      </w:r>
    </w:p>
    <w:p w:rsidR="00492E09" w:rsidRPr="00A50E95" w:rsidRDefault="00492E09" w:rsidP="00A50E95">
      <w:pPr>
        <w:spacing w:after="0" w:line="240" w:lineRule="auto"/>
        <w:ind w:firstLine="709"/>
        <w:jc w:val="both"/>
        <w:rPr>
          <w:rFonts w:ascii="Times New Roman" w:hAnsi="Times New Roman"/>
          <w:sz w:val="24"/>
          <w:szCs w:val="24"/>
        </w:rPr>
      </w:pPr>
      <w:r w:rsidRPr="00A50E95">
        <w:rPr>
          <w:rFonts w:ascii="Times New Roman" w:hAnsi="Times New Roman"/>
          <w:sz w:val="24"/>
          <w:szCs w:val="24"/>
        </w:rPr>
        <w:t>Сравнительный анализ плановых и фактических показателей исполнения доходов областного бюджета за 2015 год, по данным отчета об исполнении бюджета на 01.01.2016 (ф.</w:t>
      </w:r>
      <w:r w:rsidR="00F0629A">
        <w:rPr>
          <w:rFonts w:ascii="Times New Roman" w:hAnsi="Times New Roman"/>
          <w:sz w:val="24"/>
          <w:szCs w:val="24"/>
        </w:rPr>
        <w:t xml:space="preserve"> 0503127), приведен в таблице 1:</w:t>
      </w:r>
    </w:p>
    <w:p w:rsidR="00492E09" w:rsidRPr="00A50E95" w:rsidRDefault="00492E09" w:rsidP="00A50E95">
      <w:pPr>
        <w:tabs>
          <w:tab w:val="left" w:pos="0"/>
        </w:tabs>
        <w:spacing w:after="0" w:line="240" w:lineRule="auto"/>
        <w:ind w:firstLine="709"/>
        <w:jc w:val="both"/>
        <w:rPr>
          <w:rFonts w:ascii="Times New Roman" w:hAnsi="Times New Roman"/>
          <w:sz w:val="24"/>
          <w:szCs w:val="24"/>
        </w:rPr>
      </w:pPr>
      <w:r w:rsidRPr="00A50E95">
        <w:rPr>
          <w:rFonts w:ascii="Times New Roman" w:hAnsi="Times New Roman"/>
          <w:sz w:val="24"/>
          <w:szCs w:val="24"/>
        </w:rPr>
        <w:t xml:space="preserve">                                                                                                      Таблица 1 (тыс. руб.)</w:t>
      </w:r>
    </w:p>
    <w:tbl>
      <w:tblPr>
        <w:tblW w:w="97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3"/>
        <w:gridCol w:w="2875"/>
        <w:gridCol w:w="1189"/>
        <w:gridCol w:w="1238"/>
        <w:gridCol w:w="1321"/>
        <w:gridCol w:w="1291"/>
      </w:tblGrid>
      <w:tr w:rsidR="00492E09" w:rsidRPr="00A50E95" w:rsidTr="00524581">
        <w:trPr>
          <w:trHeight w:val="375"/>
        </w:trPr>
        <w:tc>
          <w:tcPr>
            <w:tcW w:w="1803" w:type="dxa"/>
            <w:vMerge w:val="restart"/>
            <w:shd w:val="clear" w:color="auto" w:fill="CCCCCC"/>
            <w:vAlign w:val="center"/>
          </w:tcPr>
          <w:p w:rsidR="00492E09" w:rsidRPr="00A50E95" w:rsidRDefault="00492E09" w:rsidP="00A50E95">
            <w:pPr>
              <w:spacing w:after="0" w:line="240" w:lineRule="auto"/>
              <w:jc w:val="center"/>
              <w:rPr>
                <w:rFonts w:ascii="Times New Roman" w:hAnsi="Times New Roman"/>
                <w:b/>
                <w:sz w:val="20"/>
                <w:szCs w:val="20"/>
              </w:rPr>
            </w:pPr>
            <w:r w:rsidRPr="00A50E95">
              <w:rPr>
                <w:rFonts w:ascii="Times New Roman" w:hAnsi="Times New Roman"/>
                <w:b/>
                <w:sz w:val="20"/>
                <w:szCs w:val="20"/>
              </w:rPr>
              <w:t>Код дохода по бюджетной классификации</w:t>
            </w:r>
          </w:p>
        </w:tc>
        <w:tc>
          <w:tcPr>
            <w:tcW w:w="2875" w:type="dxa"/>
            <w:vMerge w:val="restart"/>
            <w:shd w:val="clear" w:color="auto" w:fill="CCCCCC"/>
            <w:vAlign w:val="center"/>
          </w:tcPr>
          <w:p w:rsidR="00492E09" w:rsidRPr="00A50E95" w:rsidRDefault="00492E09" w:rsidP="00A50E95">
            <w:pPr>
              <w:spacing w:after="0" w:line="240" w:lineRule="auto"/>
              <w:jc w:val="center"/>
              <w:rPr>
                <w:rFonts w:ascii="Times New Roman" w:hAnsi="Times New Roman"/>
                <w:b/>
                <w:bCs/>
                <w:sz w:val="20"/>
                <w:szCs w:val="20"/>
              </w:rPr>
            </w:pPr>
            <w:r w:rsidRPr="00A50E95">
              <w:rPr>
                <w:rFonts w:ascii="Times New Roman" w:hAnsi="Times New Roman"/>
                <w:b/>
                <w:bCs/>
                <w:sz w:val="20"/>
                <w:szCs w:val="20"/>
              </w:rPr>
              <w:t>Наименование доходов</w:t>
            </w:r>
          </w:p>
        </w:tc>
        <w:tc>
          <w:tcPr>
            <w:tcW w:w="1189" w:type="dxa"/>
            <w:vMerge w:val="restart"/>
            <w:shd w:val="clear" w:color="auto" w:fill="CCCCCC"/>
            <w:vAlign w:val="center"/>
          </w:tcPr>
          <w:p w:rsidR="00492E09" w:rsidRPr="00A50E95" w:rsidRDefault="00492E09" w:rsidP="00A50E95">
            <w:pPr>
              <w:spacing w:after="0" w:line="240" w:lineRule="auto"/>
              <w:ind w:hanging="108"/>
              <w:jc w:val="center"/>
              <w:rPr>
                <w:rFonts w:ascii="Times New Roman" w:hAnsi="Times New Roman"/>
                <w:b/>
                <w:bCs/>
                <w:sz w:val="20"/>
                <w:szCs w:val="20"/>
              </w:rPr>
            </w:pPr>
            <w:r w:rsidRPr="00A50E95">
              <w:rPr>
                <w:rFonts w:ascii="Times New Roman" w:hAnsi="Times New Roman"/>
                <w:b/>
                <w:bCs/>
                <w:sz w:val="20"/>
                <w:szCs w:val="20"/>
              </w:rPr>
              <w:t xml:space="preserve">Утвержденные бюджетные назначения </w:t>
            </w:r>
          </w:p>
          <w:p w:rsidR="00492E09" w:rsidRPr="00A50E95" w:rsidRDefault="00492E09" w:rsidP="00A50E95">
            <w:pPr>
              <w:spacing w:after="0" w:line="240" w:lineRule="auto"/>
              <w:ind w:hanging="108"/>
              <w:jc w:val="center"/>
              <w:rPr>
                <w:rFonts w:ascii="Times New Roman" w:hAnsi="Times New Roman"/>
                <w:b/>
                <w:bCs/>
                <w:sz w:val="20"/>
                <w:szCs w:val="20"/>
              </w:rPr>
            </w:pPr>
            <w:r w:rsidRPr="00A50E95">
              <w:rPr>
                <w:rFonts w:ascii="Times New Roman" w:hAnsi="Times New Roman"/>
                <w:b/>
                <w:bCs/>
                <w:sz w:val="20"/>
                <w:szCs w:val="20"/>
              </w:rPr>
              <w:t>(ф. 0503127)</w:t>
            </w:r>
          </w:p>
        </w:tc>
        <w:tc>
          <w:tcPr>
            <w:tcW w:w="1238" w:type="dxa"/>
            <w:vMerge w:val="restart"/>
            <w:shd w:val="clear" w:color="auto" w:fill="CCCCCC"/>
            <w:vAlign w:val="center"/>
          </w:tcPr>
          <w:p w:rsidR="00492E09" w:rsidRPr="00A50E95" w:rsidRDefault="00492E09" w:rsidP="00A50E95">
            <w:pPr>
              <w:spacing w:after="0" w:line="240" w:lineRule="auto"/>
              <w:jc w:val="center"/>
              <w:rPr>
                <w:rFonts w:ascii="Times New Roman" w:hAnsi="Times New Roman"/>
                <w:b/>
                <w:bCs/>
                <w:sz w:val="20"/>
                <w:szCs w:val="20"/>
              </w:rPr>
            </w:pPr>
            <w:r w:rsidRPr="00A50E95">
              <w:rPr>
                <w:rFonts w:ascii="Times New Roman" w:hAnsi="Times New Roman"/>
                <w:b/>
                <w:bCs/>
                <w:sz w:val="20"/>
                <w:szCs w:val="20"/>
              </w:rPr>
              <w:t>Исполнено (ф.0503127)</w:t>
            </w:r>
          </w:p>
        </w:tc>
        <w:tc>
          <w:tcPr>
            <w:tcW w:w="2612" w:type="dxa"/>
            <w:gridSpan w:val="2"/>
            <w:shd w:val="clear" w:color="auto" w:fill="CCCCCC"/>
            <w:vAlign w:val="center"/>
          </w:tcPr>
          <w:p w:rsidR="00492E09" w:rsidRPr="00A50E95" w:rsidRDefault="00492E09" w:rsidP="00A50E95">
            <w:pPr>
              <w:spacing w:after="0" w:line="240" w:lineRule="auto"/>
              <w:jc w:val="center"/>
              <w:rPr>
                <w:rFonts w:ascii="Times New Roman" w:hAnsi="Times New Roman"/>
                <w:b/>
                <w:bCs/>
                <w:sz w:val="20"/>
                <w:szCs w:val="20"/>
              </w:rPr>
            </w:pPr>
            <w:r w:rsidRPr="00A50E95">
              <w:rPr>
                <w:rFonts w:ascii="Times New Roman" w:hAnsi="Times New Roman"/>
                <w:b/>
                <w:bCs/>
                <w:sz w:val="20"/>
                <w:szCs w:val="20"/>
              </w:rPr>
              <w:t>К бюджетным назначениям</w:t>
            </w:r>
          </w:p>
        </w:tc>
      </w:tr>
      <w:tr w:rsidR="00492E09" w:rsidRPr="00A50E95" w:rsidTr="00524581">
        <w:trPr>
          <w:trHeight w:val="188"/>
        </w:trPr>
        <w:tc>
          <w:tcPr>
            <w:tcW w:w="1803" w:type="dxa"/>
            <w:vMerge/>
            <w:shd w:val="clear" w:color="auto" w:fill="CCCCCC"/>
            <w:vAlign w:val="center"/>
          </w:tcPr>
          <w:p w:rsidR="00492E09" w:rsidRPr="00A50E95" w:rsidRDefault="00492E09" w:rsidP="00A50E95">
            <w:pPr>
              <w:spacing w:after="0" w:line="240" w:lineRule="auto"/>
              <w:rPr>
                <w:rFonts w:ascii="Times New Roman" w:hAnsi="Times New Roman"/>
                <w:b/>
                <w:sz w:val="20"/>
                <w:szCs w:val="20"/>
              </w:rPr>
            </w:pPr>
          </w:p>
        </w:tc>
        <w:tc>
          <w:tcPr>
            <w:tcW w:w="2875" w:type="dxa"/>
            <w:vMerge/>
            <w:shd w:val="clear" w:color="auto" w:fill="CCCCCC"/>
            <w:vAlign w:val="center"/>
          </w:tcPr>
          <w:p w:rsidR="00492E09" w:rsidRPr="00A50E95" w:rsidRDefault="00492E09" w:rsidP="00A50E95">
            <w:pPr>
              <w:spacing w:after="0" w:line="240" w:lineRule="auto"/>
              <w:rPr>
                <w:rFonts w:ascii="Times New Roman" w:hAnsi="Times New Roman"/>
                <w:b/>
                <w:bCs/>
                <w:sz w:val="20"/>
                <w:szCs w:val="20"/>
              </w:rPr>
            </w:pPr>
          </w:p>
        </w:tc>
        <w:tc>
          <w:tcPr>
            <w:tcW w:w="1189" w:type="dxa"/>
            <w:vMerge/>
            <w:shd w:val="clear" w:color="auto" w:fill="CCCCCC"/>
            <w:vAlign w:val="center"/>
          </w:tcPr>
          <w:p w:rsidR="00492E09" w:rsidRPr="00A50E95" w:rsidRDefault="00492E09" w:rsidP="00A50E95">
            <w:pPr>
              <w:spacing w:after="0" w:line="240" w:lineRule="auto"/>
              <w:rPr>
                <w:rFonts w:ascii="Times New Roman" w:hAnsi="Times New Roman"/>
                <w:b/>
                <w:bCs/>
                <w:sz w:val="20"/>
                <w:szCs w:val="20"/>
              </w:rPr>
            </w:pPr>
          </w:p>
        </w:tc>
        <w:tc>
          <w:tcPr>
            <w:tcW w:w="1238" w:type="dxa"/>
            <w:vMerge/>
            <w:shd w:val="clear" w:color="auto" w:fill="CCCCCC"/>
            <w:vAlign w:val="center"/>
          </w:tcPr>
          <w:p w:rsidR="00492E09" w:rsidRPr="00A50E95" w:rsidRDefault="00492E09" w:rsidP="00A50E95">
            <w:pPr>
              <w:spacing w:after="0" w:line="240" w:lineRule="auto"/>
              <w:rPr>
                <w:rFonts w:ascii="Times New Roman" w:hAnsi="Times New Roman"/>
                <w:b/>
                <w:bCs/>
                <w:sz w:val="20"/>
                <w:szCs w:val="20"/>
              </w:rPr>
            </w:pPr>
          </w:p>
        </w:tc>
        <w:tc>
          <w:tcPr>
            <w:tcW w:w="1321" w:type="dxa"/>
            <w:shd w:val="clear" w:color="auto" w:fill="CCCCCC"/>
            <w:vAlign w:val="center"/>
          </w:tcPr>
          <w:p w:rsidR="00492E09" w:rsidRPr="00A50E95" w:rsidRDefault="00492E09" w:rsidP="00A50E95">
            <w:pPr>
              <w:spacing w:after="0" w:line="240" w:lineRule="auto"/>
              <w:jc w:val="center"/>
              <w:rPr>
                <w:rFonts w:ascii="Times New Roman" w:hAnsi="Times New Roman"/>
                <w:b/>
                <w:sz w:val="20"/>
                <w:szCs w:val="20"/>
              </w:rPr>
            </w:pPr>
            <w:r w:rsidRPr="00A50E95">
              <w:rPr>
                <w:rFonts w:ascii="Times New Roman" w:hAnsi="Times New Roman"/>
                <w:b/>
                <w:bCs/>
                <w:sz w:val="20"/>
                <w:szCs w:val="20"/>
              </w:rPr>
              <w:t>Отклонение (гр.4-гр.3)</w:t>
            </w:r>
          </w:p>
        </w:tc>
        <w:tc>
          <w:tcPr>
            <w:tcW w:w="1291" w:type="dxa"/>
            <w:shd w:val="clear" w:color="auto" w:fill="CCCCCC"/>
            <w:vAlign w:val="center"/>
          </w:tcPr>
          <w:p w:rsidR="00492E09" w:rsidRPr="00A50E95" w:rsidRDefault="00492E09" w:rsidP="00A50E95">
            <w:pPr>
              <w:spacing w:after="0" w:line="240" w:lineRule="auto"/>
              <w:jc w:val="center"/>
              <w:rPr>
                <w:rFonts w:ascii="Times New Roman" w:hAnsi="Times New Roman"/>
                <w:b/>
                <w:sz w:val="20"/>
                <w:szCs w:val="20"/>
              </w:rPr>
            </w:pPr>
            <w:r w:rsidRPr="00A50E95">
              <w:rPr>
                <w:rFonts w:ascii="Times New Roman" w:hAnsi="Times New Roman"/>
                <w:b/>
                <w:sz w:val="20"/>
                <w:szCs w:val="20"/>
              </w:rPr>
              <w:t>% исполнения</w:t>
            </w:r>
          </w:p>
        </w:tc>
      </w:tr>
      <w:tr w:rsidR="00492E09" w:rsidRPr="00A50E95" w:rsidTr="00524581">
        <w:trPr>
          <w:trHeight w:val="235"/>
        </w:trPr>
        <w:tc>
          <w:tcPr>
            <w:tcW w:w="1803" w:type="dxa"/>
            <w:shd w:val="clear" w:color="auto" w:fill="CCCCCC"/>
            <w:vAlign w:val="center"/>
          </w:tcPr>
          <w:p w:rsidR="00492E09" w:rsidRPr="00A50E95" w:rsidRDefault="00492E09" w:rsidP="00A50E95">
            <w:pPr>
              <w:spacing w:after="0" w:line="240" w:lineRule="auto"/>
              <w:jc w:val="center"/>
              <w:rPr>
                <w:rFonts w:ascii="Times New Roman" w:hAnsi="Times New Roman"/>
                <w:b/>
                <w:sz w:val="20"/>
                <w:szCs w:val="20"/>
              </w:rPr>
            </w:pPr>
            <w:r w:rsidRPr="00A50E95">
              <w:rPr>
                <w:rFonts w:ascii="Times New Roman" w:hAnsi="Times New Roman"/>
                <w:b/>
                <w:sz w:val="20"/>
                <w:szCs w:val="20"/>
              </w:rPr>
              <w:t>1</w:t>
            </w:r>
          </w:p>
        </w:tc>
        <w:tc>
          <w:tcPr>
            <w:tcW w:w="2875" w:type="dxa"/>
            <w:shd w:val="clear" w:color="auto" w:fill="CCCCCC"/>
            <w:vAlign w:val="bottom"/>
          </w:tcPr>
          <w:p w:rsidR="00492E09" w:rsidRPr="00A50E95" w:rsidRDefault="00492E09" w:rsidP="00A50E95">
            <w:pPr>
              <w:spacing w:after="0" w:line="240" w:lineRule="auto"/>
              <w:jc w:val="center"/>
              <w:rPr>
                <w:rFonts w:ascii="Times New Roman" w:hAnsi="Times New Roman"/>
                <w:b/>
                <w:sz w:val="20"/>
                <w:szCs w:val="20"/>
              </w:rPr>
            </w:pPr>
            <w:r w:rsidRPr="00A50E95">
              <w:rPr>
                <w:rFonts w:ascii="Times New Roman" w:hAnsi="Times New Roman"/>
                <w:b/>
                <w:sz w:val="20"/>
                <w:szCs w:val="20"/>
              </w:rPr>
              <w:t>2</w:t>
            </w:r>
          </w:p>
        </w:tc>
        <w:tc>
          <w:tcPr>
            <w:tcW w:w="1189" w:type="dxa"/>
            <w:shd w:val="clear" w:color="auto" w:fill="CCCCCC"/>
            <w:vAlign w:val="center"/>
          </w:tcPr>
          <w:p w:rsidR="00492E09" w:rsidRPr="00A50E95" w:rsidRDefault="00492E09" w:rsidP="00A50E95">
            <w:pPr>
              <w:spacing w:after="0" w:line="240" w:lineRule="auto"/>
              <w:jc w:val="center"/>
              <w:rPr>
                <w:rFonts w:ascii="Times New Roman" w:hAnsi="Times New Roman"/>
                <w:b/>
                <w:sz w:val="20"/>
                <w:szCs w:val="20"/>
              </w:rPr>
            </w:pPr>
            <w:r w:rsidRPr="00A50E95">
              <w:rPr>
                <w:rFonts w:ascii="Times New Roman" w:hAnsi="Times New Roman"/>
                <w:b/>
                <w:sz w:val="20"/>
                <w:szCs w:val="20"/>
              </w:rPr>
              <w:t>3</w:t>
            </w:r>
          </w:p>
        </w:tc>
        <w:tc>
          <w:tcPr>
            <w:tcW w:w="1238" w:type="dxa"/>
            <w:shd w:val="clear" w:color="auto" w:fill="CCCCCC"/>
            <w:vAlign w:val="center"/>
          </w:tcPr>
          <w:p w:rsidR="00492E09" w:rsidRPr="00A50E95" w:rsidRDefault="00492E09" w:rsidP="00A50E95">
            <w:pPr>
              <w:spacing w:after="0" w:line="240" w:lineRule="auto"/>
              <w:jc w:val="center"/>
              <w:rPr>
                <w:rFonts w:ascii="Times New Roman" w:hAnsi="Times New Roman"/>
                <w:b/>
                <w:sz w:val="20"/>
                <w:szCs w:val="20"/>
              </w:rPr>
            </w:pPr>
            <w:r w:rsidRPr="00A50E95">
              <w:rPr>
                <w:rFonts w:ascii="Times New Roman" w:hAnsi="Times New Roman"/>
                <w:b/>
                <w:sz w:val="20"/>
                <w:szCs w:val="20"/>
              </w:rPr>
              <w:t>4</w:t>
            </w:r>
          </w:p>
        </w:tc>
        <w:tc>
          <w:tcPr>
            <w:tcW w:w="1321" w:type="dxa"/>
            <w:shd w:val="clear" w:color="auto" w:fill="CCCCCC"/>
            <w:vAlign w:val="center"/>
          </w:tcPr>
          <w:p w:rsidR="00492E09" w:rsidRPr="00A50E95" w:rsidRDefault="00492E09" w:rsidP="00A50E95">
            <w:pPr>
              <w:spacing w:after="0" w:line="240" w:lineRule="auto"/>
              <w:jc w:val="center"/>
              <w:rPr>
                <w:rFonts w:ascii="Times New Roman" w:hAnsi="Times New Roman"/>
                <w:b/>
                <w:sz w:val="20"/>
                <w:szCs w:val="20"/>
              </w:rPr>
            </w:pPr>
            <w:r w:rsidRPr="00A50E95">
              <w:rPr>
                <w:rFonts w:ascii="Times New Roman" w:hAnsi="Times New Roman"/>
                <w:b/>
                <w:sz w:val="20"/>
                <w:szCs w:val="20"/>
              </w:rPr>
              <w:t>5</w:t>
            </w:r>
          </w:p>
        </w:tc>
        <w:tc>
          <w:tcPr>
            <w:tcW w:w="1291" w:type="dxa"/>
            <w:shd w:val="clear" w:color="auto" w:fill="CCCCCC"/>
            <w:vAlign w:val="center"/>
          </w:tcPr>
          <w:p w:rsidR="00492E09" w:rsidRPr="00A50E95" w:rsidRDefault="00492E09" w:rsidP="00A50E95">
            <w:pPr>
              <w:spacing w:after="0" w:line="240" w:lineRule="auto"/>
              <w:jc w:val="center"/>
              <w:rPr>
                <w:rFonts w:ascii="Times New Roman" w:hAnsi="Times New Roman"/>
                <w:b/>
                <w:sz w:val="20"/>
                <w:szCs w:val="20"/>
              </w:rPr>
            </w:pPr>
            <w:r w:rsidRPr="00A50E95">
              <w:rPr>
                <w:rFonts w:ascii="Times New Roman" w:hAnsi="Times New Roman"/>
                <w:b/>
                <w:sz w:val="20"/>
                <w:szCs w:val="20"/>
              </w:rPr>
              <w:t>6</w:t>
            </w:r>
          </w:p>
        </w:tc>
      </w:tr>
      <w:tr w:rsidR="00492E09" w:rsidRPr="00A50E95" w:rsidTr="00524581">
        <w:trPr>
          <w:trHeight w:val="235"/>
        </w:trPr>
        <w:tc>
          <w:tcPr>
            <w:tcW w:w="1803" w:type="dxa"/>
            <w:shd w:val="clear" w:color="auto" w:fill="auto"/>
            <w:vAlign w:val="center"/>
          </w:tcPr>
          <w:p w:rsidR="00492E09" w:rsidRPr="00A50E95" w:rsidRDefault="00492E09" w:rsidP="00A50E95">
            <w:pPr>
              <w:spacing w:after="0" w:line="240" w:lineRule="auto"/>
              <w:jc w:val="center"/>
              <w:rPr>
                <w:rFonts w:ascii="Times New Roman" w:hAnsi="Times New Roman"/>
                <w:sz w:val="20"/>
                <w:szCs w:val="20"/>
              </w:rPr>
            </w:pPr>
            <w:r w:rsidRPr="00A50E95">
              <w:rPr>
                <w:rFonts w:ascii="Times New Roman" w:hAnsi="Times New Roman"/>
                <w:sz w:val="20"/>
                <w:szCs w:val="20"/>
              </w:rPr>
              <w:t>1 08 07142 01 0000 110</w:t>
            </w:r>
          </w:p>
        </w:tc>
        <w:tc>
          <w:tcPr>
            <w:tcW w:w="2875" w:type="dxa"/>
            <w:shd w:val="clear" w:color="auto" w:fill="auto"/>
            <w:vAlign w:val="bottom"/>
          </w:tcPr>
          <w:p w:rsidR="00492E09" w:rsidRPr="00A50E95" w:rsidRDefault="00492E09" w:rsidP="00A50E95">
            <w:pPr>
              <w:spacing w:after="0" w:line="240" w:lineRule="auto"/>
              <w:rPr>
                <w:rFonts w:ascii="Times New Roman" w:hAnsi="Times New Roman"/>
                <w:sz w:val="20"/>
                <w:szCs w:val="20"/>
              </w:rPr>
            </w:pPr>
            <w:r w:rsidRPr="00A50E95">
              <w:rPr>
                <w:rFonts w:ascii="Times New Roman" w:hAnsi="Times New Roman"/>
                <w:sz w:val="20"/>
                <w:szCs w:val="20"/>
              </w:rPr>
              <w:t>Государственная пошлина за проведение уполномоченными органами исполнительной власти субъектов Российской Федерации государственного технического осмотра, регистрации тракторов, самоходных и иных машин, за выдачу удостоверений тракторист</w:t>
            </w:r>
            <w:proofErr w:type="gramStart"/>
            <w:r w:rsidRPr="00A50E95">
              <w:rPr>
                <w:rFonts w:ascii="Times New Roman" w:hAnsi="Times New Roman"/>
                <w:sz w:val="20"/>
                <w:szCs w:val="20"/>
              </w:rPr>
              <w:t>а-</w:t>
            </w:r>
            <w:proofErr w:type="gramEnd"/>
            <w:r w:rsidRPr="00A50E95">
              <w:rPr>
                <w:rFonts w:ascii="Times New Roman" w:hAnsi="Times New Roman"/>
                <w:sz w:val="20"/>
                <w:szCs w:val="20"/>
              </w:rPr>
              <w:t xml:space="preserve"> машиниста (тракториста)</w:t>
            </w:r>
          </w:p>
        </w:tc>
        <w:tc>
          <w:tcPr>
            <w:tcW w:w="1189" w:type="dxa"/>
            <w:shd w:val="clear" w:color="auto" w:fill="auto"/>
            <w:vAlign w:val="center"/>
          </w:tcPr>
          <w:p w:rsidR="00492E09" w:rsidRPr="00A50E95" w:rsidRDefault="00492E09" w:rsidP="00A50E95">
            <w:pPr>
              <w:spacing w:after="0" w:line="240" w:lineRule="auto"/>
              <w:jc w:val="center"/>
              <w:rPr>
                <w:rFonts w:ascii="Times New Roman" w:hAnsi="Times New Roman"/>
                <w:sz w:val="20"/>
                <w:szCs w:val="20"/>
              </w:rPr>
            </w:pPr>
            <w:r w:rsidRPr="00A50E95">
              <w:rPr>
                <w:rFonts w:ascii="Times New Roman" w:hAnsi="Times New Roman"/>
                <w:sz w:val="20"/>
                <w:szCs w:val="20"/>
              </w:rPr>
              <w:t>33 772,8</w:t>
            </w:r>
          </w:p>
        </w:tc>
        <w:tc>
          <w:tcPr>
            <w:tcW w:w="1238" w:type="dxa"/>
            <w:shd w:val="clear" w:color="auto" w:fill="auto"/>
            <w:vAlign w:val="center"/>
          </w:tcPr>
          <w:p w:rsidR="00492E09" w:rsidRPr="00A50E95" w:rsidRDefault="00492E09" w:rsidP="00A50E95">
            <w:pPr>
              <w:spacing w:after="0" w:line="240" w:lineRule="auto"/>
              <w:jc w:val="center"/>
              <w:rPr>
                <w:rFonts w:ascii="Times New Roman" w:hAnsi="Times New Roman"/>
                <w:sz w:val="20"/>
                <w:szCs w:val="20"/>
              </w:rPr>
            </w:pPr>
            <w:r w:rsidRPr="00A50E95">
              <w:rPr>
                <w:rFonts w:ascii="Times New Roman" w:hAnsi="Times New Roman"/>
                <w:sz w:val="20"/>
                <w:szCs w:val="20"/>
              </w:rPr>
              <w:t>35 902,8</w:t>
            </w:r>
          </w:p>
        </w:tc>
        <w:tc>
          <w:tcPr>
            <w:tcW w:w="1321" w:type="dxa"/>
            <w:shd w:val="clear" w:color="auto" w:fill="auto"/>
            <w:vAlign w:val="center"/>
          </w:tcPr>
          <w:p w:rsidR="00492E09" w:rsidRPr="00A50E95" w:rsidRDefault="00492E09" w:rsidP="00A50E95">
            <w:pPr>
              <w:spacing w:after="0" w:line="240" w:lineRule="auto"/>
              <w:jc w:val="center"/>
              <w:rPr>
                <w:rFonts w:ascii="Times New Roman" w:hAnsi="Times New Roman"/>
                <w:sz w:val="20"/>
                <w:szCs w:val="20"/>
              </w:rPr>
            </w:pPr>
            <w:r w:rsidRPr="00A50E95">
              <w:rPr>
                <w:rFonts w:ascii="Times New Roman" w:hAnsi="Times New Roman"/>
                <w:sz w:val="20"/>
                <w:szCs w:val="20"/>
              </w:rPr>
              <w:t>-2130,0</w:t>
            </w:r>
          </w:p>
        </w:tc>
        <w:tc>
          <w:tcPr>
            <w:tcW w:w="1291" w:type="dxa"/>
            <w:shd w:val="clear" w:color="auto" w:fill="auto"/>
            <w:vAlign w:val="center"/>
          </w:tcPr>
          <w:p w:rsidR="00492E09" w:rsidRPr="00A50E95" w:rsidRDefault="00492E09" w:rsidP="00A50E95">
            <w:pPr>
              <w:spacing w:after="0" w:line="240" w:lineRule="auto"/>
              <w:jc w:val="center"/>
              <w:rPr>
                <w:rFonts w:ascii="Times New Roman" w:hAnsi="Times New Roman"/>
                <w:sz w:val="20"/>
                <w:szCs w:val="20"/>
              </w:rPr>
            </w:pPr>
            <w:r w:rsidRPr="00A50E95">
              <w:rPr>
                <w:rFonts w:ascii="Times New Roman" w:hAnsi="Times New Roman"/>
                <w:sz w:val="20"/>
                <w:szCs w:val="20"/>
              </w:rPr>
              <w:t>106,3</w:t>
            </w:r>
          </w:p>
        </w:tc>
      </w:tr>
      <w:tr w:rsidR="00492E09" w:rsidRPr="00A50E95" w:rsidTr="00524581">
        <w:trPr>
          <w:trHeight w:val="235"/>
        </w:trPr>
        <w:tc>
          <w:tcPr>
            <w:tcW w:w="1803" w:type="dxa"/>
            <w:shd w:val="clear" w:color="auto" w:fill="auto"/>
            <w:vAlign w:val="center"/>
          </w:tcPr>
          <w:p w:rsidR="00492E09" w:rsidRPr="00A50E95" w:rsidRDefault="00492E09" w:rsidP="00A50E95">
            <w:pPr>
              <w:spacing w:after="0" w:line="240" w:lineRule="auto"/>
              <w:jc w:val="center"/>
              <w:rPr>
                <w:rFonts w:ascii="Times New Roman" w:hAnsi="Times New Roman"/>
                <w:sz w:val="20"/>
                <w:szCs w:val="20"/>
              </w:rPr>
            </w:pPr>
            <w:r w:rsidRPr="00A50E95">
              <w:rPr>
                <w:rFonts w:ascii="Times New Roman" w:hAnsi="Times New Roman"/>
                <w:sz w:val="20"/>
                <w:szCs w:val="20"/>
              </w:rPr>
              <w:t>1 15 02020 02 0000 140</w:t>
            </w:r>
          </w:p>
        </w:tc>
        <w:tc>
          <w:tcPr>
            <w:tcW w:w="2875" w:type="dxa"/>
            <w:shd w:val="clear" w:color="auto" w:fill="auto"/>
            <w:vAlign w:val="bottom"/>
          </w:tcPr>
          <w:p w:rsidR="00492E09" w:rsidRPr="00A50E95" w:rsidRDefault="00492E09" w:rsidP="00A50E95">
            <w:pPr>
              <w:spacing w:after="0" w:line="240" w:lineRule="auto"/>
              <w:rPr>
                <w:rFonts w:ascii="Times New Roman" w:hAnsi="Times New Roman"/>
                <w:sz w:val="20"/>
                <w:szCs w:val="20"/>
              </w:rPr>
            </w:pPr>
            <w:r w:rsidRPr="00A50E95">
              <w:rPr>
                <w:rFonts w:ascii="Times New Roman" w:hAnsi="Times New Roman"/>
                <w:sz w:val="20"/>
                <w:szCs w:val="20"/>
              </w:rPr>
              <w:t>Платежи, взимаемые государственными органами (организациями) субъектов Российской Федерации за выполнение определенных функций</w:t>
            </w:r>
          </w:p>
        </w:tc>
        <w:tc>
          <w:tcPr>
            <w:tcW w:w="1189" w:type="dxa"/>
            <w:shd w:val="clear" w:color="auto" w:fill="auto"/>
            <w:vAlign w:val="center"/>
          </w:tcPr>
          <w:p w:rsidR="00492E09" w:rsidRPr="00A50E95" w:rsidRDefault="00492E09" w:rsidP="00A50E95">
            <w:pPr>
              <w:spacing w:after="0" w:line="240" w:lineRule="auto"/>
              <w:jc w:val="center"/>
              <w:rPr>
                <w:rFonts w:ascii="Times New Roman" w:hAnsi="Times New Roman"/>
                <w:sz w:val="20"/>
                <w:szCs w:val="20"/>
              </w:rPr>
            </w:pPr>
            <w:r w:rsidRPr="00A50E95">
              <w:rPr>
                <w:rFonts w:ascii="Times New Roman" w:hAnsi="Times New Roman"/>
                <w:sz w:val="20"/>
                <w:szCs w:val="20"/>
              </w:rPr>
              <w:t>16 477,8</w:t>
            </w:r>
          </w:p>
        </w:tc>
        <w:tc>
          <w:tcPr>
            <w:tcW w:w="1238" w:type="dxa"/>
            <w:shd w:val="clear" w:color="auto" w:fill="auto"/>
            <w:vAlign w:val="center"/>
          </w:tcPr>
          <w:p w:rsidR="00492E09" w:rsidRPr="00A50E95" w:rsidRDefault="00492E09" w:rsidP="00A50E95">
            <w:pPr>
              <w:spacing w:after="0" w:line="240" w:lineRule="auto"/>
              <w:jc w:val="center"/>
              <w:rPr>
                <w:rFonts w:ascii="Times New Roman" w:hAnsi="Times New Roman"/>
                <w:sz w:val="20"/>
                <w:szCs w:val="20"/>
              </w:rPr>
            </w:pPr>
            <w:r w:rsidRPr="00A50E95">
              <w:rPr>
                <w:rFonts w:ascii="Times New Roman" w:hAnsi="Times New Roman"/>
                <w:sz w:val="20"/>
                <w:szCs w:val="20"/>
              </w:rPr>
              <w:t>17 448,7</w:t>
            </w:r>
          </w:p>
        </w:tc>
        <w:tc>
          <w:tcPr>
            <w:tcW w:w="1321" w:type="dxa"/>
            <w:shd w:val="clear" w:color="auto" w:fill="auto"/>
            <w:vAlign w:val="center"/>
          </w:tcPr>
          <w:p w:rsidR="00492E09" w:rsidRPr="00A50E95" w:rsidRDefault="00492E09" w:rsidP="00A50E95">
            <w:pPr>
              <w:spacing w:after="0" w:line="240" w:lineRule="auto"/>
              <w:jc w:val="center"/>
              <w:rPr>
                <w:rFonts w:ascii="Times New Roman" w:hAnsi="Times New Roman"/>
                <w:sz w:val="20"/>
                <w:szCs w:val="20"/>
              </w:rPr>
            </w:pPr>
            <w:r w:rsidRPr="00A50E95">
              <w:rPr>
                <w:rFonts w:ascii="Times New Roman" w:hAnsi="Times New Roman"/>
                <w:sz w:val="20"/>
                <w:szCs w:val="20"/>
              </w:rPr>
              <w:t>-970,9</w:t>
            </w:r>
          </w:p>
        </w:tc>
        <w:tc>
          <w:tcPr>
            <w:tcW w:w="1291" w:type="dxa"/>
            <w:shd w:val="clear" w:color="auto" w:fill="auto"/>
            <w:vAlign w:val="center"/>
          </w:tcPr>
          <w:p w:rsidR="00492E09" w:rsidRPr="00A50E95" w:rsidRDefault="00492E09" w:rsidP="00A50E95">
            <w:pPr>
              <w:spacing w:after="0" w:line="240" w:lineRule="auto"/>
              <w:jc w:val="center"/>
              <w:rPr>
                <w:rFonts w:ascii="Times New Roman" w:hAnsi="Times New Roman"/>
                <w:sz w:val="20"/>
                <w:szCs w:val="20"/>
              </w:rPr>
            </w:pPr>
            <w:r w:rsidRPr="00A50E95">
              <w:rPr>
                <w:rFonts w:ascii="Times New Roman" w:hAnsi="Times New Roman"/>
                <w:sz w:val="20"/>
                <w:szCs w:val="20"/>
              </w:rPr>
              <w:t>105,9</w:t>
            </w:r>
          </w:p>
        </w:tc>
      </w:tr>
      <w:tr w:rsidR="00492E09" w:rsidRPr="00A50E95" w:rsidTr="00524581">
        <w:trPr>
          <w:trHeight w:val="872"/>
        </w:trPr>
        <w:tc>
          <w:tcPr>
            <w:tcW w:w="1803" w:type="dxa"/>
            <w:shd w:val="clear" w:color="auto" w:fill="auto"/>
            <w:vAlign w:val="center"/>
          </w:tcPr>
          <w:p w:rsidR="00492E09" w:rsidRPr="00A50E95" w:rsidRDefault="00492E09" w:rsidP="00A50E95">
            <w:pPr>
              <w:spacing w:after="0" w:line="240" w:lineRule="auto"/>
              <w:jc w:val="center"/>
              <w:rPr>
                <w:rFonts w:ascii="Times New Roman" w:hAnsi="Times New Roman"/>
                <w:sz w:val="20"/>
                <w:szCs w:val="20"/>
              </w:rPr>
            </w:pPr>
            <w:r w:rsidRPr="00A50E95">
              <w:rPr>
                <w:rFonts w:ascii="Times New Roman" w:hAnsi="Times New Roman"/>
                <w:sz w:val="20"/>
                <w:szCs w:val="20"/>
              </w:rPr>
              <w:t>1 17 01020 02 0000 180</w:t>
            </w:r>
          </w:p>
        </w:tc>
        <w:tc>
          <w:tcPr>
            <w:tcW w:w="2875" w:type="dxa"/>
            <w:shd w:val="clear" w:color="auto" w:fill="auto"/>
            <w:vAlign w:val="bottom"/>
          </w:tcPr>
          <w:p w:rsidR="00492E09" w:rsidRPr="00A50E95" w:rsidRDefault="00492E09" w:rsidP="00A50E95">
            <w:pPr>
              <w:spacing w:after="0" w:line="240" w:lineRule="auto"/>
              <w:jc w:val="both"/>
              <w:rPr>
                <w:rFonts w:ascii="Times New Roman" w:hAnsi="Times New Roman"/>
                <w:sz w:val="20"/>
                <w:szCs w:val="20"/>
              </w:rPr>
            </w:pPr>
            <w:r w:rsidRPr="00A50E95">
              <w:rPr>
                <w:rFonts w:ascii="Times New Roman" w:hAnsi="Times New Roman"/>
                <w:sz w:val="20"/>
                <w:szCs w:val="20"/>
              </w:rPr>
              <w:t>Невыясненные поступления, зачисляемые в бюджеты субъектов Российской Федерации</w:t>
            </w:r>
          </w:p>
        </w:tc>
        <w:tc>
          <w:tcPr>
            <w:tcW w:w="1189" w:type="dxa"/>
            <w:shd w:val="clear" w:color="auto" w:fill="auto"/>
            <w:vAlign w:val="center"/>
          </w:tcPr>
          <w:p w:rsidR="00492E09" w:rsidRPr="00A50E95" w:rsidRDefault="00492E09" w:rsidP="00A50E95">
            <w:pPr>
              <w:spacing w:after="0" w:line="240" w:lineRule="auto"/>
              <w:jc w:val="center"/>
              <w:rPr>
                <w:rFonts w:ascii="Times New Roman" w:hAnsi="Times New Roman"/>
                <w:sz w:val="20"/>
                <w:szCs w:val="20"/>
              </w:rPr>
            </w:pPr>
            <w:r w:rsidRPr="00A50E95">
              <w:rPr>
                <w:rFonts w:ascii="Times New Roman" w:hAnsi="Times New Roman"/>
                <w:sz w:val="20"/>
                <w:szCs w:val="20"/>
              </w:rPr>
              <w:t>0</w:t>
            </w:r>
          </w:p>
        </w:tc>
        <w:tc>
          <w:tcPr>
            <w:tcW w:w="1238" w:type="dxa"/>
            <w:shd w:val="clear" w:color="auto" w:fill="auto"/>
            <w:vAlign w:val="center"/>
          </w:tcPr>
          <w:p w:rsidR="00492E09" w:rsidRPr="00A50E95" w:rsidRDefault="00492E09" w:rsidP="00A50E95">
            <w:pPr>
              <w:spacing w:after="0" w:line="240" w:lineRule="auto"/>
              <w:jc w:val="center"/>
              <w:rPr>
                <w:rFonts w:ascii="Times New Roman" w:hAnsi="Times New Roman"/>
                <w:sz w:val="20"/>
                <w:szCs w:val="20"/>
              </w:rPr>
            </w:pPr>
            <w:r w:rsidRPr="00A50E95">
              <w:rPr>
                <w:rFonts w:ascii="Times New Roman" w:hAnsi="Times New Roman"/>
                <w:sz w:val="20"/>
                <w:szCs w:val="20"/>
              </w:rPr>
              <w:t>9,9</w:t>
            </w:r>
          </w:p>
        </w:tc>
        <w:tc>
          <w:tcPr>
            <w:tcW w:w="1321" w:type="dxa"/>
            <w:shd w:val="clear" w:color="auto" w:fill="auto"/>
            <w:vAlign w:val="center"/>
          </w:tcPr>
          <w:p w:rsidR="00492E09" w:rsidRPr="00A50E95" w:rsidRDefault="00492E09" w:rsidP="00A50E95">
            <w:pPr>
              <w:spacing w:after="0" w:line="240" w:lineRule="auto"/>
              <w:jc w:val="center"/>
              <w:rPr>
                <w:rFonts w:ascii="Times New Roman" w:hAnsi="Times New Roman"/>
                <w:sz w:val="20"/>
                <w:szCs w:val="20"/>
              </w:rPr>
            </w:pPr>
            <w:r w:rsidRPr="00A50E95">
              <w:rPr>
                <w:rFonts w:ascii="Times New Roman" w:hAnsi="Times New Roman"/>
                <w:sz w:val="20"/>
                <w:szCs w:val="20"/>
              </w:rPr>
              <w:t>-9,9</w:t>
            </w:r>
          </w:p>
        </w:tc>
        <w:tc>
          <w:tcPr>
            <w:tcW w:w="1291" w:type="dxa"/>
            <w:shd w:val="clear" w:color="auto" w:fill="auto"/>
            <w:vAlign w:val="center"/>
          </w:tcPr>
          <w:p w:rsidR="00492E09" w:rsidRPr="00A50E95" w:rsidRDefault="00492E09" w:rsidP="00A50E95">
            <w:pPr>
              <w:spacing w:after="0" w:line="240" w:lineRule="auto"/>
              <w:jc w:val="center"/>
              <w:rPr>
                <w:rFonts w:ascii="Times New Roman" w:hAnsi="Times New Roman"/>
                <w:sz w:val="20"/>
                <w:szCs w:val="20"/>
              </w:rPr>
            </w:pPr>
            <w:r w:rsidRPr="00A50E95">
              <w:rPr>
                <w:rFonts w:ascii="Times New Roman" w:hAnsi="Times New Roman"/>
                <w:sz w:val="20"/>
                <w:szCs w:val="20"/>
              </w:rPr>
              <w:t>Х</w:t>
            </w:r>
          </w:p>
        </w:tc>
      </w:tr>
      <w:tr w:rsidR="00492E09" w:rsidRPr="00A50E95" w:rsidTr="00524581">
        <w:trPr>
          <w:trHeight w:val="235"/>
        </w:trPr>
        <w:tc>
          <w:tcPr>
            <w:tcW w:w="1803" w:type="dxa"/>
            <w:shd w:val="clear" w:color="auto" w:fill="BFBFBF"/>
            <w:vAlign w:val="center"/>
          </w:tcPr>
          <w:p w:rsidR="00492E09" w:rsidRPr="00A50E95" w:rsidRDefault="00492E09" w:rsidP="00A50E95">
            <w:pPr>
              <w:spacing w:after="0" w:line="240" w:lineRule="auto"/>
              <w:jc w:val="center"/>
              <w:rPr>
                <w:rFonts w:ascii="Times New Roman" w:hAnsi="Times New Roman"/>
                <w:b/>
                <w:sz w:val="20"/>
                <w:szCs w:val="20"/>
              </w:rPr>
            </w:pPr>
            <w:r w:rsidRPr="00A50E95">
              <w:rPr>
                <w:rFonts w:ascii="Times New Roman" w:hAnsi="Times New Roman"/>
                <w:b/>
                <w:sz w:val="20"/>
                <w:szCs w:val="20"/>
              </w:rPr>
              <w:t>Итого:</w:t>
            </w:r>
          </w:p>
        </w:tc>
        <w:tc>
          <w:tcPr>
            <w:tcW w:w="2875" w:type="dxa"/>
            <w:shd w:val="clear" w:color="auto" w:fill="BFBFBF"/>
            <w:vAlign w:val="bottom"/>
          </w:tcPr>
          <w:p w:rsidR="00492E09" w:rsidRPr="00A50E95" w:rsidRDefault="00492E09" w:rsidP="00A50E95">
            <w:pPr>
              <w:spacing w:after="0" w:line="240" w:lineRule="auto"/>
              <w:rPr>
                <w:rFonts w:ascii="Times New Roman" w:hAnsi="Times New Roman"/>
                <w:b/>
                <w:sz w:val="20"/>
                <w:szCs w:val="20"/>
              </w:rPr>
            </w:pPr>
          </w:p>
        </w:tc>
        <w:tc>
          <w:tcPr>
            <w:tcW w:w="1189" w:type="dxa"/>
            <w:shd w:val="clear" w:color="auto" w:fill="BFBFBF"/>
            <w:vAlign w:val="bottom"/>
          </w:tcPr>
          <w:p w:rsidR="00492E09" w:rsidRPr="00A50E95" w:rsidRDefault="00492E09" w:rsidP="00A50E95">
            <w:pPr>
              <w:spacing w:after="0" w:line="240" w:lineRule="auto"/>
              <w:jc w:val="center"/>
              <w:rPr>
                <w:rFonts w:ascii="Times New Roman" w:hAnsi="Times New Roman"/>
                <w:b/>
                <w:sz w:val="20"/>
                <w:szCs w:val="20"/>
              </w:rPr>
            </w:pPr>
            <w:r w:rsidRPr="00A50E95">
              <w:rPr>
                <w:rFonts w:ascii="Times New Roman" w:hAnsi="Times New Roman"/>
                <w:b/>
                <w:sz w:val="20"/>
                <w:szCs w:val="20"/>
              </w:rPr>
              <w:t>50 250,6</w:t>
            </w:r>
          </w:p>
        </w:tc>
        <w:tc>
          <w:tcPr>
            <w:tcW w:w="1238" w:type="dxa"/>
            <w:shd w:val="clear" w:color="auto" w:fill="BFBFBF"/>
            <w:vAlign w:val="bottom"/>
          </w:tcPr>
          <w:p w:rsidR="00492E09" w:rsidRPr="00A50E95" w:rsidRDefault="00492E09" w:rsidP="00A50E95">
            <w:pPr>
              <w:spacing w:after="0" w:line="240" w:lineRule="auto"/>
              <w:jc w:val="center"/>
              <w:rPr>
                <w:rFonts w:ascii="Times New Roman" w:hAnsi="Times New Roman"/>
                <w:b/>
                <w:sz w:val="20"/>
                <w:szCs w:val="20"/>
              </w:rPr>
            </w:pPr>
            <w:r w:rsidRPr="00A50E95">
              <w:rPr>
                <w:rFonts w:ascii="Times New Roman" w:hAnsi="Times New Roman"/>
                <w:b/>
                <w:sz w:val="20"/>
                <w:szCs w:val="20"/>
              </w:rPr>
              <w:t>53 361,4</w:t>
            </w:r>
          </w:p>
        </w:tc>
        <w:tc>
          <w:tcPr>
            <w:tcW w:w="1321" w:type="dxa"/>
            <w:shd w:val="clear" w:color="auto" w:fill="BFBFBF"/>
            <w:vAlign w:val="center"/>
          </w:tcPr>
          <w:p w:rsidR="00492E09" w:rsidRPr="00A50E95" w:rsidRDefault="00492E09" w:rsidP="00A50E95">
            <w:pPr>
              <w:spacing w:after="0" w:line="240" w:lineRule="auto"/>
              <w:ind w:right="-329" w:hanging="125"/>
              <w:rPr>
                <w:rFonts w:ascii="Times New Roman" w:hAnsi="Times New Roman"/>
                <w:b/>
                <w:sz w:val="20"/>
                <w:szCs w:val="20"/>
              </w:rPr>
            </w:pPr>
            <w:r w:rsidRPr="00A50E95">
              <w:rPr>
                <w:rFonts w:ascii="Times New Roman" w:hAnsi="Times New Roman"/>
                <w:b/>
                <w:sz w:val="20"/>
                <w:szCs w:val="20"/>
              </w:rPr>
              <w:t xml:space="preserve">         -3110,8</w:t>
            </w:r>
          </w:p>
        </w:tc>
        <w:tc>
          <w:tcPr>
            <w:tcW w:w="1291" w:type="dxa"/>
            <w:shd w:val="clear" w:color="auto" w:fill="BFBFBF"/>
            <w:vAlign w:val="center"/>
          </w:tcPr>
          <w:p w:rsidR="00492E09" w:rsidRPr="00A50E95" w:rsidRDefault="00492E09" w:rsidP="00A50E95">
            <w:pPr>
              <w:spacing w:after="0" w:line="240" w:lineRule="auto"/>
              <w:jc w:val="center"/>
              <w:rPr>
                <w:rFonts w:ascii="Times New Roman" w:hAnsi="Times New Roman"/>
                <w:b/>
                <w:sz w:val="20"/>
                <w:szCs w:val="20"/>
              </w:rPr>
            </w:pPr>
            <w:r w:rsidRPr="00A50E95">
              <w:rPr>
                <w:rFonts w:ascii="Times New Roman" w:hAnsi="Times New Roman"/>
                <w:b/>
                <w:sz w:val="20"/>
                <w:szCs w:val="20"/>
              </w:rPr>
              <w:t>106,2</w:t>
            </w:r>
          </w:p>
        </w:tc>
      </w:tr>
    </w:tbl>
    <w:p w:rsidR="00492E09" w:rsidRPr="00A50E95" w:rsidRDefault="003D5C9A" w:rsidP="00A50E95">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И</w:t>
      </w:r>
      <w:r w:rsidR="00492E09" w:rsidRPr="00A50E95">
        <w:rPr>
          <w:rFonts w:ascii="Times New Roman" w:hAnsi="Times New Roman"/>
          <w:sz w:val="24"/>
          <w:szCs w:val="24"/>
        </w:rPr>
        <w:t xml:space="preserve">сполнение по доходам в 2015 году </w:t>
      </w:r>
      <w:r>
        <w:rPr>
          <w:rFonts w:ascii="Times New Roman" w:hAnsi="Times New Roman"/>
          <w:sz w:val="24"/>
          <w:szCs w:val="24"/>
          <w:u w:val="single"/>
        </w:rPr>
        <w:t>п</w:t>
      </w:r>
      <w:r w:rsidRPr="00A50E95">
        <w:rPr>
          <w:rFonts w:ascii="Times New Roman" w:hAnsi="Times New Roman"/>
          <w:sz w:val="24"/>
          <w:szCs w:val="24"/>
          <w:u w:val="single"/>
        </w:rPr>
        <w:t>о сравнению с 2014 годом</w:t>
      </w:r>
      <w:r w:rsidRPr="00A50E95">
        <w:rPr>
          <w:rFonts w:ascii="Times New Roman" w:hAnsi="Times New Roman"/>
          <w:sz w:val="24"/>
          <w:szCs w:val="24"/>
        </w:rPr>
        <w:t xml:space="preserve"> </w:t>
      </w:r>
      <w:r w:rsidR="00492E09" w:rsidRPr="00A50E95">
        <w:rPr>
          <w:rFonts w:ascii="Times New Roman" w:hAnsi="Times New Roman"/>
          <w:sz w:val="24"/>
          <w:szCs w:val="24"/>
        </w:rPr>
        <w:t>увеличилось на 11023,6 тыс. руб., или на 26% (в 2014 году – 42337,8 тыс. руб.), из них:</w:t>
      </w:r>
    </w:p>
    <w:p w:rsidR="00492E09" w:rsidRPr="00337374" w:rsidRDefault="00492E09" w:rsidP="00A50E95">
      <w:pPr>
        <w:spacing w:after="0" w:line="240" w:lineRule="auto"/>
        <w:ind w:firstLine="709"/>
        <w:jc w:val="both"/>
        <w:rPr>
          <w:rFonts w:ascii="Times New Roman" w:hAnsi="Times New Roman"/>
          <w:sz w:val="24"/>
          <w:szCs w:val="24"/>
        </w:rPr>
      </w:pPr>
      <w:r w:rsidRPr="00A50E95">
        <w:rPr>
          <w:rFonts w:ascii="Times New Roman" w:hAnsi="Times New Roman"/>
          <w:sz w:val="24"/>
          <w:szCs w:val="24"/>
        </w:rPr>
        <w:t xml:space="preserve"> </w:t>
      </w:r>
      <w:proofErr w:type="gramStart"/>
      <w:r w:rsidRPr="00A50E95">
        <w:rPr>
          <w:rFonts w:ascii="Times New Roman" w:hAnsi="Times New Roman"/>
          <w:sz w:val="24"/>
          <w:szCs w:val="24"/>
        </w:rPr>
        <w:t>по коду дохода 108 07142 01 0000 110 - на 8183,9 тыс. руб., или на 29,5</w:t>
      </w:r>
      <w:r w:rsidR="003D5C9A">
        <w:rPr>
          <w:rFonts w:ascii="Times New Roman" w:hAnsi="Times New Roman"/>
          <w:sz w:val="24"/>
          <w:szCs w:val="24"/>
        </w:rPr>
        <w:t>%</w:t>
      </w:r>
      <w:r w:rsidRPr="00A50E95">
        <w:rPr>
          <w:rFonts w:ascii="Times New Roman" w:hAnsi="Times New Roman"/>
          <w:sz w:val="24"/>
          <w:szCs w:val="24"/>
        </w:rPr>
        <w:t xml:space="preserve"> - в связи со вступившими с 01.01.2015 изменениями Налогового Кодекса РФ в части увеличения размеров взимаемой государственной пошлины, а также увеличением временного периода (было - с апреля по сентябрь, стало - </w:t>
      </w:r>
      <w:r w:rsidR="003D5C9A">
        <w:rPr>
          <w:rFonts w:ascii="Times New Roman" w:hAnsi="Times New Roman"/>
          <w:sz w:val="24"/>
          <w:szCs w:val="24"/>
        </w:rPr>
        <w:t>круглогодично</w:t>
      </w:r>
      <w:r w:rsidRPr="00A50E95">
        <w:rPr>
          <w:rFonts w:ascii="Times New Roman" w:hAnsi="Times New Roman"/>
          <w:sz w:val="24"/>
          <w:szCs w:val="24"/>
        </w:rPr>
        <w:t>), в течение которого техник</w:t>
      </w:r>
      <w:r w:rsidR="003D5C9A">
        <w:rPr>
          <w:rFonts w:ascii="Times New Roman" w:hAnsi="Times New Roman"/>
          <w:sz w:val="24"/>
          <w:szCs w:val="24"/>
        </w:rPr>
        <w:t>а может быть представлена</w:t>
      </w:r>
      <w:r w:rsidRPr="00A50E95">
        <w:rPr>
          <w:rFonts w:ascii="Times New Roman" w:hAnsi="Times New Roman"/>
          <w:sz w:val="24"/>
          <w:szCs w:val="24"/>
        </w:rPr>
        <w:t xml:space="preserve"> на технический осмотр, в результате чего увеличилось количество </w:t>
      </w:r>
      <w:r w:rsidR="003D5C9A" w:rsidRPr="00A50E95">
        <w:rPr>
          <w:rFonts w:ascii="Times New Roman" w:hAnsi="Times New Roman"/>
          <w:sz w:val="24"/>
          <w:szCs w:val="24"/>
        </w:rPr>
        <w:t>проверенной</w:t>
      </w:r>
      <w:proofErr w:type="gramEnd"/>
      <w:r w:rsidR="003D5C9A" w:rsidRPr="00A50E95">
        <w:rPr>
          <w:rFonts w:ascii="Times New Roman" w:hAnsi="Times New Roman"/>
          <w:sz w:val="24"/>
          <w:szCs w:val="24"/>
        </w:rPr>
        <w:t xml:space="preserve"> </w:t>
      </w:r>
      <w:r w:rsidRPr="00A50E95">
        <w:rPr>
          <w:rFonts w:ascii="Times New Roman" w:hAnsi="Times New Roman"/>
          <w:sz w:val="24"/>
          <w:szCs w:val="24"/>
        </w:rPr>
        <w:t>техники, с которой была взята государственная пошлина;</w:t>
      </w:r>
    </w:p>
    <w:p w:rsidR="00492E09" w:rsidRPr="00A50E95" w:rsidRDefault="00492E09" w:rsidP="00A50E95">
      <w:pPr>
        <w:autoSpaceDE w:val="0"/>
        <w:autoSpaceDN w:val="0"/>
        <w:adjustRightInd w:val="0"/>
        <w:spacing w:after="0" w:line="240" w:lineRule="auto"/>
        <w:ind w:firstLine="709"/>
        <w:jc w:val="both"/>
        <w:outlineLvl w:val="2"/>
        <w:rPr>
          <w:rFonts w:ascii="Times New Roman" w:hAnsi="Times New Roman"/>
          <w:sz w:val="24"/>
          <w:szCs w:val="24"/>
        </w:rPr>
      </w:pPr>
      <w:r w:rsidRPr="00A50E95">
        <w:rPr>
          <w:rFonts w:ascii="Times New Roman" w:hAnsi="Times New Roman"/>
          <w:sz w:val="24"/>
          <w:szCs w:val="24"/>
        </w:rPr>
        <w:t xml:space="preserve">по коду дохода 115 02020 02 0000 140 </w:t>
      </w:r>
      <w:r w:rsidR="00F0629A">
        <w:rPr>
          <w:rFonts w:ascii="Times New Roman" w:hAnsi="Times New Roman"/>
          <w:sz w:val="24"/>
          <w:szCs w:val="24"/>
        </w:rPr>
        <w:t xml:space="preserve">- </w:t>
      </w:r>
      <w:r w:rsidRPr="00A50E95">
        <w:rPr>
          <w:rFonts w:ascii="Times New Roman" w:hAnsi="Times New Roman"/>
          <w:sz w:val="24"/>
          <w:szCs w:val="24"/>
        </w:rPr>
        <w:t xml:space="preserve">на 3525,9 тыс. руб., или на 25,3% - в связи с увеличением с 01.01.2015 размеров сборов, взимаемых за проведение государственного технического осмотра и другие оплачиваемые работы согласно постановлению министерства топлива, энергетики и тарифного регулирования Волгоградской области от 13.11.2013 №54/28. </w:t>
      </w:r>
    </w:p>
    <w:p w:rsidR="00492E09" w:rsidRPr="00A50E95" w:rsidRDefault="00492E09" w:rsidP="00A50E95">
      <w:pPr>
        <w:spacing w:after="0" w:line="240" w:lineRule="auto"/>
        <w:ind w:firstLine="709"/>
        <w:jc w:val="both"/>
        <w:rPr>
          <w:rFonts w:ascii="Times New Roman" w:hAnsi="Times New Roman"/>
          <w:sz w:val="24"/>
          <w:szCs w:val="24"/>
        </w:rPr>
      </w:pPr>
      <w:r w:rsidRPr="00A50E95">
        <w:rPr>
          <w:rFonts w:ascii="Times New Roman" w:hAnsi="Times New Roman"/>
          <w:sz w:val="24"/>
          <w:szCs w:val="24"/>
        </w:rPr>
        <w:t xml:space="preserve">Перевыполнение в 2015 году сложилось по следующим доходам: </w:t>
      </w:r>
    </w:p>
    <w:p w:rsidR="00492E09" w:rsidRPr="00A50E95" w:rsidRDefault="00492E09" w:rsidP="00A50E95">
      <w:pPr>
        <w:spacing w:after="0" w:line="240" w:lineRule="auto"/>
        <w:ind w:firstLine="709"/>
        <w:jc w:val="both"/>
        <w:rPr>
          <w:rFonts w:ascii="Times New Roman" w:hAnsi="Times New Roman"/>
          <w:sz w:val="24"/>
          <w:szCs w:val="24"/>
        </w:rPr>
      </w:pPr>
      <w:r w:rsidRPr="00A50E95">
        <w:rPr>
          <w:rFonts w:ascii="Times New Roman" w:hAnsi="Times New Roman"/>
          <w:sz w:val="24"/>
          <w:szCs w:val="24"/>
        </w:rPr>
        <w:t>-по коду доходов 108 07142 01 0000 110 - на 2130  тыс. руб., или на 6,3%;</w:t>
      </w:r>
    </w:p>
    <w:p w:rsidR="00492E09" w:rsidRPr="00A50E95" w:rsidRDefault="00492E09" w:rsidP="00A50E95">
      <w:pPr>
        <w:spacing w:after="0" w:line="240" w:lineRule="auto"/>
        <w:ind w:firstLine="709"/>
        <w:jc w:val="both"/>
        <w:rPr>
          <w:rFonts w:ascii="Times New Roman" w:hAnsi="Times New Roman"/>
          <w:sz w:val="24"/>
          <w:szCs w:val="24"/>
        </w:rPr>
      </w:pPr>
      <w:r w:rsidRPr="00A50E95">
        <w:rPr>
          <w:rFonts w:ascii="Times New Roman" w:hAnsi="Times New Roman"/>
          <w:sz w:val="24"/>
          <w:szCs w:val="24"/>
        </w:rPr>
        <w:t>-по коду доходов 115 02020 02 0000 140 - на 970,9  тыс. руб., или на 5,9 процента</w:t>
      </w:r>
      <w:r w:rsidR="00F0629A">
        <w:rPr>
          <w:rFonts w:ascii="Times New Roman" w:hAnsi="Times New Roman"/>
          <w:sz w:val="24"/>
          <w:szCs w:val="24"/>
        </w:rPr>
        <w:t>.</w:t>
      </w:r>
    </w:p>
    <w:p w:rsidR="00492E09" w:rsidRPr="00337374" w:rsidRDefault="00492E09" w:rsidP="00A50E95">
      <w:pPr>
        <w:spacing w:after="0" w:line="240" w:lineRule="auto"/>
        <w:ind w:firstLine="709"/>
        <w:jc w:val="both"/>
        <w:rPr>
          <w:rFonts w:ascii="Times New Roman" w:hAnsi="Times New Roman"/>
          <w:sz w:val="24"/>
          <w:szCs w:val="24"/>
        </w:rPr>
      </w:pPr>
      <w:r w:rsidRPr="00A50E95">
        <w:rPr>
          <w:rFonts w:ascii="Times New Roman" w:hAnsi="Times New Roman"/>
          <w:bCs/>
          <w:sz w:val="24"/>
          <w:szCs w:val="24"/>
        </w:rPr>
        <w:t>Таким образом, доходы исполнены без значительного отклонения (превосходящего 10%) от плановых показателей</w:t>
      </w:r>
      <w:r w:rsidR="00F0629A">
        <w:rPr>
          <w:rFonts w:ascii="Times New Roman" w:hAnsi="Times New Roman"/>
          <w:bCs/>
          <w:sz w:val="24"/>
          <w:szCs w:val="24"/>
        </w:rPr>
        <w:t>.</w:t>
      </w:r>
    </w:p>
    <w:p w:rsidR="00492E09" w:rsidRPr="00A50E95" w:rsidRDefault="00492E09" w:rsidP="00A50E95">
      <w:pPr>
        <w:autoSpaceDE w:val="0"/>
        <w:autoSpaceDN w:val="0"/>
        <w:adjustRightInd w:val="0"/>
        <w:spacing w:after="0" w:line="240" w:lineRule="auto"/>
        <w:ind w:firstLine="709"/>
        <w:jc w:val="both"/>
        <w:outlineLvl w:val="2"/>
        <w:rPr>
          <w:rFonts w:ascii="Times New Roman" w:hAnsi="Times New Roman"/>
          <w:sz w:val="24"/>
          <w:szCs w:val="24"/>
        </w:rPr>
      </w:pPr>
      <w:r w:rsidRPr="00A50E95">
        <w:rPr>
          <w:rFonts w:ascii="Times New Roman" w:hAnsi="Times New Roman"/>
          <w:sz w:val="24"/>
          <w:szCs w:val="24"/>
        </w:rPr>
        <w:lastRenderedPageBreak/>
        <w:t>Согласно пояснениям Волгоградоблгостехнадзора причины отклонений фактических поступлений доходов от плановых показателей аналогичны причинам увеличения доходов в 2015 году по сравнению с 2014 годом</w:t>
      </w:r>
      <w:r w:rsidR="005F1219">
        <w:rPr>
          <w:rFonts w:ascii="Times New Roman" w:hAnsi="Times New Roman"/>
          <w:sz w:val="24"/>
          <w:szCs w:val="24"/>
        </w:rPr>
        <w:t xml:space="preserve"> и</w:t>
      </w:r>
      <w:r w:rsidRPr="00A50E95">
        <w:rPr>
          <w:rFonts w:ascii="Times New Roman" w:hAnsi="Times New Roman"/>
          <w:sz w:val="24"/>
          <w:szCs w:val="24"/>
        </w:rPr>
        <w:t xml:space="preserve"> приведены выше.</w:t>
      </w:r>
    </w:p>
    <w:p w:rsidR="00492E09" w:rsidRPr="00A50E95" w:rsidRDefault="00492E09" w:rsidP="00A50E95">
      <w:pPr>
        <w:spacing w:after="0" w:line="240" w:lineRule="auto"/>
        <w:ind w:firstLine="720"/>
        <w:jc w:val="center"/>
        <w:rPr>
          <w:rFonts w:ascii="Times New Roman" w:hAnsi="Times New Roman"/>
          <w:b/>
          <w:i/>
          <w:sz w:val="24"/>
          <w:szCs w:val="24"/>
        </w:rPr>
      </w:pPr>
    </w:p>
    <w:p w:rsidR="00492E09" w:rsidRDefault="00492E09" w:rsidP="00A50E95">
      <w:pPr>
        <w:spacing w:after="0" w:line="240" w:lineRule="auto"/>
        <w:ind w:firstLine="720"/>
        <w:jc w:val="center"/>
        <w:rPr>
          <w:rFonts w:ascii="Times New Roman" w:hAnsi="Times New Roman"/>
          <w:b/>
          <w:i/>
          <w:sz w:val="24"/>
          <w:szCs w:val="24"/>
        </w:rPr>
      </w:pPr>
      <w:r w:rsidRPr="00A50E95">
        <w:rPr>
          <w:rFonts w:ascii="Times New Roman" w:hAnsi="Times New Roman"/>
          <w:b/>
          <w:i/>
          <w:sz w:val="24"/>
          <w:szCs w:val="24"/>
        </w:rPr>
        <w:t>Исполнение расходов</w:t>
      </w:r>
    </w:p>
    <w:p w:rsidR="00CA0302" w:rsidRPr="00A50E95" w:rsidRDefault="00CA0302" w:rsidP="00A50E95">
      <w:pPr>
        <w:spacing w:after="0" w:line="240" w:lineRule="auto"/>
        <w:ind w:firstLine="720"/>
        <w:jc w:val="center"/>
        <w:rPr>
          <w:rFonts w:ascii="Times New Roman" w:hAnsi="Times New Roman"/>
          <w:b/>
          <w:i/>
          <w:sz w:val="24"/>
          <w:szCs w:val="24"/>
        </w:rPr>
      </w:pPr>
    </w:p>
    <w:p w:rsidR="00492E09" w:rsidRPr="00A50E95" w:rsidRDefault="00492E09" w:rsidP="00A50E95">
      <w:pPr>
        <w:spacing w:after="0" w:line="240" w:lineRule="auto"/>
        <w:ind w:firstLine="720"/>
        <w:jc w:val="both"/>
        <w:rPr>
          <w:rFonts w:ascii="Times New Roman" w:eastAsia="MS Mincho" w:hAnsi="Times New Roman"/>
          <w:sz w:val="24"/>
          <w:szCs w:val="24"/>
          <w:lang w:eastAsia="ja-JP"/>
        </w:rPr>
      </w:pPr>
      <w:r w:rsidRPr="00A50E95">
        <w:rPr>
          <w:rFonts w:ascii="Times New Roman" w:hAnsi="Times New Roman"/>
          <w:sz w:val="24"/>
          <w:szCs w:val="24"/>
        </w:rPr>
        <w:t xml:space="preserve">Согласно отчету об исполнении бюджета (ф. 0503127) на 01.01.2016 утвержденные бюджетные назначения составили 53768,5 тыс. руб., </w:t>
      </w:r>
      <w:r w:rsidRPr="00A50E95">
        <w:rPr>
          <w:rFonts w:ascii="Times New Roman" w:eastAsia="MS Mincho" w:hAnsi="Times New Roman"/>
          <w:sz w:val="24"/>
          <w:szCs w:val="24"/>
          <w:lang w:eastAsia="ja-JP"/>
        </w:rPr>
        <w:t xml:space="preserve">лимиты бюджетных обязательств – 53667,7 тыс. руб., что меньше предусмотренного </w:t>
      </w:r>
      <w:r w:rsidR="00DC3A79">
        <w:rPr>
          <w:rFonts w:ascii="Times New Roman" w:eastAsia="MS Mincho" w:hAnsi="Times New Roman"/>
          <w:sz w:val="24"/>
          <w:szCs w:val="24"/>
          <w:lang w:eastAsia="ja-JP"/>
        </w:rPr>
        <w:t>З</w:t>
      </w:r>
      <w:r w:rsidRPr="00A50E95">
        <w:rPr>
          <w:rFonts w:ascii="Times New Roman" w:eastAsia="MS Mincho" w:hAnsi="Times New Roman"/>
          <w:sz w:val="24"/>
          <w:szCs w:val="24"/>
          <w:lang w:eastAsia="ja-JP"/>
        </w:rPr>
        <w:t>аконом об областном бюджете на 2015 год соответственно на 968,2 тыс. руб. и 1069,0 тыс. рублей.</w:t>
      </w:r>
    </w:p>
    <w:p w:rsidR="00492E09" w:rsidRPr="00A50E95" w:rsidRDefault="00492E09" w:rsidP="00A50E95">
      <w:pPr>
        <w:spacing w:after="0" w:line="240" w:lineRule="auto"/>
        <w:ind w:firstLine="720"/>
        <w:jc w:val="both"/>
        <w:rPr>
          <w:rFonts w:ascii="Times New Roman" w:hAnsi="Times New Roman"/>
          <w:sz w:val="24"/>
          <w:szCs w:val="24"/>
        </w:rPr>
      </w:pPr>
      <w:r w:rsidRPr="00A50E95">
        <w:rPr>
          <w:rFonts w:ascii="Times New Roman" w:hAnsi="Times New Roman"/>
          <w:sz w:val="24"/>
          <w:szCs w:val="24"/>
        </w:rPr>
        <w:t xml:space="preserve">В соответствии с отчетом о принятых бюджетных обязательствах (ф. 0503128) на 01.01.2016 объем принятых </w:t>
      </w:r>
      <w:r w:rsidRPr="00A50E95">
        <w:rPr>
          <w:rFonts w:ascii="Times New Roman" w:hAnsi="Times New Roman"/>
          <w:i/>
          <w:sz w:val="24"/>
          <w:szCs w:val="24"/>
          <w:u w:val="single"/>
        </w:rPr>
        <w:t>бюджетных обязательств</w:t>
      </w:r>
      <w:r w:rsidRPr="00A50E95">
        <w:rPr>
          <w:rFonts w:ascii="Times New Roman" w:hAnsi="Times New Roman"/>
          <w:sz w:val="24"/>
          <w:szCs w:val="24"/>
        </w:rPr>
        <w:t xml:space="preserve"> составил 55137,4 тыс. руб., или 102,5% от утвержденных бюджетных ассигнований и 102,7% от лимитов бюджетных обязательств, объем принятых </w:t>
      </w:r>
      <w:r w:rsidRPr="00A50E95">
        <w:rPr>
          <w:rFonts w:ascii="Times New Roman" w:hAnsi="Times New Roman"/>
          <w:i/>
          <w:sz w:val="24"/>
          <w:szCs w:val="24"/>
          <w:u w:val="single"/>
        </w:rPr>
        <w:t>денежных обязательств</w:t>
      </w:r>
      <w:r w:rsidRPr="00A50E95">
        <w:rPr>
          <w:rFonts w:ascii="Times New Roman" w:hAnsi="Times New Roman"/>
          <w:sz w:val="24"/>
          <w:szCs w:val="24"/>
        </w:rPr>
        <w:t xml:space="preserve"> составил 53343,3 тыс. руб., или соответственно 99,2% и 99,4</w:t>
      </w:r>
      <w:r w:rsidR="00EC5DBA">
        <w:rPr>
          <w:rFonts w:ascii="Times New Roman" w:hAnsi="Times New Roman"/>
          <w:sz w:val="24"/>
          <w:szCs w:val="24"/>
        </w:rPr>
        <w:t xml:space="preserve"> процента.</w:t>
      </w:r>
      <w:r w:rsidRPr="00A50E95">
        <w:rPr>
          <w:rFonts w:ascii="Times New Roman" w:hAnsi="Times New Roman"/>
          <w:sz w:val="24"/>
          <w:szCs w:val="24"/>
        </w:rPr>
        <w:t xml:space="preserve"> </w:t>
      </w:r>
    </w:p>
    <w:p w:rsidR="00492E09" w:rsidRPr="00A50E95" w:rsidRDefault="00AB2AD8" w:rsidP="00A50E95">
      <w:pPr>
        <w:spacing w:after="0" w:line="240" w:lineRule="auto"/>
        <w:ind w:firstLine="720"/>
        <w:jc w:val="both"/>
        <w:rPr>
          <w:rFonts w:ascii="Times New Roman" w:hAnsi="Times New Roman"/>
          <w:sz w:val="24"/>
          <w:szCs w:val="24"/>
        </w:rPr>
      </w:pPr>
      <w:r>
        <w:rPr>
          <w:rFonts w:ascii="Times New Roman" w:hAnsi="Times New Roman"/>
          <w:sz w:val="24"/>
          <w:szCs w:val="24"/>
        </w:rPr>
        <w:t>П</w:t>
      </w:r>
      <w:r w:rsidR="00492E09" w:rsidRPr="00A50E95">
        <w:rPr>
          <w:rFonts w:ascii="Times New Roman" w:hAnsi="Times New Roman"/>
          <w:sz w:val="24"/>
          <w:szCs w:val="24"/>
        </w:rPr>
        <w:t>ревышение принятых бюджетных обязательств над доведенными лимитами бюджетных обязатель</w:t>
      </w:r>
      <w:proofErr w:type="gramStart"/>
      <w:r w:rsidR="00492E09" w:rsidRPr="00A50E95">
        <w:rPr>
          <w:rFonts w:ascii="Times New Roman" w:hAnsi="Times New Roman"/>
          <w:sz w:val="24"/>
          <w:szCs w:val="24"/>
        </w:rPr>
        <w:t>ств сл</w:t>
      </w:r>
      <w:proofErr w:type="gramEnd"/>
      <w:r w:rsidR="00492E09" w:rsidRPr="00A50E95">
        <w:rPr>
          <w:rFonts w:ascii="Times New Roman" w:hAnsi="Times New Roman"/>
          <w:sz w:val="24"/>
          <w:szCs w:val="24"/>
        </w:rPr>
        <w:t>ожилось по следующим расходам:</w:t>
      </w:r>
    </w:p>
    <w:p w:rsidR="00492E09" w:rsidRPr="00A50E95" w:rsidRDefault="00492E09" w:rsidP="00A50E95">
      <w:pPr>
        <w:spacing w:after="0" w:line="240" w:lineRule="auto"/>
        <w:ind w:firstLine="720"/>
        <w:jc w:val="both"/>
        <w:rPr>
          <w:rFonts w:ascii="Times New Roman" w:eastAsia="MS Mincho" w:hAnsi="Times New Roman"/>
          <w:sz w:val="24"/>
          <w:szCs w:val="24"/>
          <w:lang w:eastAsia="ja-JP"/>
        </w:rPr>
      </w:pPr>
      <w:r w:rsidRPr="00A50E95">
        <w:rPr>
          <w:rFonts w:ascii="Times New Roman" w:eastAsia="MS Mincho" w:hAnsi="Times New Roman"/>
          <w:sz w:val="24"/>
          <w:szCs w:val="24"/>
          <w:lang w:eastAsia="ja-JP"/>
        </w:rPr>
        <w:t xml:space="preserve">-оплата труда (0405 </w:t>
      </w:r>
      <w:r w:rsidRPr="00A50E95">
        <w:rPr>
          <w:rFonts w:ascii="Times New Roman" w:hAnsi="Times New Roman"/>
          <w:sz w:val="24"/>
          <w:szCs w:val="24"/>
        </w:rPr>
        <w:t>9000001121 50211211)</w:t>
      </w:r>
      <w:r w:rsidRPr="00A50E95">
        <w:rPr>
          <w:rFonts w:ascii="Times New Roman" w:eastAsia="MS Mincho" w:hAnsi="Times New Roman"/>
          <w:sz w:val="24"/>
          <w:szCs w:val="24"/>
          <w:lang w:eastAsia="ja-JP"/>
        </w:rPr>
        <w:t xml:space="preserve"> – на 994,0 тыс. руб.;</w:t>
      </w:r>
    </w:p>
    <w:p w:rsidR="00492E09" w:rsidRPr="00A50E95" w:rsidRDefault="00492E09" w:rsidP="00A50E95">
      <w:pPr>
        <w:spacing w:after="0" w:line="240" w:lineRule="auto"/>
        <w:ind w:firstLine="720"/>
        <w:jc w:val="both"/>
        <w:rPr>
          <w:rFonts w:ascii="Times New Roman" w:eastAsia="MS Mincho" w:hAnsi="Times New Roman"/>
          <w:sz w:val="24"/>
          <w:szCs w:val="24"/>
          <w:lang w:eastAsia="ja-JP"/>
        </w:rPr>
      </w:pPr>
      <w:r w:rsidRPr="00A50E95">
        <w:rPr>
          <w:rFonts w:ascii="Times New Roman" w:eastAsia="MS Mincho" w:hAnsi="Times New Roman"/>
          <w:sz w:val="24"/>
          <w:szCs w:val="24"/>
          <w:lang w:eastAsia="ja-JP"/>
        </w:rPr>
        <w:t xml:space="preserve">-начисления на оплату труда (0405 </w:t>
      </w:r>
      <w:r w:rsidRPr="00A50E95">
        <w:rPr>
          <w:rFonts w:ascii="Times New Roman" w:hAnsi="Times New Roman"/>
          <w:sz w:val="24"/>
          <w:szCs w:val="24"/>
        </w:rPr>
        <w:t>9000001 121 50211213)</w:t>
      </w:r>
      <w:r w:rsidRPr="00A50E95">
        <w:rPr>
          <w:rFonts w:ascii="Times New Roman" w:eastAsia="MS Mincho" w:hAnsi="Times New Roman"/>
          <w:sz w:val="24"/>
          <w:szCs w:val="24"/>
          <w:lang w:eastAsia="ja-JP"/>
        </w:rPr>
        <w:t xml:space="preserve">  – на 541,7 тыс. руб.;</w:t>
      </w:r>
    </w:p>
    <w:p w:rsidR="00492E09" w:rsidRPr="00A50E95" w:rsidRDefault="00492E09" w:rsidP="00A50E95">
      <w:pPr>
        <w:spacing w:after="0" w:line="240" w:lineRule="auto"/>
        <w:ind w:firstLine="720"/>
        <w:jc w:val="both"/>
        <w:rPr>
          <w:rFonts w:ascii="Times New Roman" w:eastAsia="MS Mincho" w:hAnsi="Times New Roman"/>
          <w:sz w:val="24"/>
          <w:szCs w:val="24"/>
          <w:lang w:eastAsia="ja-JP"/>
        </w:rPr>
      </w:pPr>
      <w:r w:rsidRPr="00A50E95">
        <w:rPr>
          <w:rFonts w:ascii="Times New Roman" w:eastAsia="MS Mincho" w:hAnsi="Times New Roman"/>
          <w:sz w:val="24"/>
          <w:szCs w:val="24"/>
          <w:lang w:eastAsia="ja-JP"/>
        </w:rPr>
        <w:t xml:space="preserve">-услуги по содержанию имущества (0405 </w:t>
      </w:r>
      <w:r w:rsidRPr="00A50E95">
        <w:rPr>
          <w:rFonts w:ascii="Times New Roman" w:hAnsi="Times New Roman"/>
          <w:sz w:val="24"/>
          <w:szCs w:val="24"/>
        </w:rPr>
        <w:t>9000001 244 50211225)</w:t>
      </w:r>
      <w:r w:rsidRPr="00A50E95">
        <w:rPr>
          <w:rFonts w:ascii="Times New Roman" w:eastAsia="MS Mincho" w:hAnsi="Times New Roman"/>
          <w:sz w:val="24"/>
          <w:szCs w:val="24"/>
          <w:lang w:eastAsia="ja-JP"/>
        </w:rPr>
        <w:t xml:space="preserve">  – на 2,8 тыс. руб.;</w:t>
      </w:r>
    </w:p>
    <w:p w:rsidR="00492E09" w:rsidRPr="00A50E95" w:rsidRDefault="00492E09" w:rsidP="00A50E95">
      <w:pPr>
        <w:spacing w:after="0" w:line="240" w:lineRule="auto"/>
        <w:ind w:firstLine="720"/>
        <w:jc w:val="both"/>
        <w:rPr>
          <w:rFonts w:ascii="Times New Roman" w:eastAsia="MS Mincho" w:hAnsi="Times New Roman"/>
          <w:sz w:val="24"/>
          <w:szCs w:val="24"/>
          <w:lang w:eastAsia="ja-JP"/>
        </w:rPr>
      </w:pPr>
      <w:r w:rsidRPr="00A50E95">
        <w:rPr>
          <w:rFonts w:ascii="Times New Roman" w:eastAsia="MS Mincho" w:hAnsi="Times New Roman"/>
          <w:sz w:val="24"/>
          <w:szCs w:val="24"/>
          <w:lang w:eastAsia="ja-JP"/>
        </w:rPr>
        <w:t xml:space="preserve">- прочие услуги (0405 </w:t>
      </w:r>
      <w:r w:rsidRPr="00A50E95">
        <w:rPr>
          <w:rFonts w:ascii="Times New Roman" w:hAnsi="Times New Roman"/>
          <w:sz w:val="24"/>
          <w:szCs w:val="24"/>
        </w:rPr>
        <w:t>9000001 244 50211226)</w:t>
      </w:r>
      <w:r w:rsidRPr="00A50E95">
        <w:rPr>
          <w:rFonts w:ascii="Times New Roman" w:eastAsia="MS Mincho" w:hAnsi="Times New Roman"/>
          <w:sz w:val="24"/>
          <w:szCs w:val="24"/>
          <w:lang w:eastAsia="ja-JP"/>
        </w:rPr>
        <w:t xml:space="preserve">  – на 44,7 тыс. руб.;</w:t>
      </w:r>
    </w:p>
    <w:p w:rsidR="00492E09" w:rsidRPr="00A50E95" w:rsidRDefault="00492E09" w:rsidP="00A50E95">
      <w:pPr>
        <w:spacing w:after="0" w:line="240" w:lineRule="auto"/>
        <w:ind w:firstLine="720"/>
        <w:jc w:val="both"/>
        <w:rPr>
          <w:rFonts w:ascii="Times New Roman" w:eastAsia="MS Mincho" w:hAnsi="Times New Roman"/>
          <w:sz w:val="24"/>
          <w:szCs w:val="24"/>
          <w:lang w:eastAsia="ja-JP"/>
        </w:rPr>
      </w:pPr>
      <w:r w:rsidRPr="00A50E95">
        <w:rPr>
          <w:rFonts w:ascii="Times New Roman" w:eastAsia="MS Mincho" w:hAnsi="Times New Roman"/>
          <w:sz w:val="24"/>
          <w:szCs w:val="24"/>
          <w:lang w:eastAsia="ja-JP"/>
        </w:rPr>
        <w:t xml:space="preserve">- прочие расходы (0405 </w:t>
      </w:r>
      <w:r w:rsidRPr="00A50E95">
        <w:rPr>
          <w:rFonts w:ascii="Times New Roman" w:hAnsi="Times New Roman"/>
          <w:sz w:val="24"/>
          <w:szCs w:val="24"/>
        </w:rPr>
        <w:t>9908087 831 50211290)</w:t>
      </w:r>
      <w:r w:rsidRPr="00A50E95">
        <w:rPr>
          <w:rFonts w:ascii="Times New Roman" w:eastAsia="MS Mincho" w:hAnsi="Times New Roman"/>
          <w:sz w:val="24"/>
          <w:szCs w:val="24"/>
          <w:lang w:eastAsia="ja-JP"/>
        </w:rPr>
        <w:t xml:space="preserve">  – на 2,0 тыс. рублей.</w:t>
      </w:r>
    </w:p>
    <w:p w:rsidR="00492E09" w:rsidRPr="00A50E95" w:rsidRDefault="00102DA5" w:rsidP="00A50E95">
      <w:pPr>
        <w:spacing w:after="0" w:line="240" w:lineRule="auto"/>
        <w:ind w:firstLine="720"/>
        <w:jc w:val="both"/>
        <w:rPr>
          <w:rFonts w:ascii="Times New Roman" w:hAnsi="Times New Roman"/>
          <w:sz w:val="24"/>
          <w:szCs w:val="24"/>
        </w:rPr>
      </w:pPr>
      <w:r>
        <w:rPr>
          <w:rFonts w:ascii="Times New Roman" w:hAnsi="Times New Roman"/>
          <w:sz w:val="24"/>
          <w:szCs w:val="24"/>
        </w:rPr>
        <w:t>При этом бюджетная отчетность</w:t>
      </w:r>
      <w:r w:rsidR="00DC3A79">
        <w:rPr>
          <w:rFonts w:ascii="Times New Roman" w:hAnsi="Times New Roman"/>
          <w:sz w:val="24"/>
          <w:szCs w:val="24"/>
        </w:rPr>
        <w:t>,</w:t>
      </w:r>
      <w:r>
        <w:rPr>
          <w:rFonts w:ascii="Times New Roman" w:hAnsi="Times New Roman"/>
          <w:sz w:val="24"/>
          <w:szCs w:val="24"/>
        </w:rPr>
        <w:t xml:space="preserve"> как уже указывалось </w:t>
      </w:r>
      <w:r w:rsidR="00EC5DBA">
        <w:rPr>
          <w:rFonts w:ascii="Times New Roman" w:hAnsi="Times New Roman"/>
          <w:sz w:val="24"/>
          <w:szCs w:val="24"/>
        </w:rPr>
        <w:t>выше</w:t>
      </w:r>
      <w:r w:rsidR="00AE2252">
        <w:rPr>
          <w:rFonts w:ascii="Times New Roman" w:hAnsi="Times New Roman"/>
          <w:sz w:val="24"/>
          <w:szCs w:val="24"/>
        </w:rPr>
        <w:t>,</w:t>
      </w:r>
      <w:r w:rsidR="00EC5DBA">
        <w:rPr>
          <w:rFonts w:ascii="Times New Roman" w:hAnsi="Times New Roman"/>
          <w:sz w:val="24"/>
          <w:szCs w:val="24"/>
        </w:rPr>
        <w:t xml:space="preserve"> </w:t>
      </w:r>
      <w:r w:rsidR="00492E09" w:rsidRPr="00A50E95">
        <w:rPr>
          <w:rFonts w:ascii="Times New Roman" w:hAnsi="Times New Roman"/>
          <w:sz w:val="24"/>
          <w:szCs w:val="24"/>
        </w:rPr>
        <w:t xml:space="preserve">не </w:t>
      </w:r>
      <w:r>
        <w:rPr>
          <w:rFonts w:ascii="Times New Roman" w:hAnsi="Times New Roman"/>
          <w:sz w:val="24"/>
          <w:szCs w:val="24"/>
        </w:rPr>
        <w:t>раскрывает причин принятия</w:t>
      </w:r>
      <w:r w:rsidR="00492E09" w:rsidRPr="00A50E95">
        <w:rPr>
          <w:rFonts w:ascii="Times New Roman" w:hAnsi="Times New Roman"/>
          <w:sz w:val="24"/>
          <w:szCs w:val="24"/>
        </w:rPr>
        <w:t xml:space="preserve"> бюджетных обязательствах сверх утвержденных бюджетных назначений</w:t>
      </w:r>
      <w:r>
        <w:rPr>
          <w:rFonts w:ascii="Times New Roman" w:hAnsi="Times New Roman"/>
          <w:sz w:val="24"/>
          <w:szCs w:val="24"/>
        </w:rPr>
        <w:t xml:space="preserve"> и доведенных лимитов бюджетных обязательств</w:t>
      </w:r>
      <w:r w:rsidR="00492E09" w:rsidRPr="00A50E95">
        <w:rPr>
          <w:rFonts w:ascii="Times New Roman" w:hAnsi="Times New Roman"/>
          <w:sz w:val="24"/>
          <w:szCs w:val="24"/>
        </w:rPr>
        <w:t xml:space="preserve">. </w:t>
      </w:r>
    </w:p>
    <w:p w:rsidR="00492E09" w:rsidRPr="00A50E95" w:rsidRDefault="00492E09" w:rsidP="00A50E95">
      <w:pPr>
        <w:spacing w:after="0" w:line="240" w:lineRule="auto"/>
        <w:ind w:firstLine="720"/>
        <w:jc w:val="both"/>
        <w:rPr>
          <w:rFonts w:ascii="Times New Roman" w:hAnsi="Times New Roman"/>
          <w:sz w:val="24"/>
          <w:szCs w:val="24"/>
        </w:rPr>
      </w:pPr>
      <w:r w:rsidRPr="00A50E95">
        <w:rPr>
          <w:rFonts w:ascii="Times New Roman" w:hAnsi="Times New Roman"/>
          <w:sz w:val="24"/>
          <w:szCs w:val="24"/>
        </w:rPr>
        <w:t>В ходе проверки ГКУ «ЦБУ» в адрес Волгоградоблгостехнадзора было направлено письмо от 05.04.2016, согласно которому</w:t>
      </w:r>
      <w:r w:rsidRPr="00A50E95">
        <w:rPr>
          <w:rFonts w:ascii="Times New Roman" w:eastAsia="MS Mincho" w:hAnsi="Times New Roman"/>
          <w:sz w:val="24"/>
          <w:szCs w:val="24"/>
          <w:lang w:eastAsia="ja-JP"/>
        </w:rPr>
        <w:t xml:space="preserve"> </w:t>
      </w:r>
      <w:r w:rsidRPr="00A50E95">
        <w:rPr>
          <w:rFonts w:ascii="Times New Roman" w:hAnsi="Times New Roman"/>
          <w:sz w:val="24"/>
          <w:szCs w:val="24"/>
        </w:rPr>
        <w:t xml:space="preserve">превышение принятых бюджетных обязательств над доведенными лимитами бюджетных обязательств </w:t>
      </w:r>
      <w:r w:rsidR="00EC5DBA">
        <w:rPr>
          <w:rFonts w:ascii="Times New Roman" w:hAnsi="Times New Roman"/>
          <w:sz w:val="24"/>
          <w:szCs w:val="24"/>
        </w:rPr>
        <w:t>образовалось</w:t>
      </w:r>
      <w:r w:rsidRPr="00A50E95">
        <w:rPr>
          <w:rFonts w:ascii="Times New Roman" w:hAnsi="Times New Roman"/>
          <w:sz w:val="24"/>
          <w:szCs w:val="24"/>
        </w:rPr>
        <w:t>:</w:t>
      </w:r>
    </w:p>
    <w:p w:rsidR="00492E09" w:rsidRPr="00A50E95" w:rsidRDefault="00492E09" w:rsidP="00A50E95">
      <w:pPr>
        <w:spacing w:after="0" w:line="240" w:lineRule="auto"/>
        <w:ind w:firstLine="720"/>
        <w:jc w:val="both"/>
        <w:rPr>
          <w:rFonts w:ascii="Times New Roman" w:eastAsia="MS Mincho" w:hAnsi="Times New Roman"/>
          <w:sz w:val="24"/>
          <w:szCs w:val="24"/>
          <w:lang w:eastAsia="ja-JP"/>
        </w:rPr>
      </w:pPr>
      <w:proofErr w:type="gramStart"/>
      <w:r w:rsidRPr="00A50E95">
        <w:rPr>
          <w:rFonts w:ascii="Times New Roman" w:eastAsia="MS Mincho" w:hAnsi="Times New Roman"/>
          <w:sz w:val="24"/>
          <w:szCs w:val="24"/>
          <w:lang w:eastAsia="ja-JP"/>
        </w:rPr>
        <w:t>-</w:t>
      </w:r>
      <w:r w:rsidR="00EC5DBA">
        <w:rPr>
          <w:rFonts w:ascii="Times New Roman" w:eastAsia="MS Mincho" w:hAnsi="Times New Roman"/>
          <w:sz w:val="24"/>
          <w:szCs w:val="24"/>
          <w:lang w:eastAsia="ja-JP"/>
        </w:rPr>
        <w:t xml:space="preserve">услуги по содержанию имущества </w:t>
      </w:r>
      <w:r w:rsidRPr="00A50E95">
        <w:rPr>
          <w:rFonts w:ascii="Times New Roman" w:eastAsia="MS Mincho" w:hAnsi="Times New Roman"/>
          <w:sz w:val="24"/>
          <w:szCs w:val="24"/>
          <w:lang w:eastAsia="ja-JP"/>
        </w:rPr>
        <w:t>– на 2,8 тыс. руб. в связи с ошибочно принятыми к учету первичным документам на сумму 10,0 тыс. рублей.</w:t>
      </w:r>
      <w:proofErr w:type="gramEnd"/>
      <w:r w:rsidRPr="00A50E95">
        <w:rPr>
          <w:rFonts w:ascii="Times New Roman" w:eastAsia="MS Mincho" w:hAnsi="Times New Roman"/>
          <w:sz w:val="24"/>
          <w:szCs w:val="24"/>
          <w:lang w:eastAsia="ja-JP"/>
        </w:rPr>
        <w:t xml:space="preserve"> Исправительная проводка на 10,0 тыс. руб. отражена бухгалтерской справкой от 29.03.2016;</w:t>
      </w:r>
    </w:p>
    <w:p w:rsidR="00492E09" w:rsidRDefault="00EC5DBA" w:rsidP="00A50E95">
      <w:pPr>
        <w:spacing w:after="0" w:line="240" w:lineRule="auto"/>
        <w:ind w:firstLine="720"/>
        <w:jc w:val="both"/>
        <w:rPr>
          <w:rFonts w:ascii="Times New Roman" w:eastAsia="MS Mincho" w:hAnsi="Times New Roman"/>
          <w:sz w:val="24"/>
          <w:szCs w:val="24"/>
          <w:lang w:eastAsia="ja-JP"/>
        </w:rPr>
      </w:pPr>
      <w:r>
        <w:rPr>
          <w:rFonts w:ascii="Times New Roman" w:eastAsia="MS Mincho" w:hAnsi="Times New Roman"/>
          <w:sz w:val="24"/>
          <w:szCs w:val="24"/>
          <w:lang w:eastAsia="ja-JP"/>
        </w:rPr>
        <w:t>- прочие расходы -</w:t>
      </w:r>
      <w:r w:rsidR="00492E09" w:rsidRPr="00A50E95">
        <w:rPr>
          <w:rFonts w:ascii="Times New Roman" w:eastAsia="MS Mincho" w:hAnsi="Times New Roman"/>
          <w:sz w:val="24"/>
          <w:szCs w:val="24"/>
          <w:lang w:eastAsia="ja-JP"/>
        </w:rPr>
        <w:t xml:space="preserve"> на 2,0 тыс. руб. в связи с излишне начисленной госпошлиной. Исправительная проводка на 2,0 тыс. руб. отражена бухгалтерской справкой от 29.03.2016.</w:t>
      </w:r>
    </w:p>
    <w:p w:rsidR="001B10FB" w:rsidRPr="00283517" w:rsidRDefault="001B10FB" w:rsidP="001B10FB">
      <w:pPr>
        <w:spacing w:after="0" w:line="240" w:lineRule="auto"/>
        <w:ind w:firstLine="720"/>
        <w:jc w:val="both"/>
        <w:rPr>
          <w:rFonts w:ascii="Times New Roman" w:eastAsia="MS Mincho" w:hAnsi="Times New Roman"/>
          <w:sz w:val="24"/>
          <w:szCs w:val="24"/>
          <w:lang w:eastAsia="ja-JP"/>
        </w:rPr>
      </w:pPr>
      <w:proofErr w:type="gramStart"/>
      <w:r w:rsidRPr="00283517">
        <w:rPr>
          <w:rFonts w:ascii="Times New Roman" w:eastAsia="MS Mincho" w:hAnsi="Times New Roman"/>
          <w:sz w:val="24"/>
          <w:szCs w:val="24"/>
          <w:lang w:eastAsia="ja-JP"/>
        </w:rPr>
        <w:t xml:space="preserve">Кроме того, </w:t>
      </w:r>
      <w:r w:rsidR="006E5032" w:rsidRPr="00283517">
        <w:rPr>
          <w:rFonts w:ascii="Times New Roman" w:eastAsia="MS Mincho" w:hAnsi="Times New Roman"/>
          <w:sz w:val="24"/>
          <w:szCs w:val="24"/>
          <w:lang w:eastAsia="ja-JP"/>
        </w:rPr>
        <w:t>в ходе подготовки заключения</w:t>
      </w:r>
      <w:r w:rsidRPr="00283517">
        <w:rPr>
          <w:rFonts w:ascii="Times New Roman" w:eastAsia="MS Mincho" w:hAnsi="Times New Roman"/>
          <w:sz w:val="24"/>
          <w:szCs w:val="24"/>
          <w:lang w:eastAsia="ja-JP"/>
        </w:rPr>
        <w:t xml:space="preserve"> </w:t>
      </w:r>
      <w:r w:rsidRPr="00283517">
        <w:rPr>
          <w:rFonts w:ascii="Times New Roman" w:hAnsi="Times New Roman"/>
          <w:sz w:val="24"/>
          <w:szCs w:val="24"/>
        </w:rPr>
        <w:t xml:space="preserve">ГКУ «ЦБУ» в адрес </w:t>
      </w:r>
      <w:proofErr w:type="spellStart"/>
      <w:r w:rsidRPr="00283517">
        <w:rPr>
          <w:rFonts w:ascii="Times New Roman" w:hAnsi="Times New Roman"/>
          <w:sz w:val="24"/>
          <w:szCs w:val="24"/>
        </w:rPr>
        <w:t>Волгоградоблгостехнадзора</w:t>
      </w:r>
      <w:proofErr w:type="spellEnd"/>
      <w:r w:rsidRPr="00283517">
        <w:rPr>
          <w:rFonts w:ascii="Times New Roman" w:hAnsi="Times New Roman"/>
          <w:sz w:val="24"/>
          <w:szCs w:val="24"/>
        </w:rPr>
        <w:t xml:space="preserve"> было направлено письмо от 25.04.2016, согласно которому</w:t>
      </w:r>
      <w:r w:rsidRPr="00283517">
        <w:rPr>
          <w:rFonts w:ascii="Times New Roman" w:eastAsia="MS Mincho" w:hAnsi="Times New Roman"/>
          <w:sz w:val="24"/>
          <w:szCs w:val="24"/>
          <w:lang w:eastAsia="ja-JP"/>
        </w:rPr>
        <w:t xml:space="preserve"> при формировании </w:t>
      </w:r>
      <w:r w:rsidRPr="00283517">
        <w:rPr>
          <w:rFonts w:ascii="Times New Roman" w:hAnsi="Times New Roman"/>
          <w:sz w:val="24"/>
          <w:szCs w:val="24"/>
        </w:rPr>
        <w:t xml:space="preserve">отчета о принятых бюджетных обязательствах (ф. 0503128) и Сведений о принятых и неисполненных обязательствах получателя бюджетных средств» (ф. 0503175) </w:t>
      </w:r>
      <w:r w:rsidR="00A65D58" w:rsidRPr="00283517">
        <w:rPr>
          <w:rFonts w:ascii="Times New Roman" w:hAnsi="Times New Roman"/>
          <w:sz w:val="24"/>
          <w:szCs w:val="24"/>
        </w:rPr>
        <w:t>ошибочно были отражены</w:t>
      </w:r>
      <w:r w:rsidRPr="00283517">
        <w:rPr>
          <w:rFonts w:ascii="Times New Roman" w:hAnsi="Times New Roman"/>
          <w:sz w:val="24"/>
          <w:szCs w:val="24"/>
        </w:rPr>
        <w:t xml:space="preserve"> </w:t>
      </w:r>
      <w:r w:rsidR="00A65D58" w:rsidRPr="00283517">
        <w:rPr>
          <w:rFonts w:ascii="Times New Roman" w:hAnsi="Times New Roman"/>
          <w:sz w:val="24"/>
          <w:szCs w:val="24"/>
        </w:rPr>
        <w:t>бюджетные обязательства сверх доведенных лимитов бюджетных обязательств</w:t>
      </w:r>
      <w:r w:rsidR="00A65D58" w:rsidRPr="00283517">
        <w:rPr>
          <w:rFonts w:ascii="Times New Roman" w:eastAsia="MS Mincho" w:hAnsi="Times New Roman"/>
          <w:sz w:val="24"/>
          <w:szCs w:val="24"/>
          <w:lang w:eastAsia="ja-JP"/>
        </w:rPr>
        <w:t xml:space="preserve"> на 44,7 тыс. руб. по прочим услугам</w:t>
      </w:r>
      <w:r w:rsidR="00A65D58" w:rsidRPr="00283517">
        <w:rPr>
          <w:rFonts w:ascii="Times New Roman" w:hAnsi="Times New Roman"/>
          <w:sz w:val="24"/>
          <w:szCs w:val="24"/>
        </w:rPr>
        <w:t>.</w:t>
      </w:r>
      <w:proofErr w:type="gramEnd"/>
    </w:p>
    <w:p w:rsidR="00492E09" w:rsidRPr="00A50E95" w:rsidRDefault="00DC3A79" w:rsidP="00A50E95">
      <w:pPr>
        <w:spacing w:after="0" w:line="240" w:lineRule="auto"/>
        <w:ind w:firstLine="720"/>
        <w:jc w:val="both"/>
        <w:rPr>
          <w:rFonts w:ascii="Times New Roman" w:hAnsi="Times New Roman"/>
          <w:sz w:val="24"/>
          <w:szCs w:val="24"/>
        </w:rPr>
      </w:pPr>
      <w:r w:rsidRPr="00283517">
        <w:rPr>
          <w:rFonts w:ascii="Times New Roman" w:hAnsi="Times New Roman"/>
          <w:sz w:val="24"/>
          <w:szCs w:val="24"/>
        </w:rPr>
        <w:t>То есть с</w:t>
      </w:r>
      <w:r w:rsidR="00117EEB" w:rsidRPr="00283517">
        <w:rPr>
          <w:rFonts w:ascii="Times New Roman" w:hAnsi="Times New Roman"/>
          <w:sz w:val="24"/>
          <w:szCs w:val="24"/>
        </w:rPr>
        <w:t xml:space="preserve"> учет</w:t>
      </w:r>
      <w:r w:rsidRPr="00283517">
        <w:rPr>
          <w:rFonts w:ascii="Times New Roman" w:hAnsi="Times New Roman"/>
          <w:sz w:val="24"/>
          <w:szCs w:val="24"/>
        </w:rPr>
        <w:t>о</w:t>
      </w:r>
      <w:r w:rsidR="00117EEB" w:rsidRPr="00283517">
        <w:rPr>
          <w:rFonts w:ascii="Times New Roman" w:hAnsi="Times New Roman"/>
          <w:sz w:val="24"/>
          <w:szCs w:val="24"/>
        </w:rPr>
        <w:t xml:space="preserve">м </w:t>
      </w:r>
      <w:r w:rsidR="00A65D58" w:rsidRPr="00283517">
        <w:rPr>
          <w:rFonts w:ascii="Times New Roman" w:hAnsi="Times New Roman"/>
          <w:sz w:val="24"/>
          <w:szCs w:val="24"/>
        </w:rPr>
        <w:t xml:space="preserve">этих </w:t>
      </w:r>
      <w:r w:rsidR="00117EEB" w:rsidRPr="00283517">
        <w:rPr>
          <w:rFonts w:ascii="Times New Roman" w:hAnsi="Times New Roman"/>
          <w:sz w:val="24"/>
          <w:szCs w:val="24"/>
        </w:rPr>
        <w:t>пис</w:t>
      </w:r>
      <w:r w:rsidR="00A65D58" w:rsidRPr="00283517">
        <w:rPr>
          <w:rFonts w:ascii="Times New Roman" w:hAnsi="Times New Roman"/>
          <w:sz w:val="24"/>
          <w:szCs w:val="24"/>
        </w:rPr>
        <w:t>ем</w:t>
      </w:r>
      <w:r w:rsidR="00117EEB" w:rsidRPr="00283517">
        <w:rPr>
          <w:rFonts w:ascii="Times New Roman" w:hAnsi="Times New Roman"/>
          <w:sz w:val="24"/>
          <w:szCs w:val="24"/>
        </w:rPr>
        <w:t xml:space="preserve"> ГКУ «ЦБУ» по </w:t>
      </w:r>
      <w:r w:rsidR="00A65D58" w:rsidRPr="00283517">
        <w:rPr>
          <w:rFonts w:ascii="Times New Roman" w:hAnsi="Times New Roman"/>
          <w:sz w:val="24"/>
          <w:szCs w:val="24"/>
        </w:rPr>
        <w:t>трем</w:t>
      </w:r>
      <w:r w:rsidR="00117EEB" w:rsidRPr="00283517">
        <w:rPr>
          <w:rFonts w:ascii="Times New Roman" w:hAnsi="Times New Roman"/>
          <w:sz w:val="24"/>
          <w:szCs w:val="24"/>
        </w:rPr>
        <w:t xml:space="preserve"> видам расходов </w:t>
      </w:r>
      <w:r w:rsidR="00492E09" w:rsidRPr="00283517">
        <w:rPr>
          <w:rFonts w:ascii="Times New Roman" w:hAnsi="Times New Roman"/>
          <w:sz w:val="24"/>
          <w:szCs w:val="24"/>
        </w:rPr>
        <w:t>превышени</w:t>
      </w:r>
      <w:r w:rsidR="00117EEB" w:rsidRPr="00283517">
        <w:rPr>
          <w:rFonts w:ascii="Times New Roman" w:hAnsi="Times New Roman"/>
          <w:sz w:val="24"/>
          <w:szCs w:val="24"/>
        </w:rPr>
        <w:t>е</w:t>
      </w:r>
      <w:r w:rsidR="00492E09" w:rsidRPr="00283517">
        <w:rPr>
          <w:rFonts w:ascii="Times New Roman" w:hAnsi="Times New Roman"/>
          <w:sz w:val="24"/>
          <w:szCs w:val="24"/>
        </w:rPr>
        <w:t xml:space="preserve"> принятых бюджетных обязательств над доведенными лимитами бюджетных обязательств</w:t>
      </w:r>
      <w:r w:rsidRPr="00283517">
        <w:rPr>
          <w:rFonts w:ascii="Times New Roman" w:hAnsi="Times New Roman"/>
          <w:sz w:val="24"/>
          <w:szCs w:val="24"/>
        </w:rPr>
        <w:t xml:space="preserve"> фактически</w:t>
      </w:r>
      <w:r w:rsidR="00492E09" w:rsidRPr="00283517">
        <w:rPr>
          <w:rFonts w:ascii="Times New Roman" w:hAnsi="Times New Roman"/>
          <w:sz w:val="24"/>
          <w:szCs w:val="24"/>
        </w:rPr>
        <w:t xml:space="preserve"> отсутств</w:t>
      </w:r>
      <w:r w:rsidRPr="00283517">
        <w:rPr>
          <w:rFonts w:ascii="Times New Roman" w:hAnsi="Times New Roman"/>
          <w:sz w:val="24"/>
          <w:szCs w:val="24"/>
        </w:rPr>
        <w:t>овало</w:t>
      </w:r>
      <w:r w:rsidR="00492E09" w:rsidRPr="00283517">
        <w:rPr>
          <w:rFonts w:ascii="Times New Roman" w:hAnsi="Times New Roman"/>
          <w:sz w:val="24"/>
          <w:szCs w:val="24"/>
        </w:rPr>
        <w:t>.</w:t>
      </w:r>
      <w:r w:rsidR="00492E09" w:rsidRPr="00A50E95">
        <w:rPr>
          <w:rFonts w:ascii="Times New Roman" w:hAnsi="Times New Roman"/>
          <w:sz w:val="24"/>
          <w:szCs w:val="24"/>
        </w:rPr>
        <w:t xml:space="preserve"> </w:t>
      </w:r>
    </w:p>
    <w:p w:rsidR="00492E09" w:rsidRPr="006E5032" w:rsidRDefault="00492E09" w:rsidP="00A50E95">
      <w:pPr>
        <w:spacing w:after="0" w:line="240" w:lineRule="auto"/>
        <w:ind w:firstLine="720"/>
        <w:jc w:val="both"/>
        <w:rPr>
          <w:rFonts w:ascii="Times New Roman" w:hAnsi="Times New Roman"/>
          <w:sz w:val="24"/>
          <w:szCs w:val="24"/>
        </w:rPr>
      </w:pPr>
      <w:r w:rsidRPr="006E5032">
        <w:rPr>
          <w:rFonts w:ascii="Times New Roman" w:hAnsi="Times New Roman"/>
          <w:sz w:val="24"/>
          <w:szCs w:val="24"/>
          <w:u w:val="single"/>
        </w:rPr>
        <w:t>В результате ГКУ «ЦБУ» допущено искажение бюджетной отчетности</w:t>
      </w:r>
      <w:r w:rsidR="00EC5DBA" w:rsidRPr="006E5032">
        <w:rPr>
          <w:rFonts w:ascii="Times New Roman" w:hAnsi="Times New Roman"/>
          <w:sz w:val="24"/>
          <w:szCs w:val="24"/>
        </w:rPr>
        <w:t xml:space="preserve"> Волгоградоблгостехнадзора на 01.01.2016</w:t>
      </w:r>
      <w:r w:rsidRPr="006E5032">
        <w:rPr>
          <w:rFonts w:ascii="Times New Roman" w:hAnsi="Times New Roman"/>
          <w:sz w:val="24"/>
          <w:szCs w:val="24"/>
        </w:rPr>
        <w:t>, а именно:</w:t>
      </w:r>
    </w:p>
    <w:p w:rsidR="00117EEB" w:rsidRPr="00A50E95" w:rsidRDefault="00117EEB" w:rsidP="00117EEB">
      <w:pPr>
        <w:spacing w:after="0" w:line="240" w:lineRule="auto"/>
        <w:ind w:firstLine="720"/>
        <w:jc w:val="both"/>
        <w:rPr>
          <w:rFonts w:ascii="Times New Roman" w:hAnsi="Times New Roman"/>
          <w:sz w:val="24"/>
          <w:szCs w:val="24"/>
        </w:rPr>
      </w:pPr>
      <w:r>
        <w:rPr>
          <w:rFonts w:ascii="Times New Roman" w:hAnsi="Times New Roman"/>
          <w:sz w:val="24"/>
          <w:szCs w:val="24"/>
        </w:rPr>
        <w:t>-</w:t>
      </w:r>
      <w:r w:rsidRPr="00A50E95">
        <w:rPr>
          <w:rFonts w:ascii="Times New Roman" w:hAnsi="Times New Roman"/>
          <w:sz w:val="24"/>
          <w:szCs w:val="24"/>
        </w:rPr>
        <w:t xml:space="preserve">в отчете о принятых бюджетных обязательствах (ф. 0503128) </w:t>
      </w:r>
      <w:r>
        <w:rPr>
          <w:rFonts w:ascii="Times New Roman" w:hAnsi="Times New Roman"/>
          <w:sz w:val="24"/>
          <w:szCs w:val="24"/>
        </w:rPr>
        <w:t>по строке 200 «Бюджетные обязательства по расходам»</w:t>
      </w:r>
      <w:r w:rsidR="00DC3A79">
        <w:rPr>
          <w:rFonts w:ascii="Times New Roman" w:hAnsi="Times New Roman"/>
          <w:sz w:val="24"/>
          <w:szCs w:val="24"/>
        </w:rPr>
        <w:t xml:space="preserve"> -</w:t>
      </w:r>
      <w:r>
        <w:rPr>
          <w:rFonts w:ascii="Times New Roman" w:hAnsi="Times New Roman"/>
          <w:sz w:val="24"/>
          <w:szCs w:val="24"/>
        </w:rPr>
        <w:t xml:space="preserve"> </w:t>
      </w:r>
      <w:r w:rsidRPr="00A50E95">
        <w:rPr>
          <w:rFonts w:ascii="Times New Roman" w:hAnsi="Times New Roman"/>
          <w:sz w:val="24"/>
          <w:szCs w:val="24"/>
        </w:rPr>
        <w:t xml:space="preserve">на </w:t>
      </w:r>
      <w:r w:rsidR="006E5032">
        <w:rPr>
          <w:rFonts w:ascii="Times New Roman" w:hAnsi="Times New Roman"/>
          <w:sz w:val="24"/>
          <w:szCs w:val="24"/>
        </w:rPr>
        <w:t>56,7</w:t>
      </w:r>
      <w:r w:rsidRPr="00A50E95">
        <w:rPr>
          <w:rFonts w:ascii="Times New Roman" w:hAnsi="Times New Roman"/>
          <w:sz w:val="24"/>
          <w:szCs w:val="24"/>
        </w:rPr>
        <w:t xml:space="preserve"> тыс. руб.</w:t>
      </w:r>
      <w:r w:rsidRPr="00117EEB">
        <w:rPr>
          <w:rFonts w:ascii="Times New Roman" w:hAnsi="Times New Roman"/>
          <w:sz w:val="24"/>
          <w:szCs w:val="24"/>
        </w:rPr>
        <w:t xml:space="preserve"> </w:t>
      </w:r>
      <w:r w:rsidRPr="00A50E95">
        <w:rPr>
          <w:rFonts w:ascii="Times New Roman" w:hAnsi="Times New Roman"/>
          <w:sz w:val="24"/>
          <w:szCs w:val="24"/>
        </w:rPr>
        <w:t>завышены принятые бюджетные обязательства (гр. 7)</w:t>
      </w:r>
      <w:r w:rsidR="00DC3A79">
        <w:rPr>
          <w:rFonts w:ascii="Times New Roman" w:hAnsi="Times New Roman"/>
          <w:sz w:val="24"/>
          <w:szCs w:val="24"/>
        </w:rPr>
        <w:t xml:space="preserve"> и </w:t>
      </w:r>
      <w:r w:rsidRPr="00A50E95">
        <w:rPr>
          <w:rFonts w:ascii="Times New Roman" w:hAnsi="Times New Roman"/>
          <w:sz w:val="24"/>
          <w:szCs w:val="24"/>
        </w:rPr>
        <w:t xml:space="preserve">неисполненные принятые </w:t>
      </w:r>
      <w:r>
        <w:rPr>
          <w:rFonts w:ascii="Times New Roman" w:hAnsi="Times New Roman"/>
          <w:sz w:val="24"/>
          <w:szCs w:val="24"/>
        </w:rPr>
        <w:t>бюджетные обязательства (гр.11);</w:t>
      </w:r>
    </w:p>
    <w:p w:rsidR="00492E09" w:rsidRPr="00A50E95" w:rsidRDefault="00EC5DBA" w:rsidP="00A50E95">
      <w:pPr>
        <w:spacing w:after="0" w:line="240" w:lineRule="auto"/>
        <w:ind w:firstLine="720"/>
        <w:jc w:val="both"/>
        <w:rPr>
          <w:rFonts w:ascii="Times New Roman" w:hAnsi="Times New Roman"/>
          <w:sz w:val="24"/>
          <w:szCs w:val="24"/>
        </w:rPr>
      </w:pPr>
      <w:r>
        <w:rPr>
          <w:rFonts w:ascii="Times New Roman" w:hAnsi="Times New Roman"/>
          <w:sz w:val="24"/>
          <w:szCs w:val="24"/>
        </w:rPr>
        <w:t>-</w:t>
      </w:r>
      <w:r w:rsidRPr="00A50E95">
        <w:rPr>
          <w:rFonts w:ascii="Times New Roman" w:hAnsi="Times New Roman"/>
          <w:sz w:val="24"/>
          <w:szCs w:val="24"/>
        </w:rPr>
        <w:t>в разделе 3 «Сведени</w:t>
      </w:r>
      <w:r w:rsidR="00DC3A79">
        <w:rPr>
          <w:rFonts w:ascii="Times New Roman" w:hAnsi="Times New Roman"/>
          <w:sz w:val="24"/>
          <w:szCs w:val="24"/>
        </w:rPr>
        <w:t>я</w:t>
      </w:r>
      <w:r w:rsidRPr="00A50E95">
        <w:rPr>
          <w:rFonts w:ascii="Times New Roman" w:hAnsi="Times New Roman"/>
          <w:sz w:val="24"/>
          <w:szCs w:val="24"/>
        </w:rPr>
        <w:t xml:space="preserve"> о принятых и неисполненных обязательствах получателя бюджетных средств» (ф. 0503175)</w:t>
      </w:r>
      <w:r>
        <w:rPr>
          <w:rFonts w:ascii="Times New Roman" w:hAnsi="Times New Roman"/>
          <w:sz w:val="24"/>
          <w:szCs w:val="24"/>
        </w:rPr>
        <w:t xml:space="preserve"> </w:t>
      </w:r>
      <w:r w:rsidR="00DC3A79">
        <w:rPr>
          <w:rFonts w:ascii="Times New Roman" w:hAnsi="Times New Roman"/>
          <w:sz w:val="24"/>
          <w:szCs w:val="24"/>
        </w:rPr>
        <w:t xml:space="preserve">- </w:t>
      </w:r>
      <w:r w:rsidR="006E5032">
        <w:rPr>
          <w:rFonts w:ascii="Times New Roman" w:hAnsi="Times New Roman"/>
          <w:sz w:val="24"/>
          <w:szCs w:val="24"/>
        </w:rPr>
        <w:t>отражена</w:t>
      </w:r>
      <w:r w:rsidR="006E5032" w:rsidRPr="00A50E95">
        <w:rPr>
          <w:rFonts w:ascii="Times New Roman" w:hAnsi="Times New Roman"/>
          <w:sz w:val="24"/>
          <w:szCs w:val="24"/>
        </w:rPr>
        <w:t xml:space="preserve"> </w:t>
      </w:r>
      <w:r w:rsidR="00492E09" w:rsidRPr="00A50E95">
        <w:rPr>
          <w:rFonts w:ascii="Times New Roman" w:hAnsi="Times New Roman"/>
          <w:sz w:val="24"/>
          <w:szCs w:val="24"/>
        </w:rPr>
        <w:t>сумма бюджетных обязательств, принятых сверх утвержденных бюджетных назначений</w:t>
      </w:r>
      <w:r w:rsidR="00140A0C" w:rsidRPr="00140A0C">
        <w:rPr>
          <w:rFonts w:ascii="Times New Roman" w:hAnsi="Times New Roman"/>
          <w:sz w:val="24"/>
          <w:szCs w:val="24"/>
        </w:rPr>
        <w:t xml:space="preserve"> </w:t>
      </w:r>
      <w:r w:rsidR="006E5032">
        <w:rPr>
          <w:rFonts w:ascii="Times New Roman" w:hAnsi="Times New Roman"/>
          <w:sz w:val="24"/>
          <w:szCs w:val="24"/>
        </w:rPr>
        <w:t xml:space="preserve">по 5 видам расходов - </w:t>
      </w:r>
      <w:r w:rsidR="00140A0C" w:rsidRPr="00A50E95">
        <w:rPr>
          <w:rFonts w:ascii="Times New Roman" w:hAnsi="Times New Roman"/>
          <w:sz w:val="24"/>
          <w:szCs w:val="24"/>
        </w:rPr>
        <w:t>1585,3 тыс. руб.</w:t>
      </w:r>
      <w:r w:rsidR="00140A0C">
        <w:rPr>
          <w:rFonts w:ascii="Times New Roman" w:hAnsi="Times New Roman"/>
          <w:sz w:val="24"/>
          <w:szCs w:val="24"/>
        </w:rPr>
        <w:t xml:space="preserve">, фактически </w:t>
      </w:r>
      <w:r w:rsidR="006E5032">
        <w:rPr>
          <w:rFonts w:ascii="Times New Roman" w:hAnsi="Times New Roman"/>
          <w:sz w:val="24"/>
          <w:szCs w:val="24"/>
        </w:rPr>
        <w:t xml:space="preserve">по 2 видам расходов </w:t>
      </w:r>
      <w:r w:rsidR="00492E09" w:rsidRPr="00A50E95">
        <w:rPr>
          <w:rFonts w:ascii="Times New Roman" w:hAnsi="Times New Roman"/>
          <w:sz w:val="24"/>
          <w:szCs w:val="24"/>
        </w:rPr>
        <w:t>составляет 15</w:t>
      </w:r>
      <w:r w:rsidR="006E5032">
        <w:rPr>
          <w:rFonts w:ascii="Times New Roman" w:hAnsi="Times New Roman"/>
          <w:sz w:val="24"/>
          <w:szCs w:val="24"/>
        </w:rPr>
        <w:t>35,7</w:t>
      </w:r>
      <w:r w:rsidR="00492E09" w:rsidRPr="00A50E95">
        <w:rPr>
          <w:rFonts w:ascii="Times New Roman" w:hAnsi="Times New Roman"/>
          <w:sz w:val="24"/>
          <w:szCs w:val="24"/>
        </w:rPr>
        <w:t xml:space="preserve"> тыс. руб</w:t>
      </w:r>
      <w:r w:rsidR="00140A0C">
        <w:rPr>
          <w:rFonts w:ascii="Times New Roman" w:hAnsi="Times New Roman"/>
          <w:sz w:val="24"/>
          <w:szCs w:val="24"/>
        </w:rPr>
        <w:t>лей.</w:t>
      </w:r>
      <w:r w:rsidR="00492E09" w:rsidRPr="00A50E95">
        <w:rPr>
          <w:rFonts w:ascii="Times New Roman" w:hAnsi="Times New Roman"/>
          <w:sz w:val="24"/>
          <w:szCs w:val="24"/>
        </w:rPr>
        <w:t xml:space="preserve"> </w:t>
      </w:r>
    </w:p>
    <w:p w:rsidR="00140A0C" w:rsidRDefault="00492E09" w:rsidP="00A50E95">
      <w:pPr>
        <w:autoSpaceDE w:val="0"/>
        <w:autoSpaceDN w:val="0"/>
        <w:adjustRightInd w:val="0"/>
        <w:spacing w:after="0" w:line="240" w:lineRule="auto"/>
        <w:ind w:firstLine="720"/>
        <w:jc w:val="both"/>
        <w:rPr>
          <w:rFonts w:ascii="Times New Roman" w:hAnsi="Times New Roman"/>
          <w:sz w:val="24"/>
          <w:szCs w:val="24"/>
        </w:rPr>
      </w:pPr>
      <w:r w:rsidRPr="00A50E95">
        <w:rPr>
          <w:rFonts w:ascii="Times New Roman" w:hAnsi="Times New Roman"/>
          <w:sz w:val="24"/>
          <w:szCs w:val="24"/>
        </w:rPr>
        <w:lastRenderedPageBreak/>
        <w:t xml:space="preserve">Таким образом, </w:t>
      </w:r>
      <w:r w:rsidRPr="00A50E95">
        <w:rPr>
          <w:rFonts w:ascii="Times New Roman" w:hAnsi="Times New Roman"/>
          <w:sz w:val="24"/>
          <w:szCs w:val="24"/>
          <w:u w:val="single"/>
        </w:rPr>
        <w:t xml:space="preserve">сверх доведенных лимитов бюджетных обязательств Волгоградоблгостехнадзором были приняты бюджетные обязательства на </w:t>
      </w:r>
      <w:r w:rsidR="00894B0D">
        <w:rPr>
          <w:rFonts w:ascii="Times New Roman" w:hAnsi="Times New Roman"/>
          <w:sz w:val="24"/>
          <w:szCs w:val="24"/>
          <w:u w:val="single"/>
        </w:rPr>
        <w:t>1535,7</w:t>
      </w:r>
      <w:r w:rsidRPr="00A50E95">
        <w:rPr>
          <w:rFonts w:ascii="Times New Roman" w:hAnsi="Times New Roman"/>
          <w:sz w:val="24"/>
          <w:szCs w:val="24"/>
          <w:u w:val="single"/>
        </w:rPr>
        <w:t xml:space="preserve"> тыс. руб.,</w:t>
      </w:r>
      <w:r w:rsidRPr="00A50E95">
        <w:rPr>
          <w:rFonts w:ascii="Times New Roman" w:hAnsi="Times New Roman"/>
          <w:sz w:val="24"/>
          <w:szCs w:val="24"/>
        </w:rPr>
        <w:t xml:space="preserve"> что является нарушением статьи 162 БК РФ, в соответствии с которой получатель бюджетных сре</w:t>
      </w:r>
      <w:proofErr w:type="gramStart"/>
      <w:r w:rsidRPr="00A50E95">
        <w:rPr>
          <w:rFonts w:ascii="Times New Roman" w:hAnsi="Times New Roman"/>
          <w:sz w:val="24"/>
          <w:szCs w:val="24"/>
        </w:rPr>
        <w:t>дств пр</w:t>
      </w:r>
      <w:proofErr w:type="gramEnd"/>
      <w:r w:rsidRPr="00A50E95">
        <w:rPr>
          <w:rFonts w:ascii="Times New Roman" w:hAnsi="Times New Roman"/>
          <w:sz w:val="24"/>
          <w:szCs w:val="24"/>
        </w:rPr>
        <w:t>инимает и (или) исполняет бюджетные обязательства в пределах доведенных лимитов бюджетных обязательств и (или) бюджетных ассигнований бюджетные обязательства.</w:t>
      </w:r>
    </w:p>
    <w:p w:rsidR="00492E09" w:rsidRPr="00A50E95" w:rsidRDefault="00492E09" w:rsidP="00A50E95">
      <w:pPr>
        <w:autoSpaceDE w:val="0"/>
        <w:autoSpaceDN w:val="0"/>
        <w:adjustRightInd w:val="0"/>
        <w:spacing w:after="0" w:line="240" w:lineRule="auto"/>
        <w:ind w:firstLine="720"/>
        <w:jc w:val="both"/>
        <w:rPr>
          <w:rFonts w:ascii="Times New Roman" w:hAnsi="Times New Roman"/>
          <w:sz w:val="24"/>
          <w:szCs w:val="24"/>
        </w:rPr>
      </w:pPr>
      <w:r w:rsidRPr="00A50E95">
        <w:rPr>
          <w:rFonts w:ascii="Times New Roman" w:hAnsi="Times New Roman"/>
          <w:sz w:val="24"/>
          <w:szCs w:val="24"/>
        </w:rPr>
        <w:t xml:space="preserve">Информация о причинах принятия бюджетных обязательств по оплате труда (994,0 тыс. руб.) и начислениям на оплату труда (541,7 тыс. руб.) сверх доведенных лимитов бюджетных обязательств и бюджетных ассигнований приведена в </w:t>
      </w:r>
      <w:r w:rsidR="00140A0C">
        <w:rPr>
          <w:rFonts w:ascii="Times New Roman" w:hAnsi="Times New Roman"/>
          <w:sz w:val="24"/>
          <w:szCs w:val="24"/>
        </w:rPr>
        <w:t>заключении</w:t>
      </w:r>
      <w:r w:rsidRPr="00A50E95">
        <w:rPr>
          <w:rFonts w:ascii="Times New Roman" w:hAnsi="Times New Roman"/>
          <w:sz w:val="24"/>
          <w:szCs w:val="24"/>
        </w:rPr>
        <w:t xml:space="preserve"> ниже в разделе «Использование средств на оплату труда</w:t>
      </w:r>
      <w:r w:rsidR="00140A0C">
        <w:rPr>
          <w:rFonts w:ascii="Times New Roman" w:hAnsi="Times New Roman"/>
          <w:sz w:val="24"/>
          <w:szCs w:val="24"/>
        </w:rPr>
        <w:t xml:space="preserve"> работников Волгоградоблгостехнадзора</w:t>
      </w:r>
      <w:r w:rsidRPr="00A50E95">
        <w:rPr>
          <w:rFonts w:ascii="Times New Roman" w:hAnsi="Times New Roman"/>
          <w:sz w:val="24"/>
          <w:szCs w:val="24"/>
        </w:rPr>
        <w:t xml:space="preserve">». </w:t>
      </w:r>
    </w:p>
    <w:p w:rsidR="0017534B" w:rsidRPr="00A50E95" w:rsidRDefault="0017534B" w:rsidP="00A50E95">
      <w:pPr>
        <w:spacing w:after="0" w:line="240" w:lineRule="auto"/>
        <w:ind w:firstLine="720"/>
        <w:jc w:val="both"/>
        <w:rPr>
          <w:rFonts w:ascii="Times New Roman" w:hAnsi="Times New Roman"/>
          <w:sz w:val="24"/>
          <w:szCs w:val="24"/>
        </w:rPr>
      </w:pPr>
    </w:p>
    <w:p w:rsidR="00492E09" w:rsidRPr="00A50E95" w:rsidRDefault="00492E09" w:rsidP="00A50E95">
      <w:pPr>
        <w:autoSpaceDE w:val="0"/>
        <w:autoSpaceDN w:val="0"/>
        <w:adjustRightInd w:val="0"/>
        <w:spacing w:after="0" w:line="240" w:lineRule="auto"/>
        <w:ind w:firstLine="720"/>
        <w:jc w:val="both"/>
        <w:rPr>
          <w:rFonts w:ascii="Times New Roman" w:hAnsi="Times New Roman"/>
          <w:sz w:val="24"/>
          <w:szCs w:val="24"/>
        </w:rPr>
      </w:pPr>
      <w:proofErr w:type="gramStart"/>
      <w:r w:rsidRPr="00A50E95">
        <w:rPr>
          <w:rFonts w:ascii="Times New Roman" w:hAnsi="Times New Roman"/>
          <w:sz w:val="24"/>
          <w:szCs w:val="24"/>
        </w:rPr>
        <w:t xml:space="preserve">Согласно ст.6 БК РФ </w:t>
      </w:r>
      <w:r w:rsidRPr="00A50E95">
        <w:rPr>
          <w:rFonts w:ascii="Times New Roman" w:hAnsi="Times New Roman"/>
          <w:sz w:val="24"/>
          <w:szCs w:val="24"/>
          <w:u w:val="single"/>
        </w:rPr>
        <w:t>денежные обязательства</w:t>
      </w:r>
      <w:r w:rsidRPr="00A50E95">
        <w:rPr>
          <w:rFonts w:ascii="Times New Roman" w:hAnsi="Times New Roman"/>
          <w:sz w:val="24"/>
          <w:szCs w:val="24"/>
        </w:rPr>
        <w:t xml:space="preserve">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bookmarkStart w:id="1" w:name="sub_624"/>
      <w:proofErr w:type="gramEnd"/>
      <w:r w:rsidRPr="00A50E95">
        <w:rPr>
          <w:rFonts w:ascii="Times New Roman" w:hAnsi="Times New Roman"/>
          <w:sz w:val="24"/>
          <w:szCs w:val="24"/>
        </w:rPr>
        <w:t xml:space="preserve"> </w:t>
      </w:r>
      <w:r w:rsidRPr="00A50E95">
        <w:rPr>
          <w:rFonts w:ascii="Times New Roman" w:hAnsi="Times New Roman"/>
          <w:sz w:val="24"/>
          <w:szCs w:val="24"/>
          <w:u w:val="single"/>
        </w:rPr>
        <w:t>бюджетные обязательства</w:t>
      </w:r>
      <w:r w:rsidRPr="00A50E95">
        <w:rPr>
          <w:rFonts w:ascii="Times New Roman" w:hAnsi="Times New Roman"/>
          <w:sz w:val="24"/>
          <w:szCs w:val="24"/>
        </w:rPr>
        <w:t xml:space="preserve"> - расходные обязательства, подлежащие исполнению в соответствующем финансовом году.</w:t>
      </w:r>
    </w:p>
    <w:p w:rsidR="00492E09" w:rsidRPr="00A50E95" w:rsidRDefault="00492E09" w:rsidP="00A50E95">
      <w:pPr>
        <w:autoSpaceDE w:val="0"/>
        <w:autoSpaceDN w:val="0"/>
        <w:adjustRightInd w:val="0"/>
        <w:spacing w:after="0" w:line="240" w:lineRule="auto"/>
        <w:ind w:firstLine="720"/>
        <w:jc w:val="both"/>
        <w:rPr>
          <w:rFonts w:ascii="Times New Roman" w:hAnsi="Times New Roman"/>
          <w:sz w:val="24"/>
          <w:szCs w:val="24"/>
        </w:rPr>
      </w:pPr>
      <w:bookmarkStart w:id="2" w:name="sub_231802"/>
      <w:proofErr w:type="gramStart"/>
      <w:r w:rsidRPr="00A50E95">
        <w:rPr>
          <w:rFonts w:ascii="Times New Roman" w:hAnsi="Times New Roman"/>
          <w:sz w:val="24"/>
          <w:szCs w:val="24"/>
        </w:rPr>
        <w:t>В соответствии с п. 318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01.12.2010 № 157н (далее Инструкция № 157н)</w:t>
      </w:r>
      <w:r w:rsidR="00DC3A79">
        <w:rPr>
          <w:rFonts w:ascii="Times New Roman" w:hAnsi="Times New Roman"/>
          <w:sz w:val="24"/>
          <w:szCs w:val="24"/>
        </w:rPr>
        <w:t>,</w:t>
      </w:r>
      <w:r w:rsidRPr="00A50E95">
        <w:rPr>
          <w:rFonts w:ascii="Times New Roman" w:hAnsi="Times New Roman"/>
          <w:sz w:val="24"/>
          <w:szCs w:val="24"/>
        </w:rPr>
        <w:t xml:space="preserve"> учет принятых (принимаемых) обязательств и (или) денежных обязательств осуществляется на основании документов, подтверждающих их принятие в соответствии</w:t>
      </w:r>
      <w:proofErr w:type="gramEnd"/>
      <w:r w:rsidRPr="00A50E95">
        <w:rPr>
          <w:rFonts w:ascii="Times New Roman" w:hAnsi="Times New Roman"/>
          <w:sz w:val="24"/>
          <w:szCs w:val="24"/>
        </w:rPr>
        <w:t xml:space="preserve"> с перечнем, установленным учреждением в рамках формирования учетной политики, с учетом требований по санкционированию оплаты принятых (принимаемых) денежных обязательств, установленных финансовым органом.</w:t>
      </w:r>
    </w:p>
    <w:bookmarkEnd w:id="2"/>
    <w:p w:rsidR="00492E09" w:rsidRPr="00A50E95" w:rsidRDefault="0096597C" w:rsidP="00A50E9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У</w:t>
      </w:r>
      <w:r w:rsidR="00492E09" w:rsidRPr="00A50E95">
        <w:rPr>
          <w:rFonts w:ascii="Times New Roman" w:hAnsi="Times New Roman"/>
          <w:sz w:val="24"/>
          <w:szCs w:val="24"/>
        </w:rPr>
        <w:t>четной политик</w:t>
      </w:r>
      <w:r>
        <w:rPr>
          <w:rFonts w:ascii="Times New Roman" w:hAnsi="Times New Roman"/>
          <w:sz w:val="24"/>
          <w:szCs w:val="24"/>
        </w:rPr>
        <w:t>ой</w:t>
      </w:r>
      <w:r w:rsidR="00492E09" w:rsidRPr="00A50E95">
        <w:rPr>
          <w:rFonts w:ascii="Times New Roman" w:hAnsi="Times New Roman"/>
          <w:sz w:val="24"/>
          <w:szCs w:val="24"/>
        </w:rPr>
        <w:t xml:space="preserve"> Волгоградоблгостехнадзора, утвержденной приказом руководителя от 16.06.2015 №167,</w:t>
      </w:r>
      <w:r>
        <w:rPr>
          <w:rFonts w:ascii="Times New Roman" w:hAnsi="Times New Roman"/>
          <w:sz w:val="24"/>
          <w:szCs w:val="24"/>
        </w:rPr>
        <w:t xml:space="preserve"> предусмотрено, что</w:t>
      </w:r>
      <w:r w:rsidR="00492E09" w:rsidRPr="00A50E95">
        <w:rPr>
          <w:rFonts w:ascii="Times New Roman" w:hAnsi="Times New Roman"/>
          <w:sz w:val="24"/>
          <w:szCs w:val="24"/>
        </w:rPr>
        <w:t xml:space="preserve"> </w:t>
      </w:r>
      <w:r w:rsidR="00492E09" w:rsidRPr="00A50E95">
        <w:rPr>
          <w:rFonts w:ascii="Times New Roman" w:hAnsi="Times New Roman"/>
          <w:sz w:val="24"/>
          <w:szCs w:val="24"/>
          <w:u w:val="single"/>
        </w:rPr>
        <w:t>возникновение денежных обязатель</w:t>
      </w:r>
      <w:proofErr w:type="gramStart"/>
      <w:r w:rsidR="00492E09" w:rsidRPr="00A50E95">
        <w:rPr>
          <w:rFonts w:ascii="Times New Roman" w:hAnsi="Times New Roman"/>
          <w:sz w:val="24"/>
          <w:szCs w:val="24"/>
          <w:u w:val="single"/>
        </w:rPr>
        <w:t>ств</w:t>
      </w:r>
      <w:r w:rsidR="00492E09" w:rsidRPr="00A50E95">
        <w:rPr>
          <w:rFonts w:ascii="Times New Roman" w:hAnsi="Times New Roman"/>
          <w:sz w:val="24"/>
          <w:szCs w:val="24"/>
        </w:rPr>
        <w:t xml:space="preserve"> пр</w:t>
      </w:r>
      <w:proofErr w:type="gramEnd"/>
      <w:r w:rsidR="00492E09" w:rsidRPr="00A50E95">
        <w:rPr>
          <w:rFonts w:ascii="Times New Roman" w:hAnsi="Times New Roman"/>
          <w:sz w:val="24"/>
          <w:szCs w:val="24"/>
        </w:rPr>
        <w:t>оизводится на основании расчетной ведомости начисления заработной платы. Бюджетные обязательства принимаются к учету в момент заключения договоров (контрактов), а также в момент образования кредиторской задолженности.</w:t>
      </w:r>
    </w:p>
    <w:bookmarkEnd w:id="1"/>
    <w:p w:rsidR="00492E09" w:rsidRPr="00A50E95" w:rsidRDefault="00492E09" w:rsidP="00A50E95">
      <w:pPr>
        <w:spacing w:after="0" w:line="240" w:lineRule="auto"/>
        <w:ind w:firstLine="708"/>
        <w:jc w:val="both"/>
        <w:rPr>
          <w:rFonts w:ascii="Times New Roman" w:hAnsi="Times New Roman"/>
          <w:sz w:val="24"/>
          <w:szCs w:val="24"/>
        </w:rPr>
      </w:pPr>
      <w:r w:rsidRPr="00A50E95">
        <w:rPr>
          <w:rFonts w:ascii="Times New Roman" w:hAnsi="Times New Roman"/>
          <w:sz w:val="24"/>
          <w:szCs w:val="24"/>
        </w:rPr>
        <w:t xml:space="preserve">Согласно расчетной ведомости начисления заработной платы по Волгоградоблгостехнадзору за 2015 год общая сумма начислений по оплате труда за счет средств областного бюджета </w:t>
      </w:r>
      <w:r w:rsidRPr="00A50E95">
        <w:rPr>
          <w:rFonts w:ascii="Times New Roman" w:hAnsi="Times New Roman"/>
          <w:sz w:val="24"/>
          <w:szCs w:val="24"/>
          <w:u w:val="single"/>
        </w:rPr>
        <w:t>составила 34510,8 тыс. руб</w:t>
      </w:r>
      <w:r w:rsidRPr="00A50E95">
        <w:rPr>
          <w:rFonts w:ascii="Times New Roman" w:hAnsi="Times New Roman"/>
          <w:sz w:val="24"/>
          <w:szCs w:val="24"/>
        </w:rPr>
        <w:t xml:space="preserve">., что соответствует </w:t>
      </w:r>
      <w:r w:rsidR="0096597C">
        <w:rPr>
          <w:rFonts w:ascii="Times New Roman" w:hAnsi="Times New Roman"/>
          <w:sz w:val="24"/>
          <w:szCs w:val="24"/>
        </w:rPr>
        <w:t>данным</w:t>
      </w:r>
      <w:r w:rsidRPr="00A50E95">
        <w:rPr>
          <w:rFonts w:ascii="Times New Roman" w:hAnsi="Times New Roman"/>
          <w:sz w:val="24"/>
          <w:szCs w:val="24"/>
        </w:rPr>
        <w:t xml:space="preserve"> главной книг</w:t>
      </w:r>
      <w:r w:rsidR="0096597C">
        <w:rPr>
          <w:rFonts w:ascii="Times New Roman" w:hAnsi="Times New Roman"/>
          <w:sz w:val="24"/>
          <w:szCs w:val="24"/>
        </w:rPr>
        <w:t xml:space="preserve">и </w:t>
      </w:r>
      <w:r w:rsidRPr="00A50E95">
        <w:rPr>
          <w:rFonts w:ascii="Times New Roman" w:hAnsi="Times New Roman"/>
          <w:sz w:val="24"/>
          <w:szCs w:val="24"/>
        </w:rPr>
        <w:t>за 2015 год.</w:t>
      </w:r>
    </w:p>
    <w:p w:rsidR="00492E09" w:rsidRPr="00A50E95" w:rsidRDefault="00492E09" w:rsidP="00A50E95">
      <w:pPr>
        <w:spacing w:after="0" w:line="240" w:lineRule="auto"/>
        <w:ind w:firstLine="708"/>
        <w:jc w:val="both"/>
        <w:rPr>
          <w:rFonts w:ascii="Times New Roman" w:hAnsi="Times New Roman"/>
          <w:sz w:val="24"/>
          <w:szCs w:val="24"/>
        </w:rPr>
      </w:pPr>
      <w:r w:rsidRPr="00A50E95">
        <w:rPr>
          <w:rFonts w:ascii="Times New Roman" w:hAnsi="Times New Roman"/>
          <w:sz w:val="24"/>
          <w:szCs w:val="24"/>
        </w:rPr>
        <w:t xml:space="preserve">Исходя из требований вышеприведенных нормативных правовых и локальных актов, размер принятых бюджетных обязательств </w:t>
      </w:r>
      <w:r w:rsidR="009529EA" w:rsidRPr="00A50E95">
        <w:rPr>
          <w:rFonts w:ascii="Times New Roman" w:hAnsi="Times New Roman"/>
          <w:sz w:val="24"/>
          <w:szCs w:val="24"/>
        </w:rPr>
        <w:t xml:space="preserve">по оплате труда </w:t>
      </w:r>
      <w:r w:rsidRPr="00A50E95">
        <w:rPr>
          <w:rFonts w:ascii="Times New Roman" w:hAnsi="Times New Roman"/>
          <w:sz w:val="24"/>
          <w:szCs w:val="24"/>
        </w:rPr>
        <w:t xml:space="preserve">составляет </w:t>
      </w:r>
      <w:r w:rsidRPr="00A50E95">
        <w:rPr>
          <w:rFonts w:ascii="Times New Roman" w:hAnsi="Times New Roman"/>
          <w:sz w:val="24"/>
          <w:szCs w:val="24"/>
          <w:u w:val="single"/>
        </w:rPr>
        <w:t>34510,8 тыс. руб.,</w:t>
      </w:r>
      <w:r w:rsidRPr="00A50E95">
        <w:rPr>
          <w:rFonts w:ascii="Times New Roman" w:hAnsi="Times New Roman"/>
          <w:sz w:val="24"/>
          <w:szCs w:val="24"/>
        </w:rPr>
        <w:t xml:space="preserve"> размер принятых денежных обязательств - </w:t>
      </w:r>
      <w:r w:rsidRPr="00A50E95">
        <w:rPr>
          <w:rFonts w:ascii="Times New Roman" w:hAnsi="Times New Roman"/>
          <w:sz w:val="24"/>
          <w:szCs w:val="24"/>
          <w:u w:val="single"/>
        </w:rPr>
        <w:t xml:space="preserve">34510,8 тыс. рублей. </w:t>
      </w:r>
    </w:p>
    <w:p w:rsidR="008C0239" w:rsidRDefault="00492E09" w:rsidP="00A50E95">
      <w:pPr>
        <w:spacing w:after="0" w:line="240" w:lineRule="auto"/>
        <w:ind w:firstLine="709"/>
        <w:jc w:val="both"/>
        <w:rPr>
          <w:rFonts w:ascii="Times New Roman" w:hAnsi="Times New Roman"/>
          <w:sz w:val="24"/>
          <w:szCs w:val="24"/>
        </w:rPr>
      </w:pPr>
      <w:proofErr w:type="gramStart"/>
      <w:r w:rsidRPr="00A50E95">
        <w:rPr>
          <w:rFonts w:ascii="Times New Roman" w:hAnsi="Times New Roman"/>
          <w:sz w:val="24"/>
          <w:szCs w:val="24"/>
        </w:rPr>
        <w:t xml:space="preserve">Вместе с тем </w:t>
      </w:r>
      <w:r w:rsidR="0096597C">
        <w:rPr>
          <w:rFonts w:ascii="Times New Roman" w:hAnsi="Times New Roman"/>
          <w:sz w:val="24"/>
          <w:szCs w:val="24"/>
        </w:rPr>
        <w:t xml:space="preserve">ГКУ «ЦБУ» </w:t>
      </w:r>
      <w:r w:rsidRPr="00A50E95">
        <w:rPr>
          <w:rFonts w:ascii="Times New Roman" w:hAnsi="Times New Roman"/>
          <w:sz w:val="24"/>
          <w:szCs w:val="24"/>
        </w:rPr>
        <w:t xml:space="preserve">в отчете о бюджетных обязательствах (ф.0503128) на 01.01.2016 по строке «Оплата труда» </w:t>
      </w:r>
      <w:r w:rsidR="008C0239" w:rsidRPr="00A50E95">
        <w:rPr>
          <w:rFonts w:ascii="Times New Roman" w:hAnsi="Times New Roman"/>
          <w:sz w:val="24"/>
          <w:szCs w:val="24"/>
        </w:rPr>
        <w:t>отражено</w:t>
      </w:r>
      <w:r w:rsidR="008C0239">
        <w:rPr>
          <w:rFonts w:ascii="Times New Roman" w:hAnsi="Times New Roman"/>
          <w:sz w:val="24"/>
          <w:szCs w:val="24"/>
        </w:rPr>
        <w:t xml:space="preserve">: </w:t>
      </w:r>
      <w:r w:rsidRPr="00A50E95">
        <w:rPr>
          <w:rFonts w:ascii="Times New Roman" w:hAnsi="Times New Roman"/>
          <w:sz w:val="24"/>
          <w:szCs w:val="24"/>
        </w:rPr>
        <w:t xml:space="preserve">в гр. 7 «Принятые бюджетные обязательства» </w:t>
      </w:r>
      <w:r w:rsidR="008C0239">
        <w:rPr>
          <w:rFonts w:ascii="Times New Roman" w:hAnsi="Times New Roman"/>
          <w:sz w:val="24"/>
          <w:szCs w:val="24"/>
        </w:rPr>
        <w:t xml:space="preserve">- </w:t>
      </w:r>
      <w:r w:rsidRPr="00A50E95">
        <w:rPr>
          <w:rFonts w:ascii="Times New Roman" w:hAnsi="Times New Roman"/>
          <w:sz w:val="24"/>
          <w:szCs w:val="24"/>
        </w:rPr>
        <w:t>34499,2 тыс. руб., в гр. 9 «Денежные обязательства» - 33505,2 тыс. руб., что соответственно на 11,6 тыс. руб. и на 1005,6 тыс. руб</w:t>
      </w:r>
      <w:r w:rsidR="008C0239">
        <w:rPr>
          <w:rFonts w:ascii="Times New Roman" w:hAnsi="Times New Roman"/>
          <w:sz w:val="24"/>
          <w:szCs w:val="24"/>
        </w:rPr>
        <w:t>. меньше принятых обязательств;</w:t>
      </w:r>
      <w:proofErr w:type="gramEnd"/>
      <w:r w:rsidR="008C0239">
        <w:rPr>
          <w:rFonts w:ascii="Times New Roman" w:hAnsi="Times New Roman"/>
          <w:sz w:val="24"/>
          <w:szCs w:val="24"/>
        </w:rPr>
        <w:t xml:space="preserve"> </w:t>
      </w:r>
      <w:proofErr w:type="gramStart"/>
      <w:r w:rsidR="008C0239">
        <w:rPr>
          <w:rFonts w:ascii="Times New Roman" w:hAnsi="Times New Roman"/>
          <w:sz w:val="24"/>
          <w:szCs w:val="24"/>
        </w:rPr>
        <w:t xml:space="preserve">в </w:t>
      </w:r>
      <w:r w:rsidR="008C0239" w:rsidRPr="00A50E95">
        <w:rPr>
          <w:rFonts w:ascii="Times New Roman" w:hAnsi="Times New Roman"/>
          <w:sz w:val="24"/>
          <w:szCs w:val="24"/>
        </w:rPr>
        <w:t>гр. 11</w:t>
      </w:r>
      <w:r w:rsidR="008C0239">
        <w:rPr>
          <w:rFonts w:ascii="Times New Roman" w:hAnsi="Times New Roman"/>
          <w:sz w:val="24"/>
          <w:szCs w:val="24"/>
        </w:rPr>
        <w:t xml:space="preserve"> «Н</w:t>
      </w:r>
      <w:r w:rsidR="008C0239" w:rsidRPr="00A50E95">
        <w:rPr>
          <w:rFonts w:ascii="Times New Roman" w:hAnsi="Times New Roman"/>
          <w:sz w:val="24"/>
          <w:szCs w:val="24"/>
        </w:rPr>
        <w:t>е исполненны</w:t>
      </w:r>
      <w:r w:rsidR="008C0239">
        <w:rPr>
          <w:rFonts w:ascii="Times New Roman" w:hAnsi="Times New Roman"/>
          <w:sz w:val="24"/>
          <w:szCs w:val="24"/>
        </w:rPr>
        <w:t>е</w:t>
      </w:r>
      <w:r w:rsidR="008C0239" w:rsidRPr="00A50E95">
        <w:rPr>
          <w:rFonts w:ascii="Times New Roman" w:hAnsi="Times New Roman"/>
          <w:sz w:val="24"/>
          <w:szCs w:val="24"/>
        </w:rPr>
        <w:t xml:space="preserve"> приняты</w:t>
      </w:r>
      <w:r w:rsidR="008C0239">
        <w:rPr>
          <w:rFonts w:ascii="Times New Roman" w:hAnsi="Times New Roman"/>
          <w:sz w:val="24"/>
          <w:szCs w:val="24"/>
        </w:rPr>
        <w:t>е</w:t>
      </w:r>
      <w:r w:rsidR="008C0239" w:rsidRPr="00A50E95">
        <w:rPr>
          <w:rFonts w:ascii="Times New Roman" w:hAnsi="Times New Roman"/>
          <w:sz w:val="24"/>
          <w:szCs w:val="24"/>
        </w:rPr>
        <w:t xml:space="preserve"> бюджетных обязательств</w:t>
      </w:r>
      <w:r w:rsidR="008C0239">
        <w:rPr>
          <w:rFonts w:ascii="Times New Roman" w:hAnsi="Times New Roman"/>
          <w:sz w:val="24"/>
          <w:szCs w:val="24"/>
        </w:rPr>
        <w:t>а</w:t>
      </w:r>
      <w:r w:rsidR="000C0C57">
        <w:rPr>
          <w:rFonts w:ascii="Times New Roman" w:hAnsi="Times New Roman"/>
          <w:sz w:val="24"/>
          <w:szCs w:val="24"/>
        </w:rPr>
        <w:t>»</w:t>
      </w:r>
      <w:r w:rsidR="008C0239" w:rsidRPr="008C0239">
        <w:rPr>
          <w:rFonts w:ascii="Times New Roman" w:hAnsi="Times New Roman"/>
          <w:sz w:val="24"/>
          <w:szCs w:val="24"/>
        </w:rPr>
        <w:t xml:space="preserve"> </w:t>
      </w:r>
      <w:r w:rsidR="002F5F41">
        <w:rPr>
          <w:rFonts w:ascii="Times New Roman" w:hAnsi="Times New Roman"/>
          <w:sz w:val="24"/>
          <w:szCs w:val="24"/>
        </w:rPr>
        <w:t xml:space="preserve">отражено </w:t>
      </w:r>
      <w:r w:rsidR="008C0239" w:rsidRPr="00A50E95">
        <w:rPr>
          <w:rFonts w:ascii="Times New Roman" w:hAnsi="Times New Roman"/>
          <w:sz w:val="24"/>
          <w:szCs w:val="24"/>
        </w:rPr>
        <w:t>99</w:t>
      </w:r>
      <w:r w:rsidR="002F5F41" w:rsidRPr="00A50E95">
        <w:rPr>
          <w:rFonts w:ascii="Times New Roman" w:hAnsi="Times New Roman"/>
          <w:sz w:val="24"/>
          <w:szCs w:val="24"/>
        </w:rPr>
        <w:t>4</w:t>
      </w:r>
      <w:r w:rsidR="008C0239" w:rsidRPr="00A50E95">
        <w:rPr>
          <w:rFonts w:ascii="Times New Roman" w:hAnsi="Times New Roman"/>
          <w:sz w:val="24"/>
          <w:szCs w:val="24"/>
        </w:rPr>
        <w:t>,</w:t>
      </w:r>
      <w:r w:rsidR="002F5F41">
        <w:rPr>
          <w:rFonts w:ascii="Times New Roman" w:hAnsi="Times New Roman"/>
          <w:sz w:val="24"/>
          <w:szCs w:val="24"/>
        </w:rPr>
        <w:t>0</w:t>
      </w:r>
      <w:r w:rsidR="008C0239" w:rsidRPr="00A50E95">
        <w:rPr>
          <w:rFonts w:ascii="Times New Roman" w:hAnsi="Times New Roman"/>
          <w:sz w:val="24"/>
          <w:szCs w:val="24"/>
        </w:rPr>
        <w:t xml:space="preserve"> тыс. руб. вместо </w:t>
      </w:r>
      <w:r w:rsidR="002F5F41">
        <w:rPr>
          <w:rFonts w:ascii="Times New Roman" w:hAnsi="Times New Roman"/>
          <w:sz w:val="24"/>
          <w:szCs w:val="24"/>
        </w:rPr>
        <w:t>1005,6</w:t>
      </w:r>
      <w:r w:rsidR="008C0239" w:rsidRPr="00A50E95">
        <w:rPr>
          <w:rFonts w:ascii="Times New Roman" w:hAnsi="Times New Roman"/>
          <w:sz w:val="24"/>
          <w:szCs w:val="24"/>
        </w:rPr>
        <w:t xml:space="preserve"> тыс. руб.</w:t>
      </w:r>
      <w:r w:rsidR="008C0239">
        <w:rPr>
          <w:rFonts w:ascii="Times New Roman" w:hAnsi="Times New Roman"/>
          <w:sz w:val="24"/>
          <w:szCs w:val="24"/>
        </w:rPr>
        <w:t xml:space="preserve">, то есть на 11,6 тыс. руб. меньше, в </w:t>
      </w:r>
      <w:r w:rsidR="008C0239" w:rsidRPr="00A50E95">
        <w:rPr>
          <w:rFonts w:ascii="Times New Roman" w:hAnsi="Times New Roman"/>
          <w:sz w:val="24"/>
          <w:szCs w:val="24"/>
        </w:rPr>
        <w:t>гр. 12</w:t>
      </w:r>
      <w:r w:rsidR="008C0239" w:rsidRPr="008C0239">
        <w:rPr>
          <w:rFonts w:ascii="Times New Roman" w:hAnsi="Times New Roman"/>
          <w:sz w:val="24"/>
          <w:szCs w:val="24"/>
        </w:rPr>
        <w:t xml:space="preserve"> </w:t>
      </w:r>
      <w:r w:rsidR="008C0239">
        <w:rPr>
          <w:rFonts w:ascii="Times New Roman" w:hAnsi="Times New Roman"/>
          <w:sz w:val="24"/>
          <w:szCs w:val="24"/>
        </w:rPr>
        <w:t>«</w:t>
      </w:r>
      <w:r w:rsidR="008C0239" w:rsidRPr="00A50E95">
        <w:rPr>
          <w:rFonts w:ascii="Times New Roman" w:hAnsi="Times New Roman"/>
          <w:sz w:val="24"/>
          <w:szCs w:val="24"/>
        </w:rPr>
        <w:t>Не исполненные принятые денежные обязательства</w:t>
      </w:r>
      <w:r w:rsidR="008C0239">
        <w:rPr>
          <w:rFonts w:ascii="Times New Roman" w:hAnsi="Times New Roman"/>
          <w:sz w:val="24"/>
          <w:szCs w:val="24"/>
        </w:rPr>
        <w:t xml:space="preserve">» - показатель отсутствовал, </w:t>
      </w:r>
      <w:r w:rsidR="008C0239" w:rsidRPr="00A50E95">
        <w:rPr>
          <w:rFonts w:ascii="Times New Roman" w:hAnsi="Times New Roman"/>
          <w:sz w:val="24"/>
          <w:szCs w:val="24"/>
        </w:rPr>
        <w:t>а должно быть отражено 1005,6 тыс. руб. (34510,8</w:t>
      </w:r>
      <w:r w:rsidR="008C0239">
        <w:rPr>
          <w:rFonts w:ascii="Times New Roman" w:hAnsi="Times New Roman"/>
          <w:sz w:val="24"/>
          <w:szCs w:val="24"/>
        </w:rPr>
        <w:t xml:space="preserve"> тыс. руб. – 33505,2 тыс. руб.).</w:t>
      </w:r>
      <w:proofErr w:type="gramEnd"/>
      <w:r w:rsidR="00B25B36">
        <w:rPr>
          <w:rFonts w:ascii="Times New Roman" w:hAnsi="Times New Roman"/>
          <w:sz w:val="24"/>
          <w:szCs w:val="24"/>
        </w:rPr>
        <w:t xml:space="preserve"> В результате также занижены итоговые суммы по строке 200 «Бюджетные обязательства по расходам» по указанным графам.</w:t>
      </w:r>
    </w:p>
    <w:p w:rsidR="00A3443A" w:rsidRDefault="00A3443A" w:rsidP="00A3443A">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 xml:space="preserve">Таким образом, </w:t>
      </w:r>
      <w:r w:rsidRPr="00276753">
        <w:rPr>
          <w:rFonts w:ascii="Times New Roman" w:hAnsi="Times New Roman"/>
          <w:sz w:val="24"/>
          <w:szCs w:val="24"/>
        </w:rPr>
        <w:t xml:space="preserve">ГКУ «ЦБУ» допущено искажение </w:t>
      </w:r>
      <w:r>
        <w:rPr>
          <w:rFonts w:ascii="Times New Roman" w:hAnsi="Times New Roman"/>
          <w:sz w:val="24"/>
          <w:szCs w:val="24"/>
        </w:rPr>
        <w:t>о</w:t>
      </w:r>
      <w:r w:rsidRPr="00A50E95">
        <w:rPr>
          <w:rFonts w:ascii="Times New Roman" w:hAnsi="Times New Roman"/>
          <w:sz w:val="24"/>
          <w:szCs w:val="24"/>
        </w:rPr>
        <w:t>тчет</w:t>
      </w:r>
      <w:r>
        <w:rPr>
          <w:rFonts w:ascii="Times New Roman" w:hAnsi="Times New Roman"/>
          <w:sz w:val="24"/>
          <w:szCs w:val="24"/>
        </w:rPr>
        <w:t>а</w:t>
      </w:r>
      <w:r w:rsidRPr="00A50E95">
        <w:rPr>
          <w:rFonts w:ascii="Times New Roman" w:hAnsi="Times New Roman"/>
          <w:sz w:val="24"/>
          <w:szCs w:val="24"/>
        </w:rPr>
        <w:t xml:space="preserve"> о бюджетных обязатель</w:t>
      </w:r>
      <w:r>
        <w:rPr>
          <w:rFonts w:ascii="Times New Roman" w:hAnsi="Times New Roman"/>
          <w:sz w:val="24"/>
          <w:szCs w:val="24"/>
        </w:rPr>
        <w:t xml:space="preserve">ствах (ф.0503128) на 01.01.2016. При этом искажение данных гр. </w:t>
      </w:r>
      <w:r w:rsidRPr="00A50E95">
        <w:rPr>
          <w:rFonts w:ascii="Times New Roman" w:hAnsi="Times New Roman"/>
          <w:sz w:val="24"/>
          <w:szCs w:val="24"/>
        </w:rPr>
        <w:t>12</w:t>
      </w:r>
      <w:r w:rsidRPr="008C0239">
        <w:rPr>
          <w:rFonts w:ascii="Times New Roman" w:hAnsi="Times New Roman"/>
          <w:sz w:val="24"/>
          <w:szCs w:val="24"/>
        </w:rPr>
        <w:t xml:space="preserve"> </w:t>
      </w:r>
      <w:r>
        <w:rPr>
          <w:rFonts w:ascii="Times New Roman" w:hAnsi="Times New Roman"/>
          <w:sz w:val="24"/>
          <w:szCs w:val="24"/>
        </w:rPr>
        <w:t>«</w:t>
      </w:r>
      <w:r w:rsidRPr="00A50E95">
        <w:rPr>
          <w:rFonts w:ascii="Times New Roman" w:hAnsi="Times New Roman"/>
          <w:sz w:val="24"/>
          <w:szCs w:val="24"/>
        </w:rPr>
        <w:t>Не исполненные принятые денежные обязательства</w:t>
      </w:r>
      <w:r>
        <w:rPr>
          <w:rFonts w:ascii="Times New Roman" w:hAnsi="Times New Roman"/>
          <w:sz w:val="24"/>
          <w:szCs w:val="24"/>
        </w:rPr>
        <w:t>» п</w:t>
      </w:r>
      <w:r w:rsidRPr="00A50E95">
        <w:rPr>
          <w:rFonts w:ascii="Times New Roman" w:hAnsi="Times New Roman"/>
          <w:sz w:val="24"/>
          <w:szCs w:val="24"/>
        </w:rPr>
        <w:t>о строке «Оплата труда»</w:t>
      </w:r>
      <w:r>
        <w:rPr>
          <w:rFonts w:ascii="Times New Roman" w:hAnsi="Times New Roman"/>
          <w:sz w:val="24"/>
          <w:szCs w:val="24"/>
        </w:rPr>
        <w:t xml:space="preserve"> составило 100%, по строке 200 «Бюджетные обязательства по расходам» искажение </w:t>
      </w:r>
      <w:r w:rsidR="002F6338">
        <w:rPr>
          <w:rFonts w:ascii="Times New Roman" w:hAnsi="Times New Roman"/>
          <w:sz w:val="24"/>
          <w:szCs w:val="24"/>
        </w:rPr>
        <w:t>-</w:t>
      </w:r>
      <w:r>
        <w:rPr>
          <w:rFonts w:ascii="Times New Roman" w:hAnsi="Times New Roman"/>
          <w:sz w:val="24"/>
          <w:szCs w:val="24"/>
        </w:rPr>
        <w:t xml:space="preserve"> </w:t>
      </w:r>
      <w:r w:rsidR="009529EA">
        <w:rPr>
          <w:rFonts w:ascii="Times New Roman" w:hAnsi="Times New Roman"/>
          <w:sz w:val="24"/>
          <w:szCs w:val="24"/>
        </w:rPr>
        <w:t>82</w:t>
      </w:r>
      <w:r w:rsidR="00E65FAE">
        <w:rPr>
          <w:rFonts w:ascii="Times New Roman" w:hAnsi="Times New Roman"/>
          <w:sz w:val="24"/>
          <w:szCs w:val="24"/>
        </w:rPr>
        <w:t xml:space="preserve"> процент</w:t>
      </w:r>
      <w:r w:rsidR="009529EA">
        <w:rPr>
          <w:rFonts w:ascii="Times New Roman" w:hAnsi="Times New Roman"/>
          <w:sz w:val="24"/>
          <w:szCs w:val="24"/>
        </w:rPr>
        <w:t>а</w:t>
      </w:r>
      <w:r w:rsidR="00E65FAE">
        <w:rPr>
          <w:rFonts w:ascii="Times New Roman" w:hAnsi="Times New Roman"/>
          <w:sz w:val="24"/>
          <w:szCs w:val="24"/>
        </w:rPr>
        <w:t>.</w:t>
      </w:r>
    </w:p>
    <w:p w:rsidR="00E65FAE" w:rsidRDefault="00E65FAE" w:rsidP="00A50E95">
      <w:pPr>
        <w:tabs>
          <w:tab w:val="left" w:pos="993"/>
          <w:tab w:val="left" w:pos="2268"/>
        </w:tabs>
        <w:spacing w:after="0" w:line="240" w:lineRule="auto"/>
        <w:ind w:firstLine="709"/>
        <w:jc w:val="both"/>
        <w:rPr>
          <w:rFonts w:ascii="Times New Roman" w:eastAsia="MS Mincho" w:hAnsi="Times New Roman"/>
          <w:sz w:val="24"/>
          <w:szCs w:val="24"/>
          <w:lang w:eastAsia="ja-JP"/>
        </w:rPr>
      </w:pPr>
    </w:p>
    <w:p w:rsidR="00492E09" w:rsidRPr="00A50E95" w:rsidRDefault="00492E09" w:rsidP="00A50E95">
      <w:pPr>
        <w:tabs>
          <w:tab w:val="left" w:pos="993"/>
          <w:tab w:val="left" w:pos="2268"/>
        </w:tabs>
        <w:spacing w:after="0" w:line="240" w:lineRule="auto"/>
        <w:ind w:firstLine="709"/>
        <w:jc w:val="both"/>
        <w:rPr>
          <w:rFonts w:ascii="Times New Roman" w:hAnsi="Times New Roman"/>
          <w:sz w:val="24"/>
          <w:szCs w:val="24"/>
        </w:rPr>
      </w:pPr>
      <w:r w:rsidRPr="00A50E95">
        <w:rPr>
          <w:rFonts w:ascii="Times New Roman" w:eastAsia="MS Mincho" w:hAnsi="Times New Roman"/>
          <w:sz w:val="24"/>
          <w:szCs w:val="24"/>
          <w:lang w:eastAsia="ja-JP"/>
        </w:rPr>
        <w:t xml:space="preserve">Кассовые расходы </w:t>
      </w:r>
      <w:r w:rsidRPr="00A50E95">
        <w:rPr>
          <w:rFonts w:ascii="Times New Roman" w:hAnsi="Times New Roman"/>
          <w:sz w:val="24"/>
          <w:szCs w:val="24"/>
        </w:rPr>
        <w:t>Волгоградоблгостехнадзора</w:t>
      </w:r>
      <w:r w:rsidRPr="00A50E95">
        <w:rPr>
          <w:rFonts w:ascii="Times New Roman" w:eastAsia="MS Mincho" w:hAnsi="Times New Roman"/>
          <w:sz w:val="24"/>
          <w:szCs w:val="24"/>
          <w:lang w:eastAsia="ja-JP"/>
        </w:rPr>
        <w:t xml:space="preserve"> за 2015 год составили </w:t>
      </w:r>
      <w:r w:rsidRPr="00A50E95">
        <w:rPr>
          <w:rFonts w:ascii="Times New Roman" w:hAnsi="Times New Roman"/>
          <w:sz w:val="24"/>
          <w:szCs w:val="24"/>
        </w:rPr>
        <w:t>53121,8 тыс.</w:t>
      </w:r>
      <w:r w:rsidRPr="00A50E95">
        <w:rPr>
          <w:rFonts w:ascii="Times New Roman" w:eastAsia="MS Mincho" w:hAnsi="Times New Roman"/>
          <w:sz w:val="24"/>
          <w:szCs w:val="24"/>
          <w:lang w:eastAsia="ja-JP"/>
        </w:rPr>
        <w:t xml:space="preserve"> руб., или 98,8% к утвержденным бюджетным назначениям и 99% к лимитам бюджетных обязательств.  </w:t>
      </w:r>
      <w:r w:rsidRPr="00A50E95">
        <w:rPr>
          <w:rFonts w:ascii="Times New Roman" w:hAnsi="Times New Roman"/>
          <w:sz w:val="24"/>
          <w:szCs w:val="24"/>
        </w:rPr>
        <w:t xml:space="preserve">Исполнение расходов Волгоградоблгостехнадзора в разрезе целевых статей отражено в таблице </w:t>
      </w:r>
      <w:r w:rsidR="003F752C">
        <w:rPr>
          <w:rFonts w:ascii="Times New Roman" w:hAnsi="Times New Roman"/>
          <w:sz w:val="24"/>
          <w:szCs w:val="24"/>
        </w:rPr>
        <w:t>2</w:t>
      </w:r>
      <w:r w:rsidRPr="00A50E95">
        <w:rPr>
          <w:rFonts w:ascii="Times New Roman" w:hAnsi="Times New Roman"/>
          <w:sz w:val="24"/>
          <w:szCs w:val="24"/>
        </w:rPr>
        <w:t xml:space="preserve">.  </w:t>
      </w:r>
    </w:p>
    <w:p w:rsidR="00492E09" w:rsidRPr="00A50E95" w:rsidRDefault="003F752C" w:rsidP="00A50E95">
      <w:pPr>
        <w:pStyle w:val="11"/>
        <w:ind w:firstLine="567"/>
        <w:jc w:val="right"/>
      </w:pPr>
      <w:r>
        <w:t xml:space="preserve"> Таблица 2</w:t>
      </w:r>
      <w:r w:rsidR="00492E09" w:rsidRPr="00A50E95">
        <w:t xml:space="preserve"> (тыс. руб.)</w:t>
      </w:r>
    </w:p>
    <w:tbl>
      <w:tblPr>
        <w:tblW w:w="10067" w:type="dxa"/>
        <w:tblInd w:w="-318" w:type="dxa"/>
        <w:tblLayout w:type="fixed"/>
        <w:tblLook w:val="0000"/>
      </w:tblPr>
      <w:tblGrid>
        <w:gridCol w:w="1277"/>
        <w:gridCol w:w="2410"/>
        <w:gridCol w:w="1134"/>
        <w:gridCol w:w="1418"/>
        <w:gridCol w:w="1262"/>
        <w:gridCol w:w="14"/>
        <w:gridCol w:w="992"/>
        <w:gridCol w:w="851"/>
        <w:gridCol w:w="709"/>
      </w:tblGrid>
      <w:tr w:rsidR="00492E09" w:rsidRPr="00276753" w:rsidTr="00191479">
        <w:trPr>
          <w:trHeight w:val="639"/>
        </w:trPr>
        <w:tc>
          <w:tcPr>
            <w:tcW w:w="1277" w:type="dxa"/>
            <w:vMerge w:val="restart"/>
            <w:tcBorders>
              <w:top w:val="single" w:sz="4" w:space="0" w:color="auto"/>
              <w:left w:val="single" w:sz="4" w:space="0" w:color="auto"/>
              <w:right w:val="single" w:sz="4" w:space="0" w:color="auto"/>
            </w:tcBorders>
            <w:shd w:val="clear" w:color="auto" w:fill="auto"/>
            <w:vAlign w:val="center"/>
          </w:tcPr>
          <w:p w:rsidR="00492E09" w:rsidRPr="00276753" w:rsidRDefault="00492E09" w:rsidP="00A50E95">
            <w:pPr>
              <w:spacing w:after="0" w:line="240" w:lineRule="auto"/>
              <w:jc w:val="center"/>
              <w:rPr>
                <w:rFonts w:ascii="Times New Roman" w:hAnsi="Times New Roman"/>
                <w:bCs/>
                <w:sz w:val="20"/>
                <w:szCs w:val="20"/>
              </w:rPr>
            </w:pPr>
            <w:r w:rsidRPr="00276753">
              <w:rPr>
                <w:rFonts w:ascii="Times New Roman" w:hAnsi="Times New Roman"/>
                <w:sz w:val="20"/>
                <w:szCs w:val="20"/>
              </w:rPr>
              <w:t>Подраздел, целевая статья расходов, вид расходов</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2E09" w:rsidRPr="00276753" w:rsidRDefault="00492E09" w:rsidP="00A50E95">
            <w:pPr>
              <w:spacing w:after="0" w:line="240" w:lineRule="auto"/>
              <w:jc w:val="center"/>
              <w:rPr>
                <w:rFonts w:ascii="Times New Roman" w:hAnsi="Times New Roman"/>
                <w:bCs/>
                <w:sz w:val="20"/>
                <w:szCs w:val="20"/>
              </w:rPr>
            </w:pPr>
            <w:r w:rsidRPr="00276753">
              <w:rPr>
                <w:rFonts w:ascii="Times New Roman" w:hAnsi="Times New Roman"/>
                <w:bCs/>
                <w:sz w:val="20"/>
                <w:szCs w:val="20"/>
              </w:rPr>
              <w:t>Направление расходов</w:t>
            </w:r>
          </w:p>
        </w:tc>
        <w:tc>
          <w:tcPr>
            <w:tcW w:w="1134" w:type="dxa"/>
            <w:vMerge w:val="restart"/>
            <w:tcBorders>
              <w:top w:val="single" w:sz="4" w:space="0" w:color="auto"/>
              <w:left w:val="single" w:sz="4" w:space="0" w:color="auto"/>
              <w:right w:val="single" w:sz="4" w:space="0" w:color="auto"/>
            </w:tcBorders>
            <w:vAlign w:val="center"/>
          </w:tcPr>
          <w:p w:rsidR="00492E09" w:rsidRPr="00276753" w:rsidRDefault="00492E09" w:rsidP="00A50E95">
            <w:pPr>
              <w:spacing w:after="0" w:line="240" w:lineRule="auto"/>
              <w:jc w:val="center"/>
              <w:rPr>
                <w:rFonts w:ascii="Times New Roman" w:hAnsi="Times New Roman"/>
                <w:bCs/>
                <w:sz w:val="20"/>
                <w:szCs w:val="20"/>
              </w:rPr>
            </w:pPr>
            <w:r w:rsidRPr="00276753">
              <w:rPr>
                <w:rFonts w:ascii="Times New Roman" w:hAnsi="Times New Roman"/>
                <w:bCs/>
                <w:sz w:val="20"/>
                <w:szCs w:val="20"/>
              </w:rPr>
              <w:t>Утверждено законом о бюджете на 2015 год</w:t>
            </w:r>
          </w:p>
        </w:tc>
        <w:tc>
          <w:tcPr>
            <w:tcW w:w="1418" w:type="dxa"/>
            <w:vMerge w:val="restart"/>
            <w:tcBorders>
              <w:top w:val="single" w:sz="4" w:space="0" w:color="auto"/>
              <w:left w:val="single" w:sz="4" w:space="0" w:color="auto"/>
              <w:right w:val="single" w:sz="4" w:space="0" w:color="auto"/>
            </w:tcBorders>
            <w:vAlign w:val="center"/>
          </w:tcPr>
          <w:p w:rsidR="00492E09" w:rsidRPr="00276753" w:rsidRDefault="00492E09" w:rsidP="00A50E95">
            <w:pPr>
              <w:spacing w:after="0" w:line="240" w:lineRule="auto"/>
              <w:jc w:val="center"/>
              <w:rPr>
                <w:rFonts w:ascii="Times New Roman" w:hAnsi="Times New Roman"/>
                <w:bCs/>
                <w:sz w:val="20"/>
                <w:szCs w:val="20"/>
              </w:rPr>
            </w:pPr>
            <w:r w:rsidRPr="00276753">
              <w:rPr>
                <w:rFonts w:ascii="Times New Roman" w:hAnsi="Times New Roman"/>
                <w:bCs/>
                <w:sz w:val="20"/>
                <w:szCs w:val="20"/>
              </w:rPr>
              <w:t>Утвержденные бюджетные назначения</w:t>
            </w:r>
          </w:p>
          <w:p w:rsidR="00492E09" w:rsidRPr="00276753" w:rsidRDefault="00492E09" w:rsidP="00A50E95">
            <w:pPr>
              <w:spacing w:after="0" w:line="240" w:lineRule="auto"/>
              <w:jc w:val="center"/>
              <w:rPr>
                <w:rFonts w:ascii="Times New Roman" w:hAnsi="Times New Roman"/>
                <w:bCs/>
                <w:sz w:val="20"/>
                <w:szCs w:val="20"/>
              </w:rPr>
            </w:pPr>
            <w:r w:rsidRPr="00276753">
              <w:rPr>
                <w:rFonts w:ascii="Times New Roman" w:hAnsi="Times New Roman"/>
                <w:bCs/>
                <w:sz w:val="20"/>
                <w:szCs w:val="20"/>
              </w:rPr>
              <w:t>(ф. 0503127)</w:t>
            </w:r>
          </w:p>
        </w:tc>
        <w:tc>
          <w:tcPr>
            <w:tcW w:w="1262" w:type="dxa"/>
            <w:vMerge w:val="restart"/>
            <w:tcBorders>
              <w:top w:val="single" w:sz="4" w:space="0" w:color="auto"/>
              <w:left w:val="single" w:sz="4" w:space="0" w:color="auto"/>
              <w:right w:val="single" w:sz="4" w:space="0" w:color="auto"/>
            </w:tcBorders>
            <w:vAlign w:val="center"/>
          </w:tcPr>
          <w:p w:rsidR="00492E09" w:rsidRPr="00276753" w:rsidRDefault="00492E09" w:rsidP="00284F58">
            <w:pPr>
              <w:spacing w:after="0" w:line="240" w:lineRule="auto"/>
              <w:ind w:right="-121" w:hanging="109"/>
              <w:jc w:val="center"/>
              <w:rPr>
                <w:rFonts w:ascii="Times New Roman" w:hAnsi="Times New Roman"/>
                <w:bCs/>
                <w:sz w:val="20"/>
                <w:szCs w:val="20"/>
              </w:rPr>
            </w:pPr>
            <w:r w:rsidRPr="00276753">
              <w:rPr>
                <w:rFonts w:ascii="Times New Roman" w:hAnsi="Times New Roman"/>
                <w:bCs/>
                <w:sz w:val="20"/>
                <w:szCs w:val="20"/>
              </w:rPr>
              <w:t>Лимиты бюджетных обязательств</w:t>
            </w:r>
          </w:p>
        </w:tc>
        <w:tc>
          <w:tcPr>
            <w:tcW w:w="10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2E09" w:rsidRPr="00276753" w:rsidRDefault="00492E09" w:rsidP="00A50E95">
            <w:pPr>
              <w:spacing w:after="0" w:line="240" w:lineRule="auto"/>
              <w:jc w:val="center"/>
              <w:rPr>
                <w:rFonts w:ascii="Times New Roman" w:hAnsi="Times New Roman"/>
                <w:bCs/>
                <w:sz w:val="20"/>
                <w:szCs w:val="20"/>
              </w:rPr>
            </w:pPr>
            <w:r w:rsidRPr="00276753">
              <w:rPr>
                <w:rFonts w:ascii="Times New Roman" w:hAnsi="Times New Roman"/>
                <w:bCs/>
                <w:sz w:val="20"/>
                <w:szCs w:val="20"/>
              </w:rPr>
              <w:t>Исполнено (ф. 0503127)</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492E09" w:rsidRPr="00276753" w:rsidRDefault="00492E09" w:rsidP="00A50E95">
            <w:pPr>
              <w:spacing w:after="0" w:line="240" w:lineRule="auto"/>
              <w:jc w:val="center"/>
              <w:rPr>
                <w:rFonts w:ascii="Times New Roman" w:hAnsi="Times New Roman"/>
                <w:bCs/>
                <w:sz w:val="20"/>
                <w:szCs w:val="20"/>
              </w:rPr>
            </w:pPr>
            <w:r w:rsidRPr="00276753">
              <w:rPr>
                <w:rFonts w:ascii="Times New Roman" w:hAnsi="Times New Roman"/>
                <w:bCs/>
                <w:sz w:val="20"/>
                <w:szCs w:val="20"/>
              </w:rPr>
              <w:t>К бюджетным назначениям</w:t>
            </w:r>
          </w:p>
        </w:tc>
      </w:tr>
      <w:tr w:rsidR="00492E09" w:rsidRPr="00276753" w:rsidTr="00191479">
        <w:trPr>
          <w:trHeight w:val="690"/>
        </w:trPr>
        <w:tc>
          <w:tcPr>
            <w:tcW w:w="1277" w:type="dxa"/>
            <w:vMerge/>
            <w:tcBorders>
              <w:left w:val="single" w:sz="4" w:space="0" w:color="auto"/>
              <w:bottom w:val="single" w:sz="4" w:space="0" w:color="auto"/>
              <w:right w:val="single" w:sz="4" w:space="0" w:color="auto"/>
            </w:tcBorders>
            <w:vAlign w:val="center"/>
          </w:tcPr>
          <w:p w:rsidR="00492E09" w:rsidRPr="00276753" w:rsidRDefault="00492E09" w:rsidP="00A50E95">
            <w:pPr>
              <w:spacing w:after="0" w:line="240" w:lineRule="auto"/>
              <w:rPr>
                <w:rFonts w:ascii="Times New Roman" w:hAnsi="Times New Roman"/>
                <w:bCs/>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492E09" w:rsidRPr="00276753" w:rsidRDefault="00492E09" w:rsidP="00A50E95">
            <w:pPr>
              <w:spacing w:after="0" w:line="240" w:lineRule="auto"/>
              <w:rPr>
                <w:rFonts w:ascii="Times New Roman" w:hAnsi="Times New Roman"/>
                <w:bCs/>
                <w:sz w:val="20"/>
                <w:szCs w:val="20"/>
              </w:rPr>
            </w:pPr>
          </w:p>
        </w:tc>
        <w:tc>
          <w:tcPr>
            <w:tcW w:w="1134" w:type="dxa"/>
            <w:vMerge/>
            <w:tcBorders>
              <w:left w:val="single" w:sz="4" w:space="0" w:color="auto"/>
              <w:bottom w:val="single" w:sz="6" w:space="0" w:color="auto"/>
              <w:right w:val="single" w:sz="4" w:space="0" w:color="auto"/>
            </w:tcBorders>
            <w:vAlign w:val="center"/>
          </w:tcPr>
          <w:p w:rsidR="00492E09" w:rsidRPr="00276753" w:rsidRDefault="00492E09" w:rsidP="00A50E95">
            <w:pPr>
              <w:spacing w:after="0" w:line="240" w:lineRule="auto"/>
              <w:jc w:val="center"/>
              <w:rPr>
                <w:rFonts w:ascii="Times New Roman" w:hAnsi="Times New Roman"/>
                <w:bCs/>
                <w:sz w:val="20"/>
                <w:szCs w:val="20"/>
              </w:rPr>
            </w:pPr>
          </w:p>
        </w:tc>
        <w:tc>
          <w:tcPr>
            <w:tcW w:w="1418" w:type="dxa"/>
            <w:vMerge/>
            <w:tcBorders>
              <w:left w:val="single" w:sz="4" w:space="0" w:color="auto"/>
              <w:bottom w:val="single" w:sz="6" w:space="0" w:color="auto"/>
              <w:right w:val="single" w:sz="4" w:space="0" w:color="auto"/>
            </w:tcBorders>
            <w:vAlign w:val="center"/>
          </w:tcPr>
          <w:p w:rsidR="00492E09" w:rsidRPr="00276753" w:rsidRDefault="00492E09" w:rsidP="00A50E95">
            <w:pPr>
              <w:spacing w:after="0" w:line="240" w:lineRule="auto"/>
              <w:jc w:val="center"/>
              <w:rPr>
                <w:rFonts w:ascii="Times New Roman" w:hAnsi="Times New Roman"/>
                <w:bCs/>
                <w:sz w:val="20"/>
                <w:szCs w:val="20"/>
              </w:rPr>
            </w:pPr>
          </w:p>
        </w:tc>
        <w:tc>
          <w:tcPr>
            <w:tcW w:w="1262" w:type="dxa"/>
            <w:vMerge/>
            <w:tcBorders>
              <w:left w:val="single" w:sz="4" w:space="0" w:color="auto"/>
              <w:bottom w:val="single" w:sz="6" w:space="0" w:color="auto"/>
              <w:right w:val="single" w:sz="4" w:space="0" w:color="auto"/>
            </w:tcBorders>
            <w:vAlign w:val="center"/>
          </w:tcPr>
          <w:p w:rsidR="00492E09" w:rsidRPr="00276753" w:rsidRDefault="00492E09" w:rsidP="00A50E95">
            <w:pPr>
              <w:spacing w:after="0" w:line="240" w:lineRule="auto"/>
              <w:jc w:val="center"/>
              <w:rPr>
                <w:rFonts w:ascii="Times New Roman" w:hAnsi="Times New Roman"/>
                <w:bCs/>
                <w:sz w:val="20"/>
                <w:szCs w:val="20"/>
              </w:rPr>
            </w:pPr>
          </w:p>
        </w:tc>
        <w:tc>
          <w:tcPr>
            <w:tcW w:w="1006" w:type="dxa"/>
            <w:gridSpan w:val="2"/>
            <w:vMerge/>
            <w:tcBorders>
              <w:top w:val="single" w:sz="4" w:space="0" w:color="auto"/>
              <w:left w:val="single" w:sz="4" w:space="0" w:color="auto"/>
              <w:bottom w:val="single" w:sz="4" w:space="0" w:color="auto"/>
              <w:right w:val="single" w:sz="4" w:space="0" w:color="auto"/>
            </w:tcBorders>
            <w:vAlign w:val="center"/>
          </w:tcPr>
          <w:p w:rsidR="00492E09" w:rsidRPr="00276753" w:rsidRDefault="00492E09" w:rsidP="00A50E95">
            <w:pPr>
              <w:spacing w:after="0" w:line="240" w:lineRule="auto"/>
              <w:rPr>
                <w:rFonts w:ascii="Times New Roman" w:hAnsi="Times New Roman"/>
                <w:bCs/>
                <w:sz w:val="20"/>
                <w:szCs w:val="20"/>
              </w:rPr>
            </w:pPr>
          </w:p>
        </w:tc>
        <w:tc>
          <w:tcPr>
            <w:tcW w:w="851" w:type="dxa"/>
            <w:tcBorders>
              <w:top w:val="nil"/>
              <w:left w:val="nil"/>
              <w:bottom w:val="single" w:sz="4" w:space="0" w:color="auto"/>
              <w:right w:val="single" w:sz="4" w:space="0" w:color="auto"/>
            </w:tcBorders>
            <w:shd w:val="clear" w:color="auto" w:fill="auto"/>
            <w:vAlign w:val="center"/>
          </w:tcPr>
          <w:p w:rsidR="00492E09" w:rsidRPr="00276753" w:rsidRDefault="00492E09" w:rsidP="00A50E95">
            <w:pPr>
              <w:spacing w:after="0" w:line="240" w:lineRule="auto"/>
              <w:jc w:val="center"/>
              <w:rPr>
                <w:rFonts w:ascii="Times New Roman" w:hAnsi="Times New Roman"/>
                <w:sz w:val="20"/>
                <w:szCs w:val="20"/>
              </w:rPr>
            </w:pPr>
            <w:r w:rsidRPr="00276753">
              <w:rPr>
                <w:rFonts w:ascii="Times New Roman" w:hAnsi="Times New Roman"/>
                <w:sz w:val="20"/>
                <w:szCs w:val="20"/>
              </w:rPr>
              <w:t>отклонение</w:t>
            </w:r>
          </w:p>
        </w:tc>
        <w:tc>
          <w:tcPr>
            <w:tcW w:w="709" w:type="dxa"/>
            <w:tcBorders>
              <w:top w:val="nil"/>
              <w:left w:val="nil"/>
              <w:bottom w:val="single" w:sz="4" w:space="0" w:color="auto"/>
              <w:right w:val="single" w:sz="4" w:space="0" w:color="auto"/>
            </w:tcBorders>
            <w:shd w:val="clear" w:color="auto" w:fill="auto"/>
            <w:vAlign w:val="center"/>
          </w:tcPr>
          <w:p w:rsidR="00492E09" w:rsidRPr="00276753" w:rsidRDefault="00492E09" w:rsidP="00A50E95">
            <w:pPr>
              <w:spacing w:after="0" w:line="240" w:lineRule="auto"/>
              <w:jc w:val="center"/>
              <w:rPr>
                <w:rFonts w:ascii="Times New Roman" w:hAnsi="Times New Roman"/>
                <w:sz w:val="20"/>
                <w:szCs w:val="20"/>
              </w:rPr>
            </w:pPr>
            <w:r w:rsidRPr="00276753">
              <w:rPr>
                <w:rFonts w:ascii="Times New Roman" w:hAnsi="Times New Roman"/>
                <w:sz w:val="20"/>
                <w:szCs w:val="20"/>
              </w:rPr>
              <w:t>% исполнения</w:t>
            </w:r>
          </w:p>
        </w:tc>
      </w:tr>
      <w:tr w:rsidR="00492E09" w:rsidRPr="00276753" w:rsidTr="001133AF">
        <w:trPr>
          <w:trHeight w:val="500"/>
        </w:trPr>
        <w:tc>
          <w:tcPr>
            <w:tcW w:w="1277" w:type="dxa"/>
            <w:tcBorders>
              <w:top w:val="nil"/>
              <w:left w:val="single" w:sz="4" w:space="0" w:color="auto"/>
              <w:bottom w:val="single" w:sz="4" w:space="0" w:color="auto"/>
              <w:right w:val="single" w:sz="4" w:space="0" w:color="auto"/>
            </w:tcBorders>
            <w:shd w:val="clear" w:color="auto" w:fill="auto"/>
            <w:vAlign w:val="center"/>
          </w:tcPr>
          <w:p w:rsidR="00F0629A" w:rsidRPr="00990AB9" w:rsidRDefault="00F0629A" w:rsidP="00F0629A">
            <w:pPr>
              <w:spacing w:after="0" w:line="240" w:lineRule="auto"/>
              <w:jc w:val="center"/>
              <w:rPr>
                <w:rFonts w:ascii="Times New Roman" w:hAnsi="Times New Roman"/>
                <w:b/>
                <w:bCs/>
                <w:sz w:val="20"/>
                <w:szCs w:val="20"/>
              </w:rPr>
            </w:pPr>
          </w:p>
          <w:p w:rsidR="00492E09" w:rsidRPr="00990AB9" w:rsidRDefault="00F0629A" w:rsidP="00F0629A">
            <w:pPr>
              <w:spacing w:after="0" w:line="240" w:lineRule="auto"/>
              <w:jc w:val="center"/>
              <w:rPr>
                <w:rFonts w:ascii="Times New Roman" w:hAnsi="Times New Roman"/>
                <w:b/>
                <w:bCs/>
                <w:sz w:val="20"/>
                <w:szCs w:val="20"/>
              </w:rPr>
            </w:pPr>
            <w:r w:rsidRPr="00990AB9">
              <w:rPr>
                <w:rFonts w:ascii="Times New Roman" w:hAnsi="Times New Roman"/>
                <w:b/>
                <w:bCs/>
                <w:sz w:val="20"/>
                <w:szCs w:val="20"/>
              </w:rPr>
              <w:t>0405</w:t>
            </w:r>
          </w:p>
          <w:p w:rsidR="00492E09" w:rsidRPr="00990AB9" w:rsidRDefault="00492E09" w:rsidP="00F0629A">
            <w:pPr>
              <w:spacing w:after="0" w:line="240" w:lineRule="auto"/>
              <w:jc w:val="center"/>
              <w:rPr>
                <w:rFonts w:ascii="Times New Roman" w:hAnsi="Times New Roman"/>
                <w:b/>
                <w:bCs/>
                <w:sz w:val="20"/>
                <w:szCs w:val="20"/>
              </w:rPr>
            </w:pPr>
          </w:p>
        </w:tc>
        <w:tc>
          <w:tcPr>
            <w:tcW w:w="2410" w:type="dxa"/>
            <w:tcBorders>
              <w:top w:val="nil"/>
              <w:left w:val="nil"/>
              <w:bottom w:val="single" w:sz="4" w:space="0" w:color="auto"/>
              <w:right w:val="single" w:sz="4" w:space="0" w:color="auto"/>
            </w:tcBorders>
            <w:shd w:val="clear" w:color="auto" w:fill="auto"/>
            <w:vAlign w:val="center"/>
          </w:tcPr>
          <w:p w:rsidR="00492E09" w:rsidRPr="00990AB9" w:rsidRDefault="00492E09" w:rsidP="00A50E95">
            <w:pPr>
              <w:spacing w:after="0" w:line="240" w:lineRule="auto"/>
              <w:rPr>
                <w:rFonts w:ascii="Times New Roman" w:hAnsi="Times New Roman"/>
                <w:b/>
                <w:bCs/>
                <w:sz w:val="20"/>
                <w:szCs w:val="20"/>
              </w:rPr>
            </w:pPr>
            <w:r w:rsidRPr="00990AB9">
              <w:rPr>
                <w:rFonts w:ascii="Times New Roman" w:hAnsi="Times New Roman"/>
                <w:b/>
                <w:bCs/>
                <w:sz w:val="20"/>
                <w:szCs w:val="20"/>
              </w:rPr>
              <w:t>Всего по ГАБС</w:t>
            </w:r>
          </w:p>
        </w:tc>
        <w:tc>
          <w:tcPr>
            <w:tcW w:w="1134" w:type="dxa"/>
            <w:tcBorders>
              <w:top w:val="single" w:sz="6" w:space="0" w:color="auto"/>
              <w:left w:val="nil"/>
              <w:bottom w:val="single" w:sz="6" w:space="0" w:color="auto"/>
              <w:right w:val="single" w:sz="6" w:space="0" w:color="auto"/>
            </w:tcBorders>
            <w:vAlign w:val="center"/>
          </w:tcPr>
          <w:p w:rsidR="00492E09" w:rsidRPr="00990AB9" w:rsidRDefault="00492E09" w:rsidP="00A50E95">
            <w:pPr>
              <w:spacing w:after="0" w:line="240" w:lineRule="auto"/>
              <w:jc w:val="center"/>
              <w:rPr>
                <w:rFonts w:ascii="Times New Roman" w:hAnsi="Times New Roman"/>
                <w:b/>
                <w:sz w:val="20"/>
                <w:szCs w:val="20"/>
              </w:rPr>
            </w:pPr>
            <w:r w:rsidRPr="00990AB9">
              <w:rPr>
                <w:rFonts w:ascii="Times New Roman" w:hAnsi="Times New Roman"/>
                <w:b/>
                <w:sz w:val="20"/>
                <w:szCs w:val="20"/>
              </w:rPr>
              <w:t>54736,7</w:t>
            </w:r>
          </w:p>
        </w:tc>
        <w:tc>
          <w:tcPr>
            <w:tcW w:w="1418" w:type="dxa"/>
            <w:tcBorders>
              <w:top w:val="single" w:sz="6" w:space="0" w:color="auto"/>
              <w:left w:val="single" w:sz="6" w:space="0" w:color="auto"/>
              <w:bottom w:val="single" w:sz="6" w:space="0" w:color="auto"/>
              <w:right w:val="single" w:sz="6" w:space="0" w:color="auto"/>
            </w:tcBorders>
            <w:vAlign w:val="center"/>
          </w:tcPr>
          <w:p w:rsidR="00492E09" w:rsidRPr="00990AB9" w:rsidRDefault="00492E09" w:rsidP="00A50E95">
            <w:pPr>
              <w:spacing w:after="0" w:line="240" w:lineRule="auto"/>
              <w:jc w:val="center"/>
              <w:rPr>
                <w:rFonts w:ascii="Times New Roman" w:hAnsi="Times New Roman"/>
                <w:b/>
                <w:sz w:val="20"/>
                <w:szCs w:val="20"/>
              </w:rPr>
            </w:pPr>
            <w:r w:rsidRPr="00990AB9">
              <w:rPr>
                <w:rFonts w:ascii="Times New Roman" w:hAnsi="Times New Roman"/>
                <w:b/>
                <w:sz w:val="20"/>
                <w:szCs w:val="20"/>
              </w:rPr>
              <w:t>53768,5</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492E09" w:rsidRPr="00990AB9" w:rsidRDefault="00492E09" w:rsidP="00A50E95">
            <w:pPr>
              <w:spacing w:after="0" w:line="240" w:lineRule="auto"/>
              <w:jc w:val="center"/>
              <w:rPr>
                <w:rFonts w:ascii="Times New Roman" w:hAnsi="Times New Roman"/>
                <w:b/>
                <w:sz w:val="20"/>
                <w:szCs w:val="20"/>
              </w:rPr>
            </w:pPr>
            <w:r w:rsidRPr="00990AB9">
              <w:rPr>
                <w:rFonts w:ascii="Times New Roman" w:hAnsi="Times New Roman"/>
                <w:b/>
                <w:sz w:val="20"/>
                <w:szCs w:val="20"/>
              </w:rPr>
              <w:t>53667,7</w:t>
            </w:r>
          </w:p>
        </w:tc>
        <w:tc>
          <w:tcPr>
            <w:tcW w:w="992" w:type="dxa"/>
            <w:tcBorders>
              <w:top w:val="nil"/>
              <w:left w:val="nil"/>
              <w:bottom w:val="single" w:sz="4" w:space="0" w:color="auto"/>
              <w:right w:val="single" w:sz="4" w:space="0" w:color="auto"/>
            </w:tcBorders>
            <w:shd w:val="clear" w:color="auto" w:fill="auto"/>
            <w:vAlign w:val="center"/>
          </w:tcPr>
          <w:p w:rsidR="00492E09" w:rsidRPr="00990AB9" w:rsidRDefault="00492E09" w:rsidP="00A50E95">
            <w:pPr>
              <w:spacing w:after="0" w:line="240" w:lineRule="auto"/>
              <w:jc w:val="center"/>
              <w:rPr>
                <w:rFonts w:ascii="Times New Roman" w:hAnsi="Times New Roman"/>
                <w:b/>
                <w:sz w:val="20"/>
                <w:szCs w:val="20"/>
              </w:rPr>
            </w:pPr>
            <w:r w:rsidRPr="00990AB9">
              <w:rPr>
                <w:rFonts w:ascii="Times New Roman" w:hAnsi="Times New Roman"/>
                <w:b/>
                <w:sz w:val="20"/>
                <w:szCs w:val="20"/>
              </w:rPr>
              <w:t>53121,8</w:t>
            </w:r>
          </w:p>
        </w:tc>
        <w:tc>
          <w:tcPr>
            <w:tcW w:w="851" w:type="dxa"/>
            <w:tcBorders>
              <w:top w:val="nil"/>
              <w:left w:val="nil"/>
              <w:bottom w:val="single" w:sz="4" w:space="0" w:color="auto"/>
              <w:right w:val="single" w:sz="4" w:space="0" w:color="auto"/>
            </w:tcBorders>
            <w:shd w:val="clear" w:color="auto" w:fill="auto"/>
            <w:vAlign w:val="center"/>
          </w:tcPr>
          <w:p w:rsidR="00492E09" w:rsidRPr="00990AB9" w:rsidRDefault="00492E09" w:rsidP="001B4C37">
            <w:pPr>
              <w:spacing w:after="0" w:line="240" w:lineRule="auto"/>
              <w:jc w:val="center"/>
              <w:rPr>
                <w:rFonts w:ascii="Times New Roman" w:hAnsi="Times New Roman"/>
                <w:b/>
                <w:sz w:val="20"/>
                <w:szCs w:val="20"/>
              </w:rPr>
            </w:pPr>
            <w:r w:rsidRPr="00990AB9">
              <w:rPr>
                <w:rFonts w:ascii="Times New Roman" w:hAnsi="Times New Roman"/>
                <w:b/>
                <w:sz w:val="20"/>
                <w:szCs w:val="20"/>
              </w:rPr>
              <w:t>-646,</w:t>
            </w:r>
            <w:r w:rsidR="001B4C37" w:rsidRPr="00990AB9">
              <w:rPr>
                <w:rFonts w:ascii="Times New Roman" w:hAnsi="Times New Roman"/>
                <w:b/>
                <w:sz w:val="20"/>
                <w:szCs w:val="20"/>
              </w:rPr>
              <w:t>7</w:t>
            </w:r>
          </w:p>
        </w:tc>
        <w:tc>
          <w:tcPr>
            <w:tcW w:w="709" w:type="dxa"/>
            <w:tcBorders>
              <w:top w:val="nil"/>
              <w:left w:val="nil"/>
              <w:bottom w:val="single" w:sz="4" w:space="0" w:color="auto"/>
              <w:right w:val="single" w:sz="4" w:space="0" w:color="auto"/>
            </w:tcBorders>
            <w:shd w:val="clear" w:color="auto" w:fill="auto"/>
            <w:vAlign w:val="center"/>
          </w:tcPr>
          <w:p w:rsidR="00492E09" w:rsidRPr="00990AB9" w:rsidRDefault="00492E09" w:rsidP="00A50E95">
            <w:pPr>
              <w:spacing w:after="0" w:line="240" w:lineRule="auto"/>
              <w:jc w:val="center"/>
              <w:rPr>
                <w:rFonts w:ascii="Times New Roman" w:hAnsi="Times New Roman"/>
                <w:b/>
                <w:sz w:val="20"/>
                <w:szCs w:val="20"/>
              </w:rPr>
            </w:pPr>
            <w:r w:rsidRPr="00990AB9">
              <w:rPr>
                <w:rFonts w:ascii="Times New Roman" w:hAnsi="Times New Roman"/>
                <w:b/>
                <w:sz w:val="20"/>
                <w:szCs w:val="20"/>
              </w:rPr>
              <w:t>98,8</w:t>
            </w:r>
          </w:p>
        </w:tc>
      </w:tr>
      <w:tr w:rsidR="00492E09" w:rsidRPr="00276753" w:rsidTr="00191479">
        <w:trPr>
          <w:trHeight w:val="259"/>
        </w:trPr>
        <w:tc>
          <w:tcPr>
            <w:tcW w:w="1277" w:type="dxa"/>
            <w:tcBorders>
              <w:top w:val="nil"/>
              <w:left w:val="single" w:sz="4" w:space="0" w:color="auto"/>
              <w:bottom w:val="single" w:sz="4" w:space="0" w:color="auto"/>
              <w:right w:val="single" w:sz="4" w:space="0" w:color="auto"/>
            </w:tcBorders>
            <w:shd w:val="clear" w:color="auto" w:fill="auto"/>
            <w:vAlign w:val="center"/>
          </w:tcPr>
          <w:p w:rsidR="00492E09" w:rsidRPr="00276753" w:rsidRDefault="00492E09" w:rsidP="00A50E95">
            <w:pPr>
              <w:spacing w:after="0" w:line="240" w:lineRule="auto"/>
              <w:jc w:val="center"/>
              <w:rPr>
                <w:rFonts w:ascii="Times New Roman" w:hAnsi="Times New Roman"/>
                <w:sz w:val="20"/>
                <w:szCs w:val="20"/>
              </w:rPr>
            </w:pPr>
            <w:r w:rsidRPr="00276753">
              <w:rPr>
                <w:rFonts w:ascii="Times New Roman" w:hAnsi="Times New Roman"/>
                <w:sz w:val="20"/>
                <w:szCs w:val="20"/>
              </w:rPr>
              <w:t>0405 8000000 200</w:t>
            </w:r>
          </w:p>
        </w:tc>
        <w:tc>
          <w:tcPr>
            <w:tcW w:w="2410" w:type="dxa"/>
            <w:tcBorders>
              <w:top w:val="nil"/>
              <w:left w:val="nil"/>
              <w:bottom w:val="single" w:sz="4" w:space="0" w:color="auto"/>
              <w:right w:val="single" w:sz="4" w:space="0" w:color="auto"/>
            </w:tcBorders>
            <w:shd w:val="clear" w:color="auto" w:fill="auto"/>
            <w:vAlign w:val="center"/>
          </w:tcPr>
          <w:p w:rsidR="00492E09" w:rsidRPr="00276753" w:rsidRDefault="00492E09" w:rsidP="00A50E95">
            <w:pPr>
              <w:spacing w:after="0" w:line="240" w:lineRule="auto"/>
              <w:jc w:val="both"/>
              <w:rPr>
                <w:rFonts w:ascii="Times New Roman" w:hAnsi="Times New Roman"/>
                <w:sz w:val="20"/>
                <w:szCs w:val="20"/>
              </w:rPr>
            </w:pPr>
            <w:r w:rsidRPr="00276753">
              <w:rPr>
                <w:rFonts w:ascii="Times New Roman" w:hAnsi="Times New Roman"/>
                <w:sz w:val="20"/>
                <w:szCs w:val="20"/>
              </w:rPr>
              <w:t>Закупка товаров, работ и услуг для государственных (муниципальных) нужд (ВЦП «Повышение эффективности государственного надзора за техническим состоянием самоходных машин и других видов техники Волгоградской области»)</w:t>
            </w:r>
          </w:p>
        </w:tc>
        <w:tc>
          <w:tcPr>
            <w:tcW w:w="1134" w:type="dxa"/>
            <w:tcBorders>
              <w:top w:val="single" w:sz="6" w:space="0" w:color="auto"/>
              <w:left w:val="nil"/>
              <w:bottom w:val="single" w:sz="6" w:space="0" w:color="auto"/>
              <w:right w:val="single" w:sz="6" w:space="0" w:color="auto"/>
            </w:tcBorders>
            <w:vAlign w:val="center"/>
          </w:tcPr>
          <w:p w:rsidR="00492E09" w:rsidRPr="00276753" w:rsidRDefault="00492E09" w:rsidP="00A50E95">
            <w:pPr>
              <w:spacing w:after="0" w:line="240" w:lineRule="auto"/>
              <w:jc w:val="center"/>
              <w:rPr>
                <w:rFonts w:ascii="Times New Roman" w:hAnsi="Times New Roman"/>
                <w:sz w:val="20"/>
                <w:szCs w:val="20"/>
              </w:rPr>
            </w:pPr>
            <w:r w:rsidRPr="00276753">
              <w:rPr>
                <w:rFonts w:ascii="Times New Roman" w:hAnsi="Times New Roman"/>
                <w:sz w:val="20"/>
                <w:szCs w:val="20"/>
              </w:rPr>
              <w:t>1593,0</w:t>
            </w:r>
          </w:p>
        </w:tc>
        <w:tc>
          <w:tcPr>
            <w:tcW w:w="1418" w:type="dxa"/>
            <w:tcBorders>
              <w:top w:val="single" w:sz="6" w:space="0" w:color="auto"/>
              <w:left w:val="single" w:sz="6" w:space="0" w:color="auto"/>
              <w:bottom w:val="single" w:sz="6" w:space="0" w:color="auto"/>
              <w:right w:val="single" w:sz="6" w:space="0" w:color="auto"/>
            </w:tcBorders>
            <w:vAlign w:val="center"/>
          </w:tcPr>
          <w:p w:rsidR="00492E09" w:rsidRPr="00276753" w:rsidRDefault="00492E09" w:rsidP="00A50E95">
            <w:pPr>
              <w:spacing w:after="0" w:line="240" w:lineRule="auto"/>
              <w:jc w:val="center"/>
              <w:rPr>
                <w:rFonts w:ascii="Times New Roman" w:hAnsi="Times New Roman"/>
                <w:sz w:val="20"/>
                <w:szCs w:val="20"/>
              </w:rPr>
            </w:pPr>
            <w:r w:rsidRPr="00276753">
              <w:rPr>
                <w:rFonts w:ascii="Times New Roman" w:hAnsi="Times New Roman"/>
                <w:sz w:val="20"/>
                <w:szCs w:val="20"/>
              </w:rPr>
              <w:t>1590,6</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492E09" w:rsidRPr="00276753" w:rsidRDefault="00492E09" w:rsidP="00A50E95">
            <w:pPr>
              <w:spacing w:after="0" w:line="240" w:lineRule="auto"/>
              <w:jc w:val="center"/>
              <w:rPr>
                <w:rFonts w:ascii="Times New Roman" w:hAnsi="Times New Roman"/>
                <w:sz w:val="20"/>
                <w:szCs w:val="20"/>
              </w:rPr>
            </w:pPr>
            <w:r w:rsidRPr="00276753">
              <w:rPr>
                <w:rFonts w:ascii="Times New Roman" w:hAnsi="Times New Roman"/>
                <w:sz w:val="20"/>
                <w:szCs w:val="20"/>
              </w:rPr>
              <w:t>1590,6</w:t>
            </w:r>
          </w:p>
        </w:tc>
        <w:tc>
          <w:tcPr>
            <w:tcW w:w="992" w:type="dxa"/>
            <w:tcBorders>
              <w:top w:val="nil"/>
              <w:left w:val="nil"/>
              <w:bottom w:val="single" w:sz="4" w:space="0" w:color="auto"/>
              <w:right w:val="single" w:sz="4" w:space="0" w:color="auto"/>
            </w:tcBorders>
            <w:shd w:val="clear" w:color="auto" w:fill="auto"/>
            <w:vAlign w:val="center"/>
          </w:tcPr>
          <w:p w:rsidR="00492E09" w:rsidRPr="00276753" w:rsidRDefault="00492E09" w:rsidP="00A50E95">
            <w:pPr>
              <w:spacing w:after="0" w:line="240" w:lineRule="auto"/>
              <w:jc w:val="center"/>
              <w:rPr>
                <w:rFonts w:ascii="Times New Roman" w:hAnsi="Times New Roman"/>
                <w:sz w:val="20"/>
                <w:szCs w:val="20"/>
              </w:rPr>
            </w:pPr>
            <w:r w:rsidRPr="00276753">
              <w:rPr>
                <w:rFonts w:ascii="Times New Roman" w:hAnsi="Times New Roman"/>
                <w:sz w:val="20"/>
                <w:szCs w:val="20"/>
              </w:rPr>
              <w:t>1588,6</w:t>
            </w:r>
          </w:p>
        </w:tc>
        <w:tc>
          <w:tcPr>
            <w:tcW w:w="851" w:type="dxa"/>
            <w:tcBorders>
              <w:top w:val="nil"/>
              <w:left w:val="nil"/>
              <w:bottom w:val="single" w:sz="4" w:space="0" w:color="auto"/>
              <w:right w:val="single" w:sz="4" w:space="0" w:color="auto"/>
            </w:tcBorders>
            <w:shd w:val="clear" w:color="auto" w:fill="auto"/>
            <w:vAlign w:val="center"/>
          </w:tcPr>
          <w:p w:rsidR="00492E09" w:rsidRPr="00276753" w:rsidRDefault="00492E09" w:rsidP="00A50E95">
            <w:pPr>
              <w:spacing w:after="0" w:line="240" w:lineRule="auto"/>
              <w:jc w:val="center"/>
              <w:rPr>
                <w:rFonts w:ascii="Times New Roman" w:hAnsi="Times New Roman"/>
                <w:sz w:val="20"/>
                <w:szCs w:val="20"/>
              </w:rPr>
            </w:pPr>
            <w:r w:rsidRPr="00276753">
              <w:rPr>
                <w:rFonts w:ascii="Times New Roman" w:hAnsi="Times New Roman"/>
                <w:sz w:val="20"/>
                <w:szCs w:val="20"/>
              </w:rPr>
              <w:t>-2,0</w:t>
            </w:r>
          </w:p>
        </w:tc>
        <w:tc>
          <w:tcPr>
            <w:tcW w:w="709" w:type="dxa"/>
            <w:tcBorders>
              <w:top w:val="nil"/>
              <w:left w:val="nil"/>
              <w:bottom w:val="single" w:sz="4" w:space="0" w:color="auto"/>
              <w:right w:val="single" w:sz="4" w:space="0" w:color="auto"/>
            </w:tcBorders>
            <w:shd w:val="clear" w:color="auto" w:fill="auto"/>
            <w:vAlign w:val="center"/>
          </w:tcPr>
          <w:p w:rsidR="00492E09" w:rsidRPr="00276753" w:rsidRDefault="00492E09" w:rsidP="00A50E95">
            <w:pPr>
              <w:spacing w:after="0" w:line="240" w:lineRule="auto"/>
              <w:jc w:val="center"/>
              <w:rPr>
                <w:rFonts w:ascii="Times New Roman" w:hAnsi="Times New Roman"/>
                <w:sz w:val="20"/>
                <w:szCs w:val="20"/>
              </w:rPr>
            </w:pPr>
            <w:r w:rsidRPr="00276753">
              <w:rPr>
                <w:rFonts w:ascii="Times New Roman" w:hAnsi="Times New Roman"/>
                <w:sz w:val="20"/>
                <w:szCs w:val="20"/>
              </w:rPr>
              <w:t>99,9</w:t>
            </w:r>
          </w:p>
        </w:tc>
      </w:tr>
      <w:tr w:rsidR="00492E09" w:rsidRPr="00276753" w:rsidTr="00191479">
        <w:trPr>
          <w:trHeight w:val="722"/>
        </w:trPr>
        <w:tc>
          <w:tcPr>
            <w:tcW w:w="1277" w:type="dxa"/>
            <w:tcBorders>
              <w:top w:val="nil"/>
              <w:left w:val="single" w:sz="4" w:space="0" w:color="auto"/>
              <w:bottom w:val="single" w:sz="4" w:space="0" w:color="auto"/>
              <w:right w:val="single" w:sz="4" w:space="0" w:color="auto"/>
            </w:tcBorders>
            <w:shd w:val="clear" w:color="auto" w:fill="auto"/>
            <w:vAlign w:val="center"/>
          </w:tcPr>
          <w:p w:rsidR="00492E09" w:rsidRPr="00276753" w:rsidRDefault="00492E09" w:rsidP="00A50E95">
            <w:pPr>
              <w:spacing w:after="0" w:line="240" w:lineRule="auto"/>
              <w:jc w:val="center"/>
              <w:rPr>
                <w:rFonts w:ascii="Times New Roman" w:hAnsi="Times New Roman"/>
                <w:sz w:val="20"/>
                <w:szCs w:val="20"/>
              </w:rPr>
            </w:pPr>
            <w:r w:rsidRPr="00276753">
              <w:rPr>
                <w:rFonts w:ascii="Times New Roman" w:hAnsi="Times New Roman"/>
                <w:sz w:val="20"/>
                <w:szCs w:val="20"/>
              </w:rPr>
              <w:t>0405 9000000 100</w:t>
            </w:r>
          </w:p>
        </w:tc>
        <w:tc>
          <w:tcPr>
            <w:tcW w:w="2410" w:type="dxa"/>
            <w:tcBorders>
              <w:top w:val="nil"/>
              <w:left w:val="nil"/>
              <w:bottom w:val="single" w:sz="4" w:space="0" w:color="auto"/>
              <w:right w:val="single" w:sz="4" w:space="0" w:color="auto"/>
            </w:tcBorders>
            <w:shd w:val="clear" w:color="auto" w:fill="auto"/>
            <w:vAlign w:val="center"/>
          </w:tcPr>
          <w:p w:rsidR="00492E09" w:rsidRPr="00276753" w:rsidRDefault="00492E09" w:rsidP="00A50E95">
            <w:pPr>
              <w:spacing w:after="0" w:line="240" w:lineRule="auto"/>
              <w:jc w:val="both"/>
              <w:rPr>
                <w:rFonts w:ascii="Times New Roman" w:hAnsi="Times New Roman"/>
                <w:sz w:val="20"/>
                <w:szCs w:val="20"/>
              </w:rPr>
            </w:pPr>
            <w:r w:rsidRPr="00276753">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6" w:space="0" w:color="auto"/>
              <w:left w:val="nil"/>
              <w:bottom w:val="single" w:sz="6" w:space="0" w:color="auto"/>
              <w:right w:val="single" w:sz="6" w:space="0" w:color="auto"/>
            </w:tcBorders>
            <w:vAlign w:val="center"/>
          </w:tcPr>
          <w:p w:rsidR="00492E09" w:rsidRPr="00276753" w:rsidRDefault="00492E09" w:rsidP="00A50E95">
            <w:pPr>
              <w:spacing w:after="0" w:line="240" w:lineRule="auto"/>
              <w:jc w:val="center"/>
              <w:rPr>
                <w:rFonts w:ascii="Times New Roman" w:hAnsi="Times New Roman"/>
                <w:sz w:val="20"/>
                <w:szCs w:val="20"/>
              </w:rPr>
            </w:pPr>
            <w:r w:rsidRPr="00276753">
              <w:rPr>
                <w:rFonts w:ascii="Times New Roman" w:hAnsi="Times New Roman"/>
                <w:sz w:val="20"/>
                <w:szCs w:val="20"/>
              </w:rPr>
              <w:t>43821,2</w:t>
            </w:r>
          </w:p>
        </w:tc>
        <w:tc>
          <w:tcPr>
            <w:tcW w:w="1418" w:type="dxa"/>
            <w:tcBorders>
              <w:top w:val="single" w:sz="6" w:space="0" w:color="auto"/>
              <w:left w:val="single" w:sz="6" w:space="0" w:color="auto"/>
              <w:bottom w:val="single" w:sz="6" w:space="0" w:color="auto"/>
              <w:right w:val="single" w:sz="6" w:space="0" w:color="auto"/>
            </w:tcBorders>
            <w:vAlign w:val="center"/>
          </w:tcPr>
          <w:p w:rsidR="00492E09" w:rsidRPr="00276753" w:rsidRDefault="00492E09" w:rsidP="00A50E95">
            <w:pPr>
              <w:spacing w:after="0" w:line="240" w:lineRule="auto"/>
              <w:jc w:val="center"/>
              <w:rPr>
                <w:rFonts w:ascii="Times New Roman" w:hAnsi="Times New Roman"/>
                <w:sz w:val="20"/>
                <w:szCs w:val="20"/>
              </w:rPr>
            </w:pPr>
            <w:r w:rsidRPr="00276753">
              <w:rPr>
                <w:rFonts w:ascii="Times New Roman" w:hAnsi="Times New Roman"/>
                <w:sz w:val="20"/>
                <w:szCs w:val="20"/>
              </w:rPr>
              <w:t>43522,8</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492E09" w:rsidRPr="00276753" w:rsidRDefault="00492E09" w:rsidP="00A50E95">
            <w:pPr>
              <w:spacing w:after="0" w:line="240" w:lineRule="auto"/>
              <w:jc w:val="center"/>
              <w:rPr>
                <w:rFonts w:ascii="Times New Roman" w:hAnsi="Times New Roman"/>
                <w:sz w:val="20"/>
                <w:szCs w:val="20"/>
              </w:rPr>
            </w:pPr>
            <w:r w:rsidRPr="00276753">
              <w:rPr>
                <w:rFonts w:ascii="Times New Roman" w:hAnsi="Times New Roman"/>
                <w:sz w:val="20"/>
                <w:szCs w:val="20"/>
              </w:rPr>
              <w:t>43475,5</w:t>
            </w:r>
          </w:p>
        </w:tc>
        <w:tc>
          <w:tcPr>
            <w:tcW w:w="992" w:type="dxa"/>
            <w:tcBorders>
              <w:top w:val="nil"/>
              <w:left w:val="nil"/>
              <w:bottom w:val="single" w:sz="4" w:space="0" w:color="auto"/>
              <w:right w:val="single" w:sz="4" w:space="0" w:color="auto"/>
            </w:tcBorders>
            <w:shd w:val="clear" w:color="auto" w:fill="auto"/>
            <w:vAlign w:val="center"/>
          </w:tcPr>
          <w:p w:rsidR="00492E09" w:rsidRPr="00276753" w:rsidRDefault="00492E09" w:rsidP="00A50E95">
            <w:pPr>
              <w:spacing w:after="0" w:line="240" w:lineRule="auto"/>
              <w:jc w:val="center"/>
              <w:rPr>
                <w:rFonts w:ascii="Times New Roman" w:hAnsi="Times New Roman"/>
                <w:sz w:val="20"/>
                <w:szCs w:val="20"/>
              </w:rPr>
            </w:pPr>
            <w:r w:rsidRPr="00276753">
              <w:rPr>
                <w:rFonts w:ascii="Times New Roman" w:hAnsi="Times New Roman"/>
                <w:sz w:val="20"/>
                <w:szCs w:val="20"/>
              </w:rPr>
              <w:t>43182,2</w:t>
            </w:r>
          </w:p>
        </w:tc>
        <w:tc>
          <w:tcPr>
            <w:tcW w:w="851" w:type="dxa"/>
            <w:tcBorders>
              <w:top w:val="nil"/>
              <w:left w:val="nil"/>
              <w:bottom w:val="single" w:sz="4" w:space="0" w:color="auto"/>
              <w:right w:val="single" w:sz="4" w:space="0" w:color="auto"/>
            </w:tcBorders>
            <w:shd w:val="clear" w:color="auto" w:fill="auto"/>
            <w:vAlign w:val="center"/>
          </w:tcPr>
          <w:p w:rsidR="00492E09" w:rsidRPr="00276753" w:rsidRDefault="00492E09" w:rsidP="001B4C37">
            <w:pPr>
              <w:spacing w:after="0" w:line="240" w:lineRule="auto"/>
              <w:jc w:val="center"/>
              <w:rPr>
                <w:rFonts w:ascii="Times New Roman" w:hAnsi="Times New Roman"/>
                <w:sz w:val="20"/>
                <w:szCs w:val="20"/>
              </w:rPr>
            </w:pPr>
            <w:r w:rsidRPr="00276753">
              <w:rPr>
                <w:rFonts w:ascii="Times New Roman" w:hAnsi="Times New Roman"/>
                <w:sz w:val="20"/>
                <w:szCs w:val="20"/>
              </w:rPr>
              <w:t>-340,</w:t>
            </w:r>
            <w:r w:rsidR="001B4C37">
              <w:rPr>
                <w:rFonts w:ascii="Times New Roman" w:hAnsi="Times New Roman"/>
                <w:sz w:val="20"/>
                <w:szCs w:val="20"/>
              </w:rPr>
              <w:t>6</w:t>
            </w:r>
          </w:p>
        </w:tc>
        <w:tc>
          <w:tcPr>
            <w:tcW w:w="709" w:type="dxa"/>
            <w:tcBorders>
              <w:top w:val="nil"/>
              <w:left w:val="nil"/>
              <w:bottom w:val="single" w:sz="4" w:space="0" w:color="auto"/>
              <w:right w:val="single" w:sz="4" w:space="0" w:color="auto"/>
            </w:tcBorders>
            <w:shd w:val="clear" w:color="auto" w:fill="auto"/>
            <w:vAlign w:val="center"/>
          </w:tcPr>
          <w:p w:rsidR="00492E09" w:rsidRPr="00276753" w:rsidRDefault="00492E09" w:rsidP="00A50E95">
            <w:pPr>
              <w:spacing w:after="0" w:line="240" w:lineRule="auto"/>
              <w:jc w:val="center"/>
              <w:rPr>
                <w:rFonts w:ascii="Times New Roman" w:hAnsi="Times New Roman"/>
                <w:sz w:val="20"/>
                <w:szCs w:val="20"/>
              </w:rPr>
            </w:pPr>
            <w:r w:rsidRPr="00276753">
              <w:rPr>
                <w:rFonts w:ascii="Times New Roman" w:hAnsi="Times New Roman"/>
                <w:sz w:val="20"/>
                <w:szCs w:val="20"/>
              </w:rPr>
              <w:t>99,2</w:t>
            </w:r>
          </w:p>
        </w:tc>
      </w:tr>
      <w:tr w:rsidR="00492E09" w:rsidRPr="00276753" w:rsidTr="00191479">
        <w:trPr>
          <w:trHeight w:val="722"/>
        </w:trPr>
        <w:tc>
          <w:tcPr>
            <w:tcW w:w="1277" w:type="dxa"/>
            <w:tcBorders>
              <w:top w:val="nil"/>
              <w:left w:val="single" w:sz="4" w:space="0" w:color="auto"/>
              <w:bottom w:val="single" w:sz="4" w:space="0" w:color="auto"/>
              <w:right w:val="single" w:sz="4" w:space="0" w:color="auto"/>
            </w:tcBorders>
            <w:shd w:val="clear" w:color="auto" w:fill="auto"/>
            <w:vAlign w:val="center"/>
          </w:tcPr>
          <w:p w:rsidR="00492E09" w:rsidRPr="00276753" w:rsidRDefault="00492E09" w:rsidP="00A50E95">
            <w:pPr>
              <w:spacing w:after="0" w:line="240" w:lineRule="auto"/>
              <w:jc w:val="center"/>
              <w:rPr>
                <w:rFonts w:ascii="Times New Roman" w:hAnsi="Times New Roman"/>
                <w:sz w:val="20"/>
                <w:szCs w:val="20"/>
              </w:rPr>
            </w:pPr>
            <w:r w:rsidRPr="00276753">
              <w:rPr>
                <w:rFonts w:ascii="Times New Roman" w:hAnsi="Times New Roman"/>
                <w:sz w:val="20"/>
                <w:szCs w:val="20"/>
              </w:rPr>
              <w:t>0405 9000000 200</w:t>
            </w:r>
          </w:p>
        </w:tc>
        <w:tc>
          <w:tcPr>
            <w:tcW w:w="2410" w:type="dxa"/>
            <w:tcBorders>
              <w:top w:val="nil"/>
              <w:left w:val="nil"/>
              <w:bottom w:val="single" w:sz="4" w:space="0" w:color="auto"/>
              <w:right w:val="single" w:sz="4" w:space="0" w:color="auto"/>
            </w:tcBorders>
            <w:shd w:val="clear" w:color="auto" w:fill="auto"/>
            <w:vAlign w:val="center"/>
          </w:tcPr>
          <w:p w:rsidR="00492E09" w:rsidRPr="00276753" w:rsidRDefault="00492E09" w:rsidP="00A50E95">
            <w:pPr>
              <w:spacing w:after="0" w:line="240" w:lineRule="auto"/>
              <w:jc w:val="both"/>
              <w:rPr>
                <w:rFonts w:ascii="Times New Roman" w:hAnsi="Times New Roman"/>
                <w:sz w:val="20"/>
                <w:szCs w:val="20"/>
              </w:rPr>
            </w:pPr>
            <w:r w:rsidRPr="00276753">
              <w:rPr>
                <w:rFonts w:ascii="Times New Roman" w:hAnsi="Times New Roman"/>
                <w:sz w:val="20"/>
                <w:szCs w:val="20"/>
              </w:rPr>
              <w:t>Закупка товаров, работ и услуг для государственных (муниципальных) нужд</w:t>
            </w:r>
          </w:p>
        </w:tc>
        <w:tc>
          <w:tcPr>
            <w:tcW w:w="1134" w:type="dxa"/>
            <w:tcBorders>
              <w:top w:val="single" w:sz="6" w:space="0" w:color="auto"/>
              <w:left w:val="nil"/>
              <w:bottom w:val="single" w:sz="6" w:space="0" w:color="auto"/>
              <w:right w:val="single" w:sz="6" w:space="0" w:color="auto"/>
            </w:tcBorders>
            <w:vAlign w:val="center"/>
          </w:tcPr>
          <w:p w:rsidR="00492E09" w:rsidRPr="00276753" w:rsidRDefault="00492E09" w:rsidP="00A50E95">
            <w:pPr>
              <w:spacing w:after="0" w:line="240" w:lineRule="auto"/>
              <w:jc w:val="center"/>
              <w:rPr>
                <w:rFonts w:ascii="Times New Roman" w:hAnsi="Times New Roman"/>
                <w:sz w:val="20"/>
                <w:szCs w:val="20"/>
              </w:rPr>
            </w:pPr>
            <w:r w:rsidRPr="00276753">
              <w:rPr>
                <w:rFonts w:ascii="Times New Roman" w:hAnsi="Times New Roman"/>
                <w:sz w:val="20"/>
                <w:szCs w:val="20"/>
              </w:rPr>
              <w:t>9231,2</w:t>
            </w:r>
          </w:p>
        </w:tc>
        <w:tc>
          <w:tcPr>
            <w:tcW w:w="1418" w:type="dxa"/>
            <w:tcBorders>
              <w:top w:val="single" w:sz="6" w:space="0" w:color="auto"/>
              <w:left w:val="single" w:sz="6" w:space="0" w:color="auto"/>
              <w:bottom w:val="single" w:sz="6" w:space="0" w:color="auto"/>
              <w:right w:val="single" w:sz="6" w:space="0" w:color="auto"/>
            </w:tcBorders>
            <w:vAlign w:val="center"/>
          </w:tcPr>
          <w:p w:rsidR="00492E09" w:rsidRPr="00276753" w:rsidRDefault="00492E09" w:rsidP="00A50E95">
            <w:pPr>
              <w:spacing w:after="0" w:line="240" w:lineRule="auto"/>
              <w:jc w:val="center"/>
              <w:rPr>
                <w:rFonts w:ascii="Times New Roman" w:hAnsi="Times New Roman"/>
                <w:sz w:val="20"/>
                <w:szCs w:val="20"/>
              </w:rPr>
            </w:pPr>
            <w:r w:rsidRPr="00276753">
              <w:rPr>
                <w:rFonts w:ascii="Times New Roman" w:hAnsi="Times New Roman"/>
                <w:sz w:val="20"/>
                <w:szCs w:val="20"/>
              </w:rPr>
              <w:t>8569,0</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492E09" w:rsidRPr="00276753" w:rsidRDefault="00492E09" w:rsidP="00A50E95">
            <w:pPr>
              <w:spacing w:after="0" w:line="240" w:lineRule="auto"/>
              <w:jc w:val="center"/>
              <w:rPr>
                <w:rFonts w:ascii="Times New Roman" w:hAnsi="Times New Roman"/>
                <w:sz w:val="20"/>
                <w:szCs w:val="20"/>
              </w:rPr>
            </w:pPr>
            <w:r w:rsidRPr="00276753">
              <w:rPr>
                <w:rFonts w:ascii="Times New Roman" w:hAnsi="Times New Roman"/>
                <w:sz w:val="20"/>
                <w:szCs w:val="20"/>
              </w:rPr>
              <w:t>8560,6</w:t>
            </w:r>
          </w:p>
        </w:tc>
        <w:tc>
          <w:tcPr>
            <w:tcW w:w="992" w:type="dxa"/>
            <w:tcBorders>
              <w:top w:val="nil"/>
              <w:left w:val="nil"/>
              <w:bottom w:val="single" w:sz="4" w:space="0" w:color="auto"/>
              <w:right w:val="single" w:sz="4" w:space="0" w:color="auto"/>
            </w:tcBorders>
            <w:shd w:val="clear" w:color="auto" w:fill="auto"/>
            <w:vAlign w:val="center"/>
          </w:tcPr>
          <w:p w:rsidR="00492E09" w:rsidRPr="00276753" w:rsidRDefault="00492E09" w:rsidP="00A50E95">
            <w:pPr>
              <w:spacing w:after="0" w:line="240" w:lineRule="auto"/>
              <w:jc w:val="center"/>
              <w:rPr>
                <w:rFonts w:ascii="Times New Roman" w:hAnsi="Times New Roman"/>
                <w:sz w:val="20"/>
                <w:szCs w:val="20"/>
              </w:rPr>
            </w:pPr>
            <w:r w:rsidRPr="00276753">
              <w:rPr>
                <w:rFonts w:ascii="Times New Roman" w:hAnsi="Times New Roman"/>
                <w:sz w:val="20"/>
                <w:szCs w:val="20"/>
              </w:rPr>
              <w:t>8310,9</w:t>
            </w:r>
          </w:p>
        </w:tc>
        <w:tc>
          <w:tcPr>
            <w:tcW w:w="851" w:type="dxa"/>
            <w:tcBorders>
              <w:top w:val="nil"/>
              <w:left w:val="nil"/>
              <w:bottom w:val="single" w:sz="4" w:space="0" w:color="auto"/>
              <w:right w:val="single" w:sz="4" w:space="0" w:color="auto"/>
            </w:tcBorders>
            <w:shd w:val="clear" w:color="auto" w:fill="auto"/>
            <w:vAlign w:val="center"/>
          </w:tcPr>
          <w:p w:rsidR="00492E09" w:rsidRPr="00276753" w:rsidRDefault="00492E09" w:rsidP="00A50E95">
            <w:pPr>
              <w:spacing w:after="0" w:line="240" w:lineRule="auto"/>
              <w:jc w:val="center"/>
              <w:rPr>
                <w:rFonts w:ascii="Times New Roman" w:hAnsi="Times New Roman"/>
                <w:sz w:val="20"/>
                <w:szCs w:val="20"/>
              </w:rPr>
            </w:pPr>
            <w:r w:rsidRPr="00276753">
              <w:rPr>
                <w:rFonts w:ascii="Times New Roman" w:hAnsi="Times New Roman"/>
                <w:sz w:val="20"/>
                <w:szCs w:val="20"/>
              </w:rPr>
              <w:t>-258,1</w:t>
            </w:r>
          </w:p>
        </w:tc>
        <w:tc>
          <w:tcPr>
            <w:tcW w:w="709" w:type="dxa"/>
            <w:tcBorders>
              <w:top w:val="nil"/>
              <w:left w:val="nil"/>
              <w:bottom w:val="single" w:sz="4" w:space="0" w:color="auto"/>
              <w:right w:val="single" w:sz="4" w:space="0" w:color="auto"/>
            </w:tcBorders>
            <w:shd w:val="clear" w:color="auto" w:fill="auto"/>
            <w:vAlign w:val="center"/>
          </w:tcPr>
          <w:p w:rsidR="00492E09" w:rsidRPr="00276753" w:rsidRDefault="00492E09" w:rsidP="00A50E95">
            <w:pPr>
              <w:spacing w:after="0" w:line="240" w:lineRule="auto"/>
              <w:jc w:val="center"/>
              <w:rPr>
                <w:rFonts w:ascii="Times New Roman" w:hAnsi="Times New Roman"/>
                <w:sz w:val="20"/>
                <w:szCs w:val="20"/>
              </w:rPr>
            </w:pPr>
            <w:r w:rsidRPr="00276753">
              <w:rPr>
                <w:rFonts w:ascii="Times New Roman" w:hAnsi="Times New Roman"/>
                <w:sz w:val="20"/>
                <w:szCs w:val="20"/>
              </w:rPr>
              <w:t>97</w:t>
            </w:r>
          </w:p>
        </w:tc>
      </w:tr>
      <w:tr w:rsidR="00492E09" w:rsidRPr="00276753" w:rsidTr="00191479">
        <w:trPr>
          <w:trHeight w:val="259"/>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92E09" w:rsidRPr="00276753" w:rsidRDefault="00492E09" w:rsidP="00A50E95">
            <w:pPr>
              <w:spacing w:after="0" w:line="240" w:lineRule="auto"/>
              <w:jc w:val="center"/>
              <w:rPr>
                <w:rFonts w:ascii="Times New Roman" w:hAnsi="Times New Roman"/>
                <w:sz w:val="20"/>
                <w:szCs w:val="20"/>
              </w:rPr>
            </w:pPr>
            <w:r w:rsidRPr="00276753">
              <w:rPr>
                <w:rFonts w:ascii="Times New Roman" w:hAnsi="Times New Roman"/>
                <w:sz w:val="20"/>
                <w:szCs w:val="20"/>
              </w:rPr>
              <w:t>0405 9900000 800</w:t>
            </w:r>
          </w:p>
        </w:tc>
        <w:tc>
          <w:tcPr>
            <w:tcW w:w="2410" w:type="dxa"/>
            <w:tcBorders>
              <w:top w:val="single" w:sz="4" w:space="0" w:color="auto"/>
              <w:left w:val="nil"/>
              <w:bottom w:val="single" w:sz="4" w:space="0" w:color="auto"/>
              <w:right w:val="single" w:sz="4" w:space="0" w:color="auto"/>
            </w:tcBorders>
            <w:shd w:val="clear" w:color="auto" w:fill="auto"/>
            <w:vAlign w:val="center"/>
          </w:tcPr>
          <w:p w:rsidR="00492E09" w:rsidRPr="00276753" w:rsidRDefault="00492E09" w:rsidP="00A50E95">
            <w:pPr>
              <w:spacing w:after="0" w:line="240" w:lineRule="auto"/>
              <w:jc w:val="center"/>
              <w:rPr>
                <w:rFonts w:ascii="Times New Roman" w:hAnsi="Times New Roman"/>
                <w:sz w:val="20"/>
                <w:szCs w:val="20"/>
              </w:rPr>
            </w:pPr>
            <w:r w:rsidRPr="00276753">
              <w:rPr>
                <w:rFonts w:ascii="Times New Roman" w:hAnsi="Times New Roman"/>
                <w:sz w:val="20"/>
                <w:szCs w:val="20"/>
              </w:rPr>
              <w:t>Иные бюджетные ассигнования</w:t>
            </w:r>
          </w:p>
        </w:tc>
        <w:tc>
          <w:tcPr>
            <w:tcW w:w="1134" w:type="dxa"/>
            <w:tcBorders>
              <w:top w:val="single" w:sz="6" w:space="0" w:color="auto"/>
              <w:left w:val="nil"/>
              <w:bottom w:val="single" w:sz="4" w:space="0" w:color="auto"/>
              <w:right w:val="single" w:sz="6" w:space="0" w:color="auto"/>
            </w:tcBorders>
            <w:vAlign w:val="center"/>
          </w:tcPr>
          <w:p w:rsidR="00492E09" w:rsidRPr="00276753" w:rsidRDefault="00492E09" w:rsidP="00A50E95">
            <w:pPr>
              <w:spacing w:after="0" w:line="240" w:lineRule="auto"/>
              <w:jc w:val="center"/>
              <w:rPr>
                <w:rFonts w:ascii="Times New Roman" w:hAnsi="Times New Roman"/>
                <w:sz w:val="20"/>
                <w:szCs w:val="20"/>
              </w:rPr>
            </w:pPr>
            <w:r w:rsidRPr="00276753">
              <w:rPr>
                <w:rFonts w:ascii="Times New Roman" w:hAnsi="Times New Roman"/>
                <w:sz w:val="20"/>
                <w:szCs w:val="20"/>
              </w:rPr>
              <w:t>91,3</w:t>
            </w:r>
          </w:p>
        </w:tc>
        <w:tc>
          <w:tcPr>
            <w:tcW w:w="1418" w:type="dxa"/>
            <w:tcBorders>
              <w:top w:val="single" w:sz="6" w:space="0" w:color="auto"/>
              <w:left w:val="single" w:sz="6" w:space="0" w:color="auto"/>
              <w:bottom w:val="single" w:sz="4" w:space="0" w:color="auto"/>
              <w:right w:val="single" w:sz="6" w:space="0" w:color="auto"/>
            </w:tcBorders>
            <w:vAlign w:val="center"/>
          </w:tcPr>
          <w:p w:rsidR="00492E09" w:rsidRPr="00276753" w:rsidRDefault="00492E09" w:rsidP="00A50E95">
            <w:pPr>
              <w:spacing w:after="0" w:line="240" w:lineRule="auto"/>
              <w:jc w:val="center"/>
              <w:rPr>
                <w:rFonts w:ascii="Times New Roman" w:hAnsi="Times New Roman"/>
                <w:sz w:val="20"/>
                <w:szCs w:val="20"/>
              </w:rPr>
            </w:pPr>
            <w:r w:rsidRPr="00276753">
              <w:rPr>
                <w:rFonts w:ascii="Times New Roman" w:hAnsi="Times New Roman"/>
                <w:sz w:val="20"/>
                <w:szCs w:val="20"/>
              </w:rPr>
              <w:t>86,1</w:t>
            </w:r>
          </w:p>
        </w:tc>
        <w:tc>
          <w:tcPr>
            <w:tcW w:w="1262" w:type="dxa"/>
            <w:tcBorders>
              <w:top w:val="single" w:sz="6" w:space="0" w:color="auto"/>
              <w:left w:val="single" w:sz="6" w:space="0" w:color="auto"/>
              <w:bottom w:val="single" w:sz="4" w:space="0" w:color="auto"/>
              <w:right w:val="single" w:sz="6" w:space="0" w:color="auto"/>
            </w:tcBorders>
            <w:vAlign w:val="center"/>
          </w:tcPr>
          <w:p w:rsidR="00492E09" w:rsidRPr="00276753" w:rsidRDefault="00492E09" w:rsidP="00A50E95">
            <w:pPr>
              <w:spacing w:after="0" w:line="240" w:lineRule="auto"/>
              <w:jc w:val="center"/>
              <w:rPr>
                <w:rFonts w:ascii="Times New Roman" w:hAnsi="Times New Roman"/>
                <w:sz w:val="20"/>
                <w:szCs w:val="20"/>
              </w:rPr>
            </w:pPr>
            <w:r w:rsidRPr="00276753">
              <w:rPr>
                <w:rFonts w:ascii="Times New Roman" w:hAnsi="Times New Roman"/>
                <w:sz w:val="20"/>
                <w:szCs w:val="20"/>
              </w:rPr>
              <w:t>41,0</w:t>
            </w:r>
          </w:p>
        </w:tc>
        <w:tc>
          <w:tcPr>
            <w:tcW w:w="1006" w:type="dxa"/>
            <w:gridSpan w:val="2"/>
            <w:tcBorders>
              <w:top w:val="single" w:sz="4" w:space="0" w:color="auto"/>
              <w:left w:val="nil"/>
              <w:bottom w:val="single" w:sz="4" w:space="0" w:color="auto"/>
              <w:right w:val="single" w:sz="4" w:space="0" w:color="auto"/>
            </w:tcBorders>
            <w:shd w:val="clear" w:color="auto" w:fill="auto"/>
            <w:vAlign w:val="center"/>
          </w:tcPr>
          <w:p w:rsidR="00492E09" w:rsidRPr="00276753" w:rsidRDefault="00492E09" w:rsidP="00A50E95">
            <w:pPr>
              <w:spacing w:after="0" w:line="240" w:lineRule="auto"/>
              <w:jc w:val="center"/>
              <w:rPr>
                <w:rFonts w:ascii="Times New Roman" w:hAnsi="Times New Roman"/>
                <w:sz w:val="20"/>
                <w:szCs w:val="20"/>
              </w:rPr>
            </w:pPr>
            <w:r w:rsidRPr="00276753">
              <w:rPr>
                <w:rFonts w:ascii="Times New Roman" w:hAnsi="Times New Roman"/>
                <w:sz w:val="20"/>
                <w:szCs w:val="20"/>
              </w:rPr>
              <w:t>40,1</w:t>
            </w:r>
          </w:p>
        </w:tc>
        <w:tc>
          <w:tcPr>
            <w:tcW w:w="851" w:type="dxa"/>
            <w:tcBorders>
              <w:top w:val="single" w:sz="4" w:space="0" w:color="auto"/>
              <w:left w:val="nil"/>
              <w:bottom w:val="single" w:sz="4" w:space="0" w:color="auto"/>
              <w:right w:val="single" w:sz="4" w:space="0" w:color="auto"/>
            </w:tcBorders>
            <w:shd w:val="clear" w:color="auto" w:fill="auto"/>
            <w:vAlign w:val="center"/>
          </w:tcPr>
          <w:p w:rsidR="00492E09" w:rsidRPr="00276753" w:rsidRDefault="00492E09" w:rsidP="00A50E95">
            <w:pPr>
              <w:spacing w:after="0" w:line="240" w:lineRule="auto"/>
              <w:jc w:val="center"/>
              <w:rPr>
                <w:rFonts w:ascii="Times New Roman" w:hAnsi="Times New Roman"/>
                <w:sz w:val="20"/>
                <w:szCs w:val="20"/>
              </w:rPr>
            </w:pPr>
            <w:r w:rsidRPr="00276753">
              <w:rPr>
                <w:rFonts w:ascii="Times New Roman" w:hAnsi="Times New Roman"/>
                <w:sz w:val="20"/>
                <w:szCs w:val="20"/>
              </w:rPr>
              <w:t>-46</w:t>
            </w:r>
          </w:p>
        </w:tc>
        <w:tc>
          <w:tcPr>
            <w:tcW w:w="709" w:type="dxa"/>
            <w:tcBorders>
              <w:top w:val="single" w:sz="4" w:space="0" w:color="auto"/>
              <w:left w:val="nil"/>
              <w:bottom w:val="single" w:sz="4" w:space="0" w:color="auto"/>
              <w:right w:val="single" w:sz="4" w:space="0" w:color="auto"/>
            </w:tcBorders>
            <w:shd w:val="clear" w:color="auto" w:fill="auto"/>
            <w:vAlign w:val="center"/>
          </w:tcPr>
          <w:p w:rsidR="00492E09" w:rsidRPr="00276753" w:rsidRDefault="00492E09" w:rsidP="00A50E95">
            <w:pPr>
              <w:spacing w:after="0" w:line="240" w:lineRule="auto"/>
              <w:jc w:val="center"/>
              <w:rPr>
                <w:rFonts w:ascii="Times New Roman" w:hAnsi="Times New Roman"/>
                <w:sz w:val="20"/>
                <w:szCs w:val="20"/>
              </w:rPr>
            </w:pPr>
            <w:r w:rsidRPr="00276753">
              <w:rPr>
                <w:rFonts w:ascii="Times New Roman" w:hAnsi="Times New Roman"/>
                <w:sz w:val="20"/>
                <w:szCs w:val="20"/>
              </w:rPr>
              <w:t>46,6</w:t>
            </w:r>
          </w:p>
        </w:tc>
      </w:tr>
    </w:tbl>
    <w:p w:rsidR="00492E09" w:rsidRPr="00A50E95" w:rsidRDefault="00492E09" w:rsidP="00A50E95">
      <w:pPr>
        <w:spacing w:after="0" w:line="240" w:lineRule="auto"/>
        <w:ind w:firstLine="720"/>
        <w:jc w:val="both"/>
        <w:rPr>
          <w:rFonts w:ascii="Times New Roman" w:hAnsi="Times New Roman"/>
          <w:sz w:val="24"/>
          <w:szCs w:val="24"/>
        </w:rPr>
      </w:pPr>
    </w:p>
    <w:p w:rsidR="00492E09" w:rsidRPr="00A50E95" w:rsidRDefault="00492E09" w:rsidP="00E82153">
      <w:pPr>
        <w:pStyle w:val="11"/>
        <w:ind w:firstLine="567"/>
        <w:jc w:val="both"/>
        <w:rPr>
          <w:rFonts w:eastAsia="MS Mincho"/>
          <w:lang w:eastAsia="ja-JP"/>
        </w:rPr>
      </w:pPr>
      <w:r w:rsidRPr="00A50E95">
        <w:rPr>
          <w:rFonts w:eastAsia="MS Mincho"/>
          <w:lang w:eastAsia="ja-JP"/>
        </w:rPr>
        <w:t>Общая сумма неисполненных бюджетных назначений по расходам за 2015 год составила 646,</w:t>
      </w:r>
      <w:r w:rsidR="001B4C37">
        <w:rPr>
          <w:rFonts w:eastAsia="MS Mincho"/>
          <w:lang w:eastAsia="ja-JP"/>
        </w:rPr>
        <w:t>7</w:t>
      </w:r>
      <w:r w:rsidR="00E82153">
        <w:rPr>
          <w:rFonts w:eastAsia="MS Mincho"/>
          <w:lang w:eastAsia="ja-JP"/>
        </w:rPr>
        <w:t xml:space="preserve"> тыс. руб., или 1,2% от плана.</w:t>
      </w:r>
    </w:p>
    <w:p w:rsidR="00492E09" w:rsidRPr="00A50E95" w:rsidRDefault="00492E09" w:rsidP="00A50E95">
      <w:pPr>
        <w:pStyle w:val="11"/>
        <w:ind w:firstLine="709"/>
        <w:jc w:val="both"/>
      </w:pPr>
      <w:r w:rsidRPr="00A50E95">
        <w:t xml:space="preserve">Согласно пояснениям </w:t>
      </w:r>
      <w:proofErr w:type="spellStart"/>
      <w:r w:rsidRPr="00A50E95">
        <w:t>Волгоградоблгостехнадзор</w:t>
      </w:r>
      <w:r w:rsidR="001B4C37">
        <w:t>а</w:t>
      </w:r>
      <w:proofErr w:type="spellEnd"/>
      <w:r w:rsidR="000C0C57">
        <w:t xml:space="preserve"> основными</w:t>
      </w:r>
      <w:r w:rsidRPr="00A50E95">
        <w:t xml:space="preserve"> причинам</w:t>
      </w:r>
      <w:r w:rsidR="001B4C37">
        <w:t>и</w:t>
      </w:r>
      <w:r w:rsidRPr="00A50E95">
        <w:t xml:space="preserve"> неисполнения </w:t>
      </w:r>
      <w:r w:rsidRPr="00A50E95">
        <w:rPr>
          <w:rFonts w:eastAsia="MS Mincho"/>
          <w:lang w:eastAsia="ja-JP"/>
        </w:rPr>
        <w:t xml:space="preserve">расходов </w:t>
      </w:r>
      <w:r w:rsidRPr="00A50E95">
        <w:t>явил</w:t>
      </w:r>
      <w:r w:rsidR="001B4C37">
        <w:t>и</w:t>
      </w:r>
      <w:r w:rsidRPr="00A50E95">
        <w:t xml:space="preserve">сь: </w:t>
      </w:r>
    </w:p>
    <w:p w:rsidR="00492E09" w:rsidRPr="00A50E95" w:rsidRDefault="00492E09" w:rsidP="00DC2AFB">
      <w:pPr>
        <w:pStyle w:val="11"/>
        <w:ind w:firstLine="709"/>
        <w:jc w:val="both"/>
      </w:pPr>
      <w:r w:rsidRPr="00A50E95">
        <w:t>-</w:t>
      </w:r>
      <w:proofErr w:type="spellStart"/>
      <w:r w:rsidRPr="00A50E95">
        <w:t>Облфином</w:t>
      </w:r>
      <w:proofErr w:type="spellEnd"/>
      <w:r w:rsidRPr="00A50E95">
        <w:t xml:space="preserve"> ВО не</w:t>
      </w:r>
      <w:r w:rsidR="001B4C37">
        <w:t xml:space="preserve"> </w:t>
      </w:r>
      <w:r w:rsidRPr="00A50E95">
        <w:t xml:space="preserve">профинансированы заявки на оплату расходов по </w:t>
      </w:r>
      <w:r w:rsidRPr="00A50E95">
        <w:rPr>
          <w:rFonts w:eastAsia="MS Mincho"/>
          <w:lang w:eastAsia="ja-JP"/>
        </w:rPr>
        <w:t>начислениям на оплату труда</w:t>
      </w:r>
      <w:r w:rsidRPr="00A50E95">
        <w:t xml:space="preserve"> - 233,7 тыс. руб.;</w:t>
      </w:r>
    </w:p>
    <w:p w:rsidR="00492E09" w:rsidRPr="00A50E95" w:rsidRDefault="00492E09" w:rsidP="00DC2AFB">
      <w:pPr>
        <w:pStyle w:val="11"/>
        <w:ind w:firstLine="709"/>
        <w:jc w:val="both"/>
      </w:pPr>
      <w:r w:rsidRPr="00A50E95">
        <w:lastRenderedPageBreak/>
        <w:t xml:space="preserve">-ГКУ «ЦБУ» не представлены в </w:t>
      </w:r>
      <w:proofErr w:type="spellStart"/>
      <w:r w:rsidRPr="00A50E95">
        <w:t>Облфин</w:t>
      </w:r>
      <w:proofErr w:type="spellEnd"/>
      <w:r w:rsidRPr="00A50E95">
        <w:t xml:space="preserve"> заявки на кассовый расход – на 16,3 тыс. руб.;</w:t>
      </w:r>
    </w:p>
    <w:p w:rsidR="00492E09" w:rsidRPr="00A50E95" w:rsidRDefault="00492E09" w:rsidP="00DC2AFB">
      <w:pPr>
        <w:pStyle w:val="11"/>
        <w:ind w:firstLine="709"/>
        <w:jc w:val="both"/>
      </w:pPr>
      <w:r w:rsidRPr="00A50E95">
        <w:t>-позднее предоставление документов на оплату поставленных товаров и оказанных услуг – на 175,6 тыс. руб.;</w:t>
      </w:r>
    </w:p>
    <w:p w:rsidR="00492E09" w:rsidRPr="00A50E95" w:rsidRDefault="001B4C37" w:rsidP="00DC2AFB">
      <w:pPr>
        <w:pStyle w:val="11"/>
        <w:ind w:firstLine="709"/>
        <w:jc w:val="both"/>
      </w:pPr>
      <w:r>
        <w:t>-</w:t>
      </w:r>
      <w:proofErr w:type="spellStart"/>
      <w:r>
        <w:t>не</w:t>
      </w:r>
      <w:r w:rsidR="00492E09" w:rsidRPr="00A50E95">
        <w:t>предоставление</w:t>
      </w:r>
      <w:proofErr w:type="spellEnd"/>
      <w:r w:rsidR="00492E09" w:rsidRPr="00A50E95">
        <w:t xml:space="preserve"> документов на оплату поставленных товаров и оказанных услуг контрагентами – на 83,3 тыс. руб.;</w:t>
      </w:r>
    </w:p>
    <w:p w:rsidR="00492E09" w:rsidRPr="00A50E95" w:rsidRDefault="00492E09" w:rsidP="00DC2AFB">
      <w:pPr>
        <w:pStyle w:val="11"/>
        <w:ind w:firstLine="709"/>
        <w:jc w:val="both"/>
        <w:rPr>
          <w:rFonts w:eastAsia="MS Mincho"/>
          <w:lang w:eastAsia="ja-JP"/>
        </w:rPr>
      </w:pPr>
      <w:r w:rsidRPr="00A50E95">
        <w:rPr>
          <w:rFonts w:eastAsia="MS Mincho"/>
          <w:lang w:eastAsia="ja-JP"/>
        </w:rPr>
        <w:t>-экономия по расходам – 8,2 тыс. руб.;</w:t>
      </w:r>
    </w:p>
    <w:p w:rsidR="00492E09" w:rsidRPr="00A50E95" w:rsidRDefault="00492E09" w:rsidP="00DC2AFB">
      <w:pPr>
        <w:pStyle w:val="11"/>
        <w:ind w:firstLine="709"/>
        <w:jc w:val="both"/>
        <w:rPr>
          <w:rFonts w:eastAsia="MS Mincho"/>
          <w:lang w:eastAsia="ja-JP"/>
        </w:rPr>
      </w:pPr>
      <w:r w:rsidRPr="00A50E95">
        <w:rPr>
          <w:rFonts w:eastAsia="MS Mincho"/>
          <w:lang w:eastAsia="ja-JP"/>
        </w:rPr>
        <w:t xml:space="preserve">-изменение срока командирования сотрудников </w:t>
      </w:r>
      <w:proofErr w:type="gramStart"/>
      <w:r w:rsidRPr="00A50E95">
        <w:rPr>
          <w:rFonts w:eastAsia="MS Mincho"/>
          <w:lang w:eastAsia="ja-JP"/>
        </w:rPr>
        <w:t>от</w:t>
      </w:r>
      <w:proofErr w:type="gramEnd"/>
      <w:r w:rsidRPr="00A50E95">
        <w:rPr>
          <w:rFonts w:eastAsia="MS Mincho"/>
          <w:lang w:eastAsia="ja-JP"/>
        </w:rPr>
        <w:t xml:space="preserve"> ранее запланированного - 14,6 тыс. руб.;</w:t>
      </w:r>
    </w:p>
    <w:p w:rsidR="00492E09" w:rsidRPr="00A50E95" w:rsidRDefault="00492E09" w:rsidP="00DC2AFB">
      <w:pPr>
        <w:pStyle w:val="11"/>
        <w:ind w:firstLine="709"/>
        <w:jc w:val="both"/>
        <w:rPr>
          <w:rFonts w:eastAsia="MS Mincho"/>
          <w:lang w:eastAsia="ja-JP"/>
        </w:rPr>
      </w:pPr>
      <w:r w:rsidRPr="00A50E95">
        <w:rPr>
          <w:rFonts w:eastAsia="MS Mincho"/>
          <w:lang w:eastAsia="ja-JP"/>
        </w:rPr>
        <w:t xml:space="preserve">-ограничения на принятие новых бюджетных обязательств </w:t>
      </w:r>
      <w:proofErr w:type="spellStart"/>
      <w:r w:rsidRPr="00A50E95">
        <w:rPr>
          <w:rFonts w:eastAsia="MS Mincho"/>
          <w:lang w:eastAsia="ja-JP"/>
        </w:rPr>
        <w:t>Облфином</w:t>
      </w:r>
      <w:proofErr w:type="spellEnd"/>
      <w:r w:rsidRPr="00A50E95">
        <w:rPr>
          <w:rFonts w:eastAsia="MS Mincho"/>
          <w:lang w:eastAsia="ja-JP"/>
        </w:rPr>
        <w:t xml:space="preserve"> – 5,9 тыс. руб.;</w:t>
      </w:r>
    </w:p>
    <w:p w:rsidR="00492E09" w:rsidRPr="00A50E95" w:rsidRDefault="00492E09" w:rsidP="00DC2AFB">
      <w:pPr>
        <w:pStyle w:val="11"/>
        <w:ind w:firstLine="709"/>
        <w:jc w:val="both"/>
        <w:rPr>
          <w:rFonts w:eastAsia="MS Mincho"/>
          <w:lang w:eastAsia="ja-JP"/>
        </w:rPr>
      </w:pPr>
      <w:r w:rsidRPr="00A50E95">
        <w:rPr>
          <w:rFonts w:eastAsia="MS Mincho"/>
          <w:lang w:eastAsia="ja-JP"/>
        </w:rPr>
        <w:t>-возврат подотчетной суммы в декабре 2015 года – 6,3 тыс. рублей.</w:t>
      </w:r>
    </w:p>
    <w:p w:rsidR="00492E09" w:rsidRPr="00A50E95" w:rsidRDefault="00492E09" w:rsidP="00DC2AFB">
      <w:pPr>
        <w:pStyle w:val="afc"/>
        <w:ind w:firstLine="709"/>
        <w:jc w:val="both"/>
        <w:rPr>
          <w:sz w:val="24"/>
          <w:szCs w:val="24"/>
        </w:rPr>
      </w:pPr>
      <w:r w:rsidRPr="00A50E95">
        <w:rPr>
          <w:sz w:val="24"/>
          <w:szCs w:val="24"/>
        </w:rPr>
        <w:t xml:space="preserve">В целом расходы </w:t>
      </w:r>
      <w:proofErr w:type="spellStart"/>
      <w:r w:rsidRPr="00A50E95">
        <w:rPr>
          <w:sz w:val="24"/>
          <w:szCs w:val="24"/>
        </w:rPr>
        <w:t>Волгоградоблгостехнадзора</w:t>
      </w:r>
      <w:proofErr w:type="spellEnd"/>
      <w:r w:rsidRPr="00A50E95">
        <w:rPr>
          <w:sz w:val="24"/>
          <w:szCs w:val="24"/>
        </w:rPr>
        <w:t xml:space="preserve"> в 2015 году превысили расходы 2014  года н</w:t>
      </w:r>
      <w:r w:rsidR="001B4C37">
        <w:rPr>
          <w:sz w:val="24"/>
          <w:szCs w:val="24"/>
        </w:rPr>
        <w:t xml:space="preserve">а 3132,0 тыс. руб., или на 6,3%, </w:t>
      </w:r>
      <w:r w:rsidRPr="000C0C57">
        <w:rPr>
          <w:sz w:val="24"/>
          <w:szCs w:val="24"/>
          <w:u w:val="single"/>
        </w:rPr>
        <w:t>в основном</w:t>
      </w:r>
      <w:r w:rsidR="001B4C37" w:rsidRPr="000C0C57">
        <w:rPr>
          <w:sz w:val="24"/>
          <w:szCs w:val="24"/>
          <w:u w:val="single"/>
        </w:rPr>
        <w:t xml:space="preserve"> по следующим причинам</w:t>
      </w:r>
      <w:r w:rsidRPr="00A50E95">
        <w:rPr>
          <w:sz w:val="24"/>
          <w:szCs w:val="24"/>
        </w:rPr>
        <w:t>:</w:t>
      </w:r>
    </w:p>
    <w:p w:rsidR="00492E09" w:rsidRPr="00A50E95" w:rsidRDefault="001B4C37" w:rsidP="00DC2AFB">
      <w:pPr>
        <w:pStyle w:val="afc"/>
        <w:ind w:firstLine="709"/>
        <w:jc w:val="both"/>
        <w:rPr>
          <w:sz w:val="24"/>
          <w:szCs w:val="24"/>
        </w:rPr>
      </w:pPr>
      <w:r>
        <w:rPr>
          <w:sz w:val="24"/>
          <w:szCs w:val="24"/>
        </w:rPr>
        <w:t>-проведение</w:t>
      </w:r>
      <w:r w:rsidR="00492E09" w:rsidRPr="00A50E95">
        <w:rPr>
          <w:sz w:val="24"/>
          <w:szCs w:val="24"/>
        </w:rPr>
        <w:t xml:space="preserve"> Всероссийского семинара-совещания работников органов государственного надзора в области технического состояния самоходных машин и других видов техники по теме «Нормативно-правовые и организационные аспекты повышения эффективности деятельности органов </w:t>
      </w:r>
      <w:proofErr w:type="spellStart"/>
      <w:r w:rsidR="00492E09" w:rsidRPr="00A50E95">
        <w:rPr>
          <w:sz w:val="24"/>
          <w:szCs w:val="24"/>
        </w:rPr>
        <w:t>гостехнадзора</w:t>
      </w:r>
      <w:proofErr w:type="spellEnd"/>
      <w:r w:rsidR="00492E09" w:rsidRPr="00A50E95">
        <w:rPr>
          <w:sz w:val="24"/>
          <w:szCs w:val="24"/>
        </w:rPr>
        <w:t xml:space="preserve">», по </w:t>
      </w:r>
      <w:proofErr w:type="gramStart"/>
      <w:r w:rsidR="00492E09" w:rsidRPr="00A50E95">
        <w:rPr>
          <w:sz w:val="24"/>
          <w:szCs w:val="24"/>
        </w:rPr>
        <w:t>которому</w:t>
      </w:r>
      <w:proofErr w:type="gramEnd"/>
      <w:r w:rsidR="00492E09" w:rsidRPr="00A50E95">
        <w:rPr>
          <w:sz w:val="24"/>
          <w:szCs w:val="24"/>
        </w:rPr>
        <w:t xml:space="preserve"> расходы составили 2747,2 тыс. руб.;</w:t>
      </w:r>
    </w:p>
    <w:p w:rsidR="00492E09" w:rsidRPr="00A50E95" w:rsidRDefault="001B4C37" w:rsidP="00DC2AFB">
      <w:pPr>
        <w:pStyle w:val="afc"/>
        <w:ind w:firstLine="709"/>
        <w:jc w:val="both"/>
        <w:rPr>
          <w:sz w:val="24"/>
          <w:szCs w:val="24"/>
        </w:rPr>
      </w:pPr>
      <w:r>
        <w:rPr>
          <w:sz w:val="24"/>
          <w:szCs w:val="24"/>
        </w:rPr>
        <w:t>-</w:t>
      </w:r>
      <w:r w:rsidR="00492E09" w:rsidRPr="00A50E95">
        <w:rPr>
          <w:sz w:val="24"/>
          <w:szCs w:val="24"/>
        </w:rPr>
        <w:t xml:space="preserve">рост расходов на оплату труда с начислениями на 1510,7 тыс. руб. за счет начисления премий и денежных поощрений сверх доведенных лимитов бюджетных обязательств на оплату труда. </w:t>
      </w:r>
    </w:p>
    <w:p w:rsidR="00492E09" w:rsidRPr="00A50E95" w:rsidRDefault="000C0C57" w:rsidP="00DC2AFB">
      <w:pPr>
        <w:pStyle w:val="afc"/>
        <w:ind w:firstLine="709"/>
        <w:jc w:val="both"/>
        <w:rPr>
          <w:sz w:val="24"/>
          <w:szCs w:val="24"/>
        </w:rPr>
      </w:pPr>
      <w:r w:rsidRPr="000C0C57">
        <w:rPr>
          <w:sz w:val="24"/>
          <w:szCs w:val="24"/>
        </w:rPr>
        <w:t xml:space="preserve">При этом </w:t>
      </w:r>
      <w:r w:rsidR="00492E09" w:rsidRPr="000C0C57">
        <w:rPr>
          <w:sz w:val="24"/>
          <w:szCs w:val="24"/>
        </w:rPr>
        <w:t xml:space="preserve">в 2015 году по сравнению с 2014 годом </w:t>
      </w:r>
      <w:r w:rsidRPr="000C0C57">
        <w:rPr>
          <w:sz w:val="24"/>
          <w:szCs w:val="24"/>
        </w:rPr>
        <w:t>сократились расход</w:t>
      </w:r>
      <w:r>
        <w:rPr>
          <w:sz w:val="24"/>
          <w:szCs w:val="24"/>
        </w:rPr>
        <w:t>ы</w:t>
      </w:r>
      <w:r w:rsidRPr="000C0C57">
        <w:rPr>
          <w:sz w:val="24"/>
          <w:szCs w:val="24"/>
        </w:rPr>
        <w:t xml:space="preserve"> </w:t>
      </w:r>
      <w:r w:rsidR="00492E09" w:rsidRPr="00A50E95">
        <w:rPr>
          <w:sz w:val="24"/>
          <w:szCs w:val="24"/>
        </w:rPr>
        <w:t>по следующим статьям расходов:</w:t>
      </w:r>
    </w:p>
    <w:p w:rsidR="00492E09" w:rsidRPr="00A50E95" w:rsidRDefault="00492E09" w:rsidP="00A50E95">
      <w:pPr>
        <w:pStyle w:val="afc"/>
        <w:ind w:firstLine="540"/>
        <w:jc w:val="both"/>
        <w:rPr>
          <w:sz w:val="24"/>
          <w:szCs w:val="24"/>
        </w:rPr>
      </w:pPr>
      <w:r w:rsidRPr="00A50E95">
        <w:rPr>
          <w:sz w:val="24"/>
          <w:szCs w:val="24"/>
        </w:rPr>
        <w:t>-</w:t>
      </w:r>
      <w:r w:rsidR="0070770D">
        <w:rPr>
          <w:sz w:val="24"/>
          <w:szCs w:val="24"/>
        </w:rPr>
        <w:t>«И</w:t>
      </w:r>
      <w:r w:rsidRPr="00A50E95">
        <w:rPr>
          <w:sz w:val="24"/>
          <w:szCs w:val="24"/>
        </w:rPr>
        <w:t>сполнение судебных актов</w:t>
      </w:r>
      <w:r w:rsidR="0070770D">
        <w:rPr>
          <w:sz w:val="24"/>
          <w:szCs w:val="24"/>
        </w:rPr>
        <w:t>»</w:t>
      </w:r>
      <w:r w:rsidRPr="00A50E95">
        <w:rPr>
          <w:sz w:val="24"/>
          <w:szCs w:val="24"/>
        </w:rPr>
        <w:t xml:space="preserve"> – на 511,7 тыс. руб.</w:t>
      </w:r>
    </w:p>
    <w:p w:rsidR="00492E09" w:rsidRPr="00A50E95" w:rsidRDefault="00492E09" w:rsidP="00A50E95">
      <w:pPr>
        <w:pStyle w:val="afc"/>
        <w:ind w:firstLine="540"/>
        <w:jc w:val="both"/>
        <w:rPr>
          <w:sz w:val="24"/>
          <w:szCs w:val="24"/>
        </w:rPr>
      </w:pPr>
      <w:r w:rsidRPr="00A50E95">
        <w:rPr>
          <w:sz w:val="24"/>
          <w:szCs w:val="24"/>
        </w:rPr>
        <w:t>-</w:t>
      </w:r>
      <w:r w:rsidR="0070770D">
        <w:rPr>
          <w:sz w:val="24"/>
          <w:szCs w:val="24"/>
        </w:rPr>
        <w:t>«П</w:t>
      </w:r>
      <w:r w:rsidRPr="00A50E95">
        <w:rPr>
          <w:sz w:val="24"/>
          <w:szCs w:val="24"/>
        </w:rPr>
        <w:t>оступление нефинансовых активов</w:t>
      </w:r>
      <w:r w:rsidR="0070770D">
        <w:rPr>
          <w:sz w:val="24"/>
          <w:szCs w:val="24"/>
        </w:rPr>
        <w:t>»</w:t>
      </w:r>
      <w:r w:rsidRPr="00A50E95">
        <w:rPr>
          <w:sz w:val="24"/>
          <w:szCs w:val="24"/>
        </w:rPr>
        <w:t xml:space="preserve"> – на 1130,0 тыс. рублей.</w:t>
      </w:r>
    </w:p>
    <w:p w:rsidR="00492E09" w:rsidRPr="00A50E95" w:rsidRDefault="00492E09" w:rsidP="00A50E95">
      <w:pPr>
        <w:spacing w:after="0" w:line="240" w:lineRule="auto"/>
        <w:ind w:firstLine="720"/>
        <w:jc w:val="both"/>
        <w:rPr>
          <w:rFonts w:ascii="Times New Roman" w:hAnsi="Times New Roman"/>
          <w:sz w:val="24"/>
          <w:szCs w:val="24"/>
        </w:rPr>
      </w:pPr>
    </w:p>
    <w:p w:rsidR="00492E09" w:rsidRDefault="00492E09" w:rsidP="00A50E95">
      <w:pPr>
        <w:pStyle w:val="afc"/>
        <w:ind w:firstLine="708"/>
        <w:jc w:val="center"/>
        <w:rPr>
          <w:b/>
          <w:i/>
          <w:sz w:val="24"/>
          <w:szCs w:val="24"/>
        </w:rPr>
      </w:pPr>
      <w:r w:rsidRPr="00A50E95">
        <w:rPr>
          <w:b/>
          <w:i/>
          <w:sz w:val="24"/>
          <w:szCs w:val="24"/>
        </w:rPr>
        <w:t>Анализ дебиторской и кредиторской задолженности</w:t>
      </w:r>
    </w:p>
    <w:p w:rsidR="00CA0302" w:rsidRPr="00A50E95" w:rsidRDefault="00CA0302" w:rsidP="00A50E95">
      <w:pPr>
        <w:pStyle w:val="afc"/>
        <w:ind w:firstLine="708"/>
        <w:jc w:val="center"/>
        <w:rPr>
          <w:b/>
          <w:i/>
          <w:sz w:val="24"/>
          <w:szCs w:val="24"/>
        </w:rPr>
      </w:pPr>
    </w:p>
    <w:p w:rsidR="00492E09" w:rsidRPr="00276753" w:rsidRDefault="00492E09" w:rsidP="00DC2AFB">
      <w:pPr>
        <w:tabs>
          <w:tab w:val="left" w:pos="0"/>
        </w:tabs>
        <w:spacing w:after="0" w:line="240" w:lineRule="auto"/>
        <w:ind w:firstLine="709"/>
        <w:jc w:val="both"/>
        <w:rPr>
          <w:rFonts w:ascii="Times New Roman" w:hAnsi="Times New Roman"/>
          <w:sz w:val="24"/>
          <w:szCs w:val="24"/>
        </w:rPr>
      </w:pPr>
      <w:r w:rsidRPr="00276753">
        <w:rPr>
          <w:rFonts w:ascii="Times New Roman" w:hAnsi="Times New Roman"/>
          <w:sz w:val="24"/>
          <w:szCs w:val="24"/>
        </w:rPr>
        <w:t xml:space="preserve">Анализ дебиторской и кредиторской задолженности Волгоградоблгостехнадзора на 01.01.2016 приведен в таблице </w:t>
      </w:r>
      <w:r w:rsidR="00FA59F3">
        <w:rPr>
          <w:rFonts w:ascii="Times New Roman" w:hAnsi="Times New Roman"/>
          <w:sz w:val="24"/>
          <w:szCs w:val="24"/>
        </w:rPr>
        <w:t>3.</w:t>
      </w:r>
    </w:p>
    <w:p w:rsidR="00492E09" w:rsidRPr="00276753" w:rsidRDefault="00492E09" w:rsidP="00DE4035">
      <w:pPr>
        <w:tabs>
          <w:tab w:val="left" w:pos="0"/>
        </w:tabs>
        <w:spacing w:after="0" w:line="240" w:lineRule="auto"/>
        <w:jc w:val="right"/>
        <w:rPr>
          <w:rFonts w:ascii="Times New Roman" w:hAnsi="Times New Roman"/>
          <w:sz w:val="24"/>
          <w:szCs w:val="24"/>
        </w:rPr>
      </w:pPr>
      <w:r w:rsidRPr="00276753">
        <w:rPr>
          <w:rFonts w:ascii="Times New Roman" w:hAnsi="Times New Roman"/>
          <w:sz w:val="24"/>
          <w:szCs w:val="24"/>
        </w:rPr>
        <w:tab/>
      </w:r>
      <w:r w:rsidRPr="00276753">
        <w:rPr>
          <w:rFonts w:ascii="Times New Roman" w:hAnsi="Times New Roman"/>
          <w:sz w:val="24"/>
          <w:szCs w:val="24"/>
        </w:rPr>
        <w:tab/>
      </w:r>
      <w:r w:rsidRPr="00276753">
        <w:rPr>
          <w:rFonts w:ascii="Times New Roman" w:hAnsi="Times New Roman"/>
          <w:sz w:val="24"/>
          <w:szCs w:val="24"/>
        </w:rPr>
        <w:tab/>
      </w:r>
      <w:r w:rsidRPr="00276753">
        <w:rPr>
          <w:rFonts w:ascii="Times New Roman" w:hAnsi="Times New Roman"/>
          <w:sz w:val="24"/>
          <w:szCs w:val="24"/>
        </w:rPr>
        <w:tab/>
      </w:r>
      <w:r w:rsidRPr="00276753">
        <w:rPr>
          <w:rFonts w:ascii="Times New Roman" w:hAnsi="Times New Roman"/>
          <w:sz w:val="24"/>
          <w:szCs w:val="24"/>
        </w:rPr>
        <w:tab/>
      </w:r>
      <w:r w:rsidRPr="00276753">
        <w:rPr>
          <w:rFonts w:ascii="Times New Roman" w:hAnsi="Times New Roman"/>
          <w:sz w:val="24"/>
          <w:szCs w:val="24"/>
        </w:rPr>
        <w:tab/>
      </w:r>
      <w:r w:rsidR="00FA59F3">
        <w:rPr>
          <w:rFonts w:ascii="Times New Roman" w:hAnsi="Times New Roman"/>
          <w:sz w:val="24"/>
          <w:szCs w:val="24"/>
        </w:rPr>
        <w:t>Таблица 3</w:t>
      </w:r>
      <w:r w:rsidRPr="00276753">
        <w:rPr>
          <w:rFonts w:ascii="Times New Roman" w:hAnsi="Times New Roman"/>
          <w:sz w:val="24"/>
          <w:szCs w:val="24"/>
        </w:rPr>
        <w:t xml:space="preserve"> (тыс</w:t>
      </w:r>
      <w:proofErr w:type="gramStart"/>
      <w:r w:rsidRPr="00276753">
        <w:rPr>
          <w:rFonts w:ascii="Times New Roman" w:hAnsi="Times New Roman"/>
          <w:sz w:val="24"/>
          <w:szCs w:val="24"/>
        </w:rPr>
        <w:t>.р</w:t>
      </w:r>
      <w:proofErr w:type="gramEnd"/>
      <w:r w:rsidRPr="00276753">
        <w:rPr>
          <w:rFonts w:ascii="Times New Roman" w:hAnsi="Times New Roman"/>
          <w:sz w:val="24"/>
          <w:szCs w:val="24"/>
        </w:rPr>
        <w:t>уб.)</w:t>
      </w:r>
    </w:p>
    <w:tbl>
      <w:tblPr>
        <w:tblW w:w="9929" w:type="dxa"/>
        <w:tblInd w:w="108" w:type="dxa"/>
        <w:tblLook w:val="04A0"/>
      </w:tblPr>
      <w:tblGrid>
        <w:gridCol w:w="5245"/>
        <w:gridCol w:w="1504"/>
        <w:gridCol w:w="1341"/>
        <w:gridCol w:w="1266"/>
        <w:gridCol w:w="573"/>
      </w:tblGrid>
      <w:tr w:rsidR="00492E09" w:rsidRPr="00E82153" w:rsidTr="00292D9E">
        <w:trPr>
          <w:gridAfter w:val="1"/>
          <w:wAfter w:w="573" w:type="dxa"/>
          <w:trHeight w:val="420"/>
        </w:trPr>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2E09" w:rsidRPr="00E82153" w:rsidRDefault="00492E09" w:rsidP="00276753">
            <w:pPr>
              <w:spacing w:after="0" w:line="240" w:lineRule="auto"/>
              <w:jc w:val="center"/>
              <w:rPr>
                <w:rFonts w:ascii="Times New Roman" w:hAnsi="Times New Roman"/>
                <w:bCs/>
                <w:sz w:val="20"/>
                <w:szCs w:val="20"/>
              </w:rPr>
            </w:pPr>
            <w:r w:rsidRPr="00E82153">
              <w:rPr>
                <w:rFonts w:ascii="Times New Roman" w:hAnsi="Times New Roman"/>
                <w:bCs/>
                <w:sz w:val="20"/>
                <w:szCs w:val="20"/>
              </w:rPr>
              <w:t>Наименование показателя</w:t>
            </w:r>
          </w:p>
        </w:tc>
        <w:tc>
          <w:tcPr>
            <w:tcW w:w="2845" w:type="dxa"/>
            <w:gridSpan w:val="2"/>
            <w:tcBorders>
              <w:top w:val="single" w:sz="4" w:space="0" w:color="auto"/>
              <w:left w:val="nil"/>
              <w:bottom w:val="single" w:sz="4" w:space="0" w:color="auto"/>
              <w:right w:val="single" w:sz="4" w:space="0" w:color="auto"/>
            </w:tcBorders>
            <w:shd w:val="clear" w:color="auto" w:fill="auto"/>
            <w:vAlign w:val="center"/>
          </w:tcPr>
          <w:p w:rsidR="00492E09" w:rsidRPr="00E82153" w:rsidRDefault="00DE4035" w:rsidP="00276753">
            <w:pPr>
              <w:spacing w:after="0" w:line="240" w:lineRule="auto"/>
              <w:jc w:val="center"/>
              <w:rPr>
                <w:rFonts w:ascii="Times New Roman" w:hAnsi="Times New Roman"/>
                <w:bCs/>
                <w:sz w:val="20"/>
                <w:szCs w:val="20"/>
              </w:rPr>
            </w:pPr>
            <w:r>
              <w:rPr>
                <w:rFonts w:ascii="Times New Roman" w:hAnsi="Times New Roman"/>
                <w:bCs/>
                <w:sz w:val="20"/>
                <w:szCs w:val="20"/>
              </w:rPr>
              <w:t>Значения показателя</w:t>
            </w:r>
          </w:p>
        </w:tc>
        <w:tc>
          <w:tcPr>
            <w:tcW w:w="1266" w:type="dxa"/>
            <w:tcBorders>
              <w:top w:val="single" w:sz="4" w:space="0" w:color="auto"/>
              <w:left w:val="nil"/>
              <w:bottom w:val="single" w:sz="4" w:space="0" w:color="auto"/>
              <w:right w:val="single" w:sz="4" w:space="0" w:color="auto"/>
            </w:tcBorders>
            <w:shd w:val="clear" w:color="auto" w:fill="auto"/>
            <w:vAlign w:val="center"/>
          </w:tcPr>
          <w:p w:rsidR="00492E09" w:rsidRPr="00E82153" w:rsidRDefault="00492E09" w:rsidP="00276753">
            <w:pPr>
              <w:spacing w:after="0" w:line="240" w:lineRule="auto"/>
              <w:jc w:val="center"/>
              <w:rPr>
                <w:rFonts w:ascii="Times New Roman" w:hAnsi="Times New Roman"/>
                <w:bCs/>
                <w:sz w:val="20"/>
                <w:szCs w:val="20"/>
              </w:rPr>
            </w:pPr>
            <w:r w:rsidRPr="00E82153">
              <w:rPr>
                <w:rFonts w:ascii="Times New Roman" w:hAnsi="Times New Roman"/>
                <w:bCs/>
                <w:sz w:val="20"/>
                <w:szCs w:val="20"/>
              </w:rPr>
              <w:t>Изменения</w:t>
            </w:r>
            <w:proofErr w:type="gramStart"/>
            <w:r w:rsidRPr="00E82153">
              <w:rPr>
                <w:rFonts w:ascii="Times New Roman" w:hAnsi="Times New Roman"/>
                <w:bCs/>
                <w:sz w:val="20"/>
                <w:szCs w:val="20"/>
              </w:rPr>
              <w:t xml:space="preserve">: (-) </w:t>
            </w:r>
            <w:proofErr w:type="gramEnd"/>
            <w:r w:rsidRPr="00E82153">
              <w:rPr>
                <w:rFonts w:ascii="Times New Roman" w:hAnsi="Times New Roman"/>
                <w:bCs/>
                <w:sz w:val="20"/>
                <w:szCs w:val="20"/>
              </w:rPr>
              <w:t>снижение, (+) рост</w:t>
            </w:r>
          </w:p>
        </w:tc>
      </w:tr>
      <w:tr w:rsidR="00492E09" w:rsidRPr="00E82153" w:rsidTr="00292D9E">
        <w:trPr>
          <w:gridAfter w:val="1"/>
          <w:wAfter w:w="573" w:type="dxa"/>
          <w:trHeight w:val="420"/>
        </w:trPr>
        <w:tc>
          <w:tcPr>
            <w:tcW w:w="5245" w:type="dxa"/>
            <w:vMerge/>
            <w:tcBorders>
              <w:top w:val="single" w:sz="4" w:space="0" w:color="auto"/>
              <w:left w:val="single" w:sz="4" w:space="0" w:color="auto"/>
              <w:bottom w:val="single" w:sz="4" w:space="0" w:color="auto"/>
              <w:right w:val="single" w:sz="4" w:space="0" w:color="auto"/>
            </w:tcBorders>
            <w:vAlign w:val="center"/>
          </w:tcPr>
          <w:p w:rsidR="00492E09" w:rsidRPr="00E82153" w:rsidRDefault="00492E09" w:rsidP="00276753">
            <w:pPr>
              <w:spacing w:after="0" w:line="240" w:lineRule="auto"/>
              <w:jc w:val="center"/>
              <w:rPr>
                <w:rFonts w:ascii="Times New Roman" w:hAnsi="Times New Roman"/>
                <w:bCs/>
                <w:sz w:val="20"/>
                <w:szCs w:val="20"/>
              </w:rPr>
            </w:pPr>
          </w:p>
        </w:tc>
        <w:tc>
          <w:tcPr>
            <w:tcW w:w="1504" w:type="dxa"/>
            <w:tcBorders>
              <w:top w:val="nil"/>
              <w:left w:val="nil"/>
              <w:bottom w:val="single" w:sz="4" w:space="0" w:color="auto"/>
              <w:right w:val="single" w:sz="4" w:space="0" w:color="auto"/>
            </w:tcBorders>
            <w:shd w:val="clear" w:color="auto" w:fill="auto"/>
            <w:vAlign w:val="center"/>
          </w:tcPr>
          <w:p w:rsidR="00492E09" w:rsidRPr="00E82153" w:rsidRDefault="00492E09" w:rsidP="00276753">
            <w:pPr>
              <w:spacing w:after="0" w:line="240" w:lineRule="auto"/>
              <w:jc w:val="center"/>
              <w:rPr>
                <w:rFonts w:ascii="Times New Roman" w:hAnsi="Times New Roman"/>
                <w:bCs/>
                <w:sz w:val="20"/>
                <w:szCs w:val="20"/>
              </w:rPr>
            </w:pPr>
            <w:r w:rsidRPr="00E82153">
              <w:rPr>
                <w:rFonts w:ascii="Times New Roman" w:hAnsi="Times New Roman"/>
                <w:bCs/>
                <w:sz w:val="20"/>
                <w:szCs w:val="20"/>
              </w:rPr>
              <w:t>на 01.01.15</w:t>
            </w:r>
          </w:p>
        </w:tc>
        <w:tc>
          <w:tcPr>
            <w:tcW w:w="1341" w:type="dxa"/>
            <w:tcBorders>
              <w:top w:val="nil"/>
              <w:left w:val="nil"/>
              <w:bottom w:val="single" w:sz="4" w:space="0" w:color="auto"/>
              <w:right w:val="single" w:sz="4" w:space="0" w:color="auto"/>
            </w:tcBorders>
            <w:shd w:val="clear" w:color="auto" w:fill="auto"/>
            <w:vAlign w:val="center"/>
          </w:tcPr>
          <w:p w:rsidR="00492E09" w:rsidRPr="00E82153" w:rsidRDefault="00492E09" w:rsidP="00276753">
            <w:pPr>
              <w:spacing w:after="0" w:line="240" w:lineRule="auto"/>
              <w:jc w:val="center"/>
              <w:rPr>
                <w:rFonts w:ascii="Times New Roman" w:hAnsi="Times New Roman"/>
                <w:bCs/>
                <w:sz w:val="20"/>
                <w:szCs w:val="20"/>
              </w:rPr>
            </w:pPr>
            <w:r w:rsidRPr="00E82153">
              <w:rPr>
                <w:rFonts w:ascii="Times New Roman" w:hAnsi="Times New Roman"/>
                <w:bCs/>
                <w:sz w:val="20"/>
                <w:szCs w:val="20"/>
              </w:rPr>
              <w:t>на 01.01.16</w:t>
            </w:r>
          </w:p>
        </w:tc>
        <w:tc>
          <w:tcPr>
            <w:tcW w:w="1266" w:type="dxa"/>
            <w:tcBorders>
              <w:top w:val="nil"/>
              <w:left w:val="nil"/>
              <w:bottom w:val="single" w:sz="4" w:space="0" w:color="auto"/>
              <w:right w:val="single" w:sz="4" w:space="0" w:color="auto"/>
            </w:tcBorders>
            <w:shd w:val="clear" w:color="auto" w:fill="auto"/>
            <w:vAlign w:val="center"/>
          </w:tcPr>
          <w:p w:rsidR="00492E09" w:rsidRPr="00E82153" w:rsidRDefault="00492E09" w:rsidP="00276753">
            <w:pPr>
              <w:spacing w:after="0" w:line="240" w:lineRule="auto"/>
              <w:jc w:val="center"/>
              <w:rPr>
                <w:rFonts w:ascii="Times New Roman" w:hAnsi="Times New Roman"/>
                <w:bCs/>
                <w:sz w:val="20"/>
                <w:szCs w:val="20"/>
              </w:rPr>
            </w:pPr>
            <w:r w:rsidRPr="00E82153">
              <w:rPr>
                <w:rFonts w:ascii="Times New Roman" w:hAnsi="Times New Roman"/>
                <w:bCs/>
                <w:sz w:val="20"/>
                <w:szCs w:val="20"/>
              </w:rPr>
              <w:t>тыс. руб.  (гр.3-гр.2)</w:t>
            </w:r>
          </w:p>
        </w:tc>
      </w:tr>
      <w:tr w:rsidR="00492E09" w:rsidRPr="00E82153" w:rsidTr="00292D9E">
        <w:trPr>
          <w:gridAfter w:val="1"/>
          <w:wAfter w:w="573" w:type="dxa"/>
          <w:trHeight w:val="255"/>
        </w:trPr>
        <w:tc>
          <w:tcPr>
            <w:tcW w:w="5245" w:type="dxa"/>
            <w:tcBorders>
              <w:top w:val="nil"/>
              <w:left w:val="single" w:sz="4" w:space="0" w:color="auto"/>
              <w:bottom w:val="single" w:sz="4" w:space="0" w:color="auto"/>
              <w:right w:val="single" w:sz="4" w:space="0" w:color="auto"/>
            </w:tcBorders>
            <w:shd w:val="clear" w:color="auto" w:fill="auto"/>
          </w:tcPr>
          <w:p w:rsidR="00492E09" w:rsidRPr="00E82153" w:rsidRDefault="00492E09" w:rsidP="00276753">
            <w:pPr>
              <w:spacing w:after="0" w:line="240" w:lineRule="auto"/>
              <w:jc w:val="center"/>
              <w:rPr>
                <w:rFonts w:ascii="Times New Roman" w:hAnsi="Times New Roman"/>
                <w:bCs/>
                <w:sz w:val="20"/>
                <w:szCs w:val="20"/>
              </w:rPr>
            </w:pPr>
            <w:r w:rsidRPr="00E82153">
              <w:rPr>
                <w:rFonts w:ascii="Times New Roman" w:hAnsi="Times New Roman"/>
                <w:bCs/>
                <w:sz w:val="20"/>
                <w:szCs w:val="20"/>
              </w:rPr>
              <w:t>1</w:t>
            </w:r>
          </w:p>
        </w:tc>
        <w:tc>
          <w:tcPr>
            <w:tcW w:w="1504" w:type="dxa"/>
            <w:tcBorders>
              <w:top w:val="nil"/>
              <w:left w:val="nil"/>
              <w:bottom w:val="single" w:sz="4" w:space="0" w:color="auto"/>
              <w:right w:val="single" w:sz="4" w:space="0" w:color="auto"/>
            </w:tcBorders>
            <w:shd w:val="clear" w:color="auto" w:fill="auto"/>
          </w:tcPr>
          <w:p w:rsidR="00492E09" w:rsidRPr="00E82153" w:rsidRDefault="00492E09" w:rsidP="00276753">
            <w:pPr>
              <w:spacing w:after="0" w:line="240" w:lineRule="auto"/>
              <w:jc w:val="center"/>
              <w:rPr>
                <w:rFonts w:ascii="Times New Roman" w:hAnsi="Times New Roman"/>
                <w:bCs/>
                <w:sz w:val="20"/>
                <w:szCs w:val="20"/>
              </w:rPr>
            </w:pPr>
            <w:r w:rsidRPr="00E82153">
              <w:rPr>
                <w:rFonts w:ascii="Times New Roman" w:hAnsi="Times New Roman"/>
                <w:bCs/>
                <w:sz w:val="20"/>
                <w:szCs w:val="20"/>
              </w:rPr>
              <w:t>2</w:t>
            </w:r>
          </w:p>
        </w:tc>
        <w:tc>
          <w:tcPr>
            <w:tcW w:w="1341" w:type="dxa"/>
            <w:tcBorders>
              <w:top w:val="nil"/>
              <w:left w:val="nil"/>
              <w:bottom w:val="single" w:sz="4" w:space="0" w:color="auto"/>
              <w:right w:val="single" w:sz="4" w:space="0" w:color="auto"/>
            </w:tcBorders>
            <w:shd w:val="clear" w:color="auto" w:fill="auto"/>
          </w:tcPr>
          <w:p w:rsidR="00492E09" w:rsidRPr="00E82153" w:rsidRDefault="00492E09" w:rsidP="00276753">
            <w:pPr>
              <w:spacing w:after="0" w:line="240" w:lineRule="auto"/>
              <w:jc w:val="center"/>
              <w:rPr>
                <w:rFonts w:ascii="Times New Roman" w:hAnsi="Times New Roman"/>
                <w:bCs/>
                <w:sz w:val="20"/>
                <w:szCs w:val="20"/>
              </w:rPr>
            </w:pPr>
            <w:r w:rsidRPr="00E82153">
              <w:rPr>
                <w:rFonts w:ascii="Times New Roman" w:hAnsi="Times New Roman"/>
                <w:bCs/>
                <w:sz w:val="20"/>
                <w:szCs w:val="20"/>
              </w:rPr>
              <w:t>3</w:t>
            </w:r>
          </w:p>
        </w:tc>
        <w:tc>
          <w:tcPr>
            <w:tcW w:w="1266" w:type="dxa"/>
            <w:tcBorders>
              <w:top w:val="nil"/>
              <w:left w:val="nil"/>
              <w:bottom w:val="single" w:sz="4" w:space="0" w:color="auto"/>
              <w:right w:val="single" w:sz="4" w:space="0" w:color="auto"/>
            </w:tcBorders>
            <w:shd w:val="clear" w:color="auto" w:fill="auto"/>
          </w:tcPr>
          <w:p w:rsidR="00492E09" w:rsidRPr="00E82153" w:rsidRDefault="00492E09" w:rsidP="00276753">
            <w:pPr>
              <w:spacing w:after="0" w:line="240" w:lineRule="auto"/>
              <w:jc w:val="center"/>
              <w:rPr>
                <w:rFonts w:ascii="Times New Roman" w:hAnsi="Times New Roman"/>
                <w:bCs/>
                <w:sz w:val="20"/>
                <w:szCs w:val="20"/>
              </w:rPr>
            </w:pPr>
            <w:r w:rsidRPr="00E82153">
              <w:rPr>
                <w:rFonts w:ascii="Times New Roman" w:hAnsi="Times New Roman"/>
                <w:bCs/>
                <w:sz w:val="20"/>
                <w:szCs w:val="20"/>
              </w:rPr>
              <w:t>4</w:t>
            </w:r>
          </w:p>
        </w:tc>
      </w:tr>
      <w:tr w:rsidR="00492E09" w:rsidRPr="00E82153" w:rsidTr="00292D9E">
        <w:trPr>
          <w:gridAfter w:val="1"/>
          <w:wAfter w:w="573" w:type="dxa"/>
          <w:trHeight w:val="211"/>
        </w:trPr>
        <w:tc>
          <w:tcPr>
            <w:tcW w:w="5245" w:type="dxa"/>
            <w:tcBorders>
              <w:top w:val="single" w:sz="4" w:space="0" w:color="auto"/>
              <w:left w:val="single" w:sz="4" w:space="0" w:color="auto"/>
              <w:bottom w:val="single" w:sz="4" w:space="0" w:color="auto"/>
              <w:right w:val="single" w:sz="4" w:space="0" w:color="auto"/>
            </w:tcBorders>
            <w:shd w:val="clear" w:color="auto" w:fill="auto"/>
          </w:tcPr>
          <w:p w:rsidR="00492E09" w:rsidRPr="00E82153" w:rsidRDefault="00492E09" w:rsidP="00DE4035">
            <w:pPr>
              <w:spacing w:after="0" w:line="240" w:lineRule="auto"/>
              <w:jc w:val="both"/>
              <w:rPr>
                <w:rFonts w:ascii="Times New Roman" w:hAnsi="Times New Roman"/>
                <w:b/>
                <w:bCs/>
                <w:sz w:val="20"/>
                <w:szCs w:val="20"/>
              </w:rPr>
            </w:pPr>
            <w:r w:rsidRPr="00E82153">
              <w:rPr>
                <w:rFonts w:ascii="Times New Roman" w:hAnsi="Times New Roman"/>
                <w:b/>
                <w:bCs/>
                <w:sz w:val="20"/>
                <w:szCs w:val="20"/>
              </w:rPr>
              <w:t>Дебиторская задолженность всего, в т</w:t>
            </w:r>
            <w:r w:rsidR="00DE4035">
              <w:rPr>
                <w:rFonts w:ascii="Times New Roman" w:hAnsi="Times New Roman"/>
                <w:b/>
                <w:bCs/>
                <w:sz w:val="20"/>
                <w:szCs w:val="20"/>
              </w:rPr>
              <w:t>ом числе</w:t>
            </w:r>
            <w:r w:rsidRPr="00E82153">
              <w:rPr>
                <w:rFonts w:ascii="Times New Roman" w:hAnsi="Times New Roman"/>
                <w:b/>
                <w:bCs/>
                <w:sz w:val="20"/>
                <w:szCs w:val="20"/>
              </w:rPr>
              <w:t>:</w:t>
            </w:r>
          </w:p>
        </w:tc>
        <w:tc>
          <w:tcPr>
            <w:tcW w:w="1504" w:type="dxa"/>
            <w:tcBorders>
              <w:top w:val="single" w:sz="4" w:space="0" w:color="auto"/>
              <w:left w:val="nil"/>
              <w:bottom w:val="single" w:sz="4" w:space="0" w:color="auto"/>
              <w:right w:val="single" w:sz="4" w:space="0" w:color="auto"/>
            </w:tcBorders>
            <w:shd w:val="clear" w:color="auto" w:fill="auto"/>
            <w:vAlign w:val="center"/>
          </w:tcPr>
          <w:p w:rsidR="00492E09" w:rsidRPr="00E82153" w:rsidRDefault="00492E09" w:rsidP="00276753">
            <w:pPr>
              <w:spacing w:after="0" w:line="240" w:lineRule="auto"/>
              <w:jc w:val="center"/>
              <w:rPr>
                <w:rFonts w:ascii="Times New Roman" w:hAnsi="Times New Roman"/>
                <w:b/>
                <w:bCs/>
                <w:sz w:val="20"/>
                <w:szCs w:val="20"/>
              </w:rPr>
            </w:pPr>
            <w:r w:rsidRPr="00E82153">
              <w:rPr>
                <w:rFonts w:ascii="Times New Roman" w:hAnsi="Times New Roman"/>
                <w:b/>
                <w:bCs/>
                <w:sz w:val="20"/>
                <w:szCs w:val="20"/>
              </w:rPr>
              <w:t>8,7</w:t>
            </w:r>
          </w:p>
        </w:tc>
        <w:tc>
          <w:tcPr>
            <w:tcW w:w="1341" w:type="dxa"/>
            <w:tcBorders>
              <w:top w:val="single" w:sz="4" w:space="0" w:color="auto"/>
              <w:left w:val="nil"/>
              <w:bottom w:val="single" w:sz="4" w:space="0" w:color="auto"/>
              <w:right w:val="single" w:sz="4" w:space="0" w:color="auto"/>
            </w:tcBorders>
            <w:shd w:val="clear" w:color="auto" w:fill="auto"/>
            <w:vAlign w:val="center"/>
          </w:tcPr>
          <w:p w:rsidR="00492E09" w:rsidRPr="00E82153" w:rsidRDefault="00492E09" w:rsidP="00276753">
            <w:pPr>
              <w:spacing w:after="0" w:line="240" w:lineRule="auto"/>
              <w:jc w:val="center"/>
              <w:rPr>
                <w:rFonts w:ascii="Times New Roman" w:hAnsi="Times New Roman"/>
                <w:b/>
                <w:bCs/>
                <w:sz w:val="20"/>
                <w:szCs w:val="20"/>
              </w:rPr>
            </w:pPr>
            <w:r w:rsidRPr="00E82153">
              <w:rPr>
                <w:rFonts w:ascii="Times New Roman" w:hAnsi="Times New Roman"/>
                <w:b/>
                <w:bCs/>
                <w:sz w:val="20"/>
                <w:szCs w:val="20"/>
              </w:rPr>
              <w:t>155,1</w:t>
            </w:r>
          </w:p>
        </w:tc>
        <w:tc>
          <w:tcPr>
            <w:tcW w:w="1266" w:type="dxa"/>
            <w:tcBorders>
              <w:top w:val="single" w:sz="4" w:space="0" w:color="auto"/>
              <w:left w:val="nil"/>
              <w:bottom w:val="single" w:sz="4" w:space="0" w:color="auto"/>
              <w:right w:val="single" w:sz="4" w:space="0" w:color="auto"/>
            </w:tcBorders>
            <w:shd w:val="clear" w:color="auto" w:fill="auto"/>
            <w:vAlign w:val="center"/>
          </w:tcPr>
          <w:p w:rsidR="00492E09" w:rsidRPr="00E82153" w:rsidRDefault="00492E09" w:rsidP="00B8353B">
            <w:pPr>
              <w:spacing w:after="0" w:line="240" w:lineRule="auto"/>
              <w:jc w:val="center"/>
              <w:rPr>
                <w:rFonts w:ascii="Times New Roman" w:hAnsi="Times New Roman"/>
                <w:b/>
                <w:bCs/>
                <w:sz w:val="20"/>
                <w:szCs w:val="20"/>
              </w:rPr>
            </w:pPr>
            <w:r w:rsidRPr="00E82153">
              <w:rPr>
                <w:rFonts w:ascii="Times New Roman" w:hAnsi="Times New Roman"/>
                <w:b/>
                <w:bCs/>
                <w:sz w:val="20"/>
                <w:szCs w:val="20"/>
              </w:rPr>
              <w:t>+14</w:t>
            </w:r>
            <w:r w:rsidR="00B8353B" w:rsidRPr="00E82153">
              <w:rPr>
                <w:rFonts w:ascii="Times New Roman" w:hAnsi="Times New Roman"/>
                <w:b/>
                <w:bCs/>
                <w:sz w:val="20"/>
                <w:szCs w:val="20"/>
              </w:rPr>
              <w:t>6</w:t>
            </w:r>
            <w:r w:rsidRPr="00E82153">
              <w:rPr>
                <w:rFonts w:ascii="Times New Roman" w:hAnsi="Times New Roman"/>
                <w:b/>
                <w:bCs/>
                <w:sz w:val="20"/>
                <w:szCs w:val="20"/>
              </w:rPr>
              <w:t>,4</w:t>
            </w:r>
          </w:p>
        </w:tc>
      </w:tr>
      <w:tr w:rsidR="00492E09" w:rsidRPr="00E82153" w:rsidTr="00292D9E">
        <w:trPr>
          <w:gridAfter w:val="1"/>
          <w:wAfter w:w="573" w:type="dxa"/>
          <w:trHeight w:val="151"/>
        </w:trPr>
        <w:tc>
          <w:tcPr>
            <w:tcW w:w="5245" w:type="dxa"/>
            <w:tcBorders>
              <w:top w:val="single" w:sz="4" w:space="0" w:color="auto"/>
              <w:left w:val="single" w:sz="4" w:space="0" w:color="auto"/>
              <w:bottom w:val="single" w:sz="4" w:space="0" w:color="auto"/>
              <w:right w:val="single" w:sz="4" w:space="0" w:color="auto"/>
            </w:tcBorders>
            <w:shd w:val="clear" w:color="auto" w:fill="auto"/>
          </w:tcPr>
          <w:p w:rsidR="00492E09" w:rsidRPr="00E82153" w:rsidRDefault="00492E09" w:rsidP="00276753">
            <w:pPr>
              <w:spacing w:after="0" w:line="240" w:lineRule="auto"/>
              <w:jc w:val="both"/>
              <w:rPr>
                <w:rFonts w:ascii="Times New Roman" w:hAnsi="Times New Roman"/>
                <w:bCs/>
                <w:sz w:val="20"/>
                <w:szCs w:val="20"/>
              </w:rPr>
            </w:pPr>
            <w:r w:rsidRPr="00E82153">
              <w:rPr>
                <w:rFonts w:ascii="Times New Roman" w:hAnsi="Times New Roman"/>
                <w:bCs/>
                <w:sz w:val="20"/>
                <w:szCs w:val="20"/>
              </w:rPr>
              <w:t>Расчеты по выданным авансам (206 00000)</w:t>
            </w:r>
          </w:p>
        </w:tc>
        <w:tc>
          <w:tcPr>
            <w:tcW w:w="1504" w:type="dxa"/>
            <w:tcBorders>
              <w:top w:val="single" w:sz="4" w:space="0" w:color="auto"/>
              <w:left w:val="nil"/>
              <w:bottom w:val="single" w:sz="4" w:space="0" w:color="auto"/>
              <w:right w:val="single" w:sz="4" w:space="0" w:color="auto"/>
            </w:tcBorders>
            <w:shd w:val="clear" w:color="auto" w:fill="auto"/>
            <w:vAlign w:val="center"/>
          </w:tcPr>
          <w:p w:rsidR="00492E09" w:rsidRPr="00E82153" w:rsidRDefault="00492E09" w:rsidP="00276753">
            <w:pPr>
              <w:spacing w:after="0" w:line="240" w:lineRule="auto"/>
              <w:jc w:val="center"/>
              <w:rPr>
                <w:rFonts w:ascii="Times New Roman" w:hAnsi="Times New Roman"/>
                <w:bCs/>
                <w:sz w:val="20"/>
                <w:szCs w:val="20"/>
              </w:rPr>
            </w:pPr>
            <w:r w:rsidRPr="00E82153">
              <w:rPr>
                <w:rFonts w:ascii="Times New Roman" w:hAnsi="Times New Roman"/>
                <w:bCs/>
                <w:sz w:val="20"/>
                <w:szCs w:val="20"/>
              </w:rPr>
              <w:t>0,8</w:t>
            </w:r>
          </w:p>
        </w:tc>
        <w:tc>
          <w:tcPr>
            <w:tcW w:w="1341" w:type="dxa"/>
            <w:tcBorders>
              <w:top w:val="single" w:sz="4" w:space="0" w:color="auto"/>
              <w:left w:val="nil"/>
              <w:bottom w:val="single" w:sz="4" w:space="0" w:color="auto"/>
              <w:right w:val="single" w:sz="4" w:space="0" w:color="auto"/>
            </w:tcBorders>
            <w:shd w:val="clear" w:color="auto" w:fill="auto"/>
            <w:vAlign w:val="center"/>
          </w:tcPr>
          <w:p w:rsidR="00492E09" w:rsidRPr="00E82153" w:rsidRDefault="00492E09" w:rsidP="00276753">
            <w:pPr>
              <w:spacing w:after="0" w:line="240" w:lineRule="auto"/>
              <w:jc w:val="center"/>
              <w:rPr>
                <w:rFonts w:ascii="Times New Roman" w:hAnsi="Times New Roman"/>
                <w:bCs/>
                <w:sz w:val="20"/>
                <w:szCs w:val="20"/>
              </w:rPr>
            </w:pPr>
            <w:r w:rsidRPr="00E82153">
              <w:rPr>
                <w:rFonts w:ascii="Times New Roman" w:hAnsi="Times New Roman"/>
                <w:bCs/>
                <w:sz w:val="20"/>
                <w:szCs w:val="20"/>
              </w:rPr>
              <w:t>136,1</w:t>
            </w:r>
          </w:p>
        </w:tc>
        <w:tc>
          <w:tcPr>
            <w:tcW w:w="1266" w:type="dxa"/>
            <w:tcBorders>
              <w:top w:val="single" w:sz="4" w:space="0" w:color="auto"/>
              <w:left w:val="nil"/>
              <w:bottom w:val="single" w:sz="4" w:space="0" w:color="auto"/>
              <w:right w:val="single" w:sz="4" w:space="0" w:color="auto"/>
            </w:tcBorders>
            <w:shd w:val="clear" w:color="auto" w:fill="auto"/>
            <w:vAlign w:val="center"/>
          </w:tcPr>
          <w:p w:rsidR="00492E09" w:rsidRPr="00E82153" w:rsidRDefault="00492E09" w:rsidP="00276753">
            <w:pPr>
              <w:spacing w:after="0" w:line="240" w:lineRule="auto"/>
              <w:jc w:val="center"/>
              <w:rPr>
                <w:rFonts w:ascii="Times New Roman" w:hAnsi="Times New Roman"/>
                <w:bCs/>
                <w:sz w:val="20"/>
                <w:szCs w:val="20"/>
              </w:rPr>
            </w:pPr>
            <w:r w:rsidRPr="00E82153">
              <w:rPr>
                <w:rFonts w:ascii="Times New Roman" w:hAnsi="Times New Roman"/>
                <w:bCs/>
                <w:sz w:val="20"/>
                <w:szCs w:val="20"/>
              </w:rPr>
              <w:t>+135,3</w:t>
            </w:r>
          </w:p>
        </w:tc>
      </w:tr>
      <w:tr w:rsidR="00492E09" w:rsidRPr="00E82153" w:rsidTr="00292D9E">
        <w:trPr>
          <w:gridAfter w:val="1"/>
          <w:wAfter w:w="573" w:type="dxa"/>
          <w:trHeight w:val="255"/>
        </w:trPr>
        <w:tc>
          <w:tcPr>
            <w:tcW w:w="5245" w:type="dxa"/>
            <w:tcBorders>
              <w:top w:val="single" w:sz="4" w:space="0" w:color="auto"/>
              <w:left w:val="single" w:sz="4" w:space="0" w:color="auto"/>
              <w:bottom w:val="single" w:sz="4" w:space="0" w:color="auto"/>
              <w:right w:val="single" w:sz="4" w:space="0" w:color="auto"/>
            </w:tcBorders>
            <w:shd w:val="clear" w:color="auto" w:fill="auto"/>
          </w:tcPr>
          <w:p w:rsidR="00492E09" w:rsidRPr="00E82153" w:rsidRDefault="00492E09" w:rsidP="00276753">
            <w:pPr>
              <w:autoSpaceDE w:val="0"/>
              <w:autoSpaceDN w:val="0"/>
              <w:adjustRightInd w:val="0"/>
              <w:spacing w:after="0" w:line="240" w:lineRule="auto"/>
              <w:jc w:val="both"/>
              <w:rPr>
                <w:rFonts w:ascii="Times New Roman" w:hAnsi="Times New Roman"/>
                <w:sz w:val="20"/>
                <w:szCs w:val="20"/>
              </w:rPr>
            </w:pPr>
            <w:r w:rsidRPr="00E82153">
              <w:rPr>
                <w:rFonts w:ascii="Times New Roman" w:hAnsi="Times New Roman"/>
                <w:sz w:val="20"/>
                <w:szCs w:val="20"/>
              </w:rPr>
              <w:t>Расчеты с подотчетными лицами (208 00000)</w:t>
            </w:r>
          </w:p>
        </w:tc>
        <w:tc>
          <w:tcPr>
            <w:tcW w:w="1504" w:type="dxa"/>
            <w:tcBorders>
              <w:top w:val="single" w:sz="4" w:space="0" w:color="auto"/>
              <w:left w:val="nil"/>
              <w:bottom w:val="single" w:sz="4" w:space="0" w:color="auto"/>
              <w:right w:val="single" w:sz="4" w:space="0" w:color="auto"/>
            </w:tcBorders>
            <w:shd w:val="clear" w:color="auto" w:fill="auto"/>
            <w:vAlign w:val="center"/>
          </w:tcPr>
          <w:p w:rsidR="00492E09" w:rsidRPr="00E82153" w:rsidRDefault="00492E09" w:rsidP="00276753">
            <w:pPr>
              <w:spacing w:after="0" w:line="240" w:lineRule="auto"/>
              <w:jc w:val="center"/>
              <w:rPr>
                <w:rFonts w:ascii="Times New Roman" w:hAnsi="Times New Roman"/>
                <w:sz w:val="20"/>
                <w:szCs w:val="20"/>
              </w:rPr>
            </w:pPr>
            <w:r w:rsidRPr="00E82153">
              <w:rPr>
                <w:rFonts w:ascii="Times New Roman" w:hAnsi="Times New Roman"/>
                <w:sz w:val="20"/>
                <w:szCs w:val="20"/>
              </w:rPr>
              <w:t>0</w:t>
            </w:r>
          </w:p>
        </w:tc>
        <w:tc>
          <w:tcPr>
            <w:tcW w:w="1341" w:type="dxa"/>
            <w:tcBorders>
              <w:top w:val="single" w:sz="4" w:space="0" w:color="auto"/>
              <w:left w:val="nil"/>
              <w:bottom w:val="single" w:sz="4" w:space="0" w:color="auto"/>
              <w:right w:val="single" w:sz="4" w:space="0" w:color="auto"/>
            </w:tcBorders>
            <w:shd w:val="clear" w:color="auto" w:fill="auto"/>
            <w:vAlign w:val="center"/>
          </w:tcPr>
          <w:p w:rsidR="00492E09" w:rsidRPr="00E82153" w:rsidRDefault="00492E09" w:rsidP="00276753">
            <w:pPr>
              <w:spacing w:after="0" w:line="240" w:lineRule="auto"/>
              <w:jc w:val="center"/>
              <w:rPr>
                <w:rFonts w:ascii="Times New Roman" w:hAnsi="Times New Roman"/>
                <w:sz w:val="20"/>
                <w:szCs w:val="20"/>
              </w:rPr>
            </w:pPr>
            <w:r w:rsidRPr="00E82153">
              <w:rPr>
                <w:rFonts w:ascii="Times New Roman" w:hAnsi="Times New Roman"/>
                <w:sz w:val="20"/>
                <w:szCs w:val="20"/>
              </w:rPr>
              <w:t>2,8</w:t>
            </w:r>
          </w:p>
        </w:tc>
        <w:tc>
          <w:tcPr>
            <w:tcW w:w="1266" w:type="dxa"/>
            <w:tcBorders>
              <w:top w:val="single" w:sz="4" w:space="0" w:color="auto"/>
              <w:left w:val="nil"/>
              <w:bottom w:val="single" w:sz="4" w:space="0" w:color="auto"/>
              <w:right w:val="single" w:sz="4" w:space="0" w:color="auto"/>
            </w:tcBorders>
            <w:shd w:val="clear" w:color="auto" w:fill="auto"/>
            <w:vAlign w:val="center"/>
          </w:tcPr>
          <w:p w:rsidR="00492E09" w:rsidRPr="00E82153" w:rsidRDefault="00492E09" w:rsidP="00276753">
            <w:pPr>
              <w:spacing w:after="0" w:line="240" w:lineRule="auto"/>
              <w:rPr>
                <w:rFonts w:ascii="Times New Roman" w:hAnsi="Times New Roman"/>
                <w:sz w:val="20"/>
                <w:szCs w:val="20"/>
              </w:rPr>
            </w:pPr>
            <w:r w:rsidRPr="00E82153">
              <w:rPr>
                <w:rFonts w:ascii="Times New Roman" w:hAnsi="Times New Roman"/>
                <w:sz w:val="20"/>
                <w:szCs w:val="20"/>
              </w:rPr>
              <w:t xml:space="preserve">     +2,8</w:t>
            </w:r>
          </w:p>
        </w:tc>
      </w:tr>
      <w:tr w:rsidR="00492E09" w:rsidRPr="00E82153" w:rsidTr="00292D9E">
        <w:trPr>
          <w:gridAfter w:val="1"/>
          <w:wAfter w:w="573" w:type="dxa"/>
          <w:trHeight w:val="255"/>
        </w:trPr>
        <w:tc>
          <w:tcPr>
            <w:tcW w:w="5245" w:type="dxa"/>
            <w:tcBorders>
              <w:top w:val="single" w:sz="4" w:space="0" w:color="auto"/>
              <w:left w:val="single" w:sz="4" w:space="0" w:color="auto"/>
              <w:bottom w:val="single" w:sz="4" w:space="0" w:color="auto"/>
              <w:right w:val="single" w:sz="4" w:space="0" w:color="auto"/>
            </w:tcBorders>
            <w:shd w:val="clear" w:color="auto" w:fill="auto"/>
          </w:tcPr>
          <w:p w:rsidR="00492E09" w:rsidRPr="00E82153" w:rsidRDefault="00492E09" w:rsidP="00276753">
            <w:pPr>
              <w:autoSpaceDE w:val="0"/>
              <w:autoSpaceDN w:val="0"/>
              <w:adjustRightInd w:val="0"/>
              <w:spacing w:after="0" w:line="240" w:lineRule="auto"/>
              <w:jc w:val="both"/>
              <w:rPr>
                <w:rFonts w:ascii="Times New Roman" w:hAnsi="Times New Roman"/>
                <w:sz w:val="20"/>
                <w:szCs w:val="20"/>
              </w:rPr>
            </w:pPr>
            <w:r w:rsidRPr="00E82153">
              <w:rPr>
                <w:rFonts w:ascii="Times New Roman" w:hAnsi="Times New Roman"/>
                <w:bCs/>
                <w:sz w:val="20"/>
                <w:szCs w:val="20"/>
              </w:rPr>
              <w:t>Расчеты по платежам в бюджет</w:t>
            </w:r>
            <w:r w:rsidRPr="00E82153">
              <w:rPr>
                <w:rFonts w:ascii="Times New Roman" w:hAnsi="Times New Roman"/>
                <w:sz w:val="20"/>
                <w:szCs w:val="20"/>
              </w:rPr>
              <w:t xml:space="preserve"> (303 00000)</w:t>
            </w:r>
          </w:p>
        </w:tc>
        <w:tc>
          <w:tcPr>
            <w:tcW w:w="1504" w:type="dxa"/>
            <w:tcBorders>
              <w:top w:val="single" w:sz="4" w:space="0" w:color="auto"/>
              <w:left w:val="nil"/>
              <w:bottom w:val="single" w:sz="4" w:space="0" w:color="auto"/>
              <w:right w:val="single" w:sz="4" w:space="0" w:color="auto"/>
            </w:tcBorders>
            <w:shd w:val="clear" w:color="auto" w:fill="auto"/>
            <w:vAlign w:val="center"/>
          </w:tcPr>
          <w:p w:rsidR="00492E09" w:rsidRPr="00E82153" w:rsidRDefault="00492E09" w:rsidP="00276753">
            <w:pPr>
              <w:spacing w:after="0" w:line="240" w:lineRule="auto"/>
              <w:jc w:val="center"/>
              <w:rPr>
                <w:rFonts w:ascii="Times New Roman" w:hAnsi="Times New Roman"/>
                <w:sz w:val="20"/>
                <w:szCs w:val="20"/>
              </w:rPr>
            </w:pPr>
            <w:r w:rsidRPr="00E82153">
              <w:rPr>
                <w:rFonts w:ascii="Times New Roman" w:hAnsi="Times New Roman"/>
                <w:sz w:val="20"/>
                <w:szCs w:val="20"/>
              </w:rPr>
              <w:t>7,9</w:t>
            </w:r>
          </w:p>
        </w:tc>
        <w:tc>
          <w:tcPr>
            <w:tcW w:w="1341" w:type="dxa"/>
            <w:tcBorders>
              <w:top w:val="single" w:sz="4" w:space="0" w:color="auto"/>
              <w:left w:val="nil"/>
              <w:bottom w:val="single" w:sz="4" w:space="0" w:color="auto"/>
              <w:right w:val="single" w:sz="4" w:space="0" w:color="auto"/>
            </w:tcBorders>
            <w:shd w:val="clear" w:color="auto" w:fill="auto"/>
            <w:vAlign w:val="center"/>
          </w:tcPr>
          <w:p w:rsidR="00492E09" w:rsidRPr="00E82153" w:rsidRDefault="00492E09" w:rsidP="00276753">
            <w:pPr>
              <w:spacing w:after="0" w:line="240" w:lineRule="auto"/>
              <w:jc w:val="center"/>
              <w:rPr>
                <w:rFonts w:ascii="Times New Roman" w:hAnsi="Times New Roman"/>
                <w:sz w:val="20"/>
                <w:szCs w:val="20"/>
              </w:rPr>
            </w:pPr>
            <w:r w:rsidRPr="00E82153">
              <w:rPr>
                <w:rFonts w:ascii="Times New Roman" w:hAnsi="Times New Roman"/>
                <w:sz w:val="20"/>
                <w:szCs w:val="20"/>
              </w:rPr>
              <w:t>16,2</w:t>
            </w:r>
          </w:p>
        </w:tc>
        <w:tc>
          <w:tcPr>
            <w:tcW w:w="1266" w:type="dxa"/>
            <w:tcBorders>
              <w:top w:val="single" w:sz="4" w:space="0" w:color="auto"/>
              <w:left w:val="nil"/>
              <w:bottom w:val="single" w:sz="4" w:space="0" w:color="auto"/>
              <w:right w:val="single" w:sz="4" w:space="0" w:color="auto"/>
            </w:tcBorders>
            <w:shd w:val="clear" w:color="auto" w:fill="auto"/>
            <w:vAlign w:val="center"/>
          </w:tcPr>
          <w:p w:rsidR="00492E09" w:rsidRPr="00E82153" w:rsidRDefault="00492E09" w:rsidP="00276753">
            <w:pPr>
              <w:spacing w:after="0" w:line="240" w:lineRule="auto"/>
              <w:rPr>
                <w:rFonts w:ascii="Times New Roman" w:hAnsi="Times New Roman"/>
                <w:sz w:val="20"/>
                <w:szCs w:val="20"/>
              </w:rPr>
            </w:pPr>
            <w:r w:rsidRPr="00E82153">
              <w:rPr>
                <w:rFonts w:ascii="Times New Roman" w:hAnsi="Times New Roman"/>
                <w:sz w:val="20"/>
                <w:szCs w:val="20"/>
              </w:rPr>
              <w:t xml:space="preserve">     +8,3</w:t>
            </w:r>
          </w:p>
        </w:tc>
      </w:tr>
      <w:tr w:rsidR="00492E09" w:rsidRPr="00E82153" w:rsidTr="00292D9E">
        <w:trPr>
          <w:gridAfter w:val="1"/>
          <w:wAfter w:w="573" w:type="dxa"/>
          <w:trHeight w:val="255"/>
        </w:trPr>
        <w:tc>
          <w:tcPr>
            <w:tcW w:w="5245" w:type="dxa"/>
            <w:tcBorders>
              <w:top w:val="single" w:sz="4" w:space="0" w:color="auto"/>
              <w:left w:val="single" w:sz="4" w:space="0" w:color="auto"/>
              <w:bottom w:val="single" w:sz="4" w:space="0" w:color="auto"/>
              <w:right w:val="single" w:sz="4" w:space="0" w:color="auto"/>
            </w:tcBorders>
            <w:shd w:val="clear" w:color="auto" w:fill="auto"/>
          </w:tcPr>
          <w:p w:rsidR="00492E09" w:rsidRPr="00E82153" w:rsidRDefault="00492E09" w:rsidP="00DE4035">
            <w:pPr>
              <w:autoSpaceDE w:val="0"/>
              <w:autoSpaceDN w:val="0"/>
              <w:adjustRightInd w:val="0"/>
              <w:spacing w:after="0" w:line="240" w:lineRule="auto"/>
              <w:jc w:val="both"/>
              <w:rPr>
                <w:rFonts w:ascii="Times New Roman" w:hAnsi="Times New Roman"/>
                <w:sz w:val="20"/>
                <w:szCs w:val="20"/>
              </w:rPr>
            </w:pPr>
            <w:r w:rsidRPr="00E82153">
              <w:rPr>
                <w:rFonts w:ascii="Times New Roman" w:hAnsi="Times New Roman"/>
                <w:b/>
                <w:bCs/>
                <w:sz w:val="20"/>
                <w:szCs w:val="20"/>
              </w:rPr>
              <w:t>Кредиторская задолженность всего, в том числе</w:t>
            </w:r>
            <w:r w:rsidR="00DE4035">
              <w:rPr>
                <w:rFonts w:ascii="Times New Roman" w:hAnsi="Times New Roman"/>
                <w:b/>
                <w:bCs/>
                <w:sz w:val="20"/>
                <w:szCs w:val="20"/>
              </w:rPr>
              <w:t>:</w:t>
            </w:r>
          </w:p>
        </w:tc>
        <w:tc>
          <w:tcPr>
            <w:tcW w:w="1504" w:type="dxa"/>
            <w:tcBorders>
              <w:top w:val="single" w:sz="4" w:space="0" w:color="auto"/>
              <w:left w:val="nil"/>
              <w:bottom w:val="single" w:sz="4" w:space="0" w:color="auto"/>
              <w:right w:val="single" w:sz="4" w:space="0" w:color="auto"/>
            </w:tcBorders>
            <w:shd w:val="clear" w:color="auto" w:fill="auto"/>
            <w:vAlign w:val="center"/>
          </w:tcPr>
          <w:p w:rsidR="00492E09" w:rsidRPr="00E82153" w:rsidRDefault="00492E09" w:rsidP="00276753">
            <w:pPr>
              <w:spacing w:after="0" w:line="240" w:lineRule="auto"/>
              <w:jc w:val="center"/>
              <w:rPr>
                <w:rFonts w:ascii="Times New Roman" w:hAnsi="Times New Roman"/>
                <w:b/>
                <w:sz w:val="20"/>
                <w:szCs w:val="20"/>
              </w:rPr>
            </w:pPr>
            <w:r w:rsidRPr="00E82153">
              <w:rPr>
                <w:rFonts w:ascii="Times New Roman" w:hAnsi="Times New Roman"/>
                <w:b/>
                <w:sz w:val="20"/>
                <w:szCs w:val="20"/>
              </w:rPr>
              <w:t>966,1</w:t>
            </w:r>
          </w:p>
        </w:tc>
        <w:tc>
          <w:tcPr>
            <w:tcW w:w="1341" w:type="dxa"/>
            <w:tcBorders>
              <w:top w:val="single" w:sz="4" w:space="0" w:color="auto"/>
              <w:left w:val="nil"/>
              <w:bottom w:val="single" w:sz="4" w:space="0" w:color="auto"/>
              <w:right w:val="single" w:sz="4" w:space="0" w:color="auto"/>
            </w:tcBorders>
            <w:shd w:val="clear" w:color="auto" w:fill="auto"/>
            <w:vAlign w:val="center"/>
          </w:tcPr>
          <w:p w:rsidR="00492E09" w:rsidRPr="00E82153" w:rsidRDefault="00492E09" w:rsidP="00276753">
            <w:pPr>
              <w:spacing w:after="0" w:line="240" w:lineRule="auto"/>
              <w:jc w:val="center"/>
              <w:rPr>
                <w:rFonts w:ascii="Times New Roman" w:hAnsi="Times New Roman"/>
                <w:b/>
                <w:sz w:val="20"/>
                <w:szCs w:val="20"/>
              </w:rPr>
            </w:pPr>
            <w:r w:rsidRPr="00E82153">
              <w:rPr>
                <w:rFonts w:ascii="Times New Roman" w:hAnsi="Times New Roman"/>
                <w:b/>
                <w:sz w:val="20"/>
                <w:szCs w:val="20"/>
              </w:rPr>
              <w:t>3787,5</w:t>
            </w:r>
          </w:p>
        </w:tc>
        <w:tc>
          <w:tcPr>
            <w:tcW w:w="1266" w:type="dxa"/>
            <w:tcBorders>
              <w:top w:val="single" w:sz="4" w:space="0" w:color="auto"/>
              <w:left w:val="nil"/>
              <w:bottom w:val="single" w:sz="4" w:space="0" w:color="auto"/>
              <w:right w:val="single" w:sz="4" w:space="0" w:color="auto"/>
            </w:tcBorders>
            <w:shd w:val="clear" w:color="auto" w:fill="auto"/>
            <w:vAlign w:val="center"/>
          </w:tcPr>
          <w:p w:rsidR="00492E09" w:rsidRPr="00E82153" w:rsidRDefault="00492E09" w:rsidP="00276753">
            <w:pPr>
              <w:spacing w:after="0" w:line="240" w:lineRule="auto"/>
              <w:jc w:val="center"/>
              <w:rPr>
                <w:rFonts w:ascii="Times New Roman" w:hAnsi="Times New Roman"/>
                <w:b/>
                <w:sz w:val="20"/>
                <w:szCs w:val="20"/>
              </w:rPr>
            </w:pPr>
            <w:r w:rsidRPr="00E82153">
              <w:rPr>
                <w:rFonts w:ascii="Times New Roman" w:hAnsi="Times New Roman"/>
                <w:b/>
                <w:sz w:val="20"/>
                <w:szCs w:val="20"/>
              </w:rPr>
              <w:t>+2821,4</w:t>
            </w:r>
          </w:p>
        </w:tc>
      </w:tr>
      <w:tr w:rsidR="00492E09" w:rsidRPr="00E82153" w:rsidTr="00292D9E">
        <w:trPr>
          <w:gridAfter w:val="1"/>
          <w:wAfter w:w="573" w:type="dxa"/>
          <w:trHeight w:val="255"/>
        </w:trPr>
        <w:tc>
          <w:tcPr>
            <w:tcW w:w="5245" w:type="dxa"/>
            <w:tcBorders>
              <w:top w:val="single" w:sz="4" w:space="0" w:color="auto"/>
              <w:left w:val="single" w:sz="4" w:space="0" w:color="auto"/>
              <w:bottom w:val="single" w:sz="4" w:space="0" w:color="auto"/>
              <w:right w:val="single" w:sz="4" w:space="0" w:color="auto"/>
            </w:tcBorders>
            <w:shd w:val="clear" w:color="auto" w:fill="auto"/>
          </w:tcPr>
          <w:p w:rsidR="00492E09" w:rsidRPr="00E82153" w:rsidRDefault="00492E09" w:rsidP="00276753">
            <w:pPr>
              <w:autoSpaceDE w:val="0"/>
              <w:autoSpaceDN w:val="0"/>
              <w:adjustRightInd w:val="0"/>
              <w:spacing w:after="0" w:line="240" w:lineRule="auto"/>
              <w:jc w:val="both"/>
              <w:rPr>
                <w:rFonts w:ascii="Times New Roman" w:hAnsi="Times New Roman"/>
                <w:bCs/>
                <w:sz w:val="20"/>
                <w:szCs w:val="20"/>
              </w:rPr>
            </w:pPr>
            <w:bookmarkStart w:id="3" w:name="sub_30211000"/>
            <w:r w:rsidRPr="00E82153">
              <w:rPr>
                <w:rFonts w:ascii="Times New Roman" w:hAnsi="Times New Roman"/>
                <w:bCs/>
                <w:sz w:val="20"/>
                <w:szCs w:val="20"/>
              </w:rPr>
              <w:t>Расчеты по заработной плате (0302 11000</w:t>
            </w:r>
            <w:bookmarkEnd w:id="3"/>
            <w:r w:rsidRPr="00E82153">
              <w:rPr>
                <w:rFonts w:ascii="Times New Roman" w:hAnsi="Times New Roman"/>
                <w:bCs/>
                <w:sz w:val="20"/>
                <w:szCs w:val="20"/>
              </w:rPr>
              <w:t>)</w:t>
            </w:r>
          </w:p>
        </w:tc>
        <w:tc>
          <w:tcPr>
            <w:tcW w:w="1504" w:type="dxa"/>
            <w:tcBorders>
              <w:top w:val="single" w:sz="4" w:space="0" w:color="auto"/>
              <w:left w:val="nil"/>
              <w:bottom w:val="single" w:sz="4" w:space="0" w:color="auto"/>
              <w:right w:val="single" w:sz="4" w:space="0" w:color="auto"/>
            </w:tcBorders>
            <w:shd w:val="clear" w:color="auto" w:fill="auto"/>
            <w:vAlign w:val="center"/>
          </w:tcPr>
          <w:p w:rsidR="00492E09" w:rsidRPr="00E82153" w:rsidRDefault="00492E09" w:rsidP="00276753">
            <w:pPr>
              <w:spacing w:after="0" w:line="240" w:lineRule="auto"/>
              <w:jc w:val="center"/>
              <w:rPr>
                <w:rFonts w:ascii="Times New Roman" w:hAnsi="Times New Roman"/>
                <w:sz w:val="20"/>
                <w:szCs w:val="20"/>
              </w:rPr>
            </w:pPr>
            <w:r w:rsidRPr="00E82153">
              <w:rPr>
                <w:rFonts w:ascii="Times New Roman" w:hAnsi="Times New Roman"/>
                <w:sz w:val="20"/>
                <w:szCs w:val="20"/>
              </w:rPr>
              <w:t>-10,4</w:t>
            </w:r>
          </w:p>
        </w:tc>
        <w:tc>
          <w:tcPr>
            <w:tcW w:w="1341" w:type="dxa"/>
            <w:tcBorders>
              <w:top w:val="single" w:sz="4" w:space="0" w:color="auto"/>
              <w:left w:val="nil"/>
              <w:bottom w:val="single" w:sz="4" w:space="0" w:color="auto"/>
              <w:right w:val="single" w:sz="4" w:space="0" w:color="auto"/>
            </w:tcBorders>
            <w:shd w:val="clear" w:color="auto" w:fill="auto"/>
            <w:vAlign w:val="center"/>
          </w:tcPr>
          <w:p w:rsidR="00492E09" w:rsidRPr="00E82153" w:rsidRDefault="00492E09" w:rsidP="00276753">
            <w:pPr>
              <w:spacing w:after="0" w:line="240" w:lineRule="auto"/>
              <w:jc w:val="center"/>
              <w:rPr>
                <w:rFonts w:ascii="Times New Roman" w:hAnsi="Times New Roman"/>
                <w:sz w:val="20"/>
                <w:szCs w:val="20"/>
              </w:rPr>
            </w:pPr>
            <w:r w:rsidRPr="00E82153">
              <w:rPr>
                <w:rFonts w:ascii="Times New Roman" w:hAnsi="Times New Roman"/>
                <w:sz w:val="20"/>
                <w:szCs w:val="20"/>
              </w:rPr>
              <w:t>587,6</w:t>
            </w:r>
          </w:p>
        </w:tc>
        <w:tc>
          <w:tcPr>
            <w:tcW w:w="1266" w:type="dxa"/>
            <w:tcBorders>
              <w:top w:val="single" w:sz="4" w:space="0" w:color="auto"/>
              <w:left w:val="nil"/>
              <w:bottom w:val="single" w:sz="4" w:space="0" w:color="auto"/>
              <w:right w:val="single" w:sz="4" w:space="0" w:color="auto"/>
            </w:tcBorders>
            <w:shd w:val="clear" w:color="auto" w:fill="auto"/>
            <w:vAlign w:val="bottom"/>
          </w:tcPr>
          <w:p w:rsidR="00492E09" w:rsidRPr="00E82153" w:rsidRDefault="00492E09" w:rsidP="00276753">
            <w:pPr>
              <w:spacing w:after="0" w:line="240" w:lineRule="auto"/>
              <w:jc w:val="center"/>
              <w:rPr>
                <w:rFonts w:ascii="Times New Roman" w:hAnsi="Times New Roman"/>
                <w:sz w:val="20"/>
                <w:szCs w:val="20"/>
              </w:rPr>
            </w:pPr>
            <w:r w:rsidRPr="00E82153">
              <w:rPr>
                <w:rFonts w:ascii="Times New Roman" w:hAnsi="Times New Roman"/>
                <w:sz w:val="20"/>
                <w:szCs w:val="20"/>
              </w:rPr>
              <w:t>+598</w:t>
            </w:r>
          </w:p>
        </w:tc>
      </w:tr>
      <w:tr w:rsidR="00492E09" w:rsidRPr="00E82153" w:rsidTr="00292D9E">
        <w:trPr>
          <w:trHeight w:val="255"/>
        </w:trPr>
        <w:tc>
          <w:tcPr>
            <w:tcW w:w="5245" w:type="dxa"/>
            <w:tcBorders>
              <w:top w:val="single" w:sz="4" w:space="0" w:color="auto"/>
              <w:left w:val="single" w:sz="4" w:space="0" w:color="auto"/>
              <w:bottom w:val="single" w:sz="4" w:space="0" w:color="auto"/>
              <w:right w:val="single" w:sz="4" w:space="0" w:color="auto"/>
            </w:tcBorders>
            <w:shd w:val="clear" w:color="auto" w:fill="auto"/>
          </w:tcPr>
          <w:p w:rsidR="00492E09" w:rsidRPr="00E82153" w:rsidRDefault="00492E09" w:rsidP="00276753">
            <w:pPr>
              <w:autoSpaceDE w:val="0"/>
              <w:autoSpaceDN w:val="0"/>
              <w:adjustRightInd w:val="0"/>
              <w:spacing w:after="0" w:line="240" w:lineRule="auto"/>
              <w:jc w:val="both"/>
              <w:rPr>
                <w:rFonts w:ascii="Times New Roman" w:hAnsi="Times New Roman"/>
                <w:bCs/>
                <w:sz w:val="20"/>
                <w:szCs w:val="20"/>
              </w:rPr>
            </w:pPr>
            <w:r w:rsidRPr="00E82153">
              <w:rPr>
                <w:rFonts w:ascii="Times New Roman" w:hAnsi="Times New Roman"/>
                <w:bCs/>
                <w:sz w:val="20"/>
                <w:szCs w:val="20"/>
              </w:rPr>
              <w:t>Расчеты по начислениям на выплаты по оплате труда</w:t>
            </w:r>
          </w:p>
          <w:p w:rsidR="00492E09" w:rsidRPr="00E82153" w:rsidRDefault="00492E09" w:rsidP="00276753">
            <w:pPr>
              <w:autoSpaceDE w:val="0"/>
              <w:autoSpaceDN w:val="0"/>
              <w:adjustRightInd w:val="0"/>
              <w:spacing w:after="0" w:line="240" w:lineRule="auto"/>
              <w:jc w:val="both"/>
              <w:rPr>
                <w:rFonts w:ascii="Times New Roman" w:hAnsi="Times New Roman"/>
                <w:sz w:val="20"/>
                <w:szCs w:val="20"/>
              </w:rPr>
            </w:pPr>
            <w:r w:rsidRPr="00E82153">
              <w:rPr>
                <w:rFonts w:ascii="Times New Roman" w:hAnsi="Times New Roman"/>
                <w:bCs/>
                <w:sz w:val="20"/>
                <w:szCs w:val="20"/>
              </w:rPr>
              <w:t xml:space="preserve"> (302 13000)</w:t>
            </w:r>
          </w:p>
        </w:tc>
        <w:tc>
          <w:tcPr>
            <w:tcW w:w="1504" w:type="dxa"/>
            <w:tcBorders>
              <w:top w:val="single" w:sz="4" w:space="0" w:color="auto"/>
              <w:left w:val="nil"/>
              <w:bottom w:val="single" w:sz="4" w:space="0" w:color="auto"/>
              <w:right w:val="single" w:sz="4" w:space="0" w:color="auto"/>
            </w:tcBorders>
            <w:shd w:val="clear" w:color="auto" w:fill="auto"/>
            <w:vAlign w:val="bottom"/>
          </w:tcPr>
          <w:p w:rsidR="00492E09" w:rsidRPr="00E82153" w:rsidRDefault="00492E09" w:rsidP="00276753">
            <w:pPr>
              <w:spacing w:after="0" w:line="240" w:lineRule="auto"/>
              <w:jc w:val="center"/>
              <w:rPr>
                <w:rFonts w:ascii="Times New Roman" w:hAnsi="Times New Roman"/>
                <w:sz w:val="20"/>
                <w:szCs w:val="20"/>
              </w:rPr>
            </w:pPr>
            <w:r w:rsidRPr="00E82153">
              <w:rPr>
                <w:rFonts w:ascii="Times New Roman" w:hAnsi="Times New Roman"/>
                <w:sz w:val="20"/>
                <w:szCs w:val="20"/>
              </w:rPr>
              <w:t>11,0</w:t>
            </w:r>
          </w:p>
        </w:tc>
        <w:tc>
          <w:tcPr>
            <w:tcW w:w="1341" w:type="dxa"/>
            <w:tcBorders>
              <w:top w:val="single" w:sz="4" w:space="0" w:color="auto"/>
              <w:left w:val="nil"/>
              <w:bottom w:val="single" w:sz="4" w:space="0" w:color="auto"/>
              <w:right w:val="single" w:sz="4" w:space="0" w:color="auto"/>
            </w:tcBorders>
            <w:shd w:val="clear" w:color="auto" w:fill="auto"/>
            <w:vAlign w:val="bottom"/>
          </w:tcPr>
          <w:p w:rsidR="00492E09" w:rsidRPr="00E82153" w:rsidRDefault="00492E09" w:rsidP="00276753">
            <w:pPr>
              <w:spacing w:after="0" w:line="240" w:lineRule="auto"/>
              <w:jc w:val="center"/>
              <w:rPr>
                <w:rFonts w:ascii="Times New Roman" w:hAnsi="Times New Roman"/>
                <w:sz w:val="20"/>
                <w:szCs w:val="20"/>
              </w:rPr>
            </w:pPr>
            <w:r w:rsidRPr="00E82153">
              <w:rPr>
                <w:rFonts w:ascii="Times New Roman" w:hAnsi="Times New Roman"/>
                <w:sz w:val="20"/>
                <w:szCs w:val="20"/>
              </w:rPr>
              <w:t>20,4</w:t>
            </w:r>
          </w:p>
        </w:tc>
        <w:tc>
          <w:tcPr>
            <w:tcW w:w="1266" w:type="dxa"/>
            <w:tcBorders>
              <w:top w:val="single" w:sz="4" w:space="0" w:color="auto"/>
              <w:left w:val="nil"/>
              <w:bottom w:val="single" w:sz="4" w:space="0" w:color="auto"/>
              <w:right w:val="single" w:sz="4" w:space="0" w:color="auto"/>
            </w:tcBorders>
            <w:shd w:val="clear" w:color="auto" w:fill="auto"/>
            <w:vAlign w:val="bottom"/>
          </w:tcPr>
          <w:p w:rsidR="00492E09" w:rsidRPr="00E82153" w:rsidRDefault="00492E09" w:rsidP="00276753">
            <w:pPr>
              <w:spacing w:after="0" w:line="240" w:lineRule="auto"/>
              <w:jc w:val="center"/>
              <w:rPr>
                <w:rFonts w:ascii="Times New Roman" w:hAnsi="Times New Roman"/>
                <w:sz w:val="20"/>
                <w:szCs w:val="20"/>
              </w:rPr>
            </w:pPr>
            <w:r w:rsidRPr="00E82153">
              <w:rPr>
                <w:rFonts w:ascii="Times New Roman" w:hAnsi="Times New Roman"/>
                <w:sz w:val="20"/>
                <w:szCs w:val="20"/>
              </w:rPr>
              <w:t>+9,4</w:t>
            </w:r>
          </w:p>
        </w:tc>
        <w:tc>
          <w:tcPr>
            <w:tcW w:w="573" w:type="dxa"/>
            <w:vAlign w:val="bottom"/>
          </w:tcPr>
          <w:p w:rsidR="00492E09" w:rsidRPr="00E82153" w:rsidRDefault="00492E09" w:rsidP="00276753">
            <w:pPr>
              <w:spacing w:after="0" w:line="240" w:lineRule="auto"/>
              <w:jc w:val="center"/>
              <w:rPr>
                <w:rFonts w:ascii="Times New Roman" w:hAnsi="Times New Roman"/>
                <w:sz w:val="20"/>
                <w:szCs w:val="20"/>
              </w:rPr>
            </w:pPr>
          </w:p>
        </w:tc>
      </w:tr>
      <w:tr w:rsidR="00492E09" w:rsidRPr="00E82153" w:rsidTr="00292D9E">
        <w:trPr>
          <w:trHeight w:val="255"/>
        </w:trPr>
        <w:tc>
          <w:tcPr>
            <w:tcW w:w="5245" w:type="dxa"/>
            <w:tcBorders>
              <w:top w:val="single" w:sz="4" w:space="0" w:color="auto"/>
              <w:left w:val="single" w:sz="4" w:space="0" w:color="auto"/>
              <w:bottom w:val="single" w:sz="4" w:space="0" w:color="auto"/>
              <w:right w:val="single" w:sz="4" w:space="0" w:color="auto"/>
            </w:tcBorders>
            <w:shd w:val="clear" w:color="auto" w:fill="auto"/>
          </w:tcPr>
          <w:p w:rsidR="00492E09" w:rsidRPr="00E82153" w:rsidRDefault="00492E09" w:rsidP="00DE4035">
            <w:pPr>
              <w:spacing w:after="0" w:line="240" w:lineRule="auto"/>
              <w:jc w:val="both"/>
              <w:rPr>
                <w:rFonts w:ascii="Times New Roman" w:hAnsi="Times New Roman"/>
                <w:sz w:val="20"/>
                <w:szCs w:val="20"/>
              </w:rPr>
            </w:pPr>
            <w:r w:rsidRPr="00E82153">
              <w:rPr>
                <w:rFonts w:ascii="Times New Roman" w:hAnsi="Times New Roman"/>
                <w:sz w:val="20"/>
                <w:szCs w:val="20"/>
              </w:rPr>
              <w:t>Расчеты по коммунальным услугам (302 23000)</w:t>
            </w:r>
          </w:p>
        </w:tc>
        <w:tc>
          <w:tcPr>
            <w:tcW w:w="1504" w:type="dxa"/>
            <w:tcBorders>
              <w:top w:val="single" w:sz="4" w:space="0" w:color="auto"/>
              <w:left w:val="nil"/>
              <w:bottom w:val="single" w:sz="4" w:space="0" w:color="auto"/>
              <w:right w:val="single" w:sz="4" w:space="0" w:color="auto"/>
            </w:tcBorders>
            <w:shd w:val="clear" w:color="auto" w:fill="auto"/>
            <w:vAlign w:val="bottom"/>
          </w:tcPr>
          <w:p w:rsidR="00492E09" w:rsidRPr="00E82153" w:rsidRDefault="00492E09" w:rsidP="00276753">
            <w:pPr>
              <w:spacing w:after="0" w:line="240" w:lineRule="auto"/>
              <w:jc w:val="center"/>
              <w:rPr>
                <w:rFonts w:ascii="Times New Roman" w:hAnsi="Times New Roman"/>
                <w:sz w:val="20"/>
                <w:szCs w:val="20"/>
              </w:rPr>
            </w:pPr>
            <w:r w:rsidRPr="00E82153">
              <w:rPr>
                <w:rFonts w:ascii="Times New Roman" w:hAnsi="Times New Roman"/>
                <w:sz w:val="20"/>
                <w:szCs w:val="20"/>
              </w:rPr>
              <w:t>100,8</w:t>
            </w:r>
          </w:p>
        </w:tc>
        <w:tc>
          <w:tcPr>
            <w:tcW w:w="1341" w:type="dxa"/>
            <w:tcBorders>
              <w:top w:val="single" w:sz="4" w:space="0" w:color="auto"/>
              <w:left w:val="nil"/>
              <w:bottom w:val="single" w:sz="4" w:space="0" w:color="auto"/>
              <w:right w:val="single" w:sz="4" w:space="0" w:color="auto"/>
            </w:tcBorders>
            <w:shd w:val="clear" w:color="auto" w:fill="auto"/>
            <w:vAlign w:val="bottom"/>
          </w:tcPr>
          <w:p w:rsidR="00492E09" w:rsidRPr="00E82153" w:rsidRDefault="00492E09" w:rsidP="00276753">
            <w:pPr>
              <w:spacing w:after="0" w:line="240" w:lineRule="auto"/>
              <w:jc w:val="center"/>
              <w:rPr>
                <w:rFonts w:ascii="Times New Roman" w:hAnsi="Times New Roman"/>
                <w:sz w:val="20"/>
                <w:szCs w:val="20"/>
              </w:rPr>
            </w:pPr>
            <w:r w:rsidRPr="00E82153">
              <w:rPr>
                <w:rFonts w:ascii="Times New Roman" w:hAnsi="Times New Roman"/>
                <w:sz w:val="20"/>
                <w:szCs w:val="20"/>
              </w:rPr>
              <w:t>37,5</w:t>
            </w:r>
          </w:p>
        </w:tc>
        <w:tc>
          <w:tcPr>
            <w:tcW w:w="1266" w:type="dxa"/>
            <w:tcBorders>
              <w:top w:val="single" w:sz="4" w:space="0" w:color="auto"/>
              <w:left w:val="nil"/>
              <w:bottom w:val="single" w:sz="4" w:space="0" w:color="auto"/>
              <w:right w:val="single" w:sz="4" w:space="0" w:color="auto"/>
            </w:tcBorders>
            <w:shd w:val="clear" w:color="auto" w:fill="auto"/>
            <w:vAlign w:val="bottom"/>
          </w:tcPr>
          <w:p w:rsidR="00492E09" w:rsidRPr="00E82153" w:rsidRDefault="00492E09" w:rsidP="00276753">
            <w:pPr>
              <w:spacing w:after="0" w:line="240" w:lineRule="auto"/>
              <w:jc w:val="center"/>
              <w:rPr>
                <w:rFonts w:ascii="Times New Roman" w:hAnsi="Times New Roman"/>
                <w:sz w:val="20"/>
                <w:szCs w:val="20"/>
              </w:rPr>
            </w:pPr>
            <w:r w:rsidRPr="00E82153">
              <w:rPr>
                <w:rFonts w:ascii="Times New Roman" w:hAnsi="Times New Roman"/>
                <w:sz w:val="20"/>
                <w:szCs w:val="20"/>
              </w:rPr>
              <w:t>-63,3</w:t>
            </w:r>
          </w:p>
        </w:tc>
        <w:tc>
          <w:tcPr>
            <w:tcW w:w="573" w:type="dxa"/>
            <w:vAlign w:val="bottom"/>
          </w:tcPr>
          <w:p w:rsidR="00492E09" w:rsidRPr="00E82153" w:rsidRDefault="00492E09" w:rsidP="00276753">
            <w:pPr>
              <w:spacing w:after="0" w:line="240" w:lineRule="auto"/>
              <w:jc w:val="center"/>
              <w:rPr>
                <w:rFonts w:ascii="Times New Roman" w:hAnsi="Times New Roman"/>
                <w:sz w:val="20"/>
                <w:szCs w:val="20"/>
              </w:rPr>
            </w:pPr>
          </w:p>
        </w:tc>
      </w:tr>
      <w:tr w:rsidR="00492E09" w:rsidRPr="00E82153" w:rsidTr="00292D9E">
        <w:trPr>
          <w:trHeight w:val="255"/>
        </w:trPr>
        <w:tc>
          <w:tcPr>
            <w:tcW w:w="5245" w:type="dxa"/>
            <w:tcBorders>
              <w:top w:val="single" w:sz="4" w:space="0" w:color="auto"/>
              <w:left w:val="single" w:sz="4" w:space="0" w:color="auto"/>
              <w:bottom w:val="single" w:sz="4" w:space="0" w:color="auto"/>
              <w:right w:val="single" w:sz="4" w:space="0" w:color="auto"/>
            </w:tcBorders>
            <w:shd w:val="clear" w:color="auto" w:fill="auto"/>
          </w:tcPr>
          <w:p w:rsidR="00492E09" w:rsidRPr="00E82153" w:rsidRDefault="00492E09" w:rsidP="00276753">
            <w:pPr>
              <w:spacing w:after="0" w:line="240" w:lineRule="auto"/>
              <w:jc w:val="both"/>
              <w:rPr>
                <w:rFonts w:ascii="Times New Roman" w:hAnsi="Times New Roman"/>
                <w:sz w:val="20"/>
                <w:szCs w:val="20"/>
              </w:rPr>
            </w:pPr>
            <w:r w:rsidRPr="00E82153">
              <w:rPr>
                <w:rFonts w:ascii="Times New Roman" w:hAnsi="Times New Roman"/>
                <w:sz w:val="20"/>
                <w:szCs w:val="20"/>
              </w:rPr>
              <w:t>Расчеты по арендной плате за пользование имуществом (302 24000)</w:t>
            </w:r>
          </w:p>
        </w:tc>
        <w:tc>
          <w:tcPr>
            <w:tcW w:w="1504" w:type="dxa"/>
            <w:tcBorders>
              <w:top w:val="single" w:sz="4" w:space="0" w:color="auto"/>
              <w:left w:val="nil"/>
              <w:bottom w:val="single" w:sz="4" w:space="0" w:color="auto"/>
              <w:right w:val="single" w:sz="4" w:space="0" w:color="auto"/>
            </w:tcBorders>
            <w:shd w:val="clear" w:color="auto" w:fill="auto"/>
            <w:vAlign w:val="bottom"/>
          </w:tcPr>
          <w:p w:rsidR="00492E09" w:rsidRPr="00E82153" w:rsidRDefault="00492E09" w:rsidP="00276753">
            <w:pPr>
              <w:spacing w:after="0" w:line="240" w:lineRule="auto"/>
              <w:jc w:val="center"/>
              <w:rPr>
                <w:rFonts w:ascii="Times New Roman" w:hAnsi="Times New Roman"/>
                <w:sz w:val="20"/>
                <w:szCs w:val="20"/>
              </w:rPr>
            </w:pPr>
            <w:r w:rsidRPr="00E82153">
              <w:rPr>
                <w:rFonts w:ascii="Times New Roman" w:hAnsi="Times New Roman"/>
                <w:sz w:val="20"/>
                <w:szCs w:val="20"/>
              </w:rPr>
              <w:t>171,8</w:t>
            </w:r>
          </w:p>
        </w:tc>
        <w:tc>
          <w:tcPr>
            <w:tcW w:w="1341" w:type="dxa"/>
            <w:tcBorders>
              <w:top w:val="single" w:sz="4" w:space="0" w:color="auto"/>
              <w:left w:val="nil"/>
              <w:bottom w:val="single" w:sz="4" w:space="0" w:color="auto"/>
              <w:right w:val="single" w:sz="4" w:space="0" w:color="auto"/>
            </w:tcBorders>
            <w:shd w:val="clear" w:color="auto" w:fill="auto"/>
            <w:vAlign w:val="bottom"/>
          </w:tcPr>
          <w:p w:rsidR="00492E09" w:rsidRPr="00E82153" w:rsidRDefault="00492E09" w:rsidP="00276753">
            <w:pPr>
              <w:spacing w:after="0" w:line="240" w:lineRule="auto"/>
              <w:jc w:val="center"/>
              <w:rPr>
                <w:rFonts w:ascii="Times New Roman" w:hAnsi="Times New Roman"/>
                <w:sz w:val="20"/>
                <w:szCs w:val="20"/>
              </w:rPr>
            </w:pPr>
            <w:r w:rsidRPr="00E82153">
              <w:rPr>
                <w:rFonts w:ascii="Times New Roman" w:hAnsi="Times New Roman"/>
                <w:sz w:val="20"/>
                <w:szCs w:val="20"/>
              </w:rPr>
              <w:t>35,2</w:t>
            </w:r>
          </w:p>
        </w:tc>
        <w:tc>
          <w:tcPr>
            <w:tcW w:w="1266" w:type="dxa"/>
            <w:tcBorders>
              <w:top w:val="single" w:sz="4" w:space="0" w:color="auto"/>
              <w:left w:val="nil"/>
              <w:bottom w:val="single" w:sz="4" w:space="0" w:color="auto"/>
              <w:right w:val="single" w:sz="4" w:space="0" w:color="auto"/>
            </w:tcBorders>
            <w:shd w:val="clear" w:color="auto" w:fill="auto"/>
            <w:vAlign w:val="bottom"/>
          </w:tcPr>
          <w:p w:rsidR="00492E09" w:rsidRPr="00E82153" w:rsidRDefault="00492E09" w:rsidP="00276753">
            <w:pPr>
              <w:spacing w:after="0" w:line="240" w:lineRule="auto"/>
              <w:jc w:val="center"/>
              <w:rPr>
                <w:rFonts w:ascii="Times New Roman" w:hAnsi="Times New Roman"/>
                <w:sz w:val="20"/>
                <w:szCs w:val="20"/>
              </w:rPr>
            </w:pPr>
            <w:r w:rsidRPr="00E82153">
              <w:rPr>
                <w:rFonts w:ascii="Times New Roman" w:hAnsi="Times New Roman"/>
                <w:sz w:val="20"/>
                <w:szCs w:val="20"/>
              </w:rPr>
              <w:t>-136,6</w:t>
            </w:r>
          </w:p>
        </w:tc>
        <w:tc>
          <w:tcPr>
            <w:tcW w:w="573" w:type="dxa"/>
            <w:vAlign w:val="bottom"/>
          </w:tcPr>
          <w:p w:rsidR="00492E09" w:rsidRPr="00E82153" w:rsidRDefault="00492E09" w:rsidP="00276753">
            <w:pPr>
              <w:spacing w:after="0" w:line="240" w:lineRule="auto"/>
              <w:jc w:val="center"/>
              <w:rPr>
                <w:rFonts w:ascii="Times New Roman" w:hAnsi="Times New Roman"/>
                <w:sz w:val="20"/>
                <w:szCs w:val="20"/>
              </w:rPr>
            </w:pPr>
          </w:p>
        </w:tc>
      </w:tr>
      <w:tr w:rsidR="00492E09" w:rsidRPr="00E82153" w:rsidTr="00292D9E">
        <w:trPr>
          <w:trHeight w:val="255"/>
        </w:trPr>
        <w:tc>
          <w:tcPr>
            <w:tcW w:w="5245" w:type="dxa"/>
            <w:tcBorders>
              <w:top w:val="single" w:sz="4" w:space="0" w:color="auto"/>
              <w:left w:val="single" w:sz="4" w:space="0" w:color="auto"/>
              <w:bottom w:val="single" w:sz="4" w:space="0" w:color="auto"/>
              <w:right w:val="single" w:sz="4" w:space="0" w:color="auto"/>
            </w:tcBorders>
            <w:shd w:val="clear" w:color="auto" w:fill="auto"/>
          </w:tcPr>
          <w:p w:rsidR="00492E09" w:rsidRPr="00E82153" w:rsidRDefault="00492E09" w:rsidP="00276753">
            <w:pPr>
              <w:spacing w:after="0" w:line="240" w:lineRule="auto"/>
              <w:jc w:val="both"/>
              <w:rPr>
                <w:rFonts w:ascii="Times New Roman" w:hAnsi="Times New Roman"/>
                <w:sz w:val="20"/>
                <w:szCs w:val="20"/>
              </w:rPr>
            </w:pPr>
            <w:r w:rsidRPr="00E82153">
              <w:rPr>
                <w:rFonts w:ascii="Times New Roman" w:hAnsi="Times New Roman"/>
                <w:sz w:val="20"/>
                <w:szCs w:val="20"/>
              </w:rPr>
              <w:t>Расчеты по работам, услугам по содержанию имущества (302 25000)</w:t>
            </w:r>
          </w:p>
        </w:tc>
        <w:tc>
          <w:tcPr>
            <w:tcW w:w="1504" w:type="dxa"/>
            <w:tcBorders>
              <w:top w:val="single" w:sz="4" w:space="0" w:color="auto"/>
              <w:left w:val="nil"/>
              <w:bottom w:val="single" w:sz="4" w:space="0" w:color="auto"/>
              <w:right w:val="single" w:sz="4" w:space="0" w:color="auto"/>
            </w:tcBorders>
            <w:shd w:val="clear" w:color="auto" w:fill="auto"/>
            <w:vAlign w:val="bottom"/>
          </w:tcPr>
          <w:p w:rsidR="00492E09" w:rsidRPr="00E82153" w:rsidRDefault="00492E09" w:rsidP="00276753">
            <w:pPr>
              <w:spacing w:after="0" w:line="240" w:lineRule="auto"/>
              <w:jc w:val="center"/>
              <w:rPr>
                <w:rFonts w:ascii="Times New Roman" w:hAnsi="Times New Roman"/>
                <w:sz w:val="20"/>
                <w:szCs w:val="20"/>
              </w:rPr>
            </w:pPr>
            <w:r w:rsidRPr="00E82153">
              <w:rPr>
                <w:rFonts w:ascii="Times New Roman" w:hAnsi="Times New Roman"/>
                <w:sz w:val="20"/>
                <w:szCs w:val="20"/>
              </w:rPr>
              <w:t>48,5</w:t>
            </w:r>
          </w:p>
        </w:tc>
        <w:tc>
          <w:tcPr>
            <w:tcW w:w="1341" w:type="dxa"/>
            <w:tcBorders>
              <w:top w:val="single" w:sz="4" w:space="0" w:color="auto"/>
              <w:left w:val="nil"/>
              <w:bottom w:val="single" w:sz="4" w:space="0" w:color="auto"/>
              <w:right w:val="single" w:sz="4" w:space="0" w:color="auto"/>
            </w:tcBorders>
            <w:shd w:val="clear" w:color="auto" w:fill="auto"/>
            <w:vAlign w:val="bottom"/>
          </w:tcPr>
          <w:p w:rsidR="00492E09" w:rsidRPr="00E82153" w:rsidRDefault="00492E09" w:rsidP="00276753">
            <w:pPr>
              <w:spacing w:after="0" w:line="240" w:lineRule="auto"/>
              <w:jc w:val="center"/>
              <w:rPr>
                <w:rFonts w:ascii="Times New Roman" w:hAnsi="Times New Roman"/>
                <w:sz w:val="20"/>
                <w:szCs w:val="20"/>
              </w:rPr>
            </w:pPr>
            <w:r w:rsidRPr="00E82153">
              <w:rPr>
                <w:rFonts w:ascii="Times New Roman" w:hAnsi="Times New Roman"/>
                <w:sz w:val="20"/>
                <w:szCs w:val="20"/>
              </w:rPr>
              <w:t>15,0</w:t>
            </w:r>
          </w:p>
        </w:tc>
        <w:tc>
          <w:tcPr>
            <w:tcW w:w="1266" w:type="dxa"/>
            <w:tcBorders>
              <w:top w:val="single" w:sz="4" w:space="0" w:color="auto"/>
              <w:left w:val="nil"/>
              <w:bottom w:val="single" w:sz="4" w:space="0" w:color="auto"/>
              <w:right w:val="single" w:sz="4" w:space="0" w:color="auto"/>
            </w:tcBorders>
            <w:shd w:val="clear" w:color="auto" w:fill="auto"/>
            <w:vAlign w:val="bottom"/>
          </w:tcPr>
          <w:p w:rsidR="00492E09" w:rsidRPr="00E82153" w:rsidRDefault="00492E09" w:rsidP="00276753">
            <w:pPr>
              <w:spacing w:after="0" w:line="240" w:lineRule="auto"/>
              <w:jc w:val="center"/>
              <w:rPr>
                <w:rFonts w:ascii="Times New Roman" w:hAnsi="Times New Roman"/>
                <w:sz w:val="20"/>
                <w:szCs w:val="20"/>
              </w:rPr>
            </w:pPr>
            <w:r w:rsidRPr="00E82153">
              <w:rPr>
                <w:rFonts w:ascii="Times New Roman" w:hAnsi="Times New Roman"/>
                <w:sz w:val="20"/>
                <w:szCs w:val="20"/>
              </w:rPr>
              <w:t>-33,5</w:t>
            </w:r>
          </w:p>
        </w:tc>
        <w:tc>
          <w:tcPr>
            <w:tcW w:w="573" w:type="dxa"/>
            <w:vAlign w:val="bottom"/>
          </w:tcPr>
          <w:p w:rsidR="00492E09" w:rsidRPr="00E82153" w:rsidRDefault="00492E09" w:rsidP="00276753">
            <w:pPr>
              <w:spacing w:after="0" w:line="240" w:lineRule="auto"/>
              <w:jc w:val="center"/>
              <w:rPr>
                <w:rFonts w:ascii="Times New Roman" w:hAnsi="Times New Roman"/>
                <w:sz w:val="20"/>
                <w:szCs w:val="20"/>
              </w:rPr>
            </w:pPr>
          </w:p>
        </w:tc>
      </w:tr>
      <w:tr w:rsidR="00492E09" w:rsidRPr="00E82153" w:rsidTr="00292D9E">
        <w:trPr>
          <w:trHeight w:val="255"/>
        </w:trPr>
        <w:tc>
          <w:tcPr>
            <w:tcW w:w="5245" w:type="dxa"/>
            <w:tcBorders>
              <w:top w:val="single" w:sz="4" w:space="0" w:color="auto"/>
              <w:left w:val="single" w:sz="4" w:space="0" w:color="auto"/>
              <w:bottom w:val="single" w:sz="4" w:space="0" w:color="auto"/>
              <w:right w:val="single" w:sz="4" w:space="0" w:color="auto"/>
            </w:tcBorders>
            <w:shd w:val="clear" w:color="auto" w:fill="auto"/>
          </w:tcPr>
          <w:p w:rsidR="00492E09" w:rsidRPr="00E82153" w:rsidRDefault="00492E09" w:rsidP="00DE4035">
            <w:pPr>
              <w:spacing w:after="0" w:line="240" w:lineRule="auto"/>
              <w:jc w:val="both"/>
              <w:rPr>
                <w:rFonts w:ascii="Times New Roman" w:hAnsi="Times New Roman"/>
                <w:sz w:val="20"/>
                <w:szCs w:val="20"/>
              </w:rPr>
            </w:pPr>
            <w:r w:rsidRPr="00E82153">
              <w:rPr>
                <w:rFonts w:ascii="Times New Roman" w:hAnsi="Times New Roman"/>
                <w:sz w:val="20"/>
                <w:szCs w:val="20"/>
              </w:rPr>
              <w:t>Расчеты по прочим работам, услугам</w:t>
            </w:r>
            <w:r w:rsidR="00DE4035">
              <w:rPr>
                <w:rFonts w:ascii="Times New Roman" w:hAnsi="Times New Roman"/>
                <w:sz w:val="20"/>
                <w:szCs w:val="20"/>
              </w:rPr>
              <w:t xml:space="preserve"> </w:t>
            </w:r>
            <w:r w:rsidRPr="00E82153">
              <w:rPr>
                <w:rFonts w:ascii="Times New Roman" w:hAnsi="Times New Roman"/>
                <w:sz w:val="20"/>
                <w:szCs w:val="20"/>
              </w:rPr>
              <w:t>(302 26000)</w:t>
            </w:r>
          </w:p>
        </w:tc>
        <w:tc>
          <w:tcPr>
            <w:tcW w:w="1504" w:type="dxa"/>
            <w:tcBorders>
              <w:top w:val="single" w:sz="4" w:space="0" w:color="auto"/>
              <w:left w:val="nil"/>
              <w:bottom w:val="single" w:sz="4" w:space="0" w:color="auto"/>
              <w:right w:val="single" w:sz="4" w:space="0" w:color="auto"/>
            </w:tcBorders>
            <w:shd w:val="clear" w:color="auto" w:fill="auto"/>
            <w:vAlign w:val="bottom"/>
          </w:tcPr>
          <w:p w:rsidR="00492E09" w:rsidRPr="00E82153" w:rsidRDefault="00492E09" w:rsidP="00276753">
            <w:pPr>
              <w:spacing w:after="0" w:line="240" w:lineRule="auto"/>
              <w:jc w:val="center"/>
              <w:rPr>
                <w:rFonts w:ascii="Times New Roman" w:hAnsi="Times New Roman"/>
                <w:sz w:val="20"/>
                <w:szCs w:val="20"/>
              </w:rPr>
            </w:pPr>
            <w:r w:rsidRPr="00E82153">
              <w:rPr>
                <w:rFonts w:ascii="Times New Roman" w:hAnsi="Times New Roman"/>
                <w:sz w:val="20"/>
                <w:szCs w:val="20"/>
              </w:rPr>
              <w:t>45,3</w:t>
            </w:r>
          </w:p>
        </w:tc>
        <w:tc>
          <w:tcPr>
            <w:tcW w:w="1341" w:type="dxa"/>
            <w:tcBorders>
              <w:top w:val="single" w:sz="4" w:space="0" w:color="auto"/>
              <w:left w:val="nil"/>
              <w:bottom w:val="single" w:sz="4" w:space="0" w:color="auto"/>
              <w:right w:val="single" w:sz="4" w:space="0" w:color="auto"/>
            </w:tcBorders>
            <w:shd w:val="clear" w:color="auto" w:fill="auto"/>
            <w:vAlign w:val="bottom"/>
          </w:tcPr>
          <w:p w:rsidR="00492E09" w:rsidRPr="00E82153" w:rsidRDefault="00492E09" w:rsidP="00276753">
            <w:pPr>
              <w:spacing w:after="0" w:line="240" w:lineRule="auto"/>
              <w:jc w:val="center"/>
              <w:rPr>
                <w:rFonts w:ascii="Times New Roman" w:hAnsi="Times New Roman"/>
                <w:sz w:val="20"/>
                <w:szCs w:val="20"/>
              </w:rPr>
            </w:pPr>
            <w:r w:rsidRPr="00E82153">
              <w:rPr>
                <w:rFonts w:ascii="Times New Roman" w:hAnsi="Times New Roman"/>
                <w:sz w:val="20"/>
                <w:szCs w:val="20"/>
              </w:rPr>
              <w:t>46,6</w:t>
            </w:r>
          </w:p>
        </w:tc>
        <w:tc>
          <w:tcPr>
            <w:tcW w:w="1266" w:type="dxa"/>
            <w:tcBorders>
              <w:top w:val="single" w:sz="4" w:space="0" w:color="auto"/>
              <w:left w:val="nil"/>
              <w:bottom w:val="single" w:sz="4" w:space="0" w:color="auto"/>
              <w:right w:val="single" w:sz="4" w:space="0" w:color="auto"/>
            </w:tcBorders>
            <w:shd w:val="clear" w:color="auto" w:fill="auto"/>
            <w:vAlign w:val="bottom"/>
          </w:tcPr>
          <w:p w:rsidR="00492E09" w:rsidRPr="00E82153" w:rsidRDefault="00492E09" w:rsidP="00276753">
            <w:pPr>
              <w:spacing w:after="0" w:line="240" w:lineRule="auto"/>
              <w:jc w:val="center"/>
              <w:rPr>
                <w:rFonts w:ascii="Times New Roman" w:hAnsi="Times New Roman"/>
                <w:sz w:val="20"/>
                <w:szCs w:val="20"/>
              </w:rPr>
            </w:pPr>
            <w:r w:rsidRPr="00E82153">
              <w:rPr>
                <w:rFonts w:ascii="Times New Roman" w:hAnsi="Times New Roman"/>
                <w:sz w:val="20"/>
                <w:szCs w:val="20"/>
              </w:rPr>
              <w:t>+1,3</w:t>
            </w:r>
          </w:p>
        </w:tc>
        <w:tc>
          <w:tcPr>
            <w:tcW w:w="573" w:type="dxa"/>
            <w:vAlign w:val="bottom"/>
          </w:tcPr>
          <w:p w:rsidR="00492E09" w:rsidRPr="00E82153" w:rsidRDefault="00492E09" w:rsidP="00276753">
            <w:pPr>
              <w:spacing w:after="0" w:line="240" w:lineRule="auto"/>
              <w:jc w:val="center"/>
              <w:rPr>
                <w:rFonts w:ascii="Times New Roman" w:hAnsi="Times New Roman"/>
                <w:sz w:val="20"/>
                <w:szCs w:val="20"/>
              </w:rPr>
            </w:pPr>
          </w:p>
        </w:tc>
      </w:tr>
      <w:tr w:rsidR="00492E09" w:rsidRPr="00E82153" w:rsidTr="00292D9E">
        <w:trPr>
          <w:trHeight w:val="255"/>
        </w:trPr>
        <w:tc>
          <w:tcPr>
            <w:tcW w:w="5245" w:type="dxa"/>
            <w:tcBorders>
              <w:top w:val="single" w:sz="4" w:space="0" w:color="auto"/>
              <w:left w:val="single" w:sz="4" w:space="0" w:color="auto"/>
              <w:bottom w:val="single" w:sz="4" w:space="0" w:color="auto"/>
              <w:right w:val="single" w:sz="4" w:space="0" w:color="auto"/>
            </w:tcBorders>
            <w:shd w:val="clear" w:color="auto" w:fill="auto"/>
          </w:tcPr>
          <w:p w:rsidR="00492E09" w:rsidRPr="00E82153" w:rsidRDefault="00492E09" w:rsidP="00276753">
            <w:pPr>
              <w:spacing w:after="0" w:line="240" w:lineRule="auto"/>
              <w:jc w:val="both"/>
              <w:rPr>
                <w:rFonts w:ascii="Times New Roman" w:hAnsi="Times New Roman"/>
                <w:sz w:val="20"/>
                <w:szCs w:val="20"/>
              </w:rPr>
            </w:pPr>
            <w:r w:rsidRPr="00E82153">
              <w:rPr>
                <w:rFonts w:ascii="Times New Roman" w:hAnsi="Times New Roman"/>
                <w:sz w:val="20"/>
                <w:szCs w:val="20"/>
              </w:rPr>
              <w:t>Расчеты по приобретению материальных запасов (302 34000)</w:t>
            </w:r>
          </w:p>
        </w:tc>
        <w:tc>
          <w:tcPr>
            <w:tcW w:w="1504" w:type="dxa"/>
            <w:tcBorders>
              <w:top w:val="single" w:sz="4" w:space="0" w:color="auto"/>
              <w:left w:val="nil"/>
              <w:bottom w:val="single" w:sz="4" w:space="0" w:color="auto"/>
              <w:right w:val="single" w:sz="4" w:space="0" w:color="auto"/>
            </w:tcBorders>
            <w:shd w:val="clear" w:color="auto" w:fill="auto"/>
            <w:vAlign w:val="bottom"/>
          </w:tcPr>
          <w:p w:rsidR="00492E09" w:rsidRPr="00E82153" w:rsidRDefault="00492E09" w:rsidP="00276753">
            <w:pPr>
              <w:spacing w:after="0" w:line="240" w:lineRule="auto"/>
              <w:jc w:val="center"/>
              <w:rPr>
                <w:rFonts w:ascii="Times New Roman" w:hAnsi="Times New Roman"/>
                <w:sz w:val="20"/>
                <w:szCs w:val="20"/>
              </w:rPr>
            </w:pPr>
            <w:r w:rsidRPr="00E82153">
              <w:rPr>
                <w:rFonts w:ascii="Times New Roman" w:hAnsi="Times New Roman"/>
                <w:sz w:val="20"/>
                <w:szCs w:val="20"/>
              </w:rPr>
              <w:t>51,3</w:t>
            </w:r>
          </w:p>
        </w:tc>
        <w:tc>
          <w:tcPr>
            <w:tcW w:w="1341" w:type="dxa"/>
            <w:tcBorders>
              <w:top w:val="single" w:sz="4" w:space="0" w:color="auto"/>
              <w:left w:val="nil"/>
              <w:bottom w:val="single" w:sz="4" w:space="0" w:color="auto"/>
              <w:right w:val="single" w:sz="4" w:space="0" w:color="auto"/>
            </w:tcBorders>
            <w:shd w:val="clear" w:color="auto" w:fill="auto"/>
            <w:vAlign w:val="bottom"/>
          </w:tcPr>
          <w:p w:rsidR="00492E09" w:rsidRPr="00E82153" w:rsidRDefault="00492E09" w:rsidP="00276753">
            <w:pPr>
              <w:spacing w:after="0" w:line="240" w:lineRule="auto"/>
              <w:jc w:val="center"/>
              <w:rPr>
                <w:rFonts w:ascii="Times New Roman" w:hAnsi="Times New Roman"/>
                <w:sz w:val="20"/>
                <w:szCs w:val="20"/>
              </w:rPr>
            </w:pPr>
            <w:r w:rsidRPr="00E82153">
              <w:rPr>
                <w:rFonts w:ascii="Times New Roman" w:hAnsi="Times New Roman"/>
                <w:sz w:val="20"/>
                <w:szCs w:val="20"/>
              </w:rPr>
              <w:t>87,0</w:t>
            </w:r>
          </w:p>
        </w:tc>
        <w:tc>
          <w:tcPr>
            <w:tcW w:w="1266" w:type="dxa"/>
            <w:tcBorders>
              <w:top w:val="single" w:sz="4" w:space="0" w:color="auto"/>
              <w:left w:val="nil"/>
              <w:bottom w:val="single" w:sz="4" w:space="0" w:color="auto"/>
              <w:right w:val="single" w:sz="4" w:space="0" w:color="auto"/>
            </w:tcBorders>
            <w:shd w:val="clear" w:color="auto" w:fill="auto"/>
            <w:vAlign w:val="bottom"/>
          </w:tcPr>
          <w:p w:rsidR="00492E09" w:rsidRPr="00E82153" w:rsidRDefault="00492E09" w:rsidP="00276753">
            <w:pPr>
              <w:spacing w:after="0" w:line="240" w:lineRule="auto"/>
              <w:jc w:val="center"/>
              <w:rPr>
                <w:rFonts w:ascii="Times New Roman" w:hAnsi="Times New Roman"/>
                <w:sz w:val="20"/>
                <w:szCs w:val="20"/>
              </w:rPr>
            </w:pPr>
            <w:r w:rsidRPr="00E82153">
              <w:rPr>
                <w:rFonts w:ascii="Times New Roman" w:hAnsi="Times New Roman"/>
                <w:sz w:val="20"/>
                <w:szCs w:val="20"/>
              </w:rPr>
              <w:t>+35,7</w:t>
            </w:r>
          </w:p>
        </w:tc>
        <w:tc>
          <w:tcPr>
            <w:tcW w:w="573" w:type="dxa"/>
            <w:vAlign w:val="bottom"/>
          </w:tcPr>
          <w:p w:rsidR="00492E09" w:rsidRPr="00E82153" w:rsidRDefault="00492E09" w:rsidP="00276753">
            <w:pPr>
              <w:spacing w:after="0" w:line="240" w:lineRule="auto"/>
              <w:jc w:val="center"/>
              <w:rPr>
                <w:rFonts w:ascii="Times New Roman" w:hAnsi="Times New Roman"/>
                <w:sz w:val="20"/>
                <w:szCs w:val="20"/>
              </w:rPr>
            </w:pPr>
          </w:p>
        </w:tc>
      </w:tr>
      <w:tr w:rsidR="00492E09" w:rsidRPr="00E82153" w:rsidTr="00292D9E">
        <w:trPr>
          <w:trHeight w:val="255"/>
        </w:trPr>
        <w:tc>
          <w:tcPr>
            <w:tcW w:w="5245" w:type="dxa"/>
            <w:tcBorders>
              <w:top w:val="single" w:sz="4" w:space="0" w:color="auto"/>
              <w:left w:val="single" w:sz="4" w:space="0" w:color="auto"/>
              <w:bottom w:val="single" w:sz="4" w:space="0" w:color="auto"/>
              <w:right w:val="single" w:sz="4" w:space="0" w:color="auto"/>
            </w:tcBorders>
            <w:shd w:val="clear" w:color="auto" w:fill="auto"/>
          </w:tcPr>
          <w:p w:rsidR="00492E09" w:rsidRPr="00E82153" w:rsidRDefault="00492E09" w:rsidP="00276753">
            <w:pPr>
              <w:spacing w:after="0" w:line="240" w:lineRule="auto"/>
              <w:jc w:val="both"/>
              <w:rPr>
                <w:rFonts w:ascii="Times New Roman" w:hAnsi="Times New Roman"/>
                <w:sz w:val="20"/>
                <w:szCs w:val="20"/>
              </w:rPr>
            </w:pPr>
            <w:r w:rsidRPr="00E82153">
              <w:rPr>
                <w:rFonts w:ascii="Times New Roman" w:hAnsi="Times New Roman"/>
                <w:sz w:val="20"/>
                <w:szCs w:val="20"/>
              </w:rPr>
              <w:lastRenderedPageBreak/>
              <w:t>Расчеты по прочим расходам (сувенирная продукция) (302 91000)</w:t>
            </w:r>
          </w:p>
        </w:tc>
        <w:tc>
          <w:tcPr>
            <w:tcW w:w="1504" w:type="dxa"/>
            <w:tcBorders>
              <w:top w:val="single" w:sz="4" w:space="0" w:color="auto"/>
              <w:left w:val="nil"/>
              <w:bottom w:val="single" w:sz="4" w:space="0" w:color="auto"/>
              <w:right w:val="single" w:sz="4" w:space="0" w:color="auto"/>
            </w:tcBorders>
            <w:shd w:val="clear" w:color="auto" w:fill="auto"/>
            <w:vAlign w:val="bottom"/>
          </w:tcPr>
          <w:p w:rsidR="00492E09" w:rsidRPr="00E82153" w:rsidRDefault="00492E09" w:rsidP="00276753">
            <w:pPr>
              <w:spacing w:after="0" w:line="240" w:lineRule="auto"/>
              <w:jc w:val="center"/>
              <w:rPr>
                <w:rFonts w:ascii="Times New Roman" w:hAnsi="Times New Roman"/>
                <w:sz w:val="20"/>
                <w:szCs w:val="20"/>
              </w:rPr>
            </w:pPr>
            <w:r w:rsidRPr="00E82153">
              <w:rPr>
                <w:rFonts w:ascii="Times New Roman" w:hAnsi="Times New Roman"/>
                <w:sz w:val="20"/>
                <w:szCs w:val="20"/>
              </w:rPr>
              <w:t>13,7</w:t>
            </w:r>
          </w:p>
        </w:tc>
        <w:tc>
          <w:tcPr>
            <w:tcW w:w="1341" w:type="dxa"/>
            <w:tcBorders>
              <w:top w:val="single" w:sz="4" w:space="0" w:color="auto"/>
              <w:left w:val="nil"/>
              <w:bottom w:val="single" w:sz="4" w:space="0" w:color="auto"/>
              <w:right w:val="single" w:sz="4" w:space="0" w:color="auto"/>
            </w:tcBorders>
            <w:shd w:val="clear" w:color="auto" w:fill="auto"/>
            <w:vAlign w:val="bottom"/>
          </w:tcPr>
          <w:p w:rsidR="00492E09" w:rsidRPr="00E82153" w:rsidRDefault="00492E09" w:rsidP="00276753">
            <w:pPr>
              <w:spacing w:after="0" w:line="240" w:lineRule="auto"/>
              <w:jc w:val="center"/>
              <w:rPr>
                <w:rFonts w:ascii="Times New Roman" w:hAnsi="Times New Roman"/>
                <w:sz w:val="20"/>
                <w:szCs w:val="20"/>
              </w:rPr>
            </w:pPr>
            <w:r w:rsidRPr="00E82153">
              <w:rPr>
                <w:rFonts w:ascii="Times New Roman" w:hAnsi="Times New Roman"/>
                <w:sz w:val="20"/>
                <w:szCs w:val="20"/>
              </w:rPr>
              <w:t>0</w:t>
            </w:r>
          </w:p>
        </w:tc>
        <w:tc>
          <w:tcPr>
            <w:tcW w:w="1266" w:type="dxa"/>
            <w:tcBorders>
              <w:top w:val="single" w:sz="4" w:space="0" w:color="auto"/>
              <w:left w:val="nil"/>
              <w:bottom w:val="single" w:sz="4" w:space="0" w:color="auto"/>
              <w:right w:val="single" w:sz="4" w:space="0" w:color="auto"/>
            </w:tcBorders>
            <w:shd w:val="clear" w:color="auto" w:fill="auto"/>
            <w:vAlign w:val="bottom"/>
          </w:tcPr>
          <w:p w:rsidR="00492E09" w:rsidRPr="00E82153" w:rsidRDefault="00492E09" w:rsidP="00276753">
            <w:pPr>
              <w:spacing w:after="0" w:line="240" w:lineRule="auto"/>
              <w:jc w:val="center"/>
              <w:rPr>
                <w:rFonts w:ascii="Times New Roman" w:hAnsi="Times New Roman"/>
                <w:sz w:val="20"/>
                <w:szCs w:val="20"/>
              </w:rPr>
            </w:pPr>
            <w:r w:rsidRPr="00E82153">
              <w:rPr>
                <w:rFonts w:ascii="Times New Roman" w:hAnsi="Times New Roman"/>
                <w:sz w:val="20"/>
                <w:szCs w:val="20"/>
              </w:rPr>
              <w:t>-13,7</w:t>
            </w:r>
          </w:p>
        </w:tc>
        <w:tc>
          <w:tcPr>
            <w:tcW w:w="573" w:type="dxa"/>
            <w:vAlign w:val="bottom"/>
          </w:tcPr>
          <w:p w:rsidR="00492E09" w:rsidRPr="00E82153" w:rsidRDefault="00492E09" w:rsidP="00276753">
            <w:pPr>
              <w:spacing w:after="0" w:line="240" w:lineRule="auto"/>
              <w:jc w:val="center"/>
              <w:rPr>
                <w:rFonts w:ascii="Times New Roman" w:hAnsi="Times New Roman"/>
                <w:sz w:val="20"/>
                <w:szCs w:val="20"/>
              </w:rPr>
            </w:pPr>
          </w:p>
        </w:tc>
      </w:tr>
      <w:tr w:rsidR="00492E09" w:rsidRPr="00E82153" w:rsidTr="00292D9E">
        <w:trPr>
          <w:trHeight w:val="255"/>
        </w:trPr>
        <w:tc>
          <w:tcPr>
            <w:tcW w:w="5245" w:type="dxa"/>
            <w:tcBorders>
              <w:top w:val="single" w:sz="4" w:space="0" w:color="auto"/>
              <w:left w:val="single" w:sz="4" w:space="0" w:color="auto"/>
              <w:bottom w:val="single" w:sz="4" w:space="0" w:color="auto"/>
              <w:right w:val="single" w:sz="4" w:space="0" w:color="auto"/>
            </w:tcBorders>
            <w:shd w:val="clear" w:color="auto" w:fill="auto"/>
          </w:tcPr>
          <w:p w:rsidR="00492E09" w:rsidRPr="00E82153" w:rsidRDefault="00492E09" w:rsidP="00DE4035">
            <w:pPr>
              <w:spacing w:after="0" w:line="240" w:lineRule="auto"/>
              <w:jc w:val="both"/>
              <w:rPr>
                <w:rFonts w:ascii="Times New Roman" w:hAnsi="Times New Roman"/>
                <w:sz w:val="20"/>
                <w:szCs w:val="20"/>
              </w:rPr>
            </w:pPr>
            <w:r w:rsidRPr="00E82153">
              <w:rPr>
                <w:rFonts w:ascii="Times New Roman" w:hAnsi="Times New Roman"/>
                <w:sz w:val="20"/>
                <w:szCs w:val="20"/>
              </w:rPr>
              <w:t>Расчеты по платежам в бюджеты</w:t>
            </w:r>
            <w:r w:rsidR="00DE4035">
              <w:rPr>
                <w:rFonts w:ascii="Times New Roman" w:hAnsi="Times New Roman"/>
                <w:sz w:val="20"/>
                <w:szCs w:val="20"/>
              </w:rPr>
              <w:t xml:space="preserve"> </w:t>
            </w:r>
            <w:r w:rsidRPr="00E82153">
              <w:rPr>
                <w:rFonts w:ascii="Times New Roman" w:hAnsi="Times New Roman"/>
                <w:sz w:val="20"/>
                <w:szCs w:val="20"/>
              </w:rPr>
              <w:t>(303 00000)</w:t>
            </w:r>
          </w:p>
        </w:tc>
        <w:tc>
          <w:tcPr>
            <w:tcW w:w="1504" w:type="dxa"/>
            <w:tcBorders>
              <w:top w:val="single" w:sz="4" w:space="0" w:color="auto"/>
              <w:left w:val="nil"/>
              <w:bottom w:val="single" w:sz="4" w:space="0" w:color="auto"/>
              <w:right w:val="single" w:sz="4" w:space="0" w:color="auto"/>
            </w:tcBorders>
            <w:shd w:val="clear" w:color="auto" w:fill="auto"/>
            <w:vAlign w:val="bottom"/>
          </w:tcPr>
          <w:p w:rsidR="00492E09" w:rsidRPr="00E82153" w:rsidRDefault="00492E09" w:rsidP="00276753">
            <w:pPr>
              <w:spacing w:after="0" w:line="240" w:lineRule="auto"/>
              <w:jc w:val="center"/>
              <w:rPr>
                <w:rFonts w:ascii="Times New Roman" w:hAnsi="Times New Roman"/>
                <w:sz w:val="20"/>
                <w:szCs w:val="20"/>
              </w:rPr>
            </w:pPr>
            <w:r w:rsidRPr="00E82153">
              <w:rPr>
                <w:rFonts w:ascii="Times New Roman" w:hAnsi="Times New Roman"/>
                <w:sz w:val="20"/>
                <w:szCs w:val="20"/>
              </w:rPr>
              <w:t>524,0</w:t>
            </w:r>
          </w:p>
        </w:tc>
        <w:tc>
          <w:tcPr>
            <w:tcW w:w="1341" w:type="dxa"/>
            <w:tcBorders>
              <w:top w:val="single" w:sz="4" w:space="0" w:color="auto"/>
              <w:left w:val="nil"/>
              <w:bottom w:val="single" w:sz="4" w:space="0" w:color="auto"/>
              <w:right w:val="single" w:sz="4" w:space="0" w:color="auto"/>
            </w:tcBorders>
            <w:shd w:val="clear" w:color="auto" w:fill="auto"/>
            <w:vAlign w:val="bottom"/>
          </w:tcPr>
          <w:p w:rsidR="00492E09" w:rsidRPr="00E82153" w:rsidRDefault="00492E09" w:rsidP="00276753">
            <w:pPr>
              <w:spacing w:after="0" w:line="240" w:lineRule="auto"/>
              <w:jc w:val="center"/>
              <w:rPr>
                <w:rFonts w:ascii="Times New Roman" w:hAnsi="Times New Roman"/>
                <w:sz w:val="20"/>
                <w:szCs w:val="20"/>
              </w:rPr>
            </w:pPr>
            <w:r w:rsidRPr="00E82153">
              <w:rPr>
                <w:rFonts w:ascii="Times New Roman" w:hAnsi="Times New Roman"/>
                <w:sz w:val="20"/>
                <w:szCs w:val="20"/>
              </w:rPr>
              <w:t>1147,9</w:t>
            </w:r>
          </w:p>
        </w:tc>
        <w:tc>
          <w:tcPr>
            <w:tcW w:w="1266" w:type="dxa"/>
            <w:tcBorders>
              <w:top w:val="single" w:sz="4" w:space="0" w:color="auto"/>
              <w:left w:val="nil"/>
              <w:bottom w:val="single" w:sz="4" w:space="0" w:color="auto"/>
              <w:right w:val="single" w:sz="4" w:space="0" w:color="auto"/>
            </w:tcBorders>
            <w:shd w:val="clear" w:color="auto" w:fill="auto"/>
            <w:vAlign w:val="bottom"/>
          </w:tcPr>
          <w:p w:rsidR="00492E09" w:rsidRPr="00E82153" w:rsidRDefault="00492E09" w:rsidP="00276753">
            <w:pPr>
              <w:spacing w:after="0" w:line="240" w:lineRule="auto"/>
              <w:jc w:val="center"/>
              <w:rPr>
                <w:rFonts w:ascii="Times New Roman" w:hAnsi="Times New Roman"/>
                <w:sz w:val="20"/>
                <w:szCs w:val="20"/>
              </w:rPr>
            </w:pPr>
            <w:r w:rsidRPr="00E82153">
              <w:rPr>
                <w:rFonts w:ascii="Times New Roman" w:hAnsi="Times New Roman"/>
                <w:sz w:val="20"/>
                <w:szCs w:val="20"/>
              </w:rPr>
              <w:t>+623,9</w:t>
            </w:r>
          </w:p>
        </w:tc>
        <w:tc>
          <w:tcPr>
            <w:tcW w:w="573" w:type="dxa"/>
            <w:vAlign w:val="bottom"/>
          </w:tcPr>
          <w:p w:rsidR="00492E09" w:rsidRPr="00E82153" w:rsidRDefault="00492E09" w:rsidP="00276753">
            <w:pPr>
              <w:spacing w:after="0" w:line="240" w:lineRule="auto"/>
              <w:jc w:val="center"/>
              <w:rPr>
                <w:rFonts w:ascii="Times New Roman" w:hAnsi="Times New Roman"/>
                <w:sz w:val="20"/>
                <w:szCs w:val="20"/>
              </w:rPr>
            </w:pPr>
          </w:p>
        </w:tc>
      </w:tr>
      <w:tr w:rsidR="00492E09" w:rsidRPr="00E82153" w:rsidTr="00292D9E">
        <w:trPr>
          <w:trHeight w:val="255"/>
        </w:trPr>
        <w:tc>
          <w:tcPr>
            <w:tcW w:w="5245" w:type="dxa"/>
            <w:tcBorders>
              <w:top w:val="single" w:sz="4" w:space="0" w:color="auto"/>
              <w:left w:val="single" w:sz="4" w:space="0" w:color="auto"/>
              <w:bottom w:val="single" w:sz="4" w:space="0" w:color="auto"/>
              <w:right w:val="single" w:sz="4" w:space="0" w:color="auto"/>
            </w:tcBorders>
            <w:shd w:val="clear" w:color="auto" w:fill="auto"/>
          </w:tcPr>
          <w:p w:rsidR="00492E09" w:rsidRPr="00E82153" w:rsidRDefault="00492E09" w:rsidP="00276753">
            <w:pPr>
              <w:spacing w:after="0" w:line="240" w:lineRule="auto"/>
              <w:jc w:val="both"/>
              <w:rPr>
                <w:rFonts w:ascii="Times New Roman" w:hAnsi="Times New Roman"/>
                <w:sz w:val="20"/>
                <w:szCs w:val="20"/>
              </w:rPr>
            </w:pPr>
            <w:r w:rsidRPr="00E82153">
              <w:rPr>
                <w:rFonts w:ascii="Times New Roman" w:hAnsi="Times New Roman"/>
                <w:sz w:val="20"/>
                <w:szCs w:val="20"/>
              </w:rPr>
              <w:t>Прочие расчеты с кредиторами (по оплате труда) (304 00000)</w:t>
            </w:r>
          </w:p>
        </w:tc>
        <w:tc>
          <w:tcPr>
            <w:tcW w:w="1504" w:type="dxa"/>
            <w:tcBorders>
              <w:top w:val="single" w:sz="4" w:space="0" w:color="auto"/>
              <w:left w:val="nil"/>
              <w:bottom w:val="single" w:sz="4" w:space="0" w:color="auto"/>
              <w:right w:val="single" w:sz="4" w:space="0" w:color="auto"/>
            </w:tcBorders>
            <w:shd w:val="clear" w:color="auto" w:fill="auto"/>
            <w:vAlign w:val="bottom"/>
          </w:tcPr>
          <w:p w:rsidR="00492E09" w:rsidRPr="00E82153" w:rsidRDefault="00492E09" w:rsidP="00276753">
            <w:pPr>
              <w:spacing w:after="0" w:line="240" w:lineRule="auto"/>
              <w:jc w:val="center"/>
              <w:rPr>
                <w:rFonts w:ascii="Times New Roman" w:hAnsi="Times New Roman"/>
                <w:sz w:val="20"/>
                <w:szCs w:val="20"/>
              </w:rPr>
            </w:pPr>
            <w:r w:rsidRPr="00E82153">
              <w:rPr>
                <w:rFonts w:ascii="Times New Roman" w:hAnsi="Times New Roman"/>
                <w:sz w:val="20"/>
                <w:szCs w:val="20"/>
              </w:rPr>
              <w:t>0</w:t>
            </w:r>
          </w:p>
        </w:tc>
        <w:tc>
          <w:tcPr>
            <w:tcW w:w="1341" w:type="dxa"/>
            <w:tcBorders>
              <w:top w:val="single" w:sz="4" w:space="0" w:color="auto"/>
              <w:left w:val="nil"/>
              <w:bottom w:val="single" w:sz="4" w:space="0" w:color="auto"/>
              <w:right w:val="single" w:sz="4" w:space="0" w:color="auto"/>
            </w:tcBorders>
            <w:shd w:val="clear" w:color="auto" w:fill="auto"/>
            <w:vAlign w:val="bottom"/>
          </w:tcPr>
          <w:p w:rsidR="00492E09" w:rsidRPr="00E82153" w:rsidRDefault="00492E09" w:rsidP="00276753">
            <w:pPr>
              <w:spacing w:after="0" w:line="240" w:lineRule="auto"/>
              <w:jc w:val="center"/>
              <w:rPr>
                <w:rFonts w:ascii="Times New Roman" w:hAnsi="Times New Roman"/>
                <w:sz w:val="20"/>
                <w:szCs w:val="20"/>
              </w:rPr>
            </w:pPr>
            <w:r w:rsidRPr="00E82153">
              <w:rPr>
                <w:rFonts w:ascii="Times New Roman" w:hAnsi="Times New Roman"/>
                <w:sz w:val="20"/>
                <w:szCs w:val="20"/>
              </w:rPr>
              <w:t>23,0</w:t>
            </w:r>
          </w:p>
        </w:tc>
        <w:tc>
          <w:tcPr>
            <w:tcW w:w="1266" w:type="dxa"/>
            <w:tcBorders>
              <w:top w:val="single" w:sz="4" w:space="0" w:color="auto"/>
              <w:left w:val="nil"/>
              <w:bottom w:val="single" w:sz="4" w:space="0" w:color="auto"/>
              <w:right w:val="single" w:sz="4" w:space="0" w:color="auto"/>
            </w:tcBorders>
            <w:shd w:val="clear" w:color="auto" w:fill="auto"/>
            <w:vAlign w:val="bottom"/>
          </w:tcPr>
          <w:p w:rsidR="00492E09" w:rsidRPr="00E82153" w:rsidRDefault="00492E09" w:rsidP="00276753">
            <w:pPr>
              <w:spacing w:after="0" w:line="240" w:lineRule="auto"/>
              <w:jc w:val="center"/>
              <w:rPr>
                <w:rFonts w:ascii="Times New Roman" w:hAnsi="Times New Roman"/>
                <w:sz w:val="20"/>
                <w:szCs w:val="20"/>
              </w:rPr>
            </w:pPr>
            <w:r w:rsidRPr="00E82153">
              <w:rPr>
                <w:rFonts w:ascii="Times New Roman" w:hAnsi="Times New Roman"/>
                <w:sz w:val="20"/>
                <w:szCs w:val="20"/>
              </w:rPr>
              <w:t>+23,0</w:t>
            </w:r>
          </w:p>
        </w:tc>
        <w:tc>
          <w:tcPr>
            <w:tcW w:w="573" w:type="dxa"/>
            <w:vAlign w:val="bottom"/>
          </w:tcPr>
          <w:p w:rsidR="00492E09" w:rsidRPr="00E82153" w:rsidRDefault="00492E09" w:rsidP="00276753">
            <w:pPr>
              <w:spacing w:after="0" w:line="240" w:lineRule="auto"/>
              <w:jc w:val="center"/>
              <w:rPr>
                <w:rFonts w:ascii="Times New Roman" w:hAnsi="Times New Roman"/>
                <w:sz w:val="20"/>
                <w:szCs w:val="20"/>
              </w:rPr>
            </w:pPr>
          </w:p>
        </w:tc>
      </w:tr>
      <w:tr w:rsidR="00492E09" w:rsidRPr="00E82153" w:rsidTr="00292D9E">
        <w:trPr>
          <w:trHeight w:val="255"/>
        </w:trPr>
        <w:tc>
          <w:tcPr>
            <w:tcW w:w="5245" w:type="dxa"/>
            <w:tcBorders>
              <w:top w:val="single" w:sz="4" w:space="0" w:color="auto"/>
              <w:left w:val="single" w:sz="4" w:space="0" w:color="auto"/>
              <w:bottom w:val="single" w:sz="4" w:space="0" w:color="auto"/>
              <w:right w:val="single" w:sz="4" w:space="0" w:color="auto"/>
            </w:tcBorders>
            <w:shd w:val="clear" w:color="auto" w:fill="auto"/>
          </w:tcPr>
          <w:p w:rsidR="00492E09" w:rsidRPr="00E82153" w:rsidRDefault="00492E09" w:rsidP="00276753">
            <w:pPr>
              <w:autoSpaceDE w:val="0"/>
              <w:autoSpaceDN w:val="0"/>
              <w:adjustRightInd w:val="0"/>
              <w:spacing w:after="0" w:line="240" w:lineRule="auto"/>
              <w:jc w:val="both"/>
              <w:rPr>
                <w:rFonts w:ascii="Times New Roman" w:hAnsi="Times New Roman"/>
                <w:sz w:val="20"/>
                <w:szCs w:val="20"/>
              </w:rPr>
            </w:pPr>
            <w:r w:rsidRPr="00E82153">
              <w:rPr>
                <w:rFonts w:ascii="Times New Roman" w:hAnsi="Times New Roman"/>
                <w:sz w:val="20"/>
                <w:szCs w:val="20"/>
              </w:rPr>
              <w:t>Расчеты с подотчетными лицами (208 00000)</w:t>
            </w:r>
          </w:p>
        </w:tc>
        <w:tc>
          <w:tcPr>
            <w:tcW w:w="1504" w:type="dxa"/>
            <w:tcBorders>
              <w:top w:val="single" w:sz="4" w:space="0" w:color="auto"/>
              <w:left w:val="nil"/>
              <w:bottom w:val="single" w:sz="4" w:space="0" w:color="auto"/>
              <w:right w:val="single" w:sz="4" w:space="0" w:color="auto"/>
            </w:tcBorders>
            <w:shd w:val="clear" w:color="auto" w:fill="auto"/>
            <w:vAlign w:val="bottom"/>
          </w:tcPr>
          <w:p w:rsidR="00492E09" w:rsidRPr="00E82153" w:rsidRDefault="00492E09" w:rsidP="00276753">
            <w:pPr>
              <w:spacing w:after="0" w:line="240" w:lineRule="auto"/>
              <w:jc w:val="center"/>
              <w:rPr>
                <w:rFonts w:ascii="Times New Roman" w:hAnsi="Times New Roman"/>
                <w:sz w:val="20"/>
                <w:szCs w:val="20"/>
              </w:rPr>
            </w:pPr>
            <w:r w:rsidRPr="00E82153">
              <w:rPr>
                <w:rFonts w:ascii="Times New Roman" w:hAnsi="Times New Roman"/>
                <w:sz w:val="20"/>
                <w:szCs w:val="20"/>
              </w:rPr>
              <w:t>3,6</w:t>
            </w:r>
          </w:p>
        </w:tc>
        <w:tc>
          <w:tcPr>
            <w:tcW w:w="1341" w:type="dxa"/>
            <w:tcBorders>
              <w:top w:val="single" w:sz="4" w:space="0" w:color="auto"/>
              <w:left w:val="nil"/>
              <w:bottom w:val="single" w:sz="4" w:space="0" w:color="auto"/>
              <w:right w:val="single" w:sz="4" w:space="0" w:color="auto"/>
            </w:tcBorders>
            <w:shd w:val="clear" w:color="auto" w:fill="auto"/>
            <w:vAlign w:val="bottom"/>
          </w:tcPr>
          <w:p w:rsidR="00492E09" w:rsidRPr="00E82153" w:rsidRDefault="00492E09" w:rsidP="00276753">
            <w:pPr>
              <w:spacing w:after="0" w:line="240" w:lineRule="auto"/>
              <w:jc w:val="center"/>
              <w:rPr>
                <w:rFonts w:ascii="Times New Roman" w:hAnsi="Times New Roman"/>
                <w:sz w:val="20"/>
                <w:szCs w:val="20"/>
              </w:rPr>
            </w:pPr>
            <w:r w:rsidRPr="00E82153">
              <w:rPr>
                <w:rFonts w:ascii="Times New Roman" w:hAnsi="Times New Roman"/>
                <w:sz w:val="20"/>
                <w:szCs w:val="20"/>
              </w:rPr>
              <w:t>15,4</w:t>
            </w:r>
          </w:p>
        </w:tc>
        <w:tc>
          <w:tcPr>
            <w:tcW w:w="1266" w:type="dxa"/>
            <w:tcBorders>
              <w:top w:val="single" w:sz="4" w:space="0" w:color="auto"/>
              <w:left w:val="nil"/>
              <w:bottom w:val="single" w:sz="4" w:space="0" w:color="auto"/>
              <w:right w:val="single" w:sz="4" w:space="0" w:color="auto"/>
            </w:tcBorders>
            <w:shd w:val="clear" w:color="auto" w:fill="auto"/>
            <w:vAlign w:val="bottom"/>
          </w:tcPr>
          <w:p w:rsidR="00492E09" w:rsidRPr="00E82153" w:rsidRDefault="00492E09" w:rsidP="00276753">
            <w:pPr>
              <w:spacing w:after="0" w:line="240" w:lineRule="auto"/>
              <w:jc w:val="center"/>
              <w:rPr>
                <w:rFonts w:ascii="Times New Roman" w:hAnsi="Times New Roman"/>
                <w:sz w:val="20"/>
                <w:szCs w:val="20"/>
              </w:rPr>
            </w:pPr>
            <w:r w:rsidRPr="00E82153">
              <w:rPr>
                <w:rFonts w:ascii="Times New Roman" w:hAnsi="Times New Roman"/>
                <w:sz w:val="20"/>
                <w:szCs w:val="20"/>
              </w:rPr>
              <w:t>+11,8</w:t>
            </w:r>
          </w:p>
        </w:tc>
        <w:tc>
          <w:tcPr>
            <w:tcW w:w="573" w:type="dxa"/>
            <w:vAlign w:val="bottom"/>
          </w:tcPr>
          <w:p w:rsidR="00492E09" w:rsidRPr="00E82153" w:rsidRDefault="00492E09" w:rsidP="00276753">
            <w:pPr>
              <w:spacing w:after="0" w:line="240" w:lineRule="auto"/>
              <w:jc w:val="center"/>
              <w:rPr>
                <w:rFonts w:ascii="Times New Roman" w:hAnsi="Times New Roman"/>
                <w:sz w:val="20"/>
                <w:szCs w:val="20"/>
              </w:rPr>
            </w:pPr>
          </w:p>
        </w:tc>
      </w:tr>
      <w:tr w:rsidR="00492E09" w:rsidRPr="00E82153" w:rsidTr="00292D9E">
        <w:trPr>
          <w:trHeight w:val="64"/>
        </w:trPr>
        <w:tc>
          <w:tcPr>
            <w:tcW w:w="5245" w:type="dxa"/>
            <w:tcBorders>
              <w:top w:val="single" w:sz="4" w:space="0" w:color="auto"/>
              <w:left w:val="single" w:sz="4" w:space="0" w:color="auto"/>
              <w:bottom w:val="single" w:sz="4" w:space="0" w:color="auto"/>
              <w:right w:val="single" w:sz="4" w:space="0" w:color="auto"/>
            </w:tcBorders>
            <w:shd w:val="clear" w:color="auto" w:fill="auto"/>
          </w:tcPr>
          <w:p w:rsidR="00492E09" w:rsidRPr="00E82153" w:rsidRDefault="00492E09" w:rsidP="00276753">
            <w:pPr>
              <w:spacing w:after="0" w:line="240" w:lineRule="auto"/>
              <w:jc w:val="both"/>
              <w:rPr>
                <w:rFonts w:ascii="Times New Roman" w:hAnsi="Times New Roman"/>
                <w:sz w:val="20"/>
                <w:szCs w:val="20"/>
              </w:rPr>
            </w:pPr>
            <w:r w:rsidRPr="00E82153">
              <w:rPr>
                <w:rFonts w:ascii="Times New Roman" w:hAnsi="Times New Roman"/>
                <w:bCs/>
                <w:sz w:val="20"/>
                <w:szCs w:val="20"/>
              </w:rPr>
              <w:t xml:space="preserve"> Расчеты по доходам (205 00000)</w:t>
            </w:r>
          </w:p>
        </w:tc>
        <w:tc>
          <w:tcPr>
            <w:tcW w:w="1504" w:type="dxa"/>
            <w:tcBorders>
              <w:top w:val="single" w:sz="4" w:space="0" w:color="auto"/>
              <w:left w:val="nil"/>
              <w:bottom w:val="single" w:sz="4" w:space="0" w:color="auto"/>
              <w:right w:val="single" w:sz="4" w:space="0" w:color="auto"/>
            </w:tcBorders>
            <w:shd w:val="clear" w:color="auto" w:fill="auto"/>
            <w:vAlign w:val="bottom"/>
          </w:tcPr>
          <w:p w:rsidR="00492E09" w:rsidRPr="00E82153" w:rsidRDefault="00492E09" w:rsidP="00276753">
            <w:pPr>
              <w:spacing w:after="0" w:line="240" w:lineRule="auto"/>
              <w:jc w:val="center"/>
              <w:rPr>
                <w:rFonts w:ascii="Times New Roman" w:hAnsi="Times New Roman"/>
                <w:sz w:val="20"/>
                <w:szCs w:val="20"/>
              </w:rPr>
            </w:pPr>
            <w:r w:rsidRPr="00E82153">
              <w:rPr>
                <w:rFonts w:ascii="Times New Roman" w:hAnsi="Times New Roman"/>
                <w:sz w:val="20"/>
                <w:szCs w:val="20"/>
              </w:rPr>
              <w:t>6,7</w:t>
            </w:r>
          </w:p>
        </w:tc>
        <w:tc>
          <w:tcPr>
            <w:tcW w:w="1341" w:type="dxa"/>
            <w:tcBorders>
              <w:top w:val="single" w:sz="4" w:space="0" w:color="auto"/>
              <w:left w:val="nil"/>
              <w:bottom w:val="single" w:sz="4" w:space="0" w:color="auto"/>
              <w:right w:val="single" w:sz="4" w:space="0" w:color="auto"/>
            </w:tcBorders>
            <w:shd w:val="clear" w:color="auto" w:fill="auto"/>
            <w:vAlign w:val="bottom"/>
          </w:tcPr>
          <w:p w:rsidR="00492E09" w:rsidRPr="00E82153" w:rsidRDefault="00492E09" w:rsidP="00276753">
            <w:pPr>
              <w:spacing w:after="0" w:line="240" w:lineRule="auto"/>
              <w:jc w:val="center"/>
              <w:rPr>
                <w:rFonts w:ascii="Times New Roman" w:hAnsi="Times New Roman"/>
                <w:sz w:val="20"/>
                <w:szCs w:val="20"/>
              </w:rPr>
            </w:pPr>
            <w:r w:rsidRPr="00E82153">
              <w:rPr>
                <w:rFonts w:ascii="Times New Roman" w:hAnsi="Times New Roman"/>
                <w:sz w:val="20"/>
                <w:szCs w:val="20"/>
              </w:rPr>
              <w:t>1771,9</w:t>
            </w:r>
          </w:p>
        </w:tc>
        <w:tc>
          <w:tcPr>
            <w:tcW w:w="1266" w:type="dxa"/>
            <w:tcBorders>
              <w:top w:val="single" w:sz="4" w:space="0" w:color="auto"/>
              <w:left w:val="nil"/>
              <w:bottom w:val="single" w:sz="4" w:space="0" w:color="auto"/>
              <w:right w:val="single" w:sz="4" w:space="0" w:color="auto"/>
            </w:tcBorders>
            <w:shd w:val="clear" w:color="auto" w:fill="auto"/>
            <w:vAlign w:val="bottom"/>
          </w:tcPr>
          <w:p w:rsidR="00492E09" w:rsidRPr="00E82153" w:rsidRDefault="00492E09" w:rsidP="00276753">
            <w:pPr>
              <w:spacing w:after="0" w:line="240" w:lineRule="auto"/>
              <w:jc w:val="center"/>
              <w:rPr>
                <w:rFonts w:ascii="Times New Roman" w:hAnsi="Times New Roman"/>
                <w:sz w:val="20"/>
                <w:szCs w:val="20"/>
                <w:highlight w:val="yellow"/>
              </w:rPr>
            </w:pPr>
            <w:r w:rsidRPr="00E82153">
              <w:rPr>
                <w:rFonts w:ascii="Times New Roman" w:hAnsi="Times New Roman"/>
                <w:sz w:val="20"/>
                <w:szCs w:val="20"/>
              </w:rPr>
              <w:t>+1765,2</w:t>
            </w:r>
          </w:p>
        </w:tc>
        <w:tc>
          <w:tcPr>
            <w:tcW w:w="573" w:type="dxa"/>
            <w:vAlign w:val="bottom"/>
          </w:tcPr>
          <w:p w:rsidR="00492E09" w:rsidRPr="00E82153" w:rsidRDefault="00492E09" w:rsidP="00276753">
            <w:pPr>
              <w:spacing w:after="0" w:line="240" w:lineRule="auto"/>
              <w:jc w:val="center"/>
              <w:rPr>
                <w:rFonts w:ascii="Times New Roman" w:hAnsi="Times New Roman"/>
                <w:sz w:val="20"/>
                <w:szCs w:val="20"/>
              </w:rPr>
            </w:pPr>
          </w:p>
        </w:tc>
      </w:tr>
    </w:tbl>
    <w:p w:rsidR="00492E09" w:rsidRPr="00337374" w:rsidRDefault="00492E09" w:rsidP="00276753">
      <w:pPr>
        <w:spacing w:after="0" w:line="240" w:lineRule="auto"/>
        <w:jc w:val="right"/>
        <w:rPr>
          <w:rFonts w:ascii="Times New Roman" w:hAnsi="Times New Roman"/>
          <w:sz w:val="24"/>
          <w:szCs w:val="24"/>
        </w:rPr>
      </w:pPr>
    </w:p>
    <w:p w:rsidR="00492E09" w:rsidRPr="00276753" w:rsidRDefault="00492E09" w:rsidP="00DC2AFB">
      <w:pPr>
        <w:spacing w:after="0" w:line="240" w:lineRule="auto"/>
        <w:ind w:firstLine="709"/>
        <w:jc w:val="both"/>
        <w:rPr>
          <w:rFonts w:ascii="Times New Roman" w:hAnsi="Times New Roman"/>
          <w:sz w:val="24"/>
          <w:szCs w:val="24"/>
        </w:rPr>
      </w:pPr>
      <w:r w:rsidRPr="00276753">
        <w:rPr>
          <w:rFonts w:ascii="Times New Roman" w:hAnsi="Times New Roman"/>
          <w:sz w:val="24"/>
          <w:szCs w:val="24"/>
        </w:rPr>
        <w:t xml:space="preserve">По данным </w:t>
      </w:r>
      <w:r w:rsidR="001B4C37" w:rsidRPr="00276753">
        <w:rPr>
          <w:rFonts w:ascii="Times New Roman" w:hAnsi="Times New Roman"/>
          <w:sz w:val="24"/>
          <w:szCs w:val="24"/>
        </w:rPr>
        <w:t xml:space="preserve">ф.0503169 </w:t>
      </w:r>
      <w:r w:rsidR="00C77BA0" w:rsidRPr="00276753">
        <w:rPr>
          <w:rFonts w:ascii="Times New Roman" w:hAnsi="Times New Roman"/>
          <w:sz w:val="24"/>
          <w:szCs w:val="24"/>
        </w:rPr>
        <w:t>«Сведени</w:t>
      </w:r>
      <w:r w:rsidR="001B4C37">
        <w:rPr>
          <w:rFonts w:ascii="Times New Roman" w:hAnsi="Times New Roman"/>
          <w:sz w:val="24"/>
          <w:szCs w:val="24"/>
        </w:rPr>
        <w:t>я</w:t>
      </w:r>
      <w:r w:rsidR="00C77BA0" w:rsidRPr="00276753">
        <w:rPr>
          <w:rFonts w:ascii="Times New Roman" w:hAnsi="Times New Roman"/>
          <w:sz w:val="24"/>
          <w:szCs w:val="24"/>
        </w:rPr>
        <w:t xml:space="preserve"> по дебиторской и кредиторской задолженности» </w:t>
      </w:r>
      <w:r w:rsidRPr="00276753">
        <w:rPr>
          <w:rFonts w:ascii="Times New Roman" w:hAnsi="Times New Roman"/>
          <w:sz w:val="24"/>
          <w:szCs w:val="24"/>
        </w:rPr>
        <w:t>на 01.01.2015 и 01.01.2016 у Волгоградоблгостехнадзора отсутств</w:t>
      </w:r>
      <w:r w:rsidR="00C77BA0">
        <w:rPr>
          <w:rFonts w:ascii="Times New Roman" w:hAnsi="Times New Roman"/>
          <w:sz w:val="24"/>
          <w:szCs w:val="24"/>
        </w:rPr>
        <w:t>овала</w:t>
      </w:r>
      <w:r w:rsidRPr="00276753">
        <w:rPr>
          <w:rFonts w:ascii="Times New Roman" w:hAnsi="Times New Roman"/>
          <w:sz w:val="24"/>
          <w:szCs w:val="24"/>
        </w:rPr>
        <w:t xml:space="preserve"> просроченная дебиторская и кредиторская задолженность.</w:t>
      </w:r>
    </w:p>
    <w:p w:rsidR="00344B8D" w:rsidRDefault="00492E09" w:rsidP="00DC2AFB">
      <w:pPr>
        <w:spacing w:after="0" w:line="240" w:lineRule="auto"/>
        <w:ind w:firstLine="709"/>
        <w:jc w:val="both"/>
        <w:rPr>
          <w:rFonts w:ascii="Times New Roman" w:hAnsi="Times New Roman"/>
          <w:sz w:val="24"/>
          <w:szCs w:val="24"/>
        </w:rPr>
      </w:pPr>
      <w:r w:rsidRPr="00276753">
        <w:rPr>
          <w:rFonts w:ascii="Times New Roman" w:hAnsi="Times New Roman"/>
          <w:sz w:val="24"/>
          <w:szCs w:val="24"/>
        </w:rPr>
        <w:t xml:space="preserve">Вместе с тем </w:t>
      </w:r>
      <w:r w:rsidR="00C77BA0">
        <w:rPr>
          <w:rFonts w:ascii="Times New Roman" w:hAnsi="Times New Roman"/>
          <w:sz w:val="24"/>
          <w:szCs w:val="24"/>
        </w:rPr>
        <w:t>проверкой установлено, что</w:t>
      </w:r>
      <w:r w:rsidRPr="00276753">
        <w:rPr>
          <w:rFonts w:ascii="Times New Roman" w:hAnsi="Times New Roman"/>
          <w:sz w:val="24"/>
          <w:szCs w:val="24"/>
        </w:rPr>
        <w:t xml:space="preserve"> </w:t>
      </w:r>
      <w:r w:rsidR="00344B8D">
        <w:rPr>
          <w:rFonts w:ascii="Times New Roman" w:hAnsi="Times New Roman"/>
          <w:sz w:val="24"/>
          <w:szCs w:val="24"/>
        </w:rPr>
        <w:t>на 01.01.2016 имели</w:t>
      </w:r>
      <w:r w:rsidR="00C77BA0">
        <w:rPr>
          <w:rFonts w:ascii="Times New Roman" w:hAnsi="Times New Roman"/>
          <w:sz w:val="24"/>
          <w:szCs w:val="24"/>
        </w:rPr>
        <w:t>сь</w:t>
      </w:r>
      <w:r w:rsidR="00344B8D">
        <w:rPr>
          <w:rFonts w:ascii="Times New Roman" w:hAnsi="Times New Roman"/>
          <w:sz w:val="24"/>
          <w:szCs w:val="24"/>
        </w:rPr>
        <w:t>:</w:t>
      </w:r>
    </w:p>
    <w:p w:rsidR="007331BF" w:rsidRDefault="00344B8D" w:rsidP="00DC2AFB">
      <w:pPr>
        <w:spacing w:after="0" w:line="240" w:lineRule="auto"/>
        <w:ind w:firstLine="709"/>
        <w:jc w:val="both"/>
        <w:rPr>
          <w:rFonts w:ascii="Times New Roman" w:hAnsi="Times New Roman"/>
          <w:sz w:val="24"/>
          <w:szCs w:val="24"/>
        </w:rPr>
      </w:pPr>
      <w:r>
        <w:rPr>
          <w:rFonts w:ascii="Times New Roman" w:hAnsi="Times New Roman"/>
          <w:sz w:val="24"/>
          <w:szCs w:val="24"/>
        </w:rPr>
        <w:t>-</w:t>
      </w:r>
      <w:r w:rsidR="00492E09" w:rsidRPr="00276753">
        <w:rPr>
          <w:rFonts w:ascii="Times New Roman" w:hAnsi="Times New Roman"/>
          <w:sz w:val="24"/>
          <w:szCs w:val="24"/>
          <w:u w:val="single"/>
        </w:rPr>
        <w:t>просроченная кредиторская задолженность по доходам</w:t>
      </w:r>
      <w:r w:rsidR="00C77BA0">
        <w:rPr>
          <w:rFonts w:ascii="Times New Roman" w:hAnsi="Times New Roman"/>
          <w:sz w:val="24"/>
          <w:szCs w:val="24"/>
          <w:u w:val="single"/>
        </w:rPr>
        <w:t xml:space="preserve"> на 6,6 тыс. руб.</w:t>
      </w:r>
      <w:r w:rsidR="00492E09" w:rsidRPr="00276753">
        <w:rPr>
          <w:rFonts w:ascii="Times New Roman" w:hAnsi="Times New Roman"/>
          <w:sz w:val="24"/>
          <w:szCs w:val="24"/>
          <w:u w:val="single"/>
        </w:rPr>
        <w:t xml:space="preserve">, </w:t>
      </w:r>
      <w:bookmarkStart w:id="4" w:name="sub_20531000"/>
      <w:r w:rsidR="00C77BA0">
        <w:rPr>
          <w:rFonts w:ascii="Times New Roman" w:hAnsi="Times New Roman"/>
          <w:sz w:val="24"/>
          <w:szCs w:val="24"/>
        </w:rPr>
        <w:t>образовавшаяся в 2014 году</w:t>
      </w:r>
      <w:r w:rsidR="007331BF">
        <w:rPr>
          <w:rFonts w:ascii="Times New Roman" w:hAnsi="Times New Roman"/>
          <w:sz w:val="24"/>
          <w:szCs w:val="24"/>
        </w:rPr>
        <w:t>;</w:t>
      </w:r>
    </w:p>
    <w:p w:rsidR="007331BF" w:rsidRDefault="007331BF" w:rsidP="00DC2AFB">
      <w:pPr>
        <w:spacing w:after="0" w:line="240" w:lineRule="auto"/>
        <w:ind w:firstLine="709"/>
        <w:jc w:val="both"/>
        <w:rPr>
          <w:rFonts w:ascii="Times New Roman" w:hAnsi="Times New Roman"/>
          <w:sz w:val="24"/>
          <w:szCs w:val="24"/>
        </w:rPr>
      </w:pPr>
      <w:r w:rsidRPr="007331BF">
        <w:rPr>
          <w:rFonts w:ascii="Times New Roman" w:hAnsi="Times New Roman"/>
          <w:sz w:val="24"/>
          <w:szCs w:val="24"/>
          <w:u w:val="single"/>
        </w:rPr>
        <w:t xml:space="preserve"> </w:t>
      </w:r>
      <w:r>
        <w:rPr>
          <w:rFonts w:ascii="Times New Roman" w:hAnsi="Times New Roman"/>
          <w:sz w:val="24"/>
          <w:szCs w:val="24"/>
          <w:u w:val="single"/>
        </w:rPr>
        <w:t>-</w:t>
      </w:r>
      <w:r w:rsidRPr="00276753">
        <w:rPr>
          <w:rFonts w:ascii="Times New Roman" w:hAnsi="Times New Roman"/>
          <w:sz w:val="24"/>
          <w:szCs w:val="24"/>
          <w:u w:val="single"/>
        </w:rPr>
        <w:t>просроченн</w:t>
      </w:r>
      <w:r>
        <w:rPr>
          <w:rFonts w:ascii="Times New Roman" w:hAnsi="Times New Roman"/>
          <w:sz w:val="24"/>
          <w:szCs w:val="24"/>
          <w:u w:val="single"/>
        </w:rPr>
        <w:t>ая</w:t>
      </w:r>
      <w:r w:rsidRPr="00276753">
        <w:rPr>
          <w:rFonts w:ascii="Times New Roman" w:hAnsi="Times New Roman"/>
          <w:sz w:val="24"/>
          <w:szCs w:val="24"/>
          <w:u w:val="single"/>
        </w:rPr>
        <w:t xml:space="preserve"> </w:t>
      </w:r>
      <w:r>
        <w:rPr>
          <w:rFonts w:ascii="Times New Roman" w:hAnsi="Times New Roman"/>
          <w:sz w:val="24"/>
          <w:szCs w:val="24"/>
          <w:u w:val="single"/>
        </w:rPr>
        <w:t>дебиторская</w:t>
      </w:r>
      <w:r w:rsidRPr="00276753">
        <w:rPr>
          <w:rFonts w:ascii="Times New Roman" w:hAnsi="Times New Roman"/>
          <w:sz w:val="24"/>
          <w:szCs w:val="24"/>
          <w:u w:val="single"/>
        </w:rPr>
        <w:t xml:space="preserve"> задолженност</w:t>
      </w:r>
      <w:r>
        <w:rPr>
          <w:rFonts w:ascii="Times New Roman" w:hAnsi="Times New Roman"/>
          <w:sz w:val="24"/>
          <w:szCs w:val="24"/>
          <w:u w:val="single"/>
        </w:rPr>
        <w:t>ь</w:t>
      </w:r>
      <w:r w:rsidRPr="00276753">
        <w:rPr>
          <w:rFonts w:ascii="Times New Roman" w:hAnsi="Times New Roman"/>
          <w:sz w:val="24"/>
          <w:szCs w:val="24"/>
          <w:u w:val="single"/>
        </w:rPr>
        <w:t xml:space="preserve"> по </w:t>
      </w:r>
      <w:r w:rsidR="000579E6">
        <w:rPr>
          <w:rFonts w:ascii="Times New Roman" w:hAnsi="Times New Roman"/>
          <w:sz w:val="24"/>
          <w:szCs w:val="24"/>
          <w:u w:val="single"/>
        </w:rPr>
        <w:t>расходам</w:t>
      </w:r>
      <w:r w:rsidRPr="00344B8D">
        <w:rPr>
          <w:rFonts w:ascii="Times New Roman" w:hAnsi="Times New Roman"/>
          <w:sz w:val="24"/>
          <w:szCs w:val="24"/>
        </w:rPr>
        <w:t xml:space="preserve"> </w:t>
      </w:r>
      <w:r>
        <w:rPr>
          <w:rFonts w:ascii="Times New Roman" w:hAnsi="Times New Roman"/>
          <w:sz w:val="24"/>
          <w:szCs w:val="24"/>
        </w:rPr>
        <w:t xml:space="preserve">на </w:t>
      </w:r>
      <w:r w:rsidRPr="00276753">
        <w:rPr>
          <w:rFonts w:ascii="Times New Roman" w:hAnsi="Times New Roman"/>
          <w:sz w:val="24"/>
          <w:szCs w:val="24"/>
        </w:rPr>
        <w:t>89,5 тыс. руб.</w:t>
      </w:r>
      <w:r>
        <w:rPr>
          <w:rFonts w:ascii="Times New Roman" w:hAnsi="Times New Roman"/>
          <w:sz w:val="24"/>
          <w:szCs w:val="24"/>
        </w:rPr>
        <w:t xml:space="preserve"> по </w:t>
      </w:r>
      <w:r w:rsidRPr="00276753">
        <w:rPr>
          <w:rFonts w:ascii="Times New Roman" w:hAnsi="Times New Roman"/>
          <w:sz w:val="24"/>
          <w:szCs w:val="24"/>
        </w:rPr>
        <w:t xml:space="preserve"> 4 неисполненны</w:t>
      </w:r>
      <w:r>
        <w:rPr>
          <w:rFonts w:ascii="Times New Roman" w:hAnsi="Times New Roman"/>
          <w:sz w:val="24"/>
          <w:szCs w:val="24"/>
        </w:rPr>
        <w:t>м</w:t>
      </w:r>
      <w:r w:rsidR="000579E6">
        <w:rPr>
          <w:rFonts w:ascii="Times New Roman" w:hAnsi="Times New Roman"/>
          <w:sz w:val="24"/>
          <w:szCs w:val="24"/>
        </w:rPr>
        <w:t xml:space="preserve"> </w:t>
      </w:r>
      <w:r w:rsidRPr="00276753">
        <w:rPr>
          <w:rFonts w:ascii="Times New Roman" w:hAnsi="Times New Roman"/>
          <w:sz w:val="24"/>
          <w:szCs w:val="24"/>
        </w:rPr>
        <w:t>государственны</w:t>
      </w:r>
      <w:r>
        <w:rPr>
          <w:rFonts w:ascii="Times New Roman" w:hAnsi="Times New Roman"/>
          <w:sz w:val="24"/>
          <w:szCs w:val="24"/>
        </w:rPr>
        <w:t>м</w:t>
      </w:r>
      <w:r w:rsidRPr="00276753">
        <w:rPr>
          <w:rFonts w:ascii="Times New Roman" w:hAnsi="Times New Roman"/>
          <w:sz w:val="24"/>
          <w:szCs w:val="24"/>
        </w:rPr>
        <w:t xml:space="preserve"> контракт</w:t>
      </w:r>
      <w:r>
        <w:rPr>
          <w:rFonts w:ascii="Times New Roman" w:hAnsi="Times New Roman"/>
          <w:sz w:val="24"/>
          <w:szCs w:val="24"/>
        </w:rPr>
        <w:t>ам</w:t>
      </w:r>
      <w:r w:rsidRPr="00276753">
        <w:rPr>
          <w:rFonts w:ascii="Times New Roman" w:hAnsi="Times New Roman"/>
          <w:sz w:val="24"/>
          <w:szCs w:val="24"/>
        </w:rPr>
        <w:t>, сроки действия по которым установлены до 31.12.2015</w:t>
      </w:r>
      <w:r>
        <w:rPr>
          <w:rFonts w:ascii="Times New Roman" w:hAnsi="Times New Roman"/>
          <w:sz w:val="24"/>
          <w:szCs w:val="24"/>
        </w:rPr>
        <w:t>.</w:t>
      </w:r>
    </w:p>
    <w:p w:rsidR="00492E09" w:rsidRDefault="007331BF" w:rsidP="00DC2AFB">
      <w:pPr>
        <w:spacing w:after="0" w:line="240" w:lineRule="auto"/>
        <w:ind w:firstLine="709"/>
        <w:jc w:val="both"/>
        <w:rPr>
          <w:rFonts w:ascii="Times New Roman" w:hAnsi="Times New Roman"/>
          <w:sz w:val="24"/>
          <w:szCs w:val="24"/>
        </w:rPr>
      </w:pPr>
      <w:r>
        <w:rPr>
          <w:rFonts w:ascii="Times New Roman" w:hAnsi="Times New Roman"/>
          <w:sz w:val="24"/>
          <w:szCs w:val="24"/>
        </w:rPr>
        <w:t>Кроме того, проверкой установлено, что</w:t>
      </w:r>
      <w:r w:rsidRPr="00276753">
        <w:rPr>
          <w:rFonts w:ascii="Times New Roman" w:hAnsi="Times New Roman"/>
          <w:sz w:val="24"/>
          <w:szCs w:val="24"/>
        </w:rPr>
        <w:t xml:space="preserve"> </w:t>
      </w:r>
      <w:r>
        <w:rPr>
          <w:rFonts w:ascii="Times New Roman" w:hAnsi="Times New Roman"/>
          <w:sz w:val="24"/>
          <w:szCs w:val="24"/>
        </w:rPr>
        <w:t>на 01.01.2015 также имелась</w:t>
      </w:r>
      <w:r>
        <w:rPr>
          <w:rFonts w:ascii="Times New Roman" w:hAnsi="Times New Roman"/>
          <w:sz w:val="24"/>
          <w:szCs w:val="24"/>
          <w:u w:val="single"/>
        </w:rPr>
        <w:t xml:space="preserve"> </w:t>
      </w:r>
      <w:r w:rsidR="00344B8D" w:rsidRPr="00276753">
        <w:rPr>
          <w:rFonts w:ascii="Times New Roman" w:hAnsi="Times New Roman"/>
          <w:sz w:val="24"/>
          <w:szCs w:val="24"/>
          <w:u w:val="single"/>
        </w:rPr>
        <w:t>просроченн</w:t>
      </w:r>
      <w:r w:rsidR="00344B8D">
        <w:rPr>
          <w:rFonts w:ascii="Times New Roman" w:hAnsi="Times New Roman"/>
          <w:sz w:val="24"/>
          <w:szCs w:val="24"/>
          <w:u w:val="single"/>
        </w:rPr>
        <w:t>ая</w:t>
      </w:r>
      <w:r w:rsidR="00344B8D" w:rsidRPr="00276753">
        <w:rPr>
          <w:rFonts w:ascii="Times New Roman" w:hAnsi="Times New Roman"/>
          <w:sz w:val="24"/>
          <w:szCs w:val="24"/>
          <w:u w:val="single"/>
        </w:rPr>
        <w:t xml:space="preserve"> кредиторск</w:t>
      </w:r>
      <w:r w:rsidR="00344B8D">
        <w:rPr>
          <w:rFonts w:ascii="Times New Roman" w:hAnsi="Times New Roman"/>
          <w:sz w:val="24"/>
          <w:szCs w:val="24"/>
          <w:u w:val="single"/>
        </w:rPr>
        <w:t>ая</w:t>
      </w:r>
      <w:r w:rsidR="00344B8D" w:rsidRPr="00276753">
        <w:rPr>
          <w:rFonts w:ascii="Times New Roman" w:hAnsi="Times New Roman"/>
          <w:sz w:val="24"/>
          <w:szCs w:val="24"/>
          <w:u w:val="single"/>
        </w:rPr>
        <w:t xml:space="preserve"> задолженност</w:t>
      </w:r>
      <w:r w:rsidR="00344B8D">
        <w:rPr>
          <w:rFonts w:ascii="Times New Roman" w:hAnsi="Times New Roman"/>
          <w:sz w:val="24"/>
          <w:szCs w:val="24"/>
          <w:u w:val="single"/>
        </w:rPr>
        <w:t>ь</w:t>
      </w:r>
      <w:r w:rsidR="00344B8D" w:rsidRPr="00276753">
        <w:rPr>
          <w:rFonts w:ascii="Times New Roman" w:hAnsi="Times New Roman"/>
          <w:sz w:val="24"/>
          <w:szCs w:val="24"/>
          <w:u w:val="single"/>
        </w:rPr>
        <w:t xml:space="preserve"> по расходам</w:t>
      </w:r>
      <w:r w:rsidR="00344B8D" w:rsidRPr="00344B8D">
        <w:rPr>
          <w:rFonts w:ascii="Times New Roman" w:hAnsi="Times New Roman"/>
          <w:sz w:val="24"/>
          <w:szCs w:val="24"/>
        </w:rPr>
        <w:t xml:space="preserve"> </w:t>
      </w:r>
      <w:r w:rsidR="00344B8D">
        <w:rPr>
          <w:rFonts w:ascii="Times New Roman" w:hAnsi="Times New Roman"/>
          <w:sz w:val="24"/>
          <w:szCs w:val="24"/>
        </w:rPr>
        <w:t>на 99,3 тыс. руб. по</w:t>
      </w:r>
      <w:r w:rsidR="00492E09" w:rsidRPr="00276753">
        <w:rPr>
          <w:rFonts w:ascii="Times New Roman" w:hAnsi="Times New Roman"/>
          <w:sz w:val="24"/>
          <w:szCs w:val="24"/>
        </w:rPr>
        <w:t xml:space="preserve"> </w:t>
      </w:r>
      <w:r>
        <w:rPr>
          <w:rFonts w:ascii="Times New Roman" w:hAnsi="Times New Roman"/>
          <w:sz w:val="24"/>
          <w:szCs w:val="24"/>
        </w:rPr>
        <w:t xml:space="preserve">4 </w:t>
      </w:r>
      <w:r w:rsidR="00492E09" w:rsidRPr="00276753">
        <w:rPr>
          <w:rFonts w:ascii="Times New Roman" w:hAnsi="Times New Roman"/>
          <w:sz w:val="24"/>
          <w:szCs w:val="24"/>
        </w:rPr>
        <w:t>договор</w:t>
      </w:r>
      <w:r w:rsidR="00344B8D">
        <w:rPr>
          <w:rFonts w:ascii="Times New Roman" w:hAnsi="Times New Roman"/>
          <w:sz w:val="24"/>
          <w:szCs w:val="24"/>
        </w:rPr>
        <w:t>ам</w:t>
      </w:r>
      <w:r>
        <w:rPr>
          <w:rFonts w:ascii="Times New Roman" w:hAnsi="Times New Roman"/>
          <w:sz w:val="24"/>
          <w:szCs w:val="24"/>
        </w:rPr>
        <w:t xml:space="preserve"> и 1 контракту</w:t>
      </w:r>
      <w:r w:rsidR="00344B8D">
        <w:rPr>
          <w:rFonts w:ascii="Times New Roman" w:hAnsi="Times New Roman"/>
          <w:sz w:val="24"/>
          <w:szCs w:val="24"/>
        </w:rPr>
        <w:t>,</w:t>
      </w:r>
      <w:r w:rsidR="00344B8D" w:rsidRPr="00344B8D">
        <w:rPr>
          <w:rFonts w:ascii="Times New Roman" w:hAnsi="Times New Roman"/>
          <w:sz w:val="24"/>
          <w:szCs w:val="24"/>
        </w:rPr>
        <w:t xml:space="preserve"> </w:t>
      </w:r>
      <w:r w:rsidR="00344B8D" w:rsidRPr="00276753">
        <w:rPr>
          <w:rFonts w:ascii="Times New Roman" w:hAnsi="Times New Roman"/>
          <w:sz w:val="24"/>
          <w:szCs w:val="24"/>
        </w:rPr>
        <w:t xml:space="preserve">срок исполнения по </w:t>
      </w:r>
      <w:r w:rsidR="00344B8D">
        <w:rPr>
          <w:rFonts w:ascii="Times New Roman" w:hAnsi="Times New Roman"/>
          <w:sz w:val="24"/>
          <w:szCs w:val="24"/>
        </w:rPr>
        <w:t>которым</w:t>
      </w:r>
      <w:r w:rsidR="000579E6">
        <w:rPr>
          <w:rFonts w:ascii="Times New Roman" w:hAnsi="Times New Roman"/>
          <w:sz w:val="24"/>
          <w:szCs w:val="24"/>
        </w:rPr>
        <w:t xml:space="preserve"> был установлен до 31.12.2014</w:t>
      </w:r>
      <w:r>
        <w:rPr>
          <w:rFonts w:ascii="Times New Roman" w:hAnsi="Times New Roman"/>
          <w:sz w:val="24"/>
          <w:szCs w:val="24"/>
        </w:rPr>
        <w:t>.</w:t>
      </w:r>
    </w:p>
    <w:p w:rsidR="007331BF" w:rsidRPr="00276753" w:rsidRDefault="007331BF" w:rsidP="00DC2AFB">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Следует отметить, что наличие просроченной дебиторской и кредиторской задолженности установлено при выборочной проверке заключенных Волгоградоблгостехнадзором контрактов и договоров, в </w:t>
      </w:r>
      <w:proofErr w:type="gramStart"/>
      <w:r>
        <w:rPr>
          <w:rFonts w:ascii="Times New Roman" w:hAnsi="Times New Roman"/>
          <w:sz w:val="24"/>
          <w:szCs w:val="24"/>
        </w:rPr>
        <w:t>связи</w:t>
      </w:r>
      <w:proofErr w:type="gramEnd"/>
      <w:r>
        <w:rPr>
          <w:rFonts w:ascii="Times New Roman" w:hAnsi="Times New Roman"/>
          <w:sz w:val="24"/>
          <w:szCs w:val="24"/>
        </w:rPr>
        <w:t xml:space="preserve"> с чем сумма просроченной задолженности может быть значительно больше</w:t>
      </w:r>
      <w:r w:rsidR="001B4C37">
        <w:rPr>
          <w:rFonts w:ascii="Times New Roman" w:hAnsi="Times New Roman"/>
          <w:sz w:val="24"/>
          <w:szCs w:val="24"/>
        </w:rPr>
        <w:t>.</w:t>
      </w:r>
      <w:r>
        <w:rPr>
          <w:rFonts w:ascii="Times New Roman" w:hAnsi="Times New Roman"/>
          <w:sz w:val="24"/>
          <w:szCs w:val="24"/>
        </w:rPr>
        <w:t xml:space="preserve"> </w:t>
      </w:r>
    </w:p>
    <w:bookmarkEnd w:id="4"/>
    <w:p w:rsidR="00DE4035" w:rsidRPr="00276753" w:rsidRDefault="00DE4035" w:rsidP="00DE4035">
      <w:pPr>
        <w:spacing w:after="0" w:line="240" w:lineRule="auto"/>
        <w:ind w:firstLine="720"/>
        <w:jc w:val="both"/>
        <w:rPr>
          <w:rFonts w:ascii="Times New Roman" w:hAnsi="Times New Roman"/>
          <w:sz w:val="24"/>
          <w:szCs w:val="24"/>
        </w:rPr>
      </w:pPr>
      <w:proofErr w:type="gramStart"/>
      <w:r w:rsidRPr="00276753">
        <w:rPr>
          <w:rFonts w:ascii="Times New Roman" w:hAnsi="Times New Roman"/>
          <w:sz w:val="24"/>
          <w:szCs w:val="24"/>
        </w:rPr>
        <w:t>Таким образом, в нарушение п.167 Инструкции №191 кредиторская задолженность в сумме 99,3 тыс. руб. на начало 2015 года и кредиторская задолженность в сумме 6,6 тыс. руб.</w:t>
      </w:r>
      <w:r w:rsidR="000579E6">
        <w:rPr>
          <w:rFonts w:ascii="Times New Roman" w:hAnsi="Times New Roman"/>
          <w:sz w:val="24"/>
          <w:szCs w:val="24"/>
        </w:rPr>
        <w:t xml:space="preserve"> и дебиторская задолженность в сумме 89,5 тыс. руб.</w:t>
      </w:r>
      <w:r w:rsidRPr="00276753">
        <w:rPr>
          <w:rFonts w:ascii="Times New Roman" w:hAnsi="Times New Roman"/>
          <w:sz w:val="24"/>
          <w:szCs w:val="24"/>
        </w:rPr>
        <w:t xml:space="preserve"> на конец 2015 года не отражены ГКУ «ЦБУ</w:t>
      </w:r>
      <w:r w:rsidRPr="00292D9E">
        <w:rPr>
          <w:rFonts w:ascii="Times New Roman" w:hAnsi="Times New Roman"/>
          <w:sz w:val="24"/>
          <w:szCs w:val="24"/>
        </w:rPr>
        <w:t xml:space="preserve">» в </w:t>
      </w:r>
      <w:hyperlink w:anchor="sub_5031691" w:history="1">
        <w:r w:rsidRPr="00292D9E">
          <w:rPr>
            <w:rStyle w:val="ae"/>
            <w:rFonts w:ascii="Times New Roman" w:hAnsi="Times New Roman"/>
            <w:b w:val="0"/>
            <w:color w:val="auto"/>
            <w:sz w:val="24"/>
            <w:szCs w:val="24"/>
          </w:rPr>
          <w:t>разделе 1</w:t>
        </w:r>
      </w:hyperlink>
      <w:r w:rsidRPr="00292D9E">
        <w:rPr>
          <w:rFonts w:ascii="Times New Roman" w:hAnsi="Times New Roman"/>
          <w:sz w:val="24"/>
          <w:szCs w:val="24"/>
        </w:rPr>
        <w:t xml:space="preserve"> (гр. 4 и 7) и разделе 2 «Сведени</w:t>
      </w:r>
      <w:r w:rsidR="0070770D">
        <w:rPr>
          <w:rFonts w:ascii="Times New Roman" w:hAnsi="Times New Roman"/>
          <w:sz w:val="24"/>
          <w:szCs w:val="24"/>
        </w:rPr>
        <w:t>я</w:t>
      </w:r>
      <w:r w:rsidRPr="00292D9E">
        <w:rPr>
          <w:rFonts w:ascii="Times New Roman" w:hAnsi="Times New Roman"/>
          <w:sz w:val="24"/>
          <w:szCs w:val="24"/>
        </w:rPr>
        <w:t xml:space="preserve"> по дебиторской и кредиторской задолженности</w:t>
      </w:r>
      <w:r w:rsidRPr="00276753">
        <w:rPr>
          <w:rFonts w:ascii="Times New Roman" w:hAnsi="Times New Roman"/>
          <w:sz w:val="24"/>
          <w:szCs w:val="24"/>
        </w:rPr>
        <w:t>» (ф</w:t>
      </w:r>
      <w:proofErr w:type="gramEnd"/>
      <w:r w:rsidRPr="00276753">
        <w:rPr>
          <w:rFonts w:ascii="Times New Roman" w:hAnsi="Times New Roman"/>
          <w:sz w:val="24"/>
          <w:szCs w:val="24"/>
        </w:rPr>
        <w:t>. 0503169) на 01.01.2016 как просроченная задолженность.</w:t>
      </w:r>
    </w:p>
    <w:p w:rsidR="00DE4035" w:rsidRPr="00276753" w:rsidRDefault="000579E6" w:rsidP="00DE4035">
      <w:pPr>
        <w:spacing w:after="0" w:line="240" w:lineRule="auto"/>
        <w:ind w:firstLine="720"/>
        <w:jc w:val="both"/>
        <w:rPr>
          <w:rFonts w:ascii="Times New Roman" w:hAnsi="Times New Roman"/>
          <w:sz w:val="24"/>
          <w:szCs w:val="24"/>
        </w:rPr>
      </w:pPr>
      <w:r>
        <w:rPr>
          <w:rFonts w:ascii="Times New Roman" w:hAnsi="Times New Roman"/>
          <w:sz w:val="24"/>
          <w:szCs w:val="24"/>
        </w:rPr>
        <w:t>В результате</w:t>
      </w:r>
      <w:r w:rsidR="00DE4035" w:rsidRPr="00276753">
        <w:rPr>
          <w:rFonts w:ascii="Times New Roman" w:hAnsi="Times New Roman"/>
          <w:sz w:val="24"/>
          <w:szCs w:val="24"/>
        </w:rPr>
        <w:t xml:space="preserve"> имеет </w:t>
      </w:r>
      <w:r w:rsidR="00DE4035" w:rsidRPr="00551D3B">
        <w:rPr>
          <w:rFonts w:ascii="Times New Roman" w:hAnsi="Times New Roman"/>
          <w:sz w:val="24"/>
          <w:szCs w:val="24"/>
          <w:u w:val="single"/>
        </w:rPr>
        <w:t>место недостоверность бюджетной отчетности</w:t>
      </w:r>
      <w:r w:rsidR="00DE4035" w:rsidRPr="00276753">
        <w:rPr>
          <w:rFonts w:ascii="Times New Roman" w:hAnsi="Times New Roman"/>
          <w:sz w:val="24"/>
          <w:szCs w:val="24"/>
        </w:rPr>
        <w:t>, а именно  «Сведени</w:t>
      </w:r>
      <w:r w:rsidR="0070770D">
        <w:rPr>
          <w:rFonts w:ascii="Times New Roman" w:hAnsi="Times New Roman"/>
          <w:sz w:val="24"/>
          <w:szCs w:val="24"/>
        </w:rPr>
        <w:t>я</w:t>
      </w:r>
      <w:r w:rsidR="00DE4035" w:rsidRPr="00276753">
        <w:rPr>
          <w:rFonts w:ascii="Times New Roman" w:hAnsi="Times New Roman"/>
          <w:sz w:val="24"/>
          <w:szCs w:val="24"/>
        </w:rPr>
        <w:t xml:space="preserve"> по дебиторской и кредиторской задолженности» (ф. 0503169) на 01.01.2016.</w:t>
      </w:r>
    </w:p>
    <w:p w:rsidR="00DE4035" w:rsidRPr="00276753" w:rsidRDefault="00DE4035" w:rsidP="00DE4035">
      <w:pPr>
        <w:spacing w:after="0" w:line="240" w:lineRule="auto"/>
        <w:ind w:firstLine="720"/>
        <w:jc w:val="both"/>
        <w:rPr>
          <w:rFonts w:ascii="Times New Roman" w:hAnsi="Times New Roman"/>
          <w:sz w:val="24"/>
          <w:szCs w:val="24"/>
        </w:rPr>
      </w:pPr>
    </w:p>
    <w:p w:rsidR="00492E09" w:rsidRDefault="00492E09" w:rsidP="000579E6">
      <w:pPr>
        <w:spacing w:after="0" w:line="240" w:lineRule="auto"/>
        <w:ind w:firstLine="720"/>
        <w:jc w:val="center"/>
        <w:rPr>
          <w:rFonts w:ascii="Times New Roman" w:hAnsi="Times New Roman"/>
          <w:i/>
          <w:sz w:val="24"/>
          <w:szCs w:val="24"/>
        </w:rPr>
      </w:pPr>
      <w:r w:rsidRPr="00C0345E">
        <w:rPr>
          <w:rFonts w:ascii="Times New Roman" w:hAnsi="Times New Roman"/>
          <w:i/>
          <w:sz w:val="24"/>
          <w:szCs w:val="24"/>
        </w:rPr>
        <w:t>Состояние кредиторской задолженности</w:t>
      </w:r>
    </w:p>
    <w:p w:rsidR="00283517" w:rsidRPr="00C0345E" w:rsidRDefault="00283517" w:rsidP="000579E6">
      <w:pPr>
        <w:spacing w:after="0" w:line="240" w:lineRule="auto"/>
        <w:ind w:firstLine="720"/>
        <w:jc w:val="center"/>
        <w:rPr>
          <w:rFonts w:ascii="Times New Roman" w:hAnsi="Times New Roman"/>
          <w:i/>
          <w:sz w:val="24"/>
          <w:szCs w:val="24"/>
        </w:rPr>
      </w:pPr>
    </w:p>
    <w:p w:rsidR="00492E09" w:rsidRPr="00276753" w:rsidRDefault="00B8353B" w:rsidP="00276753">
      <w:pPr>
        <w:spacing w:after="0" w:line="240" w:lineRule="auto"/>
        <w:ind w:firstLine="720"/>
        <w:jc w:val="both"/>
        <w:rPr>
          <w:rFonts w:ascii="Times New Roman" w:hAnsi="Times New Roman"/>
          <w:sz w:val="24"/>
          <w:szCs w:val="24"/>
        </w:rPr>
      </w:pPr>
      <w:r>
        <w:rPr>
          <w:rFonts w:ascii="Times New Roman" w:hAnsi="Times New Roman"/>
          <w:sz w:val="24"/>
          <w:szCs w:val="24"/>
        </w:rPr>
        <w:t>К</w:t>
      </w:r>
      <w:r w:rsidRPr="00276753">
        <w:rPr>
          <w:rFonts w:ascii="Times New Roman" w:hAnsi="Times New Roman"/>
          <w:sz w:val="24"/>
          <w:szCs w:val="24"/>
        </w:rPr>
        <w:t xml:space="preserve">редиторская задолженность </w:t>
      </w:r>
      <w:r w:rsidR="00492E09" w:rsidRPr="00276753">
        <w:rPr>
          <w:rFonts w:ascii="Times New Roman" w:hAnsi="Times New Roman"/>
          <w:sz w:val="24"/>
          <w:szCs w:val="24"/>
        </w:rPr>
        <w:t xml:space="preserve">на 01.01.2015 составляла 966,1 тыс. руб., на 01.01.2016 увеличилась на 2821,4 тыс. руб., или в 3,9 раза, и составила </w:t>
      </w:r>
      <w:r w:rsidR="007E73AF">
        <w:rPr>
          <w:rFonts w:ascii="Times New Roman" w:hAnsi="Times New Roman"/>
          <w:sz w:val="24"/>
          <w:szCs w:val="24"/>
        </w:rPr>
        <w:t>3787,5</w:t>
      </w:r>
      <w:r w:rsidR="00492E09" w:rsidRPr="00276753">
        <w:rPr>
          <w:rFonts w:ascii="Times New Roman" w:hAnsi="Times New Roman"/>
          <w:sz w:val="24"/>
          <w:szCs w:val="24"/>
        </w:rPr>
        <w:t xml:space="preserve"> тыс. рублей.</w:t>
      </w:r>
    </w:p>
    <w:p w:rsidR="00492E09" w:rsidRPr="00276753" w:rsidRDefault="00492E09" w:rsidP="00DC2AFB">
      <w:pPr>
        <w:spacing w:after="0" w:line="240" w:lineRule="auto"/>
        <w:ind w:firstLine="720"/>
        <w:jc w:val="both"/>
        <w:rPr>
          <w:rFonts w:ascii="Times New Roman" w:hAnsi="Times New Roman"/>
          <w:sz w:val="24"/>
          <w:szCs w:val="24"/>
        </w:rPr>
      </w:pPr>
      <w:r w:rsidRPr="00276753">
        <w:rPr>
          <w:rFonts w:ascii="Times New Roman" w:hAnsi="Times New Roman"/>
          <w:sz w:val="24"/>
          <w:szCs w:val="24"/>
        </w:rPr>
        <w:t>Основн</w:t>
      </w:r>
      <w:r w:rsidR="00B8353B">
        <w:rPr>
          <w:rFonts w:ascii="Times New Roman" w:hAnsi="Times New Roman"/>
          <w:sz w:val="24"/>
          <w:szCs w:val="24"/>
        </w:rPr>
        <w:t>о</w:t>
      </w:r>
      <w:r w:rsidR="00A87EB6">
        <w:rPr>
          <w:rFonts w:ascii="Times New Roman" w:hAnsi="Times New Roman"/>
          <w:sz w:val="24"/>
          <w:szCs w:val="24"/>
        </w:rPr>
        <w:t>й удельный вес</w:t>
      </w:r>
      <w:r w:rsidR="00B8353B">
        <w:rPr>
          <w:rFonts w:ascii="Times New Roman" w:hAnsi="Times New Roman"/>
          <w:sz w:val="24"/>
          <w:szCs w:val="24"/>
        </w:rPr>
        <w:t xml:space="preserve"> </w:t>
      </w:r>
      <w:r w:rsidRPr="00276753">
        <w:rPr>
          <w:rFonts w:ascii="Times New Roman" w:hAnsi="Times New Roman"/>
          <w:sz w:val="24"/>
          <w:szCs w:val="24"/>
        </w:rPr>
        <w:t>кредиторск</w:t>
      </w:r>
      <w:r w:rsidR="00B8353B">
        <w:rPr>
          <w:rFonts w:ascii="Times New Roman" w:hAnsi="Times New Roman"/>
          <w:sz w:val="24"/>
          <w:szCs w:val="24"/>
        </w:rPr>
        <w:t xml:space="preserve">ой </w:t>
      </w:r>
      <w:r w:rsidRPr="00276753">
        <w:rPr>
          <w:rFonts w:ascii="Times New Roman" w:hAnsi="Times New Roman"/>
          <w:sz w:val="24"/>
          <w:szCs w:val="24"/>
        </w:rPr>
        <w:t>задолженност</w:t>
      </w:r>
      <w:r w:rsidR="00B8353B">
        <w:rPr>
          <w:rFonts w:ascii="Times New Roman" w:hAnsi="Times New Roman"/>
          <w:sz w:val="24"/>
          <w:szCs w:val="24"/>
        </w:rPr>
        <w:t>и</w:t>
      </w:r>
      <w:r w:rsidRPr="00276753">
        <w:rPr>
          <w:rFonts w:ascii="Times New Roman" w:hAnsi="Times New Roman"/>
          <w:sz w:val="24"/>
          <w:szCs w:val="24"/>
        </w:rPr>
        <w:t xml:space="preserve"> сложил</w:t>
      </w:r>
      <w:r w:rsidR="00A87EB6">
        <w:rPr>
          <w:rFonts w:ascii="Times New Roman" w:hAnsi="Times New Roman"/>
          <w:sz w:val="24"/>
          <w:szCs w:val="24"/>
        </w:rPr>
        <w:t>ся</w:t>
      </w:r>
      <w:r w:rsidRPr="00276753">
        <w:rPr>
          <w:rFonts w:ascii="Times New Roman" w:hAnsi="Times New Roman"/>
          <w:sz w:val="24"/>
          <w:szCs w:val="24"/>
        </w:rPr>
        <w:t>:</w:t>
      </w:r>
    </w:p>
    <w:p w:rsidR="001B4C37" w:rsidRDefault="00492E09" w:rsidP="00DC2AFB">
      <w:pPr>
        <w:spacing w:after="0" w:line="240" w:lineRule="auto"/>
        <w:ind w:firstLine="720"/>
        <w:jc w:val="both"/>
        <w:rPr>
          <w:rFonts w:ascii="Times New Roman" w:hAnsi="Times New Roman"/>
          <w:sz w:val="24"/>
          <w:szCs w:val="24"/>
        </w:rPr>
      </w:pPr>
      <w:proofErr w:type="gramStart"/>
      <w:r w:rsidRPr="00276753">
        <w:rPr>
          <w:rFonts w:ascii="Times New Roman" w:hAnsi="Times New Roman"/>
          <w:sz w:val="24"/>
          <w:szCs w:val="24"/>
        </w:rPr>
        <w:t>- по расчетам по доходам - 1771,9 тыс. руб. (47%</w:t>
      </w:r>
      <w:r w:rsidR="002E149C">
        <w:rPr>
          <w:rFonts w:ascii="Times New Roman" w:hAnsi="Times New Roman"/>
          <w:sz w:val="24"/>
          <w:szCs w:val="24"/>
        </w:rPr>
        <w:t xml:space="preserve"> в общей сумме задолженности</w:t>
      </w:r>
      <w:r w:rsidRPr="00276753">
        <w:rPr>
          <w:rFonts w:ascii="Times New Roman" w:hAnsi="Times New Roman"/>
          <w:sz w:val="24"/>
          <w:szCs w:val="24"/>
        </w:rPr>
        <w:t>), в том числе государственная пошлина за проведение уполномоченными органами исполнительной власти субъектов РФ государственного технического осмотра, регистрации тракторов, самоходных и иных машин, за выдачу удостоверений тракториста - машиниста (тракториста) – 1175,8 тыс. руб.</w:t>
      </w:r>
      <w:r w:rsidR="000579E6">
        <w:rPr>
          <w:rFonts w:ascii="Times New Roman" w:hAnsi="Times New Roman"/>
          <w:sz w:val="24"/>
          <w:szCs w:val="24"/>
        </w:rPr>
        <w:t>;</w:t>
      </w:r>
      <w:r w:rsidRPr="00276753">
        <w:rPr>
          <w:rFonts w:ascii="Times New Roman" w:hAnsi="Times New Roman"/>
          <w:sz w:val="24"/>
          <w:szCs w:val="24"/>
        </w:rPr>
        <w:t xml:space="preserve"> платежи, взимаемые государственными органами (организациями) субъектов РФ – 625,6 тыс. рублей. </w:t>
      </w:r>
      <w:proofErr w:type="gramEnd"/>
    </w:p>
    <w:p w:rsidR="00DC5702" w:rsidRDefault="00DC5702" w:rsidP="00DC2AFB">
      <w:pPr>
        <w:spacing w:after="0" w:line="240" w:lineRule="auto"/>
        <w:ind w:firstLine="720"/>
        <w:jc w:val="both"/>
        <w:rPr>
          <w:rFonts w:ascii="Times New Roman" w:hAnsi="Times New Roman"/>
          <w:sz w:val="24"/>
          <w:szCs w:val="24"/>
        </w:rPr>
      </w:pPr>
      <w:r w:rsidRPr="00DC5702">
        <w:rPr>
          <w:rFonts w:ascii="Times New Roman" w:hAnsi="Times New Roman"/>
          <w:sz w:val="24"/>
          <w:szCs w:val="24"/>
        </w:rPr>
        <w:t xml:space="preserve">По пояснениям Волгоградоблгостехнадзора возникновение задолженности связано с изменением сроков проведения технического осмотра (проводится круглогодично), в </w:t>
      </w:r>
      <w:proofErr w:type="gramStart"/>
      <w:r w:rsidRPr="00DC5702">
        <w:rPr>
          <w:rFonts w:ascii="Times New Roman" w:hAnsi="Times New Roman"/>
          <w:sz w:val="24"/>
          <w:szCs w:val="24"/>
        </w:rPr>
        <w:t>связи</w:t>
      </w:r>
      <w:proofErr w:type="gramEnd"/>
      <w:r w:rsidRPr="00DC5702">
        <w:rPr>
          <w:rFonts w:ascii="Times New Roman" w:hAnsi="Times New Roman"/>
          <w:sz w:val="24"/>
          <w:szCs w:val="24"/>
        </w:rPr>
        <w:t xml:space="preserve"> с чем владельцы самоходных машин и других видов техники, планирующие проходить технический осмотр в 1 квартале 2016 года, п</w:t>
      </w:r>
      <w:r w:rsidR="002E149C">
        <w:rPr>
          <w:rFonts w:ascii="Times New Roman" w:hAnsi="Times New Roman"/>
          <w:sz w:val="24"/>
          <w:szCs w:val="24"/>
        </w:rPr>
        <w:t>роизвели авансированные платежи;</w:t>
      </w:r>
    </w:p>
    <w:p w:rsidR="00492E09" w:rsidRPr="00276753" w:rsidRDefault="00492E09" w:rsidP="00DC2AFB">
      <w:pPr>
        <w:spacing w:after="0" w:line="240" w:lineRule="auto"/>
        <w:ind w:firstLine="720"/>
        <w:jc w:val="both"/>
        <w:rPr>
          <w:rFonts w:ascii="Times New Roman" w:hAnsi="Times New Roman"/>
          <w:sz w:val="24"/>
          <w:szCs w:val="24"/>
        </w:rPr>
      </w:pPr>
      <w:r w:rsidRPr="00DC5702">
        <w:rPr>
          <w:rFonts w:ascii="Times New Roman" w:hAnsi="Times New Roman"/>
          <w:sz w:val="24"/>
          <w:szCs w:val="24"/>
        </w:rPr>
        <w:t>-</w:t>
      </w:r>
      <w:r w:rsidRPr="00276753">
        <w:rPr>
          <w:rFonts w:ascii="Times New Roman" w:hAnsi="Times New Roman"/>
          <w:sz w:val="24"/>
          <w:szCs w:val="24"/>
        </w:rPr>
        <w:t>по  расчетам по платежам в бюджеты - 1147,9 тыс. руб.</w:t>
      </w:r>
      <w:r w:rsidR="002E149C">
        <w:rPr>
          <w:rFonts w:ascii="Times New Roman" w:hAnsi="Times New Roman"/>
          <w:sz w:val="24"/>
          <w:szCs w:val="24"/>
        </w:rPr>
        <w:t xml:space="preserve"> (30%)</w:t>
      </w:r>
      <w:r w:rsidR="00A87EB6">
        <w:rPr>
          <w:rFonts w:ascii="Times New Roman" w:hAnsi="Times New Roman"/>
          <w:sz w:val="24"/>
          <w:szCs w:val="24"/>
        </w:rPr>
        <w:t xml:space="preserve"> и </w:t>
      </w:r>
      <w:r w:rsidR="001B4C37" w:rsidRPr="00276753">
        <w:rPr>
          <w:rFonts w:ascii="Times New Roman" w:hAnsi="Times New Roman"/>
          <w:sz w:val="24"/>
          <w:szCs w:val="24"/>
        </w:rPr>
        <w:t xml:space="preserve">образовалось </w:t>
      </w:r>
      <w:r w:rsidR="00A87EB6">
        <w:rPr>
          <w:rFonts w:ascii="Times New Roman" w:hAnsi="Times New Roman"/>
          <w:sz w:val="24"/>
          <w:szCs w:val="24"/>
        </w:rPr>
        <w:t xml:space="preserve">в основном </w:t>
      </w:r>
      <w:r w:rsidRPr="00276753">
        <w:rPr>
          <w:rFonts w:ascii="Times New Roman" w:hAnsi="Times New Roman"/>
          <w:sz w:val="24"/>
          <w:szCs w:val="24"/>
        </w:rPr>
        <w:t>в связи с принятием Волгоградоблгостехнадзором бюджетных обязательства сверх доведенных лимитов бюджетных обязательств на оплату труда;</w:t>
      </w:r>
    </w:p>
    <w:p w:rsidR="00492E09" w:rsidRPr="00276753" w:rsidRDefault="00492E09" w:rsidP="00DC2AFB">
      <w:pPr>
        <w:spacing w:after="0" w:line="240" w:lineRule="auto"/>
        <w:ind w:firstLine="720"/>
        <w:jc w:val="both"/>
        <w:rPr>
          <w:rFonts w:ascii="Times New Roman" w:hAnsi="Times New Roman"/>
          <w:sz w:val="24"/>
          <w:szCs w:val="24"/>
        </w:rPr>
      </w:pPr>
      <w:r w:rsidRPr="00276753">
        <w:rPr>
          <w:rFonts w:ascii="Times New Roman" w:hAnsi="Times New Roman"/>
          <w:sz w:val="24"/>
          <w:szCs w:val="24"/>
        </w:rPr>
        <w:lastRenderedPageBreak/>
        <w:t>-по заработной плате - 587,6 тыс. руб. (15,5%) и связано с принятием Волгоградоблгостехнадзором бюджетных обязательства сверх доведенных лимитов бюджетны</w:t>
      </w:r>
      <w:r w:rsidR="000579E6">
        <w:rPr>
          <w:rFonts w:ascii="Times New Roman" w:hAnsi="Times New Roman"/>
          <w:sz w:val="24"/>
          <w:szCs w:val="24"/>
        </w:rPr>
        <w:t>х обязательств на оплату труда</w:t>
      </w:r>
      <w:r w:rsidRPr="00276753">
        <w:rPr>
          <w:rFonts w:ascii="Times New Roman" w:hAnsi="Times New Roman"/>
          <w:sz w:val="24"/>
          <w:szCs w:val="24"/>
        </w:rPr>
        <w:t xml:space="preserve">. </w:t>
      </w:r>
    </w:p>
    <w:p w:rsidR="00283517" w:rsidRDefault="00283517" w:rsidP="00283517">
      <w:pPr>
        <w:spacing w:after="0" w:line="240" w:lineRule="auto"/>
        <w:ind w:firstLine="720"/>
        <w:jc w:val="both"/>
        <w:rPr>
          <w:rFonts w:ascii="Times New Roman" w:hAnsi="Times New Roman"/>
          <w:sz w:val="24"/>
          <w:szCs w:val="24"/>
          <w:u w:val="single"/>
        </w:rPr>
      </w:pPr>
      <w:proofErr w:type="gramStart"/>
      <w:r>
        <w:rPr>
          <w:rFonts w:ascii="Times New Roman" w:hAnsi="Times New Roman"/>
          <w:sz w:val="24"/>
          <w:szCs w:val="24"/>
        </w:rPr>
        <w:t>В</w:t>
      </w:r>
      <w:r w:rsidRPr="00551D3B">
        <w:rPr>
          <w:rFonts w:ascii="Times New Roman" w:hAnsi="Times New Roman"/>
          <w:sz w:val="24"/>
          <w:szCs w:val="24"/>
        </w:rPr>
        <w:t xml:space="preserve"> </w:t>
      </w:r>
      <w:proofErr w:type="spellStart"/>
      <w:r w:rsidRPr="00551D3B">
        <w:rPr>
          <w:rFonts w:ascii="Times New Roman" w:hAnsi="Times New Roman"/>
          <w:sz w:val="24"/>
          <w:szCs w:val="24"/>
        </w:rPr>
        <w:t>оборотно-сальдовой</w:t>
      </w:r>
      <w:proofErr w:type="spellEnd"/>
      <w:r w:rsidRPr="00551D3B">
        <w:rPr>
          <w:rFonts w:ascii="Times New Roman" w:hAnsi="Times New Roman"/>
          <w:sz w:val="24"/>
          <w:szCs w:val="24"/>
        </w:rPr>
        <w:t xml:space="preserve"> ведомости за декабрь 2015 года по счёту 302.26 «Расчёты по прочим работам, услугам» ГКУ «ЦБУ» отражена кредиторская задолженность перед ОАО «Альфа Страхование» </w:t>
      </w:r>
      <w:r w:rsidRPr="00551D3B">
        <w:rPr>
          <w:rFonts w:ascii="Times New Roman" w:hAnsi="Times New Roman"/>
          <w:bCs/>
          <w:sz w:val="24"/>
          <w:szCs w:val="24"/>
        </w:rPr>
        <w:t xml:space="preserve">по </w:t>
      </w:r>
      <w:proofErr w:type="spellStart"/>
      <w:r w:rsidRPr="00551D3B">
        <w:rPr>
          <w:rFonts w:ascii="Times New Roman" w:hAnsi="Times New Roman"/>
          <w:bCs/>
          <w:sz w:val="24"/>
          <w:szCs w:val="24"/>
        </w:rPr>
        <w:t>госконтракту</w:t>
      </w:r>
      <w:proofErr w:type="spellEnd"/>
      <w:r w:rsidRPr="00551D3B">
        <w:rPr>
          <w:rFonts w:ascii="Times New Roman" w:hAnsi="Times New Roman"/>
          <w:bCs/>
          <w:sz w:val="24"/>
          <w:szCs w:val="24"/>
        </w:rPr>
        <w:t xml:space="preserve"> </w:t>
      </w:r>
      <w:r>
        <w:rPr>
          <w:rFonts w:ascii="Times New Roman" w:hAnsi="Times New Roman"/>
          <w:bCs/>
          <w:sz w:val="24"/>
          <w:szCs w:val="24"/>
        </w:rPr>
        <w:t xml:space="preserve">ОСАГО </w:t>
      </w:r>
      <w:r w:rsidRPr="00551D3B">
        <w:rPr>
          <w:rFonts w:ascii="Times New Roman" w:hAnsi="Times New Roman"/>
          <w:sz w:val="24"/>
          <w:szCs w:val="24"/>
        </w:rPr>
        <w:t>от 06.02.2015 №3</w:t>
      </w:r>
      <w:r w:rsidRPr="00551D3B">
        <w:rPr>
          <w:rFonts w:ascii="Times New Roman" w:hAnsi="Times New Roman"/>
          <w:bCs/>
          <w:sz w:val="24"/>
          <w:szCs w:val="24"/>
        </w:rPr>
        <w:t xml:space="preserve"> </w:t>
      </w:r>
      <w:r w:rsidRPr="00551D3B">
        <w:rPr>
          <w:rFonts w:ascii="Times New Roman" w:hAnsi="Times New Roman"/>
          <w:sz w:val="24"/>
          <w:szCs w:val="24"/>
        </w:rPr>
        <w:t>в размере 18,9 тыс. руб</w:t>
      </w:r>
      <w:r>
        <w:rPr>
          <w:rFonts w:ascii="Times New Roman" w:hAnsi="Times New Roman"/>
          <w:sz w:val="24"/>
          <w:szCs w:val="24"/>
        </w:rPr>
        <w:t xml:space="preserve">., в то время как данная задолженность сложилась по </w:t>
      </w:r>
      <w:proofErr w:type="spellStart"/>
      <w:r w:rsidRPr="008C5B45">
        <w:rPr>
          <w:rFonts w:ascii="Times New Roman" w:hAnsi="Times New Roman"/>
          <w:sz w:val="24"/>
          <w:szCs w:val="24"/>
        </w:rPr>
        <w:t>г</w:t>
      </w:r>
      <w:r w:rsidRPr="008C5B45">
        <w:rPr>
          <w:rFonts w:ascii="Times New Roman" w:hAnsi="Times New Roman"/>
          <w:bCs/>
          <w:sz w:val="24"/>
          <w:szCs w:val="24"/>
        </w:rPr>
        <w:t>осконтракту</w:t>
      </w:r>
      <w:proofErr w:type="spellEnd"/>
      <w:r>
        <w:rPr>
          <w:rFonts w:ascii="Times New Roman" w:hAnsi="Times New Roman"/>
          <w:bCs/>
          <w:sz w:val="24"/>
          <w:szCs w:val="24"/>
        </w:rPr>
        <w:t xml:space="preserve"> ОСАГО</w:t>
      </w:r>
      <w:r w:rsidRPr="008C5B45">
        <w:rPr>
          <w:rFonts w:ascii="Times New Roman" w:hAnsi="Times New Roman"/>
          <w:bCs/>
          <w:sz w:val="24"/>
          <w:szCs w:val="24"/>
        </w:rPr>
        <w:t xml:space="preserve"> </w:t>
      </w:r>
      <w:r>
        <w:rPr>
          <w:rFonts w:ascii="Times New Roman" w:hAnsi="Times New Roman"/>
          <w:sz w:val="24"/>
          <w:szCs w:val="24"/>
        </w:rPr>
        <w:t>от 07.08.2015 №</w:t>
      </w:r>
      <w:r w:rsidRPr="008C5B45">
        <w:rPr>
          <w:rFonts w:ascii="Times New Roman" w:hAnsi="Times New Roman"/>
          <w:sz w:val="24"/>
          <w:szCs w:val="24"/>
        </w:rPr>
        <w:t>ОС-02842/4191/</w:t>
      </w:r>
      <w:r w:rsidRPr="008C5B45">
        <w:rPr>
          <w:rFonts w:ascii="Times New Roman" w:hAnsi="Times New Roman"/>
          <w:sz w:val="24"/>
          <w:szCs w:val="24"/>
          <w:lang w:val="en-US"/>
        </w:rPr>
        <w:t>R</w:t>
      </w:r>
      <w:r>
        <w:rPr>
          <w:rFonts w:ascii="Times New Roman" w:hAnsi="Times New Roman"/>
          <w:sz w:val="24"/>
          <w:szCs w:val="24"/>
        </w:rPr>
        <w:t xml:space="preserve">, </w:t>
      </w:r>
      <w:r w:rsidRPr="00C04DE8">
        <w:rPr>
          <w:rFonts w:ascii="Times New Roman" w:hAnsi="Times New Roman"/>
          <w:sz w:val="24"/>
          <w:szCs w:val="24"/>
          <w:u w:val="single"/>
        </w:rPr>
        <w:t>то есть имеет место искажение данных бухгалтерского учета.</w:t>
      </w:r>
      <w:proofErr w:type="gramEnd"/>
    </w:p>
    <w:p w:rsidR="00766E16" w:rsidRDefault="00283517" w:rsidP="00551D3B">
      <w:pPr>
        <w:spacing w:after="0" w:line="240" w:lineRule="auto"/>
        <w:ind w:firstLine="720"/>
        <w:jc w:val="both"/>
        <w:rPr>
          <w:rFonts w:ascii="Times New Roman" w:hAnsi="Times New Roman"/>
          <w:sz w:val="24"/>
          <w:szCs w:val="24"/>
        </w:rPr>
      </w:pPr>
      <w:r>
        <w:rPr>
          <w:rFonts w:ascii="Times New Roman" w:hAnsi="Times New Roman"/>
          <w:sz w:val="24"/>
          <w:szCs w:val="24"/>
        </w:rPr>
        <w:t xml:space="preserve">Также, в составе кредиторской задолженности </w:t>
      </w:r>
      <w:r w:rsidRPr="00551D3B">
        <w:rPr>
          <w:rFonts w:ascii="Times New Roman" w:hAnsi="Times New Roman"/>
          <w:sz w:val="24"/>
          <w:szCs w:val="24"/>
        </w:rPr>
        <w:t xml:space="preserve">счёту 302.26 «Расчёты по прочим работам, услугам» </w:t>
      </w:r>
      <w:r>
        <w:rPr>
          <w:rFonts w:ascii="Times New Roman" w:hAnsi="Times New Roman"/>
          <w:sz w:val="24"/>
          <w:szCs w:val="24"/>
        </w:rPr>
        <w:t xml:space="preserve">на 01.01.2016 </w:t>
      </w:r>
      <w:r w:rsidRPr="00551D3B">
        <w:rPr>
          <w:rFonts w:ascii="Times New Roman" w:hAnsi="Times New Roman"/>
          <w:sz w:val="24"/>
          <w:szCs w:val="24"/>
        </w:rPr>
        <w:t>ГКУ «ЦБУ»</w:t>
      </w:r>
      <w:r>
        <w:rPr>
          <w:rFonts w:ascii="Times New Roman" w:hAnsi="Times New Roman"/>
          <w:sz w:val="24"/>
          <w:szCs w:val="24"/>
        </w:rPr>
        <w:t xml:space="preserve"> </w:t>
      </w:r>
      <w:r w:rsidR="00A5694F">
        <w:rPr>
          <w:rFonts w:ascii="Times New Roman" w:hAnsi="Times New Roman"/>
          <w:sz w:val="24"/>
          <w:szCs w:val="24"/>
        </w:rPr>
        <w:t xml:space="preserve">учтена задолженность в сумме 27,7 тыс. руб. перед </w:t>
      </w:r>
      <w:r w:rsidR="00A5694F" w:rsidRPr="00551D3B">
        <w:rPr>
          <w:rFonts w:ascii="Times New Roman" w:hAnsi="Times New Roman"/>
          <w:sz w:val="24"/>
          <w:szCs w:val="24"/>
        </w:rPr>
        <w:t>Волгоградским филиалом ООО «</w:t>
      </w:r>
      <w:proofErr w:type="spellStart"/>
      <w:r w:rsidR="00A5694F" w:rsidRPr="00551D3B">
        <w:rPr>
          <w:rFonts w:ascii="Times New Roman" w:hAnsi="Times New Roman"/>
          <w:sz w:val="24"/>
          <w:szCs w:val="24"/>
        </w:rPr>
        <w:t>Росгосстрах</w:t>
      </w:r>
      <w:proofErr w:type="spellEnd"/>
      <w:r w:rsidR="00A5694F" w:rsidRPr="00551D3B">
        <w:rPr>
          <w:rFonts w:ascii="Times New Roman" w:hAnsi="Times New Roman"/>
          <w:sz w:val="24"/>
          <w:szCs w:val="24"/>
        </w:rPr>
        <w:t>»</w:t>
      </w:r>
      <w:r w:rsidR="00A5694F" w:rsidRPr="00A5694F">
        <w:rPr>
          <w:rFonts w:ascii="Times New Roman" w:hAnsi="Times New Roman"/>
          <w:sz w:val="24"/>
          <w:szCs w:val="24"/>
        </w:rPr>
        <w:t xml:space="preserve"> </w:t>
      </w:r>
      <w:r w:rsidR="00A5694F">
        <w:rPr>
          <w:rFonts w:ascii="Times New Roman" w:hAnsi="Times New Roman"/>
          <w:sz w:val="24"/>
          <w:szCs w:val="24"/>
        </w:rPr>
        <w:t>по государственному</w:t>
      </w:r>
      <w:r w:rsidR="00A5694F" w:rsidRPr="00551D3B">
        <w:rPr>
          <w:rFonts w:ascii="Times New Roman" w:hAnsi="Times New Roman"/>
          <w:sz w:val="24"/>
          <w:szCs w:val="24"/>
        </w:rPr>
        <w:t xml:space="preserve"> контракт</w:t>
      </w:r>
      <w:r w:rsidR="00A5694F">
        <w:rPr>
          <w:rFonts w:ascii="Times New Roman" w:hAnsi="Times New Roman"/>
          <w:sz w:val="24"/>
          <w:szCs w:val="24"/>
        </w:rPr>
        <w:t>у</w:t>
      </w:r>
      <w:r w:rsidR="00A5694F" w:rsidRPr="00551D3B">
        <w:rPr>
          <w:rFonts w:ascii="Times New Roman" w:hAnsi="Times New Roman"/>
          <w:sz w:val="24"/>
          <w:szCs w:val="24"/>
        </w:rPr>
        <w:t xml:space="preserve"> от 19.10.2015 №03/ОСАГО-279/15</w:t>
      </w:r>
      <w:r w:rsidR="00A5694F">
        <w:rPr>
          <w:rFonts w:ascii="Times New Roman" w:hAnsi="Times New Roman"/>
          <w:sz w:val="24"/>
          <w:szCs w:val="24"/>
        </w:rPr>
        <w:t>.</w:t>
      </w:r>
      <w:r w:rsidR="00A5694F">
        <w:rPr>
          <w:rFonts w:ascii="Times New Roman" w:hAnsi="Times New Roman"/>
          <w:bCs/>
          <w:sz w:val="24"/>
          <w:szCs w:val="24"/>
        </w:rPr>
        <w:t xml:space="preserve"> </w:t>
      </w:r>
      <w:r w:rsidR="0009123E">
        <w:rPr>
          <w:rFonts w:ascii="Times New Roman" w:hAnsi="Times New Roman"/>
          <w:bCs/>
          <w:sz w:val="24"/>
          <w:szCs w:val="24"/>
        </w:rPr>
        <w:t xml:space="preserve">Фактически </w:t>
      </w:r>
      <w:proofErr w:type="spellStart"/>
      <w:r w:rsidR="0009123E" w:rsidRPr="00551D3B">
        <w:rPr>
          <w:rFonts w:ascii="Times New Roman" w:hAnsi="Times New Roman"/>
          <w:sz w:val="24"/>
          <w:szCs w:val="24"/>
        </w:rPr>
        <w:t>Волгоградоблгостехнадзором</w:t>
      </w:r>
      <w:proofErr w:type="spellEnd"/>
      <w:r w:rsidR="0009123E" w:rsidRPr="00551D3B">
        <w:rPr>
          <w:rFonts w:ascii="Times New Roman" w:hAnsi="Times New Roman"/>
          <w:bCs/>
          <w:sz w:val="24"/>
          <w:szCs w:val="24"/>
        </w:rPr>
        <w:t xml:space="preserve"> </w:t>
      </w:r>
      <w:proofErr w:type="gramStart"/>
      <w:r w:rsidR="00FB6471">
        <w:rPr>
          <w:rFonts w:ascii="Times New Roman" w:hAnsi="Times New Roman"/>
          <w:bCs/>
          <w:sz w:val="24"/>
          <w:szCs w:val="24"/>
        </w:rPr>
        <w:t>по этому</w:t>
      </w:r>
      <w:proofErr w:type="gramEnd"/>
      <w:r w:rsidR="00FB6471" w:rsidRPr="00551D3B">
        <w:rPr>
          <w:rFonts w:ascii="Times New Roman" w:hAnsi="Times New Roman"/>
          <w:bCs/>
          <w:sz w:val="24"/>
          <w:szCs w:val="24"/>
        </w:rPr>
        <w:t xml:space="preserve"> </w:t>
      </w:r>
      <w:proofErr w:type="spellStart"/>
      <w:r w:rsidR="00FB6471" w:rsidRPr="00551D3B">
        <w:rPr>
          <w:rFonts w:ascii="Times New Roman" w:hAnsi="Times New Roman"/>
          <w:bCs/>
          <w:sz w:val="24"/>
          <w:szCs w:val="24"/>
        </w:rPr>
        <w:t>госконтракту</w:t>
      </w:r>
      <w:proofErr w:type="spellEnd"/>
      <w:r w:rsidR="00FB6471" w:rsidRPr="00551D3B">
        <w:rPr>
          <w:rFonts w:ascii="Times New Roman" w:hAnsi="Times New Roman"/>
          <w:bCs/>
          <w:sz w:val="24"/>
          <w:szCs w:val="24"/>
        </w:rPr>
        <w:t xml:space="preserve"> </w:t>
      </w:r>
      <w:r w:rsidR="0009123E">
        <w:rPr>
          <w:rFonts w:ascii="Times New Roman" w:hAnsi="Times New Roman"/>
          <w:bCs/>
          <w:sz w:val="24"/>
          <w:szCs w:val="24"/>
        </w:rPr>
        <w:t>в декабре 2015 года была перечислена с</w:t>
      </w:r>
      <w:r w:rsidR="00A5694F" w:rsidRPr="00551D3B">
        <w:rPr>
          <w:rFonts w:ascii="Times New Roman" w:hAnsi="Times New Roman"/>
          <w:bCs/>
          <w:sz w:val="24"/>
          <w:szCs w:val="24"/>
        </w:rPr>
        <w:t>трахов</w:t>
      </w:r>
      <w:r w:rsidR="0009123E">
        <w:rPr>
          <w:rFonts w:ascii="Times New Roman" w:hAnsi="Times New Roman"/>
          <w:bCs/>
          <w:sz w:val="24"/>
          <w:szCs w:val="24"/>
        </w:rPr>
        <w:t>ая</w:t>
      </w:r>
      <w:r w:rsidR="00A5694F" w:rsidRPr="00551D3B">
        <w:rPr>
          <w:rFonts w:ascii="Times New Roman" w:hAnsi="Times New Roman"/>
          <w:bCs/>
          <w:sz w:val="24"/>
          <w:szCs w:val="24"/>
        </w:rPr>
        <w:t xml:space="preserve"> преми</w:t>
      </w:r>
      <w:r w:rsidR="0009123E">
        <w:rPr>
          <w:rFonts w:ascii="Times New Roman" w:hAnsi="Times New Roman"/>
          <w:bCs/>
          <w:sz w:val="24"/>
          <w:szCs w:val="24"/>
        </w:rPr>
        <w:t>я</w:t>
      </w:r>
      <w:r w:rsidR="00A5694F" w:rsidRPr="00551D3B">
        <w:rPr>
          <w:rFonts w:ascii="Times New Roman" w:hAnsi="Times New Roman"/>
          <w:bCs/>
          <w:sz w:val="24"/>
          <w:szCs w:val="24"/>
        </w:rPr>
        <w:t xml:space="preserve"> </w:t>
      </w:r>
      <w:r w:rsidR="00FB6471">
        <w:rPr>
          <w:rFonts w:ascii="Times New Roman" w:hAnsi="Times New Roman"/>
          <w:bCs/>
          <w:sz w:val="24"/>
          <w:szCs w:val="24"/>
        </w:rPr>
        <w:t>-</w:t>
      </w:r>
      <w:r w:rsidR="00A5694F" w:rsidRPr="00551D3B">
        <w:rPr>
          <w:rFonts w:ascii="Times New Roman" w:hAnsi="Times New Roman"/>
          <w:bCs/>
          <w:sz w:val="24"/>
          <w:szCs w:val="24"/>
        </w:rPr>
        <w:t xml:space="preserve"> 40,0 тыс. руб</w:t>
      </w:r>
      <w:r w:rsidR="00A5694F">
        <w:rPr>
          <w:rFonts w:ascii="Times New Roman" w:hAnsi="Times New Roman"/>
          <w:bCs/>
          <w:sz w:val="24"/>
          <w:szCs w:val="24"/>
        </w:rPr>
        <w:t xml:space="preserve">., </w:t>
      </w:r>
      <w:r w:rsidR="00A5694F" w:rsidRPr="00A5694F">
        <w:rPr>
          <w:rFonts w:ascii="Times New Roman" w:hAnsi="Times New Roman"/>
          <w:sz w:val="24"/>
          <w:szCs w:val="24"/>
        </w:rPr>
        <w:t xml:space="preserve">акт оказанных услуг от 30.11.2015 на 27,7 </w:t>
      </w:r>
      <w:r w:rsidR="00A5694F">
        <w:rPr>
          <w:rFonts w:ascii="Times New Roman" w:hAnsi="Times New Roman"/>
          <w:sz w:val="24"/>
          <w:szCs w:val="24"/>
        </w:rPr>
        <w:t xml:space="preserve">тыс. </w:t>
      </w:r>
      <w:r w:rsidR="0009123E">
        <w:rPr>
          <w:rFonts w:ascii="Times New Roman" w:hAnsi="Times New Roman"/>
          <w:sz w:val="24"/>
          <w:szCs w:val="24"/>
        </w:rPr>
        <w:t xml:space="preserve">руб. отражен </w:t>
      </w:r>
      <w:r w:rsidR="00FB6471">
        <w:rPr>
          <w:rFonts w:ascii="Times New Roman" w:hAnsi="Times New Roman"/>
          <w:sz w:val="24"/>
          <w:szCs w:val="24"/>
        </w:rPr>
        <w:t>по бюджетному учету в</w:t>
      </w:r>
      <w:r w:rsidR="00A5694F" w:rsidRPr="00A5694F">
        <w:rPr>
          <w:rFonts w:ascii="Times New Roman" w:hAnsi="Times New Roman"/>
          <w:sz w:val="24"/>
          <w:szCs w:val="24"/>
        </w:rPr>
        <w:t xml:space="preserve"> ноябр</w:t>
      </w:r>
      <w:r w:rsidR="00FB6471">
        <w:rPr>
          <w:rFonts w:ascii="Times New Roman" w:hAnsi="Times New Roman"/>
          <w:sz w:val="24"/>
          <w:szCs w:val="24"/>
        </w:rPr>
        <w:t>е</w:t>
      </w:r>
      <w:r w:rsidR="00A5694F" w:rsidRPr="00A5694F">
        <w:rPr>
          <w:rFonts w:ascii="Times New Roman" w:hAnsi="Times New Roman"/>
          <w:sz w:val="24"/>
          <w:szCs w:val="24"/>
        </w:rPr>
        <w:t xml:space="preserve"> 2015 года</w:t>
      </w:r>
      <w:r w:rsidR="00A5694F">
        <w:rPr>
          <w:rFonts w:ascii="Times New Roman" w:hAnsi="Times New Roman"/>
          <w:sz w:val="24"/>
          <w:szCs w:val="24"/>
        </w:rPr>
        <w:t>.</w:t>
      </w:r>
      <w:r w:rsidR="00766E16">
        <w:rPr>
          <w:rFonts w:ascii="Times New Roman" w:hAnsi="Times New Roman"/>
          <w:sz w:val="24"/>
          <w:szCs w:val="24"/>
        </w:rPr>
        <w:t xml:space="preserve"> То есть </w:t>
      </w:r>
      <w:r w:rsidR="0009123E" w:rsidRPr="00B33E24">
        <w:rPr>
          <w:rFonts w:ascii="Times New Roman" w:hAnsi="Times New Roman"/>
          <w:sz w:val="24"/>
          <w:szCs w:val="24"/>
          <w:u w:val="single"/>
        </w:rPr>
        <w:t xml:space="preserve">на 01.01.2016 </w:t>
      </w:r>
      <w:r w:rsidR="00766E16" w:rsidRPr="00B33E24">
        <w:rPr>
          <w:rFonts w:ascii="Times New Roman" w:hAnsi="Times New Roman"/>
          <w:sz w:val="24"/>
          <w:szCs w:val="24"/>
          <w:u w:val="single"/>
        </w:rPr>
        <w:t>кредиторская задолженность в сумме 27,7 тыс. руб. отсутствовала</w:t>
      </w:r>
      <w:r w:rsidR="00766E16">
        <w:rPr>
          <w:rFonts w:ascii="Times New Roman" w:hAnsi="Times New Roman"/>
          <w:sz w:val="24"/>
          <w:szCs w:val="24"/>
        </w:rPr>
        <w:t>, а 12,3 тыс. руб. (</w:t>
      </w:r>
      <w:r w:rsidR="00766E16" w:rsidRPr="00551D3B">
        <w:rPr>
          <w:rFonts w:ascii="Times New Roman" w:hAnsi="Times New Roman"/>
          <w:bCs/>
          <w:sz w:val="24"/>
          <w:szCs w:val="24"/>
        </w:rPr>
        <w:t>40,0 тыс. руб</w:t>
      </w:r>
      <w:r w:rsidR="00FB6471">
        <w:rPr>
          <w:rFonts w:ascii="Times New Roman" w:hAnsi="Times New Roman"/>
          <w:bCs/>
          <w:sz w:val="24"/>
          <w:szCs w:val="24"/>
        </w:rPr>
        <w:t>. -</w:t>
      </w:r>
      <w:r w:rsidR="00766E16">
        <w:rPr>
          <w:rFonts w:ascii="Times New Roman" w:hAnsi="Times New Roman"/>
          <w:sz w:val="24"/>
          <w:szCs w:val="24"/>
        </w:rPr>
        <w:t xml:space="preserve"> </w:t>
      </w:r>
      <w:r w:rsidR="00766E16" w:rsidRPr="00A5694F">
        <w:rPr>
          <w:rFonts w:ascii="Times New Roman" w:hAnsi="Times New Roman"/>
          <w:sz w:val="24"/>
          <w:szCs w:val="24"/>
        </w:rPr>
        <w:t xml:space="preserve">27,7 </w:t>
      </w:r>
      <w:r w:rsidR="00766E16">
        <w:rPr>
          <w:rFonts w:ascii="Times New Roman" w:hAnsi="Times New Roman"/>
          <w:sz w:val="24"/>
          <w:szCs w:val="24"/>
        </w:rPr>
        <w:t xml:space="preserve">тыс. </w:t>
      </w:r>
      <w:r w:rsidR="00766E16" w:rsidRPr="00A5694F">
        <w:rPr>
          <w:rFonts w:ascii="Times New Roman" w:hAnsi="Times New Roman"/>
          <w:sz w:val="24"/>
          <w:szCs w:val="24"/>
        </w:rPr>
        <w:t>руб.</w:t>
      </w:r>
      <w:r w:rsidR="00766E16">
        <w:rPr>
          <w:rFonts w:ascii="Times New Roman" w:hAnsi="Times New Roman"/>
          <w:sz w:val="24"/>
          <w:szCs w:val="24"/>
        </w:rPr>
        <w:t xml:space="preserve">) ГКУ «ЦБУ» учтено в составе дебиторской задолженности. </w:t>
      </w:r>
    </w:p>
    <w:p w:rsidR="00C2000E" w:rsidRDefault="00283517" w:rsidP="00B33E24">
      <w:pPr>
        <w:spacing w:after="0" w:line="240" w:lineRule="auto"/>
        <w:ind w:firstLine="720"/>
        <w:jc w:val="both"/>
        <w:rPr>
          <w:rFonts w:ascii="Times New Roman" w:hAnsi="Times New Roman"/>
          <w:sz w:val="24"/>
          <w:szCs w:val="24"/>
        </w:rPr>
      </w:pPr>
      <w:r>
        <w:rPr>
          <w:rFonts w:ascii="Times New Roman" w:hAnsi="Times New Roman"/>
          <w:sz w:val="24"/>
          <w:szCs w:val="24"/>
        </w:rPr>
        <w:t>Кроме того</w:t>
      </w:r>
      <w:r w:rsidR="0070770D">
        <w:rPr>
          <w:rFonts w:ascii="Times New Roman" w:hAnsi="Times New Roman"/>
          <w:sz w:val="24"/>
          <w:szCs w:val="24"/>
        </w:rPr>
        <w:t>,</w:t>
      </w:r>
      <w:r w:rsidR="00B33E24">
        <w:rPr>
          <w:rFonts w:ascii="Times New Roman" w:hAnsi="Times New Roman"/>
          <w:sz w:val="24"/>
          <w:szCs w:val="24"/>
        </w:rPr>
        <w:t xml:space="preserve"> проверкой установлено, что в составе кредиторской задолженности </w:t>
      </w:r>
      <w:r w:rsidR="00E164EC">
        <w:rPr>
          <w:rFonts w:ascii="Times New Roman" w:hAnsi="Times New Roman"/>
          <w:sz w:val="24"/>
          <w:szCs w:val="24"/>
        </w:rPr>
        <w:t xml:space="preserve">по счёту 302.25 </w:t>
      </w:r>
      <w:r w:rsidR="00E164EC" w:rsidRPr="00551D3B">
        <w:rPr>
          <w:rFonts w:ascii="Times New Roman" w:hAnsi="Times New Roman"/>
          <w:sz w:val="24"/>
          <w:szCs w:val="24"/>
        </w:rPr>
        <w:t xml:space="preserve">«Расчёты по работам, услугам по содержанию имущества» </w:t>
      </w:r>
      <w:r>
        <w:rPr>
          <w:rFonts w:ascii="Times New Roman" w:hAnsi="Times New Roman"/>
          <w:sz w:val="24"/>
          <w:szCs w:val="24"/>
        </w:rPr>
        <w:t xml:space="preserve">на 01.01.2016 </w:t>
      </w:r>
      <w:r w:rsidR="00B33E24" w:rsidRPr="00A5694F">
        <w:rPr>
          <w:rFonts w:ascii="Times New Roman" w:hAnsi="Times New Roman"/>
          <w:sz w:val="24"/>
          <w:szCs w:val="24"/>
        </w:rPr>
        <w:t xml:space="preserve">ГКУ «ЦБУ» </w:t>
      </w:r>
      <w:r w:rsidR="004E7182">
        <w:rPr>
          <w:rFonts w:ascii="Times New Roman" w:hAnsi="Times New Roman"/>
          <w:sz w:val="24"/>
          <w:szCs w:val="24"/>
        </w:rPr>
        <w:t xml:space="preserve">неверно </w:t>
      </w:r>
      <w:r w:rsidR="00B33E24">
        <w:rPr>
          <w:rFonts w:ascii="Times New Roman" w:hAnsi="Times New Roman"/>
          <w:sz w:val="24"/>
          <w:szCs w:val="24"/>
        </w:rPr>
        <w:t xml:space="preserve">учтена задолженность в сумме </w:t>
      </w:r>
      <w:r w:rsidR="004E7182">
        <w:rPr>
          <w:rFonts w:ascii="Times New Roman" w:hAnsi="Times New Roman"/>
          <w:sz w:val="24"/>
          <w:szCs w:val="24"/>
        </w:rPr>
        <w:t>6,0</w:t>
      </w:r>
      <w:r w:rsidR="00B33E24">
        <w:rPr>
          <w:rFonts w:ascii="Times New Roman" w:hAnsi="Times New Roman"/>
          <w:sz w:val="24"/>
          <w:szCs w:val="24"/>
        </w:rPr>
        <w:t xml:space="preserve"> тыс. руб.</w:t>
      </w:r>
      <w:r w:rsidR="00B33E24" w:rsidRPr="00B33E24">
        <w:rPr>
          <w:rFonts w:ascii="Times New Roman" w:hAnsi="Times New Roman"/>
          <w:bCs/>
          <w:sz w:val="24"/>
          <w:szCs w:val="24"/>
        </w:rPr>
        <w:t xml:space="preserve"> </w:t>
      </w:r>
      <w:r w:rsidR="00B33E24" w:rsidRPr="00551D3B">
        <w:rPr>
          <w:rFonts w:ascii="Times New Roman" w:hAnsi="Times New Roman"/>
          <w:bCs/>
          <w:sz w:val="24"/>
          <w:szCs w:val="24"/>
        </w:rPr>
        <w:t xml:space="preserve">по </w:t>
      </w:r>
      <w:proofErr w:type="spellStart"/>
      <w:r w:rsidR="00B33E24" w:rsidRPr="00551D3B">
        <w:rPr>
          <w:rFonts w:ascii="Times New Roman" w:hAnsi="Times New Roman"/>
          <w:bCs/>
          <w:sz w:val="24"/>
          <w:szCs w:val="24"/>
        </w:rPr>
        <w:t>госконтракту</w:t>
      </w:r>
      <w:proofErr w:type="spellEnd"/>
      <w:r w:rsidR="00B33E24" w:rsidRPr="00551D3B">
        <w:rPr>
          <w:rFonts w:ascii="Times New Roman" w:hAnsi="Times New Roman"/>
          <w:bCs/>
          <w:sz w:val="24"/>
          <w:szCs w:val="24"/>
        </w:rPr>
        <w:t xml:space="preserve"> от </w:t>
      </w:r>
      <w:r w:rsidR="00FB6471">
        <w:rPr>
          <w:rFonts w:ascii="Times New Roman" w:hAnsi="Times New Roman"/>
          <w:bCs/>
          <w:sz w:val="24"/>
          <w:szCs w:val="24"/>
        </w:rPr>
        <w:t>13.03.2015,</w:t>
      </w:r>
      <w:r w:rsidR="00B33E24" w:rsidRPr="00551D3B">
        <w:rPr>
          <w:rFonts w:ascii="Times New Roman" w:hAnsi="Times New Roman"/>
          <w:bCs/>
          <w:sz w:val="24"/>
          <w:szCs w:val="24"/>
        </w:rPr>
        <w:t xml:space="preserve"> </w:t>
      </w:r>
      <w:r w:rsidR="00B33E24">
        <w:rPr>
          <w:rFonts w:ascii="Times New Roman" w:hAnsi="Times New Roman"/>
          <w:bCs/>
          <w:sz w:val="24"/>
          <w:szCs w:val="24"/>
        </w:rPr>
        <w:t xml:space="preserve">заключенному с </w:t>
      </w:r>
      <w:r w:rsidR="00B33E24" w:rsidRPr="00551D3B">
        <w:rPr>
          <w:rFonts w:ascii="Times New Roman" w:hAnsi="Times New Roman"/>
          <w:bCs/>
          <w:sz w:val="24"/>
          <w:szCs w:val="24"/>
        </w:rPr>
        <w:t>А</w:t>
      </w:r>
      <w:r w:rsidR="001133AF">
        <w:rPr>
          <w:rFonts w:ascii="Times New Roman" w:hAnsi="Times New Roman"/>
          <w:bCs/>
          <w:sz w:val="24"/>
          <w:szCs w:val="24"/>
        </w:rPr>
        <w:t>.</w:t>
      </w:r>
      <w:r w:rsidR="00B33E24" w:rsidRPr="00551D3B">
        <w:rPr>
          <w:rFonts w:ascii="Times New Roman" w:hAnsi="Times New Roman"/>
          <w:bCs/>
          <w:sz w:val="24"/>
          <w:szCs w:val="24"/>
        </w:rPr>
        <w:t>Е.А</w:t>
      </w:r>
      <w:r w:rsidR="00B33E24" w:rsidRPr="00B33E24">
        <w:rPr>
          <w:rFonts w:ascii="Times New Roman" w:hAnsi="Times New Roman"/>
          <w:bCs/>
          <w:sz w:val="24"/>
          <w:szCs w:val="24"/>
        </w:rPr>
        <w:t xml:space="preserve"> </w:t>
      </w:r>
      <w:r w:rsidR="00B33E24">
        <w:rPr>
          <w:rFonts w:ascii="Times New Roman" w:hAnsi="Times New Roman"/>
          <w:bCs/>
          <w:sz w:val="24"/>
          <w:szCs w:val="24"/>
        </w:rPr>
        <w:t>н</w:t>
      </w:r>
      <w:r w:rsidR="00B33E24" w:rsidRPr="00551D3B">
        <w:rPr>
          <w:rFonts w:ascii="Times New Roman" w:hAnsi="Times New Roman"/>
          <w:bCs/>
          <w:sz w:val="24"/>
          <w:szCs w:val="24"/>
        </w:rPr>
        <w:t>а уборку служебных помещений</w:t>
      </w:r>
      <w:r w:rsidR="00B33E24">
        <w:rPr>
          <w:rFonts w:ascii="Times New Roman" w:hAnsi="Times New Roman"/>
          <w:bCs/>
          <w:sz w:val="24"/>
          <w:szCs w:val="24"/>
        </w:rPr>
        <w:t xml:space="preserve">. </w:t>
      </w:r>
      <w:proofErr w:type="gramStart"/>
      <w:r w:rsidR="004E7182">
        <w:rPr>
          <w:rFonts w:ascii="Times New Roman" w:hAnsi="Times New Roman"/>
          <w:bCs/>
          <w:sz w:val="24"/>
          <w:szCs w:val="24"/>
        </w:rPr>
        <w:t xml:space="preserve">Данная задолженность образовалась в результате того, что в декабре 2015 году ГКУ «ЦБУ» по указанному </w:t>
      </w:r>
      <w:proofErr w:type="spellStart"/>
      <w:r w:rsidR="004E7182">
        <w:rPr>
          <w:rFonts w:ascii="Times New Roman" w:hAnsi="Times New Roman"/>
          <w:bCs/>
          <w:sz w:val="24"/>
          <w:szCs w:val="24"/>
        </w:rPr>
        <w:t>госконтракту</w:t>
      </w:r>
      <w:proofErr w:type="spellEnd"/>
      <w:r w:rsidR="00B94F4F">
        <w:rPr>
          <w:rFonts w:ascii="Times New Roman" w:hAnsi="Times New Roman"/>
          <w:bCs/>
          <w:sz w:val="24"/>
          <w:szCs w:val="24"/>
        </w:rPr>
        <w:t xml:space="preserve"> </w:t>
      </w:r>
      <w:r w:rsidR="004E7182">
        <w:rPr>
          <w:rFonts w:ascii="Times New Roman" w:hAnsi="Times New Roman"/>
          <w:bCs/>
          <w:sz w:val="24"/>
          <w:szCs w:val="24"/>
        </w:rPr>
        <w:t>к учету дважды были приняты документы на 6,9 тыс. рублей.</w:t>
      </w:r>
      <w:proofErr w:type="gramEnd"/>
    </w:p>
    <w:p w:rsidR="00993179" w:rsidRPr="006E1D27" w:rsidRDefault="00993179" w:rsidP="00993179">
      <w:pPr>
        <w:spacing w:after="0" w:line="240" w:lineRule="auto"/>
        <w:ind w:firstLine="720"/>
        <w:jc w:val="both"/>
        <w:rPr>
          <w:rFonts w:ascii="Times New Roman" w:hAnsi="Times New Roman"/>
          <w:b/>
          <w:sz w:val="24"/>
          <w:szCs w:val="24"/>
        </w:rPr>
      </w:pPr>
      <w:r w:rsidRPr="006E1D27">
        <w:rPr>
          <w:rFonts w:ascii="Times New Roman" w:hAnsi="Times New Roman"/>
          <w:sz w:val="24"/>
          <w:szCs w:val="24"/>
        </w:rPr>
        <w:t>Необходимо отметить, что в</w:t>
      </w:r>
      <w:r>
        <w:rPr>
          <w:rFonts w:ascii="Times New Roman" w:hAnsi="Times New Roman"/>
          <w:color w:val="FF0000"/>
          <w:sz w:val="24"/>
          <w:szCs w:val="24"/>
        </w:rPr>
        <w:t xml:space="preserve"> </w:t>
      </w:r>
      <w:r w:rsidRPr="006E1D27">
        <w:rPr>
          <w:rFonts w:ascii="Times New Roman" w:hAnsi="Times New Roman"/>
          <w:bCs/>
          <w:sz w:val="24"/>
          <w:szCs w:val="24"/>
        </w:rPr>
        <w:t xml:space="preserve">ходе проверки ГКУ «ЦБУ» представлена бухгалтерская справка по сторнированию (снятию) излишне начисленной суммы </w:t>
      </w:r>
      <w:r>
        <w:rPr>
          <w:rFonts w:ascii="Times New Roman" w:hAnsi="Times New Roman"/>
          <w:bCs/>
          <w:sz w:val="24"/>
          <w:szCs w:val="24"/>
        </w:rPr>
        <w:t xml:space="preserve">на </w:t>
      </w:r>
      <w:r w:rsidRPr="006E1D27">
        <w:rPr>
          <w:rFonts w:ascii="Times New Roman" w:hAnsi="Times New Roman"/>
          <w:bCs/>
          <w:sz w:val="24"/>
          <w:szCs w:val="24"/>
        </w:rPr>
        <w:t>6,9 тыс. руб.</w:t>
      </w:r>
      <w:r w:rsidRPr="00AF3D6B">
        <w:rPr>
          <w:rFonts w:ascii="Times New Roman" w:hAnsi="Times New Roman"/>
          <w:bCs/>
          <w:sz w:val="24"/>
          <w:szCs w:val="24"/>
        </w:rPr>
        <w:t xml:space="preserve"> </w:t>
      </w:r>
      <w:r>
        <w:rPr>
          <w:rFonts w:ascii="Times New Roman" w:hAnsi="Times New Roman"/>
          <w:sz w:val="24"/>
          <w:szCs w:val="24"/>
        </w:rPr>
        <w:t xml:space="preserve">по счёту 302.25 </w:t>
      </w:r>
      <w:r w:rsidRPr="00551D3B">
        <w:rPr>
          <w:rFonts w:ascii="Times New Roman" w:hAnsi="Times New Roman"/>
          <w:sz w:val="24"/>
          <w:szCs w:val="24"/>
        </w:rPr>
        <w:t>«Расчёты по работам, услугам по содержанию имущества»</w:t>
      </w:r>
      <w:r>
        <w:rPr>
          <w:rFonts w:ascii="Times New Roman" w:hAnsi="Times New Roman"/>
          <w:sz w:val="24"/>
          <w:szCs w:val="24"/>
        </w:rPr>
        <w:t xml:space="preserve"> (</w:t>
      </w:r>
      <w:r w:rsidRPr="00551D3B">
        <w:rPr>
          <w:rFonts w:ascii="Times New Roman" w:hAnsi="Times New Roman"/>
          <w:bCs/>
          <w:sz w:val="24"/>
          <w:szCs w:val="24"/>
        </w:rPr>
        <w:t xml:space="preserve">по </w:t>
      </w:r>
      <w:proofErr w:type="spellStart"/>
      <w:r w:rsidRPr="00551D3B">
        <w:rPr>
          <w:rFonts w:ascii="Times New Roman" w:hAnsi="Times New Roman"/>
          <w:bCs/>
          <w:sz w:val="24"/>
          <w:szCs w:val="24"/>
        </w:rPr>
        <w:t>госконтракту</w:t>
      </w:r>
      <w:proofErr w:type="spellEnd"/>
      <w:r w:rsidRPr="00551D3B">
        <w:rPr>
          <w:rFonts w:ascii="Times New Roman" w:hAnsi="Times New Roman"/>
          <w:bCs/>
          <w:sz w:val="24"/>
          <w:szCs w:val="24"/>
        </w:rPr>
        <w:t xml:space="preserve"> от 13.03.2015 №7</w:t>
      </w:r>
      <w:r>
        <w:rPr>
          <w:rFonts w:ascii="Times New Roman" w:hAnsi="Times New Roman"/>
          <w:bCs/>
          <w:sz w:val="24"/>
          <w:szCs w:val="24"/>
        </w:rPr>
        <w:t xml:space="preserve"> с </w:t>
      </w:r>
      <w:r w:rsidRPr="00551D3B">
        <w:rPr>
          <w:rFonts w:ascii="Times New Roman" w:hAnsi="Times New Roman"/>
          <w:bCs/>
          <w:sz w:val="24"/>
          <w:szCs w:val="24"/>
        </w:rPr>
        <w:t>А</w:t>
      </w:r>
      <w:r>
        <w:rPr>
          <w:rFonts w:ascii="Times New Roman" w:hAnsi="Times New Roman"/>
          <w:bCs/>
          <w:sz w:val="24"/>
          <w:szCs w:val="24"/>
        </w:rPr>
        <w:t>.</w:t>
      </w:r>
      <w:r w:rsidRPr="00551D3B">
        <w:rPr>
          <w:rFonts w:ascii="Times New Roman" w:hAnsi="Times New Roman"/>
          <w:bCs/>
          <w:sz w:val="24"/>
          <w:szCs w:val="24"/>
        </w:rPr>
        <w:t>Е.А</w:t>
      </w:r>
      <w:r>
        <w:rPr>
          <w:rFonts w:ascii="Times New Roman" w:hAnsi="Times New Roman"/>
          <w:bCs/>
          <w:sz w:val="24"/>
          <w:szCs w:val="24"/>
        </w:rPr>
        <w:t xml:space="preserve">.). </w:t>
      </w:r>
    </w:p>
    <w:p w:rsidR="00754763" w:rsidRDefault="00754763" w:rsidP="00C83E8B">
      <w:pPr>
        <w:spacing w:after="0" w:line="240" w:lineRule="auto"/>
        <w:ind w:firstLine="720"/>
        <w:jc w:val="both"/>
        <w:rPr>
          <w:rFonts w:ascii="Times New Roman" w:hAnsi="Times New Roman"/>
          <w:sz w:val="24"/>
          <w:szCs w:val="24"/>
        </w:rPr>
      </w:pPr>
    </w:p>
    <w:p w:rsidR="00C83E8B" w:rsidRPr="00C83E8B" w:rsidRDefault="00E164EC" w:rsidP="00C83E8B">
      <w:pPr>
        <w:spacing w:after="0" w:line="240" w:lineRule="auto"/>
        <w:ind w:firstLine="720"/>
        <w:jc w:val="both"/>
        <w:rPr>
          <w:rFonts w:ascii="Times New Roman" w:hAnsi="Times New Roman"/>
          <w:sz w:val="24"/>
          <w:szCs w:val="24"/>
        </w:rPr>
      </w:pPr>
      <w:r w:rsidRPr="00766E16">
        <w:rPr>
          <w:rFonts w:ascii="Times New Roman" w:hAnsi="Times New Roman"/>
          <w:sz w:val="24"/>
          <w:szCs w:val="24"/>
        </w:rPr>
        <w:t xml:space="preserve">Таким образом, </w:t>
      </w:r>
      <w:r>
        <w:rPr>
          <w:rFonts w:ascii="Times New Roman" w:hAnsi="Times New Roman"/>
          <w:sz w:val="24"/>
          <w:szCs w:val="24"/>
        </w:rPr>
        <w:t>в</w:t>
      </w:r>
      <w:r w:rsidRPr="00E164EC">
        <w:rPr>
          <w:rFonts w:ascii="Times New Roman" w:hAnsi="Times New Roman"/>
          <w:sz w:val="24"/>
          <w:szCs w:val="24"/>
        </w:rPr>
        <w:t xml:space="preserve"> нарушение абз.5 п.167 Инструкции № 191н ГКУ «ЦБУ» </w:t>
      </w:r>
      <w:r w:rsidRPr="00C83E8B">
        <w:rPr>
          <w:rFonts w:ascii="Times New Roman" w:hAnsi="Times New Roman"/>
          <w:sz w:val="24"/>
          <w:szCs w:val="24"/>
          <w:u w:val="single"/>
        </w:rPr>
        <w:t xml:space="preserve">отражена кредиторская задолженность, не подтверждённая регистрами бюджетного учёта на общую </w:t>
      </w:r>
      <w:r w:rsidRPr="00B94F4F">
        <w:rPr>
          <w:rFonts w:ascii="Times New Roman" w:hAnsi="Times New Roman"/>
          <w:sz w:val="24"/>
          <w:szCs w:val="24"/>
          <w:u w:val="single"/>
        </w:rPr>
        <w:t xml:space="preserve">сумму </w:t>
      </w:r>
      <w:r w:rsidR="004E7182" w:rsidRPr="00B94F4F">
        <w:rPr>
          <w:rFonts w:ascii="Times New Roman" w:hAnsi="Times New Roman"/>
          <w:sz w:val="24"/>
          <w:szCs w:val="24"/>
          <w:u w:val="single"/>
        </w:rPr>
        <w:t>33,7</w:t>
      </w:r>
      <w:r w:rsidRPr="00B94F4F">
        <w:rPr>
          <w:rFonts w:ascii="Times New Roman" w:hAnsi="Times New Roman"/>
          <w:sz w:val="24"/>
          <w:szCs w:val="24"/>
          <w:u w:val="single"/>
        </w:rPr>
        <w:t xml:space="preserve"> тыс. руб.</w:t>
      </w:r>
      <w:r>
        <w:rPr>
          <w:rFonts w:ascii="Times New Roman" w:hAnsi="Times New Roman"/>
          <w:sz w:val="24"/>
          <w:szCs w:val="24"/>
        </w:rPr>
        <w:t xml:space="preserve"> (</w:t>
      </w:r>
      <w:r w:rsidRPr="00766E16">
        <w:rPr>
          <w:rFonts w:ascii="Times New Roman" w:hAnsi="Times New Roman"/>
          <w:sz w:val="24"/>
          <w:szCs w:val="24"/>
        </w:rPr>
        <w:t>27,7 тыс. руб</w:t>
      </w:r>
      <w:r>
        <w:rPr>
          <w:rFonts w:ascii="Times New Roman" w:hAnsi="Times New Roman"/>
          <w:sz w:val="24"/>
          <w:szCs w:val="24"/>
        </w:rPr>
        <w:t>. +</w:t>
      </w:r>
      <w:r w:rsidRPr="00E164EC">
        <w:rPr>
          <w:rFonts w:ascii="Times New Roman" w:hAnsi="Times New Roman"/>
          <w:sz w:val="24"/>
          <w:szCs w:val="24"/>
        </w:rPr>
        <w:t xml:space="preserve"> </w:t>
      </w:r>
      <w:r w:rsidR="004E7182">
        <w:rPr>
          <w:rFonts w:ascii="Times New Roman" w:hAnsi="Times New Roman"/>
          <w:sz w:val="24"/>
          <w:szCs w:val="24"/>
        </w:rPr>
        <w:t>6,0</w:t>
      </w:r>
      <w:r w:rsidRPr="00E164EC">
        <w:rPr>
          <w:rFonts w:ascii="Times New Roman" w:hAnsi="Times New Roman"/>
          <w:sz w:val="24"/>
          <w:szCs w:val="24"/>
        </w:rPr>
        <w:t xml:space="preserve"> тыс. руб.</w:t>
      </w:r>
      <w:r>
        <w:rPr>
          <w:rFonts w:ascii="Times New Roman" w:hAnsi="Times New Roman"/>
          <w:sz w:val="24"/>
          <w:szCs w:val="24"/>
        </w:rPr>
        <w:t>)</w:t>
      </w:r>
      <w:r w:rsidRPr="00E164EC">
        <w:rPr>
          <w:rFonts w:ascii="Times New Roman" w:hAnsi="Times New Roman"/>
          <w:sz w:val="24"/>
          <w:szCs w:val="24"/>
        </w:rPr>
        <w:t xml:space="preserve">, </w:t>
      </w:r>
      <w:r w:rsidR="00C83E8B" w:rsidRPr="00766E16">
        <w:rPr>
          <w:rFonts w:ascii="Times New Roman" w:hAnsi="Times New Roman"/>
          <w:sz w:val="24"/>
          <w:szCs w:val="24"/>
        </w:rPr>
        <w:t>что привело</w:t>
      </w:r>
      <w:r w:rsidR="007E73AF">
        <w:rPr>
          <w:rFonts w:ascii="Times New Roman" w:hAnsi="Times New Roman"/>
          <w:sz w:val="24"/>
          <w:szCs w:val="24"/>
        </w:rPr>
        <w:t xml:space="preserve"> к завышению кредиторской задолженности и</w:t>
      </w:r>
      <w:r w:rsidR="00C83E8B">
        <w:rPr>
          <w:rFonts w:ascii="Times New Roman" w:hAnsi="Times New Roman"/>
          <w:sz w:val="24"/>
          <w:szCs w:val="24"/>
        </w:rPr>
        <w:t xml:space="preserve"> искажению</w:t>
      </w:r>
      <w:r w:rsidR="00C83E8B" w:rsidRPr="00766E16">
        <w:rPr>
          <w:rFonts w:ascii="Times New Roman" w:hAnsi="Times New Roman"/>
          <w:sz w:val="24"/>
          <w:szCs w:val="24"/>
        </w:rPr>
        <w:t xml:space="preserve"> данных </w:t>
      </w:r>
      <w:r w:rsidR="00C83E8B">
        <w:rPr>
          <w:rFonts w:ascii="Times New Roman" w:hAnsi="Times New Roman"/>
          <w:sz w:val="24"/>
          <w:szCs w:val="24"/>
        </w:rPr>
        <w:t xml:space="preserve">бюджетной отчетности </w:t>
      </w:r>
      <w:r w:rsidR="00C83E8B" w:rsidRPr="00551D3B">
        <w:rPr>
          <w:rFonts w:ascii="Times New Roman" w:hAnsi="Times New Roman"/>
          <w:sz w:val="24"/>
          <w:szCs w:val="24"/>
        </w:rPr>
        <w:t>Волгоградоблгостехнадзор</w:t>
      </w:r>
      <w:r w:rsidR="00C83E8B">
        <w:rPr>
          <w:rFonts w:ascii="Times New Roman" w:hAnsi="Times New Roman"/>
          <w:sz w:val="24"/>
          <w:szCs w:val="24"/>
        </w:rPr>
        <w:t xml:space="preserve">а, а </w:t>
      </w:r>
      <w:r w:rsidR="00C83E8B" w:rsidRPr="00C83E8B">
        <w:rPr>
          <w:rFonts w:ascii="Times New Roman" w:hAnsi="Times New Roman"/>
          <w:sz w:val="24"/>
          <w:szCs w:val="24"/>
        </w:rPr>
        <w:t>именно следующих форм:</w:t>
      </w:r>
    </w:p>
    <w:p w:rsidR="007101CF" w:rsidRDefault="00C83E8B" w:rsidP="00C83E8B">
      <w:pPr>
        <w:spacing w:after="0" w:line="240" w:lineRule="auto"/>
        <w:ind w:firstLine="720"/>
        <w:jc w:val="both"/>
        <w:rPr>
          <w:rFonts w:ascii="Times New Roman" w:hAnsi="Times New Roman"/>
          <w:sz w:val="24"/>
          <w:szCs w:val="24"/>
        </w:rPr>
      </w:pPr>
      <w:r w:rsidRPr="00C83E8B">
        <w:rPr>
          <w:rFonts w:ascii="Times New Roman" w:hAnsi="Times New Roman"/>
          <w:sz w:val="24"/>
          <w:szCs w:val="24"/>
        </w:rPr>
        <w:t>- «Сведения по дебиторской и кредиторской задолженности» (ф.0503169)</w:t>
      </w:r>
      <w:r w:rsidR="007101CF">
        <w:rPr>
          <w:rFonts w:ascii="Times New Roman" w:hAnsi="Times New Roman"/>
          <w:sz w:val="24"/>
          <w:szCs w:val="24"/>
        </w:rPr>
        <w:t>:</w:t>
      </w:r>
      <w:r w:rsidRPr="00C83E8B">
        <w:rPr>
          <w:rFonts w:ascii="Times New Roman" w:hAnsi="Times New Roman"/>
          <w:sz w:val="24"/>
          <w:szCs w:val="24"/>
        </w:rPr>
        <w:t xml:space="preserve"> по счёту 302.26 </w:t>
      </w:r>
      <w:r w:rsidR="00994B80">
        <w:rPr>
          <w:rFonts w:ascii="Times New Roman" w:hAnsi="Times New Roman"/>
          <w:sz w:val="24"/>
          <w:szCs w:val="24"/>
        </w:rPr>
        <w:t xml:space="preserve">на конец отчетного периода </w:t>
      </w:r>
      <w:r w:rsidRPr="00C83E8B">
        <w:rPr>
          <w:rFonts w:ascii="Times New Roman" w:hAnsi="Times New Roman"/>
          <w:sz w:val="24"/>
          <w:szCs w:val="24"/>
        </w:rPr>
        <w:t>отражено 46,6 тыс. руб.,</w:t>
      </w:r>
      <w:r w:rsidR="00372551">
        <w:rPr>
          <w:rFonts w:ascii="Times New Roman" w:hAnsi="Times New Roman"/>
          <w:sz w:val="24"/>
          <w:szCs w:val="24"/>
        </w:rPr>
        <w:t xml:space="preserve"> а</w:t>
      </w:r>
      <w:r w:rsidRPr="00C83E8B">
        <w:rPr>
          <w:rFonts w:ascii="Times New Roman" w:hAnsi="Times New Roman"/>
          <w:sz w:val="24"/>
          <w:szCs w:val="24"/>
        </w:rPr>
        <w:t xml:space="preserve"> сл</w:t>
      </w:r>
      <w:r w:rsidR="007101CF">
        <w:rPr>
          <w:rFonts w:ascii="Times New Roman" w:hAnsi="Times New Roman"/>
          <w:sz w:val="24"/>
          <w:szCs w:val="24"/>
        </w:rPr>
        <w:t xml:space="preserve">едовало отразить 18,9 тыс. руб., </w:t>
      </w:r>
      <w:r w:rsidR="00372551">
        <w:rPr>
          <w:rFonts w:ascii="Times New Roman" w:hAnsi="Times New Roman"/>
          <w:sz w:val="24"/>
          <w:szCs w:val="24"/>
        </w:rPr>
        <w:t xml:space="preserve">в </w:t>
      </w:r>
      <w:proofErr w:type="gramStart"/>
      <w:r w:rsidR="00372551">
        <w:rPr>
          <w:rFonts w:ascii="Times New Roman" w:hAnsi="Times New Roman"/>
          <w:sz w:val="24"/>
          <w:szCs w:val="24"/>
        </w:rPr>
        <w:t>связи</w:t>
      </w:r>
      <w:proofErr w:type="gramEnd"/>
      <w:r w:rsidR="00372551">
        <w:rPr>
          <w:rFonts w:ascii="Times New Roman" w:hAnsi="Times New Roman"/>
          <w:sz w:val="24"/>
          <w:szCs w:val="24"/>
        </w:rPr>
        <w:t xml:space="preserve"> с чем</w:t>
      </w:r>
      <w:r w:rsidRPr="00C83E8B">
        <w:rPr>
          <w:rFonts w:ascii="Times New Roman" w:hAnsi="Times New Roman"/>
          <w:sz w:val="24"/>
          <w:szCs w:val="24"/>
        </w:rPr>
        <w:t xml:space="preserve"> </w:t>
      </w:r>
      <w:r w:rsidR="007101CF" w:rsidRPr="00C83E8B">
        <w:rPr>
          <w:rFonts w:ascii="Times New Roman" w:hAnsi="Times New Roman"/>
          <w:sz w:val="24"/>
          <w:szCs w:val="24"/>
        </w:rPr>
        <w:t xml:space="preserve">искажение </w:t>
      </w:r>
      <w:r w:rsidR="007101CF">
        <w:rPr>
          <w:rFonts w:ascii="Times New Roman" w:hAnsi="Times New Roman"/>
          <w:sz w:val="24"/>
          <w:szCs w:val="24"/>
        </w:rPr>
        <w:t xml:space="preserve">составило </w:t>
      </w:r>
      <w:r w:rsidR="002F6338">
        <w:rPr>
          <w:rFonts w:ascii="Times New Roman" w:hAnsi="Times New Roman"/>
          <w:sz w:val="24"/>
          <w:szCs w:val="24"/>
        </w:rPr>
        <w:t>143</w:t>
      </w:r>
      <w:r w:rsidR="007101CF">
        <w:rPr>
          <w:rFonts w:ascii="Times New Roman" w:hAnsi="Times New Roman"/>
          <w:sz w:val="24"/>
          <w:szCs w:val="24"/>
        </w:rPr>
        <w:t>%;</w:t>
      </w:r>
      <w:r w:rsidR="007101CF" w:rsidRPr="00C83E8B">
        <w:rPr>
          <w:rFonts w:ascii="Times New Roman" w:hAnsi="Times New Roman"/>
          <w:sz w:val="24"/>
          <w:szCs w:val="24"/>
        </w:rPr>
        <w:t xml:space="preserve"> по счёту 302.25 </w:t>
      </w:r>
      <w:r w:rsidR="00994B80">
        <w:rPr>
          <w:rFonts w:ascii="Times New Roman" w:hAnsi="Times New Roman"/>
          <w:sz w:val="24"/>
          <w:szCs w:val="24"/>
        </w:rPr>
        <w:t xml:space="preserve">на конец отчетного периода </w:t>
      </w:r>
      <w:r w:rsidR="007101CF" w:rsidRPr="00C83E8B">
        <w:rPr>
          <w:rFonts w:ascii="Times New Roman" w:hAnsi="Times New Roman"/>
          <w:sz w:val="24"/>
          <w:szCs w:val="24"/>
        </w:rPr>
        <w:t xml:space="preserve">отражено 15,0 тыс. руб., </w:t>
      </w:r>
      <w:r w:rsidR="00372551">
        <w:rPr>
          <w:rFonts w:ascii="Times New Roman" w:hAnsi="Times New Roman"/>
          <w:sz w:val="24"/>
          <w:szCs w:val="24"/>
        </w:rPr>
        <w:t xml:space="preserve">а </w:t>
      </w:r>
      <w:r w:rsidR="007101CF" w:rsidRPr="00C83E8B">
        <w:rPr>
          <w:rFonts w:ascii="Times New Roman" w:hAnsi="Times New Roman"/>
          <w:sz w:val="24"/>
          <w:szCs w:val="24"/>
        </w:rPr>
        <w:t xml:space="preserve">следовало отразить </w:t>
      </w:r>
      <w:r w:rsidR="00994B80">
        <w:rPr>
          <w:rFonts w:ascii="Times New Roman" w:hAnsi="Times New Roman"/>
          <w:sz w:val="24"/>
          <w:szCs w:val="24"/>
        </w:rPr>
        <w:t>9,0</w:t>
      </w:r>
      <w:r w:rsidR="007101CF" w:rsidRPr="00C83E8B">
        <w:rPr>
          <w:rFonts w:ascii="Times New Roman" w:hAnsi="Times New Roman"/>
          <w:sz w:val="24"/>
          <w:szCs w:val="24"/>
        </w:rPr>
        <w:t xml:space="preserve"> тыс.</w:t>
      </w:r>
      <w:r w:rsidR="007101CF">
        <w:rPr>
          <w:rFonts w:ascii="Times New Roman" w:hAnsi="Times New Roman"/>
          <w:sz w:val="24"/>
          <w:szCs w:val="24"/>
        </w:rPr>
        <w:t xml:space="preserve"> руб.,</w:t>
      </w:r>
      <w:r w:rsidR="007101CF" w:rsidRPr="00C83E8B">
        <w:rPr>
          <w:rFonts w:ascii="Times New Roman" w:hAnsi="Times New Roman"/>
          <w:sz w:val="24"/>
          <w:szCs w:val="24"/>
        </w:rPr>
        <w:t xml:space="preserve"> </w:t>
      </w:r>
      <w:r w:rsidR="00372551">
        <w:rPr>
          <w:rFonts w:ascii="Times New Roman" w:hAnsi="Times New Roman"/>
          <w:sz w:val="24"/>
          <w:szCs w:val="24"/>
        </w:rPr>
        <w:t>в связи с чем</w:t>
      </w:r>
      <w:r w:rsidR="00372551" w:rsidRPr="00C83E8B">
        <w:rPr>
          <w:rFonts w:ascii="Times New Roman" w:hAnsi="Times New Roman"/>
          <w:sz w:val="24"/>
          <w:szCs w:val="24"/>
        </w:rPr>
        <w:t xml:space="preserve"> </w:t>
      </w:r>
      <w:r w:rsidR="007101CF" w:rsidRPr="00C83E8B">
        <w:rPr>
          <w:rFonts w:ascii="Times New Roman" w:hAnsi="Times New Roman"/>
          <w:sz w:val="24"/>
          <w:szCs w:val="24"/>
        </w:rPr>
        <w:t xml:space="preserve">искажение </w:t>
      </w:r>
      <w:r w:rsidR="002F6338">
        <w:rPr>
          <w:rFonts w:ascii="Times New Roman" w:hAnsi="Times New Roman"/>
          <w:sz w:val="24"/>
          <w:szCs w:val="24"/>
        </w:rPr>
        <w:t xml:space="preserve">составило </w:t>
      </w:r>
      <w:r w:rsidR="003D640D">
        <w:rPr>
          <w:rFonts w:ascii="Times New Roman" w:hAnsi="Times New Roman"/>
          <w:sz w:val="24"/>
          <w:szCs w:val="24"/>
        </w:rPr>
        <w:t>33,3</w:t>
      </w:r>
      <w:r w:rsidR="007101CF">
        <w:rPr>
          <w:rFonts w:ascii="Times New Roman" w:hAnsi="Times New Roman"/>
          <w:sz w:val="24"/>
          <w:szCs w:val="24"/>
        </w:rPr>
        <w:t>%;</w:t>
      </w:r>
    </w:p>
    <w:p w:rsidR="00C83E8B" w:rsidRPr="00C83E8B" w:rsidRDefault="00C83E8B" w:rsidP="00C83E8B">
      <w:pPr>
        <w:spacing w:after="0" w:line="240" w:lineRule="auto"/>
        <w:ind w:firstLine="720"/>
        <w:jc w:val="both"/>
        <w:rPr>
          <w:rFonts w:ascii="Times New Roman" w:hAnsi="Times New Roman"/>
          <w:sz w:val="24"/>
          <w:szCs w:val="24"/>
        </w:rPr>
      </w:pPr>
      <w:r w:rsidRPr="00C83E8B">
        <w:rPr>
          <w:rFonts w:ascii="Times New Roman" w:hAnsi="Times New Roman"/>
          <w:sz w:val="24"/>
          <w:szCs w:val="24"/>
        </w:rPr>
        <w:t xml:space="preserve">- </w:t>
      </w:r>
      <w:r w:rsidR="007101CF">
        <w:rPr>
          <w:rFonts w:ascii="Times New Roman" w:hAnsi="Times New Roman"/>
          <w:sz w:val="24"/>
          <w:szCs w:val="24"/>
        </w:rPr>
        <w:t>«Баланс</w:t>
      </w:r>
      <w:r w:rsidRPr="00C83E8B">
        <w:rPr>
          <w:rFonts w:ascii="Times New Roman" w:hAnsi="Times New Roman"/>
          <w:sz w:val="24"/>
          <w:szCs w:val="24"/>
        </w:rPr>
        <w:t xml:space="preserve"> главн</w:t>
      </w:r>
      <w:r w:rsidR="00372551">
        <w:rPr>
          <w:rFonts w:ascii="Times New Roman" w:hAnsi="Times New Roman"/>
          <w:sz w:val="24"/>
          <w:szCs w:val="24"/>
        </w:rPr>
        <w:t xml:space="preserve">ого распорядителя» (ф. 0503130): </w:t>
      </w:r>
      <w:r w:rsidRPr="00C83E8B">
        <w:rPr>
          <w:rFonts w:ascii="Times New Roman" w:hAnsi="Times New Roman"/>
          <w:sz w:val="24"/>
          <w:szCs w:val="24"/>
        </w:rPr>
        <w:t xml:space="preserve">по коду строки 490 «Расчёты по принятым обязательствам» </w:t>
      </w:r>
      <w:r w:rsidR="006E1D27">
        <w:rPr>
          <w:rFonts w:ascii="Times New Roman" w:hAnsi="Times New Roman"/>
          <w:sz w:val="24"/>
          <w:szCs w:val="24"/>
        </w:rPr>
        <w:t>(302000)</w:t>
      </w:r>
      <w:r w:rsidR="00993179">
        <w:rPr>
          <w:rFonts w:ascii="Times New Roman" w:hAnsi="Times New Roman"/>
          <w:sz w:val="24"/>
          <w:szCs w:val="24"/>
        </w:rPr>
        <w:t xml:space="preserve"> на конец года</w:t>
      </w:r>
      <w:r w:rsidR="006E1D27">
        <w:rPr>
          <w:rFonts w:ascii="Times New Roman" w:hAnsi="Times New Roman"/>
          <w:sz w:val="24"/>
          <w:szCs w:val="24"/>
        </w:rPr>
        <w:t xml:space="preserve"> </w:t>
      </w:r>
      <w:r w:rsidRPr="00C83E8B">
        <w:rPr>
          <w:rFonts w:ascii="Times New Roman" w:hAnsi="Times New Roman"/>
          <w:sz w:val="24"/>
          <w:szCs w:val="24"/>
        </w:rPr>
        <w:t xml:space="preserve">отражено 829,4 тыс. руб., </w:t>
      </w:r>
      <w:r w:rsidR="00372551">
        <w:rPr>
          <w:rFonts w:ascii="Times New Roman" w:hAnsi="Times New Roman"/>
          <w:sz w:val="24"/>
          <w:szCs w:val="24"/>
        </w:rPr>
        <w:t xml:space="preserve">а </w:t>
      </w:r>
      <w:r w:rsidRPr="00C83E8B">
        <w:rPr>
          <w:rFonts w:ascii="Times New Roman" w:hAnsi="Times New Roman"/>
          <w:sz w:val="24"/>
          <w:szCs w:val="24"/>
        </w:rPr>
        <w:t>следовало отразить 7</w:t>
      </w:r>
      <w:r w:rsidR="003D640D">
        <w:rPr>
          <w:rFonts w:ascii="Times New Roman" w:hAnsi="Times New Roman"/>
          <w:sz w:val="24"/>
          <w:szCs w:val="24"/>
        </w:rPr>
        <w:t>95,7</w:t>
      </w:r>
      <w:r w:rsidRPr="00C83E8B">
        <w:rPr>
          <w:rFonts w:ascii="Times New Roman" w:hAnsi="Times New Roman"/>
          <w:sz w:val="24"/>
          <w:szCs w:val="24"/>
        </w:rPr>
        <w:t xml:space="preserve"> тыс. руб.</w:t>
      </w:r>
      <w:r w:rsidR="006E1D27">
        <w:rPr>
          <w:rFonts w:ascii="Times New Roman" w:hAnsi="Times New Roman"/>
          <w:sz w:val="24"/>
          <w:szCs w:val="24"/>
        </w:rPr>
        <w:t>,</w:t>
      </w:r>
      <w:r w:rsidR="006E1D27" w:rsidRPr="006E1D27">
        <w:rPr>
          <w:rFonts w:ascii="Times New Roman" w:hAnsi="Times New Roman"/>
          <w:sz w:val="24"/>
          <w:szCs w:val="24"/>
        </w:rPr>
        <w:t xml:space="preserve"> </w:t>
      </w:r>
      <w:r w:rsidR="00372551">
        <w:rPr>
          <w:rFonts w:ascii="Times New Roman" w:hAnsi="Times New Roman"/>
          <w:sz w:val="24"/>
          <w:szCs w:val="24"/>
        </w:rPr>
        <w:t xml:space="preserve">в </w:t>
      </w:r>
      <w:proofErr w:type="gramStart"/>
      <w:r w:rsidR="00372551">
        <w:rPr>
          <w:rFonts w:ascii="Times New Roman" w:hAnsi="Times New Roman"/>
          <w:sz w:val="24"/>
          <w:szCs w:val="24"/>
        </w:rPr>
        <w:t>связи</w:t>
      </w:r>
      <w:proofErr w:type="gramEnd"/>
      <w:r w:rsidR="00372551">
        <w:rPr>
          <w:rFonts w:ascii="Times New Roman" w:hAnsi="Times New Roman"/>
          <w:sz w:val="24"/>
          <w:szCs w:val="24"/>
        </w:rPr>
        <w:t xml:space="preserve"> с чем</w:t>
      </w:r>
      <w:r w:rsidR="00372551" w:rsidRPr="00C83E8B">
        <w:rPr>
          <w:rFonts w:ascii="Times New Roman" w:hAnsi="Times New Roman"/>
          <w:sz w:val="24"/>
          <w:szCs w:val="24"/>
        </w:rPr>
        <w:t xml:space="preserve"> </w:t>
      </w:r>
      <w:r w:rsidR="006E1D27" w:rsidRPr="00C83E8B">
        <w:rPr>
          <w:rFonts w:ascii="Times New Roman" w:hAnsi="Times New Roman"/>
          <w:sz w:val="24"/>
          <w:szCs w:val="24"/>
        </w:rPr>
        <w:t xml:space="preserve">искажение </w:t>
      </w:r>
      <w:r w:rsidR="006E1D27">
        <w:rPr>
          <w:rFonts w:ascii="Times New Roman" w:hAnsi="Times New Roman"/>
          <w:sz w:val="24"/>
          <w:szCs w:val="24"/>
        </w:rPr>
        <w:t xml:space="preserve">составило </w:t>
      </w:r>
      <w:r w:rsidR="003D640D">
        <w:rPr>
          <w:rFonts w:ascii="Times New Roman" w:hAnsi="Times New Roman"/>
          <w:sz w:val="24"/>
          <w:szCs w:val="24"/>
        </w:rPr>
        <w:t>4,2</w:t>
      </w:r>
      <w:r w:rsidR="00372551">
        <w:rPr>
          <w:rFonts w:ascii="Times New Roman" w:hAnsi="Times New Roman"/>
          <w:sz w:val="24"/>
          <w:szCs w:val="24"/>
        </w:rPr>
        <w:t xml:space="preserve"> </w:t>
      </w:r>
      <w:r w:rsidR="006E1D27">
        <w:rPr>
          <w:rFonts w:ascii="Times New Roman" w:hAnsi="Times New Roman"/>
          <w:sz w:val="24"/>
          <w:szCs w:val="24"/>
        </w:rPr>
        <w:t>процента.</w:t>
      </w:r>
    </w:p>
    <w:p w:rsidR="0070770D" w:rsidRDefault="0070770D" w:rsidP="00551D3B">
      <w:pPr>
        <w:spacing w:after="0" w:line="240" w:lineRule="auto"/>
        <w:ind w:firstLine="720"/>
        <w:jc w:val="both"/>
        <w:rPr>
          <w:rFonts w:ascii="Times New Roman" w:hAnsi="Times New Roman"/>
          <w:sz w:val="24"/>
          <w:szCs w:val="24"/>
        </w:rPr>
      </w:pPr>
    </w:p>
    <w:p w:rsidR="00492E09" w:rsidRDefault="00492E09" w:rsidP="000579E6">
      <w:pPr>
        <w:spacing w:after="0" w:line="240" w:lineRule="auto"/>
        <w:ind w:firstLine="720"/>
        <w:jc w:val="center"/>
        <w:rPr>
          <w:rFonts w:ascii="Times New Roman" w:hAnsi="Times New Roman"/>
          <w:i/>
          <w:sz w:val="24"/>
          <w:szCs w:val="24"/>
        </w:rPr>
      </w:pPr>
      <w:r w:rsidRPr="00C0345E">
        <w:rPr>
          <w:rFonts w:ascii="Times New Roman" w:hAnsi="Times New Roman"/>
          <w:i/>
          <w:sz w:val="24"/>
          <w:szCs w:val="24"/>
        </w:rPr>
        <w:t>Состояние дебиторской задолженности</w:t>
      </w:r>
    </w:p>
    <w:p w:rsidR="003F752C" w:rsidRPr="00C0345E" w:rsidRDefault="003F752C" w:rsidP="000579E6">
      <w:pPr>
        <w:spacing w:after="0" w:line="240" w:lineRule="auto"/>
        <w:ind w:firstLine="720"/>
        <w:jc w:val="center"/>
        <w:rPr>
          <w:rFonts w:ascii="Times New Roman" w:hAnsi="Times New Roman"/>
          <w:i/>
          <w:sz w:val="24"/>
          <w:szCs w:val="24"/>
        </w:rPr>
      </w:pPr>
    </w:p>
    <w:p w:rsidR="00492E09" w:rsidRPr="00276753" w:rsidRDefault="00492E09" w:rsidP="00276753">
      <w:pPr>
        <w:spacing w:after="0" w:line="240" w:lineRule="auto"/>
        <w:ind w:firstLine="720"/>
        <w:jc w:val="both"/>
        <w:rPr>
          <w:rFonts w:ascii="Times New Roman" w:hAnsi="Times New Roman"/>
          <w:sz w:val="24"/>
          <w:szCs w:val="24"/>
        </w:rPr>
      </w:pPr>
      <w:proofErr w:type="gramStart"/>
      <w:r w:rsidRPr="00276753">
        <w:rPr>
          <w:rFonts w:ascii="Times New Roman" w:hAnsi="Times New Roman"/>
          <w:sz w:val="24"/>
          <w:szCs w:val="24"/>
        </w:rPr>
        <w:t xml:space="preserve">По состоянию на 01.01.2016 дебиторская задолженность </w:t>
      </w:r>
      <w:r w:rsidR="00B8353B">
        <w:rPr>
          <w:rFonts w:ascii="Times New Roman" w:hAnsi="Times New Roman"/>
          <w:sz w:val="24"/>
          <w:szCs w:val="24"/>
        </w:rPr>
        <w:t xml:space="preserve">увеличилась на 146,4 тыс. руб. и </w:t>
      </w:r>
      <w:r w:rsidRPr="00276753">
        <w:rPr>
          <w:rFonts w:ascii="Times New Roman" w:hAnsi="Times New Roman"/>
          <w:sz w:val="24"/>
          <w:szCs w:val="24"/>
        </w:rPr>
        <w:t xml:space="preserve">составила 155,1 тыс. руб., из них: на 38,4 тыс. руб. - за счет перечисления в декабре 2015 года аванса по государственному контракту обязательного страхования гражданской ответственности </w:t>
      </w:r>
      <w:r w:rsidR="00B8353B">
        <w:rPr>
          <w:rFonts w:ascii="Times New Roman" w:hAnsi="Times New Roman"/>
          <w:sz w:val="24"/>
          <w:szCs w:val="24"/>
        </w:rPr>
        <w:t xml:space="preserve">(далее ОСАГО) </w:t>
      </w:r>
      <w:r w:rsidRPr="00276753">
        <w:rPr>
          <w:rFonts w:ascii="Times New Roman" w:hAnsi="Times New Roman"/>
          <w:sz w:val="24"/>
          <w:szCs w:val="24"/>
        </w:rPr>
        <w:t>владельцев транспортных средств, заключенному с ООО «</w:t>
      </w:r>
      <w:proofErr w:type="spellStart"/>
      <w:r w:rsidRPr="00276753">
        <w:rPr>
          <w:rFonts w:ascii="Times New Roman" w:hAnsi="Times New Roman"/>
          <w:sz w:val="24"/>
          <w:szCs w:val="24"/>
        </w:rPr>
        <w:t>Росгосстрах</w:t>
      </w:r>
      <w:proofErr w:type="spellEnd"/>
      <w:r w:rsidRPr="00276753">
        <w:rPr>
          <w:rFonts w:ascii="Times New Roman" w:hAnsi="Times New Roman"/>
          <w:sz w:val="24"/>
          <w:szCs w:val="24"/>
        </w:rPr>
        <w:t>» и на 96,4 тыс. руб. - за счет перечисления Волгоградоблгостехнадзором авансов (в мае, августе и</w:t>
      </w:r>
      <w:proofErr w:type="gramEnd"/>
      <w:r w:rsidRPr="00276753">
        <w:rPr>
          <w:rFonts w:ascii="Times New Roman" w:hAnsi="Times New Roman"/>
          <w:sz w:val="24"/>
          <w:szCs w:val="24"/>
        </w:rPr>
        <w:t xml:space="preserve"> </w:t>
      </w:r>
      <w:proofErr w:type="gramStart"/>
      <w:r w:rsidRPr="00276753">
        <w:rPr>
          <w:rFonts w:ascii="Times New Roman" w:hAnsi="Times New Roman"/>
          <w:sz w:val="24"/>
          <w:szCs w:val="24"/>
        </w:rPr>
        <w:t>сентябре</w:t>
      </w:r>
      <w:proofErr w:type="gramEnd"/>
      <w:r w:rsidRPr="00276753">
        <w:rPr>
          <w:rFonts w:ascii="Times New Roman" w:hAnsi="Times New Roman"/>
          <w:sz w:val="24"/>
          <w:szCs w:val="24"/>
        </w:rPr>
        <w:t xml:space="preserve"> 2015 года) по 4 государственным контрактам </w:t>
      </w:r>
      <w:r w:rsidR="00B8353B">
        <w:rPr>
          <w:rFonts w:ascii="Times New Roman" w:hAnsi="Times New Roman"/>
          <w:sz w:val="24"/>
          <w:szCs w:val="24"/>
        </w:rPr>
        <w:t>ОСАГО</w:t>
      </w:r>
      <w:r w:rsidRPr="00276753">
        <w:rPr>
          <w:rFonts w:ascii="Times New Roman" w:hAnsi="Times New Roman"/>
          <w:sz w:val="24"/>
          <w:szCs w:val="24"/>
        </w:rPr>
        <w:t>, заключенным с ОАО «</w:t>
      </w:r>
      <w:proofErr w:type="spellStart"/>
      <w:r w:rsidRPr="00276753">
        <w:rPr>
          <w:rFonts w:ascii="Times New Roman" w:hAnsi="Times New Roman"/>
          <w:sz w:val="24"/>
          <w:szCs w:val="24"/>
        </w:rPr>
        <w:t>АльфаСтрахование</w:t>
      </w:r>
      <w:proofErr w:type="spellEnd"/>
      <w:r w:rsidRPr="00276753">
        <w:rPr>
          <w:rFonts w:ascii="Times New Roman" w:hAnsi="Times New Roman"/>
          <w:sz w:val="24"/>
          <w:szCs w:val="24"/>
        </w:rPr>
        <w:t xml:space="preserve">» Волгоградский филиал. </w:t>
      </w:r>
    </w:p>
    <w:p w:rsidR="00492E09" w:rsidRDefault="00492E09" w:rsidP="00292D9E">
      <w:pPr>
        <w:spacing w:after="0" w:line="240" w:lineRule="auto"/>
        <w:ind w:firstLine="720"/>
        <w:jc w:val="both"/>
        <w:rPr>
          <w:rFonts w:ascii="Times New Roman" w:hAnsi="Times New Roman"/>
          <w:sz w:val="24"/>
          <w:szCs w:val="24"/>
        </w:rPr>
      </w:pPr>
      <w:r w:rsidRPr="00276753">
        <w:rPr>
          <w:rFonts w:ascii="Times New Roman" w:hAnsi="Times New Roman"/>
          <w:sz w:val="24"/>
          <w:szCs w:val="24"/>
        </w:rPr>
        <w:lastRenderedPageBreak/>
        <w:t xml:space="preserve">Вместе с тем проверкой установлено, что по 2 государственным контрактам </w:t>
      </w:r>
      <w:r w:rsidR="00B8353B">
        <w:rPr>
          <w:rFonts w:ascii="Times New Roman" w:hAnsi="Times New Roman"/>
          <w:sz w:val="24"/>
          <w:szCs w:val="24"/>
        </w:rPr>
        <w:t xml:space="preserve">ОСАГО </w:t>
      </w:r>
      <w:r w:rsidR="003F76B9">
        <w:rPr>
          <w:rFonts w:ascii="Times New Roman" w:hAnsi="Times New Roman"/>
          <w:sz w:val="24"/>
          <w:szCs w:val="24"/>
        </w:rPr>
        <w:t xml:space="preserve">(из 5 вышеуказанных) </w:t>
      </w:r>
      <w:r w:rsidRPr="00276753">
        <w:rPr>
          <w:rFonts w:ascii="Times New Roman" w:hAnsi="Times New Roman"/>
          <w:sz w:val="24"/>
          <w:szCs w:val="24"/>
        </w:rPr>
        <w:t>имеются акты выпол</w:t>
      </w:r>
      <w:r w:rsidR="00292D9E">
        <w:rPr>
          <w:rFonts w:ascii="Times New Roman" w:hAnsi="Times New Roman"/>
          <w:sz w:val="24"/>
          <w:szCs w:val="24"/>
        </w:rPr>
        <w:t>ненных работ на 46,6 тыс. руб.</w:t>
      </w:r>
      <w:r w:rsidR="00952FD2">
        <w:rPr>
          <w:rFonts w:ascii="Times New Roman" w:hAnsi="Times New Roman"/>
          <w:sz w:val="24"/>
          <w:szCs w:val="24"/>
        </w:rPr>
        <w:t>, которые отражены в регистрах бухгалтерского учета.</w:t>
      </w:r>
    </w:p>
    <w:p w:rsidR="00492E09" w:rsidRPr="00276753" w:rsidRDefault="003F76B9" w:rsidP="00276753">
      <w:pPr>
        <w:spacing w:after="0" w:line="240" w:lineRule="auto"/>
        <w:ind w:firstLine="720"/>
        <w:jc w:val="both"/>
        <w:rPr>
          <w:rFonts w:ascii="Times New Roman" w:hAnsi="Times New Roman"/>
          <w:sz w:val="24"/>
          <w:szCs w:val="24"/>
        </w:rPr>
      </w:pPr>
      <w:r w:rsidRPr="00276753">
        <w:rPr>
          <w:rFonts w:ascii="Times New Roman" w:hAnsi="Times New Roman"/>
          <w:sz w:val="24"/>
          <w:szCs w:val="24"/>
        </w:rPr>
        <w:t xml:space="preserve">В результате </w:t>
      </w:r>
      <w:r w:rsidR="00492E09" w:rsidRPr="00276753">
        <w:rPr>
          <w:rFonts w:ascii="Times New Roman" w:hAnsi="Times New Roman"/>
          <w:sz w:val="24"/>
          <w:szCs w:val="24"/>
        </w:rPr>
        <w:t>дебиторская задолженность на 01.01.2016 фактически состав</w:t>
      </w:r>
      <w:r w:rsidR="003F752C">
        <w:rPr>
          <w:rFonts w:ascii="Times New Roman" w:hAnsi="Times New Roman"/>
          <w:sz w:val="24"/>
          <w:szCs w:val="24"/>
        </w:rPr>
        <w:t>и</w:t>
      </w:r>
      <w:r w:rsidR="00492E09" w:rsidRPr="00276753">
        <w:rPr>
          <w:rFonts w:ascii="Times New Roman" w:hAnsi="Times New Roman"/>
          <w:sz w:val="24"/>
          <w:szCs w:val="24"/>
        </w:rPr>
        <w:t>ла 108,5 тыс. руб., в том числе по счету «Расчеты по выданным аванса</w:t>
      </w:r>
      <w:r>
        <w:rPr>
          <w:rFonts w:ascii="Times New Roman" w:hAnsi="Times New Roman"/>
          <w:sz w:val="24"/>
          <w:szCs w:val="24"/>
        </w:rPr>
        <w:t>м (206 00000)» – 89,5 тыс. руб</w:t>
      </w:r>
      <w:r w:rsidR="00492E09" w:rsidRPr="00276753">
        <w:rPr>
          <w:rFonts w:ascii="Times New Roman" w:hAnsi="Times New Roman"/>
          <w:sz w:val="24"/>
          <w:szCs w:val="24"/>
        </w:rPr>
        <w:t>.</w:t>
      </w:r>
      <w:r w:rsidR="00130B0C">
        <w:rPr>
          <w:rFonts w:ascii="Times New Roman" w:hAnsi="Times New Roman"/>
          <w:sz w:val="24"/>
          <w:szCs w:val="24"/>
        </w:rPr>
        <w:t xml:space="preserve">, из них по вышеуказанным государственным контрактам ОСАГО </w:t>
      </w:r>
      <w:r w:rsidR="0070770D">
        <w:rPr>
          <w:rFonts w:ascii="Times New Roman" w:hAnsi="Times New Roman"/>
          <w:sz w:val="24"/>
          <w:szCs w:val="24"/>
        </w:rPr>
        <w:t xml:space="preserve">- </w:t>
      </w:r>
      <w:r w:rsidR="00130B0C">
        <w:rPr>
          <w:rFonts w:ascii="Times New Roman" w:hAnsi="Times New Roman"/>
          <w:sz w:val="24"/>
          <w:szCs w:val="24"/>
        </w:rPr>
        <w:t>88,2 тыс. рублей.</w:t>
      </w:r>
    </w:p>
    <w:p w:rsidR="00492E09" w:rsidRDefault="003F76B9" w:rsidP="00276753">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 xml:space="preserve">Таким образом, </w:t>
      </w:r>
      <w:r w:rsidR="00492E09" w:rsidRPr="00276753">
        <w:rPr>
          <w:rFonts w:ascii="Times New Roman" w:hAnsi="Times New Roman"/>
          <w:sz w:val="24"/>
          <w:szCs w:val="24"/>
        </w:rPr>
        <w:t>ГКУ «ЦБУ» допущено искажение бюджетной отчетности Волгоградоблгостехнадзора, а именно</w:t>
      </w:r>
      <w:r w:rsidR="00372551">
        <w:rPr>
          <w:rFonts w:ascii="Times New Roman" w:hAnsi="Times New Roman"/>
          <w:sz w:val="24"/>
          <w:szCs w:val="24"/>
        </w:rPr>
        <w:t>:</w:t>
      </w:r>
      <w:r w:rsidR="00492E09" w:rsidRPr="00276753">
        <w:rPr>
          <w:rFonts w:ascii="Times New Roman" w:hAnsi="Times New Roman"/>
          <w:sz w:val="24"/>
          <w:szCs w:val="24"/>
        </w:rPr>
        <w:t xml:space="preserve"> общей суммы дебиторской задолженности на конец </w:t>
      </w:r>
      <w:r>
        <w:rPr>
          <w:rFonts w:ascii="Times New Roman" w:hAnsi="Times New Roman"/>
          <w:sz w:val="24"/>
          <w:szCs w:val="24"/>
        </w:rPr>
        <w:t>2015 года</w:t>
      </w:r>
      <w:r w:rsidR="00372551">
        <w:rPr>
          <w:rFonts w:ascii="Times New Roman" w:hAnsi="Times New Roman"/>
          <w:sz w:val="24"/>
          <w:szCs w:val="24"/>
        </w:rPr>
        <w:t>,</w:t>
      </w:r>
      <w:r w:rsidR="00492E09" w:rsidRPr="00276753">
        <w:rPr>
          <w:rFonts w:ascii="Times New Roman" w:hAnsi="Times New Roman"/>
          <w:sz w:val="24"/>
          <w:szCs w:val="24"/>
        </w:rPr>
        <w:t xml:space="preserve"> отраженной в Сведениях по дебиторской и кредиторской задолженности (ф. 0503169) на 01.01.2016</w:t>
      </w:r>
      <w:r w:rsidR="00372551">
        <w:rPr>
          <w:rFonts w:ascii="Times New Roman" w:hAnsi="Times New Roman"/>
          <w:sz w:val="24"/>
          <w:szCs w:val="24"/>
        </w:rPr>
        <w:t>, -</w:t>
      </w:r>
      <w:r w:rsidR="00492E09" w:rsidRPr="00276753">
        <w:rPr>
          <w:rFonts w:ascii="Times New Roman" w:hAnsi="Times New Roman"/>
          <w:sz w:val="24"/>
          <w:szCs w:val="24"/>
        </w:rPr>
        <w:t xml:space="preserve"> на </w:t>
      </w:r>
      <w:r w:rsidR="002F6338">
        <w:rPr>
          <w:rFonts w:ascii="Times New Roman" w:hAnsi="Times New Roman"/>
          <w:sz w:val="24"/>
          <w:szCs w:val="24"/>
        </w:rPr>
        <w:t>42,9</w:t>
      </w:r>
      <w:r w:rsidR="00492E09" w:rsidRPr="00276753">
        <w:rPr>
          <w:rFonts w:ascii="Times New Roman" w:hAnsi="Times New Roman"/>
          <w:sz w:val="24"/>
          <w:szCs w:val="24"/>
        </w:rPr>
        <w:t xml:space="preserve">% (отражено 155,1 тыс. руб. вместо 108,5 тыс. руб.) и данных строки 260 </w:t>
      </w:r>
      <w:r w:rsidR="00492E09" w:rsidRPr="00276753">
        <w:rPr>
          <w:rFonts w:ascii="Times New Roman" w:hAnsi="Times New Roman"/>
          <w:bCs/>
          <w:sz w:val="24"/>
          <w:szCs w:val="24"/>
        </w:rPr>
        <w:t xml:space="preserve">Расчеты по выданным авансам (206 00000) на конец года баланса </w:t>
      </w:r>
      <w:r w:rsidR="00492E09" w:rsidRPr="00276753">
        <w:rPr>
          <w:rFonts w:ascii="Times New Roman" w:hAnsi="Times New Roman"/>
          <w:sz w:val="24"/>
          <w:szCs w:val="24"/>
        </w:rPr>
        <w:t>Волгоградоблгостехнадзора на 01.01.2016</w:t>
      </w:r>
      <w:r w:rsidR="00372551">
        <w:rPr>
          <w:rFonts w:ascii="Times New Roman" w:hAnsi="Times New Roman"/>
          <w:sz w:val="24"/>
          <w:szCs w:val="24"/>
        </w:rPr>
        <w:t>, -</w:t>
      </w:r>
      <w:r w:rsidR="00492E09" w:rsidRPr="00276753">
        <w:rPr>
          <w:rFonts w:ascii="Times New Roman" w:hAnsi="Times New Roman"/>
          <w:sz w:val="24"/>
          <w:szCs w:val="24"/>
        </w:rPr>
        <w:t xml:space="preserve"> на </w:t>
      </w:r>
      <w:r w:rsidR="002F6338">
        <w:rPr>
          <w:rFonts w:ascii="Times New Roman" w:hAnsi="Times New Roman"/>
          <w:sz w:val="24"/>
          <w:szCs w:val="24"/>
        </w:rPr>
        <w:t>5</w:t>
      </w:r>
      <w:r w:rsidR="00492E09" w:rsidRPr="00276753">
        <w:rPr>
          <w:rFonts w:ascii="Times New Roman" w:hAnsi="Times New Roman"/>
          <w:sz w:val="24"/>
          <w:szCs w:val="24"/>
        </w:rPr>
        <w:t>2</w:t>
      </w:r>
      <w:proofErr w:type="gramEnd"/>
      <w:r w:rsidR="00492E09" w:rsidRPr="00276753">
        <w:rPr>
          <w:rFonts w:ascii="Times New Roman" w:hAnsi="Times New Roman"/>
          <w:sz w:val="24"/>
          <w:szCs w:val="24"/>
        </w:rPr>
        <w:t>% (отражено 136,1 тыс. руб. вместо 89,5 тыс. руб.).</w:t>
      </w:r>
    </w:p>
    <w:p w:rsidR="00952FD2" w:rsidRPr="00276753" w:rsidRDefault="00952FD2" w:rsidP="00952FD2">
      <w:pPr>
        <w:spacing w:after="0" w:line="240" w:lineRule="auto"/>
        <w:ind w:firstLine="709"/>
        <w:jc w:val="both"/>
        <w:rPr>
          <w:rFonts w:ascii="Times New Roman" w:hAnsi="Times New Roman"/>
          <w:sz w:val="24"/>
          <w:szCs w:val="24"/>
        </w:rPr>
      </w:pPr>
      <w:r>
        <w:rPr>
          <w:rFonts w:ascii="Times New Roman" w:hAnsi="Times New Roman"/>
          <w:sz w:val="24"/>
          <w:szCs w:val="24"/>
        </w:rPr>
        <w:t xml:space="preserve">Кроме того, </w:t>
      </w:r>
      <w:r w:rsidRPr="00276753">
        <w:rPr>
          <w:rFonts w:ascii="Times New Roman" w:hAnsi="Times New Roman"/>
          <w:sz w:val="24"/>
          <w:szCs w:val="24"/>
        </w:rPr>
        <w:t>акты выпол</w:t>
      </w:r>
      <w:r>
        <w:rPr>
          <w:rFonts w:ascii="Times New Roman" w:hAnsi="Times New Roman"/>
          <w:sz w:val="24"/>
          <w:szCs w:val="24"/>
        </w:rPr>
        <w:t xml:space="preserve">ненных работ на 46,6 тыс. руб. не были учтены </w:t>
      </w:r>
      <w:r w:rsidRPr="00276753">
        <w:rPr>
          <w:rFonts w:ascii="Times New Roman" w:hAnsi="Times New Roman"/>
          <w:sz w:val="24"/>
          <w:szCs w:val="24"/>
        </w:rPr>
        <w:t>ГКУ «ЦБУ»</w:t>
      </w:r>
      <w:r>
        <w:rPr>
          <w:rFonts w:ascii="Times New Roman" w:hAnsi="Times New Roman"/>
          <w:sz w:val="24"/>
          <w:szCs w:val="24"/>
        </w:rPr>
        <w:t xml:space="preserve"> и при формировании </w:t>
      </w:r>
      <w:r w:rsidRPr="00276753">
        <w:rPr>
          <w:rFonts w:ascii="Times New Roman" w:hAnsi="Times New Roman"/>
          <w:sz w:val="24"/>
          <w:szCs w:val="24"/>
        </w:rPr>
        <w:t>отчет</w:t>
      </w:r>
      <w:r>
        <w:rPr>
          <w:rFonts w:ascii="Times New Roman" w:hAnsi="Times New Roman"/>
          <w:sz w:val="24"/>
          <w:szCs w:val="24"/>
        </w:rPr>
        <w:t>а</w:t>
      </w:r>
      <w:r w:rsidRPr="00276753">
        <w:rPr>
          <w:rFonts w:ascii="Times New Roman" w:hAnsi="Times New Roman"/>
          <w:sz w:val="24"/>
          <w:szCs w:val="24"/>
        </w:rPr>
        <w:t xml:space="preserve"> о бюджетных обязательствах (ф.0503128) на 01.01.2016</w:t>
      </w:r>
      <w:r>
        <w:rPr>
          <w:rFonts w:ascii="Times New Roman" w:hAnsi="Times New Roman"/>
          <w:sz w:val="24"/>
          <w:szCs w:val="24"/>
        </w:rPr>
        <w:t>, что привело к искажению показателей</w:t>
      </w:r>
      <w:r w:rsidRPr="00276753">
        <w:rPr>
          <w:rFonts w:ascii="Times New Roman" w:hAnsi="Times New Roman"/>
          <w:sz w:val="24"/>
          <w:szCs w:val="24"/>
        </w:rPr>
        <w:t xml:space="preserve"> данной формы. Так, по строке «П</w:t>
      </w:r>
      <w:r w:rsidRPr="00276753">
        <w:rPr>
          <w:rFonts w:ascii="Times New Roman" w:eastAsia="MS Mincho" w:hAnsi="Times New Roman"/>
          <w:sz w:val="24"/>
          <w:szCs w:val="24"/>
          <w:lang w:eastAsia="ja-JP"/>
        </w:rPr>
        <w:t xml:space="preserve">рочие услуги» (0405 </w:t>
      </w:r>
      <w:r w:rsidRPr="00276753">
        <w:rPr>
          <w:rFonts w:ascii="Times New Roman" w:hAnsi="Times New Roman"/>
          <w:sz w:val="24"/>
          <w:szCs w:val="24"/>
        </w:rPr>
        <w:t>9000001 244 50211226)</w:t>
      </w:r>
      <w:r w:rsidRPr="00276753">
        <w:rPr>
          <w:rFonts w:ascii="Times New Roman" w:eastAsia="MS Mincho" w:hAnsi="Times New Roman"/>
          <w:sz w:val="24"/>
          <w:szCs w:val="24"/>
          <w:lang w:eastAsia="ja-JP"/>
        </w:rPr>
        <w:t xml:space="preserve">  </w:t>
      </w:r>
      <w:r w:rsidRPr="00276753">
        <w:rPr>
          <w:rFonts w:ascii="Times New Roman" w:hAnsi="Times New Roman"/>
          <w:sz w:val="24"/>
          <w:szCs w:val="24"/>
        </w:rPr>
        <w:t>в гр. 11 «Не исполнено принятых бюджетных обязательств» и гр. 12 «Не исполненные принятые денежные обязательства» должно было быть отражено по 88,2 тыс. руб. вместо 46,6 тыс. руб. (на 41,6 тыс. руб. больше)</w:t>
      </w:r>
      <w:r w:rsidR="002460A4">
        <w:rPr>
          <w:rFonts w:ascii="Times New Roman" w:hAnsi="Times New Roman"/>
          <w:sz w:val="24"/>
          <w:szCs w:val="24"/>
        </w:rPr>
        <w:t xml:space="preserve">, искажение составило </w:t>
      </w:r>
      <w:r w:rsidR="001D09AD">
        <w:rPr>
          <w:rFonts w:ascii="Times New Roman" w:hAnsi="Times New Roman"/>
          <w:sz w:val="24"/>
          <w:szCs w:val="24"/>
        </w:rPr>
        <w:t>47,2</w:t>
      </w:r>
      <w:r w:rsidR="00877F80">
        <w:rPr>
          <w:rFonts w:ascii="Times New Roman" w:hAnsi="Times New Roman"/>
          <w:sz w:val="24"/>
          <w:szCs w:val="24"/>
        </w:rPr>
        <w:t>% по каждой графе</w:t>
      </w:r>
      <w:r w:rsidRPr="00276753">
        <w:rPr>
          <w:rFonts w:ascii="Times New Roman" w:hAnsi="Times New Roman"/>
          <w:sz w:val="24"/>
          <w:szCs w:val="24"/>
        </w:rPr>
        <w:t>.</w:t>
      </w:r>
    </w:p>
    <w:p w:rsidR="00551D3B" w:rsidRDefault="00551D3B" w:rsidP="00914562">
      <w:pPr>
        <w:tabs>
          <w:tab w:val="left" w:pos="900"/>
        </w:tabs>
        <w:spacing w:after="0" w:line="240" w:lineRule="auto"/>
        <w:ind w:firstLine="720"/>
        <w:jc w:val="center"/>
        <w:rPr>
          <w:rFonts w:ascii="Times New Roman" w:hAnsi="Times New Roman"/>
          <w:b/>
          <w:i/>
          <w:sz w:val="24"/>
          <w:szCs w:val="24"/>
        </w:rPr>
      </w:pPr>
      <w:bookmarkStart w:id="5" w:name="sub_211"/>
      <w:bookmarkStart w:id="6" w:name="sub_221"/>
    </w:p>
    <w:p w:rsidR="00492E09" w:rsidRPr="00276753" w:rsidRDefault="00914562" w:rsidP="00914562">
      <w:pPr>
        <w:tabs>
          <w:tab w:val="left" w:pos="900"/>
        </w:tabs>
        <w:spacing w:after="0" w:line="240" w:lineRule="auto"/>
        <w:ind w:firstLine="720"/>
        <w:jc w:val="center"/>
        <w:rPr>
          <w:rFonts w:ascii="Times New Roman" w:hAnsi="Times New Roman"/>
          <w:b/>
          <w:i/>
          <w:sz w:val="24"/>
          <w:szCs w:val="24"/>
        </w:rPr>
      </w:pPr>
      <w:r w:rsidRPr="00276753">
        <w:rPr>
          <w:rFonts w:ascii="Times New Roman" w:hAnsi="Times New Roman"/>
          <w:b/>
          <w:i/>
          <w:sz w:val="24"/>
          <w:szCs w:val="24"/>
        </w:rPr>
        <w:t xml:space="preserve">Использование средств на оплату труда </w:t>
      </w:r>
      <w:r>
        <w:rPr>
          <w:rFonts w:ascii="Times New Roman" w:hAnsi="Times New Roman"/>
          <w:b/>
          <w:i/>
          <w:sz w:val="24"/>
          <w:szCs w:val="24"/>
        </w:rPr>
        <w:t xml:space="preserve">работников </w:t>
      </w:r>
      <w:r w:rsidR="00492E09" w:rsidRPr="00276753">
        <w:rPr>
          <w:rFonts w:ascii="Times New Roman" w:hAnsi="Times New Roman"/>
          <w:b/>
          <w:i/>
          <w:sz w:val="24"/>
          <w:szCs w:val="24"/>
        </w:rPr>
        <w:t xml:space="preserve"> Волгоградоблгостехнадзора</w:t>
      </w:r>
    </w:p>
    <w:p w:rsidR="002256B0" w:rsidRPr="00276753" w:rsidRDefault="002256B0" w:rsidP="00276753">
      <w:pPr>
        <w:tabs>
          <w:tab w:val="left" w:pos="900"/>
        </w:tabs>
        <w:spacing w:after="0" w:line="240" w:lineRule="auto"/>
        <w:ind w:firstLine="720"/>
        <w:jc w:val="both"/>
        <w:rPr>
          <w:rFonts w:ascii="Times New Roman" w:hAnsi="Times New Roman"/>
          <w:sz w:val="24"/>
          <w:szCs w:val="24"/>
        </w:rPr>
      </w:pPr>
    </w:p>
    <w:p w:rsidR="00492E09" w:rsidRPr="00276753" w:rsidRDefault="00492E09" w:rsidP="00276753">
      <w:pPr>
        <w:spacing w:after="0" w:line="240" w:lineRule="auto"/>
        <w:ind w:firstLine="709"/>
        <w:jc w:val="both"/>
        <w:rPr>
          <w:rFonts w:ascii="Times New Roman" w:hAnsi="Times New Roman"/>
          <w:sz w:val="24"/>
          <w:szCs w:val="24"/>
          <w:u w:val="single"/>
        </w:rPr>
      </w:pPr>
      <w:r w:rsidRPr="00756C07">
        <w:rPr>
          <w:rFonts w:ascii="Times New Roman" w:hAnsi="Times New Roman"/>
          <w:sz w:val="24"/>
          <w:szCs w:val="24"/>
        </w:rPr>
        <w:t>Общая сумма расчетного годового фонда оплаты труда работников Волгоградоблгостехнадзора на 2015 год</w:t>
      </w:r>
      <w:r w:rsidRPr="00276753">
        <w:rPr>
          <w:rFonts w:ascii="Times New Roman" w:hAnsi="Times New Roman"/>
          <w:sz w:val="24"/>
          <w:szCs w:val="24"/>
        </w:rPr>
        <w:t xml:space="preserve"> составила </w:t>
      </w:r>
      <w:r w:rsidRPr="00276753">
        <w:rPr>
          <w:rFonts w:ascii="Times New Roman" w:hAnsi="Times New Roman"/>
          <w:sz w:val="24"/>
          <w:szCs w:val="24"/>
          <w:u w:val="single"/>
        </w:rPr>
        <w:t>33658,3 тыс. рублей</w:t>
      </w:r>
      <w:r w:rsidRPr="00276753">
        <w:rPr>
          <w:rFonts w:ascii="Times New Roman" w:hAnsi="Times New Roman"/>
          <w:sz w:val="24"/>
          <w:szCs w:val="24"/>
        </w:rPr>
        <w:t xml:space="preserve">. </w:t>
      </w:r>
      <w:r w:rsidRPr="00756C07">
        <w:rPr>
          <w:rFonts w:ascii="Times New Roman" w:hAnsi="Times New Roman"/>
          <w:sz w:val="24"/>
          <w:szCs w:val="24"/>
        </w:rPr>
        <w:t xml:space="preserve">Объем доведенных лимитов бюджетных обязательств </w:t>
      </w:r>
      <w:r w:rsidRPr="00276753">
        <w:rPr>
          <w:rFonts w:ascii="Times New Roman" w:hAnsi="Times New Roman"/>
          <w:sz w:val="24"/>
          <w:szCs w:val="24"/>
        </w:rPr>
        <w:t xml:space="preserve">по КОСГУ 211 «Оплата труда» на 2015 год </w:t>
      </w:r>
      <w:r w:rsidRPr="00276753">
        <w:rPr>
          <w:rFonts w:ascii="Times New Roman" w:hAnsi="Times New Roman"/>
          <w:sz w:val="24"/>
          <w:szCs w:val="24"/>
          <w:u w:val="single"/>
        </w:rPr>
        <w:t>составил 33505,2 тыс. руб., что на 153,1 тыс. руб. меньше расчетной потребности.</w:t>
      </w:r>
    </w:p>
    <w:p w:rsidR="00492E09" w:rsidRPr="00276753" w:rsidRDefault="00492E09" w:rsidP="00276753">
      <w:pPr>
        <w:spacing w:after="0" w:line="240" w:lineRule="auto"/>
        <w:ind w:firstLine="709"/>
        <w:jc w:val="both"/>
        <w:rPr>
          <w:rFonts w:ascii="Times New Roman" w:hAnsi="Times New Roman"/>
          <w:sz w:val="24"/>
          <w:szCs w:val="24"/>
        </w:rPr>
      </w:pPr>
      <w:r w:rsidRPr="00276753">
        <w:rPr>
          <w:rFonts w:ascii="Times New Roman" w:hAnsi="Times New Roman"/>
          <w:sz w:val="24"/>
          <w:szCs w:val="24"/>
        </w:rPr>
        <w:t xml:space="preserve">По КОСГУ 213 «Начисления на оплату труда» </w:t>
      </w:r>
      <w:r w:rsidRPr="00276753">
        <w:rPr>
          <w:rFonts w:ascii="Times New Roman" w:hAnsi="Times New Roman"/>
          <w:sz w:val="24"/>
          <w:szCs w:val="24"/>
          <w:u w:val="single"/>
        </w:rPr>
        <w:t>расчетная потребность на 2015 год составила 10164,8 тыс. руб.</w:t>
      </w:r>
      <w:r w:rsidRPr="00276753">
        <w:rPr>
          <w:rFonts w:ascii="Times New Roman" w:hAnsi="Times New Roman"/>
          <w:sz w:val="24"/>
          <w:szCs w:val="24"/>
        </w:rPr>
        <w:t xml:space="preserve">, объем доведенных лимитов бюджетных обязательств составил 9787,2 тыс. руб., что </w:t>
      </w:r>
      <w:r w:rsidRPr="00276753">
        <w:rPr>
          <w:rFonts w:ascii="Times New Roman" w:hAnsi="Times New Roman"/>
          <w:sz w:val="24"/>
          <w:szCs w:val="24"/>
          <w:u w:val="single"/>
        </w:rPr>
        <w:t>на 377,6 тыс. руб. меньше</w:t>
      </w:r>
      <w:r w:rsidRPr="00276753">
        <w:rPr>
          <w:rFonts w:ascii="Times New Roman" w:hAnsi="Times New Roman"/>
          <w:sz w:val="24"/>
          <w:szCs w:val="24"/>
        </w:rPr>
        <w:t>.</w:t>
      </w:r>
    </w:p>
    <w:p w:rsidR="00542D8A" w:rsidRDefault="00542D8A" w:rsidP="00276753">
      <w:pPr>
        <w:spacing w:after="0" w:line="240" w:lineRule="auto"/>
        <w:ind w:firstLine="709"/>
        <w:jc w:val="both"/>
        <w:rPr>
          <w:rFonts w:ascii="Times New Roman" w:hAnsi="Times New Roman"/>
          <w:sz w:val="24"/>
          <w:szCs w:val="24"/>
        </w:rPr>
      </w:pPr>
    </w:p>
    <w:p w:rsidR="00492E09" w:rsidRPr="00276753" w:rsidRDefault="00492E09" w:rsidP="00276753">
      <w:pPr>
        <w:spacing w:after="0" w:line="240" w:lineRule="auto"/>
        <w:ind w:firstLine="709"/>
        <w:jc w:val="both"/>
        <w:rPr>
          <w:rFonts w:ascii="Times New Roman" w:hAnsi="Times New Roman"/>
          <w:sz w:val="24"/>
          <w:szCs w:val="24"/>
        </w:rPr>
      </w:pPr>
      <w:r w:rsidRPr="00276753">
        <w:rPr>
          <w:rFonts w:ascii="Times New Roman" w:hAnsi="Times New Roman"/>
          <w:sz w:val="24"/>
          <w:szCs w:val="24"/>
        </w:rPr>
        <w:t xml:space="preserve">Расчетный фонд оплаты труда по </w:t>
      </w:r>
      <w:r w:rsidRPr="00276753">
        <w:rPr>
          <w:rFonts w:ascii="Times New Roman" w:hAnsi="Times New Roman"/>
          <w:sz w:val="24"/>
          <w:szCs w:val="24"/>
          <w:u w:val="single"/>
        </w:rPr>
        <w:t>руководителю</w:t>
      </w:r>
      <w:r w:rsidRPr="00276753">
        <w:rPr>
          <w:rFonts w:ascii="Times New Roman" w:hAnsi="Times New Roman"/>
          <w:sz w:val="24"/>
          <w:szCs w:val="24"/>
        </w:rPr>
        <w:t xml:space="preserve"> Волгоградоблгостехнадзора на 2015 год согласно расчету потребности в средствах на оплату труда с начислениями на 2015 год </w:t>
      </w:r>
      <w:r w:rsidRPr="00276753">
        <w:rPr>
          <w:rFonts w:ascii="Times New Roman" w:hAnsi="Times New Roman"/>
          <w:sz w:val="24"/>
          <w:szCs w:val="24"/>
          <w:u w:val="single"/>
        </w:rPr>
        <w:t>составил 2003,7 тыс. рублей.</w:t>
      </w:r>
      <w:r w:rsidRPr="00276753">
        <w:rPr>
          <w:rFonts w:ascii="Times New Roman" w:hAnsi="Times New Roman"/>
          <w:sz w:val="24"/>
          <w:szCs w:val="24"/>
        </w:rPr>
        <w:t xml:space="preserve"> </w:t>
      </w:r>
    </w:p>
    <w:p w:rsidR="00492E09" w:rsidRPr="00276753" w:rsidRDefault="00492E09" w:rsidP="00276753">
      <w:pPr>
        <w:spacing w:after="0" w:line="240" w:lineRule="auto"/>
        <w:ind w:firstLine="709"/>
        <w:jc w:val="both"/>
        <w:rPr>
          <w:rFonts w:ascii="Times New Roman" w:hAnsi="Times New Roman"/>
          <w:sz w:val="24"/>
          <w:szCs w:val="24"/>
        </w:rPr>
      </w:pPr>
      <w:r w:rsidRPr="00276753">
        <w:rPr>
          <w:rFonts w:ascii="Times New Roman" w:hAnsi="Times New Roman"/>
          <w:sz w:val="24"/>
          <w:szCs w:val="24"/>
        </w:rPr>
        <w:t xml:space="preserve">При этом в расчетный фонд оплаты труда была заложена надбавка </w:t>
      </w:r>
      <w:bookmarkStart w:id="7" w:name="sub_423"/>
      <w:r w:rsidRPr="00276753">
        <w:rPr>
          <w:rFonts w:ascii="Times New Roman" w:hAnsi="Times New Roman"/>
          <w:sz w:val="24"/>
          <w:szCs w:val="24"/>
        </w:rPr>
        <w:t xml:space="preserve">за ученую степень </w:t>
      </w:r>
      <w:bookmarkEnd w:id="7"/>
      <w:r w:rsidRPr="00276753">
        <w:rPr>
          <w:rFonts w:ascii="Times New Roman" w:hAnsi="Times New Roman"/>
          <w:sz w:val="24"/>
          <w:szCs w:val="24"/>
        </w:rPr>
        <w:t>кандидата наук в размере 0,05 от должностного оклада, что составило 13,4 тыс. рублей. Законом Волгоградской области от 06.06.2014 №91-ОД данная надбавка была отменена и фактически в 2015 году не выплачивалась.</w:t>
      </w:r>
    </w:p>
    <w:p w:rsidR="00492E09" w:rsidRPr="00276753" w:rsidRDefault="00492E09" w:rsidP="00276753">
      <w:pPr>
        <w:spacing w:after="0" w:line="240" w:lineRule="auto"/>
        <w:ind w:firstLine="709"/>
        <w:jc w:val="both"/>
        <w:rPr>
          <w:rFonts w:ascii="Times New Roman" w:hAnsi="Times New Roman"/>
          <w:sz w:val="24"/>
          <w:szCs w:val="24"/>
          <w:u w:val="single"/>
        </w:rPr>
      </w:pPr>
      <w:r w:rsidRPr="00276753">
        <w:rPr>
          <w:rFonts w:ascii="Times New Roman" w:hAnsi="Times New Roman"/>
          <w:sz w:val="24"/>
          <w:szCs w:val="24"/>
        </w:rPr>
        <w:t xml:space="preserve">Без учета указанной надбавки </w:t>
      </w:r>
      <w:r w:rsidRPr="00276753">
        <w:rPr>
          <w:rFonts w:ascii="Times New Roman" w:hAnsi="Times New Roman"/>
          <w:sz w:val="24"/>
          <w:szCs w:val="24"/>
          <w:u w:val="single"/>
        </w:rPr>
        <w:t>расчетный фонд оплаты труда руководителя Волгоградоблгостехнадзора составил 1990,4 тыс. рублей.</w:t>
      </w:r>
    </w:p>
    <w:p w:rsidR="00492E09" w:rsidRDefault="00492E09" w:rsidP="00276753">
      <w:pPr>
        <w:spacing w:after="0" w:line="240" w:lineRule="auto"/>
        <w:ind w:firstLine="709"/>
        <w:jc w:val="both"/>
        <w:rPr>
          <w:rFonts w:ascii="Times New Roman" w:hAnsi="Times New Roman"/>
          <w:sz w:val="24"/>
          <w:szCs w:val="24"/>
        </w:rPr>
      </w:pPr>
      <w:r w:rsidRPr="00276753">
        <w:rPr>
          <w:rFonts w:ascii="Times New Roman" w:hAnsi="Times New Roman"/>
          <w:sz w:val="24"/>
          <w:szCs w:val="24"/>
        </w:rPr>
        <w:t>Фактические расход</w:t>
      </w:r>
      <w:r w:rsidR="00372551">
        <w:rPr>
          <w:rFonts w:ascii="Times New Roman" w:hAnsi="Times New Roman"/>
          <w:sz w:val="24"/>
          <w:szCs w:val="24"/>
        </w:rPr>
        <w:t>ы</w:t>
      </w:r>
      <w:r w:rsidRPr="00276753">
        <w:rPr>
          <w:rFonts w:ascii="Times New Roman" w:hAnsi="Times New Roman"/>
          <w:sz w:val="24"/>
          <w:szCs w:val="24"/>
        </w:rPr>
        <w:t xml:space="preserve"> на оплату труда руководителя за 2015 год </w:t>
      </w:r>
      <w:r w:rsidRPr="002256B0">
        <w:rPr>
          <w:rFonts w:ascii="Times New Roman" w:hAnsi="Times New Roman"/>
          <w:sz w:val="24"/>
          <w:szCs w:val="24"/>
          <w:u w:val="single"/>
        </w:rPr>
        <w:t>составили 2038,9 тыс. руб., что на 48,5 тыс. руб. больше фонда оплаты труда</w:t>
      </w:r>
      <w:r w:rsidR="00372551">
        <w:rPr>
          <w:rFonts w:ascii="Times New Roman" w:hAnsi="Times New Roman"/>
          <w:sz w:val="24"/>
          <w:szCs w:val="24"/>
          <w:u w:val="single"/>
        </w:rPr>
        <w:t>,</w:t>
      </w:r>
      <w:r w:rsidRPr="002256B0">
        <w:rPr>
          <w:rFonts w:ascii="Times New Roman" w:hAnsi="Times New Roman"/>
          <w:sz w:val="24"/>
          <w:szCs w:val="24"/>
          <w:u w:val="single"/>
        </w:rPr>
        <w:t xml:space="preserve"> рассчитанного без учета надбавки за ученую степень кандидата наук</w:t>
      </w:r>
      <w:r w:rsidRPr="00276753">
        <w:rPr>
          <w:rFonts w:ascii="Times New Roman" w:hAnsi="Times New Roman"/>
          <w:sz w:val="24"/>
          <w:szCs w:val="24"/>
        </w:rPr>
        <w:t xml:space="preserve">. Превышение образовалось за счет выплаты отпускных, рассчитанных по календарным дням. </w:t>
      </w:r>
    </w:p>
    <w:p w:rsidR="002256B0" w:rsidRDefault="002256B0" w:rsidP="00276753">
      <w:pPr>
        <w:spacing w:after="0" w:line="240" w:lineRule="auto"/>
        <w:ind w:firstLine="709"/>
        <w:jc w:val="both"/>
        <w:rPr>
          <w:rFonts w:ascii="Times New Roman" w:hAnsi="Times New Roman"/>
          <w:sz w:val="24"/>
          <w:szCs w:val="24"/>
        </w:rPr>
      </w:pPr>
    </w:p>
    <w:p w:rsidR="00492E09" w:rsidRPr="00276753" w:rsidRDefault="00542D8A" w:rsidP="00276753">
      <w:pPr>
        <w:spacing w:after="0" w:line="240" w:lineRule="auto"/>
        <w:ind w:firstLine="709"/>
        <w:jc w:val="both"/>
        <w:rPr>
          <w:rFonts w:ascii="Times New Roman" w:hAnsi="Times New Roman"/>
          <w:sz w:val="24"/>
          <w:szCs w:val="24"/>
        </w:rPr>
      </w:pPr>
      <w:r>
        <w:rPr>
          <w:rFonts w:ascii="Times New Roman" w:hAnsi="Times New Roman"/>
          <w:sz w:val="24"/>
          <w:szCs w:val="24"/>
        </w:rPr>
        <w:t>Р</w:t>
      </w:r>
      <w:r w:rsidR="00492E09" w:rsidRPr="00276753">
        <w:rPr>
          <w:rFonts w:ascii="Times New Roman" w:hAnsi="Times New Roman"/>
          <w:sz w:val="24"/>
          <w:szCs w:val="24"/>
        </w:rPr>
        <w:t xml:space="preserve">асчетный </w:t>
      </w:r>
      <w:r w:rsidR="00492E09" w:rsidRPr="00276753">
        <w:rPr>
          <w:rFonts w:ascii="Times New Roman" w:hAnsi="Times New Roman"/>
          <w:sz w:val="24"/>
          <w:szCs w:val="24"/>
          <w:u w:val="single"/>
        </w:rPr>
        <w:t>фонд оплаты труда работников, занимающих должности, не отнесенные к должностям ГГС</w:t>
      </w:r>
      <w:r w:rsidR="00756C07">
        <w:rPr>
          <w:rFonts w:ascii="Times New Roman" w:hAnsi="Times New Roman"/>
          <w:sz w:val="24"/>
          <w:szCs w:val="24"/>
          <w:u w:val="single"/>
        </w:rPr>
        <w:t>,</w:t>
      </w:r>
      <w:r w:rsidR="00492E09" w:rsidRPr="00276753">
        <w:rPr>
          <w:rFonts w:ascii="Times New Roman" w:hAnsi="Times New Roman"/>
          <w:sz w:val="24"/>
          <w:szCs w:val="24"/>
        </w:rPr>
        <w:t xml:space="preserve"> на 2015 год составил 1351,4 тыс. рублей. </w:t>
      </w:r>
    </w:p>
    <w:p w:rsidR="00492E09" w:rsidRPr="00276753" w:rsidRDefault="00492E09" w:rsidP="00276753">
      <w:pPr>
        <w:spacing w:after="0" w:line="240" w:lineRule="auto"/>
        <w:ind w:firstLine="709"/>
        <w:jc w:val="both"/>
        <w:rPr>
          <w:rFonts w:ascii="Times New Roman" w:hAnsi="Times New Roman"/>
          <w:sz w:val="24"/>
          <w:szCs w:val="24"/>
        </w:rPr>
      </w:pPr>
      <w:r w:rsidRPr="00276753">
        <w:rPr>
          <w:rFonts w:ascii="Times New Roman" w:hAnsi="Times New Roman"/>
          <w:sz w:val="24"/>
          <w:szCs w:val="24"/>
        </w:rPr>
        <w:t>Фактические расход</w:t>
      </w:r>
      <w:r w:rsidR="00372551">
        <w:rPr>
          <w:rFonts w:ascii="Times New Roman" w:hAnsi="Times New Roman"/>
          <w:sz w:val="24"/>
          <w:szCs w:val="24"/>
        </w:rPr>
        <w:t>ы</w:t>
      </w:r>
      <w:r w:rsidRPr="00276753">
        <w:rPr>
          <w:rFonts w:ascii="Times New Roman" w:hAnsi="Times New Roman"/>
          <w:sz w:val="24"/>
          <w:szCs w:val="24"/>
        </w:rPr>
        <w:t xml:space="preserve"> на оплату труда работников, занимающих должности, не отнесенные к должностям ГГС, за 2015 год составили 1277,6 тыс. руб., что на 73,7 тыс. руб. меньше расчетного фонда оплаты труда. Экономия сложилась за счет предусмотренных надбавок</w:t>
      </w:r>
      <w:r w:rsidR="002256B0">
        <w:rPr>
          <w:rFonts w:ascii="Times New Roman" w:hAnsi="Times New Roman"/>
          <w:sz w:val="24"/>
          <w:szCs w:val="24"/>
        </w:rPr>
        <w:t>.</w:t>
      </w:r>
    </w:p>
    <w:p w:rsidR="00492E09" w:rsidRPr="00276753" w:rsidRDefault="00492E09" w:rsidP="00276753">
      <w:pPr>
        <w:spacing w:after="0" w:line="240" w:lineRule="auto"/>
        <w:ind w:firstLine="709"/>
        <w:jc w:val="both"/>
        <w:rPr>
          <w:rFonts w:ascii="Times New Roman" w:hAnsi="Times New Roman"/>
          <w:sz w:val="24"/>
          <w:szCs w:val="24"/>
        </w:rPr>
      </w:pPr>
      <w:r w:rsidRPr="00276753">
        <w:rPr>
          <w:rFonts w:ascii="Times New Roman" w:hAnsi="Times New Roman"/>
          <w:sz w:val="24"/>
          <w:szCs w:val="24"/>
        </w:rPr>
        <w:lastRenderedPageBreak/>
        <w:t>В течение 2015 год</w:t>
      </w:r>
      <w:r w:rsidR="00372551">
        <w:rPr>
          <w:rFonts w:ascii="Times New Roman" w:hAnsi="Times New Roman"/>
          <w:sz w:val="24"/>
          <w:szCs w:val="24"/>
        </w:rPr>
        <w:t>а</w:t>
      </w:r>
      <w:r w:rsidRPr="00276753">
        <w:rPr>
          <w:rFonts w:ascii="Times New Roman" w:hAnsi="Times New Roman"/>
          <w:sz w:val="24"/>
          <w:szCs w:val="24"/>
        </w:rPr>
        <w:t xml:space="preserve"> было издано 9 приказов руководителя на выплату денежных поощрений работникам Волгоградоблгостехнадзора, занимающих должности, не отнесенные к должностям ГГС: денежные поощрения за успешное и </w:t>
      </w:r>
      <w:r w:rsidR="00933495" w:rsidRPr="00276753">
        <w:rPr>
          <w:rFonts w:ascii="Times New Roman" w:hAnsi="Times New Roman"/>
          <w:sz w:val="24"/>
          <w:szCs w:val="24"/>
        </w:rPr>
        <w:t>добросовестное</w:t>
      </w:r>
      <w:r w:rsidRPr="00276753">
        <w:rPr>
          <w:rFonts w:ascii="Times New Roman" w:hAnsi="Times New Roman"/>
          <w:sz w:val="24"/>
          <w:szCs w:val="24"/>
        </w:rPr>
        <w:t xml:space="preserve"> исполнение должностных обязанностей и премия по итогам работы за 2014 год. В соответствии с приказами руководителя Волгоградоблгостехнадзора общая сумма выплаченных денежных поощрений составила 164,4 тыс. руб. </w:t>
      </w:r>
    </w:p>
    <w:p w:rsidR="00492E09" w:rsidRPr="00276753" w:rsidRDefault="00492E09" w:rsidP="00276753">
      <w:pPr>
        <w:spacing w:after="0" w:line="240" w:lineRule="auto"/>
        <w:ind w:firstLine="709"/>
        <w:jc w:val="both"/>
        <w:rPr>
          <w:rFonts w:ascii="Times New Roman" w:hAnsi="Times New Roman"/>
          <w:sz w:val="24"/>
          <w:szCs w:val="24"/>
          <w:u w:val="single"/>
        </w:rPr>
      </w:pPr>
    </w:p>
    <w:p w:rsidR="00492E09" w:rsidRPr="00363FF5" w:rsidRDefault="00492E09" w:rsidP="00276753">
      <w:pPr>
        <w:spacing w:after="0" w:line="240" w:lineRule="auto"/>
        <w:ind w:firstLine="709"/>
        <w:jc w:val="both"/>
        <w:rPr>
          <w:rFonts w:ascii="Times New Roman" w:hAnsi="Times New Roman"/>
          <w:sz w:val="24"/>
          <w:szCs w:val="24"/>
          <w:u w:val="single"/>
        </w:rPr>
      </w:pPr>
      <w:r w:rsidRPr="00276753">
        <w:rPr>
          <w:rFonts w:ascii="Times New Roman" w:hAnsi="Times New Roman"/>
          <w:sz w:val="24"/>
          <w:szCs w:val="24"/>
        </w:rPr>
        <w:t xml:space="preserve">Расчетный фонд </w:t>
      </w:r>
      <w:r w:rsidRPr="00276753">
        <w:rPr>
          <w:rFonts w:ascii="Times New Roman" w:hAnsi="Times New Roman"/>
          <w:sz w:val="24"/>
          <w:szCs w:val="24"/>
          <w:u w:val="single"/>
        </w:rPr>
        <w:t>оплаты труда ГГС</w:t>
      </w:r>
      <w:r w:rsidRPr="00276753">
        <w:rPr>
          <w:rFonts w:ascii="Times New Roman" w:hAnsi="Times New Roman"/>
          <w:sz w:val="24"/>
          <w:szCs w:val="24"/>
        </w:rPr>
        <w:t xml:space="preserve"> на 2015 год составил 30303,2 тыс. рублей. </w:t>
      </w:r>
      <w:r w:rsidR="00542D8A">
        <w:rPr>
          <w:rFonts w:ascii="Times New Roman" w:hAnsi="Times New Roman"/>
          <w:sz w:val="24"/>
          <w:szCs w:val="24"/>
        </w:rPr>
        <w:t xml:space="preserve"> </w:t>
      </w:r>
      <w:r w:rsidRPr="00276753">
        <w:rPr>
          <w:rFonts w:ascii="Times New Roman" w:hAnsi="Times New Roman"/>
          <w:sz w:val="24"/>
          <w:szCs w:val="24"/>
        </w:rPr>
        <w:t>Фактические расход</w:t>
      </w:r>
      <w:r w:rsidR="00372551">
        <w:rPr>
          <w:rFonts w:ascii="Times New Roman" w:hAnsi="Times New Roman"/>
          <w:sz w:val="24"/>
          <w:szCs w:val="24"/>
        </w:rPr>
        <w:t>ы</w:t>
      </w:r>
      <w:r w:rsidRPr="00276753">
        <w:rPr>
          <w:rFonts w:ascii="Times New Roman" w:hAnsi="Times New Roman"/>
          <w:sz w:val="24"/>
          <w:szCs w:val="24"/>
        </w:rPr>
        <w:t xml:space="preserve"> на оплату труда ГГС за 2015 год составили 31194,3 тыс. руб., </w:t>
      </w:r>
      <w:r w:rsidRPr="00372551">
        <w:rPr>
          <w:rFonts w:ascii="Times New Roman" w:hAnsi="Times New Roman"/>
          <w:sz w:val="24"/>
          <w:szCs w:val="24"/>
          <w:u w:val="single"/>
        </w:rPr>
        <w:t>что на 891,1 тыс. руб. больше расчетного фонда оплаты труда.</w:t>
      </w:r>
    </w:p>
    <w:p w:rsidR="00492E09" w:rsidRPr="00276753" w:rsidRDefault="00492E09" w:rsidP="00276753">
      <w:pPr>
        <w:spacing w:after="0" w:line="240" w:lineRule="auto"/>
        <w:ind w:firstLine="709"/>
        <w:jc w:val="both"/>
        <w:rPr>
          <w:rFonts w:ascii="Times New Roman" w:hAnsi="Times New Roman"/>
          <w:sz w:val="24"/>
          <w:szCs w:val="24"/>
        </w:rPr>
      </w:pPr>
      <w:r w:rsidRPr="00276753">
        <w:rPr>
          <w:rFonts w:ascii="Times New Roman" w:hAnsi="Times New Roman"/>
          <w:sz w:val="24"/>
          <w:szCs w:val="24"/>
        </w:rPr>
        <w:t xml:space="preserve">В пределах фонда оплаты труда экономия сложилась по следующим дополнительным выплатам: </w:t>
      </w:r>
    </w:p>
    <w:p w:rsidR="00492E09" w:rsidRPr="00276753" w:rsidRDefault="00034A26" w:rsidP="00276753">
      <w:pPr>
        <w:spacing w:after="0" w:line="240" w:lineRule="auto"/>
        <w:ind w:firstLine="709"/>
        <w:jc w:val="both"/>
        <w:rPr>
          <w:rFonts w:ascii="Times New Roman" w:hAnsi="Times New Roman"/>
          <w:sz w:val="24"/>
          <w:szCs w:val="24"/>
        </w:rPr>
      </w:pPr>
      <w:r>
        <w:rPr>
          <w:rFonts w:ascii="Times New Roman" w:hAnsi="Times New Roman"/>
          <w:sz w:val="24"/>
          <w:szCs w:val="24"/>
        </w:rPr>
        <w:t>-</w:t>
      </w:r>
      <w:r w:rsidR="00492E09" w:rsidRPr="00276753">
        <w:rPr>
          <w:rFonts w:ascii="Times New Roman" w:hAnsi="Times New Roman"/>
          <w:sz w:val="24"/>
          <w:szCs w:val="24"/>
        </w:rPr>
        <w:t>ежемесячная надбавка к должностному окладу за выслугу лет на государственной гражданской службе - 489,7 тыс. руб.;</w:t>
      </w:r>
    </w:p>
    <w:p w:rsidR="00492E09" w:rsidRPr="00276753" w:rsidRDefault="00034A26" w:rsidP="00276753">
      <w:pPr>
        <w:spacing w:after="0" w:line="240" w:lineRule="auto"/>
        <w:ind w:firstLine="709"/>
        <w:jc w:val="both"/>
        <w:rPr>
          <w:rFonts w:ascii="Times New Roman" w:hAnsi="Times New Roman"/>
          <w:sz w:val="24"/>
          <w:szCs w:val="24"/>
        </w:rPr>
      </w:pPr>
      <w:r>
        <w:rPr>
          <w:rFonts w:ascii="Times New Roman" w:hAnsi="Times New Roman"/>
          <w:sz w:val="24"/>
          <w:szCs w:val="24"/>
        </w:rPr>
        <w:t>-</w:t>
      </w:r>
      <w:r w:rsidR="00492E09" w:rsidRPr="00276753">
        <w:rPr>
          <w:rFonts w:ascii="Times New Roman" w:hAnsi="Times New Roman"/>
          <w:sz w:val="24"/>
          <w:szCs w:val="24"/>
        </w:rPr>
        <w:t>надбавки за особые условия госслужбы - 2119,9 тыс. руб.;</w:t>
      </w:r>
    </w:p>
    <w:p w:rsidR="00492E09" w:rsidRPr="00276753" w:rsidRDefault="00034A26" w:rsidP="00276753">
      <w:pPr>
        <w:spacing w:after="0" w:line="240" w:lineRule="auto"/>
        <w:ind w:firstLine="709"/>
        <w:jc w:val="both"/>
        <w:rPr>
          <w:rFonts w:ascii="Times New Roman" w:hAnsi="Times New Roman"/>
          <w:sz w:val="24"/>
          <w:szCs w:val="24"/>
        </w:rPr>
      </w:pPr>
      <w:r>
        <w:rPr>
          <w:rFonts w:ascii="Times New Roman" w:hAnsi="Times New Roman"/>
          <w:sz w:val="24"/>
          <w:szCs w:val="24"/>
        </w:rPr>
        <w:t>-</w:t>
      </w:r>
      <w:r w:rsidR="00492E09" w:rsidRPr="00276753">
        <w:rPr>
          <w:rFonts w:ascii="Times New Roman" w:hAnsi="Times New Roman"/>
          <w:sz w:val="24"/>
          <w:szCs w:val="24"/>
        </w:rPr>
        <w:t>ежемесячная процентная надбавка к должностному окладу за работу со сведениями, составляющими государственную тайну</w:t>
      </w:r>
      <w:r w:rsidR="0070770D">
        <w:rPr>
          <w:rFonts w:ascii="Times New Roman" w:hAnsi="Times New Roman"/>
          <w:sz w:val="24"/>
          <w:szCs w:val="24"/>
        </w:rPr>
        <w:t>,</w:t>
      </w:r>
      <w:r w:rsidR="00492E09" w:rsidRPr="00276753">
        <w:rPr>
          <w:rFonts w:ascii="Times New Roman" w:hAnsi="Times New Roman"/>
          <w:sz w:val="24"/>
          <w:szCs w:val="24"/>
        </w:rPr>
        <w:t xml:space="preserve"> - 781,0 тыс. руб.;</w:t>
      </w:r>
    </w:p>
    <w:p w:rsidR="00492E09" w:rsidRPr="00276753" w:rsidRDefault="00034A26" w:rsidP="00276753">
      <w:pPr>
        <w:spacing w:after="0" w:line="240" w:lineRule="auto"/>
        <w:ind w:firstLine="709"/>
        <w:jc w:val="both"/>
        <w:rPr>
          <w:rFonts w:ascii="Times New Roman" w:hAnsi="Times New Roman"/>
          <w:sz w:val="24"/>
          <w:szCs w:val="24"/>
        </w:rPr>
      </w:pPr>
      <w:r>
        <w:rPr>
          <w:rFonts w:ascii="Times New Roman" w:hAnsi="Times New Roman"/>
          <w:sz w:val="24"/>
          <w:szCs w:val="24"/>
        </w:rPr>
        <w:t>-</w:t>
      </w:r>
      <w:r w:rsidR="00492E09" w:rsidRPr="00276753">
        <w:rPr>
          <w:rFonts w:ascii="Times New Roman" w:hAnsi="Times New Roman"/>
          <w:sz w:val="24"/>
          <w:szCs w:val="24"/>
        </w:rPr>
        <w:t>ежемесячное денежное поощрение - 3377,2 тыс. рублей.</w:t>
      </w:r>
    </w:p>
    <w:p w:rsidR="00492E09" w:rsidRPr="00276753" w:rsidRDefault="00492E09" w:rsidP="00276753">
      <w:pPr>
        <w:spacing w:after="0" w:line="240" w:lineRule="auto"/>
        <w:ind w:firstLine="709"/>
        <w:jc w:val="both"/>
        <w:rPr>
          <w:rFonts w:ascii="Times New Roman" w:hAnsi="Times New Roman"/>
          <w:sz w:val="24"/>
          <w:szCs w:val="24"/>
        </w:rPr>
      </w:pPr>
      <w:r w:rsidRPr="00276753">
        <w:rPr>
          <w:rFonts w:ascii="Times New Roman" w:hAnsi="Times New Roman"/>
          <w:sz w:val="24"/>
          <w:szCs w:val="24"/>
        </w:rPr>
        <w:t>В пределах фонда оплаты труда перерасход сложилс</w:t>
      </w:r>
      <w:r w:rsidR="0070770D">
        <w:rPr>
          <w:rFonts w:ascii="Times New Roman" w:hAnsi="Times New Roman"/>
          <w:sz w:val="24"/>
          <w:szCs w:val="24"/>
        </w:rPr>
        <w:t>я</w:t>
      </w:r>
      <w:r w:rsidRPr="00276753">
        <w:rPr>
          <w:rFonts w:ascii="Times New Roman" w:hAnsi="Times New Roman"/>
          <w:sz w:val="24"/>
          <w:szCs w:val="24"/>
        </w:rPr>
        <w:t xml:space="preserve"> по следующим выплатам: </w:t>
      </w:r>
    </w:p>
    <w:p w:rsidR="00492E09" w:rsidRPr="00276753" w:rsidRDefault="00034A26" w:rsidP="00276753">
      <w:pPr>
        <w:spacing w:after="0" w:line="240" w:lineRule="auto"/>
        <w:ind w:firstLine="709"/>
        <w:jc w:val="both"/>
        <w:rPr>
          <w:rFonts w:ascii="Times New Roman" w:hAnsi="Times New Roman"/>
          <w:sz w:val="24"/>
          <w:szCs w:val="24"/>
        </w:rPr>
      </w:pPr>
      <w:r>
        <w:rPr>
          <w:rFonts w:ascii="Times New Roman" w:hAnsi="Times New Roman"/>
          <w:sz w:val="24"/>
          <w:szCs w:val="24"/>
        </w:rPr>
        <w:t>-</w:t>
      </w:r>
      <w:r w:rsidR="00492E09" w:rsidRPr="00276753">
        <w:rPr>
          <w:rFonts w:ascii="Times New Roman" w:hAnsi="Times New Roman"/>
          <w:sz w:val="24"/>
          <w:szCs w:val="24"/>
        </w:rPr>
        <w:t>единовременная выплата при предоставлении ежегодного оплачиваемого отпуска – на 76,7 тыс. руб.;</w:t>
      </w:r>
    </w:p>
    <w:p w:rsidR="00492E09" w:rsidRPr="00276753" w:rsidRDefault="00034A26" w:rsidP="00276753">
      <w:pPr>
        <w:spacing w:after="0" w:line="240" w:lineRule="auto"/>
        <w:ind w:firstLine="709"/>
        <w:jc w:val="both"/>
        <w:rPr>
          <w:rFonts w:ascii="Times New Roman" w:hAnsi="Times New Roman"/>
          <w:sz w:val="24"/>
          <w:szCs w:val="24"/>
        </w:rPr>
      </w:pPr>
      <w:r>
        <w:rPr>
          <w:rFonts w:ascii="Times New Roman" w:hAnsi="Times New Roman"/>
          <w:sz w:val="24"/>
          <w:szCs w:val="24"/>
        </w:rPr>
        <w:t>-</w:t>
      </w:r>
      <w:r w:rsidR="00492E09" w:rsidRPr="00276753">
        <w:rPr>
          <w:rFonts w:ascii="Times New Roman" w:hAnsi="Times New Roman"/>
          <w:sz w:val="24"/>
          <w:szCs w:val="24"/>
        </w:rPr>
        <w:t>премия за выполнение особо важных и сложных заданий – на 512,9 тыс. руб.;</w:t>
      </w:r>
    </w:p>
    <w:p w:rsidR="00492E09" w:rsidRPr="00276753" w:rsidRDefault="00034A26" w:rsidP="00276753">
      <w:pPr>
        <w:spacing w:after="0" w:line="240" w:lineRule="auto"/>
        <w:ind w:firstLine="709"/>
        <w:jc w:val="both"/>
        <w:rPr>
          <w:rFonts w:ascii="Times New Roman" w:hAnsi="Times New Roman"/>
          <w:sz w:val="24"/>
          <w:szCs w:val="24"/>
        </w:rPr>
      </w:pPr>
      <w:r>
        <w:rPr>
          <w:rFonts w:ascii="Times New Roman" w:hAnsi="Times New Roman"/>
          <w:sz w:val="24"/>
          <w:szCs w:val="24"/>
        </w:rPr>
        <w:t>-</w:t>
      </w:r>
      <w:r w:rsidR="00492E09" w:rsidRPr="00276753">
        <w:rPr>
          <w:rFonts w:ascii="Times New Roman" w:hAnsi="Times New Roman"/>
          <w:sz w:val="24"/>
          <w:szCs w:val="24"/>
        </w:rPr>
        <w:t>материальная помощь – на 80,9 тыс. руб.;</w:t>
      </w:r>
    </w:p>
    <w:p w:rsidR="00492E09" w:rsidRPr="00276753" w:rsidRDefault="00034A26" w:rsidP="00276753">
      <w:pPr>
        <w:spacing w:after="0" w:line="240" w:lineRule="auto"/>
        <w:ind w:firstLine="709"/>
        <w:jc w:val="both"/>
        <w:rPr>
          <w:rFonts w:ascii="Times New Roman" w:hAnsi="Times New Roman"/>
          <w:sz w:val="24"/>
          <w:szCs w:val="24"/>
        </w:rPr>
      </w:pPr>
      <w:r>
        <w:rPr>
          <w:rFonts w:ascii="Times New Roman" w:hAnsi="Times New Roman"/>
          <w:sz w:val="24"/>
          <w:szCs w:val="24"/>
        </w:rPr>
        <w:t>-</w:t>
      </w:r>
      <w:r w:rsidR="00492E09" w:rsidRPr="00276753">
        <w:rPr>
          <w:rFonts w:ascii="Times New Roman" w:hAnsi="Times New Roman"/>
          <w:sz w:val="24"/>
          <w:szCs w:val="24"/>
        </w:rPr>
        <w:t>надбавка за правовое обеспечение – 57,8 тыс. руб.;</w:t>
      </w:r>
    </w:p>
    <w:p w:rsidR="00492E09" w:rsidRPr="00276753" w:rsidRDefault="00034A26" w:rsidP="00276753">
      <w:pPr>
        <w:spacing w:after="0" w:line="240" w:lineRule="auto"/>
        <w:ind w:firstLine="709"/>
        <w:jc w:val="both"/>
        <w:rPr>
          <w:rFonts w:ascii="Times New Roman" w:hAnsi="Times New Roman"/>
          <w:sz w:val="24"/>
          <w:szCs w:val="24"/>
        </w:rPr>
      </w:pPr>
      <w:r>
        <w:rPr>
          <w:rFonts w:ascii="Times New Roman" w:hAnsi="Times New Roman"/>
          <w:sz w:val="24"/>
          <w:szCs w:val="24"/>
        </w:rPr>
        <w:t>-</w:t>
      </w:r>
      <w:r w:rsidR="00492E09" w:rsidRPr="00276753">
        <w:rPr>
          <w:rFonts w:ascii="Times New Roman" w:hAnsi="Times New Roman"/>
          <w:sz w:val="24"/>
          <w:szCs w:val="24"/>
        </w:rPr>
        <w:t>12 должностных окладов - 2317,1 тыс. руб. (отпуск госслужащего).</w:t>
      </w:r>
    </w:p>
    <w:p w:rsidR="00492E09" w:rsidRPr="00276753" w:rsidRDefault="00492E09" w:rsidP="00276753">
      <w:pPr>
        <w:spacing w:after="0" w:line="240" w:lineRule="auto"/>
        <w:ind w:firstLine="709"/>
        <w:jc w:val="both"/>
        <w:rPr>
          <w:rFonts w:ascii="Times New Roman" w:hAnsi="Times New Roman"/>
          <w:sz w:val="24"/>
          <w:szCs w:val="24"/>
        </w:rPr>
      </w:pPr>
      <w:r w:rsidRPr="00276753">
        <w:rPr>
          <w:rFonts w:ascii="Times New Roman" w:hAnsi="Times New Roman"/>
          <w:sz w:val="24"/>
          <w:szCs w:val="24"/>
        </w:rPr>
        <w:t xml:space="preserve">Расчетным путем установлено, что экономия по фонду оплаты труда </w:t>
      </w:r>
      <w:r w:rsidR="00542D8A">
        <w:rPr>
          <w:rFonts w:ascii="Times New Roman" w:hAnsi="Times New Roman"/>
          <w:sz w:val="24"/>
          <w:szCs w:val="24"/>
        </w:rPr>
        <w:t xml:space="preserve">в 2015 году </w:t>
      </w:r>
      <w:r w:rsidRPr="00276753">
        <w:rPr>
          <w:rFonts w:ascii="Times New Roman" w:hAnsi="Times New Roman"/>
          <w:sz w:val="24"/>
          <w:szCs w:val="24"/>
        </w:rPr>
        <w:t xml:space="preserve">составила </w:t>
      </w:r>
      <w:r w:rsidRPr="002256B0">
        <w:rPr>
          <w:rFonts w:ascii="Times New Roman" w:hAnsi="Times New Roman"/>
          <w:sz w:val="24"/>
          <w:szCs w:val="24"/>
          <w:u w:val="single"/>
        </w:rPr>
        <w:t>4128,0 тыс. рублей.</w:t>
      </w:r>
      <w:r w:rsidRPr="00276753">
        <w:rPr>
          <w:rFonts w:ascii="Times New Roman" w:hAnsi="Times New Roman"/>
          <w:sz w:val="24"/>
          <w:szCs w:val="24"/>
        </w:rPr>
        <w:t xml:space="preserve"> За счет этих средств была произведены следующие выплаты: премии по итогам работы за 2014 год (1260,7 тыс. руб.), компенсации при сокращении двум ГГС (1174,7 тыс. руб.), поощрение за безупречную и эффективную гражданскую службу (2578,0 тыс. руб.).</w:t>
      </w:r>
    </w:p>
    <w:p w:rsidR="00492E09" w:rsidRPr="00276753" w:rsidRDefault="00492E09" w:rsidP="00276753">
      <w:pPr>
        <w:spacing w:after="0" w:line="240" w:lineRule="auto"/>
        <w:ind w:firstLine="708"/>
        <w:jc w:val="both"/>
        <w:rPr>
          <w:rFonts w:ascii="Times New Roman" w:hAnsi="Times New Roman"/>
          <w:sz w:val="24"/>
          <w:szCs w:val="24"/>
        </w:rPr>
      </w:pPr>
      <w:r w:rsidRPr="00276753">
        <w:rPr>
          <w:rFonts w:ascii="Times New Roman" w:hAnsi="Times New Roman"/>
          <w:sz w:val="24"/>
          <w:szCs w:val="24"/>
        </w:rPr>
        <w:t xml:space="preserve">В 2015 году было издано 30 приказов руководителя Волгоградоблгостехнадзора на выплату денежных поощрений работникам, являющихся </w:t>
      </w:r>
      <w:r w:rsidR="00542D8A">
        <w:rPr>
          <w:rFonts w:ascii="Times New Roman" w:hAnsi="Times New Roman"/>
          <w:sz w:val="24"/>
          <w:szCs w:val="24"/>
        </w:rPr>
        <w:t>ГГС</w:t>
      </w:r>
      <w:r w:rsidRPr="00276753">
        <w:rPr>
          <w:rFonts w:ascii="Times New Roman" w:hAnsi="Times New Roman"/>
          <w:sz w:val="24"/>
          <w:szCs w:val="24"/>
        </w:rPr>
        <w:t>: денежные поощрения по итогам службы за 2014 год, премировани</w:t>
      </w:r>
      <w:r w:rsidR="00372551">
        <w:rPr>
          <w:rFonts w:ascii="Times New Roman" w:hAnsi="Times New Roman"/>
          <w:sz w:val="24"/>
          <w:szCs w:val="24"/>
        </w:rPr>
        <w:t>е</w:t>
      </w:r>
      <w:r w:rsidRPr="00276753">
        <w:rPr>
          <w:rFonts w:ascii="Times New Roman" w:hAnsi="Times New Roman"/>
          <w:sz w:val="24"/>
          <w:szCs w:val="24"/>
        </w:rPr>
        <w:t xml:space="preserve"> за выполнение особо важных и сложных заданий, денежные поощрения за безупречную и эффективную государственную гражданскую службу. В соответствии с приказами руководителя Волгоградоблгостехнадзора общая сумма выплаченных денежных поощрений составила 6127,6 тыс. руб</w:t>
      </w:r>
      <w:r w:rsidR="002256B0">
        <w:rPr>
          <w:rFonts w:ascii="Times New Roman" w:hAnsi="Times New Roman"/>
          <w:sz w:val="24"/>
          <w:szCs w:val="24"/>
        </w:rPr>
        <w:t>лей</w:t>
      </w:r>
    </w:p>
    <w:p w:rsidR="00492E09" w:rsidRPr="00276753" w:rsidRDefault="00492E09" w:rsidP="00276753">
      <w:pPr>
        <w:spacing w:after="0" w:line="240" w:lineRule="auto"/>
        <w:jc w:val="both"/>
        <w:rPr>
          <w:rFonts w:ascii="Times New Roman" w:hAnsi="Times New Roman"/>
          <w:sz w:val="24"/>
          <w:szCs w:val="24"/>
          <w:u w:val="single"/>
        </w:rPr>
      </w:pPr>
      <w:r w:rsidRPr="00276753">
        <w:rPr>
          <w:rFonts w:ascii="Times New Roman" w:hAnsi="Times New Roman"/>
          <w:sz w:val="24"/>
          <w:szCs w:val="24"/>
        </w:rPr>
        <w:tab/>
        <w:t xml:space="preserve">Пунктом 1.3. Положения о выплате денежных поощрений и материальной помощи государственным гражданским служащим Волгоградской области в органах исполнительной власти Волгоградской области, утвержденного </w:t>
      </w:r>
      <w:hyperlink w:anchor="sub_0" w:history="1">
        <w:r w:rsidRPr="00276753">
          <w:rPr>
            <w:rFonts w:ascii="Times New Roman" w:hAnsi="Times New Roman"/>
            <w:sz w:val="24"/>
            <w:szCs w:val="24"/>
          </w:rPr>
          <w:t>постановлением</w:t>
        </w:r>
      </w:hyperlink>
      <w:r w:rsidRPr="00276753">
        <w:rPr>
          <w:rFonts w:ascii="Times New Roman" w:hAnsi="Times New Roman"/>
          <w:sz w:val="24"/>
          <w:szCs w:val="24"/>
        </w:rPr>
        <w:t xml:space="preserve"> главы администрации Волгоградской области от 14.12.2010 №1900 (далее Положение о выплате денежных поощрений и материальной помощи от 14.12.2010 №1900),  установлено, что</w:t>
      </w:r>
      <w:bookmarkStart w:id="8" w:name="sub_12"/>
      <w:r w:rsidRPr="00276753">
        <w:rPr>
          <w:rFonts w:ascii="Times New Roman" w:hAnsi="Times New Roman"/>
          <w:sz w:val="24"/>
          <w:szCs w:val="24"/>
        </w:rPr>
        <w:t xml:space="preserve"> выплата денежных поощрений и материальной помощи государственным гражданским служащим осуществляется </w:t>
      </w:r>
      <w:r w:rsidRPr="00276753">
        <w:rPr>
          <w:rFonts w:ascii="Times New Roman" w:hAnsi="Times New Roman"/>
          <w:sz w:val="24"/>
          <w:szCs w:val="24"/>
          <w:u w:val="single"/>
        </w:rPr>
        <w:t>за счет средств и в пределах фонда оплаты труда, установленного соответствующему органу исполнительной власти Волгоградской области.</w:t>
      </w:r>
    </w:p>
    <w:p w:rsidR="00492E09" w:rsidRPr="00276753" w:rsidRDefault="00492E09" w:rsidP="00542D8A">
      <w:pPr>
        <w:spacing w:after="0" w:line="240" w:lineRule="auto"/>
        <w:ind w:firstLine="709"/>
        <w:jc w:val="both"/>
        <w:rPr>
          <w:rFonts w:ascii="Times New Roman" w:hAnsi="Times New Roman"/>
          <w:sz w:val="24"/>
          <w:szCs w:val="24"/>
        </w:rPr>
      </w:pPr>
      <w:r w:rsidRPr="00276753">
        <w:rPr>
          <w:rFonts w:ascii="Times New Roman" w:hAnsi="Times New Roman"/>
          <w:sz w:val="24"/>
          <w:szCs w:val="24"/>
        </w:rPr>
        <w:t>Пунктом 1.2. Положени</w:t>
      </w:r>
      <w:r w:rsidR="00372551">
        <w:rPr>
          <w:rFonts w:ascii="Times New Roman" w:hAnsi="Times New Roman"/>
          <w:sz w:val="24"/>
          <w:szCs w:val="24"/>
        </w:rPr>
        <w:t>я</w:t>
      </w:r>
      <w:r w:rsidRPr="00276753">
        <w:rPr>
          <w:rFonts w:ascii="Times New Roman" w:hAnsi="Times New Roman"/>
          <w:sz w:val="24"/>
          <w:szCs w:val="24"/>
        </w:rPr>
        <w:t xml:space="preserve"> о порядке премирования и условиях оказания материальной помощи работникам Волгоградоблгостехнадзора, утвержденного приказом руководителя Волгоградоблгостехнадзора от 09.01.2014 №4 (далее Положение о премировании и оказании материальной помощи работникам Волгоградоблгостехнадзора)</w:t>
      </w:r>
      <w:r w:rsidR="00542D8A">
        <w:rPr>
          <w:rFonts w:ascii="Times New Roman" w:hAnsi="Times New Roman"/>
          <w:sz w:val="24"/>
          <w:szCs w:val="24"/>
        </w:rPr>
        <w:t xml:space="preserve"> </w:t>
      </w:r>
      <w:r w:rsidRPr="00276753">
        <w:rPr>
          <w:rFonts w:ascii="Times New Roman" w:hAnsi="Times New Roman"/>
          <w:sz w:val="24"/>
          <w:szCs w:val="24"/>
        </w:rPr>
        <w:t>также предусмотрено, что «</w:t>
      </w:r>
      <w:r w:rsidRPr="00276753">
        <w:rPr>
          <w:rFonts w:ascii="Times New Roman" w:hAnsi="Times New Roman"/>
          <w:sz w:val="24"/>
          <w:szCs w:val="24"/>
          <w:u w:val="single"/>
        </w:rPr>
        <w:t>при выплате премии и материальной помощи строго руководствоваться установленным фондом оплаты труда, не допуская перерасхода».</w:t>
      </w:r>
    </w:p>
    <w:bookmarkEnd w:id="8"/>
    <w:p w:rsidR="00751BB6" w:rsidRPr="003F0E0E" w:rsidRDefault="00492E09" w:rsidP="00751BB6">
      <w:pPr>
        <w:autoSpaceDE w:val="0"/>
        <w:autoSpaceDN w:val="0"/>
        <w:adjustRightInd w:val="0"/>
        <w:spacing w:after="0" w:line="240" w:lineRule="auto"/>
        <w:ind w:firstLine="709"/>
        <w:jc w:val="both"/>
        <w:outlineLvl w:val="0"/>
        <w:rPr>
          <w:rFonts w:ascii="Times New Roman" w:hAnsi="Times New Roman"/>
          <w:sz w:val="24"/>
          <w:szCs w:val="24"/>
        </w:rPr>
      </w:pPr>
      <w:proofErr w:type="gramStart"/>
      <w:r w:rsidRPr="00276753">
        <w:rPr>
          <w:rFonts w:ascii="Times New Roman" w:hAnsi="Times New Roman"/>
          <w:sz w:val="24"/>
          <w:szCs w:val="24"/>
        </w:rPr>
        <w:lastRenderedPageBreak/>
        <w:t xml:space="preserve">Так, в отсутствии экономии по фонду оплаты труда в декабре 2015 года руководителем Волгоградоблгостехнадзора было издано </w:t>
      </w:r>
      <w:r w:rsidR="00280F05">
        <w:rPr>
          <w:rFonts w:ascii="Times New Roman" w:hAnsi="Times New Roman"/>
          <w:sz w:val="24"/>
          <w:szCs w:val="24"/>
        </w:rPr>
        <w:t>4</w:t>
      </w:r>
      <w:r w:rsidR="002256B0">
        <w:rPr>
          <w:rFonts w:ascii="Times New Roman" w:hAnsi="Times New Roman"/>
          <w:sz w:val="24"/>
          <w:szCs w:val="24"/>
        </w:rPr>
        <w:t xml:space="preserve"> </w:t>
      </w:r>
      <w:r w:rsidRPr="00276753">
        <w:rPr>
          <w:rFonts w:ascii="Times New Roman" w:hAnsi="Times New Roman"/>
          <w:sz w:val="24"/>
          <w:szCs w:val="24"/>
        </w:rPr>
        <w:t>приказа о денежном поощрении работников</w:t>
      </w:r>
      <w:r w:rsidR="00280F05">
        <w:rPr>
          <w:rFonts w:ascii="Times New Roman" w:hAnsi="Times New Roman"/>
          <w:sz w:val="24"/>
          <w:szCs w:val="24"/>
        </w:rPr>
        <w:t xml:space="preserve"> на общую сумму 1139,7 тыс. руб.</w:t>
      </w:r>
      <w:r w:rsidR="00372551">
        <w:rPr>
          <w:rFonts w:ascii="Times New Roman" w:hAnsi="Times New Roman"/>
          <w:sz w:val="24"/>
          <w:szCs w:val="24"/>
        </w:rPr>
        <w:t>,</w:t>
      </w:r>
      <w:r w:rsidRPr="00276753">
        <w:rPr>
          <w:rFonts w:ascii="Times New Roman" w:hAnsi="Times New Roman"/>
          <w:sz w:val="24"/>
          <w:szCs w:val="24"/>
        </w:rPr>
        <w:t xml:space="preserve">  </w:t>
      </w:r>
      <w:r w:rsidR="009849A8" w:rsidRPr="009849A8">
        <w:rPr>
          <w:rFonts w:ascii="Times New Roman" w:hAnsi="Times New Roman"/>
          <w:sz w:val="24"/>
          <w:szCs w:val="24"/>
          <w:u w:val="single"/>
        </w:rPr>
        <w:t>в результате чего</w:t>
      </w:r>
      <w:r w:rsidRPr="009849A8">
        <w:rPr>
          <w:rFonts w:ascii="Times New Roman" w:hAnsi="Times New Roman"/>
          <w:sz w:val="24"/>
          <w:szCs w:val="24"/>
          <w:u w:val="single"/>
        </w:rPr>
        <w:t xml:space="preserve"> сверх доведенных лимитов бюджетных обязательств на оплату труда Волгоградоблгостехнадзором были приняты бюджетные обязательства по КОСГУ 211 «Оплата труда» - на 994,0 тыс. руб. и по КОСГУ «Начисления на оплату труда</w:t>
      </w:r>
      <w:proofErr w:type="gramEnd"/>
      <w:r w:rsidRPr="009849A8">
        <w:rPr>
          <w:rFonts w:ascii="Times New Roman" w:hAnsi="Times New Roman"/>
          <w:sz w:val="24"/>
          <w:szCs w:val="24"/>
          <w:u w:val="single"/>
        </w:rPr>
        <w:t>» - на 541,7 тыс. руб., что является нарушением с</w:t>
      </w:r>
      <w:r w:rsidRPr="009849A8">
        <w:rPr>
          <w:rFonts w:ascii="Times New Roman" w:eastAsia="MS Mincho" w:hAnsi="Times New Roman"/>
          <w:sz w:val="24"/>
          <w:szCs w:val="24"/>
          <w:u w:val="single"/>
          <w:lang w:eastAsia="ja-JP"/>
        </w:rPr>
        <w:t>тать</w:t>
      </w:r>
      <w:r w:rsidR="009849A8" w:rsidRPr="009849A8">
        <w:rPr>
          <w:rFonts w:ascii="Times New Roman" w:eastAsia="MS Mincho" w:hAnsi="Times New Roman"/>
          <w:sz w:val="24"/>
          <w:szCs w:val="24"/>
          <w:u w:val="single"/>
          <w:lang w:eastAsia="ja-JP"/>
        </w:rPr>
        <w:t>и</w:t>
      </w:r>
      <w:r w:rsidR="000E3778">
        <w:rPr>
          <w:rFonts w:ascii="Times New Roman" w:eastAsia="MS Mincho" w:hAnsi="Times New Roman"/>
          <w:sz w:val="24"/>
          <w:szCs w:val="24"/>
          <w:u w:val="single"/>
          <w:lang w:eastAsia="ja-JP"/>
        </w:rPr>
        <w:t xml:space="preserve"> 162 </w:t>
      </w:r>
      <w:r w:rsidRPr="009849A8">
        <w:rPr>
          <w:rFonts w:ascii="Times New Roman" w:eastAsia="MS Mincho" w:hAnsi="Times New Roman"/>
          <w:sz w:val="24"/>
          <w:szCs w:val="24"/>
          <w:u w:val="single"/>
          <w:lang w:eastAsia="ja-JP"/>
        </w:rPr>
        <w:t>БК РФ,</w:t>
      </w:r>
      <w:r w:rsidRPr="00276753">
        <w:rPr>
          <w:rFonts w:ascii="Times New Roman" w:eastAsia="MS Mincho" w:hAnsi="Times New Roman"/>
          <w:sz w:val="24"/>
          <w:szCs w:val="24"/>
          <w:lang w:eastAsia="ja-JP"/>
        </w:rPr>
        <w:t xml:space="preserve"> в соответствии с которой получатель бюджетных сре</w:t>
      </w:r>
      <w:proofErr w:type="gramStart"/>
      <w:r w:rsidRPr="00276753">
        <w:rPr>
          <w:rFonts w:ascii="Times New Roman" w:eastAsia="MS Mincho" w:hAnsi="Times New Roman"/>
          <w:sz w:val="24"/>
          <w:szCs w:val="24"/>
          <w:lang w:eastAsia="ja-JP"/>
        </w:rPr>
        <w:t xml:space="preserve">дств </w:t>
      </w:r>
      <w:r w:rsidR="000E3778" w:rsidRPr="00500BFA">
        <w:rPr>
          <w:rFonts w:ascii="Times New Roman" w:eastAsia="MS Mincho" w:hAnsi="Times New Roman"/>
          <w:sz w:val="24"/>
          <w:szCs w:val="24"/>
          <w:lang w:eastAsia="ja-JP"/>
        </w:rPr>
        <w:t>пр</w:t>
      </w:r>
      <w:proofErr w:type="gramEnd"/>
      <w:r w:rsidR="000E3778" w:rsidRPr="00500BFA">
        <w:rPr>
          <w:rFonts w:ascii="Times New Roman" w:eastAsia="MS Mincho" w:hAnsi="Times New Roman"/>
          <w:sz w:val="24"/>
          <w:szCs w:val="24"/>
          <w:lang w:eastAsia="ja-JP"/>
        </w:rPr>
        <w:t>инимает и (или) исполняет бюджетные обязательства в пределах доведенных лимитов бюджетных обязательств и (или) бюджетных ассигнований</w:t>
      </w:r>
      <w:r w:rsidR="000E3778">
        <w:rPr>
          <w:rFonts w:ascii="Times New Roman" w:eastAsia="MS Mincho" w:hAnsi="Times New Roman"/>
          <w:sz w:val="24"/>
          <w:szCs w:val="24"/>
          <w:lang w:eastAsia="ja-JP"/>
        </w:rPr>
        <w:t>.</w:t>
      </w:r>
      <w:r w:rsidRPr="00276753">
        <w:rPr>
          <w:rFonts w:ascii="Times New Roman" w:eastAsia="MS Mincho" w:hAnsi="Times New Roman"/>
          <w:sz w:val="24"/>
          <w:szCs w:val="24"/>
          <w:lang w:eastAsia="ja-JP"/>
        </w:rPr>
        <w:t xml:space="preserve"> За п</w:t>
      </w:r>
      <w:r w:rsidRPr="00276753">
        <w:rPr>
          <w:rFonts w:ascii="Times New Roman" w:hAnsi="Times New Roman"/>
          <w:sz w:val="24"/>
          <w:szCs w:val="24"/>
        </w:rPr>
        <w:t>ринятие бюджетных обязательств в размерах, превышающих утвержденные бюджетные ассигнования и (или) лимиты бюджетных обязатель</w:t>
      </w:r>
      <w:proofErr w:type="gramStart"/>
      <w:r w:rsidRPr="00276753">
        <w:rPr>
          <w:rFonts w:ascii="Times New Roman" w:hAnsi="Times New Roman"/>
          <w:sz w:val="24"/>
          <w:szCs w:val="24"/>
        </w:rPr>
        <w:t>ств ст</w:t>
      </w:r>
      <w:proofErr w:type="gramEnd"/>
      <w:r w:rsidRPr="00276753">
        <w:rPr>
          <w:rFonts w:ascii="Times New Roman" w:hAnsi="Times New Roman"/>
          <w:sz w:val="24"/>
          <w:szCs w:val="24"/>
        </w:rPr>
        <w:t xml:space="preserve">атьей 15.15.10. </w:t>
      </w:r>
      <w:proofErr w:type="spellStart"/>
      <w:r w:rsidRPr="00276753">
        <w:rPr>
          <w:rFonts w:ascii="Times New Roman" w:hAnsi="Times New Roman"/>
          <w:sz w:val="24"/>
          <w:szCs w:val="24"/>
        </w:rPr>
        <w:t>КоАП</w:t>
      </w:r>
      <w:proofErr w:type="spellEnd"/>
      <w:r w:rsidRPr="00276753">
        <w:rPr>
          <w:rFonts w:ascii="Times New Roman" w:hAnsi="Times New Roman"/>
          <w:sz w:val="24"/>
          <w:szCs w:val="24"/>
        </w:rPr>
        <w:t xml:space="preserve"> предусмотрена административная ответственность</w:t>
      </w:r>
      <w:r w:rsidRPr="00363FF5">
        <w:rPr>
          <w:rFonts w:ascii="Times New Roman" w:hAnsi="Times New Roman"/>
          <w:sz w:val="24"/>
          <w:szCs w:val="24"/>
        </w:rPr>
        <w:t>.</w:t>
      </w:r>
      <w:r w:rsidR="00751BB6" w:rsidRPr="00363FF5">
        <w:rPr>
          <w:rFonts w:ascii="Times New Roman" w:hAnsi="Times New Roman"/>
          <w:sz w:val="24"/>
          <w:szCs w:val="24"/>
        </w:rPr>
        <w:t xml:space="preserve"> </w:t>
      </w:r>
      <w:r w:rsidR="00363FF5" w:rsidRPr="00363FF5">
        <w:rPr>
          <w:rFonts w:ascii="Times New Roman" w:hAnsi="Times New Roman"/>
          <w:sz w:val="24"/>
          <w:szCs w:val="24"/>
        </w:rPr>
        <w:t>В</w:t>
      </w:r>
      <w:r w:rsidR="00751BB6" w:rsidRPr="00363FF5">
        <w:rPr>
          <w:rFonts w:ascii="Times New Roman" w:hAnsi="Times New Roman"/>
          <w:sz w:val="24"/>
          <w:szCs w:val="24"/>
        </w:rPr>
        <w:t xml:space="preserve"> отношении </w:t>
      </w:r>
      <w:r w:rsidR="00AA6206" w:rsidRPr="00363FF5">
        <w:rPr>
          <w:rFonts w:ascii="Times New Roman" w:hAnsi="Times New Roman"/>
          <w:sz w:val="24"/>
          <w:szCs w:val="24"/>
        </w:rPr>
        <w:t xml:space="preserve">руководителя </w:t>
      </w:r>
      <w:proofErr w:type="spellStart"/>
      <w:r w:rsidR="00AA6206" w:rsidRPr="00363FF5">
        <w:rPr>
          <w:rFonts w:ascii="Times New Roman" w:hAnsi="Times New Roman"/>
          <w:sz w:val="24"/>
          <w:szCs w:val="24"/>
        </w:rPr>
        <w:t>Волгоградоблгостехнадзора</w:t>
      </w:r>
      <w:proofErr w:type="spellEnd"/>
      <w:r w:rsidR="00751BB6" w:rsidRPr="00363FF5">
        <w:rPr>
          <w:rFonts w:ascii="Times New Roman" w:hAnsi="Times New Roman"/>
          <w:sz w:val="24"/>
          <w:szCs w:val="24"/>
        </w:rPr>
        <w:t xml:space="preserve"> КСП составлен протокол об административном правонарушении.</w:t>
      </w:r>
    </w:p>
    <w:p w:rsidR="00492E09" w:rsidRDefault="00492E09" w:rsidP="00276753">
      <w:pPr>
        <w:spacing w:after="0" w:line="240" w:lineRule="auto"/>
        <w:ind w:firstLine="709"/>
        <w:jc w:val="both"/>
        <w:rPr>
          <w:rFonts w:ascii="Times New Roman" w:hAnsi="Times New Roman"/>
          <w:sz w:val="24"/>
          <w:szCs w:val="24"/>
        </w:rPr>
      </w:pPr>
    </w:p>
    <w:p w:rsidR="0070770D" w:rsidRDefault="0052139E" w:rsidP="00F62176">
      <w:pPr>
        <w:spacing w:after="0" w:line="240" w:lineRule="auto"/>
        <w:ind w:firstLine="709"/>
        <w:jc w:val="both"/>
        <w:rPr>
          <w:rFonts w:ascii="Times New Roman" w:hAnsi="Times New Roman"/>
          <w:sz w:val="24"/>
          <w:szCs w:val="24"/>
        </w:rPr>
      </w:pPr>
      <w:bookmarkStart w:id="9" w:name="sub_15"/>
      <w:r w:rsidRPr="000035FB">
        <w:rPr>
          <w:rFonts w:ascii="Times New Roman" w:hAnsi="Times New Roman"/>
          <w:sz w:val="24"/>
          <w:szCs w:val="24"/>
        </w:rPr>
        <w:t>Локальным актом</w:t>
      </w:r>
      <w:r w:rsidR="00492E09" w:rsidRPr="000035FB">
        <w:rPr>
          <w:rFonts w:ascii="Times New Roman" w:hAnsi="Times New Roman"/>
          <w:sz w:val="24"/>
          <w:szCs w:val="24"/>
        </w:rPr>
        <w:t xml:space="preserve"> Волгоградоблгостехнадзора </w:t>
      </w:r>
      <w:r w:rsidR="00F62176" w:rsidRPr="000035FB">
        <w:rPr>
          <w:rFonts w:ascii="Times New Roman" w:hAnsi="Times New Roman"/>
          <w:sz w:val="24"/>
          <w:szCs w:val="24"/>
        </w:rPr>
        <w:t xml:space="preserve">не </w:t>
      </w:r>
      <w:r w:rsidR="00492E09" w:rsidRPr="000035FB">
        <w:rPr>
          <w:rFonts w:ascii="Times New Roman" w:hAnsi="Times New Roman"/>
          <w:sz w:val="24"/>
          <w:szCs w:val="24"/>
        </w:rPr>
        <w:t>определены порядок установления и выплаты</w:t>
      </w:r>
      <w:r w:rsidR="00F62176" w:rsidRPr="000035FB">
        <w:rPr>
          <w:rFonts w:ascii="Times New Roman" w:hAnsi="Times New Roman"/>
          <w:sz w:val="24"/>
          <w:szCs w:val="24"/>
        </w:rPr>
        <w:t xml:space="preserve"> ежемесячной надбавки к должностному окладу за особые условия государственной гражданской службы;</w:t>
      </w:r>
      <w:r w:rsidR="00492E09" w:rsidRPr="000035FB">
        <w:rPr>
          <w:rFonts w:ascii="Times New Roman" w:hAnsi="Times New Roman"/>
          <w:sz w:val="24"/>
          <w:szCs w:val="24"/>
        </w:rPr>
        <w:t xml:space="preserve"> </w:t>
      </w:r>
      <w:r w:rsidR="00F62176" w:rsidRPr="000035FB">
        <w:rPr>
          <w:rFonts w:ascii="Times New Roman" w:hAnsi="Times New Roman"/>
          <w:sz w:val="24"/>
          <w:szCs w:val="24"/>
        </w:rPr>
        <w:t xml:space="preserve">единовременной выплаты при предоставлении ежегодного оплачиваемого отпуска </w:t>
      </w:r>
      <w:r w:rsidR="009849A8" w:rsidRPr="000035FB">
        <w:rPr>
          <w:rFonts w:ascii="Times New Roman" w:hAnsi="Times New Roman"/>
          <w:sz w:val="24"/>
          <w:szCs w:val="24"/>
        </w:rPr>
        <w:t>(три</w:t>
      </w:r>
      <w:r w:rsidR="00F62176" w:rsidRPr="000035FB">
        <w:rPr>
          <w:rFonts w:ascii="Times New Roman" w:hAnsi="Times New Roman"/>
          <w:sz w:val="24"/>
          <w:szCs w:val="24"/>
        </w:rPr>
        <w:t xml:space="preserve"> оклад</w:t>
      </w:r>
      <w:r w:rsidR="009849A8" w:rsidRPr="000035FB">
        <w:rPr>
          <w:rFonts w:ascii="Times New Roman" w:hAnsi="Times New Roman"/>
          <w:sz w:val="24"/>
          <w:szCs w:val="24"/>
        </w:rPr>
        <w:t>а</w:t>
      </w:r>
      <w:r w:rsidR="00F62176" w:rsidRPr="000035FB">
        <w:rPr>
          <w:rFonts w:ascii="Times New Roman" w:hAnsi="Times New Roman"/>
          <w:sz w:val="24"/>
          <w:szCs w:val="24"/>
        </w:rPr>
        <w:t xml:space="preserve"> денежного содержания</w:t>
      </w:r>
      <w:r w:rsidR="009849A8" w:rsidRPr="000035FB">
        <w:rPr>
          <w:rFonts w:ascii="Times New Roman" w:hAnsi="Times New Roman"/>
          <w:sz w:val="24"/>
          <w:szCs w:val="24"/>
        </w:rPr>
        <w:t>)</w:t>
      </w:r>
      <w:r w:rsidR="00F62176" w:rsidRPr="000035FB">
        <w:rPr>
          <w:rFonts w:ascii="Times New Roman" w:hAnsi="Times New Roman"/>
          <w:sz w:val="24"/>
          <w:szCs w:val="24"/>
        </w:rPr>
        <w:t xml:space="preserve"> и материальной помощи</w:t>
      </w:r>
      <w:r w:rsidR="009849A8" w:rsidRPr="000035FB">
        <w:rPr>
          <w:rFonts w:ascii="Times New Roman" w:hAnsi="Times New Roman"/>
          <w:sz w:val="24"/>
          <w:szCs w:val="24"/>
        </w:rPr>
        <w:t xml:space="preserve"> (два</w:t>
      </w:r>
      <w:r w:rsidR="00F62176" w:rsidRPr="000035FB">
        <w:rPr>
          <w:rFonts w:ascii="Times New Roman" w:hAnsi="Times New Roman"/>
          <w:sz w:val="24"/>
          <w:szCs w:val="24"/>
        </w:rPr>
        <w:t xml:space="preserve"> оклад</w:t>
      </w:r>
      <w:r w:rsidR="009849A8" w:rsidRPr="000035FB">
        <w:rPr>
          <w:rFonts w:ascii="Times New Roman" w:hAnsi="Times New Roman"/>
          <w:sz w:val="24"/>
          <w:szCs w:val="24"/>
        </w:rPr>
        <w:t>а</w:t>
      </w:r>
      <w:r w:rsidR="00F62176" w:rsidRPr="000035FB">
        <w:rPr>
          <w:rFonts w:ascii="Times New Roman" w:hAnsi="Times New Roman"/>
          <w:sz w:val="24"/>
          <w:szCs w:val="24"/>
        </w:rPr>
        <w:t xml:space="preserve"> денежного содержания</w:t>
      </w:r>
      <w:r w:rsidR="009849A8" w:rsidRPr="000035FB">
        <w:rPr>
          <w:rFonts w:ascii="Times New Roman" w:hAnsi="Times New Roman"/>
          <w:sz w:val="24"/>
          <w:szCs w:val="24"/>
        </w:rPr>
        <w:t>)</w:t>
      </w:r>
      <w:r w:rsidR="00F62176" w:rsidRPr="000035FB">
        <w:rPr>
          <w:rFonts w:ascii="Times New Roman" w:hAnsi="Times New Roman"/>
          <w:sz w:val="24"/>
          <w:szCs w:val="24"/>
        </w:rPr>
        <w:t>; ежемесячного денежного поощрения лиц, замещающих должности государственной гражданской службы. При этом согласно п. 5 ст</w:t>
      </w:r>
      <w:r w:rsidR="00CF0ED0" w:rsidRPr="000035FB">
        <w:rPr>
          <w:rFonts w:ascii="Times New Roman" w:hAnsi="Times New Roman"/>
          <w:sz w:val="24"/>
          <w:szCs w:val="24"/>
        </w:rPr>
        <w:t xml:space="preserve">. </w:t>
      </w:r>
      <w:r w:rsidR="00F62176" w:rsidRPr="000035FB">
        <w:rPr>
          <w:rFonts w:ascii="Times New Roman" w:hAnsi="Times New Roman"/>
          <w:sz w:val="24"/>
          <w:szCs w:val="24"/>
        </w:rPr>
        <w:t>1</w:t>
      </w:r>
      <w:r w:rsidR="00CF0ED0" w:rsidRPr="000035FB">
        <w:rPr>
          <w:rFonts w:ascii="Times New Roman" w:hAnsi="Times New Roman"/>
          <w:sz w:val="24"/>
          <w:szCs w:val="24"/>
        </w:rPr>
        <w:t xml:space="preserve"> Закона </w:t>
      </w:r>
      <w:r w:rsidR="00F62176" w:rsidRPr="000035FB">
        <w:rPr>
          <w:rFonts w:ascii="Times New Roman" w:hAnsi="Times New Roman"/>
          <w:sz w:val="24"/>
          <w:szCs w:val="24"/>
        </w:rPr>
        <w:t>Волгоградской</w:t>
      </w:r>
      <w:r w:rsidR="00CF0ED0" w:rsidRPr="000035FB">
        <w:rPr>
          <w:rFonts w:ascii="Times New Roman" w:hAnsi="Times New Roman"/>
          <w:sz w:val="24"/>
          <w:szCs w:val="24"/>
        </w:rPr>
        <w:t xml:space="preserve"> </w:t>
      </w:r>
      <w:r w:rsidR="00F62176" w:rsidRPr="000035FB">
        <w:rPr>
          <w:rFonts w:ascii="Times New Roman" w:hAnsi="Times New Roman"/>
          <w:sz w:val="24"/>
          <w:szCs w:val="24"/>
        </w:rPr>
        <w:t>области</w:t>
      </w:r>
      <w:r w:rsidR="00CF0ED0" w:rsidRPr="000035FB">
        <w:rPr>
          <w:rFonts w:ascii="Times New Roman" w:hAnsi="Times New Roman"/>
          <w:sz w:val="24"/>
          <w:szCs w:val="24"/>
        </w:rPr>
        <w:t xml:space="preserve"> </w:t>
      </w:r>
      <w:r w:rsidR="00F62176" w:rsidRPr="000035FB">
        <w:rPr>
          <w:rFonts w:ascii="Times New Roman" w:hAnsi="Times New Roman"/>
          <w:sz w:val="24"/>
          <w:szCs w:val="24"/>
        </w:rPr>
        <w:t>от</w:t>
      </w:r>
      <w:r w:rsidR="00CF0ED0" w:rsidRPr="000035FB">
        <w:rPr>
          <w:rFonts w:ascii="Times New Roman" w:hAnsi="Times New Roman"/>
          <w:sz w:val="24"/>
          <w:szCs w:val="24"/>
        </w:rPr>
        <w:t xml:space="preserve"> </w:t>
      </w:r>
      <w:r w:rsidR="00F62176" w:rsidRPr="000035FB">
        <w:rPr>
          <w:rFonts w:ascii="Times New Roman" w:hAnsi="Times New Roman"/>
          <w:sz w:val="24"/>
          <w:szCs w:val="24"/>
        </w:rPr>
        <w:t>10.11.2005</w:t>
      </w:r>
      <w:r w:rsidR="00CF0ED0" w:rsidRPr="000035FB">
        <w:rPr>
          <w:rFonts w:ascii="Times New Roman" w:hAnsi="Times New Roman"/>
          <w:sz w:val="24"/>
          <w:szCs w:val="24"/>
        </w:rPr>
        <w:t xml:space="preserve"> </w:t>
      </w:r>
      <w:r w:rsidR="00F62176" w:rsidRPr="000035FB">
        <w:rPr>
          <w:rFonts w:ascii="Times New Roman" w:hAnsi="Times New Roman"/>
          <w:sz w:val="24"/>
          <w:szCs w:val="24"/>
        </w:rPr>
        <w:t>№1114-ОД</w:t>
      </w:r>
      <w:r w:rsidR="00CF0ED0" w:rsidRPr="000035FB">
        <w:rPr>
          <w:rFonts w:ascii="Times New Roman" w:hAnsi="Times New Roman"/>
          <w:sz w:val="24"/>
          <w:szCs w:val="24"/>
        </w:rPr>
        <w:t xml:space="preserve"> </w:t>
      </w:r>
      <w:r w:rsidR="00F62176" w:rsidRPr="000035FB">
        <w:rPr>
          <w:rFonts w:ascii="Times New Roman" w:hAnsi="Times New Roman"/>
          <w:sz w:val="24"/>
          <w:szCs w:val="24"/>
        </w:rPr>
        <w:t>«О</w:t>
      </w:r>
      <w:r w:rsidR="00CF0ED0" w:rsidRPr="000035FB">
        <w:rPr>
          <w:rFonts w:ascii="Times New Roman" w:hAnsi="Times New Roman"/>
          <w:sz w:val="24"/>
          <w:szCs w:val="24"/>
        </w:rPr>
        <w:t xml:space="preserve"> </w:t>
      </w:r>
      <w:r w:rsidR="00F62176" w:rsidRPr="000035FB">
        <w:rPr>
          <w:rFonts w:ascii="Times New Roman" w:hAnsi="Times New Roman"/>
          <w:sz w:val="24"/>
          <w:szCs w:val="24"/>
        </w:rPr>
        <w:t>денежном</w:t>
      </w:r>
      <w:r w:rsidR="00CF0ED0" w:rsidRPr="000035FB">
        <w:rPr>
          <w:rFonts w:ascii="Times New Roman" w:hAnsi="Times New Roman"/>
          <w:sz w:val="24"/>
          <w:szCs w:val="24"/>
        </w:rPr>
        <w:t xml:space="preserve"> содержании </w:t>
      </w:r>
      <w:r w:rsidR="00F62176" w:rsidRPr="000035FB">
        <w:rPr>
          <w:rFonts w:ascii="Times New Roman" w:hAnsi="Times New Roman"/>
          <w:sz w:val="24"/>
          <w:szCs w:val="24"/>
        </w:rPr>
        <w:t xml:space="preserve">государственных гражданских служащих Волгоградской области» порядок установления и выплаты </w:t>
      </w:r>
      <w:r w:rsidR="00AA021E" w:rsidRPr="000035FB">
        <w:rPr>
          <w:rFonts w:ascii="Times New Roman" w:hAnsi="Times New Roman"/>
          <w:sz w:val="24"/>
          <w:szCs w:val="24"/>
        </w:rPr>
        <w:t xml:space="preserve">указанных </w:t>
      </w:r>
      <w:r w:rsidR="00F62176" w:rsidRPr="000035FB">
        <w:rPr>
          <w:rFonts w:ascii="Times New Roman" w:hAnsi="Times New Roman"/>
          <w:sz w:val="24"/>
          <w:szCs w:val="24"/>
        </w:rPr>
        <w:t>дополнительных надбавок и поощрений</w:t>
      </w:r>
      <w:r w:rsidR="0056427B" w:rsidRPr="000035FB">
        <w:rPr>
          <w:rFonts w:ascii="Times New Roman" w:hAnsi="Times New Roman"/>
          <w:sz w:val="24"/>
          <w:szCs w:val="24"/>
        </w:rPr>
        <w:t xml:space="preserve"> </w:t>
      </w:r>
      <w:r w:rsidR="0056427B" w:rsidRPr="000035FB">
        <w:rPr>
          <w:rFonts w:ascii="Times New Roman" w:hAnsi="Times New Roman"/>
          <w:sz w:val="24"/>
          <w:szCs w:val="24"/>
          <w:u w:val="single"/>
        </w:rPr>
        <w:t>определяется представител</w:t>
      </w:r>
      <w:r w:rsidR="00CF0ED0" w:rsidRPr="000035FB">
        <w:rPr>
          <w:rFonts w:ascii="Times New Roman" w:hAnsi="Times New Roman"/>
          <w:sz w:val="24"/>
          <w:szCs w:val="24"/>
          <w:u w:val="single"/>
        </w:rPr>
        <w:t xml:space="preserve">ем </w:t>
      </w:r>
      <w:r w:rsidR="0056427B" w:rsidRPr="000035FB">
        <w:rPr>
          <w:rFonts w:ascii="Times New Roman" w:hAnsi="Times New Roman"/>
          <w:sz w:val="24"/>
          <w:szCs w:val="24"/>
          <w:u w:val="single"/>
        </w:rPr>
        <w:t>нанимателя</w:t>
      </w:r>
      <w:r w:rsidR="0056427B" w:rsidRPr="000035FB">
        <w:rPr>
          <w:rFonts w:ascii="Times New Roman" w:hAnsi="Times New Roman"/>
          <w:sz w:val="24"/>
          <w:szCs w:val="24"/>
        </w:rPr>
        <w:t>.</w:t>
      </w:r>
      <w:r w:rsidR="00280F05">
        <w:rPr>
          <w:rFonts w:ascii="Times New Roman" w:hAnsi="Times New Roman"/>
          <w:sz w:val="24"/>
          <w:szCs w:val="24"/>
        </w:rPr>
        <w:t xml:space="preserve"> </w:t>
      </w:r>
      <w:r w:rsidR="00AA6206" w:rsidRPr="00363FF5">
        <w:rPr>
          <w:rFonts w:ascii="Times New Roman" w:hAnsi="Times New Roman"/>
          <w:sz w:val="24"/>
          <w:szCs w:val="24"/>
        </w:rPr>
        <w:t xml:space="preserve">В ходе подготовки данного заключения </w:t>
      </w:r>
      <w:r w:rsidR="00120D96" w:rsidRPr="00363FF5">
        <w:rPr>
          <w:rFonts w:ascii="Times New Roman" w:hAnsi="Times New Roman"/>
          <w:sz w:val="24"/>
          <w:szCs w:val="24"/>
        </w:rPr>
        <w:t xml:space="preserve">приказом руководителя </w:t>
      </w:r>
      <w:proofErr w:type="spellStart"/>
      <w:r w:rsidR="00120D96" w:rsidRPr="00363FF5">
        <w:rPr>
          <w:rFonts w:ascii="Times New Roman" w:hAnsi="Times New Roman"/>
          <w:sz w:val="24"/>
          <w:szCs w:val="24"/>
        </w:rPr>
        <w:t>Волгоградо</w:t>
      </w:r>
      <w:r w:rsidR="00363FF5">
        <w:rPr>
          <w:rFonts w:ascii="Times New Roman" w:hAnsi="Times New Roman"/>
          <w:sz w:val="24"/>
          <w:szCs w:val="24"/>
        </w:rPr>
        <w:t>блгостехнадзора</w:t>
      </w:r>
      <w:proofErr w:type="spellEnd"/>
      <w:r w:rsidR="00363FF5">
        <w:rPr>
          <w:rFonts w:ascii="Times New Roman" w:hAnsi="Times New Roman"/>
          <w:sz w:val="24"/>
          <w:szCs w:val="24"/>
        </w:rPr>
        <w:t xml:space="preserve"> от 19.04.2016 №</w:t>
      </w:r>
      <w:r w:rsidR="00120D96" w:rsidRPr="00363FF5">
        <w:rPr>
          <w:rFonts w:ascii="Times New Roman" w:hAnsi="Times New Roman"/>
          <w:sz w:val="24"/>
          <w:szCs w:val="24"/>
        </w:rPr>
        <w:t xml:space="preserve">83 был утвержден Порядок </w:t>
      </w:r>
      <w:r w:rsidR="00280F05" w:rsidRPr="00363FF5">
        <w:rPr>
          <w:rFonts w:ascii="Times New Roman" w:hAnsi="Times New Roman"/>
          <w:sz w:val="24"/>
          <w:szCs w:val="24"/>
        </w:rPr>
        <w:t xml:space="preserve">установления и выплаты дополнительных надбавок и поощрений государственным гражданским служащим </w:t>
      </w:r>
      <w:proofErr w:type="spellStart"/>
      <w:r w:rsidR="00280F05" w:rsidRPr="00363FF5">
        <w:rPr>
          <w:rFonts w:ascii="Times New Roman" w:hAnsi="Times New Roman"/>
          <w:sz w:val="24"/>
          <w:szCs w:val="24"/>
        </w:rPr>
        <w:t>Волгоградоблгостехнадзора</w:t>
      </w:r>
      <w:proofErr w:type="spellEnd"/>
      <w:r w:rsidR="00A22368" w:rsidRPr="00363FF5">
        <w:rPr>
          <w:rFonts w:ascii="Times New Roman" w:hAnsi="Times New Roman"/>
          <w:sz w:val="24"/>
          <w:szCs w:val="24"/>
        </w:rPr>
        <w:t>, регламентирующий порядок предоставления вышеуказанных выплат.</w:t>
      </w:r>
    </w:p>
    <w:p w:rsidR="00120D96" w:rsidRPr="00276753" w:rsidRDefault="00120D96" w:rsidP="00F62176">
      <w:pPr>
        <w:spacing w:after="0" w:line="240" w:lineRule="auto"/>
        <w:ind w:firstLine="709"/>
        <w:jc w:val="both"/>
        <w:rPr>
          <w:rFonts w:ascii="Times New Roman" w:hAnsi="Times New Roman"/>
          <w:sz w:val="24"/>
          <w:szCs w:val="24"/>
        </w:rPr>
      </w:pPr>
    </w:p>
    <w:p w:rsidR="00492E09" w:rsidRPr="00276753" w:rsidRDefault="00492E09" w:rsidP="00276753">
      <w:pPr>
        <w:spacing w:after="0" w:line="240" w:lineRule="auto"/>
        <w:ind w:firstLine="709"/>
        <w:jc w:val="both"/>
        <w:rPr>
          <w:rFonts w:ascii="Times New Roman" w:hAnsi="Times New Roman"/>
          <w:sz w:val="24"/>
          <w:szCs w:val="24"/>
        </w:rPr>
      </w:pPr>
      <w:r w:rsidRPr="00276753">
        <w:rPr>
          <w:rFonts w:ascii="Times New Roman" w:hAnsi="Times New Roman"/>
          <w:sz w:val="24"/>
          <w:szCs w:val="24"/>
        </w:rPr>
        <w:t xml:space="preserve">В соответствии с п.6.6. Положения о выплате денежных поощрений и материальной помощи от 14.12.2010 №1900, при наличии экономии фонда оплаты труда материальная помощь </w:t>
      </w:r>
      <w:r w:rsidR="00CF0ED0">
        <w:rPr>
          <w:rFonts w:ascii="Times New Roman" w:hAnsi="Times New Roman"/>
          <w:sz w:val="24"/>
          <w:szCs w:val="24"/>
        </w:rPr>
        <w:t>ГГС</w:t>
      </w:r>
      <w:r w:rsidRPr="00276753">
        <w:rPr>
          <w:rFonts w:ascii="Times New Roman" w:hAnsi="Times New Roman"/>
          <w:sz w:val="24"/>
          <w:szCs w:val="24"/>
        </w:rPr>
        <w:t xml:space="preserve"> может выплачиваться также в связи с рождением ребенка, смертью близких родственников, утратой личного имущества в результате пожара или иного стихийного бедствия, потребностью в лечении или восстановлении здоровья в связи с болезнью (травмой), несчастным случаем, аварией или иных случаях.</w:t>
      </w:r>
    </w:p>
    <w:p w:rsidR="00492E09" w:rsidRPr="00276753" w:rsidRDefault="00492E09" w:rsidP="00120D96">
      <w:pPr>
        <w:autoSpaceDE w:val="0"/>
        <w:autoSpaceDN w:val="0"/>
        <w:adjustRightInd w:val="0"/>
        <w:spacing w:after="0" w:line="240" w:lineRule="auto"/>
        <w:ind w:firstLine="720"/>
        <w:jc w:val="both"/>
        <w:rPr>
          <w:rFonts w:ascii="Times New Roman" w:hAnsi="Times New Roman"/>
          <w:sz w:val="24"/>
          <w:szCs w:val="24"/>
        </w:rPr>
      </w:pPr>
      <w:r w:rsidRPr="00276753">
        <w:rPr>
          <w:rFonts w:ascii="Times New Roman" w:hAnsi="Times New Roman"/>
          <w:sz w:val="24"/>
          <w:szCs w:val="24"/>
        </w:rPr>
        <w:t xml:space="preserve">Аналогичная норма содержится и в п. 6.4. Положения о премировании и оказании материальной помощи работникам Волгоградоблгостехнадзора. Следует отметить, что положение о том, что материальная помощь </w:t>
      </w:r>
      <w:r w:rsidR="00CF0ED0">
        <w:rPr>
          <w:rFonts w:ascii="Times New Roman" w:hAnsi="Times New Roman"/>
          <w:sz w:val="24"/>
          <w:szCs w:val="24"/>
        </w:rPr>
        <w:t>ГГС</w:t>
      </w:r>
      <w:r w:rsidRPr="00276753">
        <w:rPr>
          <w:rFonts w:ascii="Times New Roman" w:hAnsi="Times New Roman"/>
          <w:sz w:val="24"/>
          <w:szCs w:val="24"/>
        </w:rPr>
        <w:t xml:space="preserve"> может выплачиваться «в иных случаях», содержащаяся в Положении о премировании и оказании материальной помощи работникам Волгоградоблгостехнадзора, не дает полной ясности о том, в каких случаях можно на неё претендовать, не обеспечивает равных гарантий работников на её получение при наступлении сходных событий. Т</w:t>
      </w:r>
      <w:bookmarkStart w:id="10" w:name="sub_2401"/>
      <w:r w:rsidRPr="00276753">
        <w:rPr>
          <w:rFonts w:ascii="Times New Roman" w:hAnsi="Times New Roman"/>
          <w:sz w:val="24"/>
          <w:szCs w:val="24"/>
        </w:rPr>
        <w:t>о есть положения данного локального правового акта должны быть четко сформулированы в целях исключения возможности их двойного толкования.</w:t>
      </w:r>
      <w:r w:rsidR="00120D96" w:rsidRPr="00120D96">
        <w:rPr>
          <w:rFonts w:ascii="Times New Roman" w:hAnsi="Times New Roman"/>
          <w:sz w:val="24"/>
          <w:szCs w:val="24"/>
        </w:rPr>
        <w:t xml:space="preserve"> </w:t>
      </w:r>
    </w:p>
    <w:p w:rsidR="00492E09" w:rsidRPr="00276753" w:rsidRDefault="00492E09" w:rsidP="00276753">
      <w:pPr>
        <w:spacing w:after="0" w:line="240" w:lineRule="auto"/>
        <w:ind w:firstLine="709"/>
        <w:jc w:val="both"/>
        <w:rPr>
          <w:rFonts w:ascii="Times New Roman" w:hAnsi="Times New Roman"/>
          <w:sz w:val="24"/>
          <w:szCs w:val="24"/>
          <w:u w:val="single"/>
        </w:rPr>
      </w:pPr>
      <w:bookmarkStart w:id="11" w:name="sub_66"/>
      <w:bookmarkEnd w:id="10"/>
      <w:r w:rsidRPr="00276753">
        <w:rPr>
          <w:rFonts w:ascii="Times New Roman" w:hAnsi="Times New Roman"/>
          <w:sz w:val="24"/>
          <w:szCs w:val="24"/>
        </w:rPr>
        <w:t>Пунктом 6.7. Положени</w:t>
      </w:r>
      <w:r w:rsidR="00CF0ED0">
        <w:rPr>
          <w:rFonts w:ascii="Times New Roman" w:hAnsi="Times New Roman"/>
          <w:sz w:val="24"/>
          <w:szCs w:val="24"/>
        </w:rPr>
        <w:t>я</w:t>
      </w:r>
      <w:r w:rsidRPr="00276753">
        <w:rPr>
          <w:rFonts w:ascii="Times New Roman" w:hAnsi="Times New Roman"/>
          <w:sz w:val="24"/>
          <w:szCs w:val="24"/>
        </w:rPr>
        <w:t xml:space="preserve"> о выплате денежных поощрений и материальной помощи от 14.12.2010 №1900 установлено, что решение о выплате материальной помощи </w:t>
      </w:r>
      <w:r w:rsidR="00CF0ED0">
        <w:rPr>
          <w:rFonts w:ascii="Times New Roman" w:hAnsi="Times New Roman"/>
          <w:sz w:val="24"/>
          <w:szCs w:val="24"/>
        </w:rPr>
        <w:t>ГГС</w:t>
      </w:r>
      <w:r w:rsidRPr="00276753">
        <w:rPr>
          <w:rFonts w:ascii="Times New Roman" w:hAnsi="Times New Roman"/>
          <w:sz w:val="24"/>
          <w:szCs w:val="24"/>
        </w:rPr>
        <w:t xml:space="preserve"> и ее размере в случаях, указанных в </w:t>
      </w:r>
      <w:hyperlink w:anchor="sub_65" w:history="1">
        <w:r w:rsidRPr="00276753">
          <w:rPr>
            <w:rFonts w:ascii="Times New Roman" w:hAnsi="Times New Roman"/>
            <w:sz w:val="24"/>
            <w:szCs w:val="24"/>
          </w:rPr>
          <w:t>пункте 6.6</w:t>
        </w:r>
      </w:hyperlink>
      <w:r w:rsidRPr="00276753">
        <w:rPr>
          <w:rFonts w:ascii="Times New Roman" w:hAnsi="Times New Roman"/>
          <w:sz w:val="24"/>
          <w:szCs w:val="24"/>
        </w:rPr>
        <w:t xml:space="preserve"> настоящего Положения, принимается руководителем органа исполнительной власти Волгоградской области, </w:t>
      </w:r>
      <w:r w:rsidRPr="00276753">
        <w:rPr>
          <w:rFonts w:ascii="Times New Roman" w:hAnsi="Times New Roman"/>
          <w:sz w:val="24"/>
          <w:szCs w:val="24"/>
          <w:u w:val="single"/>
        </w:rPr>
        <w:t>на основании заявлений</w:t>
      </w:r>
      <w:r w:rsidR="00CF0ED0">
        <w:rPr>
          <w:rFonts w:ascii="Times New Roman" w:hAnsi="Times New Roman"/>
          <w:sz w:val="24"/>
          <w:szCs w:val="24"/>
          <w:u w:val="single"/>
        </w:rPr>
        <w:t xml:space="preserve"> ГГС</w:t>
      </w:r>
      <w:r w:rsidRPr="00276753">
        <w:rPr>
          <w:rFonts w:ascii="Times New Roman" w:hAnsi="Times New Roman"/>
          <w:sz w:val="24"/>
          <w:szCs w:val="24"/>
          <w:u w:val="single"/>
        </w:rPr>
        <w:t xml:space="preserve"> с приложением подтверждающих документов.</w:t>
      </w:r>
    </w:p>
    <w:p w:rsidR="00E37F18" w:rsidRDefault="00492E09" w:rsidP="00276753">
      <w:pPr>
        <w:spacing w:after="0" w:line="240" w:lineRule="auto"/>
        <w:ind w:firstLine="709"/>
        <w:jc w:val="both"/>
        <w:rPr>
          <w:rFonts w:ascii="Times New Roman" w:hAnsi="Times New Roman"/>
          <w:sz w:val="24"/>
          <w:szCs w:val="24"/>
        </w:rPr>
      </w:pPr>
      <w:r w:rsidRPr="00276753">
        <w:rPr>
          <w:rFonts w:ascii="Times New Roman" w:hAnsi="Times New Roman"/>
          <w:sz w:val="24"/>
          <w:szCs w:val="24"/>
        </w:rPr>
        <w:t>Вместе с тем Положение</w:t>
      </w:r>
      <w:r w:rsidR="00E37F18">
        <w:rPr>
          <w:rFonts w:ascii="Times New Roman" w:hAnsi="Times New Roman"/>
          <w:sz w:val="24"/>
          <w:szCs w:val="24"/>
        </w:rPr>
        <w:t>м</w:t>
      </w:r>
      <w:r w:rsidRPr="00276753">
        <w:rPr>
          <w:rFonts w:ascii="Times New Roman" w:hAnsi="Times New Roman"/>
          <w:sz w:val="24"/>
          <w:szCs w:val="24"/>
        </w:rPr>
        <w:t xml:space="preserve"> о премировании и оказании материальной помощи работникам Волгоградоблгостехнадзора </w:t>
      </w:r>
      <w:r w:rsidR="00E37F18">
        <w:rPr>
          <w:rFonts w:ascii="Times New Roman" w:hAnsi="Times New Roman"/>
          <w:sz w:val="24"/>
          <w:szCs w:val="24"/>
        </w:rPr>
        <w:t>н</w:t>
      </w:r>
      <w:r w:rsidR="00E37F18" w:rsidRPr="00276753">
        <w:rPr>
          <w:rFonts w:ascii="Times New Roman" w:hAnsi="Times New Roman"/>
          <w:sz w:val="24"/>
          <w:szCs w:val="24"/>
        </w:rPr>
        <w:t xml:space="preserve">аличие подтверждающих документов к </w:t>
      </w:r>
      <w:r w:rsidR="00E37F18" w:rsidRPr="00276753">
        <w:rPr>
          <w:rFonts w:ascii="Times New Roman" w:hAnsi="Times New Roman"/>
          <w:sz w:val="24"/>
          <w:szCs w:val="24"/>
        </w:rPr>
        <w:lastRenderedPageBreak/>
        <w:t>заявлениям на материальную помощь предусмотрено только для работников, занимающих должности, не отнесенные к должностям ГГС</w:t>
      </w:r>
      <w:r w:rsidR="00E37F18">
        <w:rPr>
          <w:rFonts w:ascii="Times New Roman" w:hAnsi="Times New Roman"/>
          <w:sz w:val="24"/>
          <w:szCs w:val="24"/>
        </w:rPr>
        <w:t xml:space="preserve">, и не предусмотрено для </w:t>
      </w:r>
      <w:r w:rsidR="00E37F18" w:rsidRPr="00276753">
        <w:rPr>
          <w:rFonts w:ascii="Times New Roman" w:hAnsi="Times New Roman"/>
          <w:sz w:val="24"/>
          <w:szCs w:val="24"/>
        </w:rPr>
        <w:t xml:space="preserve">ГГС </w:t>
      </w:r>
      <w:r w:rsidRPr="00276753">
        <w:rPr>
          <w:rFonts w:ascii="Times New Roman" w:hAnsi="Times New Roman"/>
          <w:sz w:val="24"/>
          <w:szCs w:val="24"/>
        </w:rPr>
        <w:t>(за исключением копии свидетельства о смерти), что не соответствует требованиям Положения о выплате денежных поощрений и материальной помощи от 14.12.2010 №1900.</w:t>
      </w:r>
      <w:r w:rsidR="00E37F18">
        <w:rPr>
          <w:rFonts w:ascii="Times New Roman" w:hAnsi="Times New Roman"/>
          <w:sz w:val="24"/>
          <w:szCs w:val="24"/>
        </w:rPr>
        <w:t xml:space="preserve"> </w:t>
      </w:r>
    </w:p>
    <w:p w:rsidR="00492E09" w:rsidRPr="00276753" w:rsidRDefault="00492E09" w:rsidP="00276753">
      <w:pPr>
        <w:spacing w:after="0" w:line="240" w:lineRule="auto"/>
        <w:ind w:firstLine="709"/>
        <w:jc w:val="both"/>
        <w:rPr>
          <w:rFonts w:ascii="Times New Roman" w:hAnsi="Times New Roman"/>
          <w:sz w:val="24"/>
          <w:szCs w:val="24"/>
        </w:rPr>
      </w:pPr>
      <w:r w:rsidRPr="00276753">
        <w:rPr>
          <w:rFonts w:ascii="Times New Roman" w:hAnsi="Times New Roman"/>
          <w:sz w:val="24"/>
          <w:szCs w:val="24"/>
        </w:rPr>
        <w:t xml:space="preserve">В 2015 году на основании приказов руководителя Волгоградоблгостехнадзора и заявлений работников за счет средств областного бюджета была выплачена материальная помощь 8 работникам (из них 7 ГГС) на сумму 102,2 тыс. руб., </w:t>
      </w:r>
      <w:r w:rsidR="00CF0ED0">
        <w:rPr>
          <w:rFonts w:ascii="Times New Roman" w:hAnsi="Times New Roman"/>
          <w:sz w:val="24"/>
          <w:szCs w:val="24"/>
        </w:rPr>
        <w:t>из них</w:t>
      </w:r>
      <w:r w:rsidRPr="00276753">
        <w:rPr>
          <w:rFonts w:ascii="Times New Roman" w:hAnsi="Times New Roman"/>
          <w:sz w:val="24"/>
          <w:szCs w:val="24"/>
        </w:rPr>
        <w:t xml:space="preserve"> 1 - в связи с трудным финансовым положением (20,4 тыс. руб.) и 2 - по семейным обстоятельствам (на 39,2 тыс. руб.).</w:t>
      </w:r>
    </w:p>
    <w:bookmarkEnd w:id="11"/>
    <w:p w:rsidR="00492E09" w:rsidRDefault="00492E09" w:rsidP="00276753">
      <w:pPr>
        <w:spacing w:after="0" w:line="240" w:lineRule="auto"/>
        <w:ind w:firstLine="709"/>
        <w:jc w:val="both"/>
        <w:rPr>
          <w:rFonts w:ascii="Times New Roman" w:hAnsi="Times New Roman"/>
          <w:sz w:val="24"/>
          <w:szCs w:val="24"/>
        </w:rPr>
      </w:pPr>
      <w:r w:rsidRPr="00276753">
        <w:rPr>
          <w:rFonts w:ascii="Times New Roman" w:hAnsi="Times New Roman"/>
          <w:sz w:val="24"/>
          <w:szCs w:val="24"/>
        </w:rPr>
        <w:t>При этом какие</w:t>
      </w:r>
      <w:r w:rsidR="0070770D">
        <w:rPr>
          <w:rFonts w:ascii="Times New Roman" w:hAnsi="Times New Roman"/>
          <w:sz w:val="24"/>
          <w:szCs w:val="24"/>
        </w:rPr>
        <w:t xml:space="preserve"> -</w:t>
      </w:r>
      <w:r w:rsidRPr="00276753">
        <w:rPr>
          <w:rFonts w:ascii="Times New Roman" w:hAnsi="Times New Roman"/>
          <w:sz w:val="24"/>
          <w:szCs w:val="24"/>
        </w:rPr>
        <w:t xml:space="preserve"> либо подтверждающие документы, как того требует п. 6.7. Положения о выплате денежных поощрений и материальной помощи от 14.12.2010 №1900, к заявлениям работников на оказание материальной помощи в связи с трудным финансовым положением и по семейным обстоятельствам </w:t>
      </w:r>
      <w:r w:rsidRPr="00372551">
        <w:rPr>
          <w:rFonts w:ascii="Times New Roman" w:hAnsi="Times New Roman"/>
          <w:sz w:val="24"/>
          <w:szCs w:val="24"/>
          <w:u w:val="single"/>
        </w:rPr>
        <w:t>приложены не были.</w:t>
      </w:r>
      <w:r w:rsidRPr="00276753">
        <w:rPr>
          <w:rFonts w:ascii="Times New Roman" w:hAnsi="Times New Roman"/>
          <w:sz w:val="24"/>
          <w:szCs w:val="24"/>
        </w:rPr>
        <w:t xml:space="preserve"> </w:t>
      </w:r>
    </w:p>
    <w:p w:rsidR="00A22368" w:rsidRPr="00276753" w:rsidRDefault="00A22368" w:rsidP="00A22368">
      <w:pPr>
        <w:autoSpaceDE w:val="0"/>
        <w:autoSpaceDN w:val="0"/>
        <w:adjustRightInd w:val="0"/>
        <w:spacing w:after="0" w:line="240" w:lineRule="auto"/>
        <w:ind w:firstLine="720"/>
        <w:jc w:val="both"/>
        <w:rPr>
          <w:rFonts w:ascii="Times New Roman" w:hAnsi="Times New Roman"/>
          <w:sz w:val="24"/>
          <w:szCs w:val="24"/>
        </w:rPr>
      </w:pPr>
      <w:r w:rsidRPr="00363FF5">
        <w:rPr>
          <w:rFonts w:ascii="Times New Roman" w:hAnsi="Times New Roman"/>
          <w:sz w:val="24"/>
          <w:szCs w:val="24"/>
        </w:rPr>
        <w:t xml:space="preserve">При подготовке данного заключения был издан приказ руководителя </w:t>
      </w:r>
      <w:proofErr w:type="spellStart"/>
      <w:r w:rsidRPr="00363FF5">
        <w:rPr>
          <w:rFonts w:ascii="Times New Roman" w:hAnsi="Times New Roman"/>
          <w:sz w:val="24"/>
          <w:szCs w:val="24"/>
        </w:rPr>
        <w:t>Волгоградоблгостехнадзора</w:t>
      </w:r>
      <w:proofErr w:type="spellEnd"/>
      <w:r w:rsidRPr="00363FF5">
        <w:rPr>
          <w:rFonts w:ascii="Times New Roman" w:hAnsi="Times New Roman"/>
          <w:sz w:val="24"/>
          <w:szCs w:val="24"/>
        </w:rPr>
        <w:t xml:space="preserve"> от 27.04.2016 №90, которым в Положение о премировании и оказании материальной помощи работникам </w:t>
      </w:r>
      <w:proofErr w:type="spellStart"/>
      <w:r w:rsidRPr="00363FF5">
        <w:rPr>
          <w:rFonts w:ascii="Times New Roman" w:hAnsi="Times New Roman"/>
          <w:sz w:val="24"/>
          <w:szCs w:val="24"/>
        </w:rPr>
        <w:t>Волгоградоблгостехнадзора</w:t>
      </w:r>
      <w:proofErr w:type="spellEnd"/>
      <w:r w:rsidRPr="00363FF5">
        <w:rPr>
          <w:rFonts w:ascii="Times New Roman" w:hAnsi="Times New Roman"/>
          <w:sz w:val="24"/>
          <w:szCs w:val="24"/>
        </w:rPr>
        <w:t xml:space="preserve"> внесены изменения, а именно уточнены все случаи, при которых предоставляется материальная помощь, а также предусмотрено предоставление подтверждающих документов к заявлениям ГГС на оказание материальной помощи.</w:t>
      </w:r>
    </w:p>
    <w:p w:rsidR="00CF0ED0" w:rsidRPr="00276753" w:rsidRDefault="00CF0ED0" w:rsidP="00276753">
      <w:pPr>
        <w:spacing w:after="0" w:line="240" w:lineRule="auto"/>
        <w:ind w:firstLine="709"/>
        <w:jc w:val="both"/>
        <w:rPr>
          <w:rFonts w:ascii="Times New Roman" w:hAnsi="Times New Roman"/>
          <w:sz w:val="24"/>
          <w:szCs w:val="24"/>
        </w:rPr>
      </w:pPr>
    </w:p>
    <w:p w:rsidR="00492E09" w:rsidRDefault="00492E09" w:rsidP="00276753">
      <w:pPr>
        <w:spacing w:after="0" w:line="240" w:lineRule="auto"/>
        <w:ind w:firstLine="709"/>
        <w:jc w:val="center"/>
        <w:rPr>
          <w:rFonts w:ascii="Times New Roman" w:hAnsi="Times New Roman"/>
          <w:i/>
          <w:sz w:val="24"/>
          <w:szCs w:val="24"/>
        </w:rPr>
      </w:pPr>
      <w:r w:rsidRPr="00276753">
        <w:rPr>
          <w:rFonts w:ascii="Times New Roman" w:hAnsi="Times New Roman"/>
          <w:i/>
          <w:sz w:val="24"/>
          <w:szCs w:val="24"/>
        </w:rPr>
        <w:t xml:space="preserve">Выборочная проверка правильности начисления расходов по оплате труда работников </w:t>
      </w:r>
      <w:proofErr w:type="spellStart"/>
      <w:r w:rsidRPr="00276753">
        <w:rPr>
          <w:rFonts w:ascii="Times New Roman" w:hAnsi="Times New Roman"/>
          <w:i/>
          <w:sz w:val="24"/>
          <w:szCs w:val="24"/>
        </w:rPr>
        <w:t>Волгоградоблгостехнадзора</w:t>
      </w:r>
      <w:proofErr w:type="spellEnd"/>
    </w:p>
    <w:p w:rsidR="00A07187" w:rsidRPr="00276753" w:rsidRDefault="00A07187" w:rsidP="00276753">
      <w:pPr>
        <w:spacing w:after="0" w:line="240" w:lineRule="auto"/>
        <w:ind w:firstLine="709"/>
        <w:jc w:val="center"/>
        <w:rPr>
          <w:rFonts w:ascii="Times New Roman" w:hAnsi="Times New Roman"/>
          <w:i/>
          <w:sz w:val="24"/>
          <w:szCs w:val="24"/>
        </w:rPr>
      </w:pPr>
    </w:p>
    <w:p w:rsidR="00492E09" w:rsidRDefault="00492E09" w:rsidP="00276753">
      <w:pPr>
        <w:spacing w:after="0" w:line="240" w:lineRule="auto"/>
        <w:ind w:firstLine="709"/>
        <w:jc w:val="both"/>
        <w:rPr>
          <w:rFonts w:ascii="Times New Roman" w:hAnsi="Times New Roman"/>
          <w:sz w:val="24"/>
          <w:szCs w:val="24"/>
        </w:rPr>
      </w:pPr>
      <w:r w:rsidRPr="00276753">
        <w:rPr>
          <w:rFonts w:ascii="Times New Roman" w:hAnsi="Times New Roman"/>
          <w:sz w:val="24"/>
          <w:szCs w:val="24"/>
        </w:rPr>
        <w:t xml:space="preserve">Проведена проверка правильности начисления заработной платы руководителю Волгоградоблгостехнадзора. Все выплаты произведены  в соответствии с действующими нормативными правовыми и локальными актами. </w:t>
      </w:r>
    </w:p>
    <w:p w:rsidR="00914562" w:rsidRPr="00276753" w:rsidRDefault="00D30A6D" w:rsidP="00CF0ED0">
      <w:pPr>
        <w:spacing w:after="0" w:line="240" w:lineRule="auto"/>
        <w:ind w:firstLine="709"/>
        <w:jc w:val="both"/>
        <w:rPr>
          <w:rFonts w:ascii="Times New Roman" w:hAnsi="Times New Roman"/>
          <w:sz w:val="24"/>
          <w:szCs w:val="24"/>
        </w:rPr>
      </w:pPr>
      <w:r>
        <w:rPr>
          <w:rFonts w:ascii="Times New Roman" w:hAnsi="Times New Roman"/>
          <w:sz w:val="24"/>
          <w:szCs w:val="24"/>
        </w:rPr>
        <w:t>Вместе с тем п</w:t>
      </w:r>
      <w:r w:rsidR="00492E09" w:rsidRPr="00276753">
        <w:rPr>
          <w:rFonts w:ascii="Times New Roman" w:hAnsi="Times New Roman"/>
          <w:sz w:val="24"/>
          <w:szCs w:val="24"/>
        </w:rPr>
        <w:t xml:space="preserve">роверкой установлена переплата при начислении в 2015 году отпускных </w:t>
      </w:r>
      <w:r w:rsidRPr="00276753">
        <w:rPr>
          <w:rFonts w:ascii="Times New Roman" w:hAnsi="Times New Roman"/>
          <w:sz w:val="24"/>
          <w:szCs w:val="24"/>
        </w:rPr>
        <w:t xml:space="preserve">руководителю Волгоградоблгостехнадзора </w:t>
      </w:r>
      <w:r w:rsidR="00492E09" w:rsidRPr="00276753">
        <w:rPr>
          <w:rFonts w:ascii="Times New Roman" w:hAnsi="Times New Roman"/>
          <w:sz w:val="24"/>
          <w:szCs w:val="24"/>
        </w:rPr>
        <w:t xml:space="preserve">на общую сумму 2,4 тыс. рублей. </w:t>
      </w:r>
      <w:bookmarkEnd w:id="9"/>
      <w:r w:rsidR="00492E09" w:rsidRPr="00276753">
        <w:rPr>
          <w:rFonts w:ascii="Times New Roman" w:hAnsi="Times New Roman"/>
          <w:sz w:val="24"/>
          <w:szCs w:val="24"/>
        </w:rPr>
        <w:t>В результате излишне начисленной заработной платы по КОСГУ «Начисления на оплату труда» были излишне перечислены страховые</w:t>
      </w:r>
      <w:r>
        <w:rPr>
          <w:rFonts w:ascii="Times New Roman" w:hAnsi="Times New Roman"/>
          <w:sz w:val="24"/>
          <w:szCs w:val="24"/>
        </w:rPr>
        <w:t xml:space="preserve"> взносы в размере 0,7 тыс. руб</w:t>
      </w:r>
      <w:r w:rsidR="00914562">
        <w:rPr>
          <w:rFonts w:ascii="Times New Roman" w:hAnsi="Times New Roman"/>
          <w:sz w:val="24"/>
          <w:szCs w:val="24"/>
        </w:rPr>
        <w:t>., которые являются неэффективными расходами средств областного бюджета.</w:t>
      </w:r>
    </w:p>
    <w:p w:rsidR="00D30A6D" w:rsidRPr="00276753" w:rsidRDefault="00D30A6D" w:rsidP="00D30A6D">
      <w:pPr>
        <w:spacing w:after="0" w:line="240" w:lineRule="auto"/>
        <w:ind w:firstLine="708"/>
        <w:jc w:val="both"/>
        <w:rPr>
          <w:rFonts w:ascii="Times New Roman" w:hAnsi="Times New Roman"/>
          <w:sz w:val="24"/>
          <w:szCs w:val="24"/>
        </w:rPr>
      </w:pPr>
      <w:r w:rsidRPr="00276753">
        <w:rPr>
          <w:rFonts w:ascii="Times New Roman" w:hAnsi="Times New Roman"/>
          <w:sz w:val="24"/>
          <w:szCs w:val="24"/>
        </w:rPr>
        <w:t>Проверкой правильности начисления и выплаты премий работникам Волгоградоблгостехнадзора установлено следующее:</w:t>
      </w:r>
    </w:p>
    <w:p w:rsidR="00D30A6D" w:rsidRDefault="00D30A6D" w:rsidP="00D30A6D">
      <w:pPr>
        <w:spacing w:after="0" w:line="240" w:lineRule="auto"/>
        <w:ind w:firstLine="709"/>
        <w:jc w:val="both"/>
        <w:rPr>
          <w:rFonts w:ascii="Times New Roman" w:hAnsi="Times New Roman"/>
          <w:sz w:val="24"/>
          <w:szCs w:val="24"/>
        </w:rPr>
      </w:pPr>
      <w:r w:rsidRPr="00FD4EFD">
        <w:rPr>
          <w:rFonts w:ascii="Times New Roman" w:hAnsi="Times New Roman"/>
          <w:sz w:val="24"/>
          <w:szCs w:val="24"/>
        </w:rPr>
        <w:t xml:space="preserve">-в </w:t>
      </w:r>
      <w:r w:rsidRPr="00C62F20">
        <w:rPr>
          <w:rFonts w:ascii="Times New Roman" w:hAnsi="Times New Roman"/>
          <w:sz w:val="24"/>
          <w:szCs w:val="24"/>
          <w:u w:val="single"/>
        </w:rPr>
        <w:t>отсутствие приказа руководителя</w:t>
      </w:r>
      <w:r w:rsidR="00FD4EFD" w:rsidRPr="00C62F20">
        <w:rPr>
          <w:rFonts w:ascii="Times New Roman" w:hAnsi="Times New Roman"/>
          <w:sz w:val="24"/>
          <w:szCs w:val="24"/>
          <w:u w:val="single"/>
        </w:rPr>
        <w:t xml:space="preserve"> Волгоградоблгостехнадзора</w:t>
      </w:r>
      <w:r w:rsidRPr="00FD4EFD">
        <w:rPr>
          <w:rFonts w:ascii="Times New Roman" w:hAnsi="Times New Roman"/>
          <w:sz w:val="24"/>
          <w:szCs w:val="24"/>
        </w:rPr>
        <w:t xml:space="preserve">, то есть в нарушение п. 4.2. Положения о выплате денежных поощрений и материальной помощи от 14.12.2010 №1900,  в августе 2015 года </w:t>
      </w:r>
      <w:r w:rsidR="00FD4EFD" w:rsidRPr="00FD4EFD">
        <w:rPr>
          <w:rFonts w:ascii="Times New Roman" w:hAnsi="Times New Roman"/>
          <w:sz w:val="24"/>
          <w:szCs w:val="24"/>
        </w:rPr>
        <w:t xml:space="preserve">консультанту </w:t>
      </w:r>
      <w:r w:rsidRPr="00C62F20">
        <w:rPr>
          <w:rFonts w:ascii="Times New Roman" w:hAnsi="Times New Roman"/>
          <w:sz w:val="24"/>
          <w:szCs w:val="24"/>
          <w:u w:val="single"/>
        </w:rPr>
        <w:t>была начислена и выплачена премия</w:t>
      </w:r>
      <w:r w:rsidRPr="00FD4EFD">
        <w:rPr>
          <w:rFonts w:ascii="Times New Roman" w:hAnsi="Times New Roman"/>
          <w:sz w:val="24"/>
          <w:szCs w:val="24"/>
        </w:rPr>
        <w:t xml:space="preserve"> за выполнение особо важных и сложных заданий </w:t>
      </w:r>
      <w:r w:rsidRPr="00C62F20">
        <w:rPr>
          <w:rFonts w:ascii="Times New Roman" w:hAnsi="Times New Roman"/>
          <w:sz w:val="24"/>
          <w:szCs w:val="24"/>
          <w:u w:val="single"/>
        </w:rPr>
        <w:t>в размере 36,5 тыс. рублей</w:t>
      </w:r>
      <w:r w:rsidRPr="00FD4EFD">
        <w:rPr>
          <w:rFonts w:ascii="Times New Roman" w:hAnsi="Times New Roman"/>
          <w:sz w:val="24"/>
          <w:szCs w:val="24"/>
        </w:rPr>
        <w:t>.</w:t>
      </w:r>
      <w:bookmarkStart w:id="12" w:name="sub_42"/>
      <w:r w:rsidRPr="00D30A6D">
        <w:rPr>
          <w:rFonts w:ascii="Times New Roman" w:hAnsi="Times New Roman"/>
          <w:sz w:val="24"/>
          <w:szCs w:val="24"/>
        </w:rPr>
        <w:t xml:space="preserve"> </w:t>
      </w:r>
      <w:r>
        <w:rPr>
          <w:rFonts w:ascii="Times New Roman" w:hAnsi="Times New Roman"/>
          <w:sz w:val="24"/>
          <w:szCs w:val="24"/>
        </w:rPr>
        <w:t>Размер</w:t>
      </w:r>
      <w:r w:rsidRPr="00276753">
        <w:rPr>
          <w:rFonts w:ascii="Times New Roman" w:hAnsi="Times New Roman"/>
          <w:sz w:val="24"/>
          <w:szCs w:val="24"/>
        </w:rPr>
        <w:t xml:space="preserve"> страховы</w:t>
      </w:r>
      <w:r>
        <w:rPr>
          <w:rFonts w:ascii="Times New Roman" w:hAnsi="Times New Roman"/>
          <w:sz w:val="24"/>
          <w:szCs w:val="24"/>
        </w:rPr>
        <w:t xml:space="preserve">х взносов </w:t>
      </w:r>
      <w:r w:rsidRPr="00276753">
        <w:rPr>
          <w:rFonts w:ascii="Times New Roman" w:hAnsi="Times New Roman"/>
          <w:sz w:val="24"/>
          <w:szCs w:val="24"/>
        </w:rPr>
        <w:t xml:space="preserve">по КОСГУ «Начисления на оплату труда» </w:t>
      </w:r>
      <w:r w:rsidR="00FD4EFD">
        <w:rPr>
          <w:rFonts w:ascii="Times New Roman" w:hAnsi="Times New Roman"/>
          <w:sz w:val="24"/>
          <w:szCs w:val="24"/>
        </w:rPr>
        <w:t>составил 11,0 тыс.</w:t>
      </w:r>
      <w:r>
        <w:rPr>
          <w:rFonts w:ascii="Times New Roman" w:hAnsi="Times New Roman"/>
          <w:sz w:val="24"/>
          <w:szCs w:val="24"/>
        </w:rPr>
        <w:t xml:space="preserve"> руб.</w:t>
      </w:r>
      <w:r w:rsidR="0020036C">
        <w:rPr>
          <w:rFonts w:ascii="Times New Roman" w:hAnsi="Times New Roman"/>
          <w:sz w:val="24"/>
          <w:szCs w:val="24"/>
        </w:rPr>
        <w:t>;</w:t>
      </w:r>
    </w:p>
    <w:p w:rsidR="00FD4EFD" w:rsidRDefault="00D30A6D" w:rsidP="00D30A6D">
      <w:pPr>
        <w:spacing w:after="0" w:line="240" w:lineRule="auto"/>
        <w:ind w:firstLine="708"/>
        <w:jc w:val="both"/>
        <w:rPr>
          <w:rFonts w:ascii="Times New Roman" w:hAnsi="Times New Roman"/>
          <w:sz w:val="24"/>
          <w:szCs w:val="24"/>
        </w:rPr>
      </w:pPr>
      <w:r w:rsidRPr="00276753">
        <w:rPr>
          <w:rFonts w:ascii="Times New Roman" w:hAnsi="Times New Roman"/>
          <w:sz w:val="24"/>
          <w:szCs w:val="24"/>
        </w:rPr>
        <w:t xml:space="preserve">- </w:t>
      </w:r>
      <w:r w:rsidR="00FD4EFD" w:rsidRPr="00276753">
        <w:rPr>
          <w:rFonts w:ascii="Times New Roman" w:hAnsi="Times New Roman"/>
          <w:sz w:val="24"/>
          <w:szCs w:val="24"/>
        </w:rPr>
        <w:t>главному специалисту был</w:t>
      </w:r>
      <w:r w:rsidR="00FD4EFD">
        <w:rPr>
          <w:rFonts w:ascii="Times New Roman" w:hAnsi="Times New Roman"/>
          <w:sz w:val="24"/>
          <w:szCs w:val="24"/>
        </w:rPr>
        <w:t>а</w:t>
      </w:r>
      <w:r w:rsidR="00FD4EFD" w:rsidRPr="00276753">
        <w:rPr>
          <w:rFonts w:ascii="Times New Roman" w:hAnsi="Times New Roman"/>
          <w:sz w:val="24"/>
          <w:szCs w:val="24"/>
        </w:rPr>
        <w:t xml:space="preserve"> начислен</w:t>
      </w:r>
      <w:r w:rsidR="00FD4EFD">
        <w:rPr>
          <w:rFonts w:ascii="Times New Roman" w:hAnsi="Times New Roman"/>
          <w:sz w:val="24"/>
          <w:szCs w:val="24"/>
        </w:rPr>
        <w:t>а</w:t>
      </w:r>
      <w:r w:rsidR="00FD4EFD" w:rsidRPr="00276753">
        <w:rPr>
          <w:rFonts w:ascii="Times New Roman" w:hAnsi="Times New Roman"/>
          <w:sz w:val="24"/>
          <w:szCs w:val="24"/>
        </w:rPr>
        <w:t xml:space="preserve"> и выплачен</w:t>
      </w:r>
      <w:r w:rsidR="00FD4EFD">
        <w:rPr>
          <w:rFonts w:ascii="Times New Roman" w:hAnsi="Times New Roman"/>
          <w:sz w:val="24"/>
          <w:szCs w:val="24"/>
        </w:rPr>
        <w:t>а</w:t>
      </w:r>
      <w:r w:rsidR="00FD4EFD" w:rsidRPr="00276753">
        <w:rPr>
          <w:rFonts w:ascii="Times New Roman" w:hAnsi="Times New Roman"/>
          <w:sz w:val="24"/>
          <w:szCs w:val="24"/>
        </w:rPr>
        <w:t xml:space="preserve"> преми</w:t>
      </w:r>
      <w:r w:rsidR="00FD4EFD">
        <w:rPr>
          <w:rFonts w:ascii="Times New Roman" w:hAnsi="Times New Roman"/>
          <w:sz w:val="24"/>
          <w:szCs w:val="24"/>
        </w:rPr>
        <w:t>я в размере</w:t>
      </w:r>
      <w:r w:rsidR="00FD4EFD" w:rsidRPr="00276753">
        <w:rPr>
          <w:rFonts w:ascii="Times New Roman" w:hAnsi="Times New Roman"/>
          <w:sz w:val="24"/>
          <w:szCs w:val="24"/>
        </w:rPr>
        <w:t xml:space="preserve"> 22,7 тыс. руб., </w:t>
      </w:r>
      <w:r w:rsidR="00FD4EFD" w:rsidRPr="00C62F20">
        <w:rPr>
          <w:rFonts w:ascii="Times New Roman" w:hAnsi="Times New Roman"/>
          <w:sz w:val="24"/>
          <w:szCs w:val="24"/>
          <w:u w:val="single"/>
        </w:rPr>
        <w:t>что на 0,8 тыс. руб. меньше размера премии</w:t>
      </w:r>
      <w:r w:rsidR="00A0485B">
        <w:rPr>
          <w:rFonts w:ascii="Times New Roman" w:hAnsi="Times New Roman"/>
          <w:sz w:val="24"/>
          <w:szCs w:val="24"/>
          <w:u w:val="single"/>
        </w:rPr>
        <w:t>,</w:t>
      </w:r>
      <w:r w:rsidR="00FD4EFD" w:rsidRPr="00C62F20">
        <w:rPr>
          <w:rFonts w:ascii="Times New Roman" w:hAnsi="Times New Roman"/>
          <w:sz w:val="24"/>
          <w:szCs w:val="24"/>
          <w:u w:val="single"/>
        </w:rPr>
        <w:t xml:space="preserve"> предусмотренного</w:t>
      </w:r>
      <w:r w:rsidR="00A0485B">
        <w:rPr>
          <w:rFonts w:ascii="Times New Roman" w:hAnsi="Times New Roman"/>
          <w:sz w:val="24"/>
          <w:szCs w:val="24"/>
          <w:u w:val="single"/>
        </w:rPr>
        <w:t xml:space="preserve"> в</w:t>
      </w:r>
      <w:r w:rsidR="00FD4EFD" w:rsidRPr="00C62F20">
        <w:rPr>
          <w:rFonts w:ascii="Times New Roman" w:hAnsi="Times New Roman"/>
          <w:sz w:val="24"/>
          <w:szCs w:val="24"/>
          <w:u w:val="single"/>
        </w:rPr>
        <w:t xml:space="preserve"> приказ</w:t>
      </w:r>
      <w:r w:rsidR="00A0485B">
        <w:rPr>
          <w:rFonts w:ascii="Times New Roman" w:hAnsi="Times New Roman"/>
          <w:sz w:val="24"/>
          <w:szCs w:val="24"/>
          <w:u w:val="single"/>
        </w:rPr>
        <w:t>е</w:t>
      </w:r>
      <w:r w:rsidR="00FD4EFD" w:rsidRPr="00C62F20">
        <w:rPr>
          <w:rFonts w:ascii="Times New Roman" w:hAnsi="Times New Roman"/>
          <w:sz w:val="24"/>
          <w:szCs w:val="24"/>
          <w:u w:val="single"/>
        </w:rPr>
        <w:t xml:space="preserve"> руководителя Волгоградоблгостехнадзора</w:t>
      </w:r>
      <w:r w:rsidR="00FD4EFD" w:rsidRPr="00276753">
        <w:rPr>
          <w:rFonts w:ascii="Times New Roman" w:hAnsi="Times New Roman"/>
          <w:sz w:val="24"/>
          <w:szCs w:val="24"/>
        </w:rPr>
        <w:t xml:space="preserve"> от 24.03.2015 №11-п</w:t>
      </w:r>
      <w:r w:rsidR="00C62F20">
        <w:rPr>
          <w:rFonts w:ascii="Times New Roman" w:hAnsi="Times New Roman"/>
          <w:sz w:val="24"/>
          <w:szCs w:val="24"/>
        </w:rPr>
        <w:t xml:space="preserve"> (</w:t>
      </w:r>
      <w:r w:rsidR="00FD4EFD" w:rsidRPr="00276753">
        <w:rPr>
          <w:rFonts w:ascii="Times New Roman" w:hAnsi="Times New Roman"/>
          <w:sz w:val="24"/>
          <w:szCs w:val="24"/>
        </w:rPr>
        <w:t>1 денежно</w:t>
      </w:r>
      <w:r w:rsidR="00C62F20">
        <w:rPr>
          <w:rFonts w:ascii="Times New Roman" w:hAnsi="Times New Roman"/>
          <w:sz w:val="24"/>
          <w:szCs w:val="24"/>
        </w:rPr>
        <w:t xml:space="preserve">е </w:t>
      </w:r>
      <w:r w:rsidR="00FD4EFD" w:rsidRPr="00276753">
        <w:rPr>
          <w:rFonts w:ascii="Times New Roman" w:hAnsi="Times New Roman"/>
          <w:sz w:val="24"/>
          <w:szCs w:val="24"/>
        </w:rPr>
        <w:t>содержани</w:t>
      </w:r>
      <w:r w:rsidR="00C62F20">
        <w:rPr>
          <w:rFonts w:ascii="Times New Roman" w:hAnsi="Times New Roman"/>
          <w:sz w:val="24"/>
          <w:szCs w:val="24"/>
        </w:rPr>
        <w:t>е, что</w:t>
      </w:r>
      <w:r w:rsidR="00FD4EFD" w:rsidRPr="00276753">
        <w:rPr>
          <w:rFonts w:ascii="Times New Roman" w:hAnsi="Times New Roman"/>
          <w:sz w:val="24"/>
          <w:szCs w:val="24"/>
        </w:rPr>
        <w:t xml:space="preserve"> составля</w:t>
      </w:r>
      <w:r w:rsidR="00C62F20">
        <w:rPr>
          <w:rFonts w:ascii="Times New Roman" w:hAnsi="Times New Roman"/>
          <w:sz w:val="24"/>
          <w:szCs w:val="24"/>
        </w:rPr>
        <w:t>ет</w:t>
      </w:r>
      <w:r w:rsidR="00FD4EFD" w:rsidRPr="00276753">
        <w:rPr>
          <w:rFonts w:ascii="Times New Roman" w:hAnsi="Times New Roman"/>
          <w:sz w:val="24"/>
          <w:szCs w:val="24"/>
        </w:rPr>
        <w:t xml:space="preserve"> 23,5 тыс. руб.</w:t>
      </w:r>
      <w:r w:rsidR="00C62F20">
        <w:rPr>
          <w:rFonts w:ascii="Times New Roman" w:hAnsi="Times New Roman"/>
          <w:sz w:val="24"/>
          <w:szCs w:val="24"/>
        </w:rPr>
        <w:t>);</w:t>
      </w:r>
      <w:r w:rsidR="00FD4EFD" w:rsidRPr="00276753">
        <w:rPr>
          <w:rFonts w:ascii="Times New Roman" w:hAnsi="Times New Roman"/>
          <w:sz w:val="24"/>
          <w:szCs w:val="24"/>
        </w:rPr>
        <w:t xml:space="preserve"> </w:t>
      </w:r>
    </w:p>
    <w:bookmarkEnd w:id="12"/>
    <w:p w:rsidR="00D30A6D" w:rsidRPr="00276753" w:rsidRDefault="00D30A6D" w:rsidP="00D30A6D">
      <w:pPr>
        <w:spacing w:after="0" w:line="240" w:lineRule="auto"/>
        <w:ind w:firstLine="708"/>
        <w:jc w:val="both"/>
        <w:rPr>
          <w:rFonts w:ascii="Times New Roman" w:hAnsi="Times New Roman"/>
          <w:sz w:val="24"/>
          <w:szCs w:val="24"/>
          <w:u w:val="single"/>
        </w:rPr>
      </w:pPr>
      <w:r w:rsidRPr="00276753">
        <w:rPr>
          <w:rFonts w:ascii="Times New Roman" w:hAnsi="Times New Roman"/>
          <w:sz w:val="24"/>
          <w:szCs w:val="24"/>
        </w:rPr>
        <w:t xml:space="preserve">- в соответствии с приказом руководителя </w:t>
      </w:r>
      <w:proofErr w:type="spellStart"/>
      <w:r w:rsidRPr="00276753">
        <w:rPr>
          <w:rFonts w:ascii="Times New Roman" w:hAnsi="Times New Roman"/>
          <w:sz w:val="24"/>
          <w:szCs w:val="24"/>
        </w:rPr>
        <w:t>Волгоградо</w:t>
      </w:r>
      <w:r w:rsidR="00363FF5">
        <w:rPr>
          <w:rFonts w:ascii="Times New Roman" w:hAnsi="Times New Roman"/>
          <w:sz w:val="24"/>
          <w:szCs w:val="24"/>
        </w:rPr>
        <w:t>блгостехнадзора</w:t>
      </w:r>
      <w:proofErr w:type="spellEnd"/>
      <w:r w:rsidR="00363FF5">
        <w:rPr>
          <w:rFonts w:ascii="Times New Roman" w:hAnsi="Times New Roman"/>
          <w:sz w:val="24"/>
          <w:szCs w:val="24"/>
        </w:rPr>
        <w:t xml:space="preserve"> от 18.05.2015 №</w:t>
      </w:r>
      <w:r w:rsidRPr="00276753">
        <w:rPr>
          <w:rFonts w:ascii="Times New Roman" w:hAnsi="Times New Roman"/>
          <w:sz w:val="24"/>
          <w:szCs w:val="24"/>
        </w:rPr>
        <w:t>20-п предусматривалась выплата премии в размере 0,5 должностного оклада</w:t>
      </w:r>
      <w:r w:rsidR="00C62F20">
        <w:rPr>
          <w:rFonts w:ascii="Times New Roman" w:hAnsi="Times New Roman"/>
          <w:sz w:val="24"/>
          <w:szCs w:val="24"/>
        </w:rPr>
        <w:t>, что</w:t>
      </w:r>
      <w:r w:rsidRPr="00276753">
        <w:rPr>
          <w:rFonts w:ascii="Times New Roman" w:hAnsi="Times New Roman"/>
          <w:sz w:val="24"/>
          <w:szCs w:val="24"/>
        </w:rPr>
        <w:t xml:space="preserve"> </w:t>
      </w:r>
      <w:r w:rsidR="00C62F20" w:rsidRPr="00276753">
        <w:rPr>
          <w:rFonts w:ascii="Times New Roman" w:hAnsi="Times New Roman"/>
          <w:sz w:val="24"/>
          <w:szCs w:val="24"/>
        </w:rPr>
        <w:t xml:space="preserve">составляет </w:t>
      </w:r>
      <w:r w:rsidR="00C62F20" w:rsidRPr="00C62F20">
        <w:rPr>
          <w:rFonts w:ascii="Times New Roman" w:hAnsi="Times New Roman"/>
          <w:sz w:val="24"/>
          <w:szCs w:val="24"/>
          <w:u w:val="single"/>
        </w:rPr>
        <w:t xml:space="preserve">4,2 </w:t>
      </w:r>
      <w:r w:rsidR="00C62F20">
        <w:rPr>
          <w:rFonts w:ascii="Times New Roman" w:hAnsi="Times New Roman"/>
          <w:sz w:val="24"/>
          <w:szCs w:val="24"/>
          <w:u w:val="single"/>
        </w:rPr>
        <w:t xml:space="preserve">тыс. </w:t>
      </w:r>
      <w:r w:rsidR="00C62F20" w:rsidRPr="00C62F20">
        <w:rPr>
          <w:rFonts w:ascii="Times New Roman" w:hAnsi="Times New Roman"/>
          <w:sz w:val="24"/>
          <w:szCs w:val="24"/>
          <w:u w:val="single"/>
        </w:rPr>
        <w:t>руб.,</w:t>
      </w:r>
      <w:r w:rsidR="00C62F20" w:rsidRPr="00276753">
        <w:rPr>
          <w:rFonts w:ascii="Times New Roman" w:hAnsi="Times New Roman"/>
          <w:sz w:val="24"/>
          <w:szCs w:val="24"/>
        </w:rPr>
        <w:t xml:space="preserve"> </w:t>
      </w:r>
      <w:r w:rsidRPr="00276753">
        <w:rPr>
          <w:rFonts w:ascii="Times New Roman" w:hAnsi="Times New Roman"/>
          <w:sz w:val="24"/>
          <w:szCs w:val="24"/>
        </w:rPr>
        <w:t>младшему консультанту инспекции по Михайловскому район</w:t>
      </w:r>
      <w:r w:rsidR="00C62F20">
        <w:rPr>
          <w:rFonts w:ascii="Times New Roman" w:hAnsi="Times New Roman"/>
          <w:sz w:val="24"/>
          <w:szCs w:val="24"/>
        </w:rPr>
        <w:t xml:space="preserve">у. </w:t>
      </w:r>
      <w:r w:rsidR="00C62F20" w:rsidRPr="00C62F20">
        <w:rPr>
          <w:rFonts w:ascii="Times New Roman" w:hAnsi="Times New Roman"/>
          <w:sz w:val="24"/>
          <w:szCs w:val="24"/>
          <w:u w:val="single"/>
        </w:rPr>
        <w:t>Ф</w:t>
      </w:r>
      <w:r w:rsidRPr="00C62F20">
        <w:rPr>
          <w:rFonts w:ascii="Times New Roman" w:hAnsi="Times New Roman"/>
          <w:sz w:val="24"/>
          <w:szCs w:val="24"/>
          <w:u w:val="single"/>
        </w:rPr>
        <w:t>а</w:t>
      </w:r>
      <w:r w:rsidRPr="00276753">
        <w:rPr>
          <w:rFonts w:ascii="Times New Roman" w:hAnsi="Times New Roman"/>
          <w:sz w:val="24"/>
          <w:szCs w:val="24"/>
          <w:u w:val="single"/>
        </w:rPr>
        <w:t>ктически премия не выплачивалась.</w:t>
      </w:r>
    </w:p>
    <w:p w:rsidR="00492E09" w:rsidRPr="00276753" w:rsidRDefault="0020036C" w:rsidP="00276753">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92E09" w:rsidRPr="00276753">
        <w:rPr>
          <w:rFonts w:ascii="Times New Roman" w:hAnsi="Times New Roman"/>
          <w:sz w:val="24"/>
          <w:szCs w:val="24"/>
        </w:rPr>
        <w:t xml:space="preserve">ГКУ «ЦБУ» в ноябре 2015 года двум работникам Волгоградоблгостехнадзора были </w:t>
      </w:r>
      <w:r w:rsidR="00492E09" w:rsidRPr="00276753">
        <w:rPr>
          <w:rFonts w:ascii="Times New Roman" w:hAnsi="Times New Roman"/>
          <w:sz w:val="24"/>
          <w:szCs w:val="24"/>
          <w:u w:val="single"/>
        </w:rPr>
        <w:t>излишне начислены и выплачены единовременная выплата к отпуску и материальная помощь на общую сумму 187,4 тыс. рублей</w:t>
      </w:r>
      <w:r w:rsidR="00492E09" w:rsidRPr="00276753">
        <w:rPr>
          <w:rFonts w:ascii="Times New Roman" w:hAnsi="Times New Roman"/>
          <w:sz w:val="24"/>
          <w:szCs w:val="24"/>
        </w:rPr>
        <w:t xml:space="preserve">. </w:t>
      </w:r>
      <w:r>
        <w:rPr>
          <w:rFonts w:ascii="Times New Roman" w:hAnsi="Times New Roman"/>
          <w:sz w:val="24"/>
          <w:szCs w:val="24"/>
        </w:rPr>
        <w:t>В</w:t>
      </w:r>
      <w:r w:rsidR="00492E09" w:rsidRPr="00276753">
        <w:rPr>
          <w:rFonts w:ascii="Times New Roman" w:hAnsi="Times New Roman"/>
          <w:sz w:val="24"/>
          <w:szCs w:val="24"/>
        </w:rPr>
        <w:t xml:space="preserve"> январе 2016 года </w:t>
      </w:r>
      <w:r w:rsidRPr="00276753">
        <w:rPr>
          <w:rFonts w:ascii="Times New Roman" w:hAnsi="Times New Roman"/>
          <w:sz w:val="24"/>
          <w:szCs w:val="24"/>
        </w:rPr>
        <w:t xml:space="preserve">ГКУ «ЦБУ» </w:t>
      </w:r>
      <w:r w:rsidR="00492E09" w:rsidRPr="00276753">
        <w:rPr>
          <w:rFonts w:ascii="Times New Roman" w:hAnsi="Times New Roman"/>
          <w:sz w:val="24"/>
          <w:szCs w:val="24"/>
        </w:rPr>
        <w:t>направило Волгоградоблгосте</w:t>
      </w:r>
      <w:r>
        <w:rPr>
          <w:rFonts w:ascii="Times New Roman" w:hAnsi="Times New Roman"/>
          <w:sz w:val="24"/>
          <w:szCs w:val="24"/>
        </w:rPr>
        <w:t>хнадзору письмо от 20.01.2016 №</w:t>
      </w:r>
      <w:r w:rsidR="00492E09" w:rsidRPr="00276753">
        <w:rPr>
          <w:rFonts w:ascii="Times New Roman" w:hAnsi="Times New Roman"/>
          <w:sz w:val="24"/>
          <w:szCs w:val="24"/>
        </w:rPr>
        <w:t>6</w:t>
      </w:r>
      <w:r w:rsidR="004F69BE">
        <w:rPr>
          <w:rFonts w:ascii="Times New Roman" w:hAnsi="Times New Roman"/>
          <w:sz w:val="24"/>
          <w:szCs w:val="24"/>
        </w:rPr>
        <w:t xml:space="preserve"> с информацией</w:t>
      </w:r>
      <w:r w:rsidR="00492E09" w:rsidRPr="00276753">
        <w:rPr>
          <w:rFonts w:ascii="Times New Roman" w:hAnsi="Times New Roman"/>
          <w:sz w:val="24"/>
          <w:szCs w:val="24"/>
        </w:rPr>
        <w:t xml:space="preserve"> о выявленной переплате, образова</w:t>
      </w:r>
      <w:r w:rsidR="004F69BE">
        <w:rPr>
          <w:rFonts w:ascii="Times New Roman" w:hAnsi="Times New Roman"/>
          <w:sz w:val="24"/>
          <w:szCs w:val="24"/>
        </w:rPr>
        <w:t>вшейся</w:t>
      </w:r>
      <w:r w:rsidR="00492E09" w:rsidRPr="00276753">
        <w:rPr>
          <w:rFonts w:ascii="Times New Roman" w:hAnsi="Times New Roman"/>
          <w:sz w:val="24"/>
          <w:szCs w:val="24"/>
        </w:rPr>
        <w:t xml:space="preserve"> «в связи с техническим сбоем программного </w:t>
      </w:r>
      <w:r w:rsidR="00492E09" w:rsidRPr="00276753">
        <w:rPr>
          <w:rFonts w:ascii="Times New Roman" w:hAnsi="Times New Roman"/>
          <w:sz w:val="24"/>
          <w:szCs w:val="24"/>
        </w:rPr>
        <w:lastRenderedPageBreak/>
        <w:t>о</w:t>
      </w:r>
      <w:r w:rsidR="004F69BE">
        <w:rPr>
          <w:rFonts w:ascii="Times New Roman" w:hAnsi="Times New Roman"/>
          <w:sz w:val="24"/>
          <w:szCs w:val="24"/>
        </w:rPr>
        <w:t xml:space="preserve">беспечения в ноябре 2015 года» и </w:t>
      </w:r>
      <w:r w:rsidR="00492E09" w:rsidRPr="00276753">
        <w:rPr>
          <w:rFonts w:ascii="Times New Roman" w:hAnsi="Times New Roman"/>
          <w:sz w:val="24"/>
          <w:szCs w:val="24"/>
        </w:rPr>
        <w:t>с просьбой «представить заявления указанных сотрудников на удержание излишне выплаченных сумм заработной платы на ноябрь 2015 года, либо путем внесения наличны</w:t>
      </w:r>
      <w:r w:rsidR="00A0485B">
        <w:rPr>
          <w:rFonts w:ascii="Times New Roman" w:hAnsi="Times New Roman"/>
          <w:sz w:val="24"/>
          <w:szCs w:val="24"/>
        </w:rPr>
        <w:t>х</w:t>
      </w:r>
      <w:r w:rsidR="00492E09" w:rsidRPr="00276753">
        <w:rPr>
          <w:rFonts w:ascii="Times New Roman" w:hAnsi="Times New Roman"/>
          <w:sz w:val="24"/>
          <w:szCs w:val="24"/>
        </w:rPr>
        <w:t xml:space="preserve"> денежны</w:t>
      </w:r>
      <w:r w:rsidR="00A0485B">
        <w:rPr>
          <w:rFonts w:ascii="Times New Roman" w:hAnsi="Times New Roman"/>
          <w:sz w:val="24"/>
          <w:szCs w:val="24"/>
        </w:rPr>
        <w:t>х</w:t>
      </w:r>
      <w:r w:rsidR="00492E09" w:rsidRPr="00276753">
        <w:rPr>
          <w:rFonts w:ascii="Times New Roman" w:hAnsi="Times New Roman"/>
          <w:sz w:val="24"/>
          <w:szCs w:val="24"/>
        </w:rPr>
        <w:t xml:space="preserve"> средств в кассу учреждения». Работниками Волгоградоблгостехнадзора написаны заявления от 02.02.2016 о ежемесячном удержании из их заработной платы средств в размере 5,0 тыс. руб. </w:t>
      </w:r>
      <w:r w:rsidR="00914562">
        <w:rPr>
          <w:rFonts w:ascii="Times New Roman" w:hAnsi="Times New Roman"/>
          <w:sz w:val="24"/>
          <w:szCs w:val="24"/>
        </w:rPr>
        <w:t xml:space="preserve">и 1,5 тыс. руб., то есть </w:t>
      </w:r>
      <w:r w:rsidR="00914562" w:rsidRPr="004F69BE">
        <w:rPr>
          <w:rFonts w:ascii="Times New Roman" w:hAnsi="Times New Roman"/>
          <w:sz w:val="24"/>
          <w:szCs w:val="24"/>
          <w:u w:val="single"/>
        </w:rPr>
        <w:t xml:space="preserve">излишне полученные </w:t>
      </w:r>
      <w:r w:rsidR="00492E09" w:rsidRPr="004F69BE">
        <w:rPr>
          <w:rFonts w:ascii="Times New Roman" w:hAnsi="Times New Roman"/>
          <w:sz w:val="24"/>
          <w:szCs w:val="24"/>
          <w:u w:val="single"/>
        </w:rPr>
        <w:t>средства  будут возмещены в бюджет</w:t>
      </w:r>
      <w:r w:rsidR="00A0485B">
        <w:rPr>
          <w:rFonts w:ascii="Times New Roman" w:hAnsi="Times New Roman"/>
          <w:sz w:val="24"/>
          <w:szCs w:val="24"/>
          <w:u w:val="single"/>
        </w:rPr>
        <w:t xml:space="preserve"> только</w:t>
      </w:r>
      <w:r w:rsidR="00492E09" w:rsidRPr="004F69BE">
        <w:rPr>
          <w:rFonts w:ascii="Times New Roman" w:hAnsi="Times New Roman"/>
          <w:sz w:val="24"/>
          <w:szCs w:val="24"/>
          <w:u w:val="single"/>
        </w:rPr>
        <w:t xml:space="preserve"> через 26 и 39 месяцев</w:t>
      </w:r>
      <w:r w:rsidR="00A0485B" w:rsidRPr="00A0485B">
        <w:rPr>
          <w:rFonts w:ascii="Times New Roman" w:hAnsi="Times New Roman"/>
          <w:sz w:val="24"/>
          <w:szCs w:val="24"/>
          <w:u w:val="single"/>
        </w:rPr>
        <w:t xml:space="preserve"> </w:t>
      </w:r>
      <w:r w:rsidR="00A0485B" w:rsidRPr="004F69BE">
        <w:rPr>
          <w:rFonts w:ascii="Times New Roman" w:hAnsi="Times New Roman"/>
          <w:sz w:val="24"/>
          <w:szCs w:val="24"/>
          <w:u w:val="single"/>
        </w:rPr>
        <w:t>соответственно</w:t>
      </w:r>
      <w:r w:rsidR="00492E09" w:rsidRPr="004F69BE">
        <w:rPr>
          <w:rFonts w:ascii="Times New Roman" w:hAnsi="Times New Roman"/>
          <w:sz w:val="24"/>
          <w:szCs w:val="24"/>
          <w:u w:val="single"/>
        </w:rPr>
        <w:t>.</w:t>
      </w:r>
    </w:p>
    <w:p w:rsidR="00492E09" w:rsidRPr="00276753" w:rsidRDefault="00492E09" w:rsidP="00276753">
      <w:pPr>
        <w:spacing w:after="0" w:line="240" w:lineRule="auto"/>
        <w:jc w:val="both"/>
        <w:rPr>
          <w:rFonts w:ascii="Times New Roman" w:hAnsi="Times New Roman"/>
          <w:sz w:val="24"/>
          <w:szCs w:val="24"/>
        </w:rPr>
      </w:pPr>
      <w:r w:rsidRPr="00276753">
        <w:rPr>
          <w:rFonts w:ascii="Times New Roman" w:hAnsi="Times New Roman"/>
          <w:sz w:val="24"/>
          <w:szCs w:val="24"/>
        </w:rPr>
        <w:tab/>
        <w:t>В результате излишне начисленной заработной платы по КОСГУ «Начисления на оплату труда» были излишне перечислены страховые взносы в размере 56,6 тыс.</w:t>
      </w:r>
      <w:r w:rsidR="00914562">
        <w:rPr>
          <w:rFonts w:ascii="Times New Roman" w:hAnsi="Times New Roman"/>
          <w:sz w:val="24"/>
          <w:szCs w:val="24"/>
        </w:rPr>
        <w:t xml:space="preserve"> руб., которые являются неэффективными расходами средств областного бюджета.</w:t>
      </w:r>
    </w:p>
    <w:p w:rsidR="00492E09" w:rsidRPr="00363FF5" w:rsidRDefault="00492E09" w:rsidP="00276753">
      <w:pPr>
        <w:spacing w:after="0" w:line="240" w:lineRule="auto"/>
        <w:jc w:val="both"/>
        <w:rPr>
          <w:rFonts w:ascii="Times New Roman" w:hAnsi="Times New Roman"/>
          <w:sz w:val="24"/>
          <w:szCs w:val="24"/>
        </w:rPr>
      </w:pPr>
      <w:r w:rsidRPr="00276753">
        <w:rPr>
          <w:rFonts w:ascii="Times New Roman" w:hAnsi="Times New Roman"/>
          <w:sz w:val="24"/>
          <w:szCs w:val="24"/>
        </w:rPr>
        <w:tab/>
      </w:r>
      <w:r w:rsidRPr="00276753">
        <w:rPr>
          <w:rFonts w:ascii="Times New Roman" w:hAnsi="Times New Roman"/>
          <w:sz w:val="24"/>
          <w:szCs w:val="24"/>
        </w:rPr>
        <w:tab/>
      </w:r>
    </w:p>
    <w:p w:rsidR="00492E09" w:rsidRDefault="00492E09" w:rsidP="00276753">
      <w:pPr>
        <w:spacing w:after="0" w:line="240" w:lineRule="auto"/>
        <w:ind w:firstLine="720"/>
        <w:jc w:val="center"/>
        <w:rPr>
          <w:rFonts w:ascii="Times New Roman" w:hAnsi="Times New Roman"/>
          <w:b/>
          <w:i/>
          <w:sz w:val="24"/>
          <w:szCs w:val="24"/>
        </w:rPr>
      </w:pPr>
      <w:r w:rsidRPr="00DE4035">
        <w:rPr>
          <w:rFonts w:ascii="Times New Roman" w:hAnsi="Times New Roman"/>
          <w:b/>
          <w:i/>
          <w:sz w:val="24"/>
          <w:szCs w:val="24"/>
        </w:rPr>
        <w:t>Реализация ведомственной целевой программы</w:t>
      </w:r>
    </w:p>
    <w:p w:rsidR="000436C9" w:rsidRPr="00363FF5" w:rsidRDefault="000436C9" w:rsidP="00276753">
      <w:pPr>
        <w:spacing w:after="0" w:line="240" w:lineRule="auto"/>
        <w:ind w:firstLine="720"/>
        <w:jc w:val="center"/>
        <w:rPr>
          <w:rFonts w:ascii="Times New Roman" w:hAnsi="Times New Roman"/>
          <w:b/>
          <w:sz w:val="24"/>
          <w:szCs w:val="24"/>
        </w:rPr>
      </w:pPr>
    </w:p>
    <w:p w:rsidR="00492E09" w:rsidRPr="00276753" w:rsidRDefault="00492E09" w:rsidP="00276753">
      <w:pPr>
        <w:spacing w:after="0" w:line="240" w:lineRule="auto"/>
        <w:ind w:firstLine="709"/>
        <w:jc w:val="both"/>
        <w:rPr>
          <w:rFonts w:ascii="Times New Roman" w:hAnsi="Times New Roman"/>
          <w:sz w:val="24"/>
          <w:szCs w:val="24"/>
        </w:rPr>
      </w:pPr>
      <w:r w:rsidRPr="00276753">
        <w:rPr>
          <w:rFonts w:ascii="Times New Roman" w:hAnsi="Times New Roman"/>
          <w:sz w:val="24"/>
          <w:szCs w:val="24"/>
        </w:rPr>
        <w:t xml:space="preserve">Приказом Волгоградоблгостехнадзора от 14.02.2013 №36 утверждена ведомственная целевая программа «Повышение эффективности государственного надзора за техническим состоянием самоходных машин и других видов техники в Волгоградской области </w:t>
      </w:r>
      <w:r w:rsidR="0020036C">
        <w:rPr>
          <w:rFonts w:ascii="Times New Roman" w:hAnsi="Times New Roman"/>
          <w:sz w:val="24"/>
          <w:szCs w:val="24"/>
        </w:rPr>
        <w:t>на 2013-2015 годы» (далее ВЦП)</w:t>
      </w:r>
      <w:r w:rsidRPr="00276753">
        <w:rPr>
          <w:rFonts w:ascii="Times New Roman" w:hAnsi="Times New Roman"/>
          <w:sz w:val="24"/>
          <w:szCs w:val="24"/>
        </w:rPr>
        <w:t>.</w:t>
      </w:r>
    </w:p>
    <w:p w:rsidR="00492E09" w:rsidRPr="00276753" w:rsidRDefault="00492E09" w:rsidP="00276753">
      <w:pPr>
        <w:spacing w:after="0" w:line="240" w:lineRule="auto"/>
        <w:ind w:firstLine="709"/>
        <w:jc w:val="both"/>
        <w:rPr>
          <w:rFonts w:ascii="Times New Roman" w:hAnsi="Times New Roman"/>
          <w:sz w:val="24"/>
          <w:szCs w:val="24"/>
        </w:rPr>
      </w:pPr>
      <w:r w:rsidRPr="00276753">
        <w:rPr>
          <w:rFonts w:ascii="Times New Roman" w:hAnsi="Times New Roman"/>
          <w:sz w:val="24"/>
          <w:szCs w:val="24"/>
        </w:rPr>
        <w:t xml:space="preserve">Согласно </w:t>
      </w:r>
      <w:r w:rsidR="000F56BE">
        <w:rPr>
          <w:rFonts w:ascii="Times New Roman" w:hAnsi="Times New Roman"/>
          <w:sz w:val="24"/>
          <w:szCs w:val="24"/>
        </w:rPr>
        <w:t>ВЦП</w:t>
      </w:r>
      <w:r w:rsidRPr="00276753">
        <w:rPr>
          <w:rFonts w:ascii="Times New Roman" w:hAnsi="Times New Roman"/>
          <w:sz w:val="24"/>
          <w:szCs w:val="24"/>
        </w:rPr>
        <w:t xml:space="preserve"> объем финансирования на реализацию мероприятий на 2015 год  за </w:t>
      </w:r>
      <w:r w:rsidR="002A60E2">
        <w:rPr>
          <w:rFonts w:ascii="Times New Roman" w:hAnsi="Times New Roman"/>
          <w:sz w:val="24"/>
          <w:szCs w:val="24"/>
        </w:rPr>
        <w:t>счет средств областного бюджета</w:t>
      </w:r>
      <w:r w:rsidRPr="00276753">
        <w:rPr>
          <w:rFonts w:ascii="Times New Roman" w:hAnsi="Times New Roman"/>
          <w:sz w:val="24"/>
          <w:szCs w:val="24"/>
        </w:rPr>
        <w:t xml:space="preserve"> в размере </w:t>
      </w:r>
      <w:r w:rsidRPr="00276753">
        <w:rPr>
          <w:rFonts w:ascii="Times New Roman" w:hAnsi="Times New Roman"/>
          <w:sz w:val="24"/>
          <w:szCs w:val="24"/>
          <w:u w:val="single"/>
        </w:rPr>
        <w:t>52300,3 тыс. руб</w:t>
      </w:r>
      <w:r w:rsidR="002A60E2" w:rsidRPr="005771DC">
        <w:rPr>
          <w:rFonts w:ascii="Times New Roman" w:hAnsi="Times New Roman"/>
          <w:sz w:val="24"/>
          <w:szCs w:val="24"/>
        </w:rPr>
        <w:t>. предусм</w:t>
      </w:r>
      <w:r w:rsidR="005771DC" w:rsidRPr="005771DC">
        <w:rPr>
          <w:rFonts w:ascii="Times New Roman" w:hAnsi="Times New Roman"/>
          <w:sz w:val="24"/>
          <w:szCs w:val="24"/>
        </w:rPr>
        <w:t>атривался</w:t>
      </w:r>
      <w:r w:rsidR="005771DC">
        <w:rPr>
          <w:rFonts w:ascii="Times New Roman" w:hAnsi="Times New Roman"/>
          <w:sz w:val="24"/>
          <w:szCs w:val="24"/>
        </w:rPr>
        <w:t xml:space="preserve"> </w:t>
      </w:r>
      <w:r w:rsidR="002A60E2" w:rsidRPr="002A60E2">
        <w:rPr>
          <w:rFonts w:ascii="Times New Roman" w:hAnsi="Times New Roman"/>
          <w:sz w:val="24"/>
          <w:szCs w:val="24"/>
        </w:rPr>
        <w:t>с</w:t>
      </w:r>
      <w:r w:rsidR="003F799B">
        <w:rPr>
          <w:rFonts w:ascii="Times New Roman" w:hAnsi="Times New Roman"/>
          <w:sz w:val="24"/>
          <w:szCs w:val="24"/>
        </w:rPr>
        <w:t xml:space="preserve"> учетом расходов на обеспечение деятельности</w:t>
      </w:r>
      <w:r w:rsidR="002A60E2" w:rsidRPr="002A60E2">
        <w:rPr>
          <w:rFonts w:ascii="Times New Roman" w:hAnsi="Times New Roman"/>
          <w:sz w:val="24"/>
          <w:szCs w:val="24"/>
        </w:rPr>
        <w:t xml:space="preserve"> </w:t>
      </w:r>
      <w:proofErr w:type="spellStart"/>
      <w:r w:rsidR="002A60E2" w:rsidRPr="00276753">
        <w:rPr>
          <w:rFonts w:ascii="Times New Roman" w:hAnsi="Times New Roman"/>
          <w:sz w:val="24"/>
          <w:szCs w:val="24"/>
        </w:rPr>
        <w:t>Волгоградоблгостехнадзора</w:t>
      </w:r>
      <w:proofErr w:type="spellEnd"/>
      <w:r w:rsidR="003F799B">
        <w:rPr>
          <w:rFonts w:ascii="Times New Roman" w:hAnsi="Times New Roman"/>
          <w:sz w:val="24"/>
          <w:szCs w:val="24"/>
        </w:rPr>
        <w:t xml:space="preserve">, что не </w:t>
      </w:r>
      <w:r w:rsidR="003F799B" w:rsidRPr="002A60E2">
        <w:rPr>
          <w:rFonts w:ascii="Times New Roman" w:hAnsi="Times New Roman"/>
          <w:sz w:val="24"/>
          <w:szCs w:val="24"/>
        </w:rPr>
        <w:t>соответствовало Закон</w:t>
      </w:r>
      <w:r w:rsidR="002A60E2">
        <w:rPr>
          <w:rFonts w:ascii="Times New Roman" w:hAnsi="Times New Roman"/>
          <w:sz w:val="24"/>
          <w:szCs w:val="24"/>
        </w:rPr>
        <w:t>у</w:t>
      </w:r>
      <w:r w:rsidR="003F799B" w:rsidRPr="002A60E2">
        <w:rPr>
          <w:rFonts w:ascii="Times New Roman" w:hAnsi="Times New Roman"/>
          <w:sz w:val="24"/>
          <w:szCs w:val="24"/>
        </w:rPr>
        <w:t xml:space="preserve"> об областном бюджете на 2015 год</w:t>
      </w:r>
      <w:r w:rsidR="002A60E2">
        <w:rPr>
          <w:rFonts w:ascii="Times New Roman" w:hAnsi="Times New Roman"/>
          <w:sz w:val="24"/>
          <w:szCs w:val="24"/>
        </w:rPr>
        <w:t>.</w:t>
      </w:r>
    </w:p>
    <w:p w:rsidR="0020036C" w:rsidRDefault="002A60E2" w:rsidP="0020036C">
      <w:pPr>
        <w:spacing w:after="0" w:line="240" w:lineRule="auto"/>
        <w:ind w:firstLine="709"/>
        <w:jc w:val="both"/>
        <w:rPr>
          <w:rFonts w:ascii="Times New Roman" w:hAnsi="Times New Roman"/>
          <w:sz w:val="24"/>
          <w:szCs w:val="24"/>
          <w:u w:val="single"/>
        </w:rPr>
      </w:pPr>
      <w:r>
        <w:rPr>
          <w:rFonts w:ascii="Times New Roman" w:hAnsi="Times New Roman"/>
          <w:sz w:val="24"/>
          <w:szCs w:val="24"/>
        </w:rPr>
        <w:t xml:space="preserve">Так, </w:t>
      </w:r>
      <w:r w:rsidR="00492E09" w:rsidRPr="00276753">
        <w:rPr>
          <w:rFonts w:ascii="Times New Roman" w:hAnsi="Times New Roman"/>
          <w:sz w:val="24"/>
          <w:szCs w:val="24"/>
        </w:rPr>
        <w:t xml:space="preserve">Законом об областном бюджете на 2015 год </w:t>
      </w:r>
      <w:r>
        <w:rPr>
          <w:rFonts w:ascii="Times New Roman" w:hAnsi="Times New Roman"/>
          <w:sz w:val="24"/>
          <w:szCs w:val="24"/>
        </w:rPr>
        <w:t>на реализацию</w:t>
      </w:r>
      <w:r w:rsidR="00492E09" w:rsidRPr="00276753">
        <w:rPr>
          <w:rFonts w:ascii="Times New Roman" w:hAnsi="Times New Roman"/>
          <w:sz w:val="24"/>
          <w:szCs w:val="24"/>
        </w:rPr>
        <w:t xml:space="preserve"> «ВЦП «Повышение эффективности государственного надзора за техническим состоянием самоходных машин и других видов техники Волгоградской области» </w:t>
      </w:r>
      <w:r w:rsidR="00A0485B">
        <w:rPr>
          <w:rFonts w:ascii="Times New Roman" w:hAnsi="Times New Roman"/>
          <w:sz w:val="24"/>
          <w:szCs w:val="24"/>
        </w:rPr>
        <w:t xml:space="preserve">(приобретение </w:t>
      </w:r>
      <w:proofErr w:type="spellStart"/>
      <w:r w:rsidR="00A0485B">
        <w:rPr>
          <w:rFonts w:ascii="Times New Roman" w:hAnsi="Times New Roman"/>
          <w:sz w:val="24"/>
          <w:szCs w:val="24"/>
        </w:rPr>
        <w:t>спецпродукции</w:t>
      </w:r>
      <w:proofErr w:type="spellEnd"/>
      <w:r w:rsidR="00A0485B">
        <w:rPr>
          <w:rFonts w:ascii="Times New Roman" w:hAnsi="Times New Roman"/>
          <w:sz w:val="24"/>
          <w:szCs w:val="24"/>
        </w:rPr>
        <w:t xml:space="preserve">) </w:t>
      </w:r>
      <w:r w:rsidR="00492E09" w:rsidRPr="00276753">
        <w:rPr>
          <w:rFonts w:ascii="Times New Roman" w:hAnsi="Times New Roman"/>
          <w:sz w:val="24"/>
          <w:szCs w:val="24"/>
        </w:rPr>
        <w:t xml:space="preserve">предусматривались бюджетные ассигнования в сумме </w:t>
      </w:r>
      <w:r w:rsidR="00492E09" w:rsidRPr="00276753">
        <w:rPr>
          <w:rFonts w:ascii="Times New Roman" w:hAnsi="Times New Roman"/>
          <w:sz w:val="24"/>
          <w:szCs w:val="24"/>
          <w:u w:val="single"/>
        </w:rPr>
        <w:t>1593,0 тыс. рублей.</w:t>
      </w:r>
    </w:p>
    <w:p w:rsidR="0020036C" w:rsidRDefault="0020036C" w:rsidP="0020036C">
      <w:pPr>
        <w:spacing w:after="0" w:line="240" w:lineRule="auto"/>
        <w:ind w:firstLine="709"/>
        <w:jc w:val="both"/>
        <w:rPr>
          <w:rFonts w:ascii="Times New Roman" w:hAnsi="Times New Roman"/>
          <w:sz w:val="24"/>
          <w:szCs w:val="24"/>
        </w:rPr>
      </w:pPr>
      <w:r w:rsidRPr="00276753">
        <w:rPr>
          <w:rFonts w:ascii="Times New Roman" w:hAnsi="Times New Roman"/>
          <w:sz w:val="24"/>
          <w:szCs w:val="24"/>
        </w:rPr>
        <w:t xml:space="preserve">Кассовые расходы </w:t>
      </w:r>
      <w:r>
        <w:rPr>
          <w:rFonts w:ascii="Times New Roman" w:hAnsi="Times New Roman"/>
          <w:sz w:val="24"/>
          <w:szCs w:val="24"/>
        </w:rPr>
        <w:t xml:space="preserve">за 2015 год </w:t>
      </w:r>
      <w:r w:rsidRPr="00276753">
        <w:rPr>
          <w:rFonts w:ascii="Times New Roman" w:hAnsi="Times New Roman"/>
          <w:sz w:val="24"/>
          <w:szCs w:val="24"/>
        </w:rPr>
        <w:t xml:space="preserve">составили </w:t>
      </w:r>
      <w:r w:rsidRPr="00276753">
        <w:rPr>
          <w:rFonts w:ascii="Times New Roman" w:hAnsi="Times New Roman"/>
          <w:sz w:val="24"/>
          <w:szCs w:val="24"/>
          <w:u w:val="single"/>
        </w:rPr>
        <w:t>1588,6 тыс. руб.,</w:t>
      </w:r>
      <w:r w:rsidRPr="00276753">
        <w:rPr>
          <w:rFonts w:ascii="Times New Roman" w:hAnsi="Times New Roman"/>
          <w:sz w:val="24"/>
          <w:szCs w:val="24"/>
        </w:rPr>
        <w:t xml:space="preserve"> или 99,9% от утвержденных бюджетных ассигнований. Причиной неисполнения расходов на 2,0 тыс. руб. явил</w:t>
      </w:r>
      <w:r>
        <w:rPr>
          <w:rFonts w:ascii="Times New Roman" w:hAnsi="Times New Roman"/>
          <w:sz w:val="24"/>
          <w:szCs w:val="24"/>
        </w:rPr>
        <w:t xml:space="preserve">ась </w:t>
      </w:r>
      <w:r w:rsidRPr="00276753">
        <w:rPr>
          <w:rFonts w:ascii="Times New Roman" w:hAnsi="Times New Roman"/>
          <w:sz w:val="24"/>
          <w:szCs w:val="24"/>
        </w:rPr>
        <w:t>экономия при приобретении бланков специальной продукции</w:t>
      </w:r>
      <w:r>
        <w:rPr>
          <w:rFonts w:ascii="Times New Roman" w:hAnsi="Times New Roman"/>
          <w:sz w:val="24"/>
          <w:szCs w:val="24"/>
        </w:rPr>
        <w:t>.</w:t>
      </w:r>
    </w:p>
    <w:p w:rsidR="00A07187" w:rsidRPr="00FA59F3" w:rsidRDefault="00492E09" w:rsidP="00FA59F3">
      <w:pPr>
        <w:spacing w:after="0" w:line="240" w:lineRule="auto"/>
        <w:ind w:firstLine="600"/>
        <w:jc w:val="both"/>
        <w:rPr>
          <w:rFonts w:ascii="Times New Roman" w:hAnsi="Times New Roman"/>
          <w:sz w:val="24"/>
          <w:szCs w:val="24"/>
        </w:rPr>
      </w:pPr>
      <w:proofErr w:type="gramStart"/>
      <w:r w:rsidRPr="00276753">
        <w:rPr>
          <w:rFonts w:ascii="Times New Roman" w:hAnsi="Times New Roman"/>
          <w:sz w:val="24"/>
          <w:szCs w:val="24"/>
        </w:rPr>
        <w:t xml:space="preserve">Содержание аппарата Волгоградоблгостехнадзора и уплата налогов, исполнение судебных актов Законом об областном бюджете на 2015 год, как и 2014 году, предусмотрены как </w:t>
      </w:r>
      <w:r w:rsidRPr="00276753">
        <w:rPr>
          <w:rFonts w:ascii="Times New Roman" w:hAnsi="Times New Roman"/>
          <w:sz w:val="24"/>
          <w:szCs w:val="24"/>
          <w:u w:val="single"/>
        </w:rPr>
        <w:t>непрограммные расходы по иным целевым статьям</w:t>
      </w:r>
      <w:r w:rsidRPr="00276753">
        <w:rPr>
          <w:rFonts w:ascii="Times New Roman" w:hAnsi="Times New Roman"/>
          <w:sz w:val="24"/>
          <w:szCs w:val="24"/>
        </w:rPr>
        <w:t>: 900000 «</w:t>
      </w:r>
      <w:proofErr w:type="spellStart"/>
      <w:r w:rsidRPr="00276753">
        <w:rPr>
          <w:rFonts w:ascii="Times New Roman" w:hAnsi="Times New Roman"/>
          <w:sz w:val="24"/>
          <w:szCs w:val="24"/>
        </w:rPr>
        <w:t>Непрограммные</w:t>
      </w:r>
      <w:proofErr w:type="spellEnd"/>
      <w:r w:rsidRPr="00276753">
        <w:rPr>
          <w:rFonts w:ascii="Times New Roman" w:hAnsi="Times New Roman"/>
          <w:sz w:val="24"/>
          <w:szCs w:val="24"/>
        </w:rPr>
        <w:t xml:space="preserve"> направления обеспечения деятельности государственных органов </w:t>
      </w:r>
      <w:r w:rsidRPr="00FA59F3">
        <w:rPr>
          <w:rFonts w:ascii="Times New Roman" w:hAnsi="Times New Roman"/>
          <w:sz w:val="24"/>
          <w:szCs w:val="24"/>
        </w:rPr>
        <w:t xml:space="preserve">Волгоградской области» - 53052,4 тыс. руб. и 9900000 «Непрограммные расходы государственных органов Волгоградской области» </w:t>
      </w:r>
      <w:r w:rsidR="00F16F9C" w:rsidRPr="00FA59F3">
        <w:rPr>
          <w:rFonts w:ascii="Times New Roman" w:hAnsi="Times New Roman"/>
          <w:sz w:val="24"/>
          <w:szCs w:val="24"/>
        </w:rPr>
        <w:t xml:space="preserve">- </w:t>
      </w:r>
      <w:r w:rsidRPr="00FA59F3">
        <w:rPr>
          <w:rFonts w:ascii="Times New Roman" w:hAnsi="Times New Roman"/>
          <w:sz w:val="24"/>
          <w:szCs w:val="24"/>
        </w:rPr>
        <w:t>91,3 тыс. рублей.</w:t>
      </w:r>
      <w:proofErr w:type="gramEnd"/>
    </w:p>
    <w:p w:rsidR="005771DC" w:rsidRPr="00283517" w:rsidRDefault="00FA59F3" w:rsidP="005771DC">
      <w:pPr>
        <w:spacing w:after="0" w:line="240" w:lineRule="auto"/>
        <w:ind w:firstLine="709"/>
        <w:jc w:val="both"/>
        <w:rPr>
          <w:rFonts w:ascii="Times New Roman" w:hAnsi="Times New Roman"/>
          <w:sz w:val="24"/>
          <w:szCs w:val="24"/>
        </w:rPr>
      </w:pPr>
      <w:r w:rsidRPr="00283517">
        <w:rPr>
          <w:rFonts w:ascii="Times New Roman" w:hAnsi="Times New Roman"/>
          <w:sz w:val="24"/>
          <w:szCs w:val="24"/>
        </w:rPr>
        <w:t>Исполнение расходов в разрезе мероприятий ВЦП, отраженное в отчете «Сведения об исполнении мероприятий в рамках целевых программ» (ф. 0503166), приведено в таблице 4.</w:t>
      </w:r>
    </w:p>
    <w:p w:rsidR="00FA59F3" w:rsidRPr="00283517" w:rsidRDefault="005771DC" w:rsidP="005771DC">
      <w:pPr>
        <w:spacing w:after="0" w:line="240" w:lineRule="auto"/>
        <w:ind w:firstLine="709"/>
        <w:jc w:val="both"/>
        <w:rPr>
          <w:rFonts w:ascii="Times New Roman" w:hAnsi="Times New Roman"/>
          <w:sz w:val="24"/>
          <w:szCs w:val="24"/>
        </w:rPr>
      </w:pPr>
      <w:r w:rsidRPr="00283517">
        <w:rPr>
          <w:rFonts w:ascii="Times New Roman" w:hAnsi="Times New Roman"/>
          <w:sz w:val="24"/>
          <w:szCs w:val="24"/>
        </w:rPr>
        <w:t xml:space="preserve">                                                                                                  </w:t>
      </w:r>
      <w:r w:rsidR="00FA59F3" w:rsidRPr="00283517">
        <w:rPr>
          <w:rFonts w:ascii="Times New Roman" w:hAnsi="Times New Roman"/>
          <w:sz w:val="24"/>
          <w:szCs w:val="24"/>
        </w:rPr>
        <w:t>Таблица 4  (тыс. руб.)</w:t>
      </w:r>
    </w:p>
    <w:tbl>
      <w:tblPr>
        <w:tblW w:w="9217" w:type="dxa"/>
        <w:tblInd w:w="95" w:type="dxa"/>
        <w:tblLayout w:type="fixed"/>
        <w:tblLook w:val="04A0"/>
      </w:tblPr>
      <w:tblGrid>
        <w:gridCol w:w="979"/>
        <w:gridCol w:w="4137"/>
        <w:gridCol w:w="1276"/>
        <w:gridCol w:w="992"/>
        <w:gridCol w:w="993"/>
        <w:gridCol w:w="840"/>
      </w:tblGrid>
      <w:tr w:rsidR="00FA59F3" w:rsidRPr="00283517" w:rsidTr="005771DC">
        <w:trPr>
          <w:trHeight w:val="1216"/>
        </w:trPr>
        <w:tc>
          <w:tcPr>
            <w:tcW w:w="979" w:type="dxa"/>
            <w:tcBorders>
              <w:top w:val="single" w:sz="4" w:space="0" w:color="auto"/>
              <w:left w:val="single" w:sz="4" w:space="0" w:color="auto"/>
              <w:bottom w:val="single" w:sz="4" w:space="0" w:color="000000"/>
              <w:right w:val="single" w:sz="4" w:space="0" w:color="auto"/>
            </w:tcBorders>
            <w:shd w:val="clear" w:color="auto" w:fill="FFFFFF"/>
            <w:vAlign w:val="center"/>
          </w:tcPr>
          <w:p w:rsidR="00FA59F3" w:rsidRPr="00283517" w:rsidRDefault="00FA59F3" w:rsidP="00FA59F3">
            <w:pPr>
              <w:spacing w:after="0" w:line="240" w:lineRule="auto"/>
              <w:jc w:val="center"/>
              <w:rPr>
                <w:rFonts w:ascii="Times New Roman" w:hAnsi="Times New Roman"/>
                <w:bCs/>
                <w:sz w:val="20"/>
                <w:szCs w:val="20"/>
              </w:rPr>
            </w:pPr>
            <w:r w:rsidRPr="00283517">
              <w:rPr>
                <w:rFonts w:ascii="Times New Roman" w:hAnsi="Times New Roman"/>
                <w:bCs/>
                <w:sz w:val="20"/>
                <w:szCs w:val="20"/>
              </w:rPr>
              <w:t>Код ЦСР</w:t>
            </w:r>
          </w:p>
        </w:tc>
        <w:tc>
          <w:tcPr>
            <w:tcW w:w="4137" w:type="dxa"/>
            <w:tcBorders>
              <w:top w:val="single" w:sz="4" w:space="0" w:color="auto"/>
              <w:left w:val="single" w:sz="4" w:space="0" w:color="auto"/>
              <w:bottom w:val="single" w:sz="4" w:space="0" w:color="000000"/>
              <w:right w:val="single" w:sz="4" w:space="0" w:color="auto"/>
            </w:tcBorders>
            <w:shd w:val="clear" w:color="auto" w:fill="FFFFFF"/>
            <w:vAlign w:val="center"/>
          </w:tcPr>
          <w:p w:rsidR="005771DC" w:rsidRPr="00283517" w:rsidRDefault="00FA59F3" w:rsidP="00FA59F3">
            <w:pPr>
              <w:spacing w:after="0" w:line="240" w:lineRule="auto"/>
              <w:jc w:val="center"/>
              <w:rPr>
                <w:rFonts w:ascii="Times New Roman" w:hAnsi="Times New Roman"/>
                <w:bCs/>
                <w:sz w:val="20"/>
                <w:szCs w:val="20"/>
              </w:rPr>
            </w:pPr>
            <w:r w:rsidRPr="00283517">
              <w:rPr>
                <w:rFonts w:ascii="Times New Roman" w:hAnsi="Times New Roman"/>
                <w:bCs/>
                <w:sz w:val="20"/>
                <w:szCs w:val="20"/>
              </w:rPr>
              <w:t xml:space="preserve">Наименование мероприятия </w:t>
            </w:r>
          </w:p>
          <w:p w:rsidR="00FA59F3" w:rsidRPr="00283517" w:rsidRDefault="00FA59F3" w:rsidP="00FA59F3">
            <w:pPr>
              <w:spacing w:after="0" w:line="240" w:lineRule="auto"/>
              <w:jc w:val="center"/>
              <w:rPr>
                <w:rFonts w:ascii="Times New Roman" w:hAnsi="Times New Roman"/>
                <w:bCs/>
                <w:sz w:val="20"/>
                <w:szCs w:val="20"/>
              </w:rPr>
            </w:pPr>
            <w:r w:rsidRPr="00283517">
              <w:rPr>
                <w:rFonts w:ascii="Times New Roman" w:hAnsi="Times New Roman"/>
                <w:bCs/>
                <w:sz w:val="20"/>
                <w:szCs w:val="20"/>
              </w:rPr>
              <w:t xml:space="preserve"> (гр. 3 </w:t>
            </w:r>
            <w:r w:rsidRPr="00283517">
              <w:rPr>
                <w:rFonts w:ascii="Times New Roman" w:hAnsi="Times New Roman"/>
                <w:sz w:val="20"/>
                <w:szCs w:val="20"/>
              </w:rPr>
              <w:t>ф. 0503166</w:t>
            </w:r>
            <w:r w:rsidRPr="00283517">
              <w:rPr>
                <w:rFonts w:ascii="Times New Roman" w:hAnsi="Times New Roman"/>
                <w:bCs/>
                <w:sz w:val="20"/>
                <w:szCs w:val="20"/>
              </w:rPr>
              <w:t>)</w:t>
            </w:r>
            <w:r w:rsidRPr="00283517">
              <w:rPr>
                <w:rFonts w:ascii="Times New Roman" w:hAnsi="Times New Roman"/>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FFFFFF"/>
            <w:vAlign w:val="center"/>
          </w:tcPr>
          <w:p w:rsidR="00FA59F3" w:rsidRPr="00283517" w:rsidRDefault="00FA59F3" w:rsidP="00FA59F3">
            <w:pPr>
              <w:spacing w:after="0" w:line="240" w:lineRule="auto"/>
              <w:jc w:val="center"/>
              <w:rPr>
                <w:rFonts w:ascii="Times New Roman" w:hAnsi="Times New Roman"/>
                <w:bCs/>
                <w:sz w:val="20"/>
                <w:szCs w:val="20"/>
              </w:rPr>
            </w:pPr>
            <w:r w:rsidRPr="00283517">
              <w:rPr>
                <w:rFonts w:ascii="Times New Roman" w:hAnsi="Times New Roman"/>
                <w:bCs/>
                <w:sz w:val="20"/>
                <w:szCs w:val="20"/>
              </w:rPr>
              <w:t xml:space="preserve">Утверждено бюджетной росписью (гр. 4 </w:t>
            </w:r>
            <w:r w:rsidRPr="00283517">
              <w:rPr>
                <w:rFonts w:ascii="Times New Roman" w:hAnsi="Times New Roman"/>
                <w:sz w:val="20"/>
                <w:szCs w:val="20"/>
              </w:rPr>
              <w:t>ф. 0503166</w:t>
            </w:r>
            <w:r w:rsidRPr="00283517">
              <w:rPr>
                <w:rFonts w:ascii="Times New Roman" w:hAnsi="Times New Roman"/>
                <w:bCs/>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771DC" w:rsidRPr="00283517" w:rsidRDefault="00FA59F3" w:rsidP="00FA59F3">
            <w:pPr>
              <w:spacing w:after="0" w:line="240" w:lineRule="auto"/>
              <w:jc w:val="center"/>
              <w:rPr>
                <w:rFonts w:ascii="Times New Roman" w:hAnsi="Times New Roman"/>
                <w:bCs/>
                <w:sz w:val="20"/>
                <w:szCs w:val="20"/>
              </w:rPr>
            </w:pPr>
            <w:r w:rsidRPr="00283517">
              <w:rPr>
                <w:rFonts w:ascii="Times New Roman" w:hAnsi="Times New Roman"/>
                <w:bCs/>
                <w:sz w:val="20"/>
                <w:szCs w:val="20"/>
              </w:rPr>
              <w:t xml:space="preserve">Исполнено </w:t>
            </w:r>
          </w:p>
          <w:p w:rsidR="00FA59F3" w:rsidRPr="00283517" w:rsidRDefault="00FA59F3" w:rsidP="00FA59F3">
            <w:pPr>
              <w:spacing w:after="0" w:line="240" w:lineRule="auto"/>
              <w:jc w:val="center"/>
              <w:rPr>
                <w:rFonts w:ascii="Times New Roman" w:hAnsi="Times New Roman"/>
                <w:bCs/>
                <w:sz w:val="20"/>
                <w:szCs w:val="20"/>
              </w:rPr>
            </w:pPr>
            <w:r w:rsidRPr="00283517">
              <w:rPr>
                <w:rFonts w:ascii="Times New Roman" w:hAnsi="Times New Roman"/>
                <w:bCs/>
                <w:sz w:val="20"/>
                <w:szCs w:val="20"/>
              </w:rPr>
              <w:t xml:space="preserve">(гр. 5 </w:t>
            </w:r>
            <w:r w:rsidRPr="00283517">
              <w:rPr>
                <w:rFonts w:ascii="Times New Roman" w:hAnsi="Times New Roman"/>
                <w:sz w:val="20"/>
                <w:szCs w:val="20"/>
              </w:rPr>
              <w:t>ф. 0503166</w:t>
            </w:r>
            <w:r w:rsidRPr="00283517">
              <w:rPr>
                <w:rFonts w:ascii="Times New Roman" w:hAnsi="Times New Roman"/>
                <w:bCs/>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5771DC" w:rsidRPr="00283517" w:rsidRDefault="00FA59F3" w:rsidP="00FA59F3">
            <w:pPr>
              <w:spacing w:after="0" w:line="240" w:lineRule="auto"/>
              <w:jc w:val="center"/>
              <w:rPr>
                <w:rFonts w:ascii="Times New Roman" w:hAnsi="Times New Roman"/>
                <w:bCs/>
                <w:sz w:val="20"/>
                <w:szCs w:val="20"/>
              </w:rPr>
            </w:pPr>
            <w:r w:rsidRPr="00283517">
              <w:rPr>
                <w:rFonts w:ascii="Times New Roman" w:hAnsi="Times New Roman"/>
                <w:bCs/>
                <w:sz w:val="20"/>
                <w:szCs w:val="20"/>
              </w:rPr>
              <w:t xml:space="preserve">Не </w:t>
            </w:r>
            <w:proofErr w:type="gramStart"/>
            <w:r w:rsidRPr="00283517">
              <w:rPr>
                <w:rFonts w:ascii="Times New Roman" w:hAnsi="Times New Roman"/>
                <w:bCs/>
                <w:sz w:val="20"/>
                <w:szCs w:val="20"/>
              </w:rPr>
              <w:t>исполнении</w:t>
            </w:r>
            <w:proofErr w:type="gramEnd"/>
          </w:p>
          <w:p w:rsidR="00FA59F3" w:rsidRPr="00283517" w:rsidRDefault="00FA59F3" w:rsidP="00FA59F3">
            <w:pPr>
              <w:spacing w:after="0" w:line="240" w:lineRule="auto"/>
              <w:jc w:val="center"/>
              <w:rPr>
                <w:rFonts w:ascii="Times New Roman" w:hAnsi="Times New Roman"/>
                <w:bCs/>
                <w:sz w:val="20"/>
                <w:szCs w:val="20"/>
              </w:rPr>
            </w:pPr>
            <w:r w:rsidRPr="00283517">
              <w:rPr>
                <w:rFonts w:ascii="Times New Roman" w:hAnsi="Times New Roman"/>
                <w:bCs/>
                <w:sz w:val="20"/>
                <w:szCs w:val="20"/>
              </w:rPr>
              <w:t xml:space="preserve"> (гр. 6 </w:t>
            </w:r>
            <w:r w:rsidRPr="00283517">
              <w:rPr>
                <w:rFonts w:ascii="Times New Roman" w:hAnsi="Times New Roman"/>
                <w:sz w:val="20"/>
                <w:szCs w:val="20"/>
              </w:rPr>
              <w:t>ф. 0503166</w:t>
            </w:r>
            <w:r w:rsidRPr="00283517">
              <w:rPr>
                <w:rFonts w:ascii="Times New Roman" w:hAnsi="Times New Roman"/>
                <w:bCs/>
                <w:sz w:val="20"/>
                <w:szCs w:val="20"/>
              </w:rPr>
              <w:t>)</w:t>
            </w:r>
          </w:p>
          <w:p w:rsidR="00FA59F3" w:rsidRPr="00283517" w:rsidRDefault="00FA59F3" w:rsidP="00FA59F3">
            <w:pPr>
              <w:spacing w:after="0" w:line="240" w:lineRule="auto"/>
              <w:jc w:val="center"/>
              <w:rPr>
                <w:rFonts w:ascii="Times New Roman" w:hAnsi="Times New Roman"/>
                <w:bCs/>
                <w:sz w:val="20"/>
                <w:szCs w:val="20"/>
              </w:rPr>
            </w:pPr>
          </w:p>
        </w:tc>
        <w:tc>
          <w:tcPr>
            <w:tcW w:w="840" w:type="dxa"/>
            <w:tcBorders>
              <w:top w:val="single" w:sz="4" w:space="0" w:color="auto"/>
              <w:left w:val="nil"/>
              <w:bottom w:val="single" w:sz="4" w:space="0" w:color="auto"/>
              <w:right w:val="single" w:sz="4" w:space="0" w:color="auto"/>
            </w:tcBorders>
            <w:shd w:val="clear" w:color="auto" w:fill="FFFFFF"/>
            <w:vAlign w:val="center"/>
          </w:tcPr>
          <w:p w:rsidR="00FA59F3" w:rsidRPr="00283517" w:rsidRDefault="00FA59F3" w:rsidP="00FA59F3">
            <w:pPr>
              <w:spacing w:after="0" w:line="240" w:lineRule="auto"/>
              <w:jc w:val="center"/>
              <w:rPr>
                <w:rFonts w:ascii="Times New Roman" w:hAnsi="Times New Roman"/>
                <w:bCs/>
                <w:sz w:val="20"/>
                <w:szCs w:val="20"/>
              </w:rPr>
            </w:pPr>
            <w:r w:rsidRPr="00283517">
              <w:rPr>
                <w:rFonts w:ascii="Times New Roman" w:hAnsi="Times New Roman"/>
                <w:bCs/>
                <w:sz w:val="20"/>
                <w:szCs w:val="20"/>
              </w:rPr>
              <w:t>% Исполнения</w:t>
            </w:r>
          </w:p>
          <w:p w:rsidR="00FA59F3" w:rsidRPr="00283517" w:rsidRDefault="00FA59F3" w:rsidP="00FA59F3">
            <w:pPr>
              <w:spacing w:after="0" w:line="240" w:lineRule="auto"/>
              <w:jc w:val="center"/>
              <w:rPr>
                <w:rFonts w:ascii="Times New Roman" w:hAnsi="Times New Roman"/>
                <w:bCs/>
                <w:sz w:val="20"/>
                <w:szCs w:val="20"/>
              </w:rPr>
            </w:pPr>
            <w:r w:rsidRPr="00283517">
              <w:rPr>
                <w:rFonts w:ascii="Times New Roman" w:hAnsi="Times New Roman"/>
                <w:bCs/>
                <w:sz w:val="20"/>
                <w:szCs w:val="20"/>
              </w:rPr>
              <w:t>гр.4/гр.3 х100</w:t>
            </w:r>
          </w:p>
        </w:tc>
      </w:tr>
      <w:tr w:rsidR="00FA59F3" w:rsidRPr="00283517" w:rsidTr="005771DC">
        <w:trPr>
          <w:trHeight w:val="339"/>
        </w:trPr>
        <w:tc>
          <w:tcPr>
            <w:tcW w:w="979" w:type="dxa"/>
            <w:tcBorders>
              <w:top w:val="nil"/>
              <w:left w:val="single" w:sz="4" w:space="0" w:color="auto"/>
              <w:bottom w:val="single" w:sz="4" w:space="0" w:color="auto"/>
              <w:right w:val="single" w:sz="4" w:space="0" w:color="auto"/>
            </w:tcBorders>
            <w:shd w:val="clear" w:color="auto" w:fill="auto"/>
          </w:tcPr>
          <w:p w:rsidR="00FA59F3" w:rsidRPr="00283517" w:rsidRDefault="00FA59F3" w:rsidP="00FA59F3">
            <w:pPr>
              <w:spacing w:after="0" w:line="240" w:lineRule="auto"/>
              <w:jc w:val="center"/>
              <w:rPr>
                <w:rFonts w:ascii="Times New Roman" w:hAnsi="Times New Roman"/>
                <w:sz w:val="20"/>
                <w:szCs w:val="20"/>
              </w:rPr>
            </w:pPr>
            <w:r w:rsidRPr="00283517">
              <w:rPr>
                <w:rFonts w:ascii="Times New Roman" w:hAnsi="Times New Roman"/>
                <w:sz w:val="20"/>
                <w:szCs w:val="20"/>
              </w:rPr>
              <w:t>8002018</w:t>
            </w:r>
          </w:p>
        </w:tc>
        <w:tc>
          <w:tcPr>
            <w:tcW w:w="4137" w:type="dxa"/>
            <w:tcBorders>
              <w:top w:val="nil"/>
              <w:left w:val="nil"/>
              <w:bottom w:val="single" w:sz="4" w:space="0" w:color="auto"/>
              <w:right w:val="single" w:sz="4" w:space="0" w:color="auto"/>
            </w:tcBorders>
            <w:shd w:val="clear" w:color="auto" w:fill="auto"/>
          </w:tcPr>
          <w:p w:rsidR="00FA59F3" w:rsidRPr="00283517" w:rsidRDefault="00FA59F3" w:rsidP="00FA59F3">
            <w:pPr>
              <w:spacing w:after="0" w:line="240" w:lineRule="auto"/>
              <w:jc w:val="center"/>
              <w:rPr>
                <w:rFonts w:ascii="Times New Roman" w:hAnsi="Times New Roman"/>
                <w:sz w:val="20"/>
                <w:szCs w:val="20"/>
              </w:rPr>
            </w:pPr>
            <w:r w:rsidRPr="00283517">
              <w:rPr>
                <w:rFonts w:ascii="Times New Roman" w:hAnsi="Times New Roman"/>
                <w:sz w:val="20"/>
                <w:szCs w:val="20"/>
              </w:rPr>
              <w:t>Снижение негативного воздействия на окружающую среду</w:t>
            </w:r>
          </w:p>
        </w:tc>
        <w:tc>
          <w:tcPr>
            <w:tcW w:w="1276" w:type="dxa"/>
            <w:tcBorders>
              <w:top w:val="nil"/>
              <w:left w:val="nil"/>
              <w:bottom w:val="single" w:sz="4" w:space="0" w:color="auto"/>
              <w:right w:val="single" w:sz="4" w:space="0" w:color="auto"/>
            </w:tcBorders>
            <w:shd w:val="clear" w:color="auto" w:fill="auto"/>
          </w:tcPr>
          <w:p w:rsidR="00FA59F3" w:rsidRPr="00283517" w:rsidRDefault="00FA59F3" w:rsidP="00FA59F3">
            <w:pPr>
              <w:spacing w:after="0" w:line="240" w:lineRule="auto"/>
              <w:jc w:val="center"/>
              <w:rPr>
                <w:rFonts w:ascii="Times New Roman" w:hAnsi="Times New Roman"/>
                <w:sz w:val="20"/>
                <w:szCs w:val="20"/>
              </w:rPr>
            </w:pPr>
            <w:r w:rsidRPr="00283517">
              <w:rPr>
                <w:rFonts w:ascii="Times New Roman" w:hAnsi="Times New Roman"/>
                <w:sz w:val="20"/>
                <w:szCs w:val="20"/>
              </w:rPr>
              <w:t>158,9</w:t>
            </w:r>
          </w:p>
        </w:tc>
        <w:tc>
          <w:tcPr>
            <w:tcW w:w="992" w:type="dxa"/>
            <w:tcBorders>
              <w:top w:val="nil"/>
              <w:left w:val="nil"/>
              <w:bottom w:val="single" w:sz="4" w:space="0" w:color="auto"/>
              <w:right w:val="single" w:sz="4" w:space="0" w:color="auto"/>
            </w:tcBorders>
            <w:shd w:val="clear" w:color="auto" w:fill="auto"/>
          </w:tcPr>
          <w:p w:rsidR="00FA59F3" w:rsidRPr="00283517" w:rsidRDefault="00FA59F3" w:rsidP="00FA59F3">
            <w:pPr>
              <w:spacing w:after="0" w:line="240" w:lineRule="auto"/>
              <w:jc w:val="center"/>
              <w:rPr>
                <w:rFonts w:ascii="Times New Roman" w:hAnsi="Times New Roman"/>
                <w:sz w:val="20"/>
                <w:szCs w:val="20"/>
              </w:rPr>
            </w:pPr>
            <w:r w:rsidRPr="00283517">
              <w:rPr>
                <w:rFonts w:ascii="Times New Roman" w:hAnsi="Times New Roman"/>
                <w:sz w:val="20"/>
                <w:szCs w:val="20"/>
              </w:rPr>
              <w:t>158,9</w:t>
            </w:r>
          </w:p>
        </w:tc>
        <w:tc>
          <w:tcPr>
            <w:tcW w:w="993" w:type="dxa"/>
            <w:tcBorders>
              <w:top w:val="nil"/>
              <w:left w:val="nil"/>
              <w:bottom w:val="single" w:sz="4" w:space="0" w:color="auto"/>
              <w:right w:val="single" w:sz="4" w:space="0" w:color="auto"/>
            </w:tcBorders>
            <w:shd w:val="clear" w:color="auto" w:fill="auto"/>
          </w:tcPr>
          <w:p w:rsidR="00FA59F3" w:rsidRPr="00283517" w:rsidRDefault="00FA59F3" w:rsidP="00FA59F3">
            <w:pPr>
              <w:spacing w:after="0" w:line="240" w:lineRule="auto"/>
              <w:jc w:val="center"/>
              <w:rPr>
                <w:rFonts w:ascii="Times New Roman" w:hAnsi="Times New Roman"/>
                <w:sz w:val="20"/>
                <w:szCs w:val="20"/>
              </w:rPr>
            </w:pPr>
            <w:r w:rsidRPr="00283517">
              <w:rPr>
                <w:rFonts w:ascii="Times New Roman" w:hAnsi="Times New Roman"/>
                <w:sz w:val="20"/>
                <w:szCs w:val="20"/>
              </w:rPr>
              <w:t>-</w:t>
            </w:r>
          </w:p>
        </w:tc>
        <w:tc>
          <w:tcPr>
            <w:tcW w:w="840" w:type="dxa"/>
            <w:tcBorders>
              <w:top w:val="nil"/>
              <w:left w:val="nil"/>
              <w:bottom w:val="single" w:sz="4" w:space="0" w:color="auto"/>
              <w:right w:val="single" w:sz="4" w:space="0" w:color="auto"/>
            </w:tcBorders>
            <w:shd w:val="clear" w:color="auto" w:fill="auto"/>
          </w:tcPr>
          <w:p w:rsidR="00FA59F3" w:rsidRPr="00283517" w:rsidRDefault="00FA59F3" w:rsidP="00FA59F3">
            <w:pPr>
              <w:spacing w:after="0" w:line="240" w:lineRule="auto"/>
              <w:jc w:val="center"/>
              <w:rPr>
                <w:rFonts w:ascii="Times New Roman" w:hAnsi="Times New Roman"/>
                <w:sz w:val="20"/>
                <w:szCs w:val="20"/>
              </w:rPr>
            </w:pPr>
            <w:r w:rsidRPr="00283517">
              <w:rPr>
                <w:rFonts w:ascii="Times New Roman" w:hAnsi="Times New Roman"/>
                <w:sz w:val="20"/>
                <w:szCs w:val="20"/>
              </w:rPr>
              <w:t>100</w:t>
            </w:r>
          </w:p>
        </w:tc>
      </w:tr>
      <w:tr w:rsidR="00FA59F3" w:rsidRPr="00283517" w:rsidTr="005771DC">
        <w:trPr>
          <w:trHeight w:val="443"/>
        </w:trPr>
        <w:tc>
          <w:tcPr>
            <w:tcW w:w="979" w:type="dxa"/>
            <w:tcBorders>
              <w:top w:val="nil"/>
              <w:left w:val="single" w:sz="4" w:space="0" w:color="auto"/>
              <w:bottom w:val="single" w:sz="4" w:space="0" w:color="auto"/>
              <w:right w:val="single" w:sz="4" w:space="0" w:color="auto"/>
            </w:tcBorders>
            <w:shd w:val="clear" w:color="auto" w:fill="auto"/>
          </w:tcPr>
          <w:p w:rsidR="00FA59F3" w:rsidRPr="00283517" w:rsidRDefault="00FA59F3" w:rsidP="00FA59F3">
            <w:pPr>
              <w:spacing w:after="0" w:line="240" w:lineRule="auto"/>
              <w:jc w:val="center"/>
              <w:rPr>
                <w:rFonts w:ascii="Times New Roman" w:hAnsi="Times New Roman"/>
                <w:sz w:val="20"/>
                <w:szCs w:val="20"/>
              </w:rPr>
            </w:pPr>
            <w:r w:rsidRPr="00283517">
              <w:rPr>
                <w:rFonts w:ascii="Times New Roman" w:hAnsi="Times New Roman"/>
                <w:sz w:val="20"/>
                <w:szCs w:val="20"/>
              </w:rPr>
              <w:t>8002018</w:t>
            </w:r>
          </w:p>
        </w:tc>
        <w:tc>
          <w:tcPr>
            <w:tcW w:w="4137" w:type="dxa"/>
            <w:tcBorders>
              <w:top w:val="nil"/>
              <w:left w:val="nil"/>
              <w:bottom w:val="single" w:sz="4" w:space="0" w:color="auto"/>
              <w:right w:val="single" w:sz="4" w:space="0" w:color="auto"/>
            </w:tcBorders>
            <w:shd w:val="clear" w:color="auto" w:fill="auto"/>
          </w:tcPr>
          <w:p w:rsidR="00FA59F3" w:rsidRPr="00283517" w:rsidRDefault="00FA59F3" w:rsidP="00FA59F3">
            <w:pPr>
              <w:spacing w:after="0" w:line="240" w:lineRule="auto"/>
              <w:jc w:val="center"/>
              <w:rPr>
                <w:rFonts w:ascii="Times New Roman" w:hAnsi="Times New Roman"/>
                <w:sz w:val="20"/>
                <w:szCs w:val="20"/>
              </w:rPr>
            </w:pPr>
            <w:r w:rsidRPr="00283517">
              <w:rPr>
                <w:rFonts w:ascii="Times New Roman" w:hAnsi="Times New Roman"/>
                <w:sz w:val="20"/>
                <w:szCs w:val="20"/>
              </w:rPr>
              <w:t>Повышение открытости функционирования и степени взаимодействия с общественностью</w:t>
            </w:r>
          </w:p>
        </w:tc>
        <w:tc>
          <w:tcPr>
            <w:tcW w:w="1276" w:type="dxa"/>
            <w:tcBorders>
              <w:top w:val="nil"/>
              <w:left w:val="nil"/>
              <w:bottom w:val="single" w:sz="4" w:space="0" w:color="auto"/>
              <w:right w:val="single" w:sz="4" w:space="0" w:color="auto"/>
            </w:tcBorders>
            <w:shd w:val="clear" w:color="auto" w:fill="auto"/>
          </w:tcPr>
          <w:p w:rsidR="00FA59F3" w:rsidRPr="00283517" w:rsidRDefault="00FA59F3" w:rsidP="00FA59F3">
            <w:pPr>
              <w:spacing w:after="0" w:line="240" w:lineRule="auto"/>
              <w:jc w:val="center"/>
              <w:rPr>
                <w:rFonts w:ascii="Times New Roman" w:hAnsi="Times New Roman"/>
                <w:sz w:val="20"/>
                <w:szCs w:val="20"/>
              </w:rPr>
            </w:pPr>
            <w:r w:rsidRPr="00283517">
              <w:rPr>
                <w:rFonts w:ascii="Times New Roman" w:hAnsi="Times New Roman"/>
                <w:sz w:val="20"/>
                <w:szCs w:val="20"/>
              </w:rPr>
              <w:t>79,4</w:t>
            </w:r>
          </w:p>
        </w:tc>
        <w:tc>
          <w:tcPr>
            <w:tcW w:w="992" w:type="dxa"/>
            <w:tcBorders>
              <w:top w:val="nil"/>
              <w:left w:val="nil"/>
              <w:bottom w:val="single" w:sz="4" w:space="0" w:color="auto"/>
              <w:right w:val="single" w:sz="4" w:space="0" w:color="auto"/>
            </w:tcBorders>
            <w:shd w:val="clear" w:color="auto" w:fill="auto"/>
          </w:tcPr>
          <w:p w:rsidR="00FA59F3" w:rsidRPr="00283517" w:rsidRDefault="00FA59F3" w:rsidP="00FA59F3">
            <w:pPr>
              <w:spacing w:after="0" w:line="240" w:lineRule="auto"/>
              <w:jc w:val="center"/>
              <w:rPr>
                <w:rFonts w:ascii="Times New Roman" w:hAnsi="Times New Roman"/>
                <w:sz w:val="20"/>
                <w:szCs w:val="20"/>
              </w:rPr>
            </w:pPr>
            <w:r w:rsidRPr="00283517">
              <w:rPr>
                <w:rFonts w:ascii="Times New Roman" w:hAnsi="Times New Roman"/>
                <w:sz w:val="20"/>
                <w:szCs w:val="20"/>
              </w:rPr>
              <w:t>79,4</w:t>
            </w:r>
          </w:p>
        </w:tc>
        <w:tc>
          <w:tcPr>
            <w:tcW w:w="993" w:type="dxa"/>
            <w:tcBorders>
              <w:top w:val="nil"/>
              <w:left w:val="nil"/>
              <w:bottom w:val="single" w:sz="4" w:space="0" w:color="auto"/>
              <w:right w:val="single" w:sz="4" w:space="0" w:color="auto"/>
            </w:tcBorders>
            <w:shd w:val="clear" w:color="auto" w:fill="auto"/>
          </w:tcPr>
          <w:p w:rsidR="00FA59F3" w:rsidRPr="00283517" w:rsidRDefault="00FA59F3" w:rsidP="00FA59F3">
            <w:pPr>
              <w:spacing w:after="0" w:line="240" w:lineRule="auto"/>
              <w:jc w:val="center"/>
              <w:rPr>
                <w:rFonts w:ascii="Times New Roman" w:hAnsi="Times New Roman"/>
                <w:sz w:val="20"/>
                <w:szCs w:val="20"/>
              </w:rPr>
            </w:pPr>
            <w:r w:rsidRPr="00283517">
              <w:rPr>
                <w:rFonts w:ascii="Times New Roman" w:hAnsi="Times New Roman"/>
                <w:sz w:val="20"/>
                <w:szCs w:val="20"/>
              </w:rPr>
              <w:t>-</w:t>
            </w:r>
          </w:p>
        </w:tc>
        <w:tc>
          <w:tcPr>
            <w:tcW w:w="840" w:type="dxa"/>
            <w:tcBorders>
              <w:top w:val="nil"/>
              <w:left w:val="nil"/>
              <w:bottom w:val="single" w:sz="4" w:space="0" w:color="auto"/>
              <w:right w:val="single" w:sz="4" w:space="0" w:color="auto"/>
            </w:tcBorders>
            <w:shd w:val="clear" w:color="auto" w:fill="auto"/>
          </w:tcPr>
          <w:p w:rsidR="00FA59F3" w:rsidRPr="00283517" w:rsidRDefault="00FA59F3" w:rsidP="00FA59F3">
            <w:pPr>
              <w:spacing w:after="0" w:line="240" w:lineRule="auto"/>
              <w:jc w:val="center"/>
              <w:rPr>
                <w:rFonts w:ascii="Times New Roman" w:hAnsi="Times New Roman"/>
                <w:sz w:val="20"/>
                <w:szCs w:val="20"/>
              </w:rPr>
            </w:pPr>
            <w:r w:rsidRPr="00283517">
              <w:rPr>
                <w:rFonts w:ascii="Times New Roman" w:hAnsi="Times New Roman"/>
                <w:sz w:val="20"/>
                <w:szCs w:val="20"/>
              </w:rPr>
              <w:t>100</w:t>
            </w:r>
          </w:p>
        </w:tc>
      </w:tr>
      <w:tr w:rsidR="00FA59F3" w:rsidRPr="00283517" w:rsidTr="005771DC">
        <w:trPr>
          <w:trHeight w:val="409"/>
        </w:trPr>
        <w:tc>
          <w:tcPr>
            <w:tcW w:w="979" w:type="dxa"/>
            <w:tcBorders>
              <w:top w:val="nil"/>
              <w:left w:val="single" w:sz="4" w:space="0" w:color="auto"/>
              <w:bottom w:val="single" w:sz="4" w:space="0" w:color="auto"/>
              <w:right w:val="single" w:sz="4" w:space="0" w:color="auto"/>
            </w:tcBorders>
            <w:shd w:val="clear" w:color="auto" w:fill="auto"/>
          </w:tcPr>
          <w:p w:rsidR="00FA59F3" w:rsidRPr="00283517" w:rsidRDefault="00FA59F3" w:rsidP="00FA59F3">
            <w:pPr>
              <w:spacing w:after="0" w:line="240" w:lineRule="auto"/>
              <w:jc w:val="center"/>
              <w:rPr>
                <w:rFonts w:ascii="Times New Roman" w:hAnsi="Times New Roman"/>
                <w:sz w:val="20"/>
                <w:szCs w:val="20"/>
              </w:rPr>
            </w:pPr>
            <w:r w:rsidRPr="00283517">
              <w:rPr>
                <w:rFonts w:ascii="Times New Roman" w:hAnsi="Times New Roman"/>
                <w:sz w:val="20"/>
                <w:szCs w:val="20"/>
              </w:rPr>
              <w:t>8002018</w:t>
            </w:r>
          </w:p>
        </w:tc>
        <w:tc>
          <w:tcPr>
            <w:tcW w:w="4137" w:type="dxa"/>
            <w:tcBorders>
              <w:top w:val="nil"/>
              <w:left w:val="nil"/>
              <w:bottom w:val="single" w:sz="4" w:space="0" w:color="auto"/>
              <w:right w:val="single" w:sz="4" w:space="0" w:color="auto"/>
            </w:tcBorders>
            <w:shd w:val="clear" w:color="auto" w:fill="auto"/>
          </w:tcPr>
          <w:p w:rsidR="00FA59F3" w:rsidRPr="00283517" w:rsidRDefault="00FA59F3" w:rsidP="00FA59F3">
            <w:pPr>
              <w:spacing w:after="0" w:line="240" w:lineRule="auto"/>
              <w:jc w:val="center"/>
              <w:rPr>
                <w:rFonts w:ascii="Times New Roman" w:hAnsi="Times New Roman"/>
                <w:sz w:val="20"/>
                <w:szCs w:val="20"/>
              </w:rPr>
            </w:pPr>
            <w:r w:rsidRPr="00283517">
              <w:rPr>
                <w:rFonts w:ascii="Times New Roman" w:hAnsi="Times New Roman"/>
                <w:sz w:val="20"/>
                <w:szCs w:val="20"/>
              </w:rPr>
              <w:t>Обеспечение качественного надзора за техническим состоянием  поднадзорной техники</w:t>
            </w:r>
          </w:p>
        </w:tc>
        <w:tc>
          <w:tcPr>
            <w:tcW w:w="1276" w:type="dxa"/>
            <w:tcBorders>
              <w:top w:val="nil"/>
              <w:left w:val="nil"/>
              <w:bottom w:val="single" w:sz="4" w:space="0" w:color="auto"/>
              <w:right w:val="single" w:sz="4" w:space="0" w:color="auto"/>
            </w:tcBorders>
            <w:shd w:val="clear" w:color="auto" w:fill="auto"/>
          </w:tcPr>
          <w:p w:rsidR="00FA59F3" w:rsidRPr="00283517" w:rsidRDefault="00FA59F3" w:rsidP="00FA59F3">
            <w:pPr>
              <w:spacing w:after="0" w:line="240" w:lineRule="auto"/>
              <w:jc w:val="center"/>
              <w:rPr>
                <w:rFonts w:ascii="Times New Roman" w:hAnsi="Times New Roman"/>
                <w:sz w:val="20"/>
                <w:szCs w:val="20"/>
              </w:rPr>
            </w:pPr>
            <w:r w:rsidRPr="00283517">
              <w:rPr>
                <w:rFonts w:ascii="Times New Roman" w:hAnsi="Times New Roman"/>
                <w:sz w:val="20"/>
                <w:szCs w:val="20"/>
              </w:rPr>
              <w:t>399,2</w:t>
            </w:r>
          </w:p>
        </w:tc>
        <w:tc>
          <w:tcPr>
            <w:tcW w:w="992" w:type="dxa"/>
            <w:tcBorders>
              <w:top w:val="nil"/>
              <w:left w:val="nil"/>
              <w:bottom w:val="single" w:sz="4" w:space="0" w:color="auto"/>
              <w:right w:val="single" w:sz="4" w:space="0" w:color="auto"/>
            </w:tcBorders>
            <w:shd w:val="clear" w:color="auto" w:fill="auto"/>
          </w:tcPr>
          <w:p w:rsidR="00FA59F3" w:rsidRPr="00283517" w:rsidRDefault="00FA59F3" w:rsidP="00FA59F3">
            <w:pPr>
              <w:spacing w:after="0" w:line="240" w:lineRule="auto"/>
              <w:jc w:val="center"/>
              <w:rPr>
                <w:rFonts w:ascii="Times New Roman" w:hAnsi="Times New Roman"/>
                <w:sz w:val="20"/>
                <w:szCs w:val="20"/>
              </w:rPr>
            </w:pPr>
            <w:r w:rsidRPr="00283517">
              <w:rPr>
                <w:rFonts w:ascii="Times New Roman" w:hAnsi="Times New Roman"/>
                <w:sz w:val="20"/>
                <w:szCs w:val="20"/>
              </w:rPr>
              <w:t>397,2</w:t>
            </w:r>
          </w:p>
        </w:tc>
        <w:tc>
          <w:tcPr>
            <w:tcW w:w="993" w:type="dxa"/>
            <w:tcBorders>
              <w:top w:val="nil"/>
              <w:left w:val="nil"/>
              <w:bottom w:val="single" w:sz="4" w:space="0" w:color="auto"/>
              <w:right w:val="single" w:sz="4" w:space="0" w:color="auto"/>
            </w:tcBorders>
            <w:shd w:val="clear" w:color="auto" w:fill="auto"/>
          </w:tcPr>
          <w:p w:rsidR="00FA59F3" w:rsidRPr="00283517" w:rsidRDefault="00FA59F3" w:rsidP="00FA59F3">
            <w:pPr>
              <w:spacing w:after="0" w:line="240" w:lineRule="auto"/>
              <w:jc w:val="center"/>
              <w:rPr>
                <w:rFonts w:ascii="Times New Roman" w:hAnsi="Times New Roman"/>
                <w:sz w:val="20"/>
                <w:szCs w:val="20"/>
              </w:rPr>
            </w:pPr>
            <w:r w:rsidRPr="00283517">
              <w:rPr>
                <w:rFonts w:ascii="Times New Roman" w:hAnsi="Times New Roman"/>
                <w:sz w:val="20"/>
                <w:szCs w:val="20"/>
              </w:rPr>
              <w:t>2,0</w:t>
            </w:r>
          </w:p>
        </w:tc>
        <w:tc>
          <w:tcPr>
            <w:tcW w:w="840" w:type="dxa"/>
            <w:tcBorders>
              <w:top w:val="nil"/>
              <w:left w:val="nil"/>
              <w:bottom w:val="single" w:sz="4" w:space="0" w:color="auto"/>
              <w:right w:val="single" w:sz="4" w:space="0" w:color="auto"/>
            </w:tcBorders>
            <w:shd w:val="clear" w:color="auto" w:fill="auto"/>
          </w:tcPr>
          <w:p w:rsidR="00FA59F3" w:rsidRPr="00283517" w:rsidRDefault="00FA59F3" w:rsidP="00FA59F3">
            <w:pPr>
              <w:spacing w:after="0" w:line="240" w:lineRule="auto"/>
              <w:jc w:val="center"/>
              <w:rPr>
                <w:rFonts w:ascii="Times New Roman" w:hAnsi="Times New Roman"/>
                <w:sz w:val="20"/>
                <w:szCs w:val="20"/>
              </w:rPr>
            </w:pPr>
            <w:r w:rsidRPr="00283517">
              <w:rPr>
                <w:rFonts w:ascii="Times New Roman" w:hAnsi="Times New Roman"/>
                <w:sz w:val="20"/>
                <w:szCs w:val="20"/>
              </w:rPr>
              <w:t>99,5</w:t>
            </w:r>
          </w:p>
        </w:tc>
      </w:tr>
      <w:tr w:rsidR="00FA59F3" w:rsidRPr="00283517" w:rsidTr="005771DC">
        <w:trPr>
          <w:trHeight w:val="296"/>
        </w:trPr>
        <w:tc>
          <w:tcPr>
            <w:tcW w:w="979" w:type="dxa"/>
            <w:tcBorders>
              <w:top w:val="single" w:sz="4" w:space="0" w:color="auto"/>
              <w:left w:val="single" w:sz="4" w:space="0" w:color="auto"/>
              <w:bottom w:val="single" w:sz="4" w:space="0" w:color="auto"/>
              <w:right w:val="single" w:sz="4" w:space="0" w:color="auto"/>
            </w:tcBorders>
            <w:shd w:val="clear" w:color="auto" w:fill="auto"/>
          </w:tcPr>
          <w:p w:rsidR="00FA59F3" w:rsidRPr="00283517" w:rsidRDefault="00FA59F3" w:rsidP="00FA59F3">
            <w:pPr>
              <w:spacing w:after="0" w:line="240" w:lineRule="auto"/>
              <w:jc w:val="center"/>
              <w:rPr>
                <w:rFonts w:ascii="Times New Roman" w:hAnsi="Times New Roman"/>
                <w:sz w:val="20"/>
                <w:szCs w:val="20"/>
              </w:rPr>
            </w:pPr>
            <w:r w:rsidRPr="00283517">
              <w:rPr>
                <w:rFonts w:ascii="Times New Roman" w:hAnsi="Times New Roman"/>
                <w:sz w:val="20"/>
                <w:szCs w:val="20"/>
              </w:rPr>
              <w:t>8002018</w:t>
            </w:r>
          </w:p>
        </w:tc>
        <w:tc>
          <w:tcPr>
            <w:tcW w:w="4137" w:type="dxa"/>
            <w:tcBorders>
              <w:top w:val="single" w:sz="4" w:space="0" w:color="auto"/>
              <w:left w:val="nil"/>
              <w:bottom w:val="single" w:sz="4" w:space="0" w:color="auto"/>
              <w:right w:val="single" w:sz="4" w:space="0" w:color="auto"/>
            </w:tcBorders>
            <w:shd w:val="clear" w:color="auto" w:fill="auto"/>
          </w:tcPr>
          <w:p w:rsidR="00FA59F3" w:rsidRPr="00283517" w:rsidRDefault="00FA59F3" w:rsidP="00FA59F3">
            <w:pPr>
              <w:spacing w:after="0" w:line="240" w:lineRule="auto"/>
              <w:jc w:val="center"/>
              <w:rPr>
                <w:rFonts w:ascii="Times New Roman" w:hAnsi="Times New Roman"/>
                <w:sz w:val="20"/>
                <w:szCs w:val="20"/>
              </w:rPr>
            </w:pPr>
            <w:r w:rsidRPr="00283517">
              <w:rPr>
                <w:rFonts w:ascii="Times New Roman" w:hAnsi="Times New Roman"/>
                <w:sz w:val="20"/>
                <w:szCs w:val="20"/>
              </w:rPr>
              <w:t>Обеспечение учета поднадзорной техники</w:t>
            </w:r>
          </w:p>
        </w:tc>
        <w:tc>
          <w:tcPr>
            <w:tcW w:w="1276" w:type="dxa"/>
            <w:tcBorders>
              <w:top w:val="single" w:sz="4" w:space="0" w:color="auto"/>
              <w:left w:val="nil"/>
              <w:bottom w:val="single" w:sz="4" w:space="0" w:color="auto"/>
              <w:right w:val="single" w:sz="4" w:space="0" w:color="auto"/>
            </w:tcBorders>
            <w:shd w:val="clear" w:color="auto" w:fill="auto"/>
          </w:tcPr>
          <w:p w:rsidR="00FA59F3" w:rsidRPr="00283517" w:rsidRDefault="00FA59F3" w:rsidP="00FA59F3">
            <w:pPr>
              <w:spacing w:after="0" w:line="240" w:lineRule="auto"/>
              <w:jc w:val="center"/>
              <w:rPr>
                <w:rFonts w:ascii="Times New Roman" w:hAnsi="Times New Roman"/>
                <w:sz w:val="20"/>
                <w:szCs w:val="20"/>
              </w:rPr>
            </w:pPr>
            <w:r w:rsidRPr="00283517">
              <w:rPr>
                <w:rFonts w:ascii="Times New Roman" w:hAnsi="Times New Roman"/>
                <w:sz w:val="20"/>
                <w:szCs w:val="20"/>
              </w:rPr>
              <w:t>476,6</w:t>
            </w:r>
          </w:p>
        </w:tc>
        <w:tc>
          <w:tcPr>
            <w:tcW w:w="992" w:type="dxa"/>
            <w:tcBorders>
              <w:top w:val="single" w:sz="4" w:space="0" w:color="auto"/>
              <w:left w:val="nil"/>
              <w:bottom w:val="single" w:sz="4" w:space="0" w:color="auto"/>
              <w:right w:val="single" w:sz="4" w:space="0" w:color="auto"/>
            </w:tcBorders>
            <w:shd w:val="clear" w:color="auto" w:fill="auto"/>
          </w:tcPr>
          <w:p w:rsidR="00FA59F3" w:rsidRPr="00283517" w:rsidRDefault="00FA59F3" w:rsidP="00FA59F3">
            <w:pPr>
              <w:spacing w:after="0" w:line="240" w:lineRule="auto"/>
              <w:jc w:val="center"/>
              <w:rPr>
                <w:rFonts w:ascii="Times New Roman" w:hAnsi="Times New Roman"/>
                <w:sz w:val="20"/>
                <w:szCs w:val="20"/>
              </w:rPr>
            </w:pPr>
            <w:r w:rsidRPr="00283517">
              <w:rPr>
                <w:rFonts w:ascii="Times New Roman" w:hAnsi="Times New Roman"/>
                <w:sz w:val="20"/>
                <w:szCs w:val="20"/>
              </w:rPr>
              <w:t>476,6</w:t>
            </w:r>
          </w:p>
        </w:tc>
        <w:tc>
          <w:tcPr>
            <w:tcW w:w="993" w:type="dxa"/>
            <w:tcBorders>
              <w:top w:val="single" w:sz="4" w:space="0" w:color="auto"/>
              <w:left w:val="nil"/>
              <w:bottom w:val="single" w:sz="4" w:space="0" w:color="auto"/>
              <w:right w:val="single" w:sz="4" w:space="0" w:color="auto"/>
            </w:tcBorders>
            <w:shd w:val="clear" w:color="auto" w:fill="auto"/>
          </w:tcPr>
          <w:p w:rsidR="00FA59F3" w:rsidRPr="00283517" w:rsidRDefault="00FA59F3" w:rsidP="00FA59F3">
            <w:pPr>
              <w:spacing w:after="0" w:line="240" w:lineRule="auto"/>
              <w:jc w:val="center"/>
              <w:rPr>
                <w:rFonts w:ascii="Times New Roman" w:hAnsi="Times New Roman"/>
                <w:sz w:val="20"/>
                <w:szCs w:val="20"/>
              </w:rPr>
            </w:pPr>
            <w:r w:rsidRPr="00283517">
              <w:rPr>
                <w:rFonts w:ascii="Times New Roman" w:hAnsi="Times New Roman"/>
                <w:sz w:val="20"/>
                <w:szCs w:val="20"/>
              </w:rPr>
              <w:t>-</w:t>
            </w:r>
          </w:p>
        </w:tc>
        <w:tc>
          <w:tcPr>
            <w:tcW w:w="840" w:type="dxa"/>
            <w:tcBorders>
              <w:top w:val="single" w:sz="4" w:space="0" w:color="auto"/>
              <w:left w:val="nil"/>
              <w:bottom w:val="single" w:sz="4" w:space="0" w:color="auto"/>
              <w:right w:val="single" w:sz="4" w:space="0" w:color="auto"/>
            </w:tcBorders>
            <w:shd w:val="clear" w:color="auto" w:fill="auto"/>
          </w:tcPr>
          <w:p w:rsidR="00FA59F3" w:rsidRPr="00283517" w:rsidRDefault="00FA59F3" w:rsidP="00FA59F3">
            <w:pPr>
              <w:spacing w:after="0" w:line="240" w:lineRule="auto"/>
              <w:jc w:val="center"/>
              <w:rPr>
                <w:rFonts w:ascii="Times New Roman" w:hAnsi="Times New Roman"/>
                <w:sz w:val="20"/>
                <w:szCs w:val="20"/>
              </w:rPr>
            </w:pPr>
            <w:r w:rsidRPr="00283517">
              <w:rPr>
                <w:rFonts w:ascii="Times New Roman" w:hAnsi="Times New Roman"/>
                <w:sz w:val="20"/>
                <w:szCs w:val="20"/>
              </w:rPr>
              <w:t>100</w:t>
            </w:r>
          </w:p>
        </w:tc>
      </w:tr>
      <w:tr w:rsidR="00FA59F3" w:rsidRPr="00283517" w:rsidTr="005771DC">
        <w:trPr>
          <w:trHeight w:val="420"/>
        </w:trPr>
        <w:tc>
          <w:tcPr>
            <w:tcW w:w="979" w:type="dxa"/>
            <w:tcBorders>
              <w:top w:val="single" w:sz="4" w:space="0" w:color="auto"/>
              <w:left w:val="single" w:sz="4" w:space="0" w:color="auto"/>
              <w:bottom w:val="single" w:sz="4" w:space="0" w:color="auto"/>
              <w:right w:val="single" w:sz="4" w:space="0" w:color="auto"/>
            </w:tcBorders>
            <w:shd w:val="clear" w:color="auto" w:fill="auto"/>
          </w:tcPr>
          <w:p w:rsidR="00FA59F3" w:rsidRPr="00283517" w:rsidRDefault="00FA59F3" w:rsidP="00FA59F3">
            <w:pPr>
              <w:spacing w:after="0" w:line="240" w:lineRule="auto"/>
              <w:jc w:val="center"/>
              <w:rPr>
                <w:rFonts w:ascii="Times New Roman" w:hAnsi="Times New Roman"/>
                <w:sz w:val="20"/>
                <w:szCs w:val="20"/>
              </w:rPr>
            </w:pPr>
            <w:r w:rsidRPr="00283517">
              <w:rPr>
                <w:rFonts w:ascii="Times New Roman" w:hAnsi="Times New Roman"/>
                <w:sz w:val="20"/>
                <w:szCs w:val="20"/>
              </w:rPr>
              <w:t>8002018</w:t>
            </w:r>
          </w:p>
        </w:tc>
        <w:tc>
          <w:tcPr>
            <w:tcW w:w="4137" w:type="dxa"/>
            <w:tcBorders>
              <w:top w:val="single" w:sz="4" w:space="0" w:color="auto"/>
              <w:left w:val="single" w:sz="4" w:space="0" w:color="auto"/>
              <w:bottom w:val="single" w:sz="4" w:space="0" w:color="auto"/>
              <w:right w:val="single" w:sz="4" w:space="0" w:color="auto"/>
            </w:tcBorders>
            <w:shd w:val="clear" w:color="auto" w:fill="auto"/>
          </w:tcPr>
          <w:p w:rsidR="00FA59F3" w:rsidRPr="00283517" w:rsidRDefault="00FA59F3" w:rsidP="00FA59F3">
            <w:pPr>
              <w:spacing w:after="0" w:line="240" w:lineRule="auto"/>
              <w:jc w:val="center"/>
              <w:rPr>
                <w:rFonts w:ascii="Times New Roman" w:hAnsi="Times New Roman"/>
                <w:sz w:val="20"/>
                <w:szCs w:val="20"/>
              </w:rPr>
            </w:pPr>
            <w:r w:rsidRPr="00283517">
              <w:rPr>
                <w:rFonts w:ascii="Times New Roman" w:hAnsi="Times New Roman"/>
                <w:sz w:val="20"/>
                <w:szCs w:val="20"/>
              </w:rPr>
              <w:t xml:space="preserve">Обеспечение полноты объема представляемой на технический осмотр </w:t>
            </w:r>
            <w:r w:rsidRPr="00283517">
              <w:rPr>
                <w:rFonts w:ascii="Times New Roman" w:hAnsi="Times New Roman"/>
                <w:sz w:val="20"/>
                <w:szCs w:val="20"/>
              </w:rPr>
              <w:lastRenderedPageBreak/>
              <w:t>поднадзорной техники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59F3" w:rsidRPr="00283517" w:rsidRDefault="00FA59F3" w:rsidP="00FA59F3">
            <w:pPr>
              <w:spacing w:after="0" w:line="240" w:lineRule="auto"/>
              <w:jc w:val="center"/>
              <w:rPr>
                <w:rFonts w:ascii="Times New Roman" w:hAnsi="Times New Roman"/>
                <w:sz w:val="20"/>
                <w:szCs w:val="20"/>
              </w:rPr>
            </w:pPr>
            <w:r w:rsidRPr="00283517">
              <w:rPr>
                <w:rFonts w:ascii="Times New Roman" w:hAnsi="Times New Roman"/>
                <w:sz w:val="20"/>
                <w:szCs w:val="20"/>
              </w:rPr>
              <w:lastRenderedPageBreak/>
              <w:t>476,6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A59F3" w:rsidRPr="00283517" w:rsidRDefault="00FA59F3" w:rsidP="00FA59F3">
            <w:pPr>
              <w:spacing w:after="0" w:line="240" w:lineRule="auto"/>
              <w:jc w:val="center"/>
              <w:rPr>
                <w:rFonts w:ascii="Times New Roman" w:hAnsi="Times New Roman"/>
                <w:sz w:val="20"/>
                <w:szCs w:val="20"/>
              </w:rPr>
            </w:pPr>
            <w:r w:rsidRPr="00283517">
              <w:rPr>
                <w:rFonts w:ascii="Times New Roman" w:hAnsi="Times New Roman"/>
                <w:sz w:val="20"/>
                <w:szCs w:val="20"/>
              </w:rPr>
              <w:t>476,6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59F3" w:rsidRPr="00283517" w:rsidRDefault="00FA59F3" w:rsidP="00FA59F3">
            <w:pPr>
              <w:spacing w:after="0" w:line="240" w:lineRule="auto"/>
              <w:jc w:val="center"/>
              <w:rPr>
                <w:rFonts w:ascii="Times New Roman" w:hAnsi="Times New Roman"/>
                <w:sz w:val="20"/>
                <w:szCs w:val="20"/>
              </w:rPr>
            </w:pPr>
            <w:r w:rsidRPr="00283517">
              <w:rPr>
                <w:rFonts w:ascii="Times New Roman" w:hAnsi="Times New Roman"/>
                <w:sz w:val="20"/>
                <w:szCs w:val="20"/>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FA59F3" w:rsidRPr="00283517" w:rsidRDefault="00FA59F3" w:rsidP="00FA59F3">
            <w:pPr>
              <w:spacing w:after="0" w:line="240" w:lineRule="auto"/>
              <w:jc w:val="center"/>
              <w:rPr>
                <w:rFonts w:ascii="Times New Roman" w:hAnsi="Times New Roman"/>
                <w:sz w:val="20"/>
                <w:szCs w:val="20"/>
              </w:rPr>
            </w:pPr>
            <w:r w:rsidRPr="00283517">
              <w:rPr>
                <w:rFonts w:ascii="Times New Roman" w:hAnsi="Times New Roman"/>
                <w:sz w:val="20"/>
                <w:szCs w:val="20"/>
              </w:rPr>
              <w:t>100</w:t>
            </w:r>
          </w:p>
        </w:tc>
      </w:tr>
      <w:tr w:rsidR="00FA59F3" w:rsidRPr="00283517" w:rsidTr="005771DC">
        <w:trPr>
          <w:trHeight w:val="255"/>
        </w:trPr>
        <w:tc>
          <w:tcPr>
            <w:tcW w:w="979" w:type="dxa"/>
            <w:tcBorders>
              <w:top w:val="single" w:sz="4" w:space="0" w:color="auto"/>
              <w:left w:val="single" w:sz="4" w:space="0" w:color="auto"/>
              <w:bottom w:val="single" w:sz="4" w:space="0" w:color="auto"/>
              <w:right w:val="single" w:sz="4" w:space="0" w:color="auto"/>
            </w:tcBorders>
            <w:shd w:val="clear" w:color="000000" w:fill="auto"/>
          </w:tcPr>
          <w:p w:rsidR="00FA59F3" w:rsidRPr="00283517" w:rsidRDefault="00FA59F3" w:rsidP="00FA59F3">
            <w:pPr>
              <w:spacing w:after="0" w:line="240" w:lineRule="auto"/>
              <w:jc w:val="center"/>
              <w:rPr>
                <w:rFonts w:ascii="Times New Roman" w:hAnsi="Times New Roman"/>
                <w:bCs/>
                <w:sz w:val="20"/>
                <w:szCs w:val="20"/>
              </w:rPr>
            </w:pPr>
          </w:p>
        </w:tc>
        <w:tc>
          <w:tcPr>
            <w:tcW w:w="4137" w:type="dxa"/>
            <w:tcBorders>
              <w:top w:val="single" w:sz="4" w:space="0" w:color="auto"/>
              <w:left w:val="nil"/>
              <w:bottom w:val="single" w:sz="4" w:space="0" w:color="auto"/>
              <w:right w:val="single" w:sz="4" w:space="0" w:color="auto"/>
            </w:tcBorders>
            <w:shd w:val="clear" w:color="000000" w:fill="auto"/>
          </w:tcPr>
          <w:p w:rsidR="00FA59F3" w:rsidRPr="00283517" w:rsidRDefault="00FA59F3" w:rsidP="00FA59F3">
            <w:pPr>
              <w:spacing w:after="0" w:line="240" w:lineRule="auto"/>
              <w:jc w:val="center"/>
              <w:rPr>
                <w:rFonts w:ascii="Times New Roman" w:hAnsi="Times New Roman"/>
                <w:b/>
                <w:bCs/>
                <w:sz w:val="20"/>
                <w:szCs w:val="20"/>
              </w:rPr>
            </w:pPr>
            <w:r w:rsidRPr="00283517">
              <w:rPr>
                <w:rFonts w:ascii="Times New Roman" w:hAnsi="Times New Roman"/>
                <w:b/>
                <w:bCs/>
                <w:sz w:val="20"/>
                <w:szCs w:val="20"/>
              </w:rPr>
              <w:t>ИТОГО</w:t>
            </w:r>
          </w:p>
        </w:tc>
        <w:tc>
          <w:tcPr>
            <w:tcW w:w="1276" w:type="dxa"/>
            <w:tcBorders>
              <w:top w:val="single" w:sz="4" w:space="0" w:color="auto"/>
              <w:left w:val="nil"/>
              <w:bottom w:val="single" w:sz="4" w:space="0" w:color="auto"/>
              <w:right w:val="single" w:sz="4" w:space="0" w:color="auto"/>
            </w:tcBorders>
            <w:shd w:val="clear" w:color="000000" w:fill="auto"/>
          </w:tcPr>
          <w:p w:rsidR="00FA59F3" w:rsidRPr="00283517" w:rsidRDefault="00FA59F3" w:rsidP="00FA59F3">
            <w:pPr>
              <w:spacing w:after="0" w:line="240" w:lineRule="auto"/>
              <w:jc w:val="center"/>
              <w:rPr>
                <w:rFonts w:ascii="Times New Roman" w:hAnsi="Times New Roman"/>
                <w:b/>
                <w:bCs/>
                <w:sz w:val="20"/>
                <w:szCs w:val="20"/>
              </w:rPr>
            </w:pPr>
            <w:r w:rsidRPr="00283517">
              <w:rPr>
                <w:rFonts w:ascii="Times New Roman" w:hAnsi="Times New Roman"/>
                <w:b/>
                <w:bCs/>
                <w:sz w:val="20"/>
                <w:szCs w:val="20"/>
              </w:rPr>
              <w:t>1590,7</w:t>
            </w:r>
          </w:p>
        </w:tc>
        <w:tc>
          <w:tcPr>
            <w:tcW w:w="992" w:type="dxa"/>
            <w:tcBorders>
              <w:top w:val="single" w:sz="4" w:space="0" w:color="auto"/>
              <w:left w:val="nil"/>
              <w:bottom w:val="single" w:sz="4" w:space="0" w:color="auto"/>
              <w:right w:val="single" w:sz="4" w:space="0" w:color="auto"/>
            </w:tcBorders>
            <w:shd w:val="clear" w:color="000000" w:fill="auto"/>
          </w:tcPr>
          <w:p w:rsidR="00FA59F3" w:rsidRPr="00283517" w:rsidRDefault="00FA59F3" w:rsidP="00FA59F3">
            <w:pPr>
              <w:spacing w:after="0" w:line="240" w:lineRule="auto"/>
              <w:jc w:val="center"/>
              <w:rPr>
                <w:rFonts w:ascii="Times New Roman" w:hAnsi="Times New Roman"/>
                <w:b/>
                <w:bCs/>
                <w:sz w:val="20"/>
                <w:szCs w:val="20"/>
              </w:rPr>
            </w:pPr>
            <w:r w:rsidRPr="00283517">
              <w:rPr>
                <w:rFonts w:ascii="Times New Roman" w:hAnsi="Times New Roman"/>
                <w:b/>
                <w:bCs/>
                <w:sz w:val="20"/>
                <w:szCs w:val="20"/>
              </w:rPr>
              <w:t>1588,7</w:t>
            </w:r>
          </w:p>
        </w:tc>
        <w:tc>
          <w:tcPr>
            <w:tcW w:w="993" w:type="dxa"/>
            <w:tcBorders>
              <w:top w:val="single" w:sz="4" w:space="0" w:color="auto"/>
              <w:left w:val="nil"/>
              <w:bottom w:val="single" w:sz="4" w:space="0" w:color="auto"/>
              <w:right w:val="single" w:sz="4" w:space="0" w:color="auto"/>
            </w:tcBorders>
            <w:shd w:val="clear" w:color="000000" w:fill="auto"/>
          </w:tcPr>
          <w:p w:rsidR="00FA59F3" w:rsidRPr="00283517" w:rsidRDefault="00FA59F3" w:rsidP="00FA59F3">
            <w:pPr>
              <w:spacing w:after="0" w:line="240" w:lineRule="auto"/>
              <w:jc w:val="center"/>
              <w:rPr>
                <w:rFonts w:ascii="Times New Roman" w:hAnsi="Times New Roman"/>
                <w:b/>
                <w:bCs/>
                <w:sz w:val="20"/>
                <w:szCs w:val="20"/>
              </w:rPr>
            </w:pPr>
            <w:r w:rsidRPr="00283517">
              <w:rPr>
                <w:rFonts w:ascii="Times New Roman" w:hAnsi="Times New Roman"/>
                <w:b/>
                <w:bCs/>
                <w:sz w:val="20"/>
                <w:szCs w:val="20"/>
              </w:rPr>
              <w:t>2,0</w:t>
            </w:r>
          </w:p>
        </w:tc>
        <w:tc>
          <w:tcPr>
            <w:tcW w:w="840" w:type="dxa"/>
            <w:tcBorders>
              <w:top w:val="single" w:sz="4" w:space="0" w:color="auto"/>
              <w:left w:val="nil"/>
              <w:bottom w:val="single" w:sz="4" w:space="0" w:color="auto"/>
              <w:right w:val="single" w:sz="4" w:space="0" w:color="auto"/>
            </w:tcBorders>
            <w:shd w:val="clear" w:color="000000" w:fill="auto"/>
          </w:tcPr>
          <w:p w:rsidR="00FA59F3" w:rsidRPr="00283517" w:rsidRDefault="00FA59F3" w:rsidP="00FA59F3">
            <w:pPr>
              <w:spacing w:after="0" w:line="240" w:lineRule="auto"/>
              <w:jc w:val="center"/>
              <w:rPr>
                <w:rFonts w:ascii="Times New Roman" w:hAnsi="Times New Roman"/>
                <w:b/>
                <w:bCs/>
                <w:sz w:val="20"/>
                <w:szCs w:val="20"/>
              </w:rPr>
            </w:pPr>
            <w:r w:rsidRPr="00283517">
              <w:rPr>
                <w:rFonts w:ascii="Times New Roman" w:hAnsi="Times New Roman"/>
                <w:b/>
                <w:bCs/>
                <w:sz w:val="20"/>
                <w:szCs w:val="20"/>
              </w:rPr>
              <w:t>99,9</w:t>
            </w:r>
          </w:p>
        </w:tc>
      </w:tr>
    </w:tbl>
    <w:p w:rsidR="00A07187" w:rsidRDefault="00B14150" w:rsidP="00FA59F3">
      <w:pPr>
        <w:spacing w:after="0" w:line="240" w:lineRule="auto"/>
        <w:ind w:firstLine="600"/>
        <w:jc w:val="both"/>
        <w:rPr>
          <w:rFonts w:ascii="Times New Roman" w:hAnsi="Times New Roman"/>
          <w:sz w:val="24"/>
          <w:szCs w:val="24"/>
        </w:rPr>
      </w:pPr>
      <w:r w:rsidRPr="00283517">
        <w:rPr>
          <w:rFonts w:ascii="Times New Roman" w:hAnsi="Times New Roman"/>
          <w:sz w:val="24"/>
          <w:szCs w:val="24"/>
        </w:rPr>
        <w:t xml:space="preserve">Как видно из таблицы </w:t>
      </w:r>
      <w:r w:rsidR="00A07187" w:rsidRPr="00283517">
        <w:rPr>
          <w:rFonts w:ascii="Times New Roman" w:hAnsi="Times New Roman"/>
          <w:sz w:val="24"/>
          <w:szCs w:val="24"/>
        </w:rPr>
        <w:t>«Сведения об исполнении мероприятий в рамках целевых программ» (ф.0503166) заполнен</w:t>
      </w:r>
      <w:r w:rsidR="00034A26" w:rsidRPr="00283517">
        <w:rPr>
          <w:rFonts w:ascii="Times New Roman" w:hAnsi="Times New Roman"/>
          <w:sz w:val="24"/>
          <w:szCs w:val="24"/>
        </w:rPr>
        <w:t>ы</w:t>
      </w:r>
      <w:r w:rsidR="00A07187" w:rsidRPr="00283517">
        <w:rPr>
          <w:rFonts w:ascii="Times New Roman" w:hAnsi="Times New Roman"/>
          <w:sz w:val="24"/>
          <w:szCs w:val="24"/>
        </w:rPr>
        <w:t xml:space="preserve"> ГКУ «ЦБУ» в разрезе мероприятий программы с указанием по каждому из мероприятий объема утвержденных и исполненных бюджетных назначений. Вместе с тем средства на реализацию ВЦП в бюджетной росписи </w:t>
      </w:r>
      <w:proofErr w:type="spellStart"/>
      <w:r w:rsidR="00A07187" w:rsidRPr="00283517">
        <w:rPr>
          <w:rFonts w:ascii="Times New Roman" w:hAnsi="Times New Roman"/>
          <w:sz w:val="24"/>
          <w:szCs w:val="24"/>
        </w:rPr>
        <w:t>Волгограоблгостехнадзора</w:t>
      </w:r>
      <w:proofErr w:type="spellEnd"/>
      <w:r w:rsidR="00A07187" w:rsidRPr="00283517">
        <w:rPr>
          <w:rFonts w:ascii="Times New Roman" w:hAnsi="Times New Roman"/>
          <w:sz w:val="24"/>
          <w:szCs w:val="24"/>
        </w:rPr>
        <w:t xml:space="preserve"> предусматривались по одной целевой статье расходов </w:t>
      </w:r>
      <w:r w:rsidR="00A07187" w:rsidRPr="00283517">
        <w:rPr>
          <w:rFonts w:ascii="Times New Roman" w:hAnsi="Times New Roman"/>
          <w:sz w:val="24"/>
          <w:szCs w:val="24"/>
          <w:u w:val="single"/>
        </w:rPr>
        <w:t>без разбивки по мероприятиям ВЦП</w:t>
      </w:r>
      <w:r w:rsidR="00A07187" w:rsidRPr="00283517">
        <w:rPr>
          <w:rFonts w:ascii="Times New Roman" w:hAnsi="Times New Roman"/>
          <w:sz w:val="24"/>
          <w:szCs w:val="24"/>
        </w:rPr>
        <w:t>. Кассовые расходы, также производились по целевой статье расходов без разбивки по мероприятиям ВЦП.</w:t>
      </w:r>
    </w:p>
    <w:p w:rsidR="00034A26" w:rsidRPr="00034A26" w:rsidRDefault="00034A26" w:rsidP="00034A26">
      <w:pPr>
        <w:spacing w:after="0" w:line="240" w:lineRule="auto"/>
        <w:ind w:firstLine="600"/>
        <w:jc w:val="both"/>
        <w:rPr>
          <w:rFonts w:ascii="Times New Roman" w:hAnsi="Times New Roman"/>
          <w:sz w:val="24"/>
          <w:szCs w:val="24"/>
        </w:rPr>
      </w:pPr>
      <w:r w:rsidRPr="00034A26">
        <w:rPr>
          <w:rFonts w:ascii="Times New Roman" w:hAnsi="Times New Roman"/>
          <w:sz w:val="24"/>
          <w:szCs w:val="24"/>
        </w:rPr>
        <w:t xml:space="preserve">Таким образом, ф.0503166 </w:t>
      </w:r>
      <w:proofErr w:type="gramStart"/>
      <w:r w:rsidRPr="00034A26">
        <w:rPr>
          <w:rFonts w:ascii="Times New Roman" w:hAnsi="Times New Roman"/>
          <w:sz w:val="24"/>
          <w:szCs w:val="24"/>
        </w:rPr>
        <w:t>заполнена</w:t>
      </w:r>
      <w:proofErr w:type="gramEnd"/>
      <w:r w:rsidRPr="00034A26">
        <w:rPr>
          <w:rFonts w:ascii="Times New Roman" w:hAnsi="Times New Roman"/>
          <w:sz w:val="24"/>
          <w:szCs w:val="24"/>
        </w:rPr>
        <w:t xml:space="preserve"> ГКУ «ЦБУ» с нарушением требований, установленных в п. 164 Инструкции № 191н.</w:t>
      </w:r>
    </w:p>
    <w:p w:rsidR="00492E09" w:rsidRPr="00276753" w:rsidRDefault="00492E09" w:rsidP="00276753">
      <w:pPr>
        <w:spacing w:after="0" w:line="240" w:lineRule="auto"/>
        <w:ind w:firstLine="709"/>
        <w:jc w:val="both"/>
        <w:rPr>
          <w:rFonts w:ascii="Times New Roman" w:hAnsi="Times New Roman"/>
          <w:sz w:val="24"/>
          <w:szCs w:val="24"/>
        </w:rPr>
      </w:pPr>
      <w:r w:rsidRPr="00276753">
        <w:rPr>
          <w:rFonts w:ascii="Times New Roman" w:hAnsi="Times New Roman"/>
          <w:sz w:val="24"/>
          <w:szCs w:val="24"/>
        </w:rPr>
        <w:t xml:space="preserve">На приобретение </w:t>
      </w:r>
      <w:proofErr w:type="spellStart"/>
      <w:r w:rsidRPr="00276753">
        <w:rPr>
          <w:rFonts w:ascii="Times New Roman" w:hAnsi="Times New Roman"/>
          <w:sz w:val="24"/>
          <w:szCs w:val="24"/>
        </w:rPr>
        <w:t>спецпродукции</w:t>
      </w:r>
      <w:proofErr w:type="spellEnd"/>
      <w:r w:rsidRPr="00276753">
        <w:rPr>
          <w:rFonts w:ascii="Times New Roman" w:hAnsi="Times New Roman"/>
          <w:sz w:val="24"/>
          <w:szCs w:val="24"/>
        </w:rPr>
        <w:t xml:space="preserve"> </w:t>
      </w:r>
      <w:proofErr w:type="spellStart"/>
      <w:r w:rsidRPr="00276753">
        <w:rPr>
          <w:rFonts w:ascii="Times New Roman" w:hAnsi="Times New Roman"/>
          <w:sz w:val="24"/>
          <w:szCs w:val="24"/>
        </w:rPr>
        <w:t>Волгограоблгостехнадзором</w:t>
      </w:r>
      <w:proofErr w:type="spellEnd"/>
      <w:r w:rsidRPr="00276753">
        <w:rPr>
          <w:rFonts w:ascii="Times New Roman" w:hAnsi="Times New Roman"/>
          <w:sz w:val="24"/>
          <w:szCs w:val="24"/>
        </w:rPr>
        <w:t xml:space="preserve"> в 2015 году было заключе</w:t>
      </w:r>
      <w:r w:rsidR="005771DC">
        <w:rPr>
          <w:rFonts w:ascii="Times New Roman" w:hAnsi="Times New Roman"/>
          <w:sz w:val="24"/>
          <w:szCs w:val="24"/>
        </w:rPr>
        <w:t xml:space="preserve">но 4 </w:t>
      </w:r>
      <w:proofErr w:type="gramStart"/>
      <w:r w:rsidR="005771DC">
        <w:rPr>
          <w:rFonts w:ascii="Times New Roman" w:hAnsi="Times New Roman"/>
          <w:sz w:val="24"/>
          <w:szCs w:val="24"/>
        </w:rPr>
        <w:t>государственных</w:t>
      </w:r>
      <w:proofErr w:type="gramEnd"/>
      <w:r w:rsidR="005771DC">
        <w:rPr>
          <w:rFonts w:ascii="Times New Roman" w:hAnsi="Times New Roman"/>
          <w:sz w:val="24"/>
          <w:szCs w:val="24"/>
        </w:rPr>
        <w:t xml:space="preserve"> контракта</w:t>
      </w:r>
      <w:r w:rsidRPr="00276753">
        <w:rPr>
          <w:rFonts w:ascii="Times New Roman" w:hAnsi="Times New Roman"/>
          <w:sz w:val="24"/>
          <w:szCs w:val="24"/>
        </w:rPr>
        <w:t xml:space="preserve">. </w:t>
      </w:r>
    </w:p>
    <w:p w:rsidR="00492E09" w:rsidRPr="00276753" w:rsidRDefault="00492E09" w:rsidP="00276753">
      <w:pPr>
        <w:spacing w:after="0" w:line="240" w:lineRule="auto"/>
        <w:jc w:val="both"/>
        <w:rPr>
          <w:rFonts w:ascii="Times New Roman" w:hAnsi="Times New Roman"/>
          <w:sz w:val="24"/>
          <w:szCs w:val="24"/>
        </w:rPr>
      </w:pPr>
      <w:r w:rsidRPr="00276753">
        <w:rPr>
          <w:rFonts w:ascii="Times New Roman" w:hAnsi="Times New Roman"/>
          <w:sz w:val="24"/>
          <w:szCs w:val="24"/>
        </w:rPr>
        <w:tab/>
        <w:t xml:space="preserve">Остатки спецпродукции на 01.01.2015 составляли 1070,9 тыс. руб., в том числе остатки на складе - 350,0 тыс. руб., в городских и районных инспекциях </w:t>
      </w:r>
      <w:r w:rsidR="00A0485B">
        <w:rPr>
          <w:rFonts w:ascii="Times New Roman" w:hAnsi="Times New Roman"/>
          <w:sz w:val="24"/>
          <w:szCs w:val="24"/>
        </w:rPr>
        <w:t xml:space="preserve">- </w:t>
      </w:r>
      <w:r w:rsidRPr="00276753">
        <w:rPr>
          <w:rFonts w:ascii="Times New Roman" w:hAnsi="Times New Roman"/>
          <w:sz w:val="24"/>
          <w:szCs w:val="24"/>
        </w:rPr>
        <w:t xml:space="preserve">720,9 тыс. рублей. На 01.01.2016 остатки спецпродукции составили 740,2 тыс. руб., в том числе на складе – на 359,4 тыс. руб., остатки в инспекциях – на 380,8 тыс. рублей. </w:t>
      </w:r>
    </w:p>
    <w:bookmarkEnd w:id="5"/>
    <w:bookmarkEnd w:id="6"/>
    <w:p w:rsidR="00C90712" w:rsidRDefault="00C90712" w:rsidP="00C90712">
      <w:pPr>
        <w:spacing w:after="0" w:line="240" w:lineRule="auto"/>
        <w:ind w:firstLine="720"/>
        <w:jc w:val="center"/>
        <w:rPr>
          <w:rFonts w:ascii="Times New Roman" w:hAnsi="Times New Roman"/>
          <w:b/>
          <w:i/>
          <w:sz w:val="24"/>
          <w:szCs w:val="24"/>
        </w:rPr>
      </w:pPr>
      <w:r w:rsidRPr="00C90712">
        <w:rPr>
          <w:rFonts w:ascii="Times New Roman" w:hAnsi="Times New Roman"/>
          <w:b/>
          <w:i/>
          <w:sz w:val="24"/>
          <w:szCs w:val="24"/>
        </w:rPr>
        <w:t xml:space="preserve">                </w:t>
      </w:r>
    </w:p>
    <w:p w:rsidR="00C90712" w:rsidRPr="00C90712" w:rsidRDefault="00C90712" w:rsidP="00C90712">
      <w:pPr>
        <w:spacing w:after="0" w:line="240" w:lineRule="auto"/>
        <w:ind w:firstLine="720"/>
        <w:jc w:val="center"/>
        <w:rPr>
          <w:rFonts w:ascii="Times New Roman" w:hAnsi="Times New Roman"/>
          <w:b/>
          <w:i/>
          <w:sz w:val="24"/>
          <w:szCs w:val="24"/>
        </w:rPr>
      </w:pPr>
      <w:r w:rsidRPr="00C90712">
        <w:rPr>
          <w:rFonts w:ascii="Times New Roman" w:hAnsi="Times New Roman"/>
          <w:b/>
          <w:i/>
          <w:sz w:val="24"/>
          <w:szCs w:val="24"/>
        </w:rPr>
        <w:t xml:space="preserve"> Проверка расчётов с подотчётными лицами </w:t>
      </w:r>
    </w:p>
    <w:p w:rsidR="00C90712" w:rsidRPr="00C90712" w:rsidRDefault="00C90712" w:rsidP="00C90712">
      <w:pPr>
        <w:spacing w:after="0" w:line="240" w:lineRule="auto"/>
        <w:ind w:firstLine="720"/>
        <w:jc w:val="center"/>
        <w:rPr>
          <w:rFonts w:ascii="Times New Roman" w:hAnsi="Times New Roman"/>
          <w:b/>
          <w:i/>
          <w:sz w:val="24"/>
          <w:szCs w:val="24"/>
        </w:rPr>
      </w:pPr>
    </w:p>
    <w:p w:rsidR="00637CF8" w:rsidRDefault="00270AB1" w:rsidP="00C90712">
      <w:pPr>
        <w:spacing w:after="0" w:line="240" w:lineRule="auto"/>
        <w:ind w:firstLine="709"/>
        <w:jc w:val="both"/>
        <w:rPr>
          <w:rFonts w:ascii="Times New Roman" w:hAnsi="Times New Roman"/>
          <w:sz w:val="24"/>
          <w:szCs w:val="24"/>
        </w:rPr>
      </w:pPr>
      <w:r>
        <w:rPr>
          <w:rFonts w:ascii="Times New Roman" w:hAnsi="Times New Roman"/>
          <w:sz w:val="24"/>
          <w:szCs w:val="24"/>
        </w:rPr>
        <w:t>П</w:t>
      </w:r>
      <w:r w:rsidR="00637CF8">
        <w:rPr>
          <w:rFonts w:ascii="Times New Roman" w:hAnsi="Times New Roman"/>
          <w:sz w:val="24"/>
          <w:szCs w:val="24"/>
        </w:rPr>
        <w:t>роверкой расчетов с подотчетными лицами установлено следующее:</w:t>
      </w:r>
    </w:p>
    <w:p w:rsidR="00726B0D" w:rsidRDefault="00637CF8" w:rsidP="00C90712">
      <w:pPr>
        <w:spacing w:after="0" w:line="240" w:lineRule="auto"/>
        <w:ind w:firstLine="709"/>
        <w:jc w:val="both"/>
        <w:rPr>
          <w:rFonts w:ascii="Times New Roman" w:hAnsi="Times New Roman"/>
          <w:sz w:val="24"/>
          <w:szCs w:val="24"/>
        </w:rPr>
      </w:pPr>
      <w:r>
        <w:rPr>
          <w:rFonts w:ascii="Times New Roman" w:hAnsi="Times New Roman"/>
          <w:sz w:val="24"/>
          <w:szCs w:val="24"/>
        </w:rPr>
        <w:t>-в</w:t>
      </w:r>
      <w:r w:rsidR="00C90712" w:rsidRPr="00C90712">
        <w:rPr>
          <w:rFonts w:ascii="Times New Roman" w:hAnsi="Times New Roman"/>
          <w:sz w:val="24"/>
          <w:szCs w:val="24"/>
        </w:rPr>
        <w:t xml:space="preserve"> нарушени</w:t>
      </w:r>
      <w:r w:rsidR="00C90712">
        <w:rPr>
          <w:rFonts w:ascii="Times New Roman" w:hAnsi="Times New Roman"/>
          <w:sz w:val="24"/>
          <w:szCs w:val="24"/>
        </w:rPr>
        <w:t>е</w:t>
      </w:r>
      <w:r w:rsidR="00C90712" w:rsidRPr="00C90712">
        <w:rPr>
          <w:rFonts w:ascii="Times New Roman" w:hAnsi="Times New Roman"/>
          <w:sz w:val="24"/>
          <w:szCs w:val="24"/>
        </w:rPr>
        <w:t xml:space="preserve"> п.11 Инструкции №157н </w:t>
      </w:r>
      <w:r w:rsidR="00C90712">
        <w:rPr>
          <w:rFonts w:ascii="Times New Roman" w:hAnsi="Times New Roman"/>
          <w:sz w:val="24"/>
          <w:szCs w:val="24"/>
        </w:rPr>
        <w:t>в ж</w:t>
      </w:r>
      <w:r w:rsidR="00C90712" w:rsidRPr="00C90712">
        <w:rPr>
          <w:rFonts w:ascii="Times New Roman" w:hAnsi="Times New Roman"/>
          <w:sz w:val="24"/>
          <w:szCs w:val="24"/>
        </w:rPr>
        <w:t>урнале операций № 3 за январь 2015 года</w:t>
      </w:r>
      <w:r w:rsidR="00C90712">
        <w:rPr>
          <w:rFonts w:ascii="Times New Roman" w:hAnsi="Times New Roman"/>
          <w:sz w:val="24"/>
          <w:szCs w:val="24"/>
        </w:rPr>
        <w:t xml:space="preserve"> </w:t>
      </w:r>
      <w:r w:rsidR="00C90712" w:rsidRPr="00C90712">
        <w:rPr>
          <w:rFonts w:ascii="Times New Roman" w:hAnsi="Times New Roman"/>
          <w:sz w:val="24"/>
          <w:szCs w:val="24"/>
          <w:u w:val="single"/>
        </w:rPr>
        <w:t>Волгоградоблгостехнадзором</w:t>
      </w:r>
      <w:r w:rsidR="00C90712" w:rsidRPr="00C90712">
        <w:rPr>
          <w:rFonts w:ascii="Times New Roman" w:hAnsi="Times New Roman"/>
          <w:sz w:val="24"/>
          <w:szCs w:val="24"/>
        </w:rPr>
        <w:t xml:space="preserve"> </w:t>
      </w:r>
      <w:r w:rsidR="00726B0D">
        <w:rPr>
          <w:rFonts w:ascii="Times New Roman" w:hAnsi="Times New Roman"/>
          <w:sz w:val="24"/>
          <w:szCs w:val="24"/>
        </w:rPr>
        <w:t>н</w:t>
      </w:r>
      <w:r w:rsidR="00C90712" w:rsidRPr="00C90712">
        <w:rPr>
          <w:rFonts w:ascii="Times New Roman" w:hAnsi="Times New Roman"/>
          <w:sz w:val="24"/>
          <w:szCs w:val="24"/>
        </w:rPr>
        <w:t>а 01.01.2015</w:t>
      </w:r>
      <w:r w:rsidR="00726B0D">
        <w:rPr>
          <w:rFonts w:ascii="Times New Roman" w:hAnsi="Times New Roman"/>
          <w:sz w:val="24"/>
          <w:szCs w:val="24"/>
        </w:rPr>
        <w:t xml:space="preserve"> не отражены </w:t>
      </w:r>
      <w:r w:rsidR="00C90712" w:rsidRPr="00C90712">
        <w:rPr>
          <w:rFonts w:ascii="Times New Roman" w:hAnsi="Times New Roman"/>
          <w:sz w:val="24"/>
          <w:szCs w:val="24"/>
        </w:rPr>
        <w:t xml:space="preserve">дебиторская задолженность </w:t>
      </w:r>
      <w:r w:rsidR="00726B0D">
        <w:rPr>
          <w:rFonts w:ascii="Times New Roman" w:hAnsi="Times New Roman"/>
          <w:sz w:val="24"/>
          <w:szCs w:val="24"/>
        </w:rPr>
        <w:t>-</w:t>
      </w:r>
      <w:r w:rsidR="00C90712" w:rsidRPr="00C90712">
        <w:rPr>
          <w:rFonts w:ascii="Times New Roman" w:hAnsi="Times New Roman"/>
          <w:sz w:val="24"/>
          <w:szCs w:val="24"/>
        </w:rPr>
        <w:t xml:space="preserve"> 1,5 тыс. руб. и кредиторская </w:t>
      </w:r>
      <w:r w:rsidR="00726B0D" w:rsidRPr="00C90712">
        <w:rPr>
          <w:rFonts w:ascii="Times New Roman" w:hAnsi="Times New Roman"/>
          <w:sz w:val="24"/>
          <w:szCs w:val="24"/>
        </w:rPr>
        <w:t>задолженность</w:t>
      </w:r>
      <w:r w:rsidR="00726B0D">
        <w:rPr>
          <w:rFonts w:ascii="Times New Roman" w:hAnsi="Times New Roman"/>
          <w:sz w:val="24"/>
          <w:szCs w:val="24"/>
        </w:rPr>
        <w:t xml:space="preserve"> -</w:t>
      </w:r>
      <w:r w:rsidR="00C90712" w:rsidRPr="00C90712">
        <w:rPr>
          <w:rFonts w:ascii="Times New Roman" w:hAnsi="Times New Roman"/>
          <w:sz w:val="24"/>
          <w:szCs w:val="24"/>
        </w:rPr>
        <w:t xml:space="preserve"> 5,1 тыс. руб.,</w:t>
      </w:r>
      <w:r w:rsidR="00726B0D">
        <w:rPr>
          <w:rFonts w:ascii="Times New Roman" w:hAnsi="Times New Roman"/>
          <w:sz w:val="24"/>
          <w:szCs w:val="24"/>
        </w:rPr>
        <w:t xml:space="preserve"> в ж</w:t>
      </w:r>
      <w:r w:rsidR="00726B0D" w:rsidRPr="00C90712">
        <w:rPr>
          <w:rFonts w:ascii="Times New Roman" w:hAnsi="Times New Roman"/>
          <w:sz w:val="24"/>
          <w:szCs w:val="24"/>
        </w:rPr>
        <w:t xml:space="preserve">урнале операций № 3 </w:t>
      </w:r>
      <w:r w:rsidR="00726B0D">
        <w:rPr>
          <w:rFonts w:ascii="Times New Roman" w:hAnsi="Times New Roman"/>
          <w:sz w:val="24"/>
          <w:szCs w:val="24"/>
        </w:rPr>
        <w:t>з</w:t>
      </w:r>
      <w:r w:rsidR="00C90712" w:rsidRPr="00C90712">
        <w:rPr>
          <w:rFonts w:ascii="Times New Roman" w:hAnsi="Times New Roman"/>
          <w:sz w:val="24"/>
          <w:szCs w:val="24"/>
        </w:rPr>
        <w:t xml:space="preserve">а декабрь 2015 года </w:t>
      </w:r>
      <w:r w:rsidR="00C90712" w:rsidRPr="00C90712">
        <w:rPr>
          <w:rFonts w:ascii="Times New Roman" w:hAnsi="Times New Roman"/>
          <w:sz w:val="24"/>
          <w:szCs w:val="24"/>
          <w:u w:val="single"/>
        </w:rPr>
        <w:t>ГКУ «ЦБУ»</w:t>
      </w:r>
      <w:r w:rsidR="00C90712" w:rsidRPr="00C90712">
        <w:rPr>
          <w:rFonts w:ascii="Times New Roman" w:hAnsi="Times New Roman"/>
          <w:sz w:val="24"/>
          <w:szCs w:val="24"/>
        </w:rPr>
        <w:t xml:space="preserve"> на </w:t>
      </w:r>
      <w:r w:rsidR="00726B0D">
        <w:rPr>
          <w:rFonts w:ascii="Times New Roman" w:hAnsi="Times New Roman"/>
          <w:sz w:val="24"/>
          <w:szCs w:val="24"/>
        </w:rPr>
        <w:t>31.12.2015 не отражены</w:t>
      </w:r>
      <w:r w:rsidR="00C90712" w:rsidRPr="00C90712">
        <w:rPr>
          <w:rFonts w:ascii="Times New Roman" w:hAnsi="Times New Roman"/>
          <w:sz w:val="24"/>
          <w:szCs w:val="24"/>
        </w:rPr>
        <w:t xml:space="preserve"> дебиторская задолженность </w:t>
      </w:r>
      <w:r w:rsidR="00726B0D">
        <w:rPr>
          <w:rFonts w:ascii="Times New Roman" w:hAnsi="Times New Roman"/>
          <w:sz w:val="24"/>
          <w:szCs w:val="24"/>
        </w:rPr>
        <w:t>-</w:t>
      </w:r>
      <w:r w:rsidR="00C90712" w:rsidRPr="00C90712">
        <w:rPr>
          <w:rFonts w:ascii="Times New Roman" w:hAnsi="Times New Roman"/>
          <w:sz w:val="24"/>
          <w:szCs w:val="24"/>
        </w:rPr>
        <w:t xml:space="preserve"> 2,7 тыс. руб., кредиторская – </w:t>
      </w:r>
      <w:r w:rsidR="00726B0D">
        <w:rPr>
          <w:rFonts w:ascii="Times New Roman" w:hAnsi="Times New Roman"/>
          <w:sz w:val="24"/>
          <w:szCs w:val="24"/>
        </w:rPr>
        <w:t>-</w:t>
      </w:r>
      <w:r w:rsidR="00C90712" w:rsidRPr="00C90712">
        <w:rPr>
          <w:rFonts w:ascii="Times New Roman" w:hAnsi="Times New Roman"/>
          <w:sz w:val="24"/>
          <w:szCs w:val="24"/>
        </w:rPr>
        <w:t xml:space="preserve"> 15,3 тыс. руб</w:t>
      </w:r>
      <w:r w:rsidR="00726B0D">
        <w:rPr>
          <w:rFonts w:ascii="Times New Roman" w:hAnsi="Times New Roman"/>
          <w:sz w:val="24"/>
          <w:szCs w:val="24"/>
        </w:rPr>
        <w:t>.</w:t>
      </w:r>
      <w:r>
        <w:rPr>
          <w:rFonts w:ascii="Times New Roman" w:hAnsi="Times New Roman"/>
          <w:sz w:val="24"/>
          <w:szCs w:val="24"/>
        </w:rPr>
        <w:t>;</w:t>
      </w:r>
    </w:p>
    <w:p w:rsidR="00C90712" w:rsidRPr="00C90712" w:rsidRDefault="00637CF8" w:rsidP="00637CF8">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-в</w:t>
      </w:r>
      <w:r w:rsidR="00726B0D" w:rsidRPr="00C90712">
        <w:rPr>
          <w:rFonts w:ascii="Times New Roman" w:hAnsi="Times New Roman"/>
          <w:sz w:val="24"/>
          <w:szCs w:val="24"/>
        </w:rPr>
        <w:t xml:space="preserve"> нарушение п. 3 (б) постановления администрации Волгоградской области от 01.12.2010 № 1851 «О размерах суточных и расходах протокольного характера при служебных командировках» и ст.168 Трудового кодекса РФ главному специалисту и специалисту 1 категории Волгоградоблгостехнадзора не </w:t>
      </w:r>
      <w:r w:rsidR="00726B0D">
        <w:rPr>
          <w:rFonts w:ascii="Times New Roman" w:hAnsi="Times New Roman"/>
          <w:sz w:val="24"/>
          <w:szCs w:val="24"/>
        </w:rPr>
        <w:t xml:space="preserve">были </w:t>
      </w:r>
      <w:r w:rsidR="00726B0D" w:rsidRPr="00C90712">
        <w:rPr>
          <w:rFonts w:ascii="Times New Roman" w:hAnsi="Times New Roman"/>
          <w:sz w:val="24"/>
          <w:szCs w:val="24"/>
        </w:rPr>
        <w:t xml:space="preserve">выплачены суточные </w:t>
      </w:r>
      <w:r w:rsidR="003229AC" w:rsidRPr="00C90712">
        <w:rPr>
          <w:rFonts w:ascii="Times New Roman" w:hAnsi="Times New Roman"/>
          <w:sz w:val="24"/>
          <w:szCs w:val="24"/>
        </w:rPr>
        <w:t xml:space="preserve">на  общую сумму 1,6 тыс. руб. </w:t>
      </w:r>
      <w:r w:rsidR="003229AC">
        <w:rPr>
          <w:rFonts w:ascii="Times New Roman" w:hAnsi="Times New Roman"/>
          <w:sz w:val="24"/>
          <w:szCs w:val="24"/>
        </w:rPr>
        <w:t>(</w:t>
      </w:r>
      <w:r w:rsidR="00726B0D" w:rsidRPr="00C90712">
        <w:rPr>
          <w:rFonts w:ascii="Times New Roman" w:hAnsi="Times New Roman"/>
          <w:sz w:val="24"/>
          <w:szCs w:val="24"/>
        </w:rPr>
        <w:t>по 0,8 тыс. руб. каждому</w:t>
      </w:r>
      <w:r w:rsidR="003229AC">
        <w:rPr>
          <w:rFonts w:ascii="Times New Roman" w:hAnsi="Times New Roman"/>
          <w:sz w:val="24"/>
          <w:szCs w:val="24"/>
        </w:rPr>
        <w:t>)</w:t>
      </w:r>
      <w:r w:rsidR="00726B0D" w:rsidRPr="00C90712">
        <w:rPr>
          <w:rFonts w:ascii="Times New Roman" w:hAnsi="Times New Roman"/>
          <w:sz w:val="24"/>
          <w:szCs w:val="24"/>
        </w:rPr>
        <w:t xml:space="preserve"> </w:t>
      </w:r>
      <w:r w:rsidR="00726B0D">
        <w:rPr>
          <w:rFonts w:ascii="Times New Roman" w:hAnsi="Times New Roman"/>
          <w:sz w:val="24"/>
          <w:szCs w:val="24"/>
        </w:rPr>
        <w:t xml:space="preserve">при их командировке </w:t>
      </w:r>
      <w:r w:rsidR="00726B0D" w:rsidRPr="00C90712">
        <w:rPr>
          <w:rFonts w:ascii="Times New Roman" w:hAnsi="Times New Roman"/>
          <w:sz w:val="24"/>
          <w:szCs w:val="24"/>
        </w:rPr>
        <w:t>в г.</w:t>
      </w:r>
      <w:r w:rsidR="00933495">
        <w:rPr>
          <w:rFonts w:ascii="Times New Roman" w:hAnsi="Times New Roman"/>
          <w:sz w:val="24"/>
          <w:szCs w:val="24"/>
        </w:rPr>
        <w:t xml:space="preserve"> </w:t>
      </w:r>
      <w:r w:rsidR="00726B0D" w:rsidRPr="00C90712">
        <w:rPr>
          <w:rFonts w:ascii="Times New Roman" w:hAnsi="Times New Roman"/>
          <w:sz w:val="24"/>
          <w:szCs w:val="24"/>
        </w:rPr>
        <w:t>Москва с 08.10.2015 по 09.10.2015</w:t>
      </w:r>
      <w:proofErr w:type="gramEnd"/>
      <w:r w:rsidR="002053BA">
        <w:rPr>
          <w:rFonts w:ascii="Times New Roman" w:hAnsi="Times New Roman"/>
          <w:sz w:val="24"/>
          <w:szCs w:val="24"/>
        </w:rPr>
        <w:t xml:space="preserve">. </w:t>
      </w:r>
      <w:r w:rsidR="00AA6206" w:rsidRPr="00363FF5">
        <w:rPr>
          <w:rFonts w:ascii="Times New Roman" w:hAnsi="Times New Roman"/>
          <w:sz w:val="24"/>
          <w:szCs w:val="24"/>
        </w:rPr>
        <w:t>При</w:t>
      </w:r>
      <w:r w:rsidR="002053BA" w:rsidRPr="00363FF5">
        <w:rPr>
          <w:rFonts w:ascii="Times New Roman" w:hAnsi="Times New Roman"/>
          <w:sz w:val="24"/>
          <w:szCs w:val="24"/>
        </w:rPr>
        <w:t xml:space="preserve"> подготовк</w:t>
      </w:r>
      <w:r w:rsidR="00AA6206" w:rsidRPr="00363FF5">
        <w:rPr>
          <w:rFonts w:ascii="Times New Roman" w:hAnsi="Times New Roman"/>
          <w:sz w:val="24"/>
          <w:szCs w:val="24"/>
        </w:rPr>
        <w:t>е</w:t>
      </w:r>
      <w:r w:rsidR="002053BA" w:rsidRPr="00363FF5">
        <w:rPr>
          <w:rFonts w:ascii="Times New Roman" w:hAnsi="Times New Roman"/>
          <w:sz w:val="24"/>
          <w:szCs w:val="24"/>
        </w:rPr>
        <w:t xml:space="preserve"> </w:t>
      </w:r>
      <w:r w:rsidR="00AA6206" w:rsidRPr="00363FF5">
        <w:rPr>
          <w:rFonts w:ascii="Times New Roman" w:hAnsi="Times New Roman"/>
          <w:sz w:val="24"/>
          <w:szCs w:val="24"/>
        </w:rPr>
        <w:t>данного</w:t>
      </w:r>
      <w:r w:rsidR="002053BA" w:rsidRPr="00363FF5">
        <w:rPr>
          <w:rFonts w:ascii="Times New Roman" w:hAnsi="Times New Roman"/>
          <w:sz w:val="24"/>
          <w:szCs w:val="24"/>
        </w:rPr>
        <w:t xml:space="preserve"> заключения </w:t>
      </w:r>
      <w:proofErr w:type="spellStart"/>
      <w:r w:rsidR="00AA6206" w:rsidRPr="00363FF5">
        <w:rPr>
          <w:rFonts w:ascii="Times New Roman" w:hAnsi="Times New Roman"/>
          <w:sz w:val="24"/>
          <w:szCs w:val="24"/>
        </w:rPr>
        <w:t>Волгоградоблгостехнадзором</w:t>
      </w:r>
      <w:proofErr w:type="spellEnd"/>
      <w:r w:rsidR="00AA6206" w:rsidRPr="00363FF5">
        <w:rPr>
          <w:rFonts w:ascii="Times New Roman" w:hAnsi="Times New Roman"/>
          <w:sz w:val="24"/>
          <w:szCs w:val="24"/>
        </w:rPr>
        <w:t xml:space="preserve"> представлена информация о том, что авансовые отчеты работников по данной командировке</w:t>
      </w:r>
      <w:r w:rsidR="002053BA" w:rsidRPr="00363FF5">
        <w:rPr>
          <w:rFonts w:ascii="Times New Roman" w:hAnsi="Times New Roman"/>
          <w:sz w:val="24"/>
          <w:szCs w:val="24"/>
        </w:rPr>
        <w:t xml:space="preserve"> были </w:t>
      </w:r>
      <w:r w:rsidR="00AA6206" w:rsidRPr="00363FF5">
        <w:rPr>
          <w:rFonts w:ascii="Times New Roman" w:hAnsi="Times New Roman"/>
          <w:sz w:val="24"/>
          <w:szCs w:val="24"/>
        </w:rPr>
        <w:t xml:space="preserve">представлены </w:t>
      </w:r>
      <w:r w:rsidR="002053BA" w:rsidRPr="00363FF5">
        <w:rPr>
          <w:rFonts w:ascii="Times New Roman" w:hAnsi="Times New Roman"/>
          <w:sz w:val="24"/>
          <w:szCs w:val="24"/>
        </w:rPr>
        <w:t>в ГКУ «ЦБУ»</w:t>
      </w:r>
      <w:r w:rsidR="00AA6206" w:rsidRPr="00363FF5">
        <w:rPr>
          <w:rFonts w:ascii="Times New Roman" w:hAnsi="Times New Roman"/>
          <w:sz w:val="24"/>
          <w:szCs w:val="24"/>
        </w:rPr>
        <w:t>.</w:t>
      </w:r>
    </w:p>
    <w:p w:rsidR="003229AC" w:rsidRDefault="00637CF8" w:rsidP="003229AC">
      <w:pPr>
        <w:spacing w:after="0" w:line="240" w:lineRule="auto"/>
        <w:ind w:firstLine="709"/>
        <w:jc w:val="both"/>
        <w:rPr>
          <w:rFonts w:ascii="Times New Roman" w:hAnsi="Times New Roman"/>
          <w:sz w:val="24"/>
          <w:szCs w:val="24"/>
        </w:rPr>
      </w:pPr>
      <w:r>
        <w:rPr>
          <w:rFonts w:ascii="Times New Roman" w:hAnsi="Times New Roman"/>
          <w:sz w:val="24"/>
          <w:szCs w:val="24"/>
        </w:rPr>
        <w:t>-в</w:t>
      </w:r>
      <w:r w:rsidR="003229AC">
        <w:rPr>
          <w:rFonts w:ascii="Times New Roman" w:hAnsi="Times New Roman"/>
          <w:sz w:val="24"/>
          <w:szCs w:val="24"/>
        </w:rPr>
        <w:t xml:space="preserve"> течение 2015 года н</w:t>
      </w:r>
      <w:r w:rsidR="00C90712" w:rsidRPr="00C90712">
        <w:rPr>
          <w:rFonts w:ascii="Times New Roman" w:hAnsi="Times New Roman"/>
          <w:sz w:val="24"/>
          <w:szCs w:val="24"/>
        </w:rPr>
        <w:t>а основании приказов по Волгоградоблгостехнадзору руководитель организации</w:t>
      </w:r>
      <w:r w:rsidR="003229AC">
        <w:rPr>
          <w:rFonts w:ascii="Times New Roman" w:hAnsi="Times New Roman"/>
          <w:sz w:val="24"/>
          <w:szCs w:val="24"/>
        </w:rPr>
        <w:t xml:space="preserve"> на служебном автомобиле</w:t>
      </w:r>
      <w:r w:rsidR="00C90712" w:rsidRPr="00C90712">
        <w:rPr>
          <w:rFonts w:ascii="Times New Roman" w:hAnsi="Times New Roman"/>
          <w:sz w:val="24"/>
          <w:szCs w:val="24"/>
        </w:rPr>
        <w:t xml:space="preserve"> </w:t>
      </w:r>
      <w:r w:rsidR="003229AC">
        <w:rPr>
          <w:rFonts w:ascii="Times New Roman" w:hAnsi="Times New Roman"/>
          <w:sz w:val="24"/>
          <w:szCs w:val="24"/>
        </w:rPr>
        <w:t xml:space="preserve">6 раз </w:t>
      </w:r>
      <w:r w:rsidR="00C90712" w:rsidRPr="00C90712">
        <w:rPr>
          <w:rFonts w:ascii="Times New Roman" w:hAnsi="Times New Roman"/>
          <w:sz w:val="24"/>
          <w:szCs w:val="24"/>
        </w:rPr>
        <w:t>выезжал в командировки в муниципальные районы области</w:t>
      </w:r>
      <w:r w:rsidR="003229AC">
        <w:rPr>
          <w:rFonts w:ascii="Times New Roman" w:hAnsi="Times New Roman"/>
          <w:sz w:val="24"/>
          <w:szCs w:val="24"/>
        </w:rPr>
        <w:t>.</w:t>
      </w:r>
      <w:r w:rsidR="003229AC" w:rsidRPr="003229AC">
        <w:rPr>
          <w:rFonts w:ascii="Times New Roman" w:hAnsi="Times New Roman"/>
          <w:sz w:val="24"/>
          <w:szCs w:val="24"/>
        </w:rPr>
        <w:t xml:space="preserve"> </w:t>
      </w:r>
      <w:r w:rsidR="00D827EC">
        <w:rPr>
          <w:rFonts w:ascii="Times New Roman" w:hAnsi="Times New Roman"/>
          <w:sz w:val="24"/>
          <w:szCs w:val="24"/>
        </w:rPr>
        <w:t xml:space="preserve">При этом </w:t>
      </w:r>
      <w:r w:rsidR="00D827EC" w:rsidRPr="00D827EC">
        <w:rPr>
          <w:rFonts w:ascii="Times New Roman" w:hAnsi="Times New Roman"/>
          <w:sz w:val="24"/>
          <w:szCs w:val="24"/>
        </w:rPr>
        <w:t>служебные</w:t>
      </w:r>
      <w:r w:rsidR="003229AC">
        <w:rPr>
          <w:rFonts w:ascii="Times New Roman" w:hAnsi="Times New Roman"/>
          <w:sz w:val="24"/>
          <w:szCs w:val="24"/>
        </w:rPr>
        <w:t xml:space="preserve"> </w:t>
      </w:r>
      <w:r w:rsidR="003229AC" w:rsidRPr="00C90712">
        <w:rPr>
          <w:rFonts w:ascii="Times New Roman" w:hAnsi="Times New Roman"/>
          <w:sz w:val="24"/>
          <w:szCs w:val="24"/>
        </w:rPr>
        <w:t xml:space="preserve">командировки </w:t>
      </w:r>
      <w:r w:rsidR="003229AC" w:rsidRPr="003229AC">
        <w:rPr>
          <w:rFonts w:ascii="Times New Roman" w:hAnsi="Times New Roman"/>
          <w:sz w:val="24"/>
          <w:szCs w:val="24"/>
          <w:u w:val="single"/>
        </w:rPr>
        <w:t>осуществлялись без согласования</w:t>
      </w:r>
      <w:r w:rsidR="003229AC" w:rsidRPr="00C90712">
        <w:rPr>
          <w:rFonts w:ascii="Times New Roman" w:hAnsi="Times New Roman"/>
          <w:sz w:val="24"/>
          <w:szCs w:val="24"/>
        </w:rPr>
        <w:t xml:space="preserve"> с вице-губернатором, а также с первым заместителем Губернатора Волгоградской области или заместителем Губернато</w:t>
      </w:r>
      <w:r w:rsidR="003229AC">
        <w:rPr>
          <w:rFonts w:ascii="Times New Roman" w:hAnsi="Times New Roman"/>
          <w:sz w:val="24"/>
          <w:szCs w:val="24"/>
        </w:rPr>
        <w:t>ра Волгоградской области</w:t>
      </w:r>
      <w:r w:rsidR="00D827EC">
        <w:rPr>
          <w:rFonts w:ascii="Times New Roman" w:hAnsi="Times New Roman"/>
          <w:sz w:val="24"/>
          <w:szCs w:val="24"/>
        </w:rPr>
        <w:t>,</w:t>
      </w:r>
      <w:r w:rsidR="003229AC">
        <w:rPr>
          <w:rFonts w:ascii="Times New Roman" w:hAnsi="Times New Roman"/>
          <w:sz w:val="24"/>
          <w:szCs w:val="24"/>
        </w:rPr>
        <w:t xml:space="preserve"> как </w:t>
      </w:r>
      <w:r>
        <w:rPr>
          <w:rFonts w:ascii="Times New Roman" w:hAnsi="Times New Roman"/>
          <w:sz w:val="24"/>
          <w:szCs w:val="24"/>
        </w:rPr>
        <w:t>предусмотре</w:t>
      </w:r>
      <w:r w:rsidR="003229AC">
        <w:rPr>
          <w:rFonts w:ascii="Times New Roman" w:hAnsi="Times New Roman"/>
          <w:sz w:val="24"/>
          <w:szCs w:val="24"/>
        </w:rPr>
        <w:t xml:space="preserve">но </w:t>
      </w:r>
      <w:r w:rsidR="00C90712" w:rsidRPr="00C90712">
        <w:rPr>
          <w:rFonts w:ascii="Times New Roman" w:hAnsi="Times New Roman"/>
          <w:sz w:val="24"/>
          <w:szCs w:val="24"/>
        </w:rPr>
        <w:t>п. 2.6</w:t>
      </w:r>
      <w:r w:rsidR="003229AC" w:rsidRPr="003229AC">
        <w:rPr>
          <w:rFonts w:ascii="Times New Roman" w:hAnsi="Times New Roman"/>
          <w:sz w:val="24"/>
          <w:szCs w:val="24"/>
        </w:rPr>
        <w:t xml:space="preserve"> </w:t>
      </w:r>
      <w:r w:rsidR="003229AC" w:rsidRPr="00C90712">
        <w:rPr>
          <w:rFonts w:ascii="Times New Roman" w:hAnsi="Times New Roman"/>
          <w:sz w:val="24"/>
          <w:szCs w:val="24"/>
        </w:rPr>
        <w:t>постановления Губернатора Волгоградской области от 26.03.2015 № 248 «О некоторых вопросах командирования Губернатора Волгоградской области, лиц, замещающих государственные должности Волгоградской области, замещающи</w:t>
      </w:r>
      <w:r w:rsidR="00933495">
        <w:rPr>
          <w:rFonts w:ascii="Times New Roman" w:hAnsi="Times New Roman"/>
          <w:sz w:val="24"/>
          <w:szCs w:val="24"/>
        </w:rPr>
        <w:t>х</w:t>
      </w:r>
      <w:r w:rsidR="003229AC" w:rsidRPr="00C90712">
        <w:rPr>
          <w:rFonts w:ascii="Times New Roman" w:hAnsi="Times New Roman"/>
          <w:sz w:val="24"/>
          <w:szCs w:val="24"/>
        </w:rPr>
        <w:t xml:space="preserve"> должности государственной гражданской службы Волгоградской области в органах исполнительной власти Волгоградской области, работников, занимающих должности, не отнесённые к должностям государственной гражданской службы Волгоградской области, в органах исполнительной власти Волгоградской области»</w:t>
      </w:r>
      <w:r w:rsidR="003229AC">
        <w:rPr>
          <w:rFonts w:ascii="Times New Roman" w:hAnsi="Times New Roman"/>
          <w:sz w:val="24"/>
          <w:szCs w:val="24"/>
        </w:rPr>
        <w:t>.</w:t>
      </w:r>
    </w:p>
    <w:p w:rsidR="00637CF8" w:rsidRPr="005B703B" w:rsidRDefault="00C90712" w:rsidP="003229AC">
      <w:pPr>
        <w:spacing w:after="0" w:line="240" w:lineRule="auto"/>
        <w:ind w:firstLine="709"/>
        <w:jc w:val="both"/>
        <w:rPr>
          <w:rFonts w:ascii="Times New Roman" w:hAnsi="Times New Roman"/>
          <w:sz w:val="24"/>
          <w:szCs w:val="24"/>
        </w:rPr>
      </w:pPr>
      <w:r w:rsidRPr="00C90712">
        <w:rPr>
          <w:rFonts w:ascii="Times New Roman" w:hAnsi="Times New Roman"/>
          <w:sz w:val="24"/>
          <w:szCs w:val="24"/>
        </w:rPr>
        <w:t xml:space="preserve"> Согласно полученным пояснениям </w:t>
      </w:r>
      <w:r w:rsidR="003229AC">
        <w:rPr>
          <w:rFonts w:ascii="Times New Roman" w:hAnsi="Times New Roman"/>
          <w:sz w:val="24"/>
          <w:szCs w:val="24"/>
        </w:rPr>
        <w:t xml:space="preserve">вышеуказанные </w:t>
      </w:r>
      <w:r w:rsidRPr="00C90712">
        <w:rPr>
          <w:rFonts w:ascii="Times New Roman" w:hAnsi="Times New Roman"/>
          <w:sz w:val="24"/>
          <w:szCs w:val="24"/>
        </w:rPr>
        <w:t>командировки руководит</w:t>
      </w:r>
      <w:r w:rsidR="003229AC">
        <w:rPr>
          <w:rFonts w:ascii="Times New Roman" w:hAnsi="Times New Roman"/>
          <w:sz w:val="24"/>
          <w:szCs w:val="24"/>
        </w:rPr>
        <w:t xml:space="preserve">еля </w:t>
      </w:r>
      <w:proofErr w:type="spellStart"/>
      <w:r w:rsidR="003229AC">
        <w:rPr>
          <w:rFonts w:ascii="Times New Roman" w:hAnsi="Times New Roman"/>
          <w:sz w:val="24"/>
          <w:szCs w:val="24"/>
        </w:rPr>
        <w:t>Волгоградоблгостехнадзора</w:t>
      </w:r>
      <w:proofErr w:type="spellEnd"/>
      <w:r w:rsidR="003229AC">
        <w:rPr>
          <w:rFonts w:ascii="Times New Roman" w:hAnsi="Times New Roman"/>
          <w:sz w:val="24"/>
          <w:szCs w:val="24"/>
        </w:rPr>
        <w:t xml:space="preserve"> </w:t>
      </w:r>
      <w:r w:rsidRPr="00C90712">
        <w:rPr>
          <w:rFonts w:ascii="Times New Roman" w:hAnsi="Times New Roman"/>
          <w:sz w:val="24"/>
          <w:szCs w:val="24"/>
        </w:rPr>
        <w:t xml:space="preserve">сроком на 1 день </w:t>
      </w:r>
      <w:r w:rsidR="00637CF8">
        <w:rPr>
          <w:rFonts w:ascii="Times New Roman" w:hAnsi="Times New Roman"/>
          <w:sz w:val="24"/>
          <w:szCs w:val="24"/>
        </w:rPr>
        <w:t xml:space="preserve">осуществлялись без </w:t>
      </w:r>
      <w:r w:rsidR="00F7546F">
        <w:rPr>
          <w:rFonts w:ascii="Times New Roman" w:hAnsi="Times New Roman"/>
          <w:sz w:val="24"/>
          <w:szCs w:val="24"/>
        </w:rPr>
        <w:t xml:space="preserve">надлежащего </w:t>
      </w:r>
      <w:r w:rsidRPr="00C90712">
        <w:rPr>
          <w:rFonts w:ascii="Times New Roman" w:hAnsi="Times New Roman"/>
          <w:sz w:val="24"/>
          <w:szCs w:val="24"/>
        </w:rPr>
        <w:t>согласов</w:t>
      </w:r>
      <w:r w:rsidR="00637CF8">
        <w:rPr>
          <w:rFonts w:ascii="Times New Roman" w:hAnsi="Times New Roman"/>
          <w:sz w:val="24"/>
          <w:szCs w:val="24"/>
        </w:rPr>
        <w:t>ания</w:t>
      </w:r>
      <w:r w:rsidR="00F7546F">
        <w:rPr>
          <w:rFonts w:ascii="Times New Roman" w:hAnsi="Times New Roman"/>
          <w:sz w:val="24"/>
          <w:szCs w:val="24"/>
        </w:rPr>
        <w:t>,</w:t>
      </w:r>
      <w:r w:rsidR="00637CF8" w:rsidRPr="00637CF8">
        <w:rPr>
          <w:rFonts w:ascii="Times New Roman" w:hAnsi="Times New Roman"/>
          <w:sz w:val="24"/>
          <w:szCs w:val="24"/>
        </w:rPr>
        <w:t xml:space="preserve"> </w:t>
      </w:r>
      <w:r w:rsidR="00F7546F">
        <w:rPr>
          <w:rFonts w:ascii="Times New Roman" w:hAnsi="Times New Roman"/>
          <w:sz w:val="24"/>
          <w:szCs w:val="24"/>
        </w:rPr>
        <w:t xml:space="preserve">поскольку </w:t>
      </w:r>
      <w:r w:rsidR="00637CF8" w:rsidRPr="00C90712">
        <w:rPr>
          <w:rFonts w:ascii="Times New Roman" w:hAnsi="Times New Roman"/>
          <w:sz w:val="24"/>
          <w:szCs w:val="24"/>
        </w:rPr>
        <w:t>должностны</w:t>
      </w:r>
      <w:r w:rsidR="000436C9">
        <w:rPr>
          <w:rFonts w:ascii="Times New Roman" w:hAnsi="Times New Roman"/>
          <w:sz w:val="24"/>
          <w:szCs w:val="24"/>
        </w:rPr>
        <w:t>ми</w:t>
      </w:r>
      <w:r w:rsidR="00637CF8" w:rsidRPr="00C90712">
        <w:rPr>
          <w:rFonts w:ascii="Times New Roman" w:hAnsi="Times New Roman"/>
          <w:sz w:val="24"/>
          <w:szCs w:val="24"/>
        </w:rPr>
        <w:t xml:space="preserve"> обязанност</w:t>
      </w:r>
      <w:r w:rsidR="000436C9">
        <w:rPr>
          <w:rFonts w:ascii="Times New Roman" w:hAnsi="Times New Roman"/>
          <w:sz w:val="24"/>
          <w:szCs w:val="24"/>
        </w:rPr>
        <w:t>ями</w:t>
      </w:r>
      <w:r w:rsidR="00637CF8" w:rsidRPr="00C90712">
        <w:rPr>
          <w:rFonts w:ascii="Times New Roman" w:hAnsi="Times New Roman"/>
          <w:sz w:val="24"/>
          <w:szCs w:val="24"/>
        </w:rPr>
        <w:t xml:space="preserve"> руководителя предусмотрен контроль за деятельностью районных (городских) инспекций</w:t>
      </w:r>
      <w:r w:rsidR="005B703B">
        <w:rPr>
          <w:rFonts w:ascii="Times New Roman" w:hAnsi="Times New Roman"/>
          <w:sz w:val="24"/>
          <w:szCs w:val="24"/>
        </w:rPr>
        <w:t xml:space="preserve">, в </w:t>
      </w:r>
      <w:proofErr w:type="gramStart"/>
      <w:r w:rsidR="005B703B">
        <w:rPr>
          <w:rFonts w:ascii="Times New Roman" w:hAnsi="Times New Roman"/>
          <w:sz w:val="24"/>
          <w:szCs w:val="24"/>
        </w:rPr>
        <w:t>связи</w:t>
      </w:r>
      <w:proofErr w:type="gramEnd"/>
      <w:r w:rsidR="005B703B">
        <w:rPr>
          <w:rFonts w:ascii="Times New Roman" w:hAnsi="Times New Roman"/>
          <w:sz w:val="24"/>
          <w:szCs w:val="24"/>
        </w:rPr>
        <w:t xml:space="preserve"> с чем </w:t>
      </w:r>
      <w:r w:rsidR="005B703B" w:rsidRPr="005B703B">
        <w:rPr>
          <w:rFonts w:ascii="Times New Roman" w:hAnsi="Times New Roman"/>
          <w:sz w:val="24"/>
          <w:szCs w:val="24"/>
        </w:rPr>
        <w:t xml:space="preserve">в приказах следовало указывать </w:t>
      </w:r>
      <w:r w:rsidR="005B703B" w:rsidRPr="00A07187">
        <w:rPr>
          <w:rFonts w:ascii="Times New Roman" w:hAnsi="Times New Roman"/>
          <w:sz w:val="24"/>
          <w:szCs w:val="24"/>
          <w:u w:val="single"/>
        </w:rPr>
        <w:t>«служебная поездка», а не «служебная командировка»</w:t>
      </w:r>
      <w:r w:rsidR="005B703B" w:rsidRPr="005B703B">
        <w:rPr>
          <w:rFonts w:ascii="Times New Roman" w:hAnsi="Times New Roman"/>
          <w:sz w:val="24"/>
          <w:szCs w:val="24"/>
        </w:rPr>
        <w:t>.</w:t>
      </w:r>
    </w:p>
    <w:p w:rsidR="008A48AB" w:rsidRDefault="008A48AB" w:rsidP="008038EC">
      <w:pPr>
        <w:spacing w:after="0" w:line="240" w:lineRule="auto"/>
        <w:ind w:firstLine="720"/>
        <w:jc w:val="center"/>
        <w:rPr>
          <w:rFonts w:ascii="Times New Roman" w:hAnsi="Times New Roman"/>
          <w:b/>
          <w:i/>
          <w:sz w:val="24"/>
          <w:szCs w:val="24"/>
        </w:rPr>
      </w:pPr>
      <w:r w:rsidRPr="00C90712">
        <w:rPr>
          <w:rFonts w:ascii="Times New Roman" w:hAnsi="Times New Roman"/>
          <w:b/>
          <w:i/>
          <w:sz w:val="24"/>
          <w:szCs w:val="24"/>
        </w:rPr>
        <w:lastRenderedPageBreak/>
        <w:t xml:space="preserve">Проверка расчётов с </w:t>
      </w:r>
      <w:r>
        <w:rPr>
          <w:rFonts w:ascii="Times New Roman" w:hAnsi="Times New Roman"/>
          <w:b/>
          <w:i/>
          <w:sz w:val="24"/>
          <w:szCs w:val="24"/>
        </w:rPr>
        <w:t>поставщиками и подрядчиками</w:t>
      </w:r>
    </w:p>
    <w:p w:rsidR="008038EC" w:rsidRDefault="008038EC" w:rsidP="008038EC">
      <w:pPr>
        <w:spacing w:after="0" w:line="240" w:lineRule="auto"/>
        <w:ind w:firstLine="720"/>
        <w:jc w:val="center"/>
        <w:rPr>
          <w:rFonts w:ascii="Times New Roman" w:hAnsi="Times New Roman"/>
          <w:sz w:val="24"/>
          <w:szCs w:val="24"/>
        </w:rPr>
      </w:pPr>
    </w:p>
    <w:p w:rsidR="00DA762F" w:rsidRDefault="00DA762F" w:rsidP="00DA762F">
      <w:pPr>
        <w:spacing w:after="0" w:line="240" w:lineRule="auto"/>
        <w:ind w:firstLine="709"/>
        <w:jc w:val="both"/>
        <w:rPr>
          <w:rFonts w:ascii="Times New Roman" w:hAnsi="Times New Roman"/>
          <w:sz w:val="24"/>
          <w:szCs w:val="24"/>
        </w:rPr>
      </w:pPr>
      <w:r>
        <w:rPr>
          <w:rFonts w:ascii="Times New Roman" w:hAnsi="Times New Roman"/>
          <w:sz w:val="24"/>
          <w:szCs w:val="24"/>
        </w:rPr>
        <w:t>Выборочной проверкой расчетов с поставщиками и подрядчиками установлено следующее:</w:t>
      </w:r>
    </w:p>
    <w:p w:rsidR="00B15C8F" w:rsidRPr="00363FF5" w:rsidRDefault="00256E72" w:rsidP="00B15C8F">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w:t>
      </w:r>
      <w:r w:rsidR="008A48AB" w:rsidRPr="008A48AB">
        <w:rPr>
          <w:rFonts w:ascii="Times New Roman" w:hAnsi="Times New Roman"/>
          <w:sz w:val="24"/>
          <w:szCs w:val="24"/>
        </w:rPr>
        <w:t xml:space="preserve">нарушение абз.4 п.11 Инструкции №157н </w:t>
      </w:r>
      <w:r w:rsidR="00270AB1" w:rsidRPr="00571B47">
        <w:rPr>
          <w:rFonts w:ascii="Times New Roman" w:hAnsi="Times New Roman"/>
          <w:sz w:val="24"/>
          <w:szCs w:val="24"/>
        </w:rPr>
        <w:t>Волгоградоблгостехнадзором</w:t>
      </w:r>
      <w:r w:rsidR="009B7E38">
        <w:rPr>
          <w:rFonts w:ascii="Times New Roman" w:hAnsi="Times New Roman"/>
          <w:sz w:val="24"/>
          <w:szCs w:val="24"/>
        </w:rPr>
        <w:t xml:space="preserve"> имевшиеся в наличии </w:t>
      </w:r>
      <w:r>
        <w:rPr>
          <w:rFonts w:ascii="Times New Roman" w:hAnsi="Times New Roman"/>
          <w:sz w:val="24"/>
          <w:szCs w:val="24"/>
        </w:rPr>
        <w:t xml:space="preserve">7 </w:t>
      </w:r>
      <w:r w:rsidRPr="008A48AB">
        <w:rPr>
          <w:rFonts w:ascii="Times New Roman" w:hAnsi="Times New Roman"/>
          <w:sz w:val="24"/>
          <w:szCs w:val="24"/>
        </w:rPr>
        <w:t>акт</w:t>
      </w:r>
      <w:r>
        <w:rPr>
          <w:rFonts w:ascii="Times New Roman" w:hAnsi="Times New Roman"/>
          <w:sz w:val="24"/>
          <w:szCs w:val="24"/>
        </w:rPr>
        <w:t>ов</w:t>
      </w:r>
      <w:r w:rsidRPr="008A48AB">
        <w:rPr>
          <w:rFonts w:ascii="Times New Roman" w:hAnsi="Times New Roman"/>
          <w:sz w:val="24"/>
          <w:szCs w:val="24"/>
        </w:rPr>
        <w:t xml:space="preserve"> выполненных работ </w:t>
      </w:r>
      <w:r w:rsidR="00DA762F" w:rsidRPr="008A48AB">
        <w:rPr>
          <w:rFonts w:ascii="Times New Roman" w:hAnsi="Times New Roman"/>
          <w:sz w:val="24"/>
          <w:szCs w:val="24"/>
        </w:rPr>
        <w:t xml:space="preserve">не </w:t>
      </w:r>
      <w:r w:rsidR="00DA762F">
        <w:rPr>
          <w:rFonts w:ascii="Times New Roman" w:hAnsi="Times New Roman"/>
          <w:sz w:val="24"/>
          <w:szCs w:val="24"/>
        </w:rPr>
        <w:t xml:space="preserve">были </w:t>
      </w:r>
      <w:r w:rsidR="00DA762F" w:rsidRPr="008A48AB">
        <w:rPr>
          <w:rFonts w:ascii="Times New Roman" w:hAnsi="Times New Roman"/>
          <w:sz w:val="24"/>
          <w:szCs w:val="24"/>
        </w:rPr>
        <w:t xml:space="preserve">подшиты к журналу операций </w:t>
      </w:r>
      <w:r w:rsidR="00DA762F">
        <w:rPr>
          <w:rFonts w:ascii="Times New Roman" w:hAnsi="Times New Roman"/>
          <w:sz w:val="24"/>
          <w:szCs w:val="24"/>
        </w:rPr>
        <w:t xml:space="preserve">расчетов с поставщиками и подрядчиками </w:t>
      </w:r>
      <w:r>
        <w:rPr>
          <w:rFonts w:ascii="Times New Roman" w:hAnsi="Times New Roman"/>
          <w:sz w:val="24"/>
          <w:szCs w:val="24"/>
        </w:rPr>
        <w:t>№4.</w:t>
      </w:r>
      <w:r w:rsidR="00B15C8F" w:rsidRPr="00B15C8F">
        <w:rPr>
          <w:rFonts w:ascii="Times New Roman" w:hAnsi="Times New Roman"/>
          <w:sz w:val="24"/>
          <w:szCs w:val="24"/>
        </w:rPr>
        <w:t xml:space="preserve"> </w:t>
      </w:r>
      <w:r w:rsidR="000216AD" w:rsidRPr="00363FF5">
        <w:rPr>
          <w:rFonts w:ascii="Times New Roman" w:hAnsi="Times New Roman"/>
          <w:sz w:val="24"/>
          <w:szCs w:val="24"/>
        </w:rPr>
        <w:t xml:space="preserve">При </w:t>
      </w:r>
      <w:r w:rsidR="000A04AF" w:rsidRPr="00363FF5">
        <w:rPr>
          <w:rFonts w:ascii="Times New Roman" w:hAnsi="Times New Roman"/>
          <w:sz w:val="24"/>
          <w:szCs w:val="24"/>
        </w:rPr>
        <w:t>подготовк</w:t>
      </w:r>
      <w:r w:rsidR="000216AD" w:rsidRPr="00363FF5">
        <w:rPr>
          <w:rFonts w:ascii="Times New Roman" w:hAnsi="Times New Roman"/>
          <w:sz w:val="24"/>
          <w:szCs w:val="24"/>
        </w:rPr>
        <w:t>е</w:t>
      </w:r>
      <w:r w:rsidR="000A04AF" w:rsidRPr="00363FF5">
        <w:rPr>
          <w:rFonts w:ascii="Times New Roman" w:hAnsi="Times New Roman"/>
          <w:sz w:val="24"/>
          <w:szCs w:val="24"/>
        </w:rPr>
        <w:t xml:space="preserve"> </w:t>
      </w:r>
      <w:r w:rsidR="000216AD" w:rsidRPr="00363FF5">
        <w:rPr>
          <w:rFonts w:ascii="Times New Roman" w:hAnsi="Times New Roman"/>
          <w:sz w:val="24"/>
          <w:szCs w:val="24"/>
        </w:rPr>
        <w:t>данного</w:t>
      </w:r>
      <w:r w:rsidR="000A04AF" w:rsidRPr="00363FF5">
        <w:rPr>
          <w:rFonts w:ascii="Times New Roman" w:hAnsi="Times New Roman"/>
          <w:sz w:val="24"/>
          <w:szCs w:val="24"/>
        </w:rPr>
        <w:t xml:space="preserve"> заключения </w:t>
      </w:r>
      <w:proofErr w:type="spellStart"/>
      <w:r w:rsidR="000A04AF" w:rsidRPr="00363FF5">
        <w:rPr>
          <w:rFonts w:ascii="Times New Roman" w:hAnsi="Times New Roman"/>
          <w:sz w:val="24"/>
          <w:szCs w:val="24"/>
        </w:rPr>
        <w:t>Волгоградоблгостехнадзором</w:t>
      </w:r>
      <w:proofErr w:type="spellEnd"/>
      <w:r w:rsidR="000A04AF" w:rsidRPr="00363FF5">
        <w:rPr>
          <w:rFonts w:ascii="Times New Roman" w:hAnsi="Times New Roman"/>
          <w:sz w:val="24"/>
          <w:szCs w:val="24"/>
        </w:rPr>
        <w:t xml:space="preserve"> представлена информация о том, что по 4 актам выполненных работ данное нарушение устранено.</w:t>
      </w:r>
    </w:p>
    <w:p w:rsidR="00256E72" w:rsidRDefault="00B15C8F" w:rsidP="005E5CA5">
      <w:pPr>
        <w:spacing w:after="0" w:line="240" w:lineRule="auto"/>
        <w:ind w:firstLine="709"/>
        <w:jc w:val="both"/>
        <w:rPr>
          <w:rFonts w:ascii="Times New Roman" w:hAnsi="Times New Roman"/>
          <w:sz w:val="24"/>
          <w:szCs w:val="24"/>
        </w:rPr>
      </w:pPr>
      <w:r w:rsidRPr="00363FF5">
        <w:rPr>
          <w:rFonts w:ascii="Times New Roman" w:hAnsi="Times New Roman"/>
          <w:sz w:val="24"/>
          <w:szCs w:val="24"/>
        </w:rPr>
        <w:t xml:space="preserve">Также в нарушение п. 8 Инструкции №157н </w:t>
      </w:r>
      <w:r w:rsidR="00081869" w:rsidRPr="00363FF5">
        <w:rPr>
          <w:rFonts w:ascii="Times New Roman" w:hAnsi="Times New Roman"/>
          <w:sz w:val="24"/>
          <w:szCs w:val="24"/>
        </w:rPr>
        <w:t>в журнале</w:t>
      </w:r>
      <w:r w:rsidR="00081869" w:rsidRPr="006F1D0D">
        <w:rPr>
          <w:rFonts w:ascii="Times New Roman" w:hAnsi="Times New Roman"/>
          <w:sz w:val="24"/>
          <w:szCs w:val="24"/>
        </w:rPr>
        <w:t xml:space="preserve"> операций №4</w:t>
      </w:r>
      <w:r w:rsidR="00081869">
        <w:rPr>
          <w:rFonts w:ascii="Times New Roman" w:hAnsi="Times New Roman"/>
          <w:sz w:val="24"/>
          <w:szCs w:val="24"/>
        </w:rPr>
        <w:t xml:space="preserve"> отдельные операции были отражены по </w:t>
      </w:r>
      <w:r w:rsidR="00081869" w:rsidRPr="006F1D0D">
        <w:rPr>
          <w:rFonts w:ascii="Times New Roman" w:hAnsi="Times New Roman"/>
          <w:sz w:val="24"/>
          <w:szCs w:val="24"/>
        </w:rPr>
        <w:t>ксерокопиям первичных документов</w:t>
      </w:r>
      <w:r w:rsidR="00081869">
        <w:rPr>
          <w:rFonts w:ascii="Times New Roman" w:hAnsi="Times New Roman"/>
          <w:sz w:val="24"/>
          <w:szCs w:val="24"/>
        </w:rPr>
        <w:t>:</w:t>
      </w:r>
      <w:r w:rsidR="00081869" w:rsidRPr="00081869">
        <w:rPr>
          <w:rFonts w:ascii="Times New Roman" w:hAnsi="Times New Roman"/>
          <w:sz w:val="24"/>
          <w:szCs w:val="24"/>
        </w:rPr>
        <w:t xml:space="preserve"> </w:t>
      </w:r>
      <w:r w:rsidR="00081869">
        <w:rPr>
          <w:rFonts w:ascii="Times New Roman" w:hAnsi="Times New Roman"/>
          <w:sz w:val="24"/>
          <w:szCs w:val="24"/>
        </w:rPr>
        <w:t xml:space="preserve">в </w:t>
      </w:r>
      <w:r w:rsidR="00562C80">
        <w:rPr>
          <w:rFonts w:ascii="Times New Roman" w:hAnsi="Times New Roman"/>
          <w:sz w:val="24"/>
          <w:szCs w:val="24"/>
        </w:rPr>
        <w:t>9</w:t>
      </w:r>
      <w:r w:rsidR="00081869">
        <w:rPr>
          <w:rFonts w:ascii="Times New Roman" w:hAnsi="Times New Roman"/>
          <w:sz w:val="24"/>
          <w:szCs w:val="24"/>
        </w:rPr>
        <w:t xml:space="preserve"> слу</w:t>
      </w:r>
      <w:r w:rsidR="00A07187">
        <w:rPr>
          <w:rFonts w:ascii="Times New Roman" w:hAnsi="Times New Roman"/>
          <w:sz w:val="24"/>
          <w:szCs w:val="24"/>
        </w:rPr>
        <w:t xml:space="preserve">чаях </w:t>
      </w:r>
      <w:r w:rsidR="00081869" w:rsidRPr="006F1D0D">
        <w:rPr>
          <w:rFonts w:ascii="Times New Roman" w:hAnsi="Times New Roman"/>
          <w:sz w:val="24"/>
          <w:szCs w:val="24"/>
        </w:rPr>
        <w:t xml:space="preserve">на сумму </w:t>
      </w:r>
      <w:r w:rsidR="00081869">
        <w:rPr>
          <w:rFonts w:ascii="Times New Roman" w:hAnsi="Times New Roman"/>
          <w:sz w:val="24"/>
          <w:szCs w:val="24"/>
        </w:rPr>
        <w:t>95,</w:t>
      </w:r>
      <w:r w:rsidR="00562C80">
        <w:rPr>
          <w:rFonts w:ascii="Times New Roman" w:hAnsi="Times New Roman"/>
          <w:sz w:val="24"/>
          <w:szCs w:val="24"/>
        </w:rPr>
        <w:t>8</w:t>
      </w:r>
      <w:r w:rsidR="00081869" w:rsidRPr="006F1D0D">
        <w:rPr>
          <w:rFonts w:ascii="Times New Roman" w:hAnsi="Times New Roman"/>
          <w:sz w:val="24"/>
          <w:szCs w:val="24"/>
        </w:rPr>
        <w:t xml:space="preserve"> тыс. руб</w:t>
      </w:r>
      <w:r w:rsidR="00081869">
        <w:rPr>
          <w:rFonts w:ascii="Times New Roman" w:hAnsi="Times New Roman"/>
          <w:sz w:val="24"/>
          <w:szCs w:val="24"/>
        </w:rPr>
        <w:t xml:space="preserve">. </w:t>
      </w:r>
      <w:r w:rsidR="002458E4">
        <w:rPr>
          <w:rFonts w:ascii="Times New Roman" w:hAnsi="Times New Roman"/>
          <w:sz w:val="24"/>
          <w:szCs w:val="24"/>
        </w:rPr>
        <w:t>–</w:t>
      </w:r>
      <w:r w:rsidR="00081869">
        <w:rPr>
          <w:rFonts w:ascii="Times New Roman" w:hAnsi="Times New Roman"/>
          <w:sz w:val="24"/>
          <w:szCs w:val="24"/>
        </w:rPr>
        <w:t xml:space="preserve"> </w:t>
      </w:r>
      <w:r w:rsidRPr="006F1D0D">
        <w:rPr>
          <w:rFonts w:ascii="Times New Roman" w:hAnsi="Times New Roman"/>
          <w:sz w:val="24"/>
          <w:szCs w:val="24"/>
        </w:rPr>
        <w:t>Волгоградоблгостехнадзором</w:t>
      </w:r>
      <w:r w:rsidR="002458E4">
        <w:rPr>
          <w:rFonts w:ascii="Times New Roman" w:hAnsi="Times New Roman"/>
          <w:sz w:val="24"/>
          <w:szCs w:val="24"/>
        </w:rPr>
        <w:t xml:space="preserve"> и в 3 случаях на 6,9 тыс. руб. – ГКУ «ЦБУ».</w:t>
      </w:r>
    </w:p>
    <w:p w:rsidR="005E5CA5" w:rsidRPr="008A48AB" w:rsidRDefault="00B15C8F" w:rsidP="005E5CA5">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 </w:t>
      </w:r>
      <w:r w:rsidR="005E5CA5" w:rsidRPr="008A48AB">
        <w:rPr>
          <w:rFonts w:ascii="Times New Roman" w:hAnsi="Times New Roman"/>
          <w:sz w:val="24"/>
          <w:szCs w:val="24"/>
        </w:rPr>
        <w:t>пояснениям</w:t>
      </w:r>
      <w:r w:rsidR="00571B47" w:rsidRPr="00571B47">
        <w:rPr>
          <w:rFonts w:ascii="Times New Roman" w:hAnsi="Times New Roman"/>
          <w:sz w:val="24"/>
          <w:szCs w:val="24"/>
        </w:rPr>
        <w:t xml:space="preserve"> Волгоградоблгостехнадзор</w:t>
      </w:r>
      <w:r w:rsidR="00571B47">
        <w:rPr>
          <w:rFonts w:ascii="Times New Roman" w:hAnsi="Times New Roman"/>
          <w:sz w:val="24"/>
          <w:szCs w:val="24"/>
        </w:rPr>
        <w:t>а</w:t>
      </w:r>
      <w:r w:rsidR="005E5CA5" w:rsidRPr="008A48AB">
        <w:rPr>
          <w:rFonts w:ascii="Times New Roman" w:hAnsi="Times New Roman"/>
          <w:sz w:val="24"/>
          <w:szCs w:val="24"/>
        </w:rPr>
        <w:t xml:space="preserve"> </w:t>
      </w:r>
      <w:r w:rsidR="00571B47">
        <w:rPr>
          <w:rFonts w:ascii="Times New Roman" w:hAnsi="Times New Roman"/>
          <w:sz w:val="24"/>
          <w:szCs w:val="24"/>
        </w:rPr>
        <w:t xml:space="preserve">оригиналы </w:t>
      </w:r>
      <w:r w:rsidR="002458E4">
        <w:rPr>
          <w:rFonts w:ascii="Times New Roman" w:hAnsi="Times New Roman"/>
          <w:sz w:val="24"/>
          <w:szCs w:val="24"/>
        </w:rPr>
        <w:t xml:space="preserve">6 </w:t>
      </w:r>
      <w:r w:rsidR="00E43791">
        <w:rPr>
          <w:rFonts w:ascii="Times New Roman" w:hAnsi="Times New Roman"/>
          <w:sz w:val="24"/>
          <w:szCs w:val="24"/>
        </w:rPr>
        <w:t>акт</w:t>
      </w:r>
      <w:r w:rsidR="00571B47">
        <w:rPr>
          <w:rFonts w:ascii="Times New Roman" w:hAnsi="Times New Roman"/>
          <w:sz w:val="24"/>
          <w:szCs w:val="24"/>
        </w:rPr>
        <w:t>ов</w:t>
      </w:r>
      <w:r w:rsidR="00E43791">
        <w:rPr>
          <w:rFonts w:ascii="Times New Roman" w:hAnsi="Times New Roman"/>
          <w:sz w:val="24"/>
          <w:szCs w:val="24"/>
        </w:rPr>
        <w:t xml:space="preserve"> выполненных работ</w:t>
      </w:r>
      <w:r w:rsidR="005E5CA5" w:rsidRPr="008A48AB">
        <w:rPr>
          <w:rFonts w:ascii="Times New Roman" w:hAnsi="Times New Roman"/>
          <w:sz w:val="24"/>
          <w:szCs w:val="24"/>
        </w:rPr>
        <w:t xml:space="preserve"> был</w:t>
      </w:r>
      <w:r w:rsidR="00571B47">
        <w:rPr>
          <w:rFonts w:ascii="Times New Roman" w:hAnsi="Times New Roman"/>
          <w:sz w:val="24"/>
          <w:szCs w:val="24"/>
        </w:rPr>
        <w:t>и</w:t>
      </w:r>
      <w:r w:rsidR="005E5CA5" w:rsidRPr="008A48AB">
        <w:rPr>
          <w:rFonts w:ascii="Times New Roman" w:hAnsi="Times New Roman"/>
          <w:sz w:val="24"/>
          <w:szCs w:val="24"/>
        </w:rPr>
        <w:t xml:space="preserve"> передан</w:t>
      </w:r>
      <w:r w:rsidR="00571B47">
        <w:rPr>
          <w:rFonts w:ascii="Times New Roman" w:hAnsi="Times New Roman"/>
          <w:sz w:val="24"/>
          <w:szCs w:val="24"/>
        </w:rPr>
        <w:t>ы</w:t>
      </w:r>
      <w:r w:rsidR="005E5CA5" w:rsidRPr="008A48AB">
        <w:rPr>
          <w:rFonts w:ascii="Times New Roman" w:hAnsi="Times New Roman"/>
          <w:sz w:val="24"/>
          <w:szCs w:val="24"/>
        </w:rPr>
        <w:t xml:space="preserve"> ГКУ «ЦБУ»</w:t>
      </w:r>
      <w:r>
        <w:rPr>
          <w:rFonts w:ascii="Times New Roman" w:hAnsi="Times New Roman"/>
          <w:sz w:val="24"/>
          <w:szCs w:val="24"/>
        </w:rPr>
        <w:t xml:space="preserve"> и</w:t>
      </w:r>
      <w:r w:rsidR="00E43791">
        <w:rPr>
          <w:rFonts w:ascii="Times New Roman" w:hAnsi="Times New Roman"/>
          <w:sz w:val="24"/>
          <w:szCs w:val="24"/>
        </w:rPr>
        <w:t xml:space="preserve"> </w:t>
      </w:r>
      <w:r>
        <w:rPr>
          <w:rFonts w:ascii="Times New Roman" w:hAnsi="Times New Roman"/>
          <w:sz w:val="24"/>
          <w:szCs w:val="24"/>
        </w:rPr>
        <w:t xml:space="preserve">не </w:t>
      </w:r>
      <w:r w:rsidRPr="008A48AB">
        <w:rPr>
          <w:rFonts w:ascii="Times New Roman" w:hAnsi="Times New Roman"/>
          <w:sz w:val="24"/>
          <w:szCs w:val="24"/>
        </w:rPr>
        <w:t>возвращ</w:t>
      </w:r>
      <w:r>
        <w:rPr>
          <w:rFonts w:ascii="Times New Roman" w:hAnsi="Times New Roman"/>
          <w:sz w:val="24"/>
          <w:szCs w:val="24"/>
        </w:rPr>
        <w:t>ены обратно</w:t>
      </w:r>
      <w:r w:rsidR="00571B47">
        <w:rPr>
          <w:rFonts w:ascii="Times New Roman" w:hAnsi="Times New Roman"/>
          <w:sz w:val="24"/>
          <w:szCs w:val="24"/>
        </w:rPr>
        <w:t xml:space="preserve"> </w:t>
      </w:r>
      <w:r w:rsidR="00E43791">
        <w:rPr>
          <w:rFonts w:ascii="Times New Roman" w:hAnsi="Times New Roman"/>
          <w:sz w:val="24"/>
          <w:szCs w:val="24"/>
        </w:rPr>
        <w:t>п</w:t>
      </w:r>
      <w:r w:rsidR="005E5CA5" w:rsidRPr="008A48AB">
        <w:rPr>
          <w:rFonts w:ascii="Times New Roman" w:hAnsi="Times New Roman"/>
          <w:sz w:val="24"/>
          <w:szCs w:val="24"/>
        </w:rPr>
        <w:t>о завершении отчётного периода</w:t>
      </w:r>
      <w:r w:rsidR="00571B47">
        <w:rPr>
          <w:rFonts w:ascii="Times New Roman" w:hAnsi="Times New Roman"/>
          <w:sz w:val="24"/>
          <w:szCs w:val="24"/>
        </w:rPr>
        <w:t>.</w:t>
      </w:r>
      <w:r w:rsidR="005E5CA5" w:rsidRPr="008A48AB">
        <w:rPr>
          <w:rFonts w:ascii="Times New Roman" w:hAnsi="Times New Roman"/>
          <w:sz w:val="24"/>
          <w:szCs w:val="24"/>
        </w:rPr>
        <w:t xml:space="preserve"> </w:t>
      </w:r>
    </w:p>
    <w:p w:rsidR="006F1D0D" w:rsidRDefault="006F1D0D" w:rsidP="006F1D0D">
      <w:pPr>
        <w:spacing w:after="0" w:line="240" w:lineRule="auto"/>
        <w:ind w:firstLine="709"/>
        <w:jc w:val="both"/>
        <w:rPr>
          <w:rFonts w:ascii="Times New Roman" w:hAnsi="Times New Roman"/>
          <w:sz w:val="24"/>
          <w:szCs w:val="24"/>
        </w:rPr>
      </w:pPr>
      <w:r>
        <w:rPr>
          <w:rFonts w:ascii="Times New Roman" w:hAnsi="Times New Roman"/>
          <w:sz w:val="24"/>
          <w:szCs w:val="24"/>
        </w:rPr>
        <w:t>Кроме того</w:t>
      </w:r>
      <w:r w:rsidR="002458E4">
        <w:rPr>
          <w:rFonts w:ascii="Times New Roman" w:hAnsi="Times New Roman"/>
          <w:sz w:val="24"/>
          <w:szCs w:val="24"/>
        </w:rPr>
        <w:t>, в</w:t>
      </w:r>
      <w:r w:rsidR="002458E4" w:rsidRPr="002458E4">
        <w:rPr>
          <w:rFonts w:ascii="Times New Roman" w:hAnsi="Times New Roman"/>
          <w:sz w:val="24"/>
          <w:szCs w:val="24"/>
        </w:rPr>
        <w:t xml:space="preserve"> </w:t>
      </w:r>
      <w:r w:rsidR="002458E4" w:rsidRPr="006F1D0D">
        <w:rPr>
          <w:rFonts w:ascii="Times New Roman" w:hAnsi="Times New Roman"/>
          <w:sz w:val="24"/>
          <w:szCs w:val="24"/>
        </w:rPr>
        <w:t>нарушение абз.5 п.11 Инструкции № 157н</w:t>
      </w:r>
      <w:r w:rsidR="002458E4">
        <w:rPr>
          <w:rFonts w:ascii="Times New Roman" w:hAnsi="Times New Roman"/>
          <w:sz w:val="24"/>
          <w:szCs w:val="24"/>
        </w:rPr>
        <w:t xml:space="preserve"> в</w:t>
      </w:r>
      <w:r>
        <w:rPr>
          <w:rFonts w:ascii="Times New Roman" w:hAnsi="Times New Roman"/>
          <w:sz w:val="24"/>
          <w:szCs w:val="24"/>
        </w:rPr>
        <w:t xml:space="preserve"> 3</w:t>
      </w:r>
      <w:r w:rsidRPr="006F1D0D">
        <w:rPr>
          <w:rFonts w:ascii="Times New Roman" w:hAnsi="Times New Roman"/>
          <w:sz w:val="24"/>
          <w:szCs w:val="24"/>
        </w:rPr>
        <w:t xml:space="preserve"> случа</w:t>
      </w:r>
      <w:r>
        <w:rPr>
          <w:rFonts w:ascii="Times New Roman" w:hAnsi="Times New Roman"/>
          <w:sz w:val="24"/>
          <w:szCs w:val="24"/>
        </w:rPr>
        <w:t>я</w:t>
      </w:r>
      <w:r w:rsidR="002458E4">
        <w:rPr>
          <w:rFonts w:ascii="Times New Roman" w:hAnsi="Times New Roman"/>
          <w:sz w:val="24"/>
          <w:szCs w:val="24"/>
        </w:rPr>
        <w:t>х</w:t>
      </w:r>
      <w:r w:rsidRPr="006F1D0D">
        <w:rPr>
          <w:rFonts w:ascii="Times New Roman" w:hAnsi="Times New Roman"/>
          <w:sz w:val="24"/>
          <w:szCs w:val="24"/>
        </w:rPr>
        <w:t xml:space="preserve"> </w:t>
      </w:r>
      <w:r w:rsidR="002458E4">
        <w:rPr>
          <w:rFonts w:ascii="Times New Roman" w:hAnsi="Times New Roman"/>
          <w:sz w:val="24"/>
          <w:szCs w:val="24"/>
        </w:rPr>
        <w:t xml:space="preserve">были </w:t>
      </w:r>
      <w:r w:rsidR="002458E4" w:rsidRPr="006F1D0D">
        <w:rPr>
          <w:rFonts w:ascii="Times New Roman" w:hAnsi="Times New Roman"/>
          <w:sz w:val="24"/>
          <w:szCs w:val="24"/>
        </w:rPr>
        <w:t>нарушен</w:t>
      </w:r>
      <w:r w:rsidR="002458E4">
        <w:rPr>
          <w:rFonts w:ascii="Times New Roman" w:hAnsi="Times New Roman"/>
          <w:sz w:val="24"/>
          <w:szCs w:val="24"/>
        </w:rPr>
        <w:t xml:space="preserve">ы </w:t>
      </w:r>
      <w:r w:rsidR="002458E4" w:rsidRPr="006F1D0D">
        <w:rPr>
          <w:rFonts w:ascii="Times New Roman" w:hAnsi="Times New Roman"/>
          <w:sz w:val="24"/>
          <w:szCs w:val="24"/>
        </w:rPr>
        <w:t>срок</w:t>
      </w:r>
      <w:r w:rsidR="002458E4">
        <w:rPr>
          <w:rFonts w:ascii="Times New Roman" w:hAnsi="Times New Roman"/>
          <w:sz w:val="24"/>
          <w:szCs w:val="24"/>
        </w:rPr>
        <w:t>и</w:t>
      </w:r>
      <w:r w:rsidR="002458E4" w:rsidRPr="006F1D0D">
        <w:rPr>
          <w:rFonts w:ascii="Times New Roman" w:hAnsi="Times New Roman"/>
          <w:sz w:val="24"/>
          <w:szCs w:val="24"/>
        </w:rPr>
        <w:t xml:space="preserve"> внесения записей в журнал операций </w:t>
      </w:r>
      <w:r w:rsidR="002458E4">
        <w:rPr>
          <w:rFonts w:ascii="Times New Roman" w:hAnsi="Times New Roman"/>
          <w:sz w:val="24"/>
          <w:szCs w:val="24"/>
        </w:rPr>
        <w:t>№ 4 на общую сумму 1,7 тыс. рулей</w:t>
      </w:r>
      <w:r>
        <w:rPr>
          <w:rFonts w:ascii="Times New Roman" w:hAnsi="Times New Roman"/>
          <w:sz w:val="24"/>
          <w:szCs w:val="24"/>
        </w:rPr>
        <w:t>.</w:t>
      </w:r>
    </w:p>
    <w:p w:rsidR="004E46BF" w:rsidRDefault="002458E4" w:rsidP="006F1D0D">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Имелся </w:t>
      </w:r>
      <w:r w:rsidR="00D03595">
        <w:rPr>
          <w:rFonts w:ascii="Times New Roman" w:hAnsi="Times New Roman"/>
          <w:sz w:val="24"/>
          <w:szCs w:val="24"/>
        </w:rPr>
        <w:t xml:space="preserve">случай, когда </w:t>
      </w:r>
      <w:r w:rsidR="004E46BF" w:rsidRPr="00A07187">
        <w:rPr>
          <w:rFonts w:ascii="Times New Roman" w:hAnsi="Times New Roman"/>
          <w:sz w:val="24"/>
          <w:szCs w:val="24"/>
          <w:u w:val="single"/>
        </w:rPr>
        <w:t>первичный учетный документ</w:t>
      </w:r>
      <w:r w:rsidR="004E46BF">
        <w:rPr>
          <w:rFonts w:ascii="Times New Roman" w:hAnsi="Times New Roman"/>
          <w:sz w:val="24"/>
          <w:szCs w:val="24"/>
        </w:rPr>
        <w:t xml:space="preserve"> </w:t>
      </w:r>
      <w:r w:rsidR="00562C80">
        <w:rPr>
          <w:rFonts w:ascii="Times New Roman" w:hAnsi="Times New Roman"/>
          <w:sz w:val="24"/>
          <w:szCs w:val="24"/>
        </w:rPr>
        <w:t xml:space="preserve">на 0,5 тыс. руб. </w:t>
      </w:r>
      <w:r w:rsidR="004E46BF">
        <w:rPr>
          <w:rFonts w:ascii="Times New Roman" w:hAnsi="Times New Roman"/>
          <w:sz w:val="24"/>
          <w:szCs w:val="24"/>
        </w:rPr>
        <w:t xml:space="preserve">был </w:t>
      </w:r>
      <w:r w:rsidR="004E46BF" w:rsidRPr="00A07187">
        <w:rPr>
          <w:rFonts w:ascii="Times New Roman" w:hAnsi="Times New Roman"/>
          <w:sz w:val="24"/>
          <w:szCs w:val="24"/>
          <w:u w:val="single"/>
        </w:rPr>
        <w:t>дважды принят к учёту</w:t>
      </w:r>
      <w:r w:rsidR="004E46BF">
        <w:rPr>
          <w:rFonts w:ascii="Times New Roman" w:hAnsi="Times New Roman"/>
          <w:sz w:val="24"/>
          <w:szCs w:val="24"/>
        </w:rPr>
        <w:t>:</w:t>
      </w:r>
      <w:r w:rsidR="004E46BF" w:rsidRPr="004E46BF">
        <w:rPr>
          <w:rFonts w:ascii="Times New Roman" w:hAnsi="Times New Roman"/>
          <w:sz w:val="24"/>
          <w:szCs w:val="24"/>
        </w:rPr>
        <w:t xml:space="preserve"> </w:t>
      </w:r>
      <w:r w:rsidR="004E46BF" w:rsidRPr="006F1D0D">
        <w:rPr>
          <w:rFonts w:ascii="Times New Roman" w:hAnsi="Times New Roman"/>
          <w:sz w:val="24"/>
          <w:szCs w:val="24"/>
        </w:rPr>
        <w:t xml:space="preserve">Волгоградоблгостехнадзором </w:t>
      </w:r>
      <w:r w:rsidR="00D03595">
        <w:rPr>
          <w:rFonts w:ascii="Times New Roman" w:hAnsi="Times New Roman"/>
          <w:sz w:val="24"/>
          <w:szCs w:val="24"/>
        </w:rPr>
        <w:t xml:space="preserve">- </w:t>
      </w:r>
      <w:r w:rsidR="004E46BF" w:rsidRPr="006F1D0D">
        <w:rPr>
          <w:rFonts w:ascii="Times New Roman" w:hAnsi="Times New Roman"/>
          <w:sz w:val="24"/>
          <w:szCs w:val="24"/>
        </w:rPr>
        <w:t>в мае 2015</w:t>
      </w:r>
      <w:r w:rsidR="004E46BF">
        <w:rPr>
          <w:rFonts w:ascii="Times New Roman" w:hAnsi="Times New Roman"/>
          <w:sz w:val="24"/>
          <w:szCs w:val="24"/>
        </w:rPr>
        <w:t xml:space="preserve"> года</w:t>
      </w:r>
      <w:r w:rsidR="00D03595">
        <w:rPr>
          <w:rFonts w:ascii="Times New Roman" w:hAnsi="Times New Roman"/>
          <w:sz w:val="24"/>
          <w:szCs w:val="24"/>
        </w:rPr>
        <w:t xml:space="preserve"> и </w:t>
      </w:r>
      <w:r w:rsidR="004E46BF" w:rsidRPr="006F1D0D">
        <w:rPr>
          <w:rFonts w:ascii="Times New Roman" w:hAnsi="Times New Roman"/>
          <w:sz w:val="24"/>
          <w:szCs w:val="24"/>
        </w:rPr>
        <w:t xml:space="preserve">ГКУ «ЦБУ» </w:t>
      </w:r>
      <w:r w:rsidR="00D03595">
        <w:rPr>
          <w:rFonts w:ascii="Times New Roman" w:hAnsi="Times New Roman"/>
          <w:sz w:val="24"/>
          <w:szCs w:val="24"/>
        </w:rPr>
        <w:t xml:space="preserve">- </w:t>
      </w:r>
      <w:r w:rsidR="004E46BF" w:rsidRPr="006F1D0D">
        <w:rPr>
          <w:rFonts w:ascii="Times New Roman" w:hAnsi="Times New Roman"/>
          <w:sz w:val="24"/>
          <w:szCs w:val="24"/>
        </w:rPr>
        <w:t>в декабре 2015 года, что является нарушением абз.10 п.3. Инструкции №157н</w:t>
      </w:r>
      <w:r w:rsidR="004E46BF">
        <w:rPr>
          <w:rFonts w:ascii="Times New Roman" w:hAnsi="Times New Roman"/>
          <w:sz w:val="24"/>
          <w:szCs w:val="24"/>
        </w:rPr>
        <w:t>.</w:t>
      </w:r>
    </w:p>
    <w:p w:rsidR="005E5CA5" w:rsidRDefault="005E5CA5" w:rsidP="008A48AB">
      <w:pPr>
        <w:spacing w:after="0" w:line="240" w:lineRule="auto"/>
        <w:ind w:firstLine="709"/>
        <w:jc w:val="both"/>
        <w:rPr>
          <w:rFonts w:ascii="Times New Roman" w:hAnsi="Times New Roman"/>
          <w:sz w:val="24"/>
          <w:szCs w:val="24"/>
        </w:rPr>
      </w:pPr>
    </w:p>
    <w:p w:rsidR="008110FD" w:rsidRPr="008110FD" w:rsidRDefault="008110FD" w:rsidP="008110FD">
      <w:pPr>
        <w:spacing w:after="0" w:line="240" w:lineRule="auto"/>
        <w:ind w:firstLine="720"/>
        <w:jc w:val="center"/>
        <w:rPr>
          <w:rFonts w:ascii="Times New Roman" w:hAnsi="Times New Roman"/>
          <w:b/>
          <w:i/>
          <w:sz w:val="24"/>
          <w:szCs w:val="24"/>
        </w:rPr>
      </w:pPr>
      <w:r w:rsidRPr="008110FD">
        <w:rPr>
          <w:rFonts w:ascii="Times New Roman" w:hAnsi="Times New Roman"/>
          <w:b/>
          <w:i/>
          <w:sz w:val="24"/>
          <w:szCs w:val="24"/>
        </w:rPr>
        <w:t xml:space="preserve">           </w:t>
      </w:r>
      <w:r w:rsidR="009D3D3A">
        <w:rPr>
          <w:rFonts w:ascii="Times New Roman" w:hAnsi="Times New Roman"/>
          <w:b/>
          <w:i/>
          <w:sz w:val="24"/>
          <w:szCs w:val="24"/>
        </w:rPr>
        <w:t>Учет</w:t>
      </w:r>
      <w:r w:rsidRPr="008110FD">
        <w:rPr>
          <w:rFonts w:ascii="Times New Roman" w:hAnsi="Times New Roman"/>
          <w:b/>
          <w:i/>
          <w:sz w:val="24"/>
          <w:szCs w:val="24"/>
        </w:rPr>
        <w:t xml:space="preserve"> государственного имущества</w:t>
      </w:r>
    </w:p>
    <w:p w:rsidR="008110FD" w:rsidRDefault="008110FD" w:rsidP="00690C47">
      <w:pPr>
        <w:spacing w:after="0" w:line="240" w:lineRule="auto"/>
        <w:ind w:firstLine="709"/>
        <w:jc w:val="both"/>
        <w:rPr>
          <w:b/>
          <w:i/>
        </w:rPr>
      </w:pPr>
      <w:r w:rsidRPr="00B96195">
        <w:rPr>
          <w:b/>
          <w:i/>
        </w:rPr>
        <w:t xml:space="preserve">                             </w:t>
      </w:r>
    </w:p>
    <w:p w:rsidR="00265A0A" w:rsidRPr="00E87DCB" w:rsidRDefault="00265A0A" w:rsidP="00265A0A">
      <w:pPr>
        <w:spacing w:after="0" w:line="240" w:lineRule="auto"/>
        <w:ind w:firstLine="709"/>
        <w:jc w:val="both"/>
        <w:rPr>
          <w:rFonts w:ascii="Times New Roman" w:hAnsi="Times New Roman"/>
          <w:sz w:val="24"/>
          <w:szCs w:val="24"/>
        </w:rPr>
      </w:pPr>
      <w:r>
        <w:rPr>
          <w:rFonts w:ascii="Times New Roman" w:hAnsi="Times New Roman"/>
          <w:sz w:val="24"/>
          <w:szCs w:val="24"/>
        </w:rPr>
        <w:t>В ходе проверки была проведена</w:t>
      </w:r>
      <w:r w:rsidR="00372336">
        <w:rPr>
          <w:rFonts w:ascii="Times New Roman" w:hAnsi="Times New Roman"/>
          <w:sz w:val="24"/>
          <w:szCs w:val="24"/>
        </w:rPr>
        <w:t xml:space="preserve"> выборочная</w:t>
      </w:r>
      <w:r>
        <w:rPr>
          <w:rFonts w:ascii="Times New Roman" w:hAnsi="Times New Roman"/>
          <w:sz w:val="24"/>
          <w:szCs w:val="24"/>
        </w:rPr>
        <w:t xml:space="preserve"> </w:t>
      </w:r>
      <w:r w:rsidRPr="00E87DCB">
        <w:rPr>
          <w:rFonts w:ascii="Times New Roman" w:hAnsi="Times New Roman"/>
          <w:sz w:val="24"/>
          <w:szCs w:val="24"/>
        </w:rPr>
        <w:t>инвентаризация основных средств, числящихся на балансе</w:t>
      </w:r>
      <w:r w:rsidR="00D03595">
        <w:rPr>
          <w:rFonts w:ascii="Times New Roman" w:hAnsi="Times New Roman"/>
          <w:sz w:val="24"/>
          <w:szCs w:val="24"/>
        </w:rPr>
        <w:t>,</w:t>
      </w:r>
      <w:r w:rsidRPr="00E87DCB">
        <w:rPr>
          <w:rFonts w:ascii="Times New Roman" w:hAnsi="Times New Roman"/>
          <w:sz w:val="24"/>
          <w:szCs w:val="24"/>
        </w:rPr>
        <w:t xml:space="preserve"> и бланков строгой отчётности </w:t>
      </w:r>
      <w:r>
        <w:rPr>
          <w:rFonts w:ascii="Times New Roman" w:hAnsi="Times New Roman"/>
          <w:sz w:val="24"/>
          <w:szCs w:val="24"/>
        </w:rPr>
        <w:t xml:space="preserve">в </w:t>
      </w:r>
      <w:r w:rsidRPr="00E87DCB">
        <w:rPr>
          <w:rFonts w:ascii="Times New Roman" w:hAnsi="Times New Roman"/>
          <w:sz w:val="24"/>
          <w:szCs w:val="24"/>
        </w:rPr>
        <w:t>инспекци</w:t>
      </w:r>
      <w:r>
        <w:rPr>
          <w:rFonts w:ascii="Times New Roman" w:hAnsi="Times New Roman"/>
          <w:sz w:val="24"/>
          <w:szCs w:val="24"/>
        </w:rPr>
        <w:t>ях</w:t>
      </w:r>
      <w:r w:rsidRPr="00E87DCB">
        <w:rPr>
          <w:rFonts w:ascii="Times New Roman" w:hAnsi="Times New Roman"/>
          <w:sz w:val="24"/>
          <w:szCs w:val="24"/>
        </w:rPr>
        <w:t xml:space="preserve"> </w:t>
      </w:r>
      <w:proofErr w:type="spellStart"/>
      <w:r w:rsidRPr="00E87DCB">
        <w:rPr>
          <w:rFonts w:ascii="Times New Roman" w:hAnsi="Times New Roman"/>
          <w:sz w:val="24"/>
          <w:szCs w:val="24"/>
        </w:rPr>
        <w:t>Волгоградоблгостехнадзора</w:t>
      </w:r>
      <w:proofErr w:type="spellEnd"/>
      <w:r w:rsidRPr="00E87DCB">
        <w:rPr>
          <w:rFonts w:ascii="Times New Roman" w:hAnsi="Times New Roman"/>
          <w:sz w:val="24"/>
          <w:szCs w:val="24"/>
        </w:rPr>
        <w:t xml:space="preserve"> по </w:t>
      </w:r>
      <w:proofErr w:type="spellStart"/>
      <w:r w:rsidRPr="00E87DCB">
        <w:rPr>
          <w:rFonts w:ascii="Times New Roman" w:hAnsi="Times New Roman"/>
          <w:sz w:val="24"/>
          <w:szCs w:val="24"/>
        </w:rPr>
        <w:t>Городищенскому</w:t>
      </w:r>
      <w:proofErr w:type="spellEnd"/>
      <w:r w:rsidRPr="00E87DCB">
        <w:rPr>
          <w:rFonts w:ascii="Times New Roman" w:hAnsi="Times New Roman"/>
          <w:sz w:val="24"/>
          <w:szCs w:val="24"/>
        </w:rPr>
        <w:t xml:space="preserve"> району</w:t>
      </w:r>
      <w:r>
        <w:rPr>
          <w:rFonts w:ascii="Times New Roman" w:hAnsi="Times New Roman"/>
          <w:sz w:val="24"/>
          <w:szCs w:val="24"/>
        </w:rPr>
        <w:t>,</w:t>
      </w:r>
      <w:r w:rsidRPr="00E87DCB">
        <w:rPr>
          <w:rFonts w:ascii="Times New Roman" w:hAnsi="Times New Roman"/>
          <w:sz w:val="24"/>
          <w:szCs w:val="24"/>
        </w:rPr>
        <w:t xml:space="preserve"> Среднеахтубинскому району и по город</w:t>
      </w:r>
      <w:r w:rsidR="00D03595">
        <w:rPr>
          <w:rFonts w:ascii="Times New Roman" w:hAnsi="Times New Roman"/>
          <w:sz w:val="24"/>
          <w:szCs w:val="24"/>
        </w:rPr>
        <w:t xml:space="preserve">ам </w:t>
      </w:r>
      <w:r w:rsidRPr="00E87DCB">
        <w:rPr>
          <w:rFonts w:ascii="Times New Roman" w:hAnsi="Times New Roman"/>
          <w:sz w:val="24"/>
          <w:szCs w:val="24"/>
        </w:rPr>
        <w:t xml:space="preserve">Волжскому </w:t>
      </w:r>
      <w:r>
        <w:rPr>
          <w:rFonts w:ascii="Times New Roman" w:hAnsi="Times New Roman"/>
          <w:sz w:val="24"/>
          <w:szCs w:val="24"/>
        </w:rPr>
        <w:t xml:space="preserve">и </w:t>
      </w:r>
      <w:r w:rsidRPr="00E87DCB">
        <w:rPr>
          <w:rFonts w:ascii="Times New Roman" w:hAnsi="Times New Roman"/>
          <w:sz w:val="24"/>
          <w:szCs w:val="24"/>
        </w:rPr>
        <w:t xml:space="preserve">Волгограду. </w:t>
      </w:r>
    </w:p>
    <w:p w:rsidR="00265A0A" w:rsidRDefault="00265A0A" w:rsidP="00265A0A">
      <w:pPr>
        <w:spacing w:after="0" w:line="240" w:lineRule="auto"/>
        <w:ind w:firstLine="709"/>
        <w:jc w:val="both"/>
        <w:rPr>
          <w:rFonts w:ascii="Times New Roman" w:hAnsi="Times New Roman"/>
          <w:sz w:val="24"/>
          <w:szCs w:val="24"/>
        </w:rPr>
      </w:pPr>
      <w:r w:rsidRPr="00E87DCB">
        <w:rPr>
          <w:rFonts w:ascii="Times New Roman" w:hAnsi="Times New Roman"/>
          <w:sz w:val="24"/>
          <w:szCs w:val="24"/>
        </w:rPr>
        <w:t>По результатам инвентаризации недо</w:t>
      </w:r>
      <w:r>
        <w:rPr>
          <w:rFonts w:ascii="Times New Roman" w:hAnsi="Times New Roman"/>
          <w:sz w:val="24"/>
          <w:szCs w:val="24"/>
        </w:rPr>
        <w:t>стач и излишек не установлено.</w:t>
      </w:r>
    </w:p>
    <w:p w:rsidR="00372336" w:rsidRPr="00690C47" w:rsidRDefault="00372336" w:rsidP="00690C47">
      <w:pPr>
        <w:spacing w:after="0" w:line="240" w:lineRule="auto"/>
        <w:ind w:firstLine="709"/>
        <w:jc w:val="both"/>
        <w:rPr>
          <w:rFonts w:ascii="Times New Roman" w:hAnsi="Times New Roman"/>
          <w:sz w:val="24"/>
          <w:szCs w:val="24"/>
        </w:rPr>
      </w:pPr>
    </w:p>
    <w:p w:rsidR="009D3D3A" w:rsidRDefault="008110FD" w:rsidP="009D3D3A">
      <w:pPr>
        <w:spacing w:after="0" w:line="240" w:lineRule="auto"/>
        <w:ind w:firstLine="709"/>
        <w:jc w:val="center"/>
        <w:rPr>
          <w:rFonts w:ascii="Times New Roman" w:hAnsi="Times New Roman"/>
          <w:i/>
          <w:sz w:val="24"/>
          <w:szCs w:val="24"/>
        </w:rPr>
      </w:pPr>
      <w:r w:rsidRPr="00690C47">
        <w:rPr>
          <w:rFonts w:ascii="Times New Roman" w:hAnsi="Times New Roman"/>
          <w:i/>
          <w:sz w:val="24"/>
          <w:szCs w:val="24"/>
        </w:rPr>
        <w:t>Учёт и списание основных средств</w:t>
      </w:r>
      <w:r w:rsidR="009D3D3A">
        <w:rPr>
          <w:rFonts w:ascii="Times New Roman" w:hAnsi="Times New Roman"/>
          <w:i/>
          <w:sz w:val="24"/>
          <w:szCs w:val="24"/>
        </w:rPr>
        <w:t xml:space="preserve"> и </w:t>
      </w:r>
      <w:r w:rsidR="009D3D3A" w:rsidRPr="00CF60EA">
        <w:rPr>
          <w:rFonts w:ascii="Times New Roman" w:hAnsi="Times New Roman"/>
          <w:i/>
          <w:sz w:val="24"/>
          <w:szCs w:val="24"/>
        </w:rPr>
        <w:t>материальных запасов</w:t>
      </w:r>
    </w:p>
    <w:p w:rsidR="000216AD" w:rsidRPr="00CF60EA" w:rsidRDefault="000216AD" w:rsidP="009D3D3A">
      <w:pPr>
        <w:spacing w:after="0" w:line="240" w:lineRule="auto"/>
        <w:ind w:firstLine="709"/>
        <w:jc w:val="center"/>
        <w:rPr>
          <w:rFonts w:ascii="Times New Roman" w:hAnsi="Times New Roman"/>
          <w:i/>
          <w:sz w:val="24"/>
          <w:szCs w:val="24"/>
        </w:rPr>
      </w:pPr>
    </w:p>
    <w:p w:rsidR="008110FD" w:rsidRPr="00690C47" w:rsidRDefault="00690C47" w:rsidP="00265A0A">
      <w:pPr>
        <w:tabs>
          <w:tab w:val="left" w:pos="3705"/>
        </w:tabs>
        <w:spacing w:after="0" w:line="240" w:lineRule="auto"/>
        <w:ind w:firstLine="709"/>
        <w:jc w:val="both"/>
        <w:rPr>
          <w:rFonts w:ascii="Times New Roman" w:hAnsi="Times New Roman"/>
          <w:sz w:val="24"/>
          <w:szCs w:val="24"/>
        </w:rPr>
      </w:pPr>
      <w:proofErr w:type="gramStart"/>
      <w:r w:rsidRPr="00690C47">
        <w:rPr>
          <w:rFonts w:ascii="Times New Roman" w:hAnsi="Times New Roman"/>
          <w:sz w:val="24"/>
          <w:szCs w:val="24"/>
        </w:rPr>
        <w:t>При выборочной проверке инвентарных карточек учёта нефинансовых активов установлено</w:t>
      </w:r>
      <w:r>
        <w:rPr>
          <w:rFonts w:ascii="Times New Roman" w:hAnsi="Times New Roman"/>
          <w:sz w:val="24"/>
          <w:szCs w:val="24"/>
        </w:rPr>
        <w:t>, что в</w:t>
      </w:r>
      <w:r w:rsidRPr="00690C47">
        <w:rPr>
          <w:rFonts w:ascii="Times New Roman" w:hAnsi="Times New Roman"/>
          <w:sz w:val="24"/>
          <w:szCs w:val="24"/>
        </w:rPr>
        <w:t xml:space="preserve"> нарушение п.3 приложения 5</w:t>
      </w:r>
      <w:r>
        <w:rPr>
          <w:rFonts w:ascii="Times New Roman" w:hAnsi="Times New Roman"/>
          <w:sz w:val="24"/>
          <w:szCs w:val="24"/>
        </w:rPr>
        <w:t xml:space="preserve"> </w:t>
      </w:r>
      <w:hyperlink r:id="rId11" w:history="1">
        <w:r w:rsidR="008110FD" w:rsidRPr="00690C47">
          <w:rPr>
            <w:rFonts w:ascii="Times New Roman" w:hAnsi="Times New Roman"/>
            <w:sz w:val="24"/>
            <w:szCs w:val="24"/>
          </w:rPr>
          <w:t>«Методических указаний по применению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w:t>
        </w:r>
      </w:hyperlink>
      <w:r w:rsidR="00A07187">
        <w:t>,</w:t>
      </w:r>
      <w:r w:rsidR="008110FD" w:rsidRPr="00690C47">
        <w:rPr>
          <w:rFonts w:ascii="Times New Roman" w:hAnsi="Times New Roman"/>
          <w:sz w:val="24"/>
          <w:szCs w:val="24"/>
        </w:rPr>
        <w:t xml:space="preserve"> утверждённых приказом Минфина России от 30.03.2015 №52н (далее Методические указания, утверждённые приказом Минфина РФ от</w:t>
      </w:r>
      <w:proofErr w:type="gramEnd"/>
      <w:r w:rsidR="008110FD" w:rsidRPr="00690C47">
        <w:rPr>
          <w:rFonts w:ascii="Times New Roman" w:hAnsi="Times New Roman"/>
          <w:sz w:val="24"/>
          <w:szCs w:val="24"/>
        </w:rPr>
        <w:t xml:space="preserve"> </w:t>
      </w:r>
      <w:proofErr w:type="gramStart"/>
      <w:r w:rsidR="008110FD" w:rsidRPr="00690C47">
        <w:rPr>
          <w:rFonts w:ascii="Times New Roman" w:hAnsi="Times New Roman"/>
          <w:sz w:val="24"/>
          <w:szCs w:val="24"/>
        </w:rPr>
        <w:t>30.03.2015 № 52н)</w:t>
      </w:r>
      <w:r w:rsidR="00D03595">
        <w:rPr>
          <w:rFonts w:ascii="Times New Roman" w:hAnsi="Times New Roman"/>
          <w:sz w:val="24"/>
          <w:szCs w:val="24"/>
        </w:rPr>
        <w:t>,</w:t>
      </w:r>
      <w:r w:rsidR="008110FD" w:rsidRPr="00690C47">
        <w:rPr>
          <w:rFonts w:ascii="Times New Roman" w:hAnsi="Times New Roman"/>
          <w:sz w:val="24"/>
          <w:szCs w:val="24"/>
        </w:rPr>
        <w:t xml:space="preserve"> в отдельных карточках не заполнены индивидуальные характеристики объектов основных средств, что не позволяет идентифицировать данные объекты, а именно</w:t>
      </w:r>
      <w:r w:rsidR="00504C77" w:rsidRPr="00504C77">
        <w:rPr>
          <w:rFonts w:ascii="Times New Roman" w:hAnsi="Times New Roman"/>
          <w:sz w:val="24"/>
          <w:szCs w:val="24"/>
        </w:rPr>
        <w:t xml:space="preserve"> </w:t>
      </w:r>
      <w:r w:rsidR="00504C77" w:rsidRPr="00690C47">
        <w:rPr>
          <w:rFonts w:ascii="Times New Roman" w:hAnsi="Times New Roman"/>
          <w:sz w:val="24"/>
          <w:szCs w:val="24"/>
        </w:rPr>
        <w:t>не отражены</w:t>
      </w:r>
      <w:r w:rsidR="008110FD" w:rsidRPr="00690C47">
        <w:rPr>
          <w:rFonts w:ascii="Times New Roman" w:hAnsi="Times New Roman"/>
          <w:sz w:val="24"/>
          <w:szCs w:val="24"/>
        </w:rPr>
        <w:t>:</w:t>
      </w:r>
      <w:proofErr w:type="gramEnd"/>
    </w:p>
    <w:p w:rsidR="008110FD" w:rsidRPr="00690C47" w:rsidRDefault="00690C47" w:rsidP="00690C47">
      <w:pPr>
        <w:spacing w:after="0" w:line="240" w:lineRule="auto"/>
        <w:ind w:firstLine="709"/>
        <w:jc w:val="both"/>
        <w:rPr>
          <w:rFonts w:ascii="Times New Roman" w:hAnsi="Times New Roman"/>
          <w:sz w:val="24"/>
          <w:szCs w:val="24"/>
        </w:rPr>
      </w:pPr>
      <w:r>
        <w:rPr>
          <w:rFonts w:ascii="Times New Roman" w:hAnsi="Times New Roman"/>
          <w:sz w:val="24"/>
          <w:szCs w:val="24"/>
        </w:rPr>
        <w:t>-</w:t>
      </w:r>
      <w:r w:rsidR="008110FD" w:rsidRPr="00690C47">
        <w:rPr>
          <w:rFonts w:ascii="Times New Roman" w:hAnsi="Times New Roman"/>
          <w:sz w:val="24"/>
          <w:szCs w:val="24"/>
        </w:rPr>
        <w:t>краткие индивидуальные характеристики (</w:t>
      </w:r>
      <w:r w:rsidR="00270AB1" w:rsidRPr="00690C47">
        <w:rPr>
          <w:rFonts w:ascii="Times New Roman" w:hAnsi="Times New Roman"/>
          <w:sz w:val="24"/>
          <w:szCs w:val="24"/>
        </w:rPr>
        <w:t>наименование материала</w:t>
      </w:r>
      <w:r w:rsidR="00270AB1">
        <w:rPr>
          <w:rFonts w:ascii="Times New Roman" w:hAnsi="Times New Roman"/>
          <w:sz w:val="24"/>
          <w:szCs w:val="24"/>
        </w:rPr>
        <w:t>,</w:t>
      </w:r>
      <w:r w:rsidR="00270AB1" w:rsidRPr="00690C47">
        <w:rPr>
          <w:rFonts w:ascii="Times New Roman" w:hAnsi="Times New Roman"/>
          <w:sz w:val="24"/>
          <w:szCs w:val="24"/>
        </w:rPr>
        <w:t xml:space="preserve"> </w:t>
      </w:r>
      <w:r w:rsidR="008110FD" w:rsidRPr="00690C47">
        <w:rPr>
          <w:rFonts w:ascii="Times New Roman" w:hAnsi="Times New Roman"/>
          <w:sz w:val="24"/>
          <w:szCs w:val="24"/>
        </w:rPr>
        <w:t xml:space="preserve">размер, цвет) </w:t>
      </w:r>
      <w:r w:rsidR="009D3D3A">
        <w:rPr>
          <w:rFonts w:ascii="Times New Roman" w:hAnsi="Times New Roman"/>
          <w:sz w:val="24"/>
          <w:szCs w:val="24"/>
        </w:rPr>
        <w:t xml:space="preserve">5 объектов </w:t>
      </w:r>
      <w:r w:rsidR="008110FD" w:rsidRPr="00690C47">
        <w:rPr>
          <w:rFonts w:ascii="Times New Roman" w:hAnsi="Times New Roman"/>
          <w:sz w:val="24"/>
          <w:szCs w:val="24"/>
        </w:rPr>
        <w:t>на общую сумму 30,9 тыс. рублей,</w:t>
      </w:r>
    </w:p>
    <w:p w:rsidR="008110FD" w:rsidRPr="00690C47" w:rsidRDefault="00690C47" w:rsidP="00690C47">
      <w:pPr>
        <w:spacing w:after="0" w:line="240" w:lineRule="auto"/>
        <w:ind w:firstLine="709"/>
        <w:jc w:val="both"/>
        <w:rPr>
          <w:rFonts w:ascii="Times New Roman" w:hAnsi="Times New Roman"/>
          <w:sz w:val="24"/>
          <w:szCs w:val="24"/>
        </w:rPr>
      </w:pPr>
      <w:r>
        <w:rPr>
          <w:rFonts w:ascii="Times New Roman" w:hAnsi="Times New Roman"/>
          <w:sz w:val="24"/>
          <w:szCs w:val="24"/>
        </w:rPr>
        <w:t>-</w:t>
      </w:r>
      <w:r w:rsidR="008110FD" w:rsidRPr="00690C47">
        <w:rPr>
          <w:rFonts w:ascii="Times New Roman" w:hAnsi="Times New Roman"/>
          <w:sz w:val="24"/>
          <w:szCs w:val="24"/>
        </w:rPr>
        <w:t>прочие сведения (организация-изготовитель, заводские номера, наименование важнейших комплектующих узлов и элементов</w:t>
      </w:r>
      <w:r w:rsidR="00504C77">
        <w:rPr>
          <w:rFonts w:ascii="Times New Roman" w:hAnsi="Times New Roman"/>
          <w:sz w:val="24"/>
          <w:szCs w:val="24"/>
        </w:rPr>
        <w:t xml:space="preserve"> и пр.</w:t>
      </w:r>
      <w:r w:rsidR="008110FD" w:rsidRPr="00690C47">
        <w:rPr>
          <w:rFonts w:ascii="Times New Roman" w:hAnsi="Times New Roman"/>
          <w:sz w:val="24"/>
          <w:szCs w:val="24"/>
        </w:rPr>
        <w:t xml:space="preserve">) </w:t>
      </w:r>
      <w:r w:rsidR="00270AB1">
        <w:rPr>
          <w:rFonts w:ascii="Times New Roman" w:hAnsi="Times New Roman"/>
          <w:sz w:val="24"/>
          <w:szCs w:val="24"/>
        </w:rPr>
        <w:t xml:space="preserve">10 объектов </w:t>
      </w:r>
      <w:r w:rsidR="008110FD" w:rsidRPr="00690C47">
        <w:rPr>
          <w:rFonts w:ascii="Times New Roman" w:hAnsi="Times New Roman"/>
          <w:sz w:val="24"/>
          <w:szCs w:val="24"/>
        </w:rPr>
        <w:t xml:space="preserve">на общую сумму </w:t>
      </w:r>
      <w:r w:rsidR="00B04A36">
        <w:rPr>
          <w:rFonts w:ascii="Times New Roman" w:hAnsi="Times New Roman"/>
          <w:sz w:val="24"/>
          <w:szCs w:val="24"/>
        </w:rPr>
        <w:t xml:space="preserve">915,2 тыс. </w:t>
      </w:r>
      <w:r w:rsidR="008110FD" w:rsidRPr="00690C47">
        <w:rPr>
          <w:rFonts w:ascii="Times New Roman" w:hAnsi="Times New Roman"/>
          <w:sz w:val="24"/>
          <w:szCs w:val="24"/>
        </w:rPr>
        <w:t>руб</w:t>
      </w:r>
      <w:r w:rsidR="00270AB1">
        <w:rPr>
          <w:rFonts w:ascii="Times New Roman" w:hAnsi="Times New Roman"/>
          <w:sz w:val="24"/>
          <w:szCs w:val="24"/>
        </w:rPr>
        <w:t>.;</w:t>
      </w:r>
    </w:p>
    <w:p w:rsidR="00AD08F3" w:rsidRDefault="009529EA" w:rsidP="00E87DCB">
      <w:pPr>
        <w:spacing w:after="0" w:line="240" w:lineRule="auto"/>
        <w:ind w:firstLine="709"/>
        <w:jc w:val="both"/>
        <w:rPr>
          <w:rFonts w:ascii="Times New Roman" w:hAnsi="Times New Roman"/>
          <w:sz w:val="24"/>
          <w:szCs w:val="24"/>
        </w:rPr>
      </w:pPr>
      <w:r>
        <w:rPr>
          <w:rFonts w:ascii="Times New Roman" w:hAnsi="Times New Roman"/>
          <w:sz w:val="24"/>
          <w:szCs w:val="24"/>
        </w:rPr>
        <w:t>-</w:t>
      </w:r>
      <w:r w:rsidR="00270AB1" w:rsidRPr="00270AB1">
        <w:rPr>
          <w:rFonts w:ascii="Times New Roman" w:hAnsi="Times New Roman"/>
          <w:sz w:val="24"/>
          <w:szCs w:val="24"/>
        </w:rPr>
        <w:t xml:space="preserve"> </w:t>
      </w:r>
      <w:r w:rsidR="00270AB1" w:rsidRPr="00690C47">
        <w:rPr>
          <w:rFonts w:ascii="Times New Roman" w:hAnsi="Times New Roman"/>
          <w:sz w:val="24"/>
          <w:szCs w:val="24"/>
        </w:rPr>
        <w:t>даты ввода в эксплуатацию</w:t>
      </w:r>
      <w:r w:rsidR="00690C47">
        <w:rPr>
          <w:rFonts w:ascii="Times New Roman" w:hAnsi="Times New Roman"/>
          <w:sz w:val="24"/>
          <w:szCs w:val="24"/>
        </w:rPr>
        <w:t xml:space="preserve"> </w:t>
      </w:r>
      <w:r w:rsidR="007234D9" w:rsidRPr="00690C47">
        <w:rPr>
          <w:rFonts w:ascii="Times New Roman" w:hAnsi="Times New Roman"/>
          <w:sz w:val="24"/>
          <w:szCs w:val="24"/>
        </w:rPr>
        <w:t>15</w:t>
      </w:r>
      <w:r w:rsidR="008110FD" w:rsidRPr="00690C47">
        <w:rPr>
          <w:rFonts w:ascii="Times New Roman" w:hAnsi="Times New Roman"/>
          <w:sz w:val="24"/>
          <w:szCs w:val="24"/>
        </w:rPr>
        <w:t xml:space="preserve"> объект</w:t>
      </w:r>
      <w:r w:rsidR="00690C47">
        <w:rPr>
          <w:rFonts w:ascii="Times New Roman" w:hAnsi="Times New Roman"/>
          <w:sz w:val="24"/>
          <w:szCs w:val="24"/>
        </w:rPr>
        <w:t>ов</w:t>
      </w:r>
      <w:r w:rsidR="008110FD" w:rsidRPr="00690C47">
        <w:rPr>
          <w:rFonts w:ascii="Times New Roman" w:hAnsi="Times New Roman"/>
          <w:sz w:val="24"/>
          <w:szCs w:val="24"/>
        </w:rPr>
        <w:t>, приобретённы</w:t>
      </w:r>
      <w:r w:rsidR="00690C47">
        <w:rPr>
          <w:rFonts w:ascii="Times New Roman" w:hAnsi="Times New Roman"/>
          <w:sz w:val="24"/>
          <w:szCs w:val="24"/>
        </w:rPr>
        <w:t>х</w:t>
      </w:r>
      <w:r w:rsidR="007234D9">
        <w:rPr>
          <w:rFonts w:ascii="Times New Roman" w:hAnsi="Times New Roman"/>
          <w:sz w:val="24"/>
          <w:szCs w:val="24"/>
        </w:rPr>
        <w:t xml:space="preserve"> в 2015 году, </w:t>
      </w:r>
      <w:r w:rsidR="00270AB1">
        <w:rPr>
          <w:rFonts w:ascii="Times New Roman" w:hAnsi="Times New Roman"/>
          <w:sz w:val="24"/>
          <w:szCs w:val="24"/>
        </w:rPr>
        <w:t>на сумму 126,8 тыс. рублей.</w:t>
      </w:r>
    </w:p>
    <w:p w:rsidR="00270AB1" w:rsidRPr="00CF60EA" w:rsidRDefault="00270AB1" w:rsidP="00E87DCB">
      <w:pPr>
        <w:spacing w:after="0" w:line="240" w:lineRule="auto"/>
        <w:ind w:firstLine="709"/>
        <w:jc w:val="both"/>
        <w:rPr>
          <w:rFonts w:ascii="Times New Roman" w:hAnsi="Times New Roman"/>
          <w:i/>
          <w:sz w:val="24"/>
          <w:szCs w:val="24"/>
        </w:rPr>
      </w:pPr>
    </w:p>
    <w:p w:rsidR="008110FD" w:rsidRPr="006B5680" w:rsidRDefault="008110FD" w:rsidP="009D3D3A">
      <w:pPr>
        <w:spacing w:after="0" w:line="240" w:lineRule="auto"/>
        <w:ind w:firstLine="708"/>
        <w:jc w:val="both"/>
        <w:rPr>
          <w:rFonts w:ascii="Times New Roman" w:hAnsi="Times New Roman"/>
          <w:sz w:val="24"/>
          <w:szCs w:val="24"/>
        </w:rPr>
      </w:pPr>
      <w:r w:rsidRPr="006B5680">
        <w:rPr>
          <w:rFonts w:ascii="Times New Roman" w:hAnsi="Times New Roman"/>
          <w:sz w:val="24"/>
          <w:szCs w:val="24"/>
        </w:rPr>
        <w:t xml:space="preserve">Выборочной проверкой </w:t>
      </w:r>
      <w:r w:rsidR="006B5680">
        <w:rPr>
          <w:rFonts w:ascii="Times New Roman" w:hAnsi="Times New Roman"/>
          <w:sz w:val="24"/>
          <w:szCs w:val="24"/>
        </w:rPr>
        <w:t xml:space="preserve">документов, отраженных в </w:t>
      </w:r>
      <w:r w:rsidR="006B5680" w:rsidRPr="006B5680">
        <w:rPr>
          <w:rFonts w:ascii="Times New Roman" w:hAnsi="Times New Roman"/>
          <w:sz w:val="24"/>
          <w:szCs w:val="24"/>
        </w:rPr>
        <w:t>журнал</w:t>
      </w:r>
      <w:r w:rsidR="006B5680">
        <w:rPr>
          <w:rFonts w:ascii="Times New Roman" w:hAnsi="Times New Roman"/>
          <w:sz w:val="24"/>
          <w:szCs w:val="24"/>
        </w:rPr>
        <w:t>е</w:t>
      </w:r>
      <w:r w:rsidR="006B5680" w:rsidRPr="006B5680">
        <w:rPr>
          <w:rFonts w:ascii="Times New Roman" w:hAnsi="Times New Roman"/>
          <w:sz w:val="24"/>
          <w:szCs w:val="24"/>
        </w:rPr>
        <w:t xml:space="preserve"> операций по выбытию и перемещению нефинансовых активов № </w:t>
      </w:r>
      <w:r w:rsidR="006B5680">
        <w:rPr>
          <w:rFonts w:ascii="Times New Roman" w:hAnsi="Times New Roman"/>
          <w:sz w:val="24"/>
          <w:szCs w:val="24"/>
        </w:rPr>
        <w:t xml:space="preserve">7 </w:t>
      </w:r>
      <w:r w:rsidRPr="006B5680">
        <w:rPr>
          <w:rFonts w:ascii="Times New Roman" w:hAnsi="Times New Roman"/>
          <w:sz w:val="24"/>
          <w:szCs w:val="24"/>
        </w:rPr>
        <w:t>за сентябрь и декабрь 2015 года</w:t>
      </w:r>
      <w:r w:rsidR="00A07187">
        <w:rPr>
          <w:rFonts w:ascii="Times New Roman" w:hAnsi="Times New Roman"/>
          <w:sz w:val="24"/>
          <w:szCs w:val="24"/>
        </w:rPr>
        <w:t>,</w:t>
      </w:r>
      <w:r w:rsidRPr="006B5680">
        <w:rPr>
          <w:rFonts w:ascii="Times New Roman" w:hAnsi="Times New Roman"/>
          <w:sz w:val="24"/>
          <w:szCs w:val="24"/>
        </w:rPr>
        <w:t xml:space="preserve"> установлено следующее:</w:t>
      </w:r>
    </w:p>
    <w:p w:rsidR="009048AA" w:rsidRDefault="006B5680" w:rsidP="006B5680">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в</w:t>
      </w:r>
      <w:r w:rsidR="008110FD" w:rsidRPr="006B5680">
        <w:rPr>
          <w:rFonts w:ascii="Times New Roman" w:hAnsi="Times New Roman"/>
          <w:sz w:val="24"/>
          <w:szCs w:val="24"/>
        </w:rPr>
        <w:t xml:space="preserve"> нарушение абз.10 п. 7 и п. 114  </w:t>
      </w:r>
      <w:hyperlink r:id="rId12" w:history="1">
        <w:r w:rsidR="008110FD" w:rsidRPr="006B5680">
          <w:rPr>
            <w:rFonts w:ascii="Times New Roman" w:hAnsi="Times New Roman"/>
            <w:bCs/>
            <w:sz w:val="24"/>
            <w:szCs w:val="24"/>
          </w:rPr>
          <w:t xml:space="preserve">Инструкции </w:t>
        </w:r>
      </w:hyperlink>
      <w:r w:rsidR="008110FD" w:rsidRPr="006B5680">
        <w:rPr>
          <w:rFonts w:ascii="Times New Roman" w:hAnsi="Times New Roman"/>
          <w:sz w:val="24"/>
          <w:szCs w:val="24"/>
        </w:rPr>
        <w:t xml:space="preserve">№157н </w:t>
      </w:r>
      <w:r w:rsidRPr="006B5680">
        <w:rPr>
          <w:rFonts w:ascii="Times New Roman" w:hAnsi="Times New Roman"/>
          <w:sz w:val="24"/>
          <w:szCs w:val="24"/>
        </w:rPr>
        <w:t xml:space="preserve">к </w:t>
      </w:r>
      <w:r w:rsidRPr="006B5680">
        <w:rPr>
          <w:rFonts w:ascii="Times New Roman" w:hAnsi="Times New Roman"/>
          <w:sz w:val="24"/>
          <w:szCs w:val="24"/>
          <w:u w:val="single"/>
        </w:rPr>
        <w:t xml:space="preserve">бухгалтерскому учёту </w:t>
      </w:r>
      <w:r w:rsidR="008110FD" w:rsidRPr="006B5680">
        <w:rPr>
          <w:rFonts w:ascii="Times New Roman" w:hAnsi="Times New Roman"/>
          <w:sz w:val="24"/>
          <w:szCs w:val="24"/>
          <w:u w:val="single"/>
        </w:rPr>
        <w:t>ГКУ «ЦБУ»</w:t>
      </w:r>
      <w:r w:rsidR="008110FD" w:rsidRPr="006B5680">
        <w:rPr>
          <w:rFonts w:ascii="Times New Roman" w:hAnsi="Times New Roman"/>
          <w:sz w:val="24"/>
          <w:szCs w:val="24"/>
        </w:rPr>
        <w:t xml:space="preserve"> принят</w:t>
      </w:r>
      <w:r w:rsidR="00504C77">
        <w:rPr>
          <w:rFonts w:ascii="Times New Roman" w:hAnsi="Times New Roman"/>
          <w:sz w:val="24"/>
          <w:szCs w:val="24"/>
        </w:rPr>
        <w:t>о</w:t>
      </w:r>
      <w:r w:rsidR="008110FD" w:rsidRPr="006B5680">
        <w:rPr>
          <w:rFonts w:ascii="Times New Roman" w:hAnsi="Times New Roman"/>
          <w:sz w:val="24"/>
          <w:szCs w:val="24"/>
        </w:rPr>
        <w:t xml:space="preserve"> </w:t>
      </w:r>
      <w:bookmarkStart w:id="13" w:name="sub_200702"/>
      <w:r w:rsidR="00386580">
        <w:rPr>
          <w:rFonts w:ascii="Times New Roman" w:hAnsi="Times New Roman"/>
          <w:sz w:val="24"/>
          <w:szCs w:val="24"/>
        </w:rPr>
        <w:t>15 актов</w:t>
      </w:r>
      <w:r w:rsidR="00386580" w:rsidRPr="006B5680">
        <w:rPr>
          <w:rFonts w:ascii="Times New Roman" w:hAnsi="Times New Roman"/>
          <w:sz w:val="24"/>
          <w:szCs w:val="24"/>
        </w:rPr>
        <w:t xml:space="preserve"> о списании материальных запасов </w:t>
      </w:r>
      <w:bookmarkStart w:id="14" w:name="sub_20078"/>
      <w:r w:rsidR="00386580" w:rsidRPr="006B5680">
        <w:rPr>
          <w:rFonts w:ascii="Times New Roman" w:hAnsi="Times New Roman"/>
          <w:sz w:val="24"/>
          <w:szCs w:val="24"/>
        </w:rPr>
        <w:t>на общую сумму 26,8 тыс. руб</w:t>
      </w:r>
      <w:bookmarkEnd w:id="14"/>
      <w:r w:rsidR="00386580">
        <w:rPr>
          <w:rFonts w:ascii="Times New Roman" w:hAnsi="Times New Roman"/>
          <w:sz w:val="24"/>
          <w:szCs w:val="24"/>
        </w:rPr>
        <w:t>.</w:t>
      </w:r>
      <w:r w:rsidR="00504C77">
        <w:rPr>
          <w:rFonts w:ascii="Times New Roman" w:hAnsi="Times New Roman"/>
          <w:sz w:val="24"/>
          <w:szCs w:val="24"/>
        </w:rPr>
        <w:t>,</w:t>
      </w:r>
      <w:r w:rsidR="00386580">
        <w:rPr>
          <w:rFonts w:ascii="Times New Roman" w:hAnsi="Times New Roman"/>
          <w:sz w:val="24"/>
          <w:szCs w:val="24"/>
        </w:rPr>
        <w:t xml:space="preserve"> составленные ГКУ «ЦБУ», но </w:t>
      </w:r>
      <w:r>
        <w:rPr>
          <w:rFonts w:ascii="Times New Roman" w:hAnsi="Times New Roman"/>
          <w:sz w:val="24"/>
          <w:szCs w:val="24"/>
        </w:rPr>
        <w:t>не подписанные</w:t>
      </w:r>
      <w:r w:rsidR="009048AA">
        <w:rPr>
          <w:rFonts w:ascii="Times New Roman" w:hAnsi="Times New Roman"/>
          <w:sz w:val="24"/>
          <w:szCs w:val="24"/>
        </w:rPr>
        <w:t xml:space="preserve"> председателем и членами комиссии</w:t>
      </w:r>
      <w:r>
        <w:rPr>
          <w:rFonts w:ascii="Times New Roman" w:hAnsi="Times New Roman"/>
          <w:sz w:val="24"/>
          <w:szCs w:val="24"/>
        </w:rPr>
        <w:t xml:space="preserve"> и не утвержденные</w:t>
      </w:r>
      <w:r w:rsidR="009048AA">
        <w:rPr>
          <w:rFonts w:ascii="Times New Roman" w:hAnsi="Times New Roman"/>
          <w:sz w:val="24"/>
          <w:szCs w:val="24"/>
        </w:rPr>
        <w:t xml:space="preserve"> руководителем В</w:t>
      </w:r>
      <w:r w:rsidR="009048AA" w:rsidRPr="00E87DCB">
        <w:rPr>
          <w:rFonts w:ascii="Times New Roman" w:hAnsi="Times New Roman"/>
          <w:sz w:val="24"/>
          <w:szCs w:val="24"/>
        </w:rPr>
        <w:t>олгоградоблгостехнадзора</w:t>
      </w:r>
      <w:bookmarkEnd w:id="13"/>
      <w:r w:rsidR="00386580">
        <w:rPr>
          <w:rFonts w:ascii="Times New Roman" w:hAnsi="Times New Roman"/>
          <w:sz w:val="24"/>
          <w:szCs w:val="24"/>
        </w:rPr>
        <w:t xml:space="preserve">. </w:t>
      </w:r>
      <w:r w:rsidR="0043146E">
        <w:rPr>
          <w:rFonts w:ascii="Times New Roman" w:hAnsi="Times New Roman"/>
          <w:sz w:val="24"/>
          <w:szCs w:val="24"/>
        </w:rPr>
        <w:t>П</w:t>
      </w:r>
      <w:r w:rsidR="00386580">
        <w:rPr>
          <w:rFonts w:ascii="Times New Roman" w:hAnsi="Times New Roman"/>
          <w:sz w:val="24"/>
          <w:szCs w:val="24"/>
        </w:rPr>
        <w:t xml:space="preserve">о пояснениям </w:t>
      </w:r>
      <w:proofErr w:type="spellStart"/>
      <w:r w:rsidR="00386580">
        <w:rPr>
          <w:rFonts w:ascii="Times New Roman" w:hAnsi="Times New Roman"/>
          <w:sz w:val="24"/>
          <w:szCs w:val="24"/>
        </w:rPr>
        <w:t>В</w:t>
      </w:r>
      <w:r w:rsidR="00386580" w:rsidRPr="00E87DCB">
        <w:rPr>
          <w:rFonts w:ascii="Times New Roman" w:hAnsi="Times New Roman"/>
          <w:sz w:val="24"/>
          <w:szCs w:val="24"/>
        </w:rPr>
        <w:t>олгоградоблгостехнадзора</w:t>
      </w:r>
      <w:proofErr w:type="spellEnd"/>
      <w:r w:rsidR="00A07187">
        <w:rPr>
          <w:rFonts w:ascii="Times New Roman" w:hAnsi="Times New Roman"/>
          <w:sz w:val="24"/>
          <w:szCs w:val="24"/>
        </w:rPr>
        <w:t>,</w:t>
      </w:r>
      <w:r w:rsidR="00386580">
        <w:rPr>
          <w:rFonts w:ascii="Times New Roman" w:hAnsi="Times New Roman"/>
          <w:sz w:val="24"/>
          <w:szCs w:val="24"/>
        </w:rPr>
        <w:t xml:space="preserve"> данные акты не были подписаны </w:t>
      </w:r>
      <w:r w:rsidR="0043146E">
        <w:rPr>
          <w:rFonts w:ascii="Times New Roman" w:hAnsi="Times New Roman"/>
          <w:sz w:val="24"/>
          <w:szCs w:val="24"/>
        </w:rPr>
        <w:t xml:space="preserve">и утверждены </w:t>
      </w:r>
      <w:r w:rsidR="00386580">
        <w:rPr>
          <w:rFonts w:ascii="Times New Roman" w:hAnsi="Times New Roman"/>
          <w:sz w:val="24"/>
          <w:szCs w:val="24"/>
        </w:rPr>
        <w:t>в связи с тем, что ГКУ «ЦБУ»</w:t>
      </w:r>
      <w:r w:rsidR="009D3D3A">
        <w:rPr>
          <w:rFonts w:ascii="Times New Roman" w:hAnsi="Times New Roman"/>
          <w:sz w:val="24"/>
          <w:szCs w:val="24"/>
        </w:rPr>
        <w:t xml:space="preserve"> в них</w:t>
      </w:r>
      <w:r w:rsidR="008C7D38">
        <w:rPr>
          <w:rFonts w:ascii="Times New Roman" w:hAnsi="Times New Roman"/>
          <w:sz w:val="24"/>
          <w:szCs w:val="24"/>
        </w:rPr>
        <w:t xml:space="preserve"> не</w:t>
      </w:r>
      <w:r w:rsidR="00386580">
        <w:rPr>
          <w:rFonts w:ascii="Times New Roman" w:hAnsi="Times New Roman"/>
          <w:sz w:val="24"/>
          <w:szCs w:val="24"/>
        </w:rPr>
        <w:t>верно</w:t>
      </w:r>
      <w:r w:rsidR="00504C77">
        <w:rPr>
          <w:rFonts w:ascii="Times New Roman" w:hAnsi="Times New Roman"/>
          <w:sz w:val="24"/>
          <w:szCs w:val="24"/>
        </w:rPr>
        <w:t xml:space="preserve"> </w:t>
      </w:r>
      <w:r w:rsidR="00386580">
        <w:rPr>
          <w:rFonts w:ascii="Times New Roman" w:hAnsi="Times New Roman"/>
          <w:sz w:val="24"/>
          <w:szCs w:val="24"/>
        </w:rPr>
        <w:t>указа</w:t>
      </w:r>
      <w:r w:rsidR="00504C77">
        <w:rPr>
          <w:rFonts w:ascii="Times New Roman" w:hAnsi="Times New Roman"/>
          <w:sz w:val="24"/>
          <w:szCs w:val="24"/>
        </w:rPr>
        <w:t>ны</w:t>
      </w:r>
      <w:r w:rsidR="00386580">
        <w:rPr>
          <w:rFonts w:ascii="Times New Roman" w:hAnsi="Times New Roman"/>
          <w:sz w:val="24"/>
          <w:szCs w:val="24"/>
        </w:rPr>
        <w:t xml:space="preserve"> количество и стоимость списываемых материальных запасов</w:t>
      </w:r>
      <w:r w:rsidR="009048AA">
        <w:rPr>
          <w:rFonts w:ascii="Times New Roman" w:hAnsi="Times New Roman"/>
          <w:sz w:val="24"/>
          <w:szCs w:val="24"/>
        </w:rPr>
        <w:t>;</w:t>
      </w:r>
    </w:p>
    <w:p w:rsidR="008110FD" w:rsidRDefault="00265A0A" w:rsidP="006B5680">
      <w:pPr>
        <w:spacing w:after="0" w:line="240" w:lineRule="auto"/>
        <w:ind w:firstLine="709"/>
        <w:jc w:val="both"/>
        <w:rPr>
          <w:rFonts w:ascii="Times New Roman" w:hAnsi="Times New Roman"/>
          <w:sz w:val="24"/>
          <w:szCs w:val="24"/>
        </w:rPr>
      </w:pPr>
      <w:r>
        <w:rPr>
          <w:rFonts w:ascii="Times New Roman" w:hAnsi="Times New Roman"/>
          <w:sz w:val="24"/>
          <w:szCs w:val="24"/>
        </w:rPr>
        <w:t>-</w:t>
      </w:r>
      <w:r w:rsidR="008110FD" w:rsidRPr="006B5680">
        <w:rPr>
          <w:rFonts w:ascii="Times New Roman" w:hAnsi="Times New Roman"/>
          <w:sz w:val="24"/>
          <w:szCs w:val="24"/>
        </w:rPr>
        <w:t xml:space="preserve"> в нарушение абз.11 п.11 Инструкции №157н журнал операций №7 за декабрь 2015</w:t>
      </w:r>
      <w:r>
        <w:rPr>
          <w:rFonts w:ascii="Times New Roman" w:hAnsi="Times New Roman"/>
          <w:sz w:val="24"/>
          <w:szCs w:val="24"/>
        </w:rPr>
        <w:t xml:space="preserve"> года</w:t>
      </w:r>
      <w:r w:rsidR="008110FD" w:rsidRPr="006B5680">
        <w:rPr>
          <w:rFonts w:ascii="Times New Roman" w:hAnsi="Times New Roman"/>
          <w:sz w:val="24"/>
          <w:szCs w:val="24"/>
        </w:rPr>
        <w:t xml:space="preserve"> не подписан главным бухгалтером ГКУ «ЦБУ» и лицом, ответственным за его формирование. В ходе проверки</w:t>
      </w:r>
      <w:r>
        <w:rPr>
          <w:rFonts w:ascii="Times New Roman" w:hAnsi="Times New Roman"/>
          <w:sz w:val="24"/>
          <w:szCs w:val="24"/>
        </w:rPr>
        <w:t xml:space="preserve"> данное замечание устранено.</w:t>
      </w:r>
    </w:p>
    <w:p w:rsidR="00787A4E" w:rsidRDefault="00787A4E" w:rsidP="00265A0A">
      <w:pPr>
        <w:spacing w:after="0" w:line="240" w:lineRule="auto"/>
        <w:ind w:firstLine="709"/>
        <w:jc w:val="center"/>
        <w:rPr>
          <w:rFonts w:ascii="Times New Roman" w:hAnsi="Times New Roman"/>
          <w:i/>
          <w:sz w:val="24"/>
          <w:szCs w:val="24"/>
        </w:rPr>
      </w:pPr>
    </w:p>
    <w:p w:rsidR="00265A0A" w:rsidRDefault="00265A0A" w:rsidP="00787A4E">
      <w:pPr>
        <w:spacing w:after="0" w:line="240" w:lineRule="auto"/>
        <w:ind w:firstLine="709"/>
        <w:jc w:val="center"/>
        <w:rPr>
          <w:rFonts w:ascii="Times New Roman" w:hAnsi="Times New Roman"/>
          <w:i/>
          <w:sz w:val="24"/>
          <w:szCs w:val="24"/>
        </w:rPr>
      </w:pPr>
      <w:r w:rsidRPr="00265A0A">
        <w:rPr>
          <w:rFonts w:ascii="Times New Roman" w:hAnsi="Times New Roman"/>
          <w:i/>
          <w:sz w:val="24"/>
          <w:szCs w:val="24"/>
        </w:rPr>
        <w:t xml:space="preserve">Учет имущества на </w:t>
      </w:r>
      <w:proofErr w:type="spellStart"/>
      <w:r w:rsidRPr="00265A0A">
        <w:rPr>
          <w:rFonts w:ascii="Times New Roman" w:hAnsi="Times New Roman"/>
          <w:i/>
          <w:sz w:val="24"/>
          <w:szCs w:val="24"/>
        </w:rPr>
        <w:t>забалансовых</w:t>
      </w:r>
      <w:proofErr w:type="spellEnd"/>
      <w:r w:rsidRPr="00265A0A">
        <w:rPr>
          <w:rFonts w:ascii="Times New Roman" w:hAnsi="Times New Roman"/>
          <w:i/>
          <w:sz w:val="24"/>
          <w:szCs w:val="24"/>
        </w:rPr>
        <w:t xml:space="preserve"> счетах</w:t>
      </w:r>
    </w:p>
    <w:p w:rsidR="00283517" w:rsidRDefault="00283517" w:rsidP="00787A4E">
      <w:pPr>
        <w:spacing w:after="0" w:line="240" w:lineRule="auto"/>
        <w:ind w:firstLine="709"/>
        <w:jc w:val="center"/>
        <w:rPr>
          <w:rFonts w:ascii="Times New Roman" w:hAnsi="Times New Roman"/>
          <w:sz w:val="24"/>
          <w:szCs w:val="24"/>
        </w:rPr>
      </w:pPr>
    </w:p>
    <w:p w:rsidR="008110FD" w:rsidRPr="00265A0A" w:rsidRDefault="008110FD" w:rsidP="00265A0A">
      <w:pPr>
        <w:spacing w:after="0" w:line="240" w:lineRule="auto"/>
        <w:ind w:firstLine="709"/>
        <w:jc w:val="both"/>
        <w:rPr>
          <w:rFonts w:ascii="Times New Roman" w:hAnsi="Times New Roman"/>
          <w:sz w:val="24"/>
          <w:szCs w:val="24"/>
        </w:rPr>
      </w:pPr>
      <w:proofErr w:type="gramStart"/>
      <w:r w:rsidRPr="00265A0A">
        <w:rPr>
          <w:rFonts w:ascii="Times New Roman" w:hAnsi="Times New Roman"/>
          <w:sz w:val="24"/>
          <w:szCs w:val="24"/>
        </w:rPr>
        <w:t>В нарушение п.345 Инструкции №157н</w:t>
      </w:r>
      <w:r w:rsidR="00386580">
        <w:rPr>
          <w:rFonts w:ascii="Times New Roman" w:hAnsi="Times New Roman"/>
          <w:sz w:val="24"/>
          <w:szCs w:val="24"/>
        </w:rPr>
        <w:t xml:space="preserve">, устанавливающей, что </w:t>
      </w:r>
      <w:r w:rsidR="00386580" w:rsidRPr="00265A0A">
        <w:rPr>
          <w:rFonts w:ascii="Times New Roman" w:hAnsi="Times New Roman"/>
          <w:sz w:val="24"/>
          <w:szCs w:val="24"/>
        </w:rPr>
        <w:t>на забалансовом счёте 07 награды, призы, кубки, в том числе переходящие, учитываются в условной оц</w:t>
      </w:r>
      <w:r w:rsidR="00511F4A">
        <w:rPr>
          <w:rFonts w:ascii="Times New Roman" w:hAnsi="Times New Roman"/>
          <w:sz w:val="24"/>
          <w:szCs w:val="24"/>
        </w:rPr>
        <w:t xml:space="preserve">енке: один предмет один рубль, </w:t>
      </w:r>
      <w:r w:rsidRPr="00511F4A">
        <w:rPr>
          <w:rFonts w:ascii="Times New Roman" w:hAnsi="Times New Roman"/>
          <w:sz w:val="24"/>
          <w:szCs w:val="24"/>
          <w:u w:val="single"/>
        </w:rPr>
        <w:t xml:space="preserve">переходящие вымпелы </w:t>
      </w:r>
      <w:r w:rsidR="00511F4A" w:rsidRPr="00265A0A">
        <w:rPr>
          <w:rFonts w:ascii="Times New Roman" w:hAnsi="Times New Roman"/>
          <w:sz w:val="24"/>
          <w:szCs w:val="24"/>
        </w:rPr>
        <w:t xml:space="preserve">в количестве </w:t>
      </w:r>
      <w:r w:rsidR="000D0494">
        <w:rPr>
          <w:rFonts w:ascii="Times New Roman" w:hAnsi="Times New Roman"/>
          <w:sz w:val="24"/>
          <w:szCs w:val="24"/>
        </w:rPr>
        <w:t>3</w:t>
      </w:r>
      <w:r w:rsidR="00511F4A" w:rsidRPr="00265A0A">
        <w:rPr>
          <w:rFonts w:ascii="Times New Roman" w:hAnsi="Times New Roman"/>
          <w:sz w:val="24"/>
          <w:szCs w:val="24"/>
        </w:rPr>
        <w:t>-х шт.</w:t>
      </w:r>
      <w:r w:rsidR="000D0494">
        <w:rPr>
          <w:rFonts w:ascii="Times New Roman" w:hAnsi="Times New Roman"/>
          <w:sz w:val="24"/>
          <w:szCs w:val="24"/>
        </w:rPr>
        <w:t xml:space="preserve"> </w:t>
      </w:r>
      <w:r w:rsidRPr="00511F4A">
        <w:rPr>
          <w:rFonts w:ascii="Times New Roman" w:hAnsi="Times New Roman"/>
          <w:sz w:val="24"/>
          <w:szCs w:val="24"/>
          <w:u w:val="single"/>
        </w:rPr>
        <w:t>и кубок</w:t>
      </w:r>
      <w:r w:rsidR="000D0494">
        <w:rPr>
          <w:rFonts w:ascii="Times New Roman" w:hAnsi="Times New Roman"/>
          <w:sz w:val="24"/>
          <w:szCs w:val="24"/>
        </w:rPr>
        <w:t xml:space="preserve"> 1 шт. </w:t>
      </w:r>
      <w:r w:rsidRPr="00265A0A">
        <w:rPr>
          <w:rFonts w:ascii="Times New Roman" w:hAnsi="Times New Roman"/>
          <w:sz w:val="24"/>
          <w:szCs w:val="24"/>
        </w:rPr>
        <w:t xml:space="preserve">были учтены </w:t>
      </w:r>
      <w:r w:rsidR="000D0494" w:rsidRPr="00265A0A">
        <w:rPr>
          <w:rFonts w:ascii="Times New Roman" w:hAnsi="Times New Roman"/>
          <w:sz w:val="24"/>
          <w:szCs w:val="24"/>
        </w:rPr>
        <w:t xml:space="preserve">на забалансовом счёте 07 </w:t>
      </w:r>
      <w:r w:rsidRPr="00265A0A">
        <w:rPr>
          <w:rFonts w:ascii="Times New Roman" w:hAnsi="Times New Roman"/>
          <w:sz w:val="24"/>
          <w:szCs w:val="24"/>
        </w:rPr>
        <w:t>по стоимости их приобретения (2080 руб.), вместо условной оценки – 4 рубля (4 шт.</w:t>
      </w:r>
      <w:r w:rsidR="00A07187">
        <w:rPr>
          <w:rFonts w:ascii="Times New Roman" w:hAnsi="Times New Roman"/>
          <w:sz w:val="24"/>
          <w:szCs w:val="24"/>
        </w:rPr>
        <w:t xml:space="preserve"> </w:t>
      </w:r>
      <w:proofErr w:type="spellStart"/>
      <w:r w:rsidR="00A07187">
        <w:rPr>
          <w:rFonts w:ascii="Times New Roman" w:hAnsi="Times New Roman"/>
          <w:sz w:val="24"/>
          <w:szCs w:val="24"/>
        </w:rPr>
        <w:t>х</w:t>
      </w:r>
      <w:proofErr w:type="spellEnd"/>
      <w:r w:rsidR="00A07187">
        <w:rPr>
          <w:rFonts w:ascii="Times New Roman" w:hAnsi="Times New Roman"/>
          <w:sz w:val="24"/>
          <w:szCs w:val="24"/>
        </w:rPr>
        <w:t xml:space="preserve"> </w:t>
      </w:r>
      <w:r w:rsidRPr="00265A0A">
        <w:rPr>
          <w:rFonts w:ascii="Times New Roman" w:hAnsi="Times New Roman"/>
          <w:sz w:val="24"/>
          <w:szCs w:val="24"/>
        </w:rPr>
        <w:t xml:space="preserve">1 рубль). </w:t>
      </w:r>
      <w:proofErr w:type="gramEnd"/>
    </w:p>
    <w:p w:rsidR="008110FD" w:rsidRPr="00265A0A" w:rsidRDefault="008110FD" w:rsidP="00265A0A">
      <w:pPr>
        <w:spacing w:after="0" w:line="240" w:lineRule="auto"/>
        <w:ind w:firstLine="709"/>
        <w:jc w:val="both"/>
        <w:rPr>
          <w:rFonts w:ascii="Times New Roman" w:hAnsi="Times New Roman"/>
          <w:sz w:val="24"/>
          <w:szCs w:val="24"/>
        </w:rPr>
      </w:pPr>
      <w:r w:rsidRPr="00265A0A">
        <w:rPr>
          <w:rFonts w:ascii="Times New Roman" w:hAnsi="Times New Roman"/>
          <w:sz w:val="24"/>
          <w:szCs w:val="24"/>
        </w:rPr>
        <w:t>Согласно «Справке о наличии имущества и обязательств на забалансовых счетах» на забалансовом счёте 07 «Награды, призы, кубки и ценные подарки, сувениры» (строка 070) по состоянию на начало года отражено 85,6 тыс. руб., на конец года - 81,9 тыс. руб., в том числе по строке 071 «В условной оценке»</w:t>
      </w:r>
      <w:r w:rsidR="00E05847">
        <w:rPr>
          <w:rFonts w:ascii="Times New Roman" w:hAnsi="Times New Roman"/>
          <w:sz w:val="24"/>
          <w:szCs w:val="24"/>
        </w:rPr>
        <w:t xml:space="preserve"> -</w:t>
      </w:r>
      <w:r w:rsidRPr="00265A0A">
        <w:rPr>
          <w:rFonts w:ascii="Times New Roman" w:hAnsi="Times New Roman"/>
          <w:sz w:val="24"/>
          <w:szCs w:val="24"/>
        </w:rPr>
        <w:t xml:space="preserve"> 2,1 тыс. руб. </w:t>
      </w:r>
      <w:r w:rsidR="00E05847">
        <w:rPr>
          <w:rFonts w:ascii="Times New Roman" w:hAnsi="Times New Roman"/>
          <w:sz w:val="24"/>
          <w:szCs w:val="24"/>
        </w:rPr>
        <w:t>на начало и на конец года.</w:t>
      </w:r>
    </w:p>
    <w:p w:rsidR="008110FD" w:rsidRPr="00265A0A" w:rsidRDefault="009A7DE3" w:rsidP="00265A0A">
      <w:pPr>
        <w:spacing w:after="0" w:line="240" w:lineRule="auto"/>
        <w:ind w:firstLine="709"/>
        <w:jc w:val="both"/>
        <w:rPr>
          <w:rFonts w:ascii="Times New Roman" w:hAnsi="Times New Roman"/>
          <w:sz w:val="24"/>
          <w:szCs w:val="24"/>
        </w:rPr>
      </w:pPr>
      <w:r>
        <w:rPr>
          <w:rFonts w:ascii="Times New Roman" w:hAnsi="Times New Roman"/>
          <w:sz w:val="24"/>
          <w:szCs w:val="24"/>
        </w:rPr>
        <w:t xml:space="preserve">Исходя из вышеуказанных требований </w:t>
      </w:r>
      <w:r w:rsidRPr="00265A0A">
        <w:rPr>
          <w:rFonts w:ascii="Times New Roman" w:hAnsi="Times New Roman"/>
          <w:sz w:val="24"/>
          <w:szCs w:val="24"/>
        </w:rPr>
        <w:t>п.345 Инструкции №157н</w:t>
      </w:r>
      <w:r w:rsidR="00A07187">
        <w:rPr>
          <w:rFonts w:ascii="Times New Roman" w:hAnsi="Times New Roman"/>
          <w:sz w:val="24"/>
          <w:szCs w:val="24"/>
        </w:rPr>
        <w:t xml:space="preserve"> </w:t>
      </w:r>
      <w:r>
        <w:rPr>
          <w:rFonts w:ascii="Times New Roman" w:hAnsi="Times New Roman"/>
          <w:sz w:val="24"/>
          <w:szCs w:val="24"/>
        </w:rPr>
        <w:t>с</w:t>
      </w:r>
      <w:r w:rsidR="008110FD" w:rsidRPr="00265A0A">
        <w:rPr>
          <w:rFonts w:ascii="Times New Roman" w:hAnsi="Times New Roman"/>
          <w:sz w:val="24"/>
          <w:szCs w:val="24"/>
        </w:rPr>
        <w:t>ледовало отразить</w:t>
      </w:r>
      <w:r w:rsidR="00504C77">
        <w:rPr>
          <w:rFonts w:ascii="Times New Roman" w:hAnsi="Times New Roman"/>
          <w:sz w:val="24"/>
          <w:szCs w:val="24"/>
        </w:rPr>
        <w:t>:</w:t>
      </w:r>
      <w:r w:rsidR="008110FD" w:rsidRPr="00265A0A">
        <w:rPr>
          <w:rFonts w:ascii="Times New Roman" w:hAnsi="Times New Roman"/>
          <w:sz w:val="24"/>
          <w:szCs w:val="24"/>
        </w:rPr>
        <w:t xml:space="preserve"> по строке 070 «Награды, призы, кубки и ценные подарки, сувениры» по состоянию на начало года – 83,5 тыс. руб., на конец года – 79,8 тыс. руб., по строке 071 «В условной оценке»</w:t>
      </w:r>
      <w:r>
        <w:rPr>
          <w:rFonts w:ascii="Times New Roman" w:hAnsi="Times New Roman"/>
          <w:sz w:val="24"/>
          <w:szCs w:val="24"/>
        </w:rPr>
        <w:t xml:space="preserve"> -</w:t>
      </w:r>
      <w:r w:rsidR="008110FD" w:rsidRPr="00265A0A">
        <w:rPr>
          <w:rFonts w:ascii="Times New Roman" w:hAnsi="Times New Roman"/>
          <w:sz w:val="24"/>
          <w:szCs w:val="24"/>
        </w:rPr>
        <w:t xml:space="preserve"> </w:t>
      </w:r>
      <w:r>
        <w:rPr>
          <w:rFonts w:ascii="Times New Roman" w:hAnsi="Times New Roman"/>
          <w:sz w:val="24"/>
          <w:szCs w:val="24"/>
        </w:rPr>
        <w:t xml:space="preserve">по </w:t>
      </w:r>
      <w:r w:rsidR="008110FD" w:rsidRPr="00265A0A">
        <w:rPr>
          <w:rFonts w:ascii="Times New Roman" w:hAnsi="Times New Roman"/>
          <w:sz w:val="24"/>
          <w:szCs w:val="24"/>
        </w:rPr>
        <w:t>4 руб.</w:t>
      </w:r>
      <w:r w:rsidRPr="00265A0A">
        <w:rPr>
          <w:rFonts w:ascii="Times New Roman" w:hAnsi="Times New Roman"/>
          <w:sz w:val="24"/>
          <w:szCs w:val="24"/>
        </w:rPr>
        <w:t xml:space="preserve"> на начало года </w:t>
      </w:r>
      <w:r>
        <w:rPr>
          <w:rFonts w:ascii="Times New Roman" w:hAnsi="Times New Roman"/>
          <w:sz w:val="24"/>
          <w:szCs w:val="24"/>
        </w:rPr>
        <w:t>и</w:t>
      </w:r>
      <w:r w:rsidRPr="00265A0A">
        <w:rPr>
          <w:rFonts w:ascii="Times New Roman" w:hAnsi="Times New Roman"/>
          <w:sz w:val="24"/>
          <w:szCs w:val="24"/>
        </w:rPr>
        <w:t xml:space="preserve"> </w:t>
      </w:r>
      <w:r w:rsidR="008110FD" w:rsidRPr="00265A0A">
        <w:rPr>
          <w:rFonts w:ascii="Times New Roman" w:hAnsi="Times New Roman"/>
          <w:sz w:val="24"/>
          <w:szCs w:val="24"/>
        </w:rPr>
        <w:t>на конец года.</w:t>
      </w:r>
    </w:p>
    <w:p w:rsidR="008110FD" w:rsidRPr="00265A0A" w:rsidRDefault="008110FD" w:rsidP="00265A0A">
      <w:pPr>
        <w:spacing w:after="0" w:line="240" w:lineRule="auto"/>
        <w:ind w:firstLine="709"/>
        <w:jc w:val="both"/>
        <w:rPr>
          <w:rFonts w:ascii="Times New Roman" w:hAnsi="Times New Roman"/>
          <w:sz w:val="24"/>
          <w:szCs w:val="24"/>
        </w:rPr>
      </w:pPr>
      <w:r w:rsidRPr="00265A0A">
        <w:rPr>
          <w:rFonts w:ascii="Times New Roman" w:hAnsi="Times New Roman"/>
          <w:sz w:val="24"/>
          <w:szCs w:val="24"/>
        </w:rPr>
        <w:t xml:space="preserve">Таким образом, </w:t>
      </w:r>
      <w:r w:rsidR="009A7DE3" w:rsidRPr="00265A0A">
        <w:rPr>
          <w:rFonts w:ascii="Times New Roman" w:hAnsi="Times New Roman"/>
          <w:sz w:val="24"/>
          <w:szCs w:val="24"/>
        </w:rPr>
        <w:t xml:space="preserve">Волгоградоблгостехнадзором допущено искажение данных </w:t>
      </w:r>
      <w:r w:rsidRPr="00265A0A">
        <w:rPr>
          <w:rFonts w:ascii="Times New Roman" w:hAnsi="Times New Roman"/>
          <w:sz w:val="24"/>
          <w:szCs w:val="24"/>
        </w:rPr>
        <w:t>форм</w:t>
      </w:r>
      <w:r w:rsidR="009A7DE3">
        <w:rPr>
          <w:rFonts w:ascii="Times New Roman" w:hAnsi="Times New Roman"/>
          <w:sz w:val="24"/>
          <w:szCs w:val="24"/>
        </w:rPr>
        <w:t>ы</w:t>
      </w:r>
      <w:r w:rsidRPr="00265A0A">
        <w:rPr>
          <w:rFonts w:ascii="Times New Roman" w:hAnsi="Times New Roman"/>
          <w:sz w:val="24"/>
          <w:szCs w:val="24"/>
        </w:rPr>
        <w:t xml:space="preserve"> бюджетной отчетности «Справка о наличии имущества и обязательств н</w:t>
      </w:r>
      <w:r w:rsidR="009A7DE3">
        <w:rPr>
          <w:rFonts w:ascii="Times New Roman" w:hAnsi="Times New Roman"/>
          <w:sz w:val="24"/>
          <w:szCs w:val="24"/>
        </w:rPr>
        <w:t xml:space="preserve">а забалансовых счетах», а именно </w:t>
      </w:r>
      <w:r w:rsidRPr="00265A0A">
        <w:rPr>
          <w:rFonts w:ascii="Times New Roman" w:hAnsi="Times New Roman"/>
          <w:sz w:val="24"/>
          <w:szCs w:val="24"/>
        </w:rPr>
        <w:t xml:space="preserve">по строке 070 «Награды, призы, кубки и ценные подарки, сувениры» </w:t>
      </w:r>
      <w:r w:rsidR="00504C77">
        <w:rPr>
          <w:rFonts w:ascii="Times New Roman" w:hAnsi="Times New Roman"/>
          <w:sz w:val="24"/>
          <w:szCs w:val="24"/>
        </w:rPr>
        <w:t xml:space="preserve">- </w:t>
      </w:r>
      <w:r w:rsidRPr="00265A0A">
        <w:rPr>
          <w:rFonts w:ascii="Times New Roman" w:hAnsi="Times New Roman"/>
          <w:sz w:val="24"/>
          <w:szCs w:val="24"/>
        </w:rPr>
        <w:t xml:space="preserve">на 2,6%, по строке 071 «В условной оценке» - </w:t>
      </w:r>
      <w:r w:rsidR="00504C77">
        <w:rPr>
          <w:rFonts w:ascii="Times New Roman" w:hAnsi="Times New Roman"/>
          <w:sz w:val="24"/>
          <w:szCs w:val="24"/>
        </w:rPr>
        <w:t xml:space="preserve">на </w:t>
      </w:r>
      <w:r w:rsidR="00D03595">
        <w:rPr>
          <w:rFonts w:ascii="Times New Roman" w:hAnsi="Times New Roman"/>
          <w:sz w:val="24"/>
          <w:szCs w:val="24"/>
        </w:rPr>
        <w:t xml:space="preserve">99,8 </w:t>
      </w:r>
      <w:r w:rsidRPr="00265A0A">
        <w:rPr>
          <w:rFonts w:ascii="Times New Roman" w:hAnsi="Times New Roman"/>
          <w:sz w:val="24"/>
          <w:szCs w:val="24"/>
        </w:rPr>
        <w:t>процент</w:t>
      </w:r>
      <w:r w:rsidR="00D03595">
        <w:rPr>
          <w:rFonts w:ascii="Times New Roman" w:hAnsi="Times New Roman"/>
          <w:sz w:val="24"/>
          <w:szCs w:val="24"/>
        </w:rPr>
        <w:t>а</w:t>
      </w:r>
      <w:r w:rsidRPr="00265A0A">
        <w:rPr>
          <w:rFonts w:ascii="Times New Roman" w:hAnsi="Times New Roman"/>
          <w:sz w:val="24"/>
          <w:szCs w:val="24"/>
        </w:rPr>
        <w:t>.</w:t>
      </w:r>
    </w:p>
    <w:p w:rsidR="008110FD" w:rsidRPr="00265A0A" w:rsidRDefault="008110FD" w:rsidP="00265A0A">
      <w:pPr>
        <w:spacing w:after="0" w:line="240" w:lineRule="auto"/>
        <w:ind w:firstLine="709"/>
        <w:jc w:val="both"/>
        <w:rPr>
          <w:rFonts w:ascii="Times New Roman" w:hAnsi="Times New Roman"/>
          <w:sz w:val="24"/>
          <w:szCs w:val="24"/>
        </w:rPr>
      </w:pPr>
      <w:r w:rsidRPr="00265A0A">
        <w:rPr>
          <w:rFonts w:ascii="Times New Roman" w:hAnsi="Times New Roman"/>
          <w:sz w:val="24"/>
          <w:szCs w:val="24"/>
        </w:rPr>
        <w:t xml:space="preserve">Следует отметить, что данное искажение согласно бюджетной отчётности Волгоградоблгостехнадзора за 2013 год </w:t>
      </w:r>
      <w:r w:rsidR="009A7DE3">
        <w:rPr>
          <w:rFonts w:ascii="Times New Roman" w:hAnsi="Times New Roman"/>
          <w:sz w:val="24"/>
          <w:szCs w:val="24"/>
        </w:rPr>
        <w:t>образовалось</w:t>
      </w:r>
      <w:r w:rsidRPr="00265A0A">
        <w:rPr>
          <w:rFonts w:ascii="Times New Roman" w:hAnsi="Times New Roman"/>
          <w:sz w:val="24"/>
          <w:szCs w:val="24"/>
        </w:rPr>
        <w:t xml:space="preserve"> ещё в 2013 году.</w:t>
      </w:r>
    </w:p>
    <w:p w:rsidR="00075AB8" w:rsidRPr="00006EE8" w:rsidRDefault="008110FD" w:rsidP="00075AB8">
      <w:pPr>
        <w:autoSpaceDE w:val="0"/>
        <w:autoSpaceDN w:val="0"/>
        <w:adjustRightInd w:val="0"/>
        <w:spacing w:after="0" w:line="240" w:lineRule="auto"/>
        <w:ind w:firstLine="709"/>
        <w:jc w:val="both"/>
        <w:outlineLvl w:val="0"/>
        <w:rPr>
          <w:rFonts w:ascii="Times New Roman" w:hAnsi="Times New Roman"/>
          <w:sz w:val="24"/>
          <w:szCs w:val="24"/>
        </w:rPr>
      </w:pPr>
      <w:r w:rsidRPr="00265A0A">
        <w:rPr>
          <w:rFonts w:ascii="Times New Roman" w:hAnsi="Times New Roman"/>
          <w:sz w:val="24"/>
          <w:szCs w:val="24"/>
        </w:rPr>
        <w:t xml:space="preserve">В результате имело место грубое нарушение правил ведения бухгалтерского учета и представления бухгалтерской отчетности (искажение любой статьи (строки) формы бухгалтерской отчетности не менее чем на 10%), за которое установлена административная ответственность в ст. 15.11 Кодекса РФ об административных правонарушениях от 30.12.2001 №195-ФЗ (далее </w:t>
      </w:r>
      <w:proofErr w:type="spellStart"/>
      <w:r w:rsidRPr="00265A0A">
        <w:rPr>
          <w:rFonts w:ascii="Times New Roman" w:hAnsi="Times New Roman"/>
          <w:sz w:val="24"/>
          <w:szCs w:val="24"/>
        </w:rPr>
        <w:t>КоАП</w:t>
      </w:r>
      <w:proofErr w:type="spellEnd"/>
      <w:r w:rsidRPr="00265A0A">
        <w:rPr>
          <w:rFonts w:ascii="Times New Roman" w:hAnsi="Times New Roman"/>
          <w:sz w:val="24"/>
          <w:szCs w:val="24"/>
        </w:rPr>
        <w:t xml:space="preserve"> РФ</w:t>
      </w:r>
      <w:r w:rsidRPr="00006EE8">
        <w:rPr>
          <w:rFonts w:ascii="Times New Roman" w:hAnsi="Times New Roman"/>
          <w:sz w:val="24"/>
          <w:szCs w:val="24"/>
        </w:rPr>
        <w:t>).</w:t>
      </w:r>
      <w:proofErr w:type="gramStart"/>
      <w:r w:rsidR="00075AB8" w:rsidRPr="00006EE8">
        <w:rPr>
          <w:rFonts w:ascii="Times New Roman" w:hAnsi="Times New Roman"/>
          <w:sz w:val="24"/>
          <w:szCs w:val="24"/>
        </w:rPr>
        <w:t xml:space="preserve"> .</w:t>
      </w:r>
      <w:proofErr w:type="gramEnd"/>
      <w:r w:rsidR="00075AB8" w:rsidRPr="00006EE8">
        <w:rPr>
          <w:rFonts w:ascii="Times New Roman" w:hAnsi="Times New Roman"/>
          <w:sz w:val="24"/>
          <w:szCs w:val="24"/>
        </w:rPr>
        <w:t xml:space="preserve"> </w:t>
      </w:r>
      <w:r w:rsidR="00363FF5" w:rsidRPr="00006EE8">
        <w:rPr>
          <w:rFonts w:ascii="Times New Roman" w:hAnsi="Times New Roman"/>
          <w:sz w:val="24"/>
          <w:szCs w:val="24"/>
        </w:rPr>
        <w:t xml:space="preserve">В </w:t>
      </w:r>
      <w:r w:rsidR="00075AB8" w:rsidRPr="00006EE8">
        <w:rPr>
          <w:rFonts w:ascii="Times New Roman" w:hAnsi="Times New Roman"/>
          <w:sz w:val="24"/>
          <w:szCs w:val="24"/>
        </w:rPr>
        <w:t xml:space="preserve">отношении руководителя </w:t>
      </w:r>
      <w:proofErr w:type="spellStart"/>
      <w:r w:rsidR="00075AB8" w:rsidRPr="00006EE8">
        <w:rPr>
          <w:rFonts w:ascii="Times New Roman" w:hAnsi="Times New Roman"/>
          <w:sz w:val="24"/>
          <w:szCs w:val="24"/>
        </w:rPr>
        <w:t>Волгоградоблгостехнадзора</w:t>
      </w:r>
      <w:proofErr w:type="spellEnd"/>
      <w:r w:rsidR="00075AB8" w:rsidRPr="00006EE8">
        <w:rPr>
          <w:rFonts w:ascii="Times New Roman" w:hAnsi="Times New Roman"/>
          <w:sz w:val="24"/>
          <w:szCs w:val="24"/>
        </w:rPr>
        <w:t xml:space="preserve"> КСП составлен протокол об административном правонарушении.</w:t>
      </w:r>
    </w:p>
    <w:p w:rsidR="000A04AF" w:rsidRPr="00C50C01" w:rsidRDefault="000A04AF" w:rsidP="000A04AF">
      <w:pPr>
        <w:pStyle w:val="ab"/>
        <w:spacing w:after="0" w:line="240" w:lineRule="auto"/>
        <w:ind w:left="0" w:firstLine="708"/>
        <w:jc w:val="both"/>
        <w:rPr>
          <w:rFonts w:ascii="Times New Roman" w:hAnsi="Times New Roman"/>
          <w:sz w:val="24"/>
          <w:szCs w:val="24"/>
        </w:rPr>
      </w:pPr>
      <w:r w:rsidRPr="00006EE8">
        <w:rPr>
          <w:rFonts w:ascii="Times New Roman" w:hAnsi="Times New Roman"/>
          <w:sz w:val="24"/>
          <w:szCs w:val="24"/>
        </w:rPr>
        <w:t xml:space="preserve">При подготовке данного заключения </w:t>
      </w:r>
      <w:proofErr w:type="spellStart"/>
      <w:r w:rsidRPr="00006EE8">
        <w:rPr>
          <w:rFonts w:ascii="Times New Roman" w:hAnsi="Times New Roman"/>
          <w:sz w:val="24"/>
          <w:szCs w:val="24"/>
        </w:rPr>
        <w:t>Волгоградоблгостехнадзором</w:t>
      </w:r>
      <w:proofErr w:type="spellEnd"/>
      <w:r w:rsidRPr="00006EE8">
        <w:rPr>
          <w:rFonts w:ascii="Times New Roman" w:hAnsi="Times New Roman"/>
          <w:sz w:val="24"/>
          <w:szCs w:val="24"/>
        </w:rPr>
        <w:t xml:space="preserve"> представлена бухгалтерс</w:t>
      </w:r>
      <w:r w:rsidR="00363FF5" w:rsidRPr="00006EE8">
        <w:rPr>
          <w:rFonts w:ascii="Times New Roman" w:hAnsi="Times New Roman"/>
          <w:sz w:val="24"/>
          <w:szCs w:val="24"/>
        </w:rPr>
        <w:t>кая справка от 25.04.2016 №</w:t>
      </w:r>
      <w:r w:rsidRPr="00006EE8">
        <w:rPr>
          <w:rFonts w:ascii="Times New Roman" w:hAnsi="Times New Roman"/>
          <w:sz w:val="24"/>
          <w:szCs w:val="24"/>
        </w:rPr>
        <w:t>0035-000019</w:t>
      </w:r>
      <w:r w:rsidR="00751BB6" w:rsidRPr="00006EE8">
        <w:rPr>
          <w:rFonts w:ascii="Times New Roman" w:hAnsi="Times New Roman"/>
          <w:sz w:val="24"/>
          <w:szCs w:val="24"/>
        </w:rPr>
        <w:t>,</w:t>
      </w:r>
      <w:r w:rsidRPr="00006EE8">
        <w:rPr>
          <w:rFonts w:ascii="Times New Roman" w:hAnsi="Times New Roman"/>
          <w:sz w:val="24"/>
          <w:szCs w:val="24"/>
        </w:rPr>
        <w:t xml:space="preserve"> согласно которой переходящие вымпелы в количестве 3 штук и кубок учтен</w:t>
      </w:r>
      <w:r w:rsidR="00751BB6" w:rsidRPr="00006EE8">
        <w:rPr>
          <w:rFonts w:ascii="Times New Roman" w:hAnsi="Times New Roman"/>
          <w:sz w:val="24"/>
          <w:szCs w:val="24"/>
        </w:rPr>
        <w:t xml:space="preserve">ы </w:t>
      </w:r>
      <w:r w:rsidRPr="00006EE8">
        <w:rPr>
          <w:rFonts w:ascii="Times New Roman" w:hAnsi="Times New Roman"/>
          <w:sz w:val="24"/>
          <w:szCs w:val="24"/>
        </w:rPr>
        <w:t>по условной оценке: 1 объект один рубль.</w:t>
      </w:r>
    </w:p>
    <w:p w:rsidR="008110FD" w:rsidRPr="00265A0A" w:rsidRDefault="008110FD" w:rsidP="00265A0A">
      <w:pPr>
        <w:spacing w:after="0" w:line="240" w:lineRule="auto"/>
        <w:ind w:firstLine="709"/>
        <w:jc w:val="both"/>
        <w:rPr>
          <w:rFonts w:ascii="Times New Roman" w:hAnsi="Times New Roman"/>
          <w:sz w:val="24"/>
          <w:szCs w:val="24"/>
        </w:rPr>
      </w:pPr>
    </w:p>
    <w:p w:rsidR="00E72BB8" w:rsidRPr="00684FFC" w:rsidRDefault="00360539" w:rsidP="00684FFC">
      <w:pPr>
        <w:spacing w:after="0" w:line="240" w:lineRule="auto"/>
        <w:ind w:firstLine="709"/>
        <w:jc w:val="both"/>
        <w:rPr>
          <w:rFonts w:ascii="Times New Roman" w:hAnsi="Times New Roman"/>
          <w:sz w:val="24"/>
          <w:szCs w:val="24"/>
        </w:rPr>
      </w:pPr>
      <w:r>
        <w:rPr>
          <w:rFonts w:ascii="Times New Roman" w:hAnsi="Times New Roman"/>
          <w:sz w:val="24"/>
          <w:szCs w:val="24"/>
        </w:rPr>
        <w:t xml:space="preserve">Учет помещений, занимаемых инспекциями </w:t>
      </w:r>
      <w:r w:rsidRPr="00265A0A">
        <w:rPr>
          <w:rFonts w:ascii="Times New Roman" w:hAnsi="Times New Roman"/>
          <w:sz w:val="24"/>
          <w:szCs w:val="24"/>
        </w:rPr>
        <w:t>Волгоградоблгостехнадзора</w:t>
      </w:r>
      <w:r w:rsidR="009529EA">
        <w:rPr>
          <w:rFonts w:ascii="Times New Roman" w:hAnsi="Times New Roman"/>
          <w:sz w:val="24"/>
          <w:szCs w:val="24"/>
        </w:rPr>
        <w:t>, ведется на</w:t>
      </w:r>
      <w:r w:rsidRPr="008110FD">
        <w:rPr>
          <w:rFonts w:ascii="Times New Roman" w:hAnsi="Times New Roman"/>
          <w:sz w:val="24"/>
          <w:szCs w:val="24"/>
        </w:rPr>
        <w:t xml:space="preserve"> забалансовом</w:t>
      </w:r>
      <w:r>
        <w:rPr>
          <w:rFonts w:ascii="Times New Roman" w:hAnsi="Times New Roman"/>
          <w:sz w:val="24"/>
          <w:szCs w:val="24"/>
        </w:rPr>
        <w:t xml:space="preserve"> счёт</w:t>
      </w:r>
      <w:r w:rsidR="00DC4481">
        <w:rPr>
          <w:rFonts w:ascii="Times New Roman" w:hAnsi="Times New Roman"/>
          <w:sz w:val="24"/>
          <w:szCs w:val="24"/>
        </w:rPr>
        <w:t>е</w:t>
      </w:r>
      <w:r w:rsidRPr="008110FD">
        <w:rPr>
          <w:rFonts w:ascii="Times New Roman" w:hAnsi="Times New Roman"/>
          <w:sz w:val="24"/>
          <w:szCs w:val="24"/>
        </w:rPr>
        <w:t xml:space="preserve"> 01</w:t>
      </w:r>
      <w:r w:rsidR="00DC4481">
        <w:rPr>
          <w:rFonts w:ascii="Times New Roman" w:hAnsi="Times New Roman"/>
          <w:sz w:val="24"/>
          <w:szCs w:val="24"/>
        </w:rPr>
        <w:t xml:space="preserve"> </w:t>
      </w:r>
      <w:r w:rsidRPr="008110FD">
        <w:rPr>
          <w:rFonts w:ascii="Times New Roman" w:hAnsi="Times New Roman"/>
          <w:sz w:val="24"/>
          <w:szCs w:val="24"/>
        </w:rPr>
        <w:t>«Имущество, полученное в пользование»</w:t>
      </w:r>
      <w:r w:rsidR="00DC4481">
        <w:rPr>
          <w:rFonts w:ascii="Times New Roman" w:hAnsi="Times New Roman"/>
          <w:sz w:val="24"/>
          <w:szCs w:val="24"/>
        </w:rPr>
        <w:t xml:space="preserve">. Так, </w:t>
      </w:r>
      <w:r w:rsidR="008110FD" w:rsidRPr="008110FD">
        <w:rPr>
          <w:rFonts w:ascii="Times New Roman" w:hAnsi="Times New Roman"/>
          <w:sz w:val="24"/>
          <w:szCs w:val="24"/>
        </w:rPr>
        <w:t xml:space="preserve">на 01.01.2015 </w:t>
      </w:r>
      <w:r>
        <w:rPr>
          <w:rFonts w:ascii="Times New Roman" w:hAnsi="Times New Roman"/>
          <w:sz w:val="24"/>
          <w:szCs w:val="24"/>
        </w:rPr>
        <w:t xml:space="preserve">было </w:t>
      </w:r>
      <w:r w:rsidR="008110FD" w:rsidRPr="008110FD">
        <w:rPr>
          <w:rFonts w:ascii="Times New Roman" w:hAnsi="Times New Roman"/>
          <w:sz w:val="24"/>
          <w:szCs w:val="24"/>
        </w:rPr>
        <w:t xml:space="preserve">учтено 35 нежилых помещений, на 01.01.2016 </w:t>
      </w:r>
      <w:r w:rsidR="0043146E">
        <w:rPr>
          <w:rFonts w:ascii="Times New Roman" w:hAnsi="Times New Roman"/>
          <w:sz w:val="24"/>
          <w:szCs w:val="24"/>
        </w:rPr>
        <w:t>–</w:t>
      </w:r>
      <w:r w:rsidR="008110FD" w:rsidRPr="008110FD">
        <w:rPr>
          <w:rFonts w:ascii="Times New Roman" w:hAnsi="Times New Roman"/>
          <w:sz w:val="24"/>
          <w:szCs w:val="24"/>
        </w:rPr>
        <w:t xml:space="preserve"> 36</w:t>
      </w:r>
      <w:r w:rsidR="0043146E">
        <w:rPr>
          <w:rFonts w:ascii="Times New Roman" w:hAnsi="Times New Roman"/>
          <w:sz w:val="24"/>
          <w:szCs w:val="24"/>
        </w:rPr>
        <w:t>,</w:t>
      </w:r>
      <w:r w:rsidR="008110FD" w:rsidRPr="008110FD">
        <w:rPr>
          <w:rFonts w:ascii="Times New Roman" w:hAnsi="Times New Roman"/>
          <w:sz w:val="24"/>
          <w:szCs w:val="24"/>
        </w:rPr>
        <w:t xml:space="preserve"> в том числе помещение аппарата Волгоградоблгостехнадзора, а также 33 районных и </w:t>
      </w:r>
      <w:r w:rsidR="008110FD" w:rsidRPr="00684FFC">
        <w:rPr>
          <w:rFonts w:ascii="Times New Roman" w:hAnsi="Times New Roman"/>
          <w:sz w:val="24"/>
          <w:szCs w:val="24"/>
        </w:rPr>
        <w:t xml:space="preserve">2  городских </w:t>
      </w:r>
      <w:r w:rsidRPr="00684FFC">
        <w:rPr>
          <w:rFonts w:ascii="Times New Roman" w:hAnsi="Times New Roman"/>
          <w:sz w:val="24"/>
          <w:szCs w:val="24"/>
        </w:rPr>
        <w:t>инспекци</w:t>
      </w:r>
      <w:r w:rsidR="00DC4481">
        <w:rPr>
          <w:rFonts w:ascii="Times New Roman" w:hAnsi="Times New Roman"/>
          <w:sz w:val="24"/>
          <w:szCs w:val="24"/>
        </w:rPr>
        <w:t>й</w:t>
      </w:r>
      <w:r w:rsidR="008110FD" w:rsidRPr="00684FFC">
        <w:rPr>
          <w:rFonts w:ascii="Times New Roman" w:hAnsi="Times New Roman"/>
          <w:sz w:val="24"/>
          <w:szCs w:val="24"/>
        </w:rPr>
        <w:t>.</w:t>
      </w:r>
      <w:r w:rsidRPr="00684FFC">
        <w:rPr>
          <w:rFonts w:ascii="Times New Roman" w:hAnsi="Times New Roman"/>
          <w:sz w:val="24"/>
          <w:szCs w:val="24"/>
        </w:rPr>
        <w:t xml:space="preserve"> </w:t>
      </w:r>
      <w:r w:rsidR="00DC4481">
        <w:rPr>
          <w:rFonts w:ascii="Times New Roman" w:hAnsi="Times New Roman"/>
          <w:sz w:val="24"/>
          <w:szCs w:val="24"/>
        </w:rPr>
        <w:t>В</w:t>
      </w:r>
      <w:r w:rsidR="00E72BB8" w:rsidRPr="00684FFC">
        <w:rPr>
          <w:rFonts w:ascii="Times New Roman" w:hAnsi="Times New Roman"/>
          <w:sz w:val="24"/>
          <w:szCs w:val="24"/>
        </w:rPr>
        <w:t xml:space="preserve"> 2015 году к учету было принято помещение инспекции, расположенной в п.г.т. Быково Волгоградской области. При этом договор безвозмездного пользования или аренды данного помещения</w:t>
      </w:r>
      <w:r w:rsidR="00034A26">
        <w:rPr>
          <w:rFonts w:ascii="Times New Roman" w:hAnsi="Times New Roman"/>
          <w:sz w:val="24"/>
          <w:szCs w:val="24"/>
        </w:rPr>
        <w:t xml:space="preserve"> для проверки</w:t>
      </w:r>
      <w:r w:rsidR="00E72BB8" w:rsidRPr="00684FFC">
        <w:rPr>
          <w:rFonts w:ascii="Times New Roman" w:hAnsi="Times New Roman"/>
          <w:sz w:val="24"/>
          <w:szCs w:val="24"/>
        </w:rPr>
        <w:t xml:space="preserve"> </w:t>
      </w:r>
      <w:r w:rsidR="00E72BB8" w:rsidRPr="00684FFC">
        <w:rPr>
          <w:rFonts w:ascii="Times New Roman" w:hAnsi="Times New Roman"/>
          <w:sz w:val="24"/>
          <w:szCs w:val="24"/>
          <w:u w:val="single"/>
        </w:rPr>
        <w:t>представлен</w:t>
      </w:r>
      <w:r w:rsidR="00DC4481">
        <w:rPr>
          <w:rFonts w:ascii="Times New Roman" w:hAnsi="Times New Roman"/>
          <w:sz w:val="24"/>
          <w:szCs w:val="24"/>
          <w:u w:val="single"/>
        </w:rPr>
        <w:t xml:space="preserve"> не был</w:t>
      </w:r>
      <w:r w:rsidR="00E72BB8" w:rsidRPr="00684FFC">
        <w:rPr>
          <w:rFonts w:ascii="Times New Roman" w:hAnsi="Times New Roman"/>
          <w:sz w:val="24"/>
          <w:szCs w:val="24"/>
          <w:u w:val="single"/>
        </w:rPr>
        <w:t>.</w:t>
      </w:r>
    </w:p>
    <w:p w:rsidR="00571B47" w:rsidRPr="00684FFC" w:rsidRDefault="00571B47" w:rsidP="00684FFC">
      <w:pPr>
        <w:spacing w:after="0" w:line="240" w:lineRule="auto"/>
        <w:ind w:firstLine="709"/>
        <w:jc w:val="both"/>
        <w:rPr>
          <w:rFonts w:ascii="Times New Roman" w:hAnsi="Times New Roman"/>
          <w:sz w:val="24"/>
          <w:szCs w:val="24"/>
        </w:rPr>
      </w:pPr>
    </w:p>
    <w:p w:rsidR="00990AB9" w:rsidRDefault="00990AB9" w:rsidP="00684FFC">
      <w:pPr>
        <w:spacing w:after="0" w:line="240" w:lineRule="auto"/>
        <w:jc w:val="center"/>
        <w:rPr>
          <w:rFonts w:ascii="Times New Roman" w:hAnsi="Times New Roman"/>
          <w:b/>
          <w:i/>
          <w:sz w:val="24"/>
          <w:szCs w:val="24"/>
        </w:rPr>
      </w:pPr>
    </w:p>
    <w:p w:rsidR="00684FFC" w:rsidRPr="00586829" w:rsidRDefault="00684FFC" w:rsidP="00684FFC">
      <w:pPr>
        <w:spacing w:after="0" w:line="240" w:lineRule="auto"/>
        <w:jc w:val="center"/>
        <w:rPr>
          <w:rFonts w:ascii="Times New Roman" w:hAnsi="Times New Roman"/>
          <w:b/>
          <w:i/>
          <w:sz w:val="24"/>
          <w:szCs w:val="24"/>
        </w:rPr>
      </w:pPr>
      <w:r w:rsidRPr="00586829">
        <w:rPr>
          <w:rFonts w:ascii="Times New Roman" w:hAnsi="Times New Roman"/>
          <w:b/>
          <w:i/>
          <w:sz w:val="24"/>
          <w:szCs w:val="24"/>
        </w:rPr>
        <w:lastRenderedPageBreak/>
        <w:t>Организация внутреннего финансового контроля и внутреннего</w:t>
      </w:r>
    </w:p>
    <w:p w:rsidR="00684FFC" w:rsidRPr="00586829" w:rsidRDefault="00684FFC" w:rsidP="00684FFC">
      <w:pPr>
        <w:spacing w:after="0" w:line="240" w:lineRule="auto"/>
        <w:jc w:val="center"/>
        <w:rPr>
          <w:rFonts w:ascii="Times New Roman" w:hAnsi="Times New Roman"/>
          <w:b/>
          <w:i/>
          <w:sz w:val="24"/>
          <w:szCs w:val="24"/>
        </w:rPr>
      </w:pPr>
      <w:r w:rsidRPr="00586829">
        <w:rPr>
          <w:rFonts w:ascii="Times New Roman" w:hAnsi="Times New Roman"/>
          <w:b/>
          <w:i/>
          <w:sz w:val="24"/>
          <w:szCs w:val="24"/>
        </w:rPr>
        <w:t>финансового аудита</w:t>
      </w:r>
    </w:p>
    <w:p w:rsidR="00684FFC" w:rsidRPr="00684FFC" w:rsidRDefault="00684FFC" w:rsidP="00684FFC">
      <w:pPr>
        <w:spacing w:after="0" w:line="240" w:lineRule="auto"/>
        <w:jc w:val="center"/>
        <w:rPr>
          <w:rFonts w:ascii="Times New Roman" w:hAnsi="Times New Roman"/>
          <w:b/>
          <w:i/>
          <w:sz w:val="24"/>
          <w:szCs w:val="24"/>
        </w:rPr>
      </w:pPr>
    </w:p>
    <w:p w:rsidR="00586829" w:rsidRDefault="00586829" w:rsidP="00586829">
      <w:pPr>
        <w:spacing w:after="0" w:line="240" w:lineRule="auto"/>
        <w:ind w:firstLine="708"/>
        <w:jc w:val="both"/>
        <w:rPr>
          <w:rFonts w:ascii="Times New Roman" w:hAnsi="Times New Roman"/>
          <w:sz w:val="24"/>
          <w:szCs w:val="24"/>
        </w:rPr>
      </w:pPr>
      <w:bookmarkStart w:id="15" w:name="sub_212"/>
      <w:r>
        <w:rPr>
          <w:rFonts w:ascii="Times New Roman" w:hAnsi="Times New Roman"/>
          <w:sz w:val="24"/>
          <w:szCs w:val="24"/>
        </w:rPr>
        <w:t>П</w:t>
      </w:r>
      <w:r w:rsidR="00684FFC" w:rsidRPr="00684FFC">
        <w:rPr>
          <w:rFonts w:ascii="Times New Roman" w:hAnsi="Times New Roman"/>
          <w:sz w:val="24"/>
          <w:szCs w:val="24"/>
        </w:rPr>
        <w:t xml:space="preserve">риказом Вроп руководителя Волгоградоблгостехнадзора </w:t>
      </w:r>
      <w:r>
        <w:rPr>
          <w:rFonts w:ascii="Times New Roman" w:hAnsi="Times New Roman"/>
          <w:sz w:val="24"/>
          <w:szCs w:val="24"/>
        </w:rPr>
        <w:t>от 21.10.2015 №273 были утверждены</w:t>
      </w:r>
      <w:r w:rsidRPr="00586829">
        <w:rPr>
          <w:rFonts w:ascii="Times New Roman" w:hAnsi="Times New Roman"/>
          <w:sz w:val="24"/>
          <w:szCs w:val="24"/>
        </w:rPr>
        <w:t xml:space="preserve"> </w:t>
      </w:r>
      <w:r>
        <w:rPr>
          <w:rFonts w:ascii="Times New Roman" w:hAnsi="Times New Roman"/>
          <w:sz w:val="24"/>
          <w:szCs w:val="24"/>
        </w:rPr>
        <w:t>П</w:t>
      </w:r>
      <w:r w:rsidRPr="00684FFC">
        <w:rPr>
          <w:rFonts w:ascii="Times New Roman" w:hAnsi="Times New Roman"/>
          <w:sz w:val="24"/>
          <w:szCs w:val="24"/>
        </w:rPr>
        <w:t>орядк</w:t>
      </w:r>
      <w:r>
        <w:rPr>
          <w:rFonts w:ascii="Times New Roman" w:hAnsi="Times New Roman"/>
          <w:sz w:val="24"/>
          <w:szCs w:val="24"/>
        </w:rPr>
        <w:t>и:</w:t>
      </w:r>
      <w:r w:rsidRPr="00586829">
        <w:rPr>
          <w:rFonts w:ascii="Times New Roman" w:hAnsi="Times New Roman"/>
          <w:sz w:val="24"/>
          <w:szCs w:val="24"/>
        </w:rPr>
        <w:t xml:space="preserve"> </w:t>
      </w:r>
    </w:p>
    <w:p w:rsidR="00586829" w:rsidRDefault="00586829" w:rsidP="00586829">
      <w:pPr>
        <w:spacing w:after="0" w:line="240" w:lineRule="auto"/>
        <w:ind w:firstLine="708"/>
        <w:jc w:val="both"/>
        <w:rPr>
          <w:rFonts w:ascii="Times New Roman" w:hAnsi="Times New Roman"/>
          <w:sz w:val="24"/>
          <w:szCs w:val="24"/>
        </w:rPr>
      </w:pPr>
      <w:r>
        <w:rPr>
          <w:rFonts w:ascii="Times New Roman" w:hAnsi="Times New Roman"/>
          <w:sz w:val="24"/>
          <w:szCs w:val="24"/>
        </w:rPr>
        <w:t>-</w:t>
      </w:r>
      <w:r w:rsidRPr="00684FFC">
        <w:rPr>
          <w:rFonts w:ascii="Times New Roman" w:hAnsi="Times New Roman"/>
          <w:sz w:val="24"/>
          <w:szCs w:val="24"/>
        </w:rPr>
        <w:t xml:space="preserve"> </w:t>
      </w:r>
      <w:r>
        <w:rPr>
          <w:rFonts w:ascii="Times New Roman" w:hAnsi="Times New Roman"/>
          <w:sz w:val="24"/>
          <w:szCs w:val="24"/>
        </w:rPr>
        <w:t>формирования</w:t>
      </w:r>
      <w:r w:rsidRPr="00684FFC">
        <w:rPr>
          <w:rFonts w:ascii="Times New Roman" w:hAnsi="Times New Roman"/>
          <w:sz w:val="24"/>
          <w:szCs w:val="24"/>
        </w:rPr>
        <w:t>, утверждени</w:t>
      </w:r>
      <w:r w:rsidR="00A07187">
        <w:rPr>
          <w:rFonts w:ascii="Times New Roman" w:hAnsi="Times New Roman"/>
          <w:sz w:val="24"/>
          <w:szCs w:val="24"/>
        </w:rPr>
        <w:t>я</w:t>
      </w:r>
      <w:r w:rsidRPr="00684FFC">
        <w:rPr>
          <w:rFonts w:ascii="Times New Roman" w:hAnsi="Times New Roman"/>
          <w:sz w:val="24"/>
          <w:szCs w:val="24"/>
        </w:rPr>
        <w:t xml:space="preserve"> и актуализаци</w:t>
      </w:r>
      <w:r w:rsidR="00A07187">
        <w:rPr>
          <w:rFonts w:ascii="Times New Roman" w:hAnsi="Times New Roman"/>
          <w:sz w:val="24"/>
          <w:szCs w:val="24"/>
        </w:rPr>
        <w:t>и</w:t>
      </w:r>
      <w:r w:rsidRPr="00684FFC">
        <w:rPr>
          <w:rFonts w:ascii="Times New Roman" w:hAnsi="Times New Roman"/>
          <w:sz w:val="24"/>
          <w:szCs w:val="24"/>
        </w:rPr>
        <w:t xml:space="preserve"> карт вн</w:t>
      </w:r>
      <w:r>
        <w:rPr>
          <w:rFonts w:ascii="Times New Roman" w:hAnsi="Times New Roman"/>
          <w:sz w:val="24"/>
          <w:szCs w:val="24"/>
        </w:rPr>
        <w:t>утреннего финансового контроля;</w:t>
      </w:r>
      <w:r w:rsidRPr="00684FFC">
        <w:rPr>
          <w:rFonts w:ascii="Times New Roman" w:hAnsi="Times New Roman"/>
          <w:sz w:val="24"/>
          <w:szCs w:val="24"/>
        </w:rPr>
        <w:t xml:space="preserve"> </w:t>
      </w:r>
    </w:p>
    <w:p w:rsidR="00586829" w:rsidRPr="00684FFC" w:rsidRDefault="00586829" w:rsidP="00586829">
      <w:pPr>
        <w:spacing w:after="0" w:line="240" w:lineRule="auto"/>
        <w:ind w:firstLine="708"/>
        <w:jc w:val="both"/>
        <w:rPr>
          <w:rFonts w:ascii="Times New Roman" w:hAnsi="Times New Roman"/>
          <w:sz w:val="24"/>
          <w:szCs w:val="24"/>
        </w:rPr>
      </w:pPr>
      <w:r>
        <w:rPr>
          <w:rFonts w:ascii="Times New Roman" w:hAnsi="Times New Roman"/>
          <w:sz w:val="24"/>
          <w:szCs w:val="24"/>
        </w:rPr>
        <w:t>-</w:t>
      </w:r>
      <w:r w:rsidRPr="00684FFC">
        <w:rPr>
          <w:rFonts w:ascii="Times New Roman" w:hAnsi="Times New Roman"/>
          <w:sz w:val="24"/>
          <w:szCs w:val="24"/>
        </w:rPr>
        <w:t>учета и хранения регистров (журналов) в</w:t>
      </w:r>
      <w:r>
        <w:rPr>
          <w:rFonts w:ascii="Times New Roman" w:hAnsi="Times New Roman"/>
          <w:sz w:val="24"/>
          <w:szCs w:val="24"/>
        </w:rPr>
        <w:t>нутреннего финансового контроля;</w:t>
      </w:r>
    </w:p>
    <w:p w:rsidR="00586829" w:rsidRPr="00684FFC" w:rsidRDefault="00586829" w:rsidP="00684FFC">
      <w:pPr>
        <w:spacing w:after="0" w:line="240" w:lineRule="auto"/>
        <w:ind w:firstLine="708"/>
        <w:jc w:val="both"/>
        <w:rPr>
          <w:rFonts w:ascii="Times New Roman" w:hAnsi="Times New Roman"/>
          <w:sz w:val="24"/>
          <w:szCs w:val="24"/>
        </w:rPr>
      </w:pPr>
      <w:r>
        <w:rPr>
          <w:rFonts w:ascii="Times New Roman" w:hAnsi="Times New Roman"/>
          <w:sz w:val="24"/>
          <w:szCs w:val="24"/>
        </w:rPr>
        <w:t>-</w:t>
      </w:r>
      <w:r w:rsidR="001E0F44">
        <w:rPr>
          <w:rFonts w:ascii="Times New Roman" w:hAnsi="Times New Roman"/>
          <w:sz w:val="24"/>
          <w:szCs w:val="24"/>
        </w:rPr>
        <w:t>составления, утверждения и ведения плана внутреннего финансового аудита</w:t>
      </w:r>
      <w:r>
        <w:rPr>
          <w:rFonts w:ascii="Times New Roman" w:hAnsi="Times New Roman"/>
          <w:sz w:val="24"/>
          <w:szCs w:val="24"/>
        </w:rPr>
        <w:t>.</w:t>
      </w:r>
    </w:p>
    <w:p w:rsidR="00C83EB5" w:rsidRPr="00363FF5" w:rsidRDefault="00C83EB5" w:rsidP="00C83EB5">
      <w:pPr>
        <w:spacing w:after="0" w:line="240" w:lineRule="auto"/>
        <w:ind w:firstLine="708"/>
        <w:jc w:val="both"/>
        <w:rPr>
          <w:rFonts w:ascii="Times New Roman" w:hAnsi="Times New Roman"/>
          <w:sz w:val="24"/>
          <w:szCs w:val="24"/>
          <w:u w:val="single"/>
        </w:rPr>
      </w:pPr>
      <w:r w:rsidRPr="00363FF5">
        <w:rPr>
          <w:rFonts w:ascii="Times New Roman" w:hAnsi="Times New Roman"/>
          <w:sz w:val="24"/>
          <w:szCs w:val="24"/>
        </w:rPr>
        <w:t>В соответствии с п. 2.11. Порядка осуществления внутреннего финансового контроля и внутреннего финансового аудита на территории Волгоградской области,  утвержден</w:t>
      </w:r>
      <w:r w:rsidR="00840E2F" w:rsidRPr="00363FF5">
        <w:rPr>
          <w:rFonts w:ascii="Times New Roman" w:hAnsi="Times New Roman"/>
          <w:sz w:val="24"/>
          <w:szCs w:val="24"/>
        </w:rPr>
        <w:t>ного</w:t>
      </w:r>
      <w:r w:rsidRPr="00363FF5">
        <w:rPr>
          <w:rFonts w:ascii="Times New Roman" w:hAnsi="Times New Roman"/>
          <w:sz w:val="24"/>
          <w:szCs w:val="24"/>
        </w:rPr>
        <w:t xml:space="preserve"> постановлением Правительства Волгоградской области от 26.04.2014 №266-п</w:t>
      </w:r>
      <w:r w:rsidR="00840E2F" w:rsidRPr="00363FF5">
        <w:rPr>
          <w:rFonts w:ascii="Times New Roman" w:hAnsi="Times New Roman"/>
          <w:sz w:val="24"/>
          <w:szCs w:val="24"/>
        </w:rPr>
        <w:t>,</w:t>
      </w:r>
      <w:r w:rsidRPr="00363FF5">
        <w:rPr>
          <w:rFonts w:ascii="Times New Roman" w:hAnsi="Times New Roman"/>
          <w:sz w:val="24"/>
          <w:szCs w:val="24"/>
        </w:rPr>
        <w:t xml:space="preserve"> </w:t>
      </w:r>
      <w:r w:rsidRPr="00363FF5">
        <w:rPr>
          <w:rFonts w:ascii="Times New Roman" w:hAnsi="Times New Roman"/>
          <w:sz w:val="24"/>
          <w:szCs w:val="24"/>
          <w:u w:val="single"/>
        </w:rPr>
        <w:t>внутренний финансовый контроль осуществляется в соответствии с утвержденной картой внутреннего финансового контроля.</w:t>
      </w:r>
    </w:p>
    <w:p w:rsidR="00C83EB5" w:rsidRPr="00C05B2B" w:rsidRDefault="00C83EB5" w:rsidP="00C83EB5">
      <w:pPr>
        <w:spacing w:after="0" w:line="240" w:lineRule="auto"/>
        <w:ind w:firstLine="708"/>
        <w:jc w:val="both"/>
        <w:rPr>
          <w:rFonts w:ascii="Times New Roman" w:hAnsi="Times New Roman"/>
          <w:sz w:val="24"/>
          <w:szCs w:val="24"/>
        </w:rPr>
      </w:pPr>
      <w:r w:rsidRPr="00363FF5">
        <w:rPr>
          <w:rFonts w:ascii="Times New Roman" w:hAnsi="Times New Roman"/>
          <w:sz w:val="24"/>
          <w:szCs w:val="24"/>
        </w:rPr>
        <w:t xml:space="preserve">Однако карта внутреннего финансового контроля на 2015 год </w:t>
      </w:r>
      <w:r w:rsidRPr="00363FF5">
        <w:rPr>
          <w:rFonts w:ascii="Times New Roman" w:hAnsi="Times New Roman"/>
          <w:sz w:val="24"/>
          <w:szCs w:val="24"/>
          <w:u w:val="single"/>
        </w:rPr>
        <w:t xml:space="preserve">была утверждена руководителем </w:t>
      </w:r>
      <w:proofErr w:type="spellStart"/>
      <w:r w:rsidRPr="00363FF5">
        <w:rPr>
          <w:rFonts w:ascii="Times New Roman" w:hAnsi="Times New Roman"/>
          <w:sz w:val="24"/>
          <w:szCs w:val="24"/>
          <w:u w:val="single"/>
        </w:rPr>
        <w:t>Волгоградоблгостехнадзора</w:t>
      </w:r>
      <w:proofErr w:type="spellEnd"/>
      <w:r w:rsidRPr="00363FF5">
        <w:rPr>
          <w:rFonts w:ascii="Times New Roman" w:hAnsi="Times New Roman"/>
          <w:sz w:val="24"/>
          <w:szCs w:val="24"/>
          <w:u w:val="single"/>
        </w:rPr>
        <w:t xml:space="preserve"> 30.12.2015,</w:t>
      </w:r>
      <w:r w:rsidRPr="00363FF5">
        <w:rPr>
          <w:rFonts w:ascii="Times New Roman" w:hAnsi="Times New Roman"/>
          <w:sz w:val="24"/>
          <w:szCs w:val="24"/>
        </w:rPr>
        <w:t xml:space="preserve"> то есть после того, как мероприятия по внутреннему финансовому контролю  уже были завершены.</w:t>
      </w:r>
    </w:p>
    <w:p w:rsidR="00684FFC" w:rsidRPr="00684FFC" w:rsidRDefault="008C7D38" w:rsidP="00684FFC">
      <w:pPr>
        <w:spacing w:after="0" w:line="240" w:lineRule="auto"/>
        <w:ind w:firstLine="708"/>
        <w:jc w:val="both"/>
        <w:rPr>
          <w:rFonts w:ascii="Times New Roman" w:hAnsi="Times New Roman"/>
          <w:sz w:val="24"/>
          <w:szCs w:val="24"/>
        </w:rPr>
      </w:pPr>
      <w:proofErr w:type="gramStart"/>
      <w:r>
        <w:rPr>
          <w:rFonts w:ascii="Times New Roman" w:hAnsi="Times New Roman"/>
          <w:sz w:val="24"/>
          <w:szCs w:val="24"/>
          <w:u w:val="single"/>
        </w:rPr>
        <w:t>К</w:t>
      </w:r>
      <w:r w:rsidR="00684FFC" w:rsidRPr="00684FFC">
        <w:rPr>
          <w:rFonts w:ascii="Times New Roman" w:hAnsi="Times New Roman"/>
          <w:sz w:val="24"/>
          <w:szCs w:val="24"/>
          <w:u w:val="single"/>
        </w:rPr>
        <w:t>арт</w:t>
      </w:r>
      <w:r>
        <w:rPr>
          <w:rFonts w:ascii="Times New Roman" w:hAnsi="Times New Roman"/>
          <w:sz w:val="24"/>
          <w:szCs w:val="24"/>
          <w:u w:val="single"/>
        </w:rPr>
        <w:t>ой</w:t>
      </w:r>
      <w:r w:rsidR="00684FFC" w:rsidRPr="00684FFC">
        <w:rPr>
          <w:rFonts w:ascii="Times New Roman" w:hAnsi="Times New Roman"/>
          <w:sz w:val="24"/>
          <w:szCs w:val="24"/>
          <w:u w:val="single"/>
        </w:rPr>
        <w:t xml:space="preserve"> внутреннего финансового контроля</w:t>
      </w:r>
      <w:r w:rsidR="00684FFC" w:rsidRPr="00684FFC">
        <w:rPr>
          <w:rFonts w:ascii="Times New Roman" w:hAnsi="Times New Roman"/>
          <w:sz w:val="24"/>
          <w:szCs w:val="24"/>
        </w:rPr>
        <w:t xml:space="preserve"> на </w:t>
      </w:r>
      <w:r w:rsidR="005771DC">
        <w:rPr>
          <w:rFonts w:ascii="Times New Roman" w:hAnsi="Times New Roman"/>
          <w:sz w:val="24"/>
          <w:szCs w:val="24"/>
        </w:rPr>
        <w:t>4 квартал</w:t>
      </w:r>
      <w:r w:rsidR="00684FFC" w:rsidRPr="00684FFC">
        <w:rPr>
          <w:rFonts w:ascii="Times New Roman" w:hAnsi="Times New Roman"/>
          <w:sz w:val="24"/>
          <w:szCs w:val="24"/>
        </w:rPr>
        <w:t xml:space="preserve"> 2015 года предусм</w:t>
      </w:r>
      <w:r w:rsidR="00DC4481">
        <w:rPr>
          <w:rFonts w:ascii="Times New Roman" w:hAnsi="Times New Roman"/>
          <w:sz w:val="24"/>
          <w:szCs w:val="24"/>
        </w:rPr>
        <w:t>атривалось</w:t>
      </w:r>
      <w:r w:rsidR="00684FFC" w:rsidRPr="00684FFC">
        <w:rPr>
          <w:rFonts w:ascii="Times New Roman" w:hAnsi="Times New Roman"/>
          <w:sz w:val="24"/>
          <w:szCs w:val="24"/>
        </w:rPr>
        <w:t xml:space="preserve"> проведение внутреннего финансового контроля по 8-ми направлениям, в том числе: составление и представление в финансовый орган документов, необходимых для составления и рассмотрения проекта областного бюджета;</w:t>
      </w:r>
      <w:r>
        <w:rPr>
          <w:rFonts w:ascii="Times New Roman" w:hAnsi="Times New Roman"/>
          <w:sz w:val="24"/>
          <w:szCs w:val="24"/>
        </w:rPr>
        <w:t xml:space="preserve"> </w:t>
      </w:r>
      <w:r w:rsidR="00684FFC" w:rsidRPr="00684FFC">
        <w:rPr>
          <w:rFonts w:ascii="Times New Roman" w:hAnsi="Times New Roman"/>
          <w:sz w:val="24"/>
          <w:szCs w:val="24"/>
        </w:rPr>
        <w:t>составление и ведение бюджетной росписи; осуществление начисления, учёта поступления администрируемых неналоговых доходов в областной бюджет и т</w:t>
      </w:r>
      <w:r w:rsidR="00712C5E">
        <w:rPr>
          <w:rFonts w:ascii="Times New Roman" w:hAnsi="Times New Roman"/>
          <w:sz w:val="24"/>
          <w:szCs w:val="24"/>
        </w:rPr>
        <w:t>.</w:t>
      </w:r>
      <w:r w:rsidR="00684FFC" w:rsidRPr="00684FFC">
        <w:rPr>
          <w:rFonts w:ascii="Times New Roman" w:hAnsi="Times New Roman"/>
          <w:sz w:val="24"/>
          <w:szCs w:val="24"/>
        </w:rPr>
        <w:t>д</w:t>
      </w:r>
      <w:r w:rsidR="00712C5E">
        <w:rPr>
          <w:rFonts w:ascii="Times New Roman" w:hAnsi="Times New Roman"/>
          <w:sz w:val="24"/>
          <w:szCs w:val="24"/>
        </w:rPr>
        <w:t>.</w:t>
      </w:r>
      <w:r w:rsidR="00684FFC" w:rsidRPr="00684FFC">
        <w:rPr>
          <w:rFonts w:ascii="Times New Roman" w:hAnsi="Times New Roman"/>
          <w:sz w:val="24"/>
          <w:szCs w:val="24"/>
        </w:rPr>
        <w:t xml:space="preserve"> </w:t>
      </w:r>
      <w:proofErr w:type="gramEnd"/>
    </w:p>
    <w:p w:rsidR="00712C5E" w:rsidRPr="00684FFC" w:rsidRDefault="00712C5E" w:rsidP="00712C5E">
      <w:pPr>
        <w:spacing w:after="0" w:line="240" w:lineRule="auto"/>
        <w:ind w:firstLine="708"/>
        <w:jc w:val="both"/>
        <w:rPr>
          <w:rFonts w:ascii="Times New Roman" w:hAnsi="Times New Roman"/>
          <w:sz w:val="24"/>
          <w:szCs w:val="24"/>
        </w:rPr>
      </w:pPr>
      <w:r w:rsidRPr="00684FFC">
        <w:rPr>
          <w:rFonts w:ascii="Times New Roman" w:hAnsi="Times New Roman"/>
          <w:sz w:val="24"/>
          <w:szCs w:val="24"/>
        </w:rPr>
        <w:t xml:space="preserve">Должностным лицом, ответственным за выполнение операций, утверждён начальник отдела финансово-экономической работы А.И. Епифанов. </w:t>
      </w:r>
    </w:p>
    <w:p w:rsidR="00712C5E" w:rsidRPr="00684FFC" w:rsidRDefault="00586829" w:rsidP="00712C5E">
      <w:pPr>
        <w:spacing w:after="0" w:line="240" w:lineRule="auto"/>
        <w:ind w:firstLine="708"/>
        <w:jc w:val="both"/>
        <w:rPr>
          <w:rFonts w:ascii="Times New Roman" w:hAnsi="Times New Roman"/>
          <w:sz w:val="24"/>
          <w:szCs w:val="24"/>
        </w:rPr>
      </w:pPr>
      <w:bookmarkStart w:id="16" w:name="sub_222"/>
      <w:bookmarkEnd w:id="15"/>
      <w:r>
        <w:rPr>
          <w:rFonts w:ascii="Times New Roman" w:hAnsi="Times New Roman"/>
          <w:sz w:val="24"/>
          <w:szCs w:val="24"/>
        </w:rPr>
        <w:t xml:space="preserve">Согласно </w:t>
      </w:r>
      <w:r w:rsidR="00712C5E" w:rsidRPr="00684FFC">
        <w:rPr>
          <w:rFonts w:ascii="Times New Roman" w:hAnsi="Times New Roman"/>
          <w:sz w:val="24"/>
          <w:szCs w:val="24"/>
        </w:rPr>
        <w:t>Журнал</w:t>
      </w:r>
      <w:r>
        <w:rPr>
          <w:rFonts w:ascii="Times New Roman" w:hAnsi="Times New Roman"/>
          <w:sz w:val="24"/>
          <w:szCs w:val="24"/>
        </w:rPr>
        <w:t>у</w:t>
      </w:r>
      <w:r w:rsidR="00712C5E" w:rsidRPr="00684FFC">
        <w:rPr>
          <w:rFonts w:ascii="Times New Roman" w:hAnsi="Times New Roman"/>
          <w:sz w:val="24"/>
          <w:szCs w:val="24"/>
        </w:rPr>
        <w:t xml:space="preserve"> вн</w:t>
      </w:r>
      <w:r w:rsidR="00DC4481">
        <w:rPr>
          <w:rFonts w:ascii="Times New Roman" w:hAnsi="Times New Roman"/>
          <w:sz w:val="24"/>
          <w:szCs w:val="24"/>
        </w:rPr>
        <w:t>утреннего финансового контроля по результатам мероприятий</w:t>
      </w:r>
      <w:r w:rsidR="00712C5E" w:rsidRPr="00684FFC">
        <w:rPr>
          <w:rFonts w:ascii="Times New Roman" w:hAnsi="Times New Roman"/>
          <w:sz w:val="24"/>
          <w:szCs w:val="24"/>
        </w:rPr>
        <w:t xml:space="preserve"> внутреннего финансового контроля по 8-ми направлениям, предусмотренным в карте внутреннего финансового контроля</w:t>
      </w:r>
      <w:r w:rsidR="00DC4481">
        <w:rPr>
          <w:rFonts w:ascii="Times New Roman" w:hAnsi="Times New Roman"/>
          <w:sz w:val="24"/>
          <w:szCs w:val="24"/>
        </w:rPr>
        <w:t>,</w:t>
      </w:r>
      <w:r w:rsidR="00712C5E" w:rsidRPr="00684FFC">
        <w:rPr>
          <w:rFonts w:ascii="Times New Roman" w:hAnsi="Times New Roman"/>
          <w:sz w:val="24"/>
          <w:szCs w:val="24"/>
        </w:rPr>
        <w:t xml:space="preserve"> нарушений не выявлено. </w:t>
      </w:r>
    </w:p>
    <w:bookmarkEnd w:id="16"/>
    <w:p w:rsidR="00DC4481" w:rsidRPr="00684FFC" w:rsidRDefault="00DC4481" w:rsidP="00DC4481">
      <w:pPr>
        <w:spacing w:after="0" w:line="240" w:lineRule="auto"/>
        <w:ind w:firstLine="708"/>
        <w:jc w:val="both"/>
        <w:rPr>
          <w:rFonts w:ascii="Times New Roman" w:hAnsi="Times New Roman"/>
          <w:sz w:val="24"/>
          <w:szCs w:val="24"/>
        </w:rPr>
      </w:pPr>
      <w:r w:rsidRPr="00684FFC">
        <w:rPr>
          <w:rFonts w:ascii="Times New Roman" w:hAnsi="Times New Roman"/>
          <w:sz w:val="24"/>
          <w:szCs w:val="24"/>
        </w:rPr>
        <w:t>В соответствии с приказом по Волгоградоблгостехнадзору от 22.05.2015 заведующим сектором внутреннего финансового аудита с 2</w:t>
      </w:r>
      <w:r w:rsidR="005771DC">
        <w:rPr>
          <w:rFonts w:ascii="Times New Roman" w:hAnsi="Times New Roman"/>
          <w:sz w:val="24"/>
          <w:szCs w:val="24"/>
        </w:rPr>
        <w:t>2.05.2015 назначена Седова К.В.</w:t>
      </w:r>
    </w:p>
    <w:p w:rsidR="00586829" w:rsidRDefault="00684FFC" w:rsidP="00684FFC">
      <w:pPr>
        <w:spacing w:after="0" w:line="240" w:lineRule="auto"/>
        <w:ind w:firstLine="708"/>
        <w:jc w:val="both"/>
        <w:rPr>
          <w:rFonts w:ascii="Times New Roman" w:hAnsi="Times New Roman"/>
          <w:sz w:val="24"/>
          <w:szCs w:val="24"/>
        </w:rPr>
      </w:pPr>
      <w:r w:rsidRPr="00684FFC">
        <w:rPr>
          <w:rFonts w:ascii="Times New Roman" w:hAnsi="Times New Roman"/>
          <w:sz w:val="24"/>
          <w:szCs w:val="24"/>
        </w:rPr>
        <w:t xml:space="preserve">Приказом по Волгоградоблгостехнадзору от 19.11.2015 №305 утверждён план внутреннего финансового аудита на 4 квартал 2015 года, </w:t>
      </w:r>
      <w:r w:rsidR="00DC4481">
        <w:rPr>
          <w:rFonts w:ascii="Times New Roman" w:hAnsi="Times New Roman"/>
          <w:sz w:val="24"/>
          <w:szCs w:val="24"/>
        </w:rPr>
        <w:t>предусматривающий</w:t>
      </w:r>
      <w:r w:rsidRPr="00684FFC">
        <w:rPr>
          <w:rFonts w:ascii="Times New Roman" w:hAnsi="Times New Roman"/>
          <w:sz w:val="24"/>
          <w:szCs w:val="24"/>
        </w:rPr>
        <w:t xml:space="preserve"> проведение аудиторской проверки в отделе</w:t>
      </w:r>
      <w:r w:rsidR="0043146E">
        <w:rPr>
          <w:rFonts w:ascii="Times New Roman" w:hAnsi="Times New Roman"/>
          <w:sz w:val="24"/>
          <w:szCs w:val="24"/>
        </w:rPr>
        <w:t xml:space="preserve"> финансово-экономической работы</w:t>
      </w:r>
      <w:r w:rsidR="0038483A">
        <w:rPr>
          <w:rFonts w:ascii="Times New Roman" w:hAnsi="Times New Roman"/>
          <w:sz w:val="24"/>
          <w:szCs w:val="24"/>
        </w:rPr>
        <w:t>, сроком на 5 рабочих дней</w:t>
      </w:r>
      <w:r w:rsidRPr="00684FFC">
        <w:rPr>
          <w:rFonts w:ascii="Times New Roman" w:hAnsi="Times New Roman"/>
          <w:sz w:val="24"/>
          <w:szCs w:val="24"/>
        </w:rPr>
        <w:t xml:space="preserve">. </w:t>
      </w:r>
    </w:p>
    <w:p w:rsidR="00684FFC" w:rsidRDefault="00684FFC" w:rsidP="00684FFC">
      <w:pPr>
        <w:spacing w:after="0" w:line="240" w:lineRule="auto"/>
        <w:ind w:firstLine="709"/>
        <w:jc w:val="both"/>
        <w:rPr>
          <w:rFonts w:ascii="Times New Roman" w:hAnsi="Times New Roman"/>
          <w:sz w:val="24"/>
          <w:szCs w:val="24"/>
        </w:rPr>
      </w:pPr>
      <w:r w:rsidRPr="00684FFC">
        <w:rPr>
          <w:rFonts w:ascii="Times New Roman" w:hAnsi="Times New Roman"/>
          <w:sz w:val="24"/>
          <w:szCs w:val="24"/>
        </w:rPr>
        <w:t xml:space="preserve">Согласно Акту аудиторской проверки от 25.12.2015 </w:t>
      </w:r>
      <w:r w:rsidR="0038483A">
        <w:rPr>
          <w:rFonts w:ascii="Times New Roman" w:hAnsi="Times New Roman"/>
          <w:sz w:val="24"/>
          <w:szCs w:val="24"/>
        </w:rPr>
        <w:t>установлен</w:t>
      </w:r>
      <w:r w:rsidRPr="00684FFC">
        <w:rPr>
          <w:rFonts w:ascii="Times New Roman" w:hAnsi="Times New Roman"/>
          <w:sz w:val="24"/>
          <w:szCs w:val="24"/>
        </w:rPr>
        <w:t xml:space="preserve"> 1 случай нарушения сроков по внесению предложений об изменении лимитов бюджетных обязательств. По результатам проверки предложено ужесточить контроль за соблюдением сроков внесения изменений в бюджетную роспись и лимитов бюджетных обязательств, а также повысить оперативность подготовки соответствующих документов для подачи в финансовый орган Волгоградской области. </w:t>
      </w:r>
      <w:r w:rsidR="00034A26" w:rsidRPr="00684FFC">
        <w:rPr>
          <w:rFonts w:ascii="Times New Roman" w:hAnsi="Times New Roman"/>
          <w:sz w:val="24"/>
          <w:szCs w:val="24"/>
        </w:rPr>
        <w:t>Отчёт о результатах аудиторской проверки</w:t>
      </w:r>
      <w:r w:rsidRPr="00684FFC">
        <w:rPr>
          <w:rFonts w:ascii="Times New Roman" w:hAnsi="Times New Roman"/>
          <w:sz w:val="24"/>
          <w:szCs w:val="24"/>
        </w:rPr>
        <w:t xml:space="preserve"> </w:t>
      </w:r>
      <w:r w:rsidR="00034A26" w:rsidRPr="00684FFC">
        <w:rPr>
          <w:rFonts w:ascii="Times New Roman" w:hAnsi="Times New Roman"/>
          <w:sz w:val="24"/>
          <w:szCs w:val="24"/>
        </w:rPr>
        <w:t xml:space="preserve">представлен </w:t>
      </w:r>
      <w:r w:rsidRPr="00684FFC">
        <w:rPr>
          <w:rFonts w:ascii="Times New Roman" w:hAnsi="Times New Roman"/>
          <w:sz w:val="24"/>
          <w:szCs w:val="24"/>
        </w:rPr>
        <w:t xml:space="preserve">руководителю </w:t>
      </w:r>
      <w:proofErr w:type="spellStart"/>
      <w:r w:rsidRPr="00684FFC">
        <w:rPr>
          <w:rFonts w:ascii="Times New Roman" w:hAnsi="Times New Roman"/>
          <w:sz w:val="24"/>
          <w:szCs w:val="24"/>
        </w:rPr>
        <w:t>Волгоградоблгостехнадзора</w:t>
      </w:r>
      <w:proofErr w:type="spellEnd"/>
      <w:r w:rsidR="0038483A">
        <w:rPr>
          <w:rFonts w:ascii="Times New Roman" w:hAnsi="Times New Roman"/>
          <w:sz w:val="24"/>
          <w:szCs w:val="24"/>
        </w:rPr>
        <w:t xml:space="preserve"> </w:t>
      </w:r>
      <w:r w:rsidRPr="00684FFC">
        <w:rPr>
          <w:rFonts w:ascii="Times New Roman" w:hAnsi="Times New Roman"/>
          <w:sz w:val="24"/>
          <w:szCs w:val="24"/>
        </w:rPr>
        <w:t>30.12.2015.</w:t>
      </w:r>
    </w:p>
    <w:p w:rsidR="005771DC" w:rsidRPr="00F23ADA" w:rsidRDefault="00F23ADA" w:rsidP="00684FFC">
      <w:pPr>
        <w:spacing w:after="0" w:line="240" w:lineRule="auto"/>
        <w:ind w:firstLine="709"/>
        <w:jc w:val="both"/>
        <w:rPr>
          <w:rFonts w:ascii="Times New Roman" w:hAnsi="Times New Roman"/>
          <w:sz w:val="24"/>
          <w:szCs w:val="24"/>
        </w:rPr>
      </w:pPr>
      <w:r w:rsidRPr="00283517">
        <w:rPr>
          <w:rFonts w:ascii="Times New Roman" w:hAnsi="Times New Roman"/>
          <w:sz w:val="24"/>
          <w:szCs w:val="24"/>
        </w:rPr>
        <w:t xml:space="preserve">При этом многочисленные нарушения, установленные настоящей проверкой, свидетельствуют о недостаточно качественном финансовом контроле и финансовом аудите </w:t>
      </w:r>
      <w:proofErr w:type="spellStart"/>
      <w:r w:rsidRPr="00283517">
        <w:rPr>
          <w:rFonts w:ascii="Times New Roman" w:hAnsi="Times New Roman"/>
          <w:sz w:val="24"/>
          <w:szCs w:val="24"/>
        </w:rPr>
        <w:t>Волгоградоблгостехнадзора</w:t>
      </w:r>
      <w:proofErr w:type="spellEnd"/>
      <w:r w:rsidRPr="00283517">
        <w:rPr>
          <w:rFonts w:ascii="Times New Roman" w:hAnsi="Times New Roman"/>
          <w:sz w:val="24"/>
          <w:szCs w:val="24"/>
        </w:rPr>
        <w:t>.</w:t>
      </w:r>
    </w:p>
    <w:p w:rsidR="000E1483" w:rsidRDefault="000E1483" w:rsidP="00C63E6D">
      <w:pPr>
        <w:spacing w:after="0" w:line="240" w:lineRule="auto"/>
        <w:ind w:firstLine="709"/>
        <w:jc w:val="both"/>
        <w:rPr>
          <w:rFonts w:ascii="Times New Roman" w:hAnsi="Times New Roman"/>
          <w:b/>
          <w:bCs/>
          <w:sz w:val="24"/>
          <w:szCs w:val="24"/>
        </w:rPr>
      </w:pPr>
    </w:p>
    <w:p w:rsidR="00352826" w:rsidRDefault="00352826" w:rsidP="00C63E6D">
      <w:pPr>
        <w:spacing w:after="0" w:line="240" w:lineRule="auto"/>
        <w:ind w:firstLine="709"/>
        <w:jc w:val="both"/>
        <w:rPr>
          <w:rFonts w:ascii="Times New Roman" w:hAnsi="Times New Roman"/>
          <w:bCs/>
          <w:sz w:val="24"/>
          <w:szCs w:val="24"/>
        </w:rPr>
      </w:pPr>
      <w:r>
        <w:rPr>
          <w:rFonts w:ascii="Times New Roman" w:hAnsi="Times New Roman"/>
          <w:b/>
          <w:bCs/>
          <w:sz w:val="24"/>
          <w:szCs w:val="24"/>
        </w:rPr>
        <w:t>ВЫВОДЫ:</w:t>
      </w:r>
    </w:p>
    <w:p w:rsidR="00352826" w:rsidRPr="00AB0A86" w:rsidRDefault="00352826" w:rsidP="00A81740">
      <w:pPr>
        <w:spacing w:after="0" w:line="240" w:lineRule="auto"/>
        <w:ind w:firstLine="709"/>
        <w:jc w:val="both"/>
        <w:rPr>
          <w:rFonts w:ascii="Times New Roman" w:hAnsi="Times New Roman"/>
          <w:sz w:val="24"/>
          <w:szCs w:val="24"/>
        </w:rPr>
      </w:pPr>
    </w:p>
    <w:p w:rsidR="00086F78" w:rsidRPr="00BF5B68" w:rsidRDefault="00086F78" w:rsidP="00086F78">
      <w:pPr>
        <w:pStyle w:val="11"/>
        <w:ind w:firstLine="708"/>
        <w:jc w:val="both"/>
      </w:pPr>
      <w:r>
        <w:t xml:space="preserve">1. Расходы </w:t>
      </w:r>
      <w:r w:rsidRPr="00A50E95">
        <w:t>Волгоградоблгостехнадзор</w:t>
      </w:r>
      <w:r>
        <w:t xml:space="preserve">а за 2015 год составили 53131,8 тыс. руб., или 98,8% к бюджетным назначениям (53768,5 тыс. руб.). </w:t>
      </w:r>
      <w:r w:rsidRPr="00EF1840">
        <w:t>Общая сумма неи</w:t>
      </w:r>
      <w:r w:rsidR="0003293B">
        <w:t>сполненных бюджетных назначений</w:t>
      </w:r>
      <w:r w:rsidRPr="00EF1840">
        <w:t xml:space="preserve"> составила </w:t>
      </w:r>
      <w:r>
        <w:t xml:space="preserve">646,7 </w:t>
      </w:r>
      <w:r w:rsidRPr="00EF1840">
        <w:t xml:space="preserve">тыс. руб., </w:t>
      </w:r>
      <w:r>
        <w:t xml:space="preserve">или 1,2 процента. </w:t>
      </w:r>
      <w:r w:rsidRPr="009122A9">
        <w:t xml:space="preserve">Основными причинами неисполнения бюджетных назначений </w:t>
      </w:r>
      <w:r w:rsidRPr="00BF5B68">
        <w:t xml:space="preserve">явились отсутствие финансирования из </w:t>
      </w:r>
      <w:r w:rsidRPr="00BF5B68">
        <w:lastRenderedPageBreak/>
        <w:t>областного бюджета</w:t>
      </w:r>
      <w:r>
        <w:t xml:space="preserve"> </w:t>
      </w:r>
      <w:r w:rsidRPr="00BF5B68">
        <w:t xml:space="preserve">(на </w:t>
      </w:r>
      <w:r>
        <w:t xml:space="preserve">233,7 </w:t>
      </w:r>
      <w:r w:rsidRPr="00BF5B68">
        <w:t>тыс. руб.)</w:t>
      </w:r>
      <w:r w:rsidR="009A6F68">
        <w:t xml:space="preserve"> и</w:t>
      </w:r>
      <w:r w:rsidRPr="00BF5B68">
        <w:t xml:space="preserve"> </w:t>
      </w:r>
      <w:r>
        <w:t>позднее предоставление контрагентами документов для оплаты товаров и услуг</w:t>
      </w:r>
      <w:r w:rsidRPr="00BF5B68">
        <w:t xml:space="preserve"> (на </w:t>
      </w:r>
      <w:r>
        <w:t>175,6 тыс. руб.).</w:t>
      </w:r>
    </w:p>
    <w:p w:rsidR="00086F78" w:rsidRPr="00424471" w:rsidRDefault="00086F78" w:rsidP="00086F78">
      <w:pPr>
        <w:spacing w:after="0" w:line="240" w:lineRule="auto"/>
        <w:ind w:firstLine="708"/>
        <w:jc w:val="both"/>
        <w:outlineLvl w:val="2"/>
        <w:rPr>
          <w:rFonts w:ascii="Times New Roman" w:hAnsi="Times New Roman"/>
          <w:sz w:val="24"/>
          <w:szCs w:val="24"/>
        </w:rPr>
      </w:pPr>
      <w:r>
        <w:rPr>
          <w:rFonts w:ascii="Times New Roman" w:hAnsi="Times New Roman"/>
          <w:sz w:val="24"/>
          <w:szCs w:val="24"/>
        </w:rPr>
        <w:t>2.</w:t>
      </w:r>
      <w:r w:rsidRPr="00086F78">
        <w:rPr>
          <w:rFonts w:ascii="Times New Roman" w:hAnsi="Times New Roman"/>
          <w:sz w:val="24"/>
          <w:szCs w:val="24"/>
        </w:rPr>
        <w:t xml:space="preserve"> </w:t>
      </w:r>
      <w:r w:rsidRPr="00424471">
        <w:rPr>
          <w:rFonts w:ascii="Times New Roman" w:hAnsi="Times New Roman"/>
          <w:sz w:val="24"/>
          <w:szCs w:val="24"/>
        </w:rPr>
        <w:t>Исполнение по доходам за 201</w:t>
      </w:r>
      <w:r>
        <w:rPr>
          <w:rFonts w:ascii="Times New Roman" w:hAnsi="Times New Roman"/>
          <w:sz w:val="24"/>
          <w:szCs w:val="24"/>
        </w:rPr>
        <w:t>5</w:t>
      </w:r>
      <w:r w:rsidRPr="00424471">
        <w:rPr>
          <w:rFonts w:ascii="Times New Roman" w:hAnsi="Times New Roman"/>
          <w:sz w:val="24"/>
          <w:szCs w:val="24"/>
        </w:rPr>
        <w:t xml:space="preserve"> год составило </w:t>
      </w:r>
      <w:r>
        <w:rPr>
          <w:rFonts w:ascii="Times New Roman" w:hAnsi="Times New Roman"/>
          <w:sz w:val="24"/>
          <w:szCs w:val="24"/>
        </w:rPr>
        <w:t>53361,4 тыс. руб., или 106,2</w:t>
      </w:r>
      <w:r w:rsidRPr="00424471">
        <w:rPr>
          <w:rFonts w:ascii="Times New Roman" w:hAnsi="Times New Roman"/>
          <w:sz w:val="24"/>
          <w:szCs w:val="24"/>
        </w:rPr>
        <w:t>% к плану (перевыполне</w:t>
      </w:r>
      <w:r>
        <w:rPr>
          <w:rFonts w:ascii="Times New Roman" w:hAnsi="Times New Roman"/>
          <w:sz w:val="24"/>
          <w:szCs w:val="24"/>
        </w:rPr>
        <w:t>ние</w:t>
      </w:r>
      <w:r w:rsidRPr="00424471">
        <w:rPr>
          <w:rFonts w:ascii="Times New Roman" w:hAnsi="Times New Roman"/>
          <w:sz w:val="24"/>
          <w:szCs w:val="24"/>
        </w:rPr>
        <w:t xml:space="preserve"> на </w:t>
      </w:r>
      <w:r>
        <w:rPr>
          <w:rFonts w:ascii="Times New Roman" w:hAnsi="Times New Roman"/>
          <w:sz w:val="24"/>
          <w:szCs w:val="24"/>
        </w:rPr>
        <w:t>3110,8</w:t>
      </w:r>
      <w:r w:rsidRPr="00424471">
        <w:rPr>
          <w:rFonts w:ascii="Times New Roman" w:hAnsi="Times New Roman"/>
          <w:sz w:val="24"/>
          <w:szCs w:val="24"/>
        </w:rPr>
        <w:t xml:space="preserve"> тыс. руб</w:t>
      </w:r>
      <w:r>
        <w:rPr>
          <w:rFonts w:ascii="Times New Roman" w:hAnsi="Times New Roman"/>
          <w:sz w:val="24"/>
          <w:szCs w:val="24"/>
        </w:rPr>
        <w:t>.</w:t>
      </w:r>
      <w:r w:rsidRPr="00424471">
        <w:rPr>
          <w:rFonts w:ascii="Times New Roman" w:hAnsi="Times New Roman"/>
          <w:sz w:val="24"/>
          <w:szCs w:val="24"/>
        </w:rPr>
        <w:t>)</w:t>
      </w:r>
      <w:r w:rsidRPr="00424471">
        <w:rPr>
          <w:rFonts w:ascii="Times New Roman" w:hAnsi="Times New Roman"/>
          <w:bCs/>
          <w:sz w:val="24"/>
          <w:szCs w:val="24"/>
        </w:rPr>
        <w:t xml:space="preserve">. </w:t>
      </w:r>
      <w:proofErr w:type="gramStart"/>
      <w:r w:rsidRPr="00424471">
        <w:rPr>
          <w:rFonts w:ascii="Times New Roman" w:hAnsi="Times New Roman"/>
          <w:sz w:val="24"/>
          <w:szCs w:val="24"/>
        </w:rPr>
        <w:t>По сравнению с 201</w:t>
      </w:r>
      <w:r>
        <w:rPr>
          <w:rFonts w:ascii="Times New Roman" w:hAnsi="Times New Roman"/>
          <w:sz w:val="24"/>
          <w:szCs w:val="24"/>
        </w:rPr>
        <w:t>4</w:t>
      </w:r>
      <w:r w:rsidRPr="00424471">
        <w:rPr>
          <w:rFonts w:ascii="Times New Roman" w:hAnsi="Times New Roman"/>
          <w:sz w:val="24"/>
          <w:szCs w:val="24"/>
        </w:rPr>
        <w:t xml:space="preserve"> годом фактическое исполнение доходов в 201</w:t>
      </w:r>
      <w:r>
        <w:rPr>
          <w:rFonts w:ascii="Times New Roman" w:hAnsi="Times New Roman"/>
          <w:sz w:val="24"/>
          <w:szCs w:val="24"/>
        </w:rPr>
        <w:t>5</w:t>
      </w:r>
      <w:r w:rsidRPr="00424471">
        <w:rPr>
          <w:rFonts w:ascii="Times New Roman" w:hAnsi="Times New Roman"/>
          <w:sz w:val="24"/>
          <w:szCs w:val="24"/>
        </w:rPr>
        <w:t xml:space="preserve"> году увеличилось на </w:t>
      </w:r>
      <w:r>
        <w:rPr>
          <w:rFonts w:ascii="Times New Roman" w:hAnsi="Times New Roman"/>
          <w:sz w:val="24"/>
          <w:szCs w:val="24"/>
        </w:rPr>
        <w:t>11023,6 тыс. руб., или на 26%,</w:t>
      </w:r>
      <w:r w:rsidR="009A6F68">
        <w:rPr>
          <w:rFonts w:ascii="Times New Roman" w:hAnsi="Times New Roman"/>
          <w:sz w:val="24"/>
          <w:szCs w:val="24"/>
        </w:rPr>
        <w:t xml:space="preserve"> в основном</w:t>
      </w:r>
      <w:r w:rsidR="00687832">
        <w:rPr>
          <w:rFonts w:ascii="Times New Roman" w:hAnsi="Times New Roman"/>
          <w:sz w:val="24"/>
          <w:szCs w:val="24"/>
        </w:rPr>
        <w:t>,</w:t>
      </w:r>
      <w:r w:rsidRPr="00424471">
        <w:rPr>
          <w:rFonts w:ascii="Times New Roman" w:hAnsi="Times New Roman"/>
          <w:sz w:val="24"/>
          <w:szCs w:val="24"/>
        </w:rPr>
        <w:t xml:space="preserve"> в связи с увеличением с 01.01.201</w:t>
      </w:r>
      <w:r>
        <w:rPr>
          <w:rFonts w:ascii="Times New Roman" w:hAnsi="Times New Roman"/>
          <w:sz w:val="24"/>
          <w:szCs w:val="24"/>
        </w:rPr>
        <w:t>5</w:t>
      </w:r>
      <w:r w:rsidRPr="00424471">
        <w:rPr>
          <w:rFonts w:ascii="Times New Roman" w:hAnsi="Times New Roman"/>
          <w:sz w:val="24"/>
          <w:szCs w:val="24"/>
        </w:rPr>
        <w:t xml:space="preserve"> размер</w:t>
      </w:r>
      <w:r w:rsidR="00877F80">
        <w:rPr>
          <w:rFonts w:ascii="Times New Roman" w:hAnsi="Times New Roman"/>
          <w:sz w:val="24"/>
          <w:szCs w:val="24"/>
        </w:rPr>
        <w:t>а</w:t>
      </w:r>
      <w:r w:rsidRPr="00424471">
        <w:rPr>
          <w:rFonts w:ascii="Times New Roman" w:hAnsi="Times New Roman"/>
          <w:sz w:val="24"/>
          <w:szCs w:val="24"/>
        </w:rPr>
        <w:t xml:space="preserve"> </w:t>
      </w:r>
      <w:r w:rsidRPr="00A50E95">
        <w:rPr>
          <w:rFonts w:ascii="Times New Roman" w:hAnsi="Times New Roman"/>
          <w:sz w:val="24"/>
          <w:szCs w:val="24"/>
        </w:rPr>
        <w:t>взимаемой государственной пошлины</w:t>
      </w:r>
      <w:r>
        <w:rPr>
          <w:rFonts w:ascii="Times New Roman" w:hAnsi="Times New Roman"/>
          <w:sz w:val="24"/>
          <w:szCs w:val="24"/>
        </w:rPr>
        <w:t>,</w:t>
      </w:r>
      <w:r w:rsidRPr="00424471">
        <w:rPr>
          <w:rFonts w:ascii="Times New Roman" w:hAnsi="Times New Roman"/>
          <w:sz w:val="24"/>
          <w:szCs w:val="24"/>
        </w:rPr>
        <w:t xml:space="preserve"> сборов </w:t>
      </w:r>
      <w:r>
        <w:rPr>
          <w:rFonts w:ascii="Times New Roman" w:hAnsi="Times New Roman"/>
          <w:sz w:val="24"/>
          <w:szCs w:val="24"/>
        </w:rPr>
        <w:t>з</w:t>
      </w:r>
      <w:r w:rsidRPr="00424471">
        <w:rPr>
          <w:rFonts w:ascii="Times New Roman" w:hAnsi="Times New Roman"/>
          <w:sz w:val="24"/>
          <w:szCs w:val="24"/>
        </w:rPr>
        <w:t>а проведение государственного технического осмот</w:t>
      </w:r>
      <w:r>
        <w:rPr>
          <w:rFonts w:ascii="Times New Roman" w:hAnsi="Times New Roman"/>
          <w:sz w:val="24"/>
          <w:szCs w:val="24"/>
        </w:rPr>
        <w:t>ра и други</w:t>
      </w:r>
      <w:r w:rsidR="00687832">
        <w:rPr>
          <w:rFonts w:ascii="Times New Roman" w:hAnsi="Times New Roman"/>
          <w:sz w:val="24"/>
          <w:szCs w:val="24"/>
        </w:rPr>
        <w:t>х</w:t>
      </w:r>
      <w:r>
        <w:rPr>
          <w:rFonts w:ascii="Times New Roman" w:hAnsi="Times New Roman"/>
          <w:sz w:val="24"/>
          <w:szCs w:val="24"/>
        </w:rPr>
        <w:t xml:space="preserve"> оплачиваемы</w:t>
      </w:r>
      <w:r w:rsidR="00687832">
        <w:rPr>
          <w:rFonts w:ascii="Times New Roman" w:hAnsi="Times New Roman"/>
          <w:sz w:val="24"/>
          <w:szCs w:val="24"/>
        </w:rPr>
        <w:t>х</w:t>
      </w:r>
      <w:r>
        <w:rPr>
          <w:rFonts w:ascii="Times New Roman" w:hAnsi="Times New Roman"/>
          <w:sz w:val="24"/>
          <w:szCs w:val="24"/>
        </w:rPr>
        <w:t xml:space="preserve"> работ, а также увеличением временного периода, в течение которого проводится технический осмотр</w:t>
      </w:r>
      <w:r w:rsidRPr="00424471">
        <w:rPr>
          <w:rFonts w:ascii="Times New Roman" w:hAnsi="Times New Roman"/>
          <w:sz w:val="24"/>
          <w:szCs w:val="24"/>
        </w:rPr>
        <w:t>.</w:t>
      </w:r>
      <w:proofErr w:type="gramEnd"/>
    </w:p>
    <w:p w:rsidR="00086F78" w:rsidRPr="00424471" w:rsidRDefault="00086F78" w:rsidP="00086F78">
      <w:pPr>
        <w:autoSpaceDE w:val="0"/>
        <w:autoSpaceDN w:val="0"/>
        <w:adjustRightInd w:val="0"/>
        <w:spacing w:after="0" w:line="240" w:lineRule="auto"/>
        <w:ind w:firstLine="708"/>
        <w:jc w:val="both"/>
        <w:outlineLvl w:val="2"/>
        <w:rPr>
          <w:rFonts w:ascii="Times New Roman" w:hAnsi="Times New Roman"/>
          <w:sz w:val="24"/>
          <w:szCs w:val="24"/>
        </w:rPr>
      </w:pPr>
      <w:r w:rsidRPr="00A50E95">
        <w:rPr>
          <w:rFonts w:ascii="Times New Roman" w:hAnsi="Times New Roman"/>
          <w:sz w:val="24"/>
          <w:szCs w:val="24"/>
        </w:rPr>
        <w:t>Изменениями, внесенными 21.10.2014</w:t>
      </w:r>
      <w:r>
        <w:rPr>
          <w:rFonts w:ascii="Times New Roman" w:hAnsi="Times New Roman"/>
          <w:sz w:val="24"/>
          <w:szCs w:val="24"/>
        </w:rPr>
        <w:t xml:space="preserve"> </w:t>
      </w:r>
      <w:r w:rsidRPr="00A50E95">
        <w:rPr>
          <w:rFonts w:ascii="Times New Roman" w:hAnsi="Times New Roman"/>
          <w:sz w:val="24"/>
          <w:szCs w:val="24"/>
        </w:rPr>
        <w:t xml:space="preserve">в Положение об </w:t>
      </w:r>
      <w:proofErr w:type="spellStart"/>
      <w:r w:rsidRPr="00A50E95">
        <w:rPr>
          <w:rFonts w:ascii="Times New Roman" w:hAnsi="Times New Roman"/>
          <w:sz w:val="24"/>
          <w:szCs w:val="24"/>
        </w:rPr>
        <w:t>Волгоградоблгостехнадзоре</w:t>
      </w:r>
      <w:proofErr w:type="spellEnd"/>
      <w:r w:rsidRPr="00A50E95">
        <w:rPr>
          <w:rFonts w:ascii="Times New Roman" w:hAnsi="Times New Roman"/>
          <w:sz w:val="24"/>
          <w:szCs w:val="24"/>
        </w:rPr>
        <w:t>, из полномочий была исключена регистрация залога регистрируемых</w:t>
      </w:r>
      <w:r>
        <w:rPr>
          <w:rFonts w:ascii="Times New Roman" w:hAnsi="Times New Roman"/>
          <w:sz w:val="24"/>
          <w:szCs w:val="24"/>
        </w:rPr>
        <w:t xml:space="preserve"> </w:t>
      </w:r>
      <w:r w:rsidRPr="00A50E95">
        <w:rPr>
          <w:rFonts w:ascii="Times New Roman" w:hAnsi="Times New Roman"/>
          <w:sz w:val="24"/>
          <w:szCs w:val="24"/>
        </w:rPr>
        <w:t xml:space="preserve">машин. </w:t>
      </w:r>
      <w:r w:rsidRPr="00424471">
        <w:rPr>
          <w:rFonts w:ascii="Times New Roman" w:hAnsi="Times New Roman"/>
          <w:sz w:val="24"/>
          <w:szCs w:val="24"/>
        </w:rPr>
        <w:t xml:space="preserve">Однако Приложением 6 к Закону </w:t>
      </w:r>
      <w:r w:rsidR="00791343">
        <w:rPr>
          <w:rFonts w:ascii="Times New Roman" w:hAnsi="Times New Roman"/>
          <w:sz w:val="24"/>
          <w:szCs w:val="24"/>
        </w:rPr>
        <w:t>о</w:t>
      </w:r>
      <w:r w:rsidRPr="00424471">
        <w:rPr>
          <w:rFonts w:ascii="Times New Roman" w:hAnsi="Times New Roman"/>
          <w:sz w:val="24"/>
          <w:szCs w:val="24"/>
        </w:rPr>
        <w:t xml:space="preserve">б областном бюджете на 2015 год </w:t>
      </w:r>
      <w:r w:rsidR="00877F80">
        <w:rPr>
          <w:rFonts w:ascii="Times New Roman" w:hAnsi="Times New Roman"/>
          <w:sz w:val="24"/>
          <w:szCs w:val="24"/>
        </w:rPr>
        <w:t>и к Закону Волгоградской области от 0</w:t>
      </w:r>
      <w:r w:rsidR="00877F80" w:rsidRPr="00791343">
        <w:rPr>
          <w:rFonts w:ascii="Times New Roman" w:hAnsi="Times New Roman"/>
          <w:sz w:val="24"/>
          <w:szCs w:val="24"/>
        </w:rPr>
        <w:t>7</w:t>
      </w:r>
      <w:r w:rsidR="00877F80">
        <w:rPr>
          <w:rFonts w:ascii="Times New Roman" w:hAnsi="Times New Roman"/>
          <w:sz w:val="24"/>
          <w:szCs w:val="24"/>
        </w:rPr>
        <w:t>.12.</w:t>
      </w:r>
      <w:r w:rsidR="00877F80" w:rsidRPr="00791343">
        <w:rPr>
          <w:rFonts w:ascii="Times New Roman" w:hAnsi="Times New Roman"/>
          <w:sz w:val="24"/>
          <w:szCs w:val="24"/>
        </w:rPr>
        <w:t>2015</w:t>
      </w:r>
      <w:r w:rsidR="00877F80">
        <w:rPr>
          <w:rFonts w:ascii="Times New Roman" w:hAnsi="Times New Roman"/>
          <w:sz w:val="24"/>
          <w:szCs w:val="24"/>
        </w:rPr>
        <w:t xml:space="preserve"> №</w:t>
      </w:r>
      <w:r w:rsidR="00877F80" w:rsidRPr="00791343">
        <w:rPr>
          <w:rFonts w:ascii="Times New Roman" w:hAnsi="Times New Roman"/>
          <w:sz w:val="24"/>
          <w:szCs w:val="24"/>
        </w:rPr>
        <w:t>206-ОД</w:t>
      </w:r>
      <w:r w:rsidR="00877F80">
        <w:rPr>
          <w:rFonts w:ascii="Times New Roman" w:hAnsi="Times New Roman"/>
          <w:sz w:val="24"/>
          <w:szCs w:val="24"/>
        </w:rPr>
        <w:t xml:space="preserve"> «</w:t>
      </w:r>
      <w:r w:rsidR="00877F80" w:rsidRPr="00791343">
        <w:rPr>
          <w:rFonts w:ascii="Times New Roman" w:hAnsi="Times New Roman"/>
          <w:sz w:val="24"/>
          <w:szCs w:val="24"/>
        </w:rPr>
        <w:t>Об областном бюджете на 2016 год и на плановый период 2017 и 2018 годов</w:t>
      </w:r>
      <w:r w:rsidR="00877F80">
        <w:rPr>
          <w:rFonts w:ascii="Times New Roman" w:hAnsi="Times New Roman"/>
          <w:sz w:val="24"/>
          <w:szCs w:val="24"/>
        </w:rPr>
        <w:t xml:space="preserve">» </w:t>
      </w:r>
      <w:r w:rsidRPr="00424471">
        <w:rPr>
          <w:rFonts w:ascii="Times New Roman" w:hAnsi="Times New Roman"/>
          <w:sz w:val="24"/>
          <w:szCs w:val="24"/>
        </w:rPr>
        <w:t>этот вид дохода, по-прежнему, закреплен за Волгоградоблгостехнадзором.</w:t>
      </w:r>
    </w:p>
    <w:p w:rsidR="009A6F68" w:rsidRDefault="00A0540B" w:rsidP="00A81740">
      <w:pPr>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009A6F68" w:rsidRPr="00276753">
        <w:rPr>
          <w:rFonts w:ascii="Times New Roman" w:hAnsi="Times New Roman"/>
          <w:sz w:val="24"/>
          <w:szCs w:val="24"/>
        </w:rPr>
        <w:t>По  сравнению с 2014 годом штатная численность уменьшилась на 1 ед. за счет сокращения с 1 октября 2015 года в секторе хозяйственной работы должности специалиста 1 категории (должность, н</w:t>
      </w:r>
      <w:r w:rsidR="009A6F68">
        <w:rPr>
          <w:rFonts w:ascii="Times New Roman" w:hAnsi="Times New Roman"/>
          <w:sz w:val="24"/>
          <w:szCs w:val="24"/>
        </w:rPr>
        <w:t>е отнесенная к должностям  ГГС) с м</w:t>
      </w:r>
      <w:r w:rsidR="009A6F68" w:rsidRPr="00276753">
        <w:rPr>
          <w:rFonts w:ascii="Times New Roman" w:hAnsi="Times New Roman"/>
          <w:sz w:val="24"/>
          <w:szCs w:val="24"/>
        </w:rPr>
        <w:t>есячны</w:t>
      </w:r>
      <w:r w:rsidR="009A6F68">
        <w:rPr>
          <w:rFonts w:ascii="Times New Roman" w:hAnsi="Times New Roman"/>
          <w:sz w:val="24"/>
          <w:szCs w:val="24"/>
        </w:rPr>
        <w:t xml:space="preserve">м фондом оплаты труда в размере </w:t>
      </w:r>
      <w:r w:rsidR="009A6F68" w:rsidRPr="00276753">
        <w:rPr>
          <w:rFonts w:ascii="Times New Roman" w:hAnsi="Times New Roman"/>
          <w:sz w:val="24"/>
          <w:szCs w:val="24"/>
        </w:rPr>
        <w:t>14,5 тыс. рублей.</w:t>
      </w:r>
      <w:r w:rsidR="009A6F68">
        <w:rPr>
          <w:rFonts w:ascii="Times New Roman" w:hAnsi="Times New Roman"/>
          <w:sz w:val="24"/>
          <w:szCs w:val="24"/>
        </w:rPr>
        <w:t xml:space="preserve"> Уменьшени</w:t>
      </w:r>
      <w:r w:rsidR="00687832">
        <w:rPr>
          <w:rFonts w:ascii="Times New Roman" w:hAnsi="Times New Roman"/>
          <w:sz w:val="24"/>
          <w:szCs w:val="24"/>
        </w:rPr>
        <w:t xml:space="preserve">е штатной численности связано с передачей полномочий  </w:t>
      </w:r>
      <w:r w:rsidR="00687832" w:rsidRPr="005701C4">
        <w:rPr>
          <w:rFonts w:ascii="Times New Roman" w:hAnsi="Times New Roman"/>
          <w:sz w:val="24"/>
          <w:szCs w:val="24"/>
        </w:rPr>
        <w:t xml:space="preserve">по ведению бюджетного учета и формированию бюджетной отчетности </w:t>
      </w:r>
      <w:r w:rsidR="009A6F68">
        <w:rPr>
          <w:rFonts w:ascii="Times New Roman" w:hAnsi="Times New Roman"/>
          <w:sz w:val="24"/>
          <w:szCs w:val="24"/>
        </w:rPr>
        <w:t>ГКУ «ЦБУ».</w:t>
      </w:r>
    </w:p>
    <w:p w:rsidR="00137665" w:rsidRPr="00A81740" w:rsidRDefault="009A6F68" w:rsidP="00A81740">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00137665" w:rsidRPr="00A81740">
        <w:rPr>
          <w:rFonts w:ascii="Times New Roman" w:hAnsi="Times New Roman"/>
          <w:sz w:val="24"/>
          <w:szCs w:val="24"/>
        </w:rPr>
        <w:t xml:space="preserve">Бюджетная отчетность </w:t>
      </w:r>
      <w:proofErr w:type="spellStart"/>
      <w:r w:rsidR="00A81740" w:rsidRPr="00684FFC">
        <w:rPr>
          <w:rFonts w:ascii="Times New Roman" w:hAnsi="Times New Roman"/>
          <w:sz w:val="24"/>
          <w:szCs w:val="24"/>
        </w:rPr>
        <w:t>Волгоградоблгостехнадзор</w:t>
      </w:r>
      <w:r w:rsidR="00A81740">
        <w:rPr>
          <w:rFonts w:ascii="Times New Roman" w:hAnsi="Times New Roman"/>
          <w:sz w:val="24"/>
          <w:szCs w:val="24"/>
        </w:rPr>
        <w:t>а</w:t>
      </w:r>
      <w:proofErr w:type="spellEnd"/>
      <w:r w:rsidR="00137665" w:rsidRPr="00A81740">
        <w:rPr>
          <w:rFonts w:ascii="Times New Roman" w:hAnsi="Times New Roman"/>
          <w:sz w:val="24"/>
          <w:szCs w:val="24"/>
        </w:rPr>
        <w:t xml:space="preserve"> не отвечала требованию, установленному п.1 ст.13 Федерального закона от 06.12.2011 № 402-ФЗ «О бухгалтерском учете»,</w:t>
      </w:r>
      <w:r w:rsidR="00A0540B">
        <w:rPr>
          <w:rFonts w:ascii="Times New Roman" w:hAnsi="Times New Roman"/>
          <w:sz w:val="24"/>
          <w:szCs w:val="24"/>
        </w:rPr>
        <w:t xml:space="preserve"> а именно </w:t>
      </w:r>
      <w:r w:rsidR="00137665" w:rsidRPr="00A81740">
        <w:rPr>
          <w:rFonts w:ascii="Times New Roman" w:hAnsi="Times New Roman"/>
          <w:sz w:val="24"/>
          <w:szCs w:val="24"/>
        </w:rPr>
        <w:t>не давала достоверно</w:t>
      </w:r>
      <w:r w:rsidR="00A0540B">
        <w:rPr>
          <w:rFonts w:ascii="Times New Roman" w:hAnsi="Times New Roman"/>
          <w:sz w:val="24"/>
          <w:szCs w:val="24"/>
        </w:rPr>
        <w:t>го</w:t>
      </w:r>
      <w:r w:rsidR="00137665" w:rsidRPr="00A81740">
        <w:rPr>
          <w:rFonts w:ascii="Times New Roman" w:hAnsi="Times New Roman"/>
          <w:sz w:val="24"/>
          <w:szCs w:val="24"/>
        </w:rPr>
        <w:t xml:space="preserve"> представлени</w:t>
      </w:r>
      <w:r w:rsidR="00A0540B">
        <w:rPr>
          <w:rFonts w:ascii="Times New Roman" w:hAnsi="Times New Roman"/>
          <w:sz w:val="24"/>
          <w:szCs w:val="24"/>
        </w:rPr>
        <w:t>я</w:t>
      </w:r>
      <w:r w:rsidR="00137665" w:rsidRPr="00A81740">
        <w:rPr>
          <w:rFonts w:ascii="Times New Roman" w:hAnsi="Times New Roman"/>
          <w:sz w:val="24"/>
          <w:szCs w:val="24"/>
        </w:rPr>
        <w:t xml:space="preserve"> о финансовом положении экономического субъекта. </w:t>
      </w:r>
    </w:p>
    <w:p w:rsidR="004B2A29" w:rsidRDefault="00A0540B" w:rsidP="004B2A29">
      <w:pPr>
        <w:pStyle w:val="ab"/>
        <w:widowControl w:val="0"/>
        <w:autoSpaceDN w:val="0"/>
        <w:adjustRightInd w:val="0"/>
        <w:spacing w:after="0" w:line="240" w:lineRule="auto"/>
        <w:ind w:left="0" w:firstLine="708"/>
        <w:contextualSpacing w:val="0"/>
        <w:jc w:val="both"/>
        <w:rPr>
          <w:rFonts w:ascii="Times New Roman" w:hAnsi="Times New Roman"/>
          <w:sz w:val="24"/>
          <w:szCs w:val="24"/>
        </w:rPr>
      </w:pPr>
      <w:proofErr w:type="gramStart"/>
      <w:r>
        <w:rPr>
          <w:rFonts w:ascii="Times New Roman" w:hAnsi="Times New Roman"/>
          <w:sz w:val="24"/>
          <w:szCs w:val="24"/>
        </w:rPr>
        <w:t>Так, п</w:t>
      </w:r>
      <w:r w:rsidR="004B2A29">
        <w:rPr>
          <w:rFonts w:ascii="Times New Roman" w:hAnsi="Times New Roman"/>
          <w:sz w:val="24"/>
          <w:szCs w:val="24"/>
        </w:rPr>
        <w:t xml:space="preserve">ри </w:t>
      </w:r>
      <w:r w:rsidR="004B2A29" w:rsidRPr="005701C4">
        <w:rPr>
          <w:rFonts w:ascii="Times New Roman" w:hAnsi="Times New Roman"/>
          <w:sz w:val="24"/>
          <w:szCs w:val="24"/>
        </w:rPr>
        <w:t xml:space="preserve">формировании бюджетной отчетности ГКУ ВО «ЦБУ» </w:t>
      </w:r>
      <w:r>
        <w:rPr>
          <w:rFonts w:ascii="Times New Roman" w:hAnsi="Times New Roman"/>
          <w:sz w:val="24"/>
          <w:szCs w:val="24"/>
        </w:rPr>
        <w:t xml:space="preserve">был </w:t>
      </w:r>
      <w:r w:rsidR="004B2A29">
        <w:rPr>
          <w:rFonts w:ascii="Times New Roman" w:hAnsi="Times New Roman"/>
          <w:sz w:val="24"/>
          <w:szCs w:val="24"/>
        </w:rPr>
        <w:t>допущен</w:t>
      </w:r>
      <w:r w:rsidR="004B2A29" w:rsidRPr="005701C4">
        <w:rPr>
          <w:rFonts w:ascii="Times New Roman" w:hAnsi="Times New Roman"/>
          <w:sz w:val="24"/>
          <w:szCs w:val="24"/>
        </w:rPr>
        <w:t xml:space="preserve"> ряд недостатков и нарушений положений Инструкции №191н,</w:t>
      </w:r>
      <w:r w:rsidR="004B2A29">
        <w:rPr>
          <w:rFonts w:ascii="Times New Roman" w:hAnsi="Times New Roman"/>
          <w:sz w:val="24"/>
          <w:szCs w:val="24"/>
        </w:rPr>
        <w:t xml:space="preserve"> а также искажение отдельных форм отчетности, в том числе и по причине </w:t>
      </w:r>
      <w:r w:rsidR="004B2A29" w:rsidRPr="007840CC">
        <w:rPr>
          <w:rFonts w:ascii="Times New Roman" w:hAnsi="Times New Roman"/>
          <w:sz w:val="24"/>
          <w:szCs w:val="24"/>
        </w:rPr>
        <w:t>некачественного ведения бюджетного учета,</w:t>
      </w:r>
      <w:r w:rsidR="004B2A29">
        <w:rPr>
          <w:rFonts w:ascii="Times New Roman" w:hAnsi="Times New Roman"/>
          <w:sz w:val="24"/>
          <w:szCs w:val="24"/>
        </w:rPr>
        <w:t xml:space="preserve"> то есть </w:t>
      </w:r>
      <w:r w:rsidR="004B2A29" w:rsidRPr="005701C4">
        <w:rPr>
          <w:rFonts w:ascii="Times New Roman" w:hAnsi="Times New Roman"/>
          <w:sz w:val="24"/>
          <w:szCs w:val="24"/>
        </w:rPr>
        <w:t xml:space="preserve">ГКУ ВО «ЦБУ» не в полной мере было обеспечено </w:t>
      </w:r>
      <w:r w:rsidR="004B2A29" w:rsidRPr="002C0593">
        <w:rPr>
          <w:rFonts w:ascii="Times New Roman" w:hAnsi="Times New Roman"/>
          <w:sz w:val="24"/>
          <w:szCs w:val="24"/>
        </w:rPr>
        <w:t>квалифицированное и своевременное ведение бюджетного учета,</w:t>
      </w:r>
      <w:r w:rsidR="004B2A29" w:rsidRPr="00114860">
        <w:rPr>
          <w:rFonts w:ascii="Times New Roman" w:hAnsi="Times New Roman"/>
          <w:color w:val="FF0000"/>
          <w:sz w:val="24"/>
          <w:szCs w:val="24"/>
        </w:rPr>
        <w:t xml:space="preserve"> </w:t>
      </w:r>
      <w:r w:rsidR="004B2A29" w:rsidRPr="005701C4">
        <w:rPr>
          <w:rFonts w:ascii="Times New Roman" w:hAnsi="Times New Roman"/>
          <w:sz w:val="24"/>
          <w:szCs w:val="24"/>
        </w:rPr>
        <w:t>формировани</w:t>
      </w:r>
      <w:r>
        <w:rPr>
          <w:rFonts w:ascii="Times New Roman" w:hAnsi="Times New Roman"/>
          <w:sz w:val="24"/>
          <w:szCs w:val="24"/>
        </w:rPr>
        <w:t>е</w:t>
      </w:r>
      <w:r w:rsidR="004B2A29" w:rsidRPr="005701C4">
        <w:rPr>
          <w:rFonts w:ascii="Times New Roman" w:hAnsi="Times New Roman"/>
          <w:sz w:val="24"/>
          <w:szCs w:val="24"/>
        </w:rPr>
        <w:t xml:space="preserve"> отчетности в соответствии с требованиями законодательства, а также осуществление</w:t>
      </w:r>
      <w:proofErr w:type="gramEnd"/>
      <w:r w:rsidR="004B2A29" w:rsidRPr="005701C4">
        <w:rPr>
          <w:rFonts w:ascii="Times New Roman" w:hAnsi="Times New Roman"/>
          <w:sz w:val="24"/>
          <w:szCs w:val="24"/>
        </w:rPr>
        <w:t xml:space="preserve"> контроля качества формирования бюджетной </w:t>
      </w:r>
      <w:r w:rsidR="004B2A29">
        <w:rPr>
          <w:rFonts w:ascii="Times New Roman" w:hAnsi="Times New Roman"/>
          <w:sz w:val="24"/>
          <w:szCs w:val="24"/>
        </w:rPr>
        <w:t>отчетности</w:t>
      </w:r>
      <w:r>
        <w:rPr>
          <w:rFonts w:ascii="Times New Roman" w:hAnsi="Times New Roman"/>
          <w:sz w:val="24"/>
          <w:szCs w:val="24"/>
        </w:rPr>
        <w:t>,</w:t>
      </w:r>
      <w:r w:rsidR="004B2A29" w:rsidRPr="005701C4">
        <w:rPr>
          <w:rFonts w:ascii="Times New Roman" w:hAnsi="Times New Roman"/>
          <w:sz w:val="24"/>
          <w:szCs w:val="24"/>
        </w:rPr>
        <w:t xml:space="preserve"> как предусмотрено </w:t>
      </w:r>
      <w:r w:rsidR="004B2A29">
        <w:rPr>
          <w:rFonts w:ascii="Times New Roman" w:hAnsi="Times New Roman"/>
          <w:sz w:val="24"/>
          <w:szCs w:val="24"/>
        </w:rPr>
        <w:t xml:space="preserve">п. 3.2. и п. 4.2. </w:t>
      </w:r>
      <w:r w:rsidR="004B2A29" w:rsidRPr="005701C4">
        <w:rPr>
          <w:rFonts w:ascii="Times New Roman" w:hAnsi="Times New Roman"/>
          <w:sz w:val="24"/>
          <w:szCs w:val="24"/>
        </w:rPr>
        <w:t>Соглашени</w:t>
      </w:r>
      <w:r w:rsidR="004B2A29">
        <w:rPr>
          <w:rFonts w:ascii="Times New Roman" w:hAnsi="Times New Roman"/>
          <w:sz w:val="24"/>
          <w:szCs w:val="24"/>
        </w:rPr>
        <w:t>я</w:t>
      </w:r>
      <w:r w:rsidR="004B2A29" w:rsidRPr="005701C4">
        <w:rPr>
          <w:rFonts w:ascii="Times New Roman" w:hAnsi="Times New Roman"/>
          <w:sz w:val="24"/>
          <w:szCs w:val="24"/>
        </w:rPr>
        <w:t xml:space="preserve"> о передаче полномочий по ведению </w:t>
      </w:r>
      <w:r w:rsidR="004B2A29">
        <w:rPr>
          <w:rFonts w:ascii="Times New Roman" w:hAnsi="Times New Roman"/>
          <w:sz w:val="24"/>
          <w:szCs w:val="24"/>
        </w:rPr>
        <w:t>учета и формированию отчетности. ГКУ «ЦБУ» допущено</w:t>
      </w:r>
      <w:r w:rsidR="004B2A29" w:rsidRPr="0067764B">
        <w:rPr>
          <w:rFonts w:ascii="Times New Roman" w:hAnsi="Times New Roman"/>
          <w:sz w:val="24"/>
          <w:szCs w:val="24"/>
        </w:rPr>
        <w:t xml:space="preserve"> </w:t>
      </w:r>
      <w:r w:rsidR="002243C1">
        <w:rPr>
          <w:rFonts w:ascii="Times New Roman" w:hAnsi="Times New Roman"/>
          <w:sz w:val="24"/>
          <w:szCs w:val="24"/>
        </w:rPr>
        <w:t>10</w:t>
      </w:r>
      <w:r w:rsidR="004B2A29" w:rsidRPr="0067764B">
        <w:rPr>
          <w:rFonts w:ascii="Times New Roman" w:hAnsi="Times New Roman"/>
          <w:sz w:val="24"/>
          <w:szCs w:val="24"/>
        </w:rPr>
        <w:t xml:space="preserve"> случ</w:t>
      </w:r>
      <w:r w:rsidR="004B2A29">
        <w:rPr>
          <w:rFonts w:ascii="Times New Roman" w:hAnsi="Times New Roman"/>
          <w:sz w:val="24"/>
          <w:szCs w:val="24"/>
        </w:rPr>
        <w:t xml:space="preserve">аев </w:t>
      </w:r>
      <w:r w:rsidR="004B2A29" w:rsidRPr="0067764B">
        <w:rPr>
          <w:rFonts w:ascii="Times New Roman" w:hAnsi="Times New Roman"/>
          <w:sz w:val="24"/>
          <w:szCs w:val="24"/>
        </w:rPr>
        <w:t>искажен</w:t>
      </w:r>
      <w:r w:rsidR="004B2A29">
        <w:rPr>
          <w:rFonts w:ascii="Times New Roman" w:hAnsi="Times New Roman"/>
          <w:sz w:val="24"/>
          <w:szCs w:val="24"/>
        </w:rPr>
        <w:t>ия 4</w:t>
      </w:r>
      <w:r w:rsidR="004B2A29" w:rsidRPr="0067764B">
        <w:rPr>
          <w:rFonts w:ascii="Times New Roman" w:hAnsi="Times New Roman"/>
          <w:sz w:val="24"/>
          <w:szCs w:val="24"/>
        </w:rPr>
        <w:t xml:space="preserve"> форм бюджетной отчётности</w:t>
      </w:r>
      <w:r w:rsidR="004B2A29">
        <w:rPr>
          <w:rFonts w:ascii="Times New Roman" w:hAnsi="Times New Roman"/>
          <w:sz w:val="24"/>
          <w:szCs w:val="24"/>
        </w:rPr>
        <w:t xml:space="preserve">, в том числе в </w:t>
      </w:r>
      <w:r w:rsidR="002243C1">
        <w:rPr>
          <w:rFonts w:ascii="Times New Roman" w:hAnsi="Times New Roman"/>
          <w:sz w:val="24"/>
          <w:szCs w:val="24"/>
        </w:rPr>
        <w:t>9</w:t>
      </w:r>
      <w:r w:rsidR="004B2A29">
        <w:rPr>
          <w:rFonts w:ascii="Times New Roman" w:hAnsi="Times New Roman"/>
          <w:sz w:val="24"/>
          <w:szCs w:val="24"/>
        </w:rPr>
        <w:t xml:space="preserve"> случаях в</w:t>
      </w:r>
      <w:r w:rsidR="004B2A29" w:rsidRPr="0067764B">
        <w:rPr>
          <w:rFonts w:ascii="Times New Roman" w:hAnsi="Times New Roman"/>
          <w:sz w:val="24"/>
          <w:szCs w:val="24"/>
        </w:rPr>
        <w:t xml:space="preserve"> результате нарушений правил ведения бухгалтерского учёта</w:t>
      </w:r>
      <w:r w:rsidR="004B2A29">
        <w:rPr>
          <w:rFonts w:ascii="Times New Roman" w:hAnsi="Times New Roman"/>
          <w:sz w:val="24"/>
          <w:szCs w:val="24"/>
        </w:rPr>
        <w:t xml:space="preserve">. В 3 случаях формы отчетности не подлежали </w:t>
      </w:r>
      <w:r w:rsidR="002243C1">
        <w:rPr>
          <w:rFonts w:ascii="Times New Roman" w:hAnsi="Times New Roman"/>
          <w:sz w:val="24"/>
          <w:szCs w:val="24"/>
        </w:rPr>
        <w:t>заполнению</w:t>
      </w:r>
      <w:r w:rsidR="004B2A29">
        <w:rPr>
          <w:rFonts w:ascii="Times New Roman" w:hAnsi="Times New Roman"/>
          <w:sz w:val="24"/>
          <w:szCs w:val="24"/>
        </w:rPr>
        <w:t xml:space="preserve">, </w:t>
      </w:r>
      <w:proofErr w:type="gramStart"/>
      <w:r w:rsidR="004B2A29" w:rsidRPr="001263E1">
        <w:rPr>
          <w:rFonts w:ascii="Times New Roman" w:hAnsi="Times New Roman"/>
          <w:sz w:val="24"/>
          <w:szCs w:val="24"/>
        </w:rPr>
        <w:t>информаци</w:t>
      </w:r>
      <w:r w:rsidR="002243C1">
        <w:rPr>
          <w:rFonts w:ascii="Times New Roman" w:hAnsi="Times New Roman"/>
          <w:sz w:val="24"/>
          <w:szCs w:val="24"/>
        </w:rPr>
        <w:t>ю</w:t>
      </w:r>
      <w:proofErr w:type="gramEnd"/>
      <w:r w:rsidR="004B2A29" w:rsidRPr="001263E1">
        <w:rPr>
          <w:rFonts w:ascii="Times New Roman" w:hAnsi="Times New Roman"/>
          <w:sz w:val="24"/>
          <w:szCs w:val="24"/>
        </w:rPr>
        <w:t xml:space="preserve"> о чем </w:t>
      </w:r>
      <w:r w:rsidR="002243C1">
        <w:rPr>
          <w:rFonts w:ascii="Times New Roman" w:hAnsi="Times New Roman"/>
          <w:sz w:val="24"/>
          <w:szCs w:val="24"/>
        </w:rPr>
        <w:t xml:space="preserve">следовало </w:t>
      </w:r>
      <w:r w:rsidR="004B2A29" w:rsidRPr="001263E1">
        <w:rPr>
          <w:rFonts w:ascii="Times New Roman" w:hAnsi="Times New Roman"/>
          <w:sz w:val="24"/>
          <w:szCs w:val="24"/>
        </w:rPr>
        <w:t>отра</w:t>
      </w:r>
      <w:r w:rsidR="002243C1">
        <w:rPr>
          <w:rFonts w:ascii="Times New Roman" w:hAnsi="Times New Roman"/>
          <w:sz w:val="24"/>
          <w:szCs w:val="24"/>
        </w:rPr>
        <w:t xml:space="preserve">зить </w:t>
      </w:r>
      <w:r w:rsidR="004B2A29" w:rsidRPr="001263E1">
        <w:rPr>
          <w:rFonts w:ascii="Times New Roman" w:hAnsi="Times New Roman"/>
          <w:sz w:val="24"/>
          <w:szCs w:val="24"/>
        </w:rPr>
        <w:t>в пояснительной записке к бюджетной отчетности</w:t>
      </w:r>
      <w:r w:rsidR="004B2A29" w:rsidRPr="00C03367">
        <w:rPr>
          <w:rFonts w:ascii="Times New Roman" w:hAnsi="Times New Roman"/>
          <w:sz w:val="24"/>
          <w:szCs w:val="24"/>
        </w:rPr>
        <w:t xml:space="preserve"> </w:t>
      </w:r>
      <w:r w:rsidR="004B2A29">
        <w:rPr>
          <w:rFonts w:ascii="Times New Roman" w:hAnsi="Times New Roman"/>
          <w:sz w:val="24"/>
          <w:szCs w:val="24"/>
        </w:rPr>
        <w:t>(</w:t>
      </w:r>
      <w:r w:rsidR="004B2A29" w:rsidRPr="001263E1">
        <w:rPr>
          <w:rFonts w:ascii="Times New Roman" w:hAnsi="Times New Roman"/>
          <w:sz w:val="24"/>
          <w:szCs w:val="24"/>
        </w:rPr>
        <w:t>п.8</w:t>
      </w:r>
      <w:r w:rsidR="004B2A29">
        <w:rPr>
          <w:rFonts w:ascii="Times New Roman" w:hAnsi="Times New Roman"/>
          <w:sz w:val="24"/>
          <w:szCs w:val="24"/>
        </w:rPr>
        <w:t xml:space="preserve">), </w:t>
      </w:r>
      <w:r w:rsidR="004B2A29" w:rsidRPr="0067764B">
        <w:rPr>
          <w:rFonts w:ascii="Times New Roman" w:hAnsi="Times New Roman"/>
          <w:sz w:val="24"/>
          <w:szCs w:val="24"/>
        </w:rPr>
        <w:t xml:space="preserve">в </w:t>
      </w:r>
      <w:r w:rsidR="004B2A29">
        <w:rPr>
          <w:rFonts w:ascii="Times New Roman" w:hAnsi="Times New Roman"/>
          <w:sz w:val="24"/>
          <w:szCs w:val="24"/>
        </w:rPr>
        <w:t>6</w:t>
      </w:r>
      <w:r w:rsidR="004B2A29" w:rsidRPr="0067764B">
        <w:rPr>
          <w:rFonts w:ascii="Times New Roman" w:hAnsi="Times New Roman"/>
          <w:sz w:val="24"/>
          <w:szCs w:val="24"/>
        </w:rPr>
        <w:t xml:space="preserve"> случаях формы бюджетной отчётности </w:t>
      </w:r>
      <w:r w:rsidR="009A6F68">
        <w:rPr>
          <w:rFonts w:ascii="Times New Roman" w:hAnsi="Times New Roman"/>
          <w:sz w:val="24"/>
          <w:szCs w:val="24"/>
        </w:rPr>
        <w:t xml:space="preserve">были неверно заполнены и  </w:t>
      </w:r>
      <w:r w:rsidR="004B2A29" w:rsidRPr="0067764B">
        <w:rPr>
          <w:rFonts w:ascii="Times New Roman" w:hAnsi="Times New Roman"/>
          <w:sz w:val="24"/>
          <w:szCs w:val="24"/>
        </w:rPr>
        <w:t>содержа</w:t>
      </w:r>
      <w:r w:rsidR="004B2A29">
        <w:rPr>
          <w:rFonts w:ascii="Times New Roman" w:hAnsi="Times New Roman"/>
          <w:sz w:val="24"/>
          <w:szCs w:val="24"/>
        </w:rPr>
        <w:t>ли</w:t>
      </w:r>
      <w:r w:rsidR="004B2A29" w:rsidRPr="0067764B">
        <w:rPr>
          <w:rFonts w:ascii="Times New Roman" w:hAnsi="Times New Roman"/>
          <w:sz w:val="24"/>
          <w:szCs w:val="24"/>
        </w:rPr>
        <w:t xml:space="preserve"> не</w:t>
      </w:r>
      <w:r w:rsidR="004B2A29">
        <w:rPr>
          <w:rFonts w:ascii="Times New Roman" w:hAnsi="Times New Roman"/>
          <w:sz w:val="24"/>
          <w:szCs w:val="24"/>
        </w:rPr>
        <w:t>полную и недостоверную</w:t>
      </w:r>
      <w:r w:rsidR="004B2A29" w:rsidRPr="0067764B">
        <w:rPr>
          <w:rFonts w:ascii="Times New Roman" w:hAnsi="Times New Roman"/>
          <w:sz w:val="24"/>
          <w:szCs w:val="24"/>
        </w:rPr>
        <w:t xml:space="preserve"> информаци</w:t>
      </w:r>
      <w:r w:rsidR="004B2A29">
        <w:rPr>
          <w:rFonts w:ascii="Times New Roman" w:hAnsi="Times New Roman"/>
          <w:sz w:val="24"/>
          <w:szCs w:val="24"/>
        </w:rPr>
        <w:t>ю.</w:t>
      </w:r>
      <w:r w:rsidR="00C01791">
        <w:rPr>
          <w:rFonts w:ascii="Times New Roman" w:hAnsi="Times New Roman"/>
          <w:sz w:val="24"/>
          <w:szCs w:val="24"/>
        </w:rPr>
        <w:t xml:space="preserve"> Также </w:t>
      </w:r>
      <w:r w:rsidR="001344AF">
        <w:rPr>
          <w:rFonts w:ascii="Times New Roman" w:hAnsi="Times New Roman"/>
          <w:sz w:val="24"/>
          <w:szCs w:val="24"/>
        </w:rPr>
        <w:t xml:space="preserve">в результате нарушения правил ведения бухгалтерского учета </w:t>
      </w:r>
      <w:r w:rsidR="00C01791">
        <w:rPr>
          <w:rFonts w:ascii="Times New Roman" w:hAnsi="Times New Roman"/>
          <w:sz w:val="24"/>
          <w:szCs w:val="24"/>
        </w:rPr>
        <w:t xml:space="preserve">искажение одной формы отчетности допущено </w:t>
      </w:r>
      <w:r w:rsidR="00C01791" w:rsidRPr="00684FFC">
        <w:rPr>
          <w:rFonts w:ascii="Times New Roman" w:hAnsi="Times New Roman"/>
          <w:sz w:val="24"/>
          <w:szCs w:val="24"/>
        </w:rPr>
        <w:t>Волгоградоблгостехнадзор</w:t>
      </w:r>
      <w:r w:rsidR="00C01791">
        <w:rPr>
          <w:rFonts w:ascii="Times New Roman" w:hAnsi="Times New Roman"/>
          <w:sz w:val="24"/>
          <w:szCs w:val="24"/>
        </w:rPr>
        <w:t>ом.</w:t>
      </w:r>
    </w:p>
    <w:p w:rsidR="004B2A29" w:rsidRDefault="004B2A29" w:rsidP="004B2A29">
      <w:pPr>
        <w:pStyle w:val="ab"/>
        <w:widowControl w:val="0"/>
        <w:autoSpaceDN w:val="0"/>
        <w:adjustRightInd w:val="0"/>
        <w:spacing w:after="0" w:line="240" w:lineRule="auto"/>
        <w:ind w:left="0" w:firstLine="708"/>
        <w:contextualSpacing w:val="0"/>
        <w:jc w:val="both"/>
        <w:rPr>
          <w:rFonts w:ascii="Times New Roman" w:hAnsi="Times New Roman"/>
          <w:sz w:val="24"/>
          <w:szCs w:val="24"/>
        </w:rPr>
      </w:pPr>
      <w:r>
        <w:rPr>
          <w:rFonts w:ascii="Times New Roman" w:hAnsi="Times New Roman"/>
          <w:sz w:val="24"/>
          <w:szCs w:val="24"/>
        </w:rPr>
        <w:t xml:space="preserve">Кроме того, </w:t>
      </w:r>
      <w:r w:rsidRPr="007840CC">
        <w:rPr>
          <w:rFonts w:ascii="Times New Roman" w:hAnsi="Times New Roman"/>
          <w:sz w:val="24"/>
          <w:szCs w:val="24"/>
        </w:rPr>
        <w:t>пояснительная записка (</w:t>
      </w:r>
      <w:hyperlink w:anchor="sub_503160" w:history="1">
        <w:r w:rsidRPr="007840CC">
          <w:rPr>
            <w:rFonts w:ascii="Times New Roman" w:hAnsi="Times New Roman"/>
            <w:sz w:val="24"/>
            <w:szCs w:val="24"/>
          </w:rPr>
          <w:t>ф. 0503160</w:t>
        </w:r>
      </w:hyperlink>
      <w:r w:rsidRPr="007840CC">
        <w:rPr>
          <w:rFonts w:ascii="Times New Roman" w:hAnsi="Times New Roman"/>
          <w:sz w:val="24"/>
          <w:szCs w:val="24"/>
        </w:rPr>
        <w:t>)</w:t>
      </w:r>
      <w:r w:rsidR="000C71A3" w:rsidRPr="007840CC">
        <w:rPr>
          <w:rFonts w:ascii="Times New Roman" w:hAnsi="Times New Roman"/>
          <w:sz w:val="24"/>
          <w:szCs w:val="24"/>
        </w:rPr>
        <w:t>,</w:t>
      </w:r>
      <w:r w:rsidRPr="007840CC">
        <w:rPr>
          <w:rFonts w:ascii="Times New Roman" w:hAnsi="Times New Roman"/>
          <w:sz w:val="24"/>
          <w:szCs w:val="24"/>
        </w:rPr>
        <w:t xml:space="preserve"> которая в соответствии с  Соглашением о передаче полномочий по ведению учета и формированию отчетности заполняется Волгоградоблгостехнадзором, </w:t>
      </w:r>
      <w:r w:rsidRPr="000410F2">
        <w:rPr>
          <w:rFonts w:ascii="Times New Roman" w:hAnsi="Times New Roman"/>
          <w:sz w:val="24"/>
          <w:szCs w:val="24"/>
        </w:rPr>
        <w:t xml:space="preserve">содержала неполную информацию и не отвечала требованиям, установленным </w:t>
      </w:r>
      <w:r w:rsidRPr="005701C4">
        <w:rPr>
          <w:rFonts w:ascii="Times New Roman" w:hAnsi="Times New Roman"/>
          <w:sz w:val="24"/>
          <w:szCs w:val="24"/>
        </w:rPr>
        <w:t>Инструкци</w:t>
      </w:r>
      <w:r>
        <w:rPr>
          <w:rFonts w:ascii="Times New Roman" w:hAnsi="Times New Roman"/>
          <w:sz w:val="24"/>
          <w:szCs w:val="24"/>
        </w:rPr>
        <w:t>ей</w:t>
      </w:r>
      <w:r w:rsidRPr="005701C4">
        <w:rPr>
          <w:rFonts w:ascii="Times New Roman" w:hAnsi="Times New Roman"/>
          <w:sz w:val="24"/>
          <w:szCs w:val="24"/>
        </w:rPr>
        <w:t xml:space="preserve"> №191н</w:t>
      </w:r>
      <w:r>
        <w:rPr>
          <w:rFonts w:ascii="Times New Roman" w:hAnsi="Times New Roman"/>
          <w:sz w:val="24"/>
          <w:szCs w:val="24"/>
        </w:rPr>
        <w:t xml:space="preserve"> к её заполнению.</w:t>
      </w:r>
    </w:p>
    <w:p w:rsidR="000C71A3" w:rsidRDefault="009A6F68" w:rsidP="000C71A3">
      <w:pPr>
        <w:spacing w:after="0" w:line="240" w:lineRule="auto"/>
        <w:ind w:firstLine="720"/>
        <w:jc w:val="both"/>
        <w:rPr>
          <w:rFonts w:ascii="Times New Roman" w:hAnsi="Times New Roman"/>
          <w:sz w:val="24"/>
          <w:szCs w:val="24"/>
        </w:rPr>
      </w:pPr>
      <w:r>
        <w:rPr>
          <w:rFonts w:ascii="Times New Roman" w:hAnsi="Times New Roman"/>
          <w:sz w:val="24"/>
          <w:szCs w:val="24"/>
        </w:rPr>
        <w:t>5.</w:t>
      </w:r>
      <w:r w:rsidR="000C71A3" w:rsidRPr="000C71A3">
        <w:rPr>
          <w:rFonts w:ascii="Times New Roman" w:hAnsi="Times New Roman"/>
          <w:sz w:val="24"/>
          <w:szCs w:val="24"/>
        </w:rPr>
        <w:t xml:space="preserve"> </w:t>
      </w:r>
      <w:r w:rsidR="000C71A3">
        <w:rPr>
          <w:rFonts w:ascii="Times New Roman" w:hAnsi="Times New Roman"/>
          <w:sz w:val="24"/>
          <w:szCs w:val="24"/>
        </w:rPr>
        <w:t>И</w:t>
      </w:r>
      <w:r w:rsidR="000C71A3" w:rsidRPr="005516ED">
        <w:rPr>
          <w:rFonts w:ascii="Times New Roman" w:hAnsi="Times New Roman"/>
          <w:sz w:val="24"/>
          <w:szCs w:val="24"/>
        </w:rPr>
        <w:t>нвентаризаци</w:t>
      </w:r>
      <w:r w:rsidR="000C71A3">
        <w:rPr>
          <w:rFonts w:ascii="Times New Roman" w:hAnsi="Times New Roman"/>
          <w:sz w:val="24"/>
          <w:szCs w:val="24"/>
        </w:rPr>
        <w:t xml:space="preserve">я обязательств, расчётов </w:t>
      </w:r>
      <w:r w:rsidR="000C71A3" w:rsidRPr="005516ED">
        <w:rPr>
          <w:rFonts w:ascii="Times New Roman" w:hAnsi="Times New Roman"/>
          <w:sz w:val="24"/>
          <w:szCs w:val="24"/>
        </w:rPr>
        <w:t xml:space="preserve">перед составлением </w:t>
      </w:r>
      <w:r w:rsidR="000C71A3">
        <w:rPr>
          <w:rFonts w:ascii="Times New Roman" w:hAnsi="Times New Roman"/>
          <w:sz w:val="24"/>
          <w:szCs w:val="24"/>
        </w:rPr>
        <w:t xml:space="preserve">бюджетной </w:t>
      </w:r>
      <w:r w:rsidR="000C71A3" w:rsidRPr="005516ED">
        <w:rPr>
          <w:rFonts w:ascii="Times New Roman" w:hAnsi="Times New Roman"/>
          <w:sz w:val="24"/>
          <w:szCs w:val="24"/>
        </w:rPr>
        <w:t>отчётности</w:t>
      </w:r>
      <w:r w:rsidR="000C71A3">
        <w:rPr>
          <w:rFonts w:ascii="Times New Roman" w:hAnsi="Times New Roman"/>
          <w:sz w:val="24"/>
          <w:szCs w:val="24"/>
        </w:rPr>
        <w:t xml:space="preserve"> на 01.01.2016 ГКУ «ЦБУ»</w:t>
      </w:r>
      <w:r w:rsidR="000C71A3" w:rsidRPr="005516ED">
        <w:rPr>
          <w:rFonts w:ascii="Times New Roman" w:hAnsi="Times New Roman"/>
          <w:sz w:val="24"/>
          <w:szCs w:val="24"/>
        </w:rPr>
        <w:t xml:space="preserve"> не пр</w:t>
      </w:r>
      <w:r w:rsidR="000C71A3">
        <w:rPr>
          <w:rFonts w:ascii="Times New Roman" w:hAnsi="Times New Roman"/>
          <w:sz w:val="24"/>
          <w:szCs w:val="24"/>
        </w:rPr>
        <w:t xml:space="preserve">оводилась, что является нарушением </w:t>
      </w:r>
      <w:r w:rsidR="000C71A3" w:rsidRPr="00E72BB8">
        <w:rPr>
          <w:rFonts w:ascii="Times New Roman" w:hAnsi="Times New Roman"/>
          <w:sz w:val="24"/>
          <w:szCs w:val="24"/>
        </w:rPr>
        <w:t>п.1.5. «Методических указаний по инвентаризации имущества и финансовых обязательств</w:t>
      </w:r>
      <w:r w:rsidR="000C71A3" w:rsidRPr="000C71A3">
        <w:rPr>
          <w:rFonts w:ascii="Times New Roman" w:hAnsi="Times New Roman"/>
          <w:sz w:val="24"/>
          <w:szCs w:val="24"/>
        </w:rPr>
        <w:t xml:space="preserve"> </w:t>
      </w:r>
      <w:r w:rsidR="000C71A3" w:rsidRPr="00E72BB8">
        <w:rPr>
          <w:rFonts w:ascii="Times New Roman" w:hAnsi="Times New Roman"/>
          <w:sz w:val="24"/>
          <w:szCs w:val="24"/>
        </w:rPr>
        <w:t xml:space="preserve">абз.8 п.4.2. </w:t>
      </w:r>
      <w:r w:rsidR="000C71A3" w:rsidRPr="005701C4">
        <w:rPr>
          <w:rFonts w:ascii="Times New Roman" w:hAnsi="Times New Roman"/>
          <w:sz w:val="24"/>
          <w:szCs w:val="24"/>
        </w:rPr>
        <w:t>Соглашени</w:t>
      </w:r>
      <w:r w:rsidR="000C71A3">
        <w:rPr>
          <w:rFonts w:ascii="Times New Roman" w:hAnsi="Times New Roman"/>
          <w:sz w:val="24"/>
          <w:szCs w:val="24"/>
        </w:rPr>
        <w:t>я</w:t>
      </w:r>
      <w:r w:rsidR="000C71A3" w:rsidRPr="005701C4">
        <w:rPr>
          <w:rFonts w:ascii="Times New Roman" w:hAnsi="Times New Roman"/>
          <w:sz w:val="24"/>
          <w:szCs w:val="24"/>
        </w:rPr>
        <w:t xml:space="preserve"> о передаче полномочий по ведению </w:t>
      </w:r>
      <w:r w:rsidR="000C71A3">
        <w:rPr>
          <w:rFonts w:ascii="Times New Roman" w:hAnsi="Times New Roman"/>
          <w:sz w:val="24"/>
          <w:szCs w:val="24"/>
        </w:rPr>
        <w:t>учета и формированию отчетности.</w:t>
      </w:r>
    </w:p>
    <w:p w:rsidR="00A0540B" w:rsidRPr="00276753" w:rsidRDefault="009A6F68" w:rsidP="00A0540B">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0C71A3">
        <w:rPr>
          <w:rFonts w:ascii="Times New Roman" w:hAnsi="Times New Roman"/>
          <w:sz w:val="24"/>
          <w:szCs w:val="24"/>
        </w:rPr>
        <w:t xml:space="preserve">6. </w:t>
      </w:r>
      <w:proofErr w:type="gramStart"/>
      <w:r w:rsidR="00A0540B">
        <w:rPr>
          <w:rFonts w:ascii="Times New Roman" w:hAnsi="Times New Roman"/>
          <w:sz w:val="24"/>
          <w:szCs w:val="24"/>
        </w:rPr>
        <w:t>В</w:t>
      </w:r>
      <w:r w:rsidR="00A0540B" w:rsidRPr="00276753">
        <w:rPr>
          <w:rFonts w:ascii="Times New Roman" w:hAnsi="Times New Roman"/>
          <w:sz w:val="24"/>
          <w:szCs w:val="24"/>
        </w:rPr>
        <w:t xml:space="preserve"> нарушение п.167 Инструкции №191 </w:t>
      </w:r>
      <w:r w:rsidR="00A0540B">
        <w:rPr>
          <w:rFonts w:ascii="Times New Roman" w:hAnsi="Times New Roman"/>
          <w:sz w:val="24"/>
          <w:szCs w:val="24"/>
        </w:rPr>
        <w:t xml:space="preserve">в отчете </w:t>
      </w:r>
      <w:r w:rsidR="00A0540B" w:rsidRPr="00276753">
        <w:rPr>
          <w:rFonts w:ascii="Times New Roman" w:hAnsi="Times New Roman"/>
          <w:sz w:val="24"/>
          <w:szCs w:val="24"/>
        </w:rPr>
        <w:t>«Сведени</w:t>
      </w:r>
      <w:r w:rsidR="00A0540B">
        <w:rPr>
          <w:rFonts w:ascii="Times New Roman" w:hAnsi="Times New Roman"/>
          <w:sz w:val="24"/>
          <w:szCs w:val="24"/>
        </w:rPr>
        <w:t>я</w:t>
      </w:r>
      <w:r w:rsidR="00A0540B" w:rsidRPr="00276753">
        <w:rPr>
          <w:rFonts w:ascii="Times New Roman" w:hAnsi="Times New Roman"/>
          <w:sz w:val="24"/>
          <w:szCs w:val="24"/>
        </w:rPr>
        <w:t xml:space="preserve"> по дебиторской и кредиторской задолженности» </w:t>
      </w:r>
      <w:r w:rsidR="00A0540B">
        <w:rPr>
          <w:rFonts w:ascii="Times New Roman" w:hAnsi="Times New Roman"/>
          <w:sz w:val="24"/>
          <w:szCs w:val="24"/>
        </w:rPr>
        <w:t>(</w:t>
      </w:r>
      <w:r w:rsidR="00A0540B" w:rsidRPr="00276753">
        <w:rPr>
          <w:rFonts w:ascii="Times New Roman" w:hAnsi="Times New Roman"/>
          <w:sz w:val="24"/>
          <w:szCs w:val="24"/>
        </w:rPr>
        <w:t>ф.0503169</w:t>
      </w:r>
      <w:r w:rsidR="00A0540B">
        <w:rPr>
          <w:rFonts w:ascii="Times New Roman" w:hAnsi="Times New Roman"/>
          <w:sz w:val="24"/>
          <w:szCs w:val="24"/>
        </w:rPr>
        <w:t>) на</w:t>
      </w:r>
      <w:r w:rsidR="00A0540B" w:rsidRPr="00276753">
        <w:rPr>
          <w:rFonts w:ascii="Times New Roman" w:hAnsi="Times New Roman"/>
          <w:sz w:val="24"/>
          <w:szCs w:val="24"/>
        </w:rPr>
        <w:t xml:space="preserve"> 01.01.2016 </w:t>
      </w:r>
      <w:r w:rsidR="00A0540B">
        <w:rPr>
          <w:rFonts w:ascii="Times New Roman" w:hAnsi="Times New Roman"/>
          <w:sz w:val="24"/>
          <w:szCs w:val="24"/>
        </w:rPr>
        <w:t xml:space="preserve">ГКУ «ЦБУ» не отражена </w:t>
      </w:r>
      <w:r w:rsidR="00A0540B" w:rsidRPr="00B15247">
        <w:rPr>
          <w:rFonts w:ascii="Times New Roman" w:hAnsi="Times New Roman"/>
          <w:sz w:val="24"/>
          <w:szCs w:val="24"/>
        </w:rPr>
        <w:t>просроченная кредиторская задолженность по доходам на 6,6 тыс. руб.,</w:t>
      </w:r>
      <w:r w:rsidR="00A0540B">
        <w:rPr>
          <w:rFonts w:ascii="Times New Roman" w:hAnsi="Times New Roman"/>
          <w:sz w:val="24"/>
          <w:szCs w:val="24"/>
        </w:rPr>
        <w:t xml:space="preserve"> </w:t>
      </w:r>
      <w:r w:rsidR="00A0540B" w:rsidRPr="00B15247">
        <w:rPr>
          <w:rFonts w:ascii="Times New Roman" w:hAnsi="Times New Roman"/>
          <w:sz w:val="24"/>
          <w:szCs w:val="24"/>
        </w:rPr>
        <w:t>просроченная дебиторская задолженность по расходам на 89,5 тыс. руб</w:t>
      </w:r>
      <w:r w:rsidR="00A0540B" w:rsidRPr="00276753">
        <w:rPr>
          <w:rFonts w:ascii="Times New Roman" w:hAnsi="Times New Roman"/>
          <w:sz w:val="24"/>
          <w:szCs w:val="24"/>
        </w:rPr>
        <w:t>.</w:t>
      </w:r>
      <w:r w:rsidR="00A0540B">
        <w:rPr>
          <w:rFonts w:ascii="Times New Roman" w:hAnsi="Times New Roman"/>
          <w:sz w:val="24"/>
          <w:szCs w:val="24"/>
        </w:rPr>
        <w:t xml:space="preserve">, а также </w:t>
      </w:r>
      <w:r w:rsidR="00A0540B" w:rsidRPr="00B15247">
        <w:rPr>
          <w:rFonts w:ascii="Times New Roman" w:hAnsi="Times New Roman"/>
          <w:sz w:val="24"/>
          <w:szCs w:val="24"/>
        </w:rPr>
        <w:t xml:space="preserve">просроченная </w:t>
      </w:r>
      <w:r w:rsidR="00A0540B" w:rsidRPr="00B15247">
        <w:rPr>
          <w:rFonts w:ascii="Times New Roman" w:hAnsi="Times New Roman"/>
          <w:sz w:val="24"/>
          <w:szCs w:val="24"/>
        </w:rPr>
        <w:lastRenderedPageBreak/>
        <w:t>кредиторская задолженность по расходам</w:t>
      </w:r>
      <w:r w:rsidR="00A0540B" w:rsidRPr="00344B8D">
        <w:rPr>
          <w:rFonts w:ascii="Times New Roman" w:hAnsi="Times New Roman"/>
          <w:sz w:val="24"/>
          <w:szCs w:val="24"/>
        </w:rPr>
        <w:t xml:space="preserve"> </w:t>
      </w:r>
      <w:r w:rsidR="00A0540B">
        <w:rPr>
          <w:rFonts w:ascii="Times New Roman" w:hAnsi="Times New Roman"/>
          <w:sz w:val="24"/>
          <w:szCs w:val="24"/>
        </w:rPr>
        <w:t>на 99,3 тыс. рублей.</w:t>
      </w:r>
      <w:proofErr w:type="gramEnd"/>
      <w:r w:rsidR="00A0540B">
        <w:rPr>
          <w:rFonts w:ascii="Times New Roman" w:hAnsi="Times New Roman"/>
          <w:sz w:val="24"/>
          <w:szCs w:val="24"/>
        </w:rPr>
        <w:t xml:space="preserve"> При этом наличие просроченной дебиторской и кредиторской задолженности установлено при выборочной проверке заключенных Волгоградоблгостехнадзором контрактов и договоров, в </w:t>
      </w:r>
      <w:proofErr w:type="gramStart"/>
      <w:r w:rsidR="00A0540B">
        <w:rPr>
          <w:rFonts w:ascii="Times New Roman" w:hAnsi="Times New Roman"/>
          <w:sz w:val="24"/>
          <w:szCs w:val="24"/>
        </w:rPr>
        <w:t>связи</w:t>
      </w:r>
      <w:proofErr w:type="gramEnd"/>
      <w:r w:rsidR="00A0540B">
        <w:rPr>
          <w:rFonts w:ascii="Times New Roman" w:hAnsi="Times New Roman"/>
          <w:sz w:val="24"/>
          <w:szCs w:val="24"/>
        </w:rPr>
        <w:t xml:space="preserve"> с чем сумма просроченной задолженности может быть значительно больше. </w:t>
      </w:r>
    </w:p>
    <w:p w:rsidR="00A0540B" w:rsidRDefault="00A0540B" w:rsidP="00A0540B">
      <w:pPr>
        <w:spacing w:after="0" w:line="240" w:lineRule="auto"/>
        <w:ind w:firstLine="720"/>
        <w:jc w:val="both"/>
        <w:rPr>
          <w:rFonts w:ascii="Times New Roman" w:hAnsi="Times New Roman"/>
          <w:sz w:val="24"/>
          <w:szCs w:val="24"/>
        </w:rPr>
      </w:pPr>
      <w:r>
        <w:rPr>
          <w:rFonts w:ascii="Times New Roman" w:hAnsi="Times New Roman"/>
          <w:sz w:val="24"/>
          <w:szCs w:val="24"/>
        </w:rPr>
        <w:t>Кроме того, в</w:t>
      </w:r>
      <w:r w:rsidRPr="0067764B">
        <w:rPr>
          <w:rFonts w:ascii="Times New Roman" w:hAnsi="Times New Roman"/>
          <w:sz w:val="24"/>
          <w:szCs w:val="24"/>
        </w:rPr>
        <w:t xml:space="preserve"> результате нарушений правил ведения бухгалтерского учёта</w:t>
      </w:r>
      <w:r>
        <w:rPr>
          <w:rFonts w:ascii="Times New Roman" w:hAnsi="Times New Roman"/>
          <w:sz w:val="24"/>
          <w:szCs w:val="24"/>
        </w:rPr>
        <w:t xml:space="preserve"> </w:t>
      </w:r>
      <w:r w:rsidRPr="00E164EC">
        <w:rPr>
          <w:rFonts w:ascii="Times New Roman" w:hAnsi="Times New Roman"/>
          <w:sz w:val="24"/>
          <w:szCs w:val="24"/>
        </w:rPr>
        <w:t>ГКУ «ЦБУ»</w:t>
      </w:r>
      <w:r>
        <w:rPr>
          <w:rFonts w:ascii="Times New Roman" w:hAnsi="Times New Roman"/>
          <w:sz w:val="24"/>
          <w:szCs w:val="24"/>
        </w:rPr>
        <w:t xml:space="preserve"> по состоянию на 01.01.2016 была завышена сумма</w:t>
      </w:r>
      <w:r w:rsidRPr="00E164EC">
        <w:rPr>
          <w:rFonts w:ascii="Times New Roman" w:hAnsi="Times New Roman"/>
          <w:sz w:val="24"/>
          <w:szCs w:val="24"/>
        </w:rPr>
        <w:t xml:space="preserve"> </w:t>
      </w:r>
      <w:r>
        <w:rPr>
          <w:rFonts w:ascii="Times New Roman" w:hAnsi="Times New Roman"/>
          <w:sz w:val="24"/>
          <w:szCs w:val="24"/>
        </w:rPr>
        <w:t>кредиторской задолженности</w:t>
      </w:r>
      <w:r w:rsidRPr="0039216D">
        <w:rPr>
          <w:rFonts w:ascii="Times New Roman" w:hAnsi="Times New Roman"/>
          <w:sz w:val="24"/>
          <w:szCs w:val="24"/>
        </w:rPr>
        <w:t xml:space="preserve"> </w:t>
      </w:r>
      <w:r>
        <w:rPr>
          <w:rFonts w:ascii="Times New Roman" w:hAnsi="Times New Roman"/>
          <w:sz w:val="24"/>
          <w:szCs w:val="24"/>
        </w:rPr>
        <w:t xml:space="preserve">на </w:t>
      </w:r>
      <w:r w:rsidR="00B94F4F">
        <w:rPr>
          <w:rFonts w:ascii="Times New Roman" w:hAnsi="Times New Roman"/>
          <w:sz w:val="24"/>
          <w:szCs w:val="24"/>
        </w:rPr>
        <w:t>33,7</w:t>
      </w:r>
      <w:r w:rsidRPr="009E6361">
        <w:rPr>
          <w:rFonts w:ascii="Times New Roman" w:hAnsi="Times New Roman"/>
          <w:sz w:val="24"/>
          <w:szCs w:val="24"/>
        </w:rPr>
        <w:t xml:space="preserve"> тыс. руб.</w:t>
      </w:r>
      <w:r>
        <w:rPr>
          <w:rFonts w:ascii="Times New Roman" w:hAnsi="Times New Roman"/>
          <w:sz w:val="24"/>
          <w:szCs w:val="24"/>
        </w:rPr>
        <w:t xml:space="preserve"> и сумма дебиторской задолженности на 46,6 тыс. рублей.</w:t>
      </w:r>
    </w:p>
    <w:p w:rsidR="004B2A29" w:rsidRDefault="00AF468C" w:rsidP="00C01791">
      <w:pPr>
        <w:spacing w:after="0" w:line="240" w:lineRule="auto"/>
        <w:ind w:firstLine="720"/>
        <w:jc w:val="both"/>
        <w:rPr>
          <w:rFonts w:ascii="Times New Roman" w:hAnsi="Times New Roman"/>
          <w:sz w:val="24"/>
          <w:szCs w:val="24"/>
        </w:rPr>
      </w:pPr>
      <w:r>
        <w:rPr>
          <w:rFonts w:ascii="Times New Roman" w:hAnsi="Times New Roman"/>
          <w:sz w:val="24"/>
          <w:szCs w:val="24"/>
        </w:rPr>
        <w:t xml:space="preserve">7. </w:t>
      </w:r>
      <w:r w:rsidR="004B2A29" w:rsidRPr="003069CE">
        <w:rPr>
          <w:rFonts w:ascii="Times New Roman" w:hAnsi="Times New Roman"/>
          <w:sz w:val="24"/>
          <w:szCs w:val="24"/>
        </w:rPr>
        <w:t xml:space="preserve">Сверх доведенных лимитов бюджетных обязательств Волгоградоблгостехнадзором были приняты бюджетные обязательства на </w:t>
      </w:r>
      <w:r w:rsidR="00546BB5" w:rsidRPr="003069CE">
        <w:rPr>
          <w:rFonts w:ascii="Times New Roman" w:hAnsi="Times New Roman"/>
          <w:sz w:val="24"/>
          <w:szCs w:val="24"/>
        </w:rPr>
        <w:t>1535,7</w:t>
      </w:r>
      <w:r w:rsidR="00546BB5">
        <w:rPr>
          <w:rFonts w:ascii="Times New Roman" w:hAnsi="Times New Roman"/>
          <w:sz w:val="24"/>
          <w:szCs w:val="24"/>
        </w:rPr>
        <w:t xml:space="preserve"> </w:t>
      </w:r>
      <w:r w:rsidR="004B2A29" w:rsidRPr="003069CE">
        <w:rPr>
          <w:rFonts w:ascii="Times New Roman" w:hAnsi="Times New Roman"/>
          <w:sz w:val="24"/>
          <w:szCs w:val="24"/>
        </w:rPr>
        <w:t>тыс. руб., что является нарушением статьи 162 БК РФ</w:t>
      </w:r>
      <w:r w:rsidR="00546BB5">
        <w:rPr>
          <w:rFonts w:ascii="Times New Roman" w:hAnsi="Times New Roman"/>
          <w:sz w:val="24"/>
          <w:szCs w:val="24"/>
        </w:rPr>
        <w:t xml:space="preserve"> и </w:t>
      </w:r>
      <w:r w:rsidR="00BD384F" w:rsidRPr="003069CE">
        <w:rPr>
          <w:rFonts w:ascii="Times New Roman" w:hAnsi="Times New Roman"/>
          <w:sz w:val="24"/>
          <w:szCs w:val="24"/>
        </w:rPr>
        <w:t xml:space="preserve">сложилось в основном в результате денежного поощрения работников, произведенного </w:t>
      </w:r>
      <w:r w:rsidR="000216AD" w:rsidRPr="003069CE">
        <w:rPr>
          <w:rFonts w:ascii="Times New Roman" w:hAnsi="Times New Roman"/>
          <w:sz w:val="24"/>
          <w:szCs w:val="24"/>
        </w:rPr>
        <w:t xml:space="preserve">в декабре 2015 года </w:t>
      </w:r>
      <w:r w:rsidR="00BD384F" w:rsidRPr="003069CE">
        <w:rPr>
          <w:rFonts w:ascii="Times New Roman" w:hAnsi="Times New Roman"/>
          <w:sz w:val="24"/>
          <w:szCs w:val="24"/>
        </w:rPr>
        <w:t xml:space="preserve">руководителем </w:t>
      </w:r>
      <w:proofErr w:type="spellStart"/>
      <w:r w:rsidR="00BD384F" w:rsidRPr="003069CE">
        <w:rPr>
          <w:rFonts w:ascii="Times New Roman" w:hAnsi="Times New Roman"/>
          <w:sz w:val="24"/>
          <w:szCs w:val="24"/>
        </w:rPr>
        <w:t>Волгоградоблгостехнадзора</w:t>
      </w:r>
      <w:proofErr w:type="spellEnd"/>
      <w:r w:rsidR="00BD384F" w:rsidRPr="003069CE">
        <w:rPr>
          <w:rFonts w:ascii="Times New Roman" w:hAnsi="Times New Roman"/>
          <w:sz w:val="24"/>
          <w:szCs w:val="24"/>
        </w:rPr>
        <w:t xml:space="preserve"> в отсутствии экономии по фонду оплаты труда. </w:t>
      </w:r>
    </w:p>
    <w:p w:rsidR="009B2FFE" w:rsidRPr="00276753" w:rsidRDefault="000C71A3" w:rsidP="001344A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8. </w:t>
      </w:r>
      <w:r w:rsidR="009B2FFE">
        <w:rPr>
          <w:rFonts w:ascii="Times New Roman" w:hAnsi="Times New Roman"/>
          <w:sz w:val="24"/>
          <w:szCs w:val="24"/>
        </w:rPr>
        <w:t xml:space="preserve">Установлено 2 случая </w:t>
      </w:r>
      <w:proofErr w:type="spellStart"/>
      <w:r w:rsidR="009B2FFE">
        <w:rPr>
          <w:rFonts w:ascii="Times New Roman" w:hAnsi="Times New Roman"/>
          <w:sz w:val="24"/>
          <w:szCs w:val="24"/>
        </w:rPr>
        <w:t>недо</w:t>
      </w:r>
      <w:r w:rsidR="009A6F68">
        <w:rPr>
          <w:rFonts w:ascii="Times New Roman" w:hAnsi="Times New Roman"/>
          <w:sz w:val="24"/>
          <w:szCs w:val="24"/>
        </w:rPr>
        <w:t>начисления</w:t>
      </w:r>
      <w:proofErr w:type="spellEnd"/>
      <w:r w:rsidR="009B2FFE">
        <w:rPr>
          <w:rFonts w:ascii="Times New Roman" w:hAnsi="Times New Roman"/>
          <w:sz w:val="24"/>
          <w:szCs w:val="24"/>
        </w:rPr>
        <w:t xml:space="preserve"> заработной плат</w:t>
      </w:r>
      <w:r w:rsidR="009A6F68">
        <w:rPr>
          <w:rFonts w:ascii="Times New Roman" w:hAnsi="Times New Roman"/>
          <w:sz w:val="24"/>
          <w:szCs w:val="24"/>
        </w:rPr>
        <w:t>ы</w:t>
      </w:r>
      <w:r w:rsidR="009B2FFE">
        <w:rPr>
          <w:rFonts w:ascii="Times New Roman" w:hAnsi="Times New Roman"/>
          <w:sz w:val="24"/>
          <w:szCs w:val="24"/>
        </w:rPr>
        <w:t xml:space="preserve"> работникам </w:t>
      </w:r>
      <w:proofErr w:type="spellStart"/>
      <w:r w:rsidR="009B2FFE" w:rsidRPr="00A50E95">
        <w:rPr>
          <w:rFonts w:ascii="Times New Roman" w:hAnsi="Times New Roman"/>
          <w:sz w:val="24"/>
          <w:szCs w:val="24"/>
        </w:rPr>
        <w:t>Волгоградоблгостехнадзор</w:t>
      </w:r>
      <w:r w:rsidR="009B2FFE">
        <w:rPr>
          <w:rFonts w:ascii="Times New Roman" w:hAnsi="Times New Roman"/>
          <w:sz w:val="24"/>
          <w:szCs w:val="24"/>
        </w:rPr>
        <w:t>а</w:t>
      </w:r>
      <w:proofErr w:type="spellEnd"/>
      <w:r w:rsidR="009B2FFE">
        <w:rPr>
          <w:rFonts w:ascii="Times New Roman" w:hAnsi="Times New Roman"/>
          <w:sz w:val="24"/>
          <w:szCs w:val="24"/>
        </w:rPr>
        <w:t xml:space="preserve"> на сумму 5 тыс</w:t>
      </w:r>
      <w:r w:rsidR="009A6F68">
        <w:rPr>
          <w:rFonts w:ascii="Times New Roman" w:hAnsi="Times New Roman"/>
          <w:sz w:val="24"/>
          <w:szCs w:val="24"/>
        </w:rPr>
        <w:t xml:space="preserve">. руб. и  4 случая переплаты </w:t>
      </w:r>
      <w:r w:rsidR="009B2FFE">
        <w:rPr>
          <w:rFonts w:ascii="Times New Roman" w:hAnsi="Times New Roman"/>
          <w:sz w:val="24"/>
          <w:szCs w:val="24"/>
        </w:rPr>
        <w:t>заработной платы на сумму 226,3 тыс. руб., в том числе в 2 случаях на 187,4 тыс. руб. переплата допущена ГКУ «ЦБУ».</w:t>
      </w:r>
      <w:r w:rsidR="009B2FFE" w:rsidRPr="00A50E95">
        <w:rPr>
          <w:rFonts w:ascii="Times New Roman" w:hAnsi="Times New Roman"/>
          <w:sz w:val="24"/>
          <w:szCs w:val="24"/>
        </w:rPr>
        <w:t xml:space="preserve"> </w:t>
      </w:r>
      <w:r w:rsidR="009B2FFE" w:rsidRPr="00276753">
        <w:rPr>
          <w:rFonts w:ascii="Times New Roman" w:hAnsi="Times New Roman"/>
          <w:sz w:val="24"/>
          <w:szCs w:val="24"/>
        </w:rPr>
        <w:t xml:space="preserve">В результате излишне начисленной заработной платы были излишне перечислены страховые взносы в размере </w:t>
      </w:r>
      <w:r w:rsidR="009B2FFE">
        <w:rPr>
          <w:rFonts w:ascii="Times New Roman" w:hAnsi="Times New Roman"/>
          <w:sz w:val="24"/>
          <w:szCs w:val="24"/>
        </w:rPr>
        <w:t>68,3</w:t>
      </w:r>
      <w:r w:rsidR="009B2FFE" w:rsidRPr="00276753">
        <w:rPr>
          <w:rFonts w:ascii="Times New Roman" w:hAnsi="Times New Roman"/>
          <w:sz w:val="24"/>
          <w:szCs w:val="24"/>
        </w:rPr>
        <w:t xml:space="preserve"> тыс.</w:t>
      </w:r>
      <w:r w:rsidR="009B2FFE">
        <w:rPr>
          <w:rFonts w:ascii="Times New Roman" w:hAnsi="Times New Roman"/>
          <w:sz w:val="24"/>
          <w:szCs w:val="24"/>
        </w:rPr>
        <w:t xml:space="preserve"> руб., которые являются неэффективными расходами средств областного бюджета. </w:t>
      </w:r>
    </w:p>
    <w:p w:rsidR="001344AF" w:rsidRPr="00276753" w:rsidRDefault="000C71A3" w:rsidP="001344AF">
      <w:pPr>
        <w:spacing w:after="0" w:line="240" w:lineRule="auto"/>
        <w:ind w:firstLine="709"/>
        <w:jc w:val="both"/>
        <w:rPr>
          <w:rFonts w:ascii="Times New Roman" w:hAnsi="Times New Roman"/>
          <w:sz w:val="24"/>
          <w:szCs w:val="24"/>
        </w:rPr>
      </w:pPr>
      <w:r>
        <w:rPr>
          <w:rFonts w:ascii="Times New Roman" w:hAnsi="Times New Roman"/>
          <w:sz w:val="24"/>
          <w:szCs w:val="24"/>
        </w:rPr>
        <w:t xml:space="preserve">9. </w:t>
      </w:r>
      <w:r w:rsidR="001344AF">
        <w:rPr>
          <w:rFonts w:ascii="Times New Roman" w:hAnsi="Times New Roman"/>
          <w:sz w:val="24"/>
          <w:szCs w:val="24"/>
        </w:rPr>
        <w:t>Локальным актом</w:t>
      </w:r>
      <w:r w:rsidR="001344AF" w:rsidRPr="00276753">
        <w:rPr>
          <w:rFonts w:ascii="Times New Roman" w:hAnsi="Times New Roman"/>
          <w:sz w:val="24"/>
          <w:szCs w:val="24"/>
        </w:rPr>
        <w:t xml:space="preserve"> </w:t>
      </w:r>
      <w:proofErr w:type="spellStart"/>
      <w:r w:rsidR="001344AF" w:rsidRPr="00276753">
        <w:rPr>
          <w:rFonts w:ascii="Times New Roman" w:hAnsi="Times New Roman"/>
          <w:sz w:val="24"/>
          <w:szCs w:val="24"/>
        </w:rPr>
        <w:t>Волгоградоблгостехнадзора</w:t>
      </w:r>
      <w:proofErr w:type="spellEnd"/>
      <w:r w:rsidR="001344AF" w:rsidRPr="00276753">
        <w:rPr>
          <w:rFonts w:ascii="Times New Roman" w:hAnsi="Times New Roman"/>
          <w:sz w:val="24"/>
          <w:szCs w:val="24"/>
        </w:rPr>
        <w:t xml:space="preserve"> </w:t>
      </w:r>
      <w:r w:rsidR="001344AF">
        <w:rPr>
          <w:rFonts w:ascii="Times New Roman" w:hAnsi="Times New Roman"/>
          <w:sz w:val="24"/>
          <w:szCs w:val="24"/>
        </w:rPr>
        <w:t xml:space="preserve">не </w:t>
      </w:r>
      <w:r w:rsidR="00D85A85">
        <w:rPr>
          <w:rFonts w:ascii="Times New Roman" w:hAnsi="Times New Roman"/>
          <w:sz w:val="24"/>
          <w:szCs w:val="24"/>
        </w:rPr>
        <w:t xml:space="preserve">были </w:t>
      </w:r>
      <w:r w:rsidR="001344AF" w:rsidRPr="00276753">
        <w:rPr>
          <w:rFonts w:ascii="Times New Roman" w:hAnsi="Times New Roman"/>
          <w:sz w:val="24"/>
          <w:szCs w:val="24"/>
        </w:rPr>
        <w:t>определены порядок установления и выплаты</w:t>
      </w:r>
      <w:r w:rsidR="001344AF">
        <w:rPr>
          <w:rFonts w:ascii="Times New Roman" w:hAnsi="Times New Roman"/>
          <w:sz w:val="24"/>
          <w:szCs w:val="24"/>
        </w:rPr>
        <w:t xml:space="preserve"> отдельных видов </w:t>
      </w:r>
      <w:r w:rsidR="001344AF" w:rsidRPr="00AA021E">
        <w:rPr>
          <w:rFonts w:ascii="Times New Roman" w:hAnsi="Times New Roman"/>
          <w:sz w:val="24"/>
          <w:szCs w:val="24"/>
        </w:rPr>
        <w:t>допо</w:t>
      </w:r>
      <w:r w:rsidR="001344AF">
        <w:rPr>
          <w:rFonts w:ascii="Times New Roman" w:hAnsi="Times New Roman"/>
          <w:sz w:val="24"/>
          <w:szCs w:val="24"/>
        </w:rPr>
        <w:t>лнительных надбавок и поощрений</w:t>
      </w:r>
      <w:r w:rsidR="009A6F68">
        <w:rPr>
          <w:rFonts w:ascii="Times New Roman" w:hAnsi="Times New Roman"/>
          <w:sz w:val="24"/>
          <w:szCs w:val="24"/>
        </w:rPr>
        <w:t>,</w:t>
      </w:r>
      <w:r w:rsidR="001344AF">
        <w:rPr>
          <w:rFonts w:ascii="Times New Roman" w:hAnsi="Times New Roman"/>
          <w:sz w:val="24"/>
          <w:szCs w:val="24"/>
        </w:rPr>
        <w:t xml:space="preserve"> как предусмотрено</w:t>
      </w:r>
      <w:r w:rsidR="00F9241B">
        <w:rPr>
          <w:rFonts w:ascii="Times New Roman" w:hAnsi="Times New Roman"/>
          <w:sz w:val="24"/>
          <w:szCs w:val="24"/>
        </w:rPr>
        <w:t xml:space="preserve"> п.</w:t>
      </w:r>
      <w:r w:rsidR="001344AF" w:rsidRPr="00276753">
        <w:rPr>
          <w:rFonts w:ascii="Times New Roman" w:hAnsi="Times New Roman"/>
          <w:sz w:val="24"/>
          <w:szCs w:val="24"/>
        </w:rPr>
        <w:t>5 ст</w:t>
      </w:r>
      <w:r w:rsidR="00F9241B">
        <w:rPr>
          <w:rFonts w:ascii="Times New Roman" w:hAnsi="Times New Roman"/>
          <w:sz w:val="24"/>
          <w:szCs w:val="24"/>
        </w:rPr>
        <w:t>.</w:t>
      </w:r>
      <w:r w:rsidR="001344AF" w:rsidRPr="00276753">
        <w:rPr>
          <w:rFonts w:ascii="Times New Roman" w:hAnsi="Times New Roman"/>
          <w:sz w:val="24"/>
          <w:szCs w:val="24"/>
        </w:rPr>
        <w:t>1</w:t>
      </w:r>
      <w:r w:rsidR="001344AF">
        <w:rPr>
          <w:rFonts w:ascii="Times New Roman" w:hAnsi="Times New Roman"/>
          <w:sz w:val="24"/>
          <w:szCs w:val="24"/>
        </w:rPr>
        <w:t xml:space="preserve"> Закона </w:t>
      </w:r>
      <w:r w:rsidR="001344AF" w:rsidRPr="00276753">
        <w:rPr>
          <w:rFonts w:ascii="Times New Roman" w:hAnsi="Times New Roman"/>
          <w:sz w:val="24"/>
          <w:szCs w:val="24"/>
        </w:rPr>
        <w:t>Волгоградской</w:t>
      </w:r>
      <w:r w:rsidR="001344AF">
        <w:rPr>
          <w:rFonts w:ascii="Times New Roman" w:hAnsi="Times New Roman"/>
          <w:sz w:val="24"/>
          <w:szCs w:val="24"/>
        </w:rPr>
        <w:t xml:space="preserve"> </w:t>
      </w:r>
      <w:r w:rsidR="001344AF" w:rsidRPr="00276753">
        <w:rPr>
          <w:rFonts w:ascii="Times New Roman" w:hAnsi="Times New Roman"/>
          <w:sz w:val="24"/>
          <w:szCs w:val="24"/>
        </w:rPr>
        <w:t>области</w:t>
      </w:r>
      <w:r w:rsidR="001344AF">
        <w:rPr>
          <w:rFonts w:ascii="Times New Roman" w:hAnsi="Times New Roman"/>
          <w:sz w:val="24"/>
          <w:szCs w:val="24"/>
        </w:rPr>
        <w:t xml:space="preserve"> </w:t>
      </w:r>
      <w:r w:rsidR="001344AF" w:rsidRPr="00276753">
        <w:rPr>
          <w:rFonts w:ascii="Times New Roman" w:hAnsi="Times New Roman"/>
          <w:sz w:val="24"/>
          <w:szCs w:val="24"/>
        </w:rPr>
        <w:t>от</w:t>
      </w:r>
      <w:r w:rsidR="001344AF">
        <w:rPr>
          <w:rFonts w:ascii="Times New Roman" w:hAnsi="Times New Roman"/>
          <w:sz w:val="24"/>
          <w:szCs w:val="24"/>
        </w:rPr>
        <w:t xml:space="preserve"> </w:t>
      </w:r>
      <w:r w:rsidR="001344AF" w:rsidRPr="00276753">
        <w:rPr>
          <w:rFonts w:ascii="Times New Roman" w:hAnsi="Times New Roman"/>
          <w:sz w:val="24"/>
          <w:szCs w:val="24"/>
        </w:rPr>
        <w:t>10.11.2005</w:t>
      </w:r>
      <w:r w:rsidR="001344AF">
        <w:rPr>
          <w:rFonts w:ascii="Times New Roman" w:hAnsi="Times New Roman"/>
          <w:sz w:val="24"/>
          <w:szCs w:val="24"/>
        </w:rPr>
        <w:t xml:space="preserve"> </w:t>
      </w:r>
      <w:r w:rsidR="001344AF" w:rsidRPr="00276753">
        <w:rPr>
          <w:rFonts w:ascii="Times New Roman" w:hAnsi="Times New Roman"/>
          <w:sz w:val="24"/>
          <w:szCs w:val="24"/>
        </w:rPr>
        <w:t>№1114-ОД</w:t>
      </w:r>
      <w:r w:rsidR="001344AF">
        <w:rPr>
          <w:rFonts w:ascii="Times New Roman" w:hAnsi="Times New Roman"/>
          <w:sz w:val="24"/>
          <w:szCs w:val="24"/>
        </w:rPr>
        <w:t xml:space="preserve"> </w:t>
      </w:r>
      <w:r w:rsidR="001344AF" w:rsidRPr="00276753">
        <w:rPr>
          <w:rFonts w:ascii="Times New Roman" w:hAnsi="Times New Roman"/>
          <w:sz w:val="24"/>
          <w:szCs w:val="24"/>
        </w:rPr>
        <w:t>«О</w:t>
      </w:r>
      <w:r w:rsidR="001344AF">
        <w:rPr>
          <w:rFonts w:ascii="Times New Roman" w:hAnsi="Times New Roman"/>
          <w:sz w:val="24"/>
          <w:szCs w:val="24"/>
        </w:rPr>
        <w:t xml:space="preserve"> </w:t>
      </w:r>
      <w:r w:rsidR="001344AF" w:rsidRPr="00276753">
        <w:rPr>
          <w:rFonts w:ascii="Times New Roman" w:hAnsi="Times New Roman"/>
          <w:sz w:val="24"/>
          <w:szCs w:val="24"/>
        </w:rPr>
        <w:t>денежном</w:t>
      </w:r>
      <w:r w:rsidR="001344AF">
        <w:rPr>
          <w:rFonts w:ascii="Times New Roman" w:hAnsi="Times New Roman"/>
          <w:sz w:val="24"/>
          <w:szCs w:val="24"/>
        </w:rPr>
        <w:t xml:space="preserve"> содержании </w:t>
      </w:r>
      <w:r w:rsidR="001344AF" w:rsidRPr="00276753">
        <w:rPr>
          <w:rFonts w:ascii="Times New Roman" w:hAnsi="Times New Roman"/>
          <w:sz w:val="24"/>
          <w:szCs w:val="24"/>
        </w:rPr>
        <w:t>государственных гражданских служащих Волгоградской области»</w:t>
      </w:r>
      <w:r w:rsidR="001344AF">
        <w:rPr>
          <w:rFonts w:ascii="Times New Roman" w:hAnsi="Times New Roman"/>
          <w:sz w:val="24"/>
          <w:szCs w:val="24"/>
        </w:rPr>
        <w:t>.</w:t>
      </w:r>
    </w:p>
    <w:p w:rsidR="00280B47" w:rsidRDefault="001344AF" w:rsidP="001344AF">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 xml:space="preserve">Кроме того, </w:t>
      </w:r>
      <w:r w:rsidRPr="00276753">
        <w:rPr>
          <w:rFonts w:ascii="Times New Roman" w:hAnsi="Times New Roman"/>
          <w:sz w:val="24"/>
          <w:szCs w:val="24"/>
        </w:rPr>
        <w:t>Положени</w:t>
      </w:r>
      <w:r>
        <w:rPr>
          <w:rFonts w:ascii="Times New Roman" w:hAnsi="Times New Roman"/>
          <w:sz w:val="24"/>
          <w:szCs w:val="24"/>
        </w:rPr>
        <w:t xml:space="preserve">е </w:t>
      </w:r>
      <w:r w:rsidRPr="00276753">
        <w:rPr>
          <w:rFonts w:ascii="Times New Roman" w:hAnsi="Times New Roman"/>
          <w:sz w:val="24"/>
          <w:szCs w:val="24"/>
        </w:rPr>
        <w:t xml:space="preserve">о премировании и оказании материальной помощи работникам </w:t>
      </w:r>
      <w:proofErr w:type="spellStart"/>
      <w:r w:rsidRPr="00276753">
        <w:rPr>
          <w:rFonts w:ascii="Times New Roman" w:hAnsi="Times New Roman"/>
          <w:sz w:val="24"/>
          <w:szCs w:val="24"/>
        </w:rPr>
        <w:t>Волгоградоблгостехнадзора</w:t>
      </w:r>
      <w:proofErr w:type="spellEnd"/>
      <w:r w:rsidRPr="002E3D77">
        <w:rPr>
          <w:rFonts w:ascii="Times New Roman" w:hAnsi="Times New Roman"/>
          <w:sz w:val="24"/>
          <w:szCs w:val="24"/>
        </w:rPr>
        <w:t xml:space="preserve"> </w:t>
      </w:r>
      <w:r w:rsidRPr="00276753">
        <w:rPr>
          <w:rFonts w:ascii="Times New Roman" w:hAnsi="Times New Roman"/>
          <w:sz w:val="24"/>
          <w:szCs w:val="24"/>
        </w:rPr>
        <w:t>не соответств</w:t>
      </w:r>
      <w:r w:rsidR="00D85A85">
        <w:rPr>
          <w:rFonts w:ascii="Times New Roman" w:hAnsi="Times New Roman"/>
          <w:sz w:val="24"/>
          <w:szCs w:val="24"/>
        </w:rPr>
        <w:t>овало</w:t>
      </w:r>
      <w:r w:rsidRPr="00276753">
        <w:rPr>
          <w:rFonts w:ascii="Times New Roman" w:hAnsi="Times New Roman"/>
          <w:sz w:val="24"/>
          <w:szCs w:val="24"/>
        </w:rPr>
        <w:t xml:space="preserve"> требованиям Положения о выплате денежных поощрений и материальной помощи от 14.12.2010 №1900</w:t>
      </w:r>
      <w:r>
        <w:rPr>
          <w:rFonts w:ascii="Times New Roman" w:hAnsi="Times New Roman"/>
          <w:sz w:val="24"/>
          <w:szCs w:val="24"/>
        </w:rPr>
        <w:t xml:space="preserve">, так как не </w:t>
      </w:r>
      <w:r w:rsidRPr="002E3D77">
        <w:rPr>
          <w:rFonts w:ascii="Times New Roman" w:hAnsi="Times New Roman"/>
          <w:sz w:val="24"/>
          <w:szCs w:val="24"/>
        </w:rPr>
        <w:t>предусматривает приложение подтверждающих документов к заявлениям ГГС на оказание материальной помощи</w:t>
      </w:r>
      <w:r>
        <w:rPr>
          <w:rFonts w:ascii="Times New Roman" w:hAnsi="Times New Roman"/>
          <w:sz w:val="24"/>
          <w:szCs w:val="24"/>
        </w:rPr>
        <w:t>, и по факту в 3-х случаях</w:t>
      </w:r>
      <w:r w:rsidRPr="002E3D77">
        <w:rPr>
          <w:rFonts w:ascii="Times New Roman" w:hAnsi="Times New Roman"/>
          <w:sz w:val="24"/>
          <w:szCs w:val="24"/>
        </w:rPr>
        <w:t xml:space="preserve"> </w:t>
      </w:r>
      <w:r w:rsidRPr="00276753">
        <w:rPr>
          <w:rFonts w:ascii="Times New Roman" w:hAnsi="Times New Roman"/>
          <w:sz w:val="24"/>
          <w:szCs w:val="24"/>
        </w:rPr>
        <w:t>к заявлениям на оказание материальной помощи в связи с трудным финансовым положением и по семейным</w:t>
      </w:r>
      <w:proofErr w:type="gramEnd"/>
      <w:r w:rsidRPr="00276753">
        <w:rPr>
          <w:rFonts w:ascii="Times New Roman" w:hAnsi="Times New Roman"/>
          <w:sz w:val="24"/>
          <w:szCs w:val="24"/>
        </w:rPr>
        <w:t xml:space="preserve"> обстоятельствам </w:t>
      </w:r>
      <w:r>
        <w:rPr>
          <w:rFonts w:ascii="Times New Roman" w:hAnsi="Times New Roman"/>
          <w:sz w:val="24"/>
          <w:szCs w:val="24"/>
        </w:rPr>
        <w:t xml:space="preserve">такие документы </w:t>
      </w:r>
      <w:r w:rsidRPr="002E3D77">
        <w:rPr>
          <w:rFonts w:ascii="Times New Roman" w:hAnsi="Times New Roman"/>
          <w:sz w:val="24"/>
          <w:szCs w:val="24"/>
        </w:rPr>
        <w:t>приложены не были.</w:t>
      </w:r>
    </w:p>
    <w:p w:rsidR="001344AF" w:rsidRDefault="001344AF" w:rsidP="001344AF">
      <w:pPr>
        <w:autoSpaceDE w:val="0"/>
        <w:autoSpaceDN w:val="0"/>
        <w:adjustRightInd w:val="0"/>
        <w:spacing w:after="0" w:line="240" w:lineRule="auto"/>
        <w:ind w:firstLine="720"/>
        <w:jc w:val="both"/>
        <w:rPr>
          <w:rFonts w:ascii="Times New Roman" w:hAnsi="Times New Roman"/>
          <w:sz w:val="24"/>
          <w:szCs w:val="24"/>
        </w:rPr>
      </w:pPr>
      <w:r w:rsidRPr="00276753">
        <w:rPr>
          <w:rFonts w:ascii="Times New Roman" w:hAnsi="Times New Roman"/>
          <w:sz w:val="24"/>
          <w:szCs w:val="24"/>
        </w:rPr>
        <w:t xml:space="preserve"> </w:t>
      </w:r>
      <w:r w:rsidR="00F9241B" w:rsidRPr="00363FF5">
        <w:rPr>
          <w:rFonts w:ascii="Times New Roman" w:hAnsi="Times New Roman"/>
          <w:sz w:val="24"/>
          <w:szCs w:val="24"/>
        </w:rPr>
        <w:t xml:space="preserve">В ходе подготовки данного заключения указанные нарушения </w:t>
      </w:r>
      <w:proofErr w:type="spellStart"/>
      <w:r w:rsidR="00F9241B" w:rsidRPr="00363FF5">
        <w:rPr>
          <w:rFonts w:ascii="Times New Roman" w:hAnsi="Times New Roman"/>
          <w:sz w:val="24"/>
          <w:szCs w:val="24"/>
        </w:rPr>
        <w:t>Волгоградоблгостехнадзором</w:t>
      </w:r>
      <w:proofErr w:type="spellEnd"/>
      <w:r w:rsidR="00F9241B" w:rsidRPr="00363FF5">
        <w:rPr>
          <w:rFonts w:ascii="Times New Roman" w:hAnsi="Times New Roman"/>
          <w:sz w:val="24"/>
          <w:szCs w:val="24"/>
        </w:rPr>
        <w:t xml:space="preserve"> полностью устранены.</w:t>
      </w:r>
    </w:p>
    <w:p w:rsidR="00C518E8" w:rsidRPr="001344AF" w:rsidRDefault="000C71A3" w:rsidP="001344AF">
      <w:pPr>
        <w:spacing w:after="0" w:line="240" w:lineRule="auto"/>
        <w:ind w:firstLine="709"/>
        <w:jc w:val="both"/>
        <w:rPr>
          <w:rFonts w:ascii="Times New Roman" w:hAnsi="Times New Roman"/>
          <w:sz w:val="24"/>
          <w:szCs w:val="24"/>
        </w:rPr>
      </w:pPr>
      <w:r>
        <w:rPr>
          <w:rFonts w:ascii="Times New Roman" w:hAnsi="Times New Roman"/>
          <w:sz w:val="24"/>
          <w:szCs w:val="24"/>
        </w:rPr>
        <w:t xml:space="preserve">10. </w:t>
      </w:r>
      <w:r w:rsidR="00C518E8" w:rsidRPr="001344AF">
        <w:rPr>
          <w:rFonts w:ascii="Times New Roman" w:hAnsi="Times New Roman"/>
          <w:sz w:val="24"/>
          <w:szCs w:val="24"/>
        </w:rPr>
        <w:t>Выборочной проверкой</w:t>
      </w:r>
      <w:r w:rsidR="009828E4" w:rsidRPr="001344AF">
        <w:rPr>
          <w:rFonts w:ascii="Times New Roman" w:hAnsi="Times New Roman"/>
          <w:sz w:val="24"/>
          <w:szCs w:val="24"/>
        </w:rPr>
        <w:t xml:space="preserve"> расчетов с поставщиками и подрядчиками, а также</w:t>
      </w:r>
      <w:r w:rsidR="00C518E8" w:rsidRPr="001344AF">
        <w:rPr>
          <w:rFonts w:ascii="Times New Roman" w:hAnsi="Times New Roman"/>
          <w:sz w:val="24"/>
          <w:szCs w:val="24"/>
        </w:rPr>
        <w:t xml:space="preserve"> учета и списания основных средств и материальных запасов  установлены нарушения отдельных положений </w:t>
      </w:r>
      <w:r w:rsidR="0082061E" w:rsidRPr="001344AF">
        <w:rPr>
          <w:rFonts w:ascii="Times New Roman" w:hAnsi="Times New Roman"/>
          <w:sz w:val="24"/>
          <w:szCs w:val="24"/>
        </w:rPr>
        <w:t xml:space="preserve">Инструкции №157н, </w:t>
      </w:r>
      <w:r w:rsidR="00C518E8" w:rsidRPr="001344AF">
        <w:rPr>
          <w:rFonts w:ascii="Times New Roman" w:hAnsi="Times New Roman"/>
          <w:sz w:val="24"/>
          <w:szCs w:val="24"/>
        </w:rPr>
        <w:t xml:space="preserve">Методических указаний по применению форм первичных учетных документов и формированию регистров бухгалтерского учета, </w:t>
      </w:r>
      <w:r w:rsidR="0082061E" w:rsidRPr="001344AF">
        <w:rPr>
          <w:rFonts w:ascii="Times New Roman" w:hAnsi="Times New Roman"/>
          <w:sz w:val="24"/>
          <w:szCs w:val="24"/>
        </w:rPr>
        <w:t xml:space="preserve">допущенные ГКУ «ЦБУ» и </w:t>
      </w:r>
      <w:proofErr w:type="spellStart"/>
      <w:r w:rsidR="0082061E" w:rsidRPr="00A50E95">
        <w:rPr>
          <w:rFonts w:ascii="Times New Roman" w:hAnsi="Times New Roman"/>
          <w:sz w:val="24"/>
          <w:szCs w:val="24"/>
        </w:rPr>
        <w:t>Волгоградоблгостехнадзор</w:t>
      </w:r>
      <w:r w:rsidR="0082061E" w:rsidRPr="001344AF">
        <w:rPr>
          <w:rFonts w:ascii="Times New Roman" w:hAnsi="Times New Roman"/>
          <w:sz w:val="24"/>
          <w:szCs w:val="24"/>
        </w:rPr>
        <w:t>ом</w:t>
      </w:r>
      <w:proofErr w:type="spellEnd"/>
      <w:r w:rsidR="0082061E" w:rsidRPr="001344AF">
        <w:rPr>
          <w:rFonts w:ascii="Times New Roman" w:hAnsi="Times New Roman"/>
          <w:sz w:val="24"/>
          <w:szCs w:val="24"/>
        </w:rPr>
        <w:t>.</w:t>
      </w:r>
      <w:r w:rsidR="00F9241B" w:rsidRPr="00F9241B">
        <w:rPr>
          <w:rFonts w:ascii="Times New Roman" w:hAnsi="Times New Roman"/>
          <w:sz w:val="24"/>
          <w:szCs w:val="24"/>
        </w:rPr>
        <w:t xml:space="preserve"> </w:t>
      </w:r>
      <w:r w:rsidR="00F9241B" w:rsidRPr="00363FF5">
        <w:rPr>
          <w:rFonts w:ascii="Times New Roman" w:hAnsi="Times New Roman"/>
          <w:sz w:val="24"/>
          <w:szCs w:val="24"/>
        </w:rPr>
        <w:t xml:space="preserve">В ходе подготовки данного заключения отдельные нарушения </w:t>
      </w:r>
      <w:proofErr w:type="spellStart"/>
      <w:r w:rsidR="00F9241B" w:rsidRPr="00363FF5">
        <w:rPr>
          <w:rFonts w:ascii="Times New Roman" w:hAnsi="Times New Roman"/>
          <w:sz w:val="24"/>
          <w:szCs w:val="24"/>
        </w:rPr>
        <w:t>Волгоградоблгостехнадзором</w:t>
      </w:r>
      <w:proofErr w:type="spellEnd"/>
      <w:r w:rsidR="00F9241B" w:rsidRPr="00363FF5">
        <w:rPr>
          <w:rFonts w:ascii="Times New Roman" w:hAnsi="Times New Roman"/>
          <w:sz w:val="24"/>
          <w:szCs w:val="24"/>
        </w:rPr>
        <w:t xml:space="preserve"> были устранены.</w:t>
      </w:r>
    </w:p>
    <w:p w:rsidR="000E1483" w:rsidRPr="00283517" w:rsidRDefault="000E1483" w:rsidP="000E1483">
      <w:pPr>
        <w:spacing w:after="0" w:line="240" w:lineRule="auto"/>
        <w:ind w:firstLine="709"/>
        <w:jc w:val="both"/>
        <w:rPr>
          <w:rFonts w:ascii="Times New Roman" w:hAnsi="Times New Roman"/>
          <w:sz w:val="24"/>
          <w:szCs w:val="24"/>
        </w:rPr>
      </w:pPr>
      <w:r w:rsidRPr="00283517">
        <w:rPr>
          <w:rFonts w:ascii="Times New Roman" w:hAnsi="Times New Roman"/>
          <w:sz w:val="24"/>
          <w:szCs w:val="24"/>
        </w:rPr>
        <w:t xml:space="preserve">11. </w:t>
      </w:r>
      <w:r w:rsidR="00AB669C" w:rsidRPr="00283517">
        <w:rPr>
          <w:rFonts w:ascii="Times New Roman" w:hAnsi="Times New Roman"/>
          <w:sz w:val="24"/>
          <w:szCs w:val="24"/>
        </w:rPr>
        <w:t>Установленные настоящей проверкой м</w:t>
      </w:r>
      <w:r w:rsidRPr="00283517">
        <w:rPr>
          <w:rFonts w:ascii="Times New Roman" w:hAnsi="Times New Roman"/>
          <w:sz w:val="24"/>
          <w:szCs w:val="24"/>
        </w:rPr>
        <w:t xml:space="preserve">ногочисленные нарушения свидетельствуют о недостаточно качественном финансовом контроле и финансовом аудите </w:t>
      </w:r>
      <w:proofErr w:type="spellStart"/>
      <w:r w:rsidRPr="00283517">
        <w:rPr>
          <w:rFonts w:ascii="Times New Roman" w:hAnsi="Times New Roman"/>
          <w:sz w:val="24"/>
          <w:szCs w:val="24"/>
        </w:rPr>
        <w:t>Волгоградоблгостехнадзора</w:t>
      </w:r>
      <w:proofErr w:type="spellEnd"/>
      <w:r w:rsidRPr="00283517">
        <w:rPr>
          <w:rFonts w:ascii="Times New Roman" w:hAnsi="Times New Roman"/>
          <w:sz w:val="24"/>
          <w:szCs w:val="24"/>
        </w:rPr>
        <w:t>.</w:t>
      </w:r>
    </w:p>
    <w:p w:rsidR="00F04527" w:rsidRPr="00283517" w:rsidRDefault="00F04527" w:rsidP="008008E2">
      <w:pPr>
        <w:spacing w:after="0" w:line="240" w:lineRule="auto"/>
        <w:ind w:firstLine="709"/>
        <w:jc w:val="both"/>
        <w:rPr>
          <w:rFonts w:ascii="Times New Roman" w:hAnsi="Times New Roman"/>
          <w:b/>
          <w:bCs/>
          <w:sz w:val="24"/>
          <w:szCs w:val="24"/>
        </w:rPr>
      </w:pPr>
    </w:p>
    <w:p w:rsidR="008008E2" w:rsidRPr="00283517" w:rsidRDefault="008008E2" w:rsidP="008008E2">
      <w:pPr>
        <w:spacing w:after="0" w:line="240" w:lineRule="auto"/>
        <w:ind w:firstLine="709"/>
        <w:jc w:val="both"/>
        <w:rPr>
          <w:rFonts w:ascii="Times New Roman" w:hAnsi="Times New Roman"/>
          <w:b/>
          <w:bCs/>
          <w:sz w:val="24"/>
          <w:szCs w:val="24"/>
        </w:rPr>
      </w:pPr>
      <w:r w:rsidRPr="00283517">
        <w:rPr>
          <w:rFonts w:ascii="Times New Roman" w:hAnsi="Times New Roman"/>
          <w:b/>
          <w:bCs/>
          <w:sz w:val="24"/>
          <w:szCs w:val="24"/>
        </w:rPr>
        <w:t xml:space="preserve">На основании вышеизложенного, КСП рекомендует </w:t>
      </w:r>
      <w:proofErr w:type="spellStart"/>
      <w:r w:rsidRPr="00283517">
        <w:rPr>
          <w:rFonts w:ascii="Times New Roman" w:hAnsi="Times New Roman"/>
          <w:b/>
          <w:bCs/>
          <w:sz w:val="24"/>
          <w:szCs w:val="24"/>
        </w:rPr>
        <w:t>Волгоградоблгостехнадзору</w:t>
      </w:r>
      <w:proofErr w:type="spellEnd"/>
      <w:r w:rsidRPr="00283517">
        <w:rPr>
          <w:rFonts w:ascii="Times New Roman" w:hAnsi="Times New Roman"/>
          <w:b/>
          <w:bCs/>
          <w:sz w:val="24"/>
          <w:szCs w:val="24"/>
        </w:rPr>
        <w:t xml:space="preserve"> и ГКУ «Ц</w:t>
      </w:r>
      <w:r w:rsidR="00791343" w:rsidRPr="00283517">
        <w:rPr>
          <w:rFonts w:ascii="Times New Roman" w:hAnsi="Times New Roman"/>
          <w:b/>
          <w:bCs/>
          <w:sz w:val="24"/>
          <w:szCs w:val="24"/>
        </w:rPr>
        <w:t>БУ</w:t>
      </w:r>
      <w:r w:rsidRPr="00283517">
        <w:rPr>
          <w:rFonts w:ascii="Times New Roman" w:hAnsi="Times New Roman"/>
          <w:b/>
          <w:bCs/>
          <w:sz w:val="24"/>
          <w:szCs w:val="24"/>
        </w:rPr>
        <w:t>»:</w:t>
      </w:r>
    </w:p>
    <w:p w:rsidR="004F472F" w:rsidRPr="00283517" w:rsidRDefault="004F472F" w:rsidP="004F472F">
      <w:pPr>
        <w:pStyle w:val="ab"/>
        <w:widowControl w:val="0"/>
        <w:autoSpaceDN w:val="0"/>
        <w:adjustRightInd w:val="0"/>
        <w:spacing w:after="0" w:line="240" w:lineRule="auto"/>
        <w:ind w:left="0" w:firstLine="708"/>
        <w:contextualSpacing w:val="0"/>
        <w:jc w:val="both"/>
        <w:rPr>
          <w:rFonts w:ascii="Times New Roman" w:hAnsi="Times New Roman"/>
          <w:sz w:val="24"/>
          <w:szCs w:val="24"/>
        </w:rPr>
      </w:pPr>
      <w:r w:rsidRPr="00283517">
        <w:rPr>
          <w:rFonts w:ascii="Times New Roman" w:hAnsi="Times New Roman"/>
          <w:sz w:val="24"/>
          <w:szCs w:val="24"/>
        </w:rPr>
        <w:t xml:space="preserve">1. </w:t>
      </w:r>
      <w:r w:rsidR="00CA0302" w:rsidRPr="00283517">
        <w:rPr>
          <w:rFonts w:ascii="Times New Roman" w:hAnsi="Times New Roman"/>
          <w:sz w:val="24"/>
          <w:szCs w:val="24"/>
        </w:rPr>
        <w:t>Обратить внимание</w:t>
      </w:r>
      <w:r w:rsidRPr="00283517">
        <w:rPr>
          <w:rFonts w:ascii="Times New Roman" w:hAnsi="Times New Roman"/>
          <w:sz w:val="24"/>
          <w:szCs w:val="24"/>
        </w:rPr>
        <w:t xml:space="preserve"> на</w:t>
      </w:r>
      <w:r w:rsidR="00CA0302" w:rsidRPr="00283517">
        <w:rPr>
          <w:rFonts w:ascii="Times New Roman" w:hAnsi="Times New Roman"/>
          <w:sz w:val="24"/>
          <w:szCs w:val="24"/>
        </w:rPr>
        <w:t xml:space="preserve"> существенные</w:t>
      </w:r>
      <w:r w:rsidRPr="00283517">
        <w:rPr>
          <w:rFonts w:ascii="Times New Roman" w:hAnsi="Times New Roman"/>
          <w:sz w:val="24"/>
          <w:szCs w:val="24"/>
        </w:rPr>
        <w:t xml:space="preserve"> </w:t>
      </w:r>
      <w:r w:rsidR="00CA0302" w:rsidRPr="00283517">
        <w:rPr>
          <w:rFonts w:ascii="Times New Roman" w:hAnsi="Times New Roman"/>
          <w:sz w:val="24"/>
          <w:szCs w:val="24"/>
        </w:rPr>
        <w:t xml:space="preserve">недостатки и нарушения положений Инструкции №191н, допущенные </w:t>
      </w:r>
      <w:r w:rsidRPr="00283517">
        <w:rPr>
          <w:rFonts w:ascii="Times New Roman" w:hAnsi="Times New Roman"/>
          <w:sz w:val="24"/>
          <w:szCs w:val="24"/>
        </w:rPr>
        <w:t>при формировании бюджетной отчетности з</w:t>
      </w:r>
      <w:r w:rsidR="00CA0302" w:rsidRPr="00283517">
        <w:rPr>
          <w:rFonts w:ascii="Times New Roman" w:hAnsi="Times New Roman"/>
          <w:sz w:val="24"/>
          <w:szCs w:val="24"/>
        </w:rPr>
        <w:t>а 2015 год</w:t>
      </w:r>
      <w:r w:rsidRPr="00283517">
        <w:rPr>
          <w:rFonts w:ascii="Times New Roman" w:hAnsi="Times New Roman"/>
          <w:sz w:val="24"/>
          <w:szCs w:val="24"/>
        </w:rPr>
        <w:t>, а также искажение отдельных форм отчетности, в том числе и по причине некачественного ведения бюджетного учета.</w:t>
      </w:r>
    </w:p>
    <w:p w:rsidR="00AB669C" w:rsidRDefault="00AB669C" w:rsidP="00AB669C">
      <w:pPr>
        <w:autoSpaceDE w:val="0"/>
        <w:autoSpaceDN w:val="0"/>
        <w:adjustRightInd w:val="0"/>
        <w:spacing w:after="0" w:line="240" w:lineRule="auto"/>
        <w:ind w:firstLine="709"/>
        <w:jc w:val="both"/>
        <w:rPr>
          <w:rFonts w:ascii="Times New Roman" w:hAnsi="Times New Roman"/>
          <w:sz w:val="24"/>
          <w:szCs w:val="24"/>
        </w:rPr>
      </w:pPr>
      <w:r w:rsidRPr="00283517">
        <w:rPr>
          <w:rFonts w:ascii="Times New Roman" w:hAnsi="Times New Roman"/>
          <w:sz w:val="24"/>
          <w:szCs w:val="24"/>
        </w:rPr>
        <w:t xml:space="preserve">2. Провести работу по доначислению заработной платы 2 работникам </w:t>
      </w:r>
      <w:proofErr w:type="spellStart"/>
      <w:r w:rsidRPr="00283517">
        <w:rPr>
          <w:rFonts w:ascii="Times New Roman" w:hAnsi="Times New Roman"/>
          <w:sz w:val="24"/>
          <w:szCs w:val="24"/>
        </w:rPr>
        <w:t>Волгоградоблгостехнадзора</w:t>
      </w:r>
      <w:proofErr w:type="spellEnd"/>
      <w:r w:rsidRPr="00283517">
        <w:rPr>
          <w:rFonts w:ascii="Times New Roman" w:hAnsi="Times New Roman"/>
          <w:sz w:val="24"/>
          <w:szCs w:val="24"/>
        </w:rPr>
        <w:t xml:space="preserve"> на сумму 5 тыс. рублей. Ещё в 2 случаях предложить работникам вернуть излишне начисленную им заработную плату на сумму 38,9 тыс. руб., либо данную сумму взыскать с виновных лиц.</w:t>
      </w:r>
    </w:p>
    <w:p w:rsidR="008008E2" w:rsidRDefault="008008E2" w:rsidP="001344AF">
      <w:pPr>
        <w:spacing w:after="0" w:line="240" w:lineRule="auto"/>
        <w:jc w:val="both"/>
        <w:rPr>
          <w:rFonts w:ascii="Times New Roman" w:hAnsi="Times New Roman"/>
          <w:b/>
          <w:sz w:val="24"/>
          <w:szCs w:val="24"/>
        </w:rPr>
      </w:pPr>
    </w:p>
    <w:p w:rsidR="00791343" w:rsidRPr="004F472F" w:rsidRDefault="00791343" w:rsidP="00791343">
      <w:pPr>
        <w:spacing w:after="0" w:line="240" w:lineRule="auto"/>
        <w:ind w:firstLine="709"/>
        <w:jc w:val="both"/>
        <w:rPr>
          <w:rFonts w:ascii="Times New Roman" w:hAnsi="Times New Roman"/>
          <w:sz w:val="24"/>
          <w:szCs w:val="24"/>
          <w:u w:val="single"/>
        </w:rPr>
      </w:pPr>
      <w:proofErr w:type="spellStart"/>
      <w:r w:rsidRPr="004F472F">
        <w:rPr>
          <w:rFonts w:ascii="Times New Roman" w:hAnsi="Times New Roman"/>
          <w:b/>
          <w:bCs/>
          <w:sz w:val="24"/>
          <w:szCs w:val="24"/>
          <w:u w:val="single"/>
        </w:rPr>
        <w:lastRenderedPageBreak/>
        <w:t>Волгоградоблгостехнадзору</w:t>
      </w:r>
      <w:proofErr w:type="spellEnd"/>
    </w:p>
    <w:p w:rsidR="00791343" w:rsidRDefault="00083009" w:rsidP="00791343">
      <w:pPr>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proofErr w:type="gramStart"/>
      <w:r w:rsidR="00F45DA7">
        <w:rPr>
          <w:rFonts w:ascii="Times New Roman" w:hAnsi="Times New Roman"/>
          <w:sz w:val="24"/>
          <w:szCs w:val="24"/>
        </w:rPr>
        <w:t xml:space="preserve">Подготовить предложения </w:t>
      </w:r>
      <w:r w:rsidR="002B243F">
        <w:rPr>
          <w:rFonts w:ascii="Times New Roman" w:hAnsi="Times New Roman"/>
          <w:sz w:val="24"/>
          <w:szCs w:val="24"/>
        </w:rPr>
        <w:t xml:space="preserve">по исключению из перечня доходов, закрепленных за </w:t>
      </w:r>
      <w:proofErr w:type="spellStart"/>
      <w:r w:rsidR="002B243F" w:rsidRPr="00276753">
        <w:rPr>
          <w:rFonts w:ascii="Times New Roman" w:hAnsi="Times New Roman"/>
          <w:sz w:val="24"/>
          <w:szCs w:val="24"/>
        </w:rPr>
        <w:t>Волгоградоблгостехнадзор</w:t>
      </w:r>
      <w:r w:rsidR="00791343">
        <w:rPr>
          <w:rFonts w:ascii="Times New Roman" w:hAnsi="Times New Roman"/>
          <w:sz w:val="24"/>
          <w:szCs w:val="24"/>
        </w:rPr>
        <w:t>о</w:t>
      </w:r>
      <w:r w:rsidR="002B243F">
        <w:rPr>
          <w:rFonts w:ascii="Times New Roman" w:hAnsi="Times New Roman"/>
          <w:sz w:val="24"/>
          <w:szCs w:val="24"/>
        </w:rPr>
        <w:t>м</w:t>
      </w:r>
      <w:proofErr w:type="spellEnd"/>
      <w:r w:rsidR="00791343">
        <w:rPr>
          <w:rFonts w:ascii="Times New Roman" w:hAnsi="Times New Roman"/>
          <w:sz w:val="24"/>
          <w:szCs w:val="24"/>
        </w:rPr>
        <w:t xml:space="preserve"> в Приложени</w:t>
      </w:r>
      <w:r w:rsidR="002B243F">
        <w:rPr>
          <w:rFonts w:ascii="Times New Roman" w:hAnsi="Times New Roman"/>
          <w:sz w:val="24"/>
          <w:szCs w:val="24"/>
        </w:rPr>
        <w:t>и</w:t>
      </w:r>
      <w:r w:rsidR="00791343">
        <w:rPr>
          <w:rFonts w:ascii="Times New Roman" w:hAnsi="Times New Roman"/>
          <w:sz w:val="24"/>
          <w:szCs w:val="24"/>
        </w:rPr>
        <w:t xml:space="preserve"> 6 к Закону Волгоградской области от 0</w:t>
      </w:r>
      <w:r w:rsidR="00791343" w:rsidRPr="00791343">
        <w:rPr>
          <w:rFonts w:ascii="Times New Roman" w:hAnsi="Times New Roman"/>
          <w:sz w:val="24"/>
          <w:szCs w:val="24"/>
        </w:rPr>
        <w:t>7</w:t>
      </w:r>
      <w:r w:rsidR="00791343">
        <w:rPr>
          <w:rFonts w:ascii="Times New Roman" w:hAnsi="Times New Roman"/>
          <w:sz w:val="24"/>
          <w:szCs w:val="24"/>
        </w:rPr>
        <w:t>.12.</w:t>
      </w:r>
      <w:r w:rsidR="00791343" w:rsidRPr="00791343">
        <w:rPr>
          <w:rFonts w:ascii="Times New Roman" w:hAnsi="Times New Roman"/>
          <w:sz w:val="24"/>
          <w:szCs w:val="24"/>
        </w:rPr>
        <w:t>2015</w:t>
      </w:r>
      <w:r w:rsidR="00791343">
        <w:rPr>
          <w:rFonts w:ascii="Times New Roman" w:hAnsi="Times New Roman"/>
          <w:sz w:val="24"/>
          <w:szCs w:val="24"/>
        </w:rPr>
        <w:t xml:space="preserve"> №</w:t>
      </w:r>
      <w:r w:rsidR="00791343" w:rsidRPr="00791343">
        <w:rPr>
          <w:rFonts w:ascii="Times New Roman" w:hAnsi="Times New Roman"/>
          <w:sz w:val="24"/>
          <w:szCs w:val="24"/>
        </w:rPr>
        <w:t> 206-ОД</w:t>
      </w:r>
      <w:r w:rsidR="00791343">
        <w:rPr>
          <w:rFonts w:ascii="Times New Roman" w:hAnsi="Times New Roman"/>
          <w:sz w:val="24"/>
          <w:szCs w:val="24"/>
        </w:rPr>
        <w:t xml:space="preserve"> «</w:t>
      </w:r>
      <w:r w:rsidR="00791343" w:rsidRPr="00791343">
        <w:rPr>
          <w:rFonts w:ascii="Times New Roman" w:hAnsi="Times New Roman"/>
          <w:sz w:val="24"/>
          <w:szCs w:val="24"/>
        </w:rPr>
        <w:t>Об областном бюджете на 2016 год и на плановый период 2017 и 2018 годов</w:t>
      </w:r>
      <w:r w:rsidR="00791343">
        <w:rPr>
          <w:rFonts w:ascii="Times New Roman" w:hAnsi="Times New Roman"/>
          <w:sz w:val="24"/>
          <w:szCs w:val="24"/>
        </w:rPr>
        <w:t xml:space="preserve">» </w:t>
      </w:r>
      <w:r w:rsidR="00F45DA7">
        <w:rPr>
          <w:rFonts w:ascii="Times New Roman" w:hAnsi="Times New Roman"/>
          <w:sz w:val="24"/>
          <w:szCs w:val="24"/>
        </w:rPr>
        <w:t>вида доходов «Г</w:t>
      </w:r>
      <w:r w:rsidR="00F45DA7" w:rsidRPr="00A50E95">
        <w:rPr>
          <w:rFonts w:ascii="Times New Roman" w:hAnsi="Times New Roman"/>
          <w:sz w:val="24"/>
          <w:szCs w:val="24"/>
        </w:rPr>
        <w:t>осударственная пошлина за государственную регистрацию договора о залоге транспортных средств, включая выдачу свидетельства, а также за выдачу дубликата свидетельства о государственной регистрации договора о</w:t>
      </w:r>
      <w:proofErr w:type="gramEnd"/>
      <w:r w:rsidR="00F45DA7" w:rsidRPr="00A50E95">
        <w:rPr>
          <w:rFonts w:ascii="Times New Roman" w:hAnsi="Times New Roman"/>
          <w:sz w:val="24"/>
          <w:szCs w:val="24"/>
        </w:rPr>
        <w:t xml:space="preserve"> </w:t>
      </w:r>
      <w:proofErr w:type="gramStart"/>
      <w:r w:rsidR="00F45DA7" w:rsidRPr="00A50E95">
        <w:rPr>
          <w:rFonts w:ascii="Times New Roman" w:hAnsi="Times New Roman"/>
          <w:sz w:val="24"/>
          <w:szCs w:val="24"/>
        </w:rPr>
        <w:t>залоге</w:t>
      </w:r>
      <w:proofErr w:type="gramEnd"/>
      <w:r w:rsidR="00F45DA7" w:rsidRPr="00A50E95">
        <w:rPr>
          <w:rFonts w:ascii="Times New Roman" w:hAnsi="Times New Roman"/>
          <w:sz w:val="24"/>
          <w:szCs w:val="24"/>
        </w:rPr>
        <w:t xml:space="preserve"> транспортных средств взамен утраченного или пришедшего в негодность, в части регистрации залога тракторов, самоходных дорожно-строительных машин и иных машин и прицепов к ним</w:t>
      </w:r>
      <w:r w:rsidR="00F45DA7">
        <w:rPr>
          <w:rFonts w:ascii="Times New Roman" w:hAnsi="Times New Roman"/>
          <w:sz w:val="24"/>
          <w:szCs w:val="24"/>
        </w:rPr>
        <w:t>».</w:t>
      </w:r>
    </w:p>
    <w:p w:rsidR="00CB54AA" w:rsidRDefault="00083009" w:rsidP="000A04AF">
      <w:pPr>
        <w:spacing w:after="0" w:line="240" w:lineRule="auto"/>
        <w:ind w:firstLine="709"/>
        <w:jc w:val="both"/>
        <w:rPr>
          <w:rFonts w:ascii="Times New Roman" w:hAnsi="Times New Roman"/>
          <w:sz w:val="24"/>
          <w:szCs w:val="24"/>
        </w:rPr>
      </w:pPr>
      <w:r>
        <w:rPr>
          <w:rFonts w:ascii="Times New Roman" w:hAnsi="Times New Roman"/>
          <w:sz w:val="24"/>
          <w:szCs w:val="24"/>
        </w:rPr>
        <w:t>2.</w:t>
      </w:r>
      <w:r w:rsidR="00990AB9" w:rsidRPr="00990AB9">
        <w:rPr>
          <w:rFonts w:ascii="Times New Roman" w:hAnsi="Times New Roman"/>
          <w:sz w:val="24"/>
          <w:szCs w:val="24"/>
        </w:rPr>
        <w:t xml:space="preserve"> </w:t>
      </w:r>
      <w:r w:rsidR="00990AB9" w:rsidRPr="00C50C01">
        <w:rPr>
          <w:rFonts w:ascii="Times New Roman" w:hAnsi="Times New Roman"/>
          <w:sz w:val="24"/>
          <w:szCs w:val="24"/>
        </w:rPr>
        <w:t>В соответстви</w:t>
      </w:r>
      <w:r w:rsidR="00990AB9">
        <w:rPr>
          <w:rFonts w:ascii="Times New Roman" w:hAnsi="Times New Roman"/>
          <w:sz w:val="24"/>
          <w:szCs w:val="24"/>
        </w:rPr>
        <w:t>и</w:t>
      </w:r>
      <w:r w:rsidR="00990AB9" w:rsidRPr="00C50C01">
        <w:rPr>
          <w:rFonts w:ascii="Times New Roman" w:hAnsi="Times New Roman"/>
          <w:sz w:val="24"/>
          <w:szCs w:val="24"/>
        </w:rPr>
        <w:t xml:space="preserve"> с</w:t>
      </w:r>
      <w:r w:rsidR="00990AB9">
        <w:rPr>
          <w:rFonts w:ascii="Times New Roman" w:hAnsi="Times New Roman"/>
          <w:sz w:val="24"/>
          <w:szCs w:val="24"/>
        </w:rPr>
        <w:t xml:space="preserve"> требованиями</w:t>
      </w:r>
      <w:r w:rsidR="00990AB9" w:rsidRPr="00C50C01">
        <w:rPr>
          <w:rFonts w:ascii="Times New Roman" w:hAnsi="Times New Roman"/>
          <w:sz w:val="24"/>
          <w:szCs w:val="24"/>
        </w:rPr>
        <w:t xml:space="preserve"> абз.4 п.11 Инструкции №157н акты приёмки работ по уборке поме</w:t>
      </w:r>
      <w:r w:rsidR="00990AB9">
        <w:rPr>
          <w:rFonts w:ascii="Times New Roman" w:hAnsi="Times New Roman"/>
          <w:sz w:val="24"/>
          <w:szCs w:val="24"/>
        </w:rPr>
        <w:t>щения</w:t>
      </w:r>
      <w:r w:rsidR="00990AB9" w:rsidRPr="00C50C01">
        <w:rPr>
          <w:rFonts w:ascii="Times New Roman" w:hAnsi="Times New Roman"/>
          <w:sz w:val="24"/>
          <w:szCs w:val="24"/>
        </w:rPr>
        <w:t xml:space="preserve"> </w:t>
      </w:r>
      <w:r w:rsidR="00990AB9">
        <w:rPr>
          <w:rFonts w:ascii="Times New Roman" w:hAnsi="Times New Roman"/>
          <w:sz w:val="24"/>
          <w:szCs w:val="24"/>
        </w:rPr>
        <w:t>по государственному контракту, заключенному в</w:t>
      </w:r>
      <w:r w:rsidR="00990AB9" w:rsidRPr="00C50C01">
        <w:rPr>
          <w:rFonts w:ascii="Times New Roman" w:hAnsi="Times New Roman"/>
          <w:sz w:val="24"/>
          <w:szCs w:val="24"/>
        </w:rPr>
        <w:t xml:space="preserve"> 2015 год</w:t>
      </w:r>
      <w:r w:rsidR="00990AB9">
        <w:rPr>
          <w:rFonts w:ascii="Times New Roman" w:hAnsi="Times New Roman"/>
          <w:sz w:val="24"/>
          <w:szCs w:val="24"/>
        </w:rPr>
        <w:t>у</w:t>
      </w:r>
      <w:r w:rsidR="00990AB9" w:rsidRPr="00C50C01">
        <w:rPr>
          <w:rFonts w:ascii="Times New Roman" w:hAnsi="Times New Roman"/>
          <w:sz w:val="24"/>
          <w:szCs w:val="24"/>
        </w:rPr>
        <w:t xml:space="preserve"> </w:t>
      </w:r>
      <w:r w:rsidR="00990AB9">
        <w:rPr>
          <w:rFonts w:ascii="Times New Roman" w:hAnsi="Times New Roman"/>
          <w:sz w:val="24"/>
          <w:szCs w:val="24"/>
        </w:rPr>
        <w:t>с</w:t>
      </w:r>
      <w:r w:rsidR="00990AB9" w:rsidRPr="00C50C01">
        <w:rPr>
          <w:rFonts w:ascii="Times New Roman" w:hAnsi="Times New Roman"/>
          <w:sz w:val="24"/>
          <w:szCs w:val="24"/>
        </w:rPr>
        <w:t xml:space="preserve"> А</w:t>
      </w:r>
      <w:r w:rsidR="00990AB9">
        <w:rPr>
          <w:rFonts w:ascii="Times New Roman" w:hAnsi="Times New Roman"/>
          <w:sz w:val="24"/>
          <w:szCs w:val="24"/>
        </w:rPr>
        <w:t>.</w:t>
      </w:r>
      <w:r w:rsidR="00990AB9" w:rsidRPr="00C50C01">
        <w:rPr>
          <w:rFonts w:ascii="Times New Roman" w:hAnsi="Times New Roman"/>
          <w:sz w:val="24"/>
          <w:szCs w:val="24"/>
        </w:rPr>
        <w:t>Е.А.</w:t>
      </w:r>
      <w:r w:rsidR="00990AB9">
        <w:rPr>
          <w:rFonts w:ascii="Times New Roman" w:hAnsi="Times New Roman"/>
          <w:sz w:val="24"/>
          <w:szCs w:val="24"/>
        </w:rPr>
        <w:t>,</w:t>
      </w:r>
      <w:r w:rsidR="00990AB9" w:rsidRPr="00C50C01">
        <w:rPr>
          <w:rFonts w:ascii="Times New Roman" w:hAnsi="Times New Roman"/>
          <w:sz w:val="24"/>
          <w:szCs w:val="24"/>
        </w:rPr>
        <w:t xml:space="preserve"> подшить к </w:t>
      </w:r>
      <w:r w:rsidR="00990AB9">
        <w:rPr>
          <w:rFonts w:ascii="Times New Roman" w:hAnsi="Times New Roman"/>
          <w:sz w:val="24"/>
          <w:szCs w:val="24"/>
        </w:rPr>
        <w:t>Ж</w:t>
      </w:r>
      <w:r w:rsidR="00990AB9" w:rsidRPr="00C50C01">
        <w:rPr>
          <w:rFonts w:ascii="Times New Roman" w:hAnsi="Times New Roman"/>
          <w:sz w:val="24"/>
          <w:szCs w:val="24"/>
        </w:rPr>
        <w:t>урналу операций №4</w:t>
      </w:r>
      <w:r w:rsidR="00990AB9">
        <w:rPr>
          <w:rFonts w:ascii="Times New Roman" w:hAnsi="Times New Roman"/>
          <w:sz w:val="24"/>
          <w:szCs w:val="24"/>
        </w:rPr>
        <w:t xml:space="preserve"> за соответствующие месяцы</w:t>
      </w:r>
      <w:r w:rsidR="00990AB9" w:rsidRPr="00C50C01">
        <w:rPr>
          <w:rFonts w:ascii="Times New Roman" w:hAnsi="Times New Roman"/>
          <w:sz w:val="24"/>
          <w:szCs w:val="24"/>
        </w:rPr>
        <w:t>.</w:t>
      </w:r>
    </w:p>
    <w:p w:rsidR="00990AB9" w:rsidRDefault="00990AB9" w:rsidP="00990AB9">
      <w:pPr>
        <w:pStyle w:val="ab"/>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ab/>
      </w:r>
      <w:r w:rsidR="000A04AF">
        <w:rPr>
          <w:rFonts w:ascii="Times New Roman" w:hAnsi="Times New Roman"/>
          <w:sz w:val="24"/>
          <w:szCs w:val="24"/>
        </w:rPr>
        <w:t>3</w:t>
      </w:r>
      <w:r w:rsidR="00083009">
        <w:rPr>
          <w:rFonts w:ascii="Times New Roman" w:hAnsi="Times New Roman"/>
          <w:sz w:val="24"/>
          <w:szCs w:val="24"/>
        </w:rPr>
        <w:t xml:space="preserve">. </w:t>
      </w:r>
      <w:r w:rsidRPr="00C50C01">
        <w:rPr>
          <w:rFonts w:ascii="Times New Roman" w:hAnsi="Times New Roman"/>
          <w:sz w:val="24"/>
          <w:szCs w:val="24"/>
        </w:rPr>
        <w:t>В целях устранения нарушений п. 8 Инструкции №157н</w:t>
      </w:r>
      <w:r w:rsidRPr="00343B3A">
        <w:rPr>
          <w:rFonts w:ascii="Times New Roman" w:hAnsi="Times New Roman"/>
          <w:sz w:val="24"/>
          <w:szCs w:val="24"/>
        </w:rPr>
        <w:t xml:space="preserve"> </w:t>
      </w:r>
      <w:r>
        <w:rPr>
          <w:rFonts w:ascii="Times New Roman" w:hAnsi="Times New Roman"/>
          <w:sz w:val="24"/>
          <w:szCs w:val="24"/>
        </w:rPr>
        <w:t>по тем контрагентам, по которым</w:t>
      </w:r>
      <w:r w:rsidRPr="00C50C01">
        <w:rPr>
          <w:rFonts w:ascii="Times New Roman" w:hAnsi="Times New Roman"/>
          <w:sz w:val="24"/>
          <w:szCs w:val="24"/>
        </w:rPr>
        <w:t xml:space="preserve"> к учёту </w:t>
      </w:r>
      <w:r>
        <w:rPr>
          <w:rFonts w:ascii="Times New Roman" w:hAnsi="Times New Roman"/>
          <w:sz w:val="24"/>
          <w:szCs w:val="24"/>
        </w:rPr>
        <w:t xml:space="preserve">были приняты </w:t>
      </w:r>
      <w:r w:rsidRPr="00C50C01">
        <w:rPr>
          <w:rFonts w:ascii="Times New Roman" w:hAnsi="Times New Roman"/>
          <w:sz w:val="24"/>
          <w:szCs w:val="24"/>
        </w:rPr>
        <w:t>ксерокопи</w:t>
      </w:r>
      <w:r>
        <w:rPr>
          <w:rFonts w:ascii="Times New Roman" w:hAnsi="Times New Roman"/>
          <w:sz w:val="24"/>
          <w:szCs w:val="24"/>
        </w:rPr>
        <w:t>и</w:t>
      </w:r>
      <w:r w:rsidRPr="00C50C01">
        <w:rPr>
          <w:rFonts w:ascii="Times New Roman" w:hAnsi="Times New Roman"/>
          <w:sz w:val="24"/>
          <w:szCs w:val="24"/>
        </w:rPr>
        <w:t xml:space="preserve"> первичных учётных документов</w:t>
      </w:r>
      <w:r>
        <w:rPr>
          <w:rFonts w:ascii="Times New Roman" w:hAnsi="Times New Roman"/>
          <w:sz w:val="24"/>
          <w:szCs w:val="24"/>
        </w:rPr>
        <w:t>, запросить</w:t>
      </w:r>
      <w:r w:rsidRPr="00C50C01">
        <w:rPr>
          <w:rFonts w:ascii="Times New Roman" w:hAnsi="Times New Roman"/>
          <w:sz w:val="24"/>
          <w:szCs w:val="24"/>
        </w:rPr>
        <w:t xml:space="preserve"> </w:t>
      </w:r>
      <w:r>
        <w:rPr>
          <w:rFonts w:ascii="Times New Roman" w:hAnsi="Times New Roman"/>
          <w:sz w:val="24"/>
          <w:szCs w:val="24"/>
        </w:rPr>
        <w:t>оригиналы</w:t>
      </w:r>
      <w:r w:rsidRPr="00C50C01">
        <w:rPr>
          <w:rFonts w:ascii="Times New Roman" w:hAnsi="Times New Roman"/>
          <w:sz w:val="24"/>
          <w:szCs w:val="24"/>
        </w:rPr>
        <w:t xml:space="preserve"> пер</w:t>
      </w:r>
      <w:r>
        <w:rPr>
          <w:rFonts w:ascii="Times New Roman" w:hAnsi="Times New Roman"/>
          <w:sz w:val="24"/>
          <w:szCs w:val="24"/>
        </w:rPr>
        <w:t xml:space="preserve">вичных бухгалтерских документов, а именно: </w:t>
      </w:r>
    </w:p>
    <w:p w:rsidR="00990AB9" w:rsidRDefault="00990AB9" w:rsidP="00990AB9">
      <w:pPr>
        <w:pStyle w:val="ab"/>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ab/>
        <w:t>-</w:t>
      </w:r>
      <w:r w:rsidRPr="00C50C01">
        <w:rPr>
          <w:rFonts w:ascii="Times New Roman" w:hAnsi="Times New Roman"/>
          <w:sz w:val="24"/>
          <w:szCs w:val="24"/>
        </w:rPr>
        <w:t>корректировочн</w:t>
      </w:r>
      <w:r>
        <w:rPr>
          <w:rFonts w:ascii="Times New Roman" w:hAnsi="Times New Roman"/>
          <w:sz w:val="24"/>
          <w:szCs w:val="24"/>
        </w:rPr>
        <w:t>ого</w:t>
      </w:r>
      <w:r w:rsidRPr="00C50C01">
        <w:rPr>
          <w:rFonts w:ascii="Times New Roman" w:hAnsi="Times New Roman"/>
          <w:sz w:val="24"/>
          <w:szCs w:val="24"/>
        </w:rPr>
        <w:t xml:space="preserve"> акт</w:t>
      </w:r>
      <w:r>
        <w:rPr>
          <w:rFonts w:ascii="Times New Roman" w:hAnsi="Times New Roman"/>
          <w:sz w:val="24"/>
          <w:szCs w:val="24"/>
        </w:rPr>
        <w:t>а</w:t>
      </w:r>
      <w:r w:rsidRPr="00C50C01">
        <w:rPr>
          <w:rFonts w:ascii="Times New Roman" w:hAnsi="Times New Roman"/>
          <w:sz w:val="24"/>
          <w:szCs w:val="24"/>
        </w:rPr>
        <w:t xml:space="preserve"> приёмки-передачи от 28.02.2015 б/</w:t>
      </w:r>
      <w:proofErr w:type="spellStart"/>
      <w:r w:rsidRPr="00C50C01">
        <w:rPr>
          <w:rFonts w:ascii="Times New Roman" w:hAnsi="Times New Roman"/>
          <w:sz w:val="24"/>
          <w:szCs w:val="24"/>
        </w:rPr>
        <w:t>н</w:t>
      </w:r>
      <w:proofErr w:type="spellEnd"/>
      <w:r w:rsidRPr="00C50C01">
        <w:rPr>
          <w:rFonts w:ascii="Times New Roman" w:hAnsi="Times New Roman"/>
          <w:sz w:val="24"/>
          <w:szCs w:val="24"/>
        </w:rPr>
        <w:t>, выписанн</w:t>
      </w:r>
      <w:r>
        <w:rPr>
          <w:rFonts w:ascii="Times New Roman" w:hAnsi="Times New Roman"/>
          <w:sz w:val="24"/>
          <w:szCs w:val="24"/>
        </w:rPr>
        <w:t>ого</w:t>
      </w:r>
      <w:r w:rsidRPr="00C50C01">
        <w:rPr>
          <w:rFonts w:ascii="Times New Roman" w:hAnsi="Times New Roman"/>
          <w:sz w:val="24"/>
          <w:szCs w:val="24"/>
        </w:rPr>
        <w:t xml:space="preserve"> ОАО «</w:t>
      </w:r>
      <w:proofErr w:type="spellStart"/>
      <w:r w:rsidRPr="00C50C01">
        <w:rPr>
          <w:rFonts w:ascii="Times New Roman" w:hAnsi="Times New Roman"/>
          <w:sz w:val="24"/>
          <w:szCs w:val="24"/>
        </w:rPr>
        <w:t>КамышинТеплоЭнерго</w:t>
      </w:r>
      <w:proofErr w:type="spellEnd"/>
      <w:r w:rsidRPr="00C50C01">
        <w:rPr>
          <w:rFonts w:ascii="Times New Roman" w:hAnsi="Times New Roman"/>
          <w:sz w:val="24"/>
          <w:szCs w:val="24"/>
        </w:rPr>
        <w:t xml:space="preserve">» на сумму </w:t>
      </w:r>
      <w:r>
        <w:rPr>
          <w:rFonts w:ascii="Times New Roman" w:hAnsi="Times New Roman"/>
          <w:sz w:val="24"/>
          <w:szCs w:val="24"/>
        </w:rPr>
        <w:t>0,6 тыс. руб.;</w:t>
      </w:r>
    </w:p>
    <w:p w:rsidR="00990AB9" w:rsidRDefault="00990AB9" w:rsidP="00990AB9">
      <w:pPr>
        <w:pStyle w:val="ab"/>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ab/>
        <w:t>-</w:t>
      </w:r>
      <w:r w:rsidRPr="00C50C01">
        <w:rPr>
          <w:rFonts w:ascii="Times New Roman" w:hAnsi="Times New Roman"/>
          <w:sz w:val="24"/>
          <w:szCs w:val="24"/>
        </w:rPr>
        <w:t xml:space="preserve"> счёт</w:t>
      </w:r>
      <w:r>
        <w:rPr>
          <w:rFonts w:ascii="Times New Roman" w:hAnsi="Times New Roman"/>
          <w:sz w:val="24"/>
          <w:szCs w:val="24"/>
        </w:rPr>
        <w:t>а</w:t>
      </w:r>
      <w:r w:rsidRPr="00C50C01">
        <w:rPr>
          <w:rFonts w:ascii="Times New Roman" w:hAnsi="Times New Roman"/>
          <w:sz w:val="24"/>
          <w:szCs w:val="24"/>
        </w:rPr>
        <w:t xml:space="preserve"> от 14.04.2015</w:t>
      </w:r>
      <w:r>
        <w:rPr>
          <w:rFonts w:ascii="Times New Roman" w:hAnsi="Times New Roman"/>
          <w:sz w:val="24"/>
          <w:szCs w:val="24"/>
        </w:rPr>
        <w:t xml:space="preserve"> </w:t>
      </w:r>
      <w:r w:rsidRPr="00C50C01">
        <w:rPr>
          <w:rFonts w:ascii="Times New Roman" w:hAnsi="Times New Roman"/>
          <w:sz w:val="24"/>
          <w:szCs w:val="24"/>
        </w:rPr>
        <w:t>№02436/4191, выписанного ОАО «Альфа Страхование</w:t>
      </w:r>
      <w:r>
        <w:rPr>
          <w:rFonts w:ascii="Times New Roman" w:hAnsi="Times New Roman"/>
          <w:sz w:val="24"/>
          <w:szCs w:val="24"/>
        </w:rPr>
        <w:t>» н</w:t>
      </w:r>
      <w:r w:rsidRPr="00C50C01">
        <w:rPr>
          <w:rFonts w:ascii="Times New Roman" w:hAnsi="Times New Roman"/>
          <w:sz w:val="24"/>
          <w:szCs w:val="24"/>
        </w:rPr>
        <w:t>а сумму 37,7 тыс. руб.</w:t>
      </w:r>
      <w:r>
        <w:rPr>
          <w:rFonts w:ascii="Times New Roman" w:hAnsi="Times New Roman"/>
          <w:sz w:val="24"/>
          <w:szCs w:val="24"/>
        </w:rPr>
        <w:t>;</w:t>
      </w:r>
    </w:p>
    <w:p w:rsidR="00990AB9" w:rsidRDefault="00990AB9" w:rsidP="00990AB9">
      <w:pPr>
        <w:pStyle w:val="ab"/>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ab/>
        <w:t>-</w:t>
      </w:r>
      <w:r w:rsidRPr="00C50C01">
        <w:rPr>
          <w:rFonts w:ascii="Times New Roman" w:hAnsi="Times New Roman"/>
          <w:sz w:val="24"/>
          <w:szCs w:val="24"/>
        </w:rPr>
        <w:t>счёта от 16.03.2015</w:t>
      </w:r>
      <w:r>
        <w:rPr>
          <w:rFonts w:ascii="Times New Roman" w:hAnsi="Times New Roman"/>
          <w:sz w:val="24"/>
          <w:szCs w:val="24"/>
        </w:rPr>
        <w:t xml:space="preserve"> </w:t>
      </w:r>
      <w:r w:rsidRPr="00C50C01">
        <w:rPr>
          <w:rFonts w:ascii="Times New Roman" w:hAnsi="Times New Roman"/>
          <w:sz w:val="24"/>
          <w:szCs w:val="24"/>
        </w:rPr>
        <w:t>№</w:t>
      </w:r>
      <w:r w:rsidRPr="00C50C01">
        <w:rPr>
          <w:rFonts w:ascii="Times New Roman" w:hAnsi="Times New Roman"/>
          <w:sz w:val="24"/>
          <w:szCs w:val="24"/>
          <w:lang w:val="en-US"/>
        </w:rPr>
        <w:t>S</w:t>
      </w:r>
      <w:r w:rsidRPr="00C50C01">
        <w:rPr>
          <w:rFonts w:ascii="Times New Roman" w:hAnsi="Times New Roman"/>
          <w:sz w:val="24"/>
          <w:szCs w:val="24"/>
        </w:rPr>
        <w:t>3269627, выписанног</w:t>
      </w:r>
      <w:proofErr w:type="gramStart"/>
      <w:r w:rsidRPr="00C50C01">
        <w:rPr>
          <w:rFonts w:ascii="Times New Roman" w:hAnsi="Times New Roman"/>
          <w:sz w:val="24"/>
          <w:szCs w:val="24"/>
        </w:rPr>
        <w:t>о ООО</w:t>
      </w:r>
      <w:proofErr w:type="gramEnd"/>
      <w:r w:rsidRPr="00C50C01">
        <w:rPr>
          <w:rFonts w:ascii="Times New Roman" w:hAnsi="Times New Roman"/>
          <w:sz w:val="24"/>
          <w:szCs w:val="24"/>
        </w:rPr>
        <w:t xml:space="preserve"> «</w:t>
      </w:r>
      <w:proofErr w:type="spellStart"/>
      <w:r w:rsidRPr="00C50C01">
        <w:rPr>
          <w:rFonts w:ascii="Times New Roman" w:hAnsi="Times New Roman"/>
          <w:sz w:val="24"/>
          <w:szCs w:val="24"/>
        </w:rPr>
        <w:t>Стиннер</w:t>
      </w:r>
      <w:proofErr w:type="spellEnd"/>
      <w:r w:rsidRPr="00C50C01">
        <w:rPr>
          <w:rFonts w:ascii="Times New Roman" w:hAnsi="Times New Roman"/>
          <w:sz w:val="24"/>
          <w:szCs w:val="24"/>
        </w:rPr>
        <w:t xml:space="preserve">» на </w:t>
      </w:r>
      <w:r>
        <w:rPr>
          <w:rFonts w:ascii="Times New Roman" w:hAnsi="Times New Roman"/>
          <w:sz w:val="24"/>
          <w:szCs w:val="24"/>
        </w:rPr>
        <w:t>29,9 тыс. руб.;</w:t>
      </w:r>
    </w:p>
    <w:p w:rsidR="00990AB9" w:rsidRDefault="00990AB9" w:rsidP="00990AB9">
      <w:pPr>
        <w:pStyle w:val="ab"/>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ab/>
        <w:t>-</w:t>
      </w:r>
      <w:r w:rsidRPr="00C50C01">
        <w:rPr>
          <w:rFonts w:ascii="Times New Roman" w:hAnsi="Times New Roman"/>
          <w:sz w:val="24"/>
          <w:szCs w:val="24"/>
        </w:rPr>
        <w:t>счёта от 24.04.2015</w:t>
      </w:r>
      <w:r>
        <w:rPr>
          <w:rFonts w:ascii="Times New Roman" w:hAnsi="Times New Roman"/>
          <w:sz w:val="24"/>
          <w:szCs w:val="24"/>
        </w:rPr>
        <w:t xml:space="preserve"> </w:t>
      </w:r>
      <w:r w:rsidRPr="00C50C01">
        <w:rPr>
          <w:rFonts w:ascii="Times New Roman" w:hAnsi="Times New Roman"/>
          <w:sz w:val="24"/>
          <w:szCs w:val="24"/>
        </w:rPr>
        <w:t>№902, выписанного ИП Орешкиным А.Е. на 11,8 тыс. руб.</w:t>
      </w:r>
      <w:r>
        <w:rPr>
          <w:rFonts w:ascii="Times New Roman" w:hAnsi="Times New Roman"/>
          <w:sz w:val="24"/>
          <w:szCs w:val="24"/>
        </w:rPr>
        <w:t>;</w:t>
      </w:r>
    </w:p>
    <w:p w:rsidR="00990AB9" w:rsidRDefault="00990AB9" w:rsidP="00990AB9">
      <w:pPr>
        <w:pStyle w:val="ab"/>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ab/>
        <w:t>-</w:t>
      </w:r>
      <w:r w:rsidRPr="00C50C01">
        <w:rPr>
          <w:rFonts w:ascii="Times New Roman" w:hAnsi="Times New Roman"/>
          <w:sz w:val="24"/>
          <w:szCs w:val="24"/>
        </w:rPr>
        <w:t>счёта от 08.06.2015</w:t>
      </w:r>
      <w:r>
        <w:rPr>
          <w:rFonts w:ascii="Times New Roman" w:hAnsi="Times New Roman"/>
          <w:sz w:val="24"/>
          <w:szCs w:val="24"/>
        </w:rPr>
        <w:t xml:space="preserve"> </w:t>
      </w:r>
      <w:r w:rsidRPr="00C50C01">
        <w:rPr>
          <w:rFonts w:ascii="Times New Roman" w:hAnsi="Times New Roman"/>
          <w:sz w:val="24"/>
          <w:szCs w:val="24"/>
        </w:rPr>
        <w:t>№000057, выписанног</w:t>
      </w:r>
      <w:proofErr w:type="gramStart"/>
      <w:r w:rsidRPr="00C50C01">
        <w:rPr>
          <w:rFonts w:ascii="Times New Roman" w:hAnsi="Times New Roman"/>
          <w:sz w:val="24"/>
          <w:szCs w:val="24"/>
        </w:rPr>
        <w:t>о ООО</w:t>
      </w:r>
      <w:proofErr w:type="gramEnd"/>
      <w:r w:rsidRPr="00C50C01">
        <w:rPr>
          <w:rFonts w:ascii="Times New Roman" w:hAnsi="Times New Roman"/>
          <w:sz w:val="24"/>
          <w:szCs w:val="24"/>
        </w:rPr>
        <w:t xml:space="preserve"> «</w:t>
      </w:r>
      <w:proofErr w:type="spellStart"/>
      <w:r w:rsidRPr="00C50C01">
        <w:rPr>
          <w:rFonts w:ascii="Times New Roman" w:hAnsi="Times New Roman"/>
          <w:sz w:val="24"/>
          <w:szCs w:val="24"/>
        </w:rPr>
        <w:t>МастерПарк</w:t>
      </w:r>
      <w:proofErr w:type="spellEnd"/>
      <w:r w:rsidRPr="00C50C01">
        <w:rPr>
          <w:rFonts w:ascii="Times New Roman" w:hAnsi="Times New Roman"/>
          <w:sz w:val="24"/>
          <w:szCs w:val="24"/>
        </w:rPr>
        <w:t>» н</w:t>
      </w:r>
      <w:r>
        <w:rPr>
          <w:rFonts w:ascii="Times New Roman" w:hAnsi="Times New Roman"/>
          <w:sz w:val="24"/>
          <w:szCs w:val="24"/>
        </w:rPr>
        <w:t>а</w:t>
      </w:r>
      <w:r w:rsidRPr="00C50C01">
        <w:rPr>
          <w:rFonts w:ascii="Times New Roman" w:hAnsi="Times New Roman"/>
          <w:sz w:val="24"/>
          <w:szCs w:val="24"/>
        </w:rPr>
        <w:t xml:space="preserve"> 3,8 тыс. руб.</w:t>
      </w:r>
      <w:r>
        <w:rPr>
          <w:rFonts w:ascii="Times New Roman" w:hAnsi="Times New Roman"/>
          <w:sz w:val="24"/>
          <w:szCs w:val="24"/>
        </w:rPr>
        <w:t>;</w:t>
      </w:r>
    </w:p>
    <w:p w:rsidR="00990AB9" w:rsidRDefault="00990AB9" w:rsidP="00990AB9">
      <w:pPr>
        <w:pStyle w:val="ab"/>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ab/>
        <w:t>-</w:t>
      </w:r>
      <w:r w:rsidRPr="00C50C01">
        <w:rPr>
          <w:rFonts w:ascii="Times New Roman" w:hAnsi="Times New Roman"/>
          <w:sz w:val="24"/>
          <w:szCs w:val="24"/>
        </w:rPr>
        <w:t>счёта от 08.06.2015</w:t>
      </w:r>
      <w:r>
        <w:rPr>
          <w:rFonts w:ascii="Times New Roman" w:hAnsi="Times New Roman"/>
          <w:sz w:val="24"/>
          <w:szCs w:val="24"/>
        </w:rPr>
        <w:t xml:space="preserve"> </w:t>
      </w:r>
      <w:r w:rsidRPr="00C50C01">
        <w:rPr>
          <w:rFonts w:ascii="Times New Roman" w:hAnsi="Times New Roman"/>
          <w:sz w:val="24"/>
          <w:szCs w:val="24"/>
        </w:rPr>
        <w:t>№2048, выписанног</w:t>
      </w:r>
      <w:proofErr w:type="gramStart"/>
      <w:r w:rsidRPr="00C50C01">
        <w:rPr>
          <w:rFonts w:ascii="Times New Roman" w:hAnsi="Times New Roman"/>
          <w:sz w:val="24"/>
          <w:szCs w:val="24"/>
        </w:rPr>
        <w:t>о ООО</w:t>
      </w:r>
      <w:proofErr w:type="gramEnd"/>
      <w:r w:rsidRPr="00C50C01">
        <w:rPr>
          <w:rFonts w:ascii="Times New Roman" w:hAnsi="Times New Roman"/>
          <w:sz w:val="24"/>
          <w:szCs w:val="24"/>
        </w:rPr>
        <w:t xml:space="preserve"> «Альфа Компьютер» на 2,8 тыс. руб</w:t>
      </w:r>
      <w:r>
        <w:rPr>
          <w:rFonts w:ascii="Times New Roman" w:hAnsi="Times New Roman"/>
          <w:sz w:val="24"/>
          <w:szCs w:val="24"/>
        </w:rPr>
        <w:t>лей.</w:t>
      </w:r>
    </w:p>
    <w:p w:rsidR="00BA5170" w:rsidRDefault="00BA5170" w:rsidP="00990AB9">
      <w:pPr>
        <w:pStyle w:val="ab"/>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ab/>
      </w:r>
      <w:r w:rsidR="000A04AF">
        <w:rPr>
          <w:rFonts w:ascii="Times New Roman" w:hAnsi="Times New Roman"/>
          <w:sz w:val="24"/>
          <w:szCs w:val="24"/>
        </w:rPr>
        <w:t>4</w:t>
      </w:r>
      <w:r w:rsidR="00083009">
        <w:rPr>
          <w:rFonts w:ascii="Times New Roman" w:hAnsi="Times New Roman"/>
          <w:sz w:val="24"/>
          <w:szCs w:val="24"/>
        </w:rPr>
        <w:t xml:space="preserve">. </w:t>
      </w:r>
      <w:r w:rsidR="00990AB9">
        <w:rPr>
          <w:rFonts w:ascii="Times New Roman" w:hAnsi="Times New Roman"/>
          <w:sz w:val="24"/>
          <w:szCs w:val="24"/>
        </w:rPr>
        <w:t>П</w:t>
      </w:r>
      <w:r w:rsidR="00990AB9" w:rsidRPr="00C50C01">
        <w:rPr>
          <w:rFonts w:ascii="Times New Roman" w:hAnsi="Times New Roman"/>
          <w:sz w:val="24"/>
          <w:szCs w:val="24"/>
        </w:rPr>
        <w:t xml:space="preserve">редставить </w:t>
      </w:r>
      <w:r w:rsidR="00990AB9">
        <w:rPr>
          <w:rFonts w:ascii="Times New Roman" w:hAnsi="Times New Roman"/>
          <w:sz w:val="24"/>
          <w:szCs w:val="24"/>
        </w:rPr>
        <w:t xml:space="preserve">в КСП </w:t>
      </w:r>
      <w:r w:rsidR="00990AB9" w:rsidRPr="00C50C01">
        <w:rPr>
          <w:rFonts w:ascii="Times New Roman" w:hAnsi="Times New Roman"/>
          <w:sz w:val="24"/>
          <w:szCs w:val="24"/>
        </w:rPr>
        <w:t xml:space="preserve">договор безвозмездного пользования или аренды помещения инспекции, расположенной в п.г.т. Быково (ул. </w:t>
      </w:r>
      <w:proofErr w:type="gramStart"/>
      <w:r w:rsidR="00990AB9" w:rsidRPr="00C50C01">
        <w:rPr>
          <w:rFonts w:ascii="Times New Roman" w:hAnsi="Times New Roman"/>
          <w:sz w:val="24"/>
          <w:szCs w:val="24"/>
        </w:rPr>
        <w:t>Волжская</w:t>
      </w:r>
      <w:proofErr w:type="gramEnd"/>
      <w:r w:rsidR="00990AB9" w:rsidRPr="00C50C01">
        <w:rPr>
          <w:rFonts w:ascii="Times New Roman" w:hAnsi="Times New Roman"/>
          <w:sz w:val="24"/>
          <w:szCs w:val="24"/>
        </w:rPr>
        <w:t xml:space="preserve">, 40) Волгоградской области, которое было отражено в </w:t>
      </w:r>
      <w:proofErr w:type="spellStart"/>
      <w:r w:rsidR="00990AB9" w:rsidRPr="00C50C01">
        <w:rPr>
          <w:rFonts w:ascii="Times New Roman" w:hAnsi="Times New Roman"/>
          <w:sz w:val="24"/>
          <w:szCs w:val="24"/>
        </w:rPr>
        <w:t>оборотно-сальдовой</w:t>
      </w:r>
      <w:proofErr w:type="spellEnd"/>
      <w:r w:rsidR="00990AB9" w:rsidRPr="00C50C01">
        <w:rPr>
          <w:rFonts w:ascii="Times New Roman" w:hAnsi="Times New Roman"/>
          <w:sz w:val="24"/>
          <w:szCs w:val="24"/>
        </w:rPr>
        <w:t xml:space="preserve"> ведомости по </w:t>
      </w:r>
      <w:proofErr w:type="spellStart"/>
      <w:r w:rsidR="00990AB9" w:rsidRPr="00C50C01">
        <w:rPr>
          <w:rFonts w:ascii="Times New Roman" w:hAnsi="Times New Roman"/>
          <w:sz w:val="24"/>
          <w:szCs w:val="24"/>
        </w:rPr>
        <w:t>забалансовому</w:t>
      </w:r>
      <w:proofErr w:type="spellEnd"/>
      <w:r w:rsidR="00990AB9" w:rsidRPr="00C50C01">
        <w:rPr>
          <w:rFonts w:ascii="Times New Roman" w:hAnsi="Times New Roman"/>
          <w:sz w:val="24"/>
          <w:szCs w:val="24"/>
        </w:rPr>
        <w:t xml:space="preserve"> счёту 01-«Имущество, полученное в пользование» по состоянию на 01.01.2016.</w:t>
      </w:r>
    </w:p>
    <w:p w:rsidR="0045257B" w:rsidRPr="00C50C01" w:rsidRDefault="00083009" w:rsidP="00AB669C">
      <w:pPr>
        <w:pStyle w:val="ab"/>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ab/>
      </w:r>
      <w:r w:rsidR="000A04AF">
        <w:rPr>
          <w:rFonts w:ascii="Times New Roman" w:hAnsi="Times New Roman"/>
          <w:sz w:val="24"/>
          <w:szCs w:val="24"/>
        </w:rPr>
        <w:t>5</w:t>
      </w:r>
      <w:r>
        <w:rPr>
          <w:rFonts w:ascii="Times New Roman" w:hAnsi="Times New Roman"/>
          <w:sz w:val="24"/>
          <w:szCs w:val="24"/>
        </w:rPr>
        <w:t xml:space="preserve">. </w:t>
      </w:r>
      <w:r w:rsidR="00990AB9" w:rsidRPr="00C50C01">
        <w:rPr>
          <w:rFonts w:ascii="Times New Roman" w:hAnsi="Times New Roman"/>
          <w:sz w:val="24"/>
          <w:szCs w:val="24"/>
        </w:rPr>
        <w:t>Инвентарные кар</w:t>
      </w:r>
      <w:r w:rsidR="00990AB9">
        <w:rPr>
          <w:rFonts w:ascii="Times New Roman" w:hAnsi="Times New Roman"/>
          <w:sz w:val="24"/>
          <w:szCs w:val="24"/>
        </w:rPr>
        <w:t xml:space="preserve">точки по учёту основных средств </w:t>
      </w:r>
      <w:r w:rsidR="00990AB9" w:rsidRPr="00C50C01">
        <w:rPr>
          <w:rFonts w:ascii="Times New Roman" w:hAnsi="Times New Roman"/>
          <w:sz w:val="24"/>
          <w:szCs w:val="24"/>
        </w:rPr>
        <w:t>дооформить и привести в соответстви</w:t>
      </w:r>
      <w:r w:rsidR="00990AB9">
        <w:rPr>
          <w:rFonts w:ascii="Times New Roman" w:hAnsi="Times New Roman"/>
          <w:sz w:val="24"/>
          <w:szCs w:val="24"/>
        </w:rPr>
        <w:t>е</w:t>
      </w:r>
      <w:r w:rsidR="00990AB9" w:rsidRPr="00C50C01">
        <w:rPr>
          <w:rFonts w:ascii="Times New Roman" w:hAnsi="Times New Roman"/>
          <w:sz w:val="24"/>
          <w:szCs w:val="24"/>
        </w:rPr>
        <w:t xml:space="preserve"> </w:t>
      </w:r>
      <w:r w:rsidR="00990AB9">
        <w:rPr>
          <w:rFonts w:ascii="Times New Roman" w:hAnsi="Times New Roman"/>
          <w:sz w:val="24"/>
          <w:szCs w:val="24"/>
        </w:rPr>
        <w:t xml:space="preserve">с </w:t>
      </w:r>
      <w:r w:rsidR="00990AB9" w:rsidRPr="00C50C01">
        <w:rPr>
          <w:rFonts w:ascii="Times New Roman" w:hAnsi="Times New Roman"/>
          <w:sz w:val="24"/>
          <w:szCs w:val="24"/>
        </w:rPr>
        <w:t xml:space="preserve">п.3 приложения 5 Методических указаний, утверждённых приказом Минфина РФ от 30.03.2015 №52н.  </w:t>
      </w:r>
      <w:r w:rsidR="00990AB9">
        <w:rPr>
          <w:rFonts w:ascii="Times New Roman" w:hAnsi="Times New Roman"/>
          <w:sz w:val="24"/>
          <w:szCs w:val="24"/>
        </w:rPr>
        <w:t xml:space="preserve">Кроме того, в </w:t>
      </w:r>
      <w:r w:rsidR="00990AB9" w:rsidRPr="00C50C01">
        <w:rPr>
          <w:rFonts w:ascii="Times New Roman" w:hAnsi="Times New Roman"/>
          <w:sz w:val="24"/>
          <w:szCs w:val="24"/>
        </w:rPr>
        <w:t xml:space="preserve">соответствии с </w:t>
      </w:r>
      <w:r w:rsidR="00990AB9">
        <w:rPr>
          <w:rFonts w:ascii="Times New Roman" w:hAnsi="Times New Roman"/>
          <w:sz w:val="24"/>
          <w:szCs w:val="24"/>
        </w:rPr>
        <w:t xml:space="preserve">требованиями </w:t>
      </w:r>
      <w:r w:rsidR="00990AB9" w:rsidRPr="00C50C01">
        <w:rPr>
          <w:rFonts w:ascii="Times New Roman" w:hAnsi="Times New Roman"/>
          <w:sz w:val="24"/>
          <w:szCs w:val="24"/>
        </w:rPr>
        <w:t>п.41 Инструкции 157н внести изменения в инвентарные карточки, в которых в графе «наименование» отражено слово «компьютер»,</w:t>
      </w:r>
      <w:r w:rsidR="00990AB9">
        <w:rPr>
          <w:rFonts w:ascii="Times New Roman" w:hAnsi="Times New Roman"/>
          <w:sz w:val="24"/>
          <w:szCs w:val="24"/>
        </w:rPr>
        <w:t xml:space="preserve"> </w:t>
      </w:r>
      <w:r w:rsidR="00990AB9" w:rsidRPr="00C50C01">
        <w:rPr>
          <w:rFonts w:ascii="Times New Roman" w:hAnsi="Times New Roman"/>
          <w:sz w:val="24"/>
          <w:szCs w:val="24"/>
        </w:rPr>
        <w:t>указа</w:t>
      </w:r>
      <w:r w:rsidR="00990AB9">
        <w:rPr>
          <w:rFonts w:ascii="Times New Roman" w:hAnsi="Times New Roman"/>
          <w:sz w:val="24"/>
          <w:szCs w:val="24"/>
        </w:rPr>
        <w:t>в в них</w:t>
      </w:r>
      <w:r w:rsidR="00990AB9" w:rsidRPr="00C50C01">
        <w:rPr>
          <w:rFonts w:ascii="Times New Roman" w:hAnsi="Times New Roman"/>
          <w:sz w:val="24"/>
          <w:szCs w:val="24"/>
        </w:rPr>
        <w:t xml:space="preserve"> наименования элементов, из которых состоит данное основное средство.</w:t>
      </w:r>
    </w:p>
    <w:p w:rsidR="00BA5170" w:rsidRPr="00C50C01" w:rsidRDefault="000A04AF" w:rsidP="00BA5170">
      <w:pPr>
        <w:pStyle w:val="ab"/>
        <w:spacing w:after="0" w:line="240" w:lineRule="auto"/>
        <w:ind w:left="0" w:firstLine="708"/>
        <w:jc w:val="both"/>
        <w:rPr>
          <w:rFonts w:ascii="Times New Roman" w:hAnsi="Times New Roman"/>
          <w:sz w:val="24"/>
          <w:szCs w:val="24"/>
        </w:rPr>
      </w:pPr>
      <w:r>
        <w:rPr>
          <w:rFonts w:ascii="Times New Roman" w:hAnsi="Times New Roman"/>
          <w:sz w:val="24"/>
          <w:szCs w:val="24"/>
        </w:rPr>
        <w:t>6</w:t>
      </w:r>
      <w:r w:rsidR="00083009">
        <w:rPr>
          <w:rFonts w:ascii="Times New Roman" w:hAnsi="Times New Roman"/>
          <w:sz w:val="24"/>
          <w:szCs w:val="24"/>
        </w:rPr>
        <w:t xml:space="preserve">. </w:t>
      </w:r>
      <w:r w:rsidR="00990AB9" w:rsidRPr="00C50C01">
        <w:rPr>
          <w:rFonts w:ascii="Times New Roman" w:hAnsi="Times New Roman"/>
          <w:sz w:val="24"/>
          <w:szCs w:val="24"/>
        </w:rPr>
        <w:t xml:space="preserve">Списать в установленном порядке неисправную </w:t>
      </w:r>
      <w:proofErr w:type="spellStart"/>
      <w:r w:rsidR="00990AB9" w:rsidRPr="00C50C01">
        <w:rPr>
          <w:rFonts w:ascii="Times New Roman" w:hAnsi="Times New Roman"/>
          <w:sz w:val="24"/>
          <w:szCs w:val="24"/>
        </w:rPr>
        <w:t>автомагнтолу</w:t>
      </w:r>
      <w:proofErr w:type="spellEnd"/>
      <w:r w:rsidR="00990AB9" w:rsidRPr="00C50C01">
        <w:rPr>
          <w:rFonts w:ascii="Times New Roman" w:hAnsi="Times New Roman"/>
          <w:sz w:val="24"/>
          <w:szCs w:val="24"/>
        </w:rPr>
        <w:t xml:space="preserve"> «</w:t>
      </w:r>
      <w:proofErr w:type="spellStart"/>
      <w:r w:rsidR="00990AB9" w:rsidRPr="00C50C01">
        <w:rPr>
          <w:rFonts w:ascii="Times New Roman" w:hAnsi="Times New Roman"/>
          <w:sz w:val="24"/>
          <w:szCs w:val="24"/>
          <w:lang w:val="en-US"/>
        </w:rPr>
        <w:t>Soni</w:t>
      </w:r>
      <w:proofErr w:type="spellEnd"/>
      <w:r w:rsidR="00990AB9" w:rsidRPr="00C50C01">
        <w:rPr>
          <w:rFonts w:ascii="Times New Roman" w:hAnsi="Times New Roman"/>
          <w:sz w:val="24"/>
          <w:szCs w:val="24"/>
        </w:rPr>
        <w:t xml:space="preserve">-4950» стоимостью 3,9 тыс. руб., выявленную при инвентаризации в инспекции в </w:t>
      </w:r>
      <w:proofErr w:type="gramStart"/>
      <w:r w:rsidR="00990AB9" w:rsidRPr="00C50C01">
        <w:rPr>
          <w:rFonts w:ascii="Times New Roman" w:hAnsi="Times New Roman"/>
          <w:sz w:val="24"/>
          <w:szCs w:val="24"/>
        </w:rPr>
        <w:t>г</w:t>
      </w:r>
      <w:proofErr w:type="gramEnd"/>
      <w:r w:rsidR="00990AB9" w:rsidRPr="00C50C01">
        <w:rPr>
          <w:rFonts w:ascii="Times New Roman" w:hAnsi="Times New Roman"/>
          <w:sz w:val="24"/>
          <w:szCs w:val="24"/>
        </w:rPr>
        <w:t>. Волжско</w:t>
      </w:r>
      <w:r w:rsidR="00990AB9">
        <w:rPr>
          <w:rFonts w:ascii="Times New Roman" w:hAnsi="Times New Roman"/>
          <w:sz w:val="24"/>
          <w:szCs w:val="24"/>
        </w:rPr>
        <w:t>го</w:t>
      </w:r>
      <w:r w:rsidR="00990AB9" w:rsidRPr="00C50C01">
        <w:rPr>
          <w:rFonts w:ascii="Times New Roman" w:hAnsi="Times New Roman"/>
          <w:sz w:val="24"/>
          <w:szCs w:val="24"/>
        </w:rPr>
        <w:t>.</w:t>
      </w:r>
    </w:p>
    <w:p w:rsidR="00434D9E" w:rsidRPr="00C50C01" w:rsidRDefault="000A04AF" w:rsidP="000A04AF">
      <w:pPr>
        <w:pStyle w:val="ab"/>
        <w:spacing w:after="0" w:line="240" w:lineRule="auto"/>
        <w:ind w:left="0" w:firstLine="708"/>
        <w:jc w:val="both"/>
        <w:rPr>
          <w:rFonts w:ascii="Times New Roman" w:hAnsi="Times New Roman"/>
          <w:sz w:val="24"/>
          <w:szCs w:val="24"/>
        </w:rPr>
      </w:pPr>
      <w:r>
        <w:rPr>
          <w:rFonts w:ascii="Times New Roman" w:hAnsi="Times New Roman"/>
          <w:sz w:val="24"/>
          <w:szCs w:val="24"/>
        </w:rPr>
        <w:t>7</w:t>
      </w:r>
      <w:r w:rsidR="00083009">
        <w:rPr>
          <w:rFonts w:ascii="Times New Roman" w:hAnsi="Times New Roman"/>
          <w:sz w:val="24"/>
          <w:szCs w:val="24"/>
        </w:rPr>
        <w:t xml:space="preserve">. </w:t>
      </w:r>
      <w:r w:rsidR="00990AB9" w:rsidRPr="00283517">
        <w:rPr>
          <w:rFonts w:ascii="Times New Roman" w:hAnsi="Times New Roman"/>
          <w:sz w:val="24"/>
          <w:szCs w:val="24"/>
        </w:rPr>
        <w:t>Обеспечить эффективность и результативность внутреннего финансового контроля и аудита.</w:t>
      </w:r>
    </w:p>
    <w:p w:rsidR="00AB669C" w:rsidRPr="00C50C01" w:rsidRDefault="00AB669C" w:rsidP="00F04527">
      <w:pPr>
        <w:pStyle w:val="ab"/>
        <w:spacing w:after="0" w:line="240" w:lineRule="auto"/>
        <w:ind w:left="0" w:firstLine="708"/>
        <w:jc w:val="both"/>
        <w:rPr>
          <w:rFonts w:ascii="Times New Roman" w:hAnsi="Times New Roman"/>
          <w:sz w:val="24"/>
          <w:szCs w:val="24"/>
        </w:rPr>
      </w:pPr>
    </w:p>
    <w:p w:rsidR="004F472F" w:rsidRDefault="004F472F" w:rsidP="004F472F">
      <w:pPr>
        <w:pStyle w:val="ab"/>
        <w:widowControl w:val="0"/>
        <w:autoSpaceDN w:val="0"/>
        <w:adjustRightInd w:val="0"/>
        <w:spacing w:after="0" w:line="240" w:lineRule="auto"/>
        <w:ind w:left="0" w:firstLine="708"/>
        <w:contextualSpacing w:val="0"/>
        <w:jc w:val="both"/>
        <w:rPr>
          <w:rFonts w:ascii="Times New Roman" w:hAnsi="Times New Roman"/>
          <w:sz w:val="24"/>
          <w:szCs w:val="24"/>
        </w:rPr>
      </w:pPr>
      <w:r w:rsidRPr="004F472F">
        <w:rPr>
          <w:rFonts w:ascii="Times New Roman" w:hAnsi="Times New Roman"/>
          <w:b/>
          <w:sz w:val="24"/>
          <w:szCs w:val="24"/>
          <w:u w:val="single"/>
        </w:rPr>
        <w:t>ГКУ ВО «ЦБУ»</w:t>
      </w:r>
    </w:p>
    <w:p w:rsidR="00791343" w:rsidRDefault="004F472F" w:rsidP="00DA729F">
      <w:pPr>
        <w:pStyle w:val="ab"/>
        <w:widowControl w:val="0"/>
        <w:autoSpaceDN w:val="0"/>
        <w:adjustRightInd w:val="0"/>
        <w:spacing w:after="0" w:line="240" w:lineRule="auto"/>
        <w:ind w:left="0" w:firstLine="708"/>
        <w:contextualSpacing w:val="0"/>
        <w:jc w:val="both"/>
        <w:rPr>
          <w:rFonts w:ascii="Times New Roman" w:hAnsi="Times New Roman"/>
          <w:sz w:val="24"/>
          <w:szCs w:val="24"/>
        </w:rPr>
      </w:pPr>
      <w:r>
        <w:rPr>
          <w:rFonts w:ascii="Times New Roman" w:hAnsi="Times New Roman"/>
          <w:sz w:val="24"/>
          <w:szCs w:val="24"/>
        </w:rPr>
        <w:t xml:space="preserve">1. Принять меры по </w:t>
      </w:r>
      <w:r w:rsidRPr="005701C4">
        <w:rPr>
          <w:rFonts w:ascii="Times New Roman" w:hAnsi="Times New Roman"/>
          <w:sz w:val="24"/>
          <w:szCs w:val="24"/>
        </w:rPr>
        <w:t>обеспечен</w:t>
      </w:r>
      <w:r>
        <w:rPr>
          <w:rFonts w:ascii="Times New Roman" w:hAnsi="Times New Roman"/>
          <w:sz w:val="24"/>
          <w:szCs w:val="24"/>
        </w:rPr>
        <w:t>ию</w:t>
      </w:r>
      <w:r w:rsidRPr="005701C4">
        <w:rPr>
          <w:rFonts w:ascii="Times New Roman" w:hAnsi="Times New Roman"/>
          <w:sz w:val="24"/>
          <w:szCs w:val="24"/>
        </w:rPr>
        <w:t xml:space="preserve"> </w:t>
      </w:r>
      <w:r w:rsidRPr="002C0593">
        <w:rPr>
          <w:rFonts w:ascii="Times New Roman" w:hAnsi="Times New Roman"/>
          <w:sz w:val="24"/>
          <w:szCs w:val="24"/>
        </w:rPr>
        <w:t>квалифицированно</w:t>
      </w:r>
      <w:r>
        <w:rPr>
          <w:rFonts w:ascii="Times New Roman" w:hAnsi="Times New Roman"/>
          <w:sz w:val="24"/>
          <w:szCs w:val="24"/>
        </w:rPr>
        <w:t xml:space="preserve">го </w:t>
      </w:r>
      <w:r w:rsidRPr="002C0593">
        <w:rPr>
          <w:rFonts w:ascii="Times New Roman" w:hAnsi="Times New Roman"/>
          <w:sz w:val="24"/>
          <w:szCs w:val="24"/>
        </w:rPr>
        <w:t>и своевременно</w:t>
      </w:r>
      <w:r>
        <w:rPr>
          <w:rFonts w:ascii="Times New Roman" w:hAnsi="Times New Roman"/>
          <w:sz w:val="24"/>
          <w:szCs w:val="24"/>
        </w:rPr>
        <w:t xml:space="preserve">го </w:t>
      </w:r>
      <w:r w:rsidRPr="002C0593">
        <w:rPr>
          <w:rFonts w:ascii="Times New Roman" w:hAnsi="Times New Roman"/>
          <w:sz w:val="24"/>
          <w:szCs w:val="24"/>
        </w:rPr>
        <w:t>ведени</w:t>
      </w:r>
      <w:r>
        <w:rPr>
          <w:rFonts w:ascii="Times New Roman" w:hAnsi="Times New Roman"/>
          <w:sz w:val="24"/>
          <w:szCs w:val="24"/>
        </w:rPr>
        <w:t>я</w:t>
      </w:r>
      <w:r w:rsidRPr="002C0593">
        <w:rPr>
          <w:rFonts w:ascii="Times New Roman" w:hAnsi="Times New Roman"/>
          <w:sz w:val="24"/>
          <w:szCs w:val="24"/>
        </w:rPr>
        <w:t xml:space="preserve"> бюджетного учета,</w:t>
      </w:r>
      <w:r w:rsidRPr="00114860">
        <w:rPr>
          <w:rFonts w:ascii="Times New Roman" w:hAnsi="Times New Roman"/>
          <w:color w:val="FF0000"/>
          <w:sz w:val="24"/>
          <w:szCs w:val="24"/>
        </w:rPr>
        <w:t xml:space="preserve"> </w:t>
      </w:r>
      <w:r w:rsidRPr="005701C4">
        <w:rPr>
          <w:rFonts w:ascii="Times New Roman" w:hAnsi="Times New Roman"/>
          <w:sz w:val="24"/>
          <w:szCs w:val="24"/>
        </w:rPr>
        <w:t>формировани</w:t>
      </w:r>
      <w:r w:rsidR="0007457E">
        <w:rPr>
          <w:rFonts w:ascii="Times New Roman" w:hAnsi="Times New Roman"/>
          <w:sz w:val="24"/>
          <w:szCs w:val="24"/>
        </w:rPr>
        <w:t>ю</w:t>
      </w:r>
      <w:r w:rsidRPr="005701C4">
        <w:rPr>
          <w:rFonts w:ascii="Times New Roman" w:hAnsi="Times New Roman"/>
          <w:sz w:val="24"/>
          <w:szCs w:val="24"/>
        </w:rPr>
        <w:t xml:space="preserve"> отчетности в соответствии с требованиями </w:t>
      </w:r>
      <w:r w:rsidR="00DA729F">
        <w:rPr>
          <w:rFonts w:ascii="Times New Roman" w:hAnsi="Times New Roman"/>
          <w:sz w:val="24"/>
          <w:szCs w:val="24"/>
        </w:rPr>
        <w:t xml:space="preserve">действующего законодательства, то есть по исполнению в полной мере обязанностей учреждения, установленных </w:t>
      </w:r>
      <w:r>
        <w:rPr>
          <w:rFonts w:ascii="Times New Roman" w:hAnsi="Times New Roman"/>
          <w:sz w:val="24"/>
          <w:szCs w:val="24"/>
        </w:rPr>
        <w:t xml:space="preserve">п. 4.2. </w:t>
      </w:r>
      <w:r w:rsidRPr="005701C4">
        <w:rPr>
          <w:rFonts w:ascii="Times New Roman" w:hAnsi="Times New Roman"/>
          <w:sz w:val="24"/>
          <w:szCs w:val="24"/>
        </w:rPr>
        <w:t>Соглашени</w:t>
      </w:r>
      <w:r>
        <w:rPr>
          <w:rFonts w:ascii="Times New Roman" w:hAnsi="Times New Roman"/>
          <w:sz w:val="24"/>
          <w:szCs w:val="24"/>
        </w:rPr>
        <w:t>я</w:t>
      </w:r>
      <w:r w:rsidRPr="005701C4">
        <w:rPr>
          <w:rFonts w:ascii="Times New Roman" w:hAnsi="Times New Roman"/>
          <w:sz w:val="24"/>
          <w:szCs w:val="24"/>
        </w:rPr>
        <w:t xml:space="preserve"> о передаче полномочий по ведению </w:t>
      </w:r>
      <w:r>
        <w:rPr>
          <w:rFonts w:ascii="Times New Roman" w:hAnsi="Times New Roman"/>
          <w:sz w:val="24"/>
          <w:szCs w:val="24"/>
        </w:rPr>
        <w:t>учета и формированию отчетности</w:t>
      </w:r>
      <w:r w:rsidR="00DA729F">
        <w:rPr>
          <w:rFonts w:ascii="Times New Roman" w:hAnsi="Times New Roman"/>
          <w:sz w:val="24"/>
          <w:szCs w:val="24"/>
        </w:rPr>
        <w:t>.</w:t>
      </w:r>
    </w:p>
    <w:p w:rsidR="00DA729F" w:rsidRDefault="00DA729F" w:rsidP="00DA729F">
      <w:pPr>
        <w:pStyle w:val="ab"/>
        <w:widowControl w:val="0"/>
        <w:autoSpaceDN w:val="0"/>
        <w:adjustRightInd w:val="0"/>
        <w:spacing w:after="0" w:line="240" w:lineRule="auto"/>
        <w:ind w:left="0" w:firstLine="708"/>
        <w:contextualSpacing w:val="0"/>
        <w:jc w:val="both"/>
        <w:rPr>
          <w:rFonts w:ascii="Times New Roman" w:hAnsi="Times New Roman"/>
          <w:sz w:val="24"/>
          <w:szCs w:val="24"/>
        </w:rPr>
      </w:pPr>
      <w:r>
        <w:rPr>
          <w:rFonts w:ascii="Times New Roman" w:hAnsi="Times New Roman"/>
          <w:sz w:val="24"/>
          <w:szCs w:val="24"/>
        </w:rPr>
        <w:t xml:space="preserve">2. Рассмотреть вопрос о привлечении к дисциплинарной ответственности должностных лиц ГКУ «ЦБУ», допустивших некачественное ведение бюджетного учета и искажение бюджетной отчетности </w:t>
      </w:r>
      <w:proofErr w:type="spellStart"/>
      <w:r w:rsidRPr="00A50E95">
        <w:rPr>
          <w:rFonts w:ascii="Times New Roman" w:hAnsi="Times New Roman"/>
          <w:sz w:val="24"/>
          <w:szCs w:val="24"/>
        </w:rPr>
        <w:t>Волгоградоблгостехнадзор</w:t>
      </w:r>
      <w:r>
        <w:rPr>
          <w:rFonts w:ascii="Times New Roman" w:hAnsi="Times New Roman"/>
          <w:sz w:val="24"/>
          <w:szCs w:val="24"/>
        </w:rPr>
        <w:t>а</w:t>
      </w:r>
      <w:proofErr w:type="spellEnd"/>
      <w:r w:rsidRPr="001344AF">
        <w:rPr>
          <w:rFonts w:ascii="Times New Roman" w:hAnsi="Times New Roman"/>
          <w:sz w:val="24"/>
          <w:szCs w:val="24"/>
        </w:rPr>
        <w:t>.</w:t>
      </w:r>
    </w:p>
    <w:p w:rsidR="00083009" w:rsidRDefault="00C50C01" w:rsidP="00083009">
      <w:pPr>
        <w:spacing w:after="0" w:line="240" w:lineRule="auto"/>
        <w:ind w:firstLine="720"/>
        <w:jc w:val="both"/>
        <w:rPr>
          <w:rFonts w:ascii="Times New Roman" w:hAnsi="Times New Roman"/>
          <w:sz w:val="24"/>
          <w:szCs w:val="24"/>
        </w:rPr>
      </w:pPr>
      <w:r>
        <w:rPr>
          <w:rFonts w:ascii="Times New Roman" w:hAnsi="Times New Roman"/>
          <w:sz w:val="24"/>
          <w:szCs w:val="24"/>
        </w:rPr>
        <w:t xml:space="preserve">3. </w:t>
      </w:r>
      <w:proofErr w:type="gramStart"/>
      <w:r w:rsidR="00083009">
        <w:rPr>
          <w:rFonts w:ascii="Times New Roman" w:hAnsi="Times New Roman"/>
          <w:sz w:val="24"/>
          <w:szCs w:val="24"/>
        </w:rPr>
        <w:t>Провести работу по корректировке кредиторской</w:t>
      </w:r>
      <w:r w:rsidR="00083009" w:rsidRPr="00276753">
        <w:rPr>
          <w:rFonts w:ascii="Times New Roman" w:hAnsi="Times New Roman"/>
          <w:sz w:val="24"/>
          <w:szCs w:val="24"/>
        </w:rPr>
        <w:t xml:space="preserve"> задолженност</w:t>
      </w:r>
      <w:r w:rsidR="00083009">
        <w:rPr>
          <w:rFonts w:ascii="Times New Roman" w:hAnsi="Times New Roman"/>
          <w:sz w:val="24"/>
          <w:szCs w:val="24"/>
        </w:rPr>
        <w:t>и</w:t>
      </w:r>
      <w:r w:rsidR="0007457E">
        <w:rPr>
          <w:rFonts w:ascii="Times New Roman" w:hAnsi="Times New Roman"/>
          <w:sz w:val="24"/>
          <w:szCs w:val="24"/>
        </w:rPr>
        <w:t>,</w:t>
      </w:r>
      <w:r w:rsidR="00083009">
        <w:rPr>
          <w:rFonts w:ascii="Times New Roman" w:hAnsi="Times New Roman"/>
          <w:sz w:val="24"/>
          <w:szCs w:val="24"/>
        </w:rPr>
        <w:t xml:space="preserve"> сложившейся </w:t>
      </w:r>
      <w:r w:rsidR="00083009" w:rsidRPr="00276753">
        <w:rPr>
          <w:rFonts w:ascii="Times New Roman" w:hAnsi="Times New Roman"/>
          <w:sz w:val="24"/>
          <w:szCs w:val="24"/>
        </w:rPr>
        <w:t>на 01.01.2016</w:t>
      </w:r>
      <w:r w:rsidR="00083009">
        <w:rPr>
          <w:rFonts w:ascii="Times New Roman" w:hAnsi="Times New Roman"/>
          <w:sz w:val="24"/>
          <w:szCs w:val="24"/>
        </w:rPr>
        <w:t xml:space="preserve"> по </w:t>
      </w:r>
      <w:r w:rsidR="00083009" w:rsidRPr="001460A8">
        <w:rPr>
          <w:rFonts w:ascii="Times New Roman" w:hAnsi="Times New Roman"/>
          <w:sz w:val="24"/>
          <w:szCs w:val="24"/>
        </w:rPr>
        <w:t>государственн</w:t>
      </w:r>
      <w:r w:rsidR="00083009">
        <w:rPr>
          <w:rFonts w:ascii="Times New Roman" w:hAnsi="Times New Roman"/>
          <w:sz w:val="24"/>
          <w:szCs w:val="24"/>
        </w:rPr>
        <w:t xml:space="preserve">ым </w:t>
      </w:r>
      <w:r w:rsidR="00083009" w:rsidRPr="001460A8">
        <w:rPr>
          <w:rFonts w:ascii="Times New Roman" w:hAnsi="Times New Roman"/>
          <w:sz w:val="24"/>
          <w:szCs w:val="24"/>
        </w:rPr>
        <w:t>контракт</w:t>
      </w:r>
      <w:r w:rsidR="00083009">
        <w:rPr>
          <w:rFonts w:ascii="Times New Roman" w:hAnsi="Times New Roman"/>
          <w:sz w:val="24"/>
          <w:szCs w:val="24"/>
        </w:rPr>
        <w:t>ам</w:t>
      </w:r>
      <w:r w:rsidR="00083009" w:rsidRPr="001460A8">
        <w:rPr>
          <w:rFonts w:ascii="Times New Roman" w:hAnsi="Times New Roman"/>
          <w:sz w:val="24"/>
          <w:szCs w:val="24"/>
        </w:rPr>
        <w:t xml:space="preserve"> обязательного страхования гражданской ответственности владельцев </w:t>
      </w:r>
      <w:r w:rsidR="00083009">
        <w:rPr>
          <w:rFonts w:ascii="Times New Roman" w:hAnsi="Times New Roman"/>
          <w:sz w:val="24"/>
          <w:szCs w:val="24"/>
        </w:rPr>
        <w:t xml:space="preserve">транспортных средств, заключенным </w:t>
      </w:r>
      <w:r w:rsidR="00083009" w:rsidRPr="001460A8">
        <w:rPr>
          <w:rFonts w:ascii="Times New Roman" w:hAnsi="Times New Roman"/>
          <w:sz w:val="24"/>
          <w:szCs w:val="24"/>
        </w:rPr>
        <w:t xml:space="preserve">с ОАО </w:t>
      </w:r>
      <w:r w:rsidR="00083009" w:rsidRPr="001460A8">
        <w:rPr>
          <w:rFonts w:ascii="Times New Roman" w:hAnsi="Times New Roman"/>
          <w:sz w:val="24"/>
          <w:szCs w:val="24"/>
        </w:rPr>
        <w:lastRenderedPageBreak/>
        <w:t>«</w:t>
      </w:r>
      <w:proofErr w:type="spellStart"/>
      <w:r w:rsidR="00083009" w:rsidRPr="001460A8">
        <w:rPr>
          <w:rFonts w:ascii="Times New Roman" w:hAnsi="Times New Roman"/>
          <w:sz w:val="24"/>
          <w:szCs w:val="24"/>
        </w:rPr>
        <w:t>АльфаСт</w:t>
      </w:r>
      <w:r w:rsidR="00083009">
        <w:rPr>
          <w:rFonts w:ascii="Times New Roman" w:hAnsi="Times New Roman"/>
          <w:sz w:val="24"/>
          <w:szCs w:val="24"/>
        </w:rPr>
        <w:t>рахование</w:t>
      </w:r>
      <w:proofErr w:type="spellEnd"/>
      <w:r w:rsidR="00083009">
        <w:rPr>
          <w:rFonts w:ascii="Times New Roman" w:hAnsi="Times New Roman"/>
          <w:sz w:val="24"/>
          <w:szCs w:val="24"/>
        </w:rPr>
        <w:t>» Волгоградский филиал</w:t>
      </w:r>
      <w:r w:rsidR="00CA0302">
        <w:rPr>
          <w:rFonts w:ascii="Times New Roman" w:hAnsi="Times New Roman"/>
          <w:sz w:val="24"/>
          <w:szCs w:val="24"/>
        </w:rPr>
        <w:t>,</w:t>
      </w:r>
      <w:r w:rsidR="00083009">
        <w:rPr>
          <w:rFonts w:ascii="Times New Roman" w:hAnsi="Times New Roman"/>
          <w:sz w:val="24"/>
          <w:szCs w:val="24"/>
        </w:rPr>
        <w:t xml:space="preserve"> и </w:t>
      </w:r>
      <w:r w:rsidR="00083009" w:rsidRPr="00551D3B">
        <w:rPr>
          <w:rFonts w:ascii="Times New Roman" w:hAnsi="Times New Roman"/>
          <w:bCs/>
          <w:sz w:val="24"/>
          <w:szCs w:val="24"/>
        </w:rPr>
        <w:t>по гос</w:t>
      </w:r>
      <w:r w:rsidR="00083009">
        <w:rPr>
          <w:rFonts w:ascii="Times New Roman" w:hAnsi="Times New Roman"/>
          <w:bCs/>
          <w:sz w:val="24"/>
          <w:szCs w:val="24"/>
        </w:rPr>
        <w:t xml:space="preserve">ударственному </w:t>
      </w:r>
      <w:r w:rsidR="00083009" w:rsidRPr="00551D3B">
        <w:rPr>
          <w:rFonts w:ascii="Times New Roman" w:hAnsi="Times New Roman"/>
          <w:bCs/>
          <w:sz w:val="24"/>
          <w:szCs w:val="24"/>
        </w:rPr>
        <w:t xml:space="preserve">контракту от </w:t>
      </w:r>
      <w:r w:rsidR="00083009">
        <w:rPr>
          <w:rFonts w:ascii="Times New Roman" w:hAnsi="Times New Roman"/>
          <w:bCs/>
          <w:sz w:val="24"/>
          <w:szCs w:val="24"/>
        </w:rPr>
        <w:t>13.03.2015,</w:t>
      </w:r>
      <w:r w:rsidR="00083009" w:rsidRPr="00551D3B">
        <w:rPr>
          <w:rFonts w:ascii="Times New Roman" w:hAnsi="Times New Roman"/>
          <w:bCs/>
          <w:sz w:val="24"/>
          <w:szCs w:val="24"/>
        </w:rPr>
        <w:t xml:space="preserve"> </w:t>
      </w:r>
      <w:r w:rsidR="00083009">
        <w:rPr>
          <w:rFonts w:ascii="Times New Roman" w:hAnsi="Times New Roman"/>
          <w:bCs/>
          <w:sz w:val="24"/>
          <w:szCs w:val="24"/>
        </w:rPr>
        <w:t xml:space="preserve">заключенному с </w:t>
      </w:r>
      <w:r w:rsidR="00083009" w:rsidRPr="00551D3B">
        <w:rPr>
          <w:rFonts w:ascii="Times New Roman" w:hAnsi="Times New Roman"/>
          <w:bCs/>
          <w:sz w:val="24"/>
          <w:szCs w:val="24"/>
        </w:rPr>
        <w:t>А</w:t>
      </w:r>
      <w:r w:rsidR="00A45CBF">
        <w:rPr>
          <w:rFonts w:ascii="Times New Roman" w:hAnsi="Times New Roman"/>
          <w:bCs/>
          <w:sz w:val="24"/>
          <w:szCs w:val="24"/>
        </w:rPr>
        <w:t>.</w:t>
      </w:r>
      <w:r w:rsidR="00083009" w:rsidRPr="00551D3B">
        <w:rPr>
          <w:rFonts w:ascii="Times New Roman" w:hAnsi="Times New Roman"/>
          <w:bCs/>
          <w:sz w:val="24"/>
          <w:szCs w:val="24"/>
        </w:rPr>
        <w:t>Е.А</w:t>
      </w:r>
      <w:r w:rsidR="00083009" w:rsidRPr="00B33E24">
        <w:rPr>
          <w:rFonts w:ascii="Times New Roman" w:hAnsi="Times New Roman"/>
          <w:bCs/>
          <w:sz w:val="24"/>
          <w:szCs w:val="24"/>
        </w:rPr>
        <w:t xml:space="preserve"> </w:t>
      </w:r>
      <w:r w:rsidR="00083009">
        <w:rPr>
          <w:rFonts w:ascii="Times New Roman" w:hAnsi="Times New Roman"/>
          <w:bCs/>
          <w:sz w:val="24"/>
          <w:szCs w:val="24"/>
        </w:rPr>
        <w:t>н</w:t>
      </w:r>
      <w:r w:rsidR="00083009" w:rsidRPr="00551D3B">
        <w:rPr>
          <w:rFonts w:ascii="Times New Roman" w:hAnsi="Times New Roman"/>
          <w:bCs/>
          <w:sz w:val="24"/>
          <w:szCs w:val="24"/>
        </w:rPr>
        <w:t>а уборку служебных помещений</w:t>
      </w:r>
      <w:r w:rsidR="00083009">
        <w:rPr>
          <w:rFonts w:ascii="Times New Roman" w:hAnsi="Times New Roman"/>
          <w:bCs/>
          <w:sz w:val="24"/>
          <w:szCs w:val="24"/>
        </w:rPr>
        <w:t>,</w:t>
      </w:r>
      <w:r w:rsidR="00083009">
        <w:rPr>
          <w:rFonts w:ascii="Times New Roman" w:hAnsi="Times New Roman"/>
          <w:sz w:val="24"/>
          <w:szCs w:val="24"/>
        </w:rPr>
        <w:t xml:space="preserve"> с учетом фактически перечисленной в 2015 году оплаты и актов выполненных работ.</w:t>
      </w:r>
      <w:proofErr w:type="gramEnd"/>
    </w:p>
    <w:p w:rsidR="00083009" w:rsidRDefault="00083009" w:rsidP="00083009">
      <w:pPr>
        <w:spacing w:after="0" w:line="240" w:lineRule="auto"/>
        <w:ind w:firstLine="720"/>
        <w:jc w:val="both"/>
        <w:rPr>
          <w:rFonts w:ascii="Times New Roman" w:hAnsi="Times New Roman"/>
          <w:sz w:val="24"/>
          <w:szCs w:val="24"/>
        </w:rPr>
      </w:pPr>
      <w:r>
        <w:rPr>
          <w:rFonts w:ascii="Times New Roman" w:hAnsi="Times New Roman"/>
          <w:sz w:val="24"/>
          <w:szCs w:val="24"/>
        </w:rPr>
        <w:t xml:space="preserve">4. Провести работу по корректировке </w:t>
      </w:r>
      <w:r w:rsidRPr="00276753">
        <w:rPr>
          <w:rFonts w:ascii="Times New Roman" w:hAnsi="Times New Roman"/>
          <w:sz w:val="24"/>
          <w:szCs w:val="24"/>
        </w:rPr>
        <w:t>дебиторск</w:t>
      </w:r>
      <w:r>
        <w:rPr>
          <w:rFonts w:ascii="Times New Roman" w:hAnsi="Times New Roman"/>
          <w:sz w:val="24"/>
          <w:szCs w:val="24"/>
        </w:rPr>
        <w:t>ой</w:t>
      </w:r>
      <w:r w:rsidRPr="00276753">
        <w:rPr>
          <w:rFonts w:ascii="Times New Roman" w:hAnsi="Times New Roman"/>
          <w:sz w:val="24"/>
          <w:szCs w:val="24"/>
        </w:rPr>
        <w:t xml:space="preserve"> задолженност</w:t>
      </w:r>
      <w:r>
        <w:rPr>
          <w:rFonts w:ascii="Times New Roman" w:hAnsi="Times New Roman"/>
          <w:sz w:val="24"/>
          <w:szCs w:val="24"/>
        </w:rPr>
        <w:t>и</w:t>
      </w:r>
      <w:r w:rsidR="0007457E">
        <w:rPr>
          <w:rFonts w:ascii="Times New Roman" w:hAnsi="Times New Roman"/>
          <w:sz w:val="24"/>
          <w:szCs w:val="24"/>
        </w:rPr>
        <w:t>,</w:t>
      </w:r>
      <w:r>
        <w:rPr>
          <w:rFonts w:ascii="Times New Roman" w:hAnsi="Times New Roman"/>
          <w:sz w:val="24"/>
          <w:szCs w:val="24"/>
        </w:rPr>
        <w:t xml:space="preserve"> сложившейся </w:t>
      </w:r>
      <w:r w:rsidRPr="00276753">
        <w:rPr>
          <w:rFonts w:ascii="Times New Roman" w:hAnsi="Times New Roman"/>
          <w:sz w:val="24"/>
          <w:szCs w:val="24"/>
        </w:rPr>
        <w:t>на 01.01.2016</w:t>
      </w:r>
      <w:r>
        <w:rPr>
          <w:rFonts w:ascii="Times New Roman" w:hAnsi="Times New Roman"/>
          <w:sz w:val="24"/>
          <w:szCs w:val="24"/>
        </w:rPr>
        <w:t xml:space="preserve"> по </w:t>
      </w:r>
      <w:r w:rsidRPr="001460A8">
        <w:rPr>
          <w:rFonts w:ascii="Times New Roman" w:hAnsi="Times New Roman"/>
          <w:sz w:val="24"/>
          <w:szCs w:val="24"/>
        </w:rPr>
        <w:t>государственн</w:t>
      </w:r>
      <w:r>
        <w:rPr>
          <w:rFonts w:ascii="Times New Roman" w:hAnsi="Times New Roman"/>
          <w:sz w:val="24"/>
          <w:szCs w:val="24"/>
        </w:rPr>
        <w:t xml:space="preserve">ым </w:t>
      </w:r>
      <w:r w:rsidRPr="001460A8">
        <w:rPr>
          <w:rFonts w:ascii="Times New Roman" w:hAnsi="Times New Roman"/>
          <w:sz w:val="24"/>
          <w:szCs w:val="24"/>
        </w:rPr>
        <w:t>контракт</w:t>
      </w:r>
      <w:r>
        <w:rPr>
          <w:rFonts w:ascii="Times New Roman" w:hAnsi="Times New Roman"/>
          <w:sz w:val="24"/>
          <w:szCs w:val="24"/>
        </w:rPr>
        <w:t>ам</w:t>
      </w:r>
      <w:r w:rsidRPr="001460A8">
        <w:rPr>
          <w:rFonts w:ascii="Times New Roman" w:hAnsi="Times New Roman"/>
          <w:sz w:val="24"/>
          <w:szCs w:val="24"/>
        </w:rPr>
        <w:t xml:space="preserve"> обязательного страхования гражданской ответственности владельцев </w:t>
      </w:r>
      <w:r>
        <w:rPr>
          <w:rFonts w:ascii="Times New Roman" w:hAnsi="Times New Roman"/>
          <w:sz w:val="24"/>
          <w:szCs w:val="24"/>
        </w:rPr>
        <w:t xml:space="preserve">транспортных средств, заключенным </w:t>
      </w:r>
      <w:r w:rsidRPr="001460A8">
        <w:rPr>
          <w:rFonts w:ascii="Times New Roman" w:hAnsi="Times New Roman"/>
          <w:sz w:val="24"/>
          <w:szCs w:val="24"/>
        </w:rPr>
        <w:t>с ООО «</w:t>
      </w:r>
      <w:proofErr w:type="spellStart"/>
      <w:r w:rsidRPr="001460A8">
        <w:rPr>
          <w:rFonts w:ascii="Times New Roman" w:hAnsi="Times New Roman"/>
          <w:sz w:val="24"/>
          <w:szCs w:val="24"/>
        </w:rPr>
        <w:t>Росгосстрах</w:t>
      </w:r>
      <w:proofErr w:type="spellEnd"/>
      <w:r w:rsidRPr="001460A8">
        <w:rPr>
          <w:rFonts w:ascii="Times New Roman" w:hAnsi="Times New Roman"/>
          <w:sz w:val="24"/>
          <w:szCs w:val="24"/>
        </w:rPr>
        <w:t xml:space="preserve">» </w:t>
      </w:r>
      <w:r w:rsidR="00CA0302">
        <w:rPr>
          <w:rFonts w:ascii="Times New Roman" w:hAnsi="Times New Roman"/>
          <w:sz w:val="24"/>
          <w:szCs w:val="24"/>
        </w:rPr>
        <w:t>и</w:t>
      </w:r>
      <w:r w:rsidRPr="001460A8">
        <w:rPr>
          <w:rFonts w:ascii="Times New Roman" w:hAnsi="Times New Roman"/>
          <w:sz w:val="24"/>
          <w:szCs w:val="24"/>
        </w:rPr>
        <w:t xml:space="preserve"> ОАО «</w:t>
      </w:r>
      <w:proofErr w:type="spellStart"/>
      <w:r w:rsidRPr="001460A8">
        <w:rPr>
          <w:rFonts w:ascii="Times New Roman" w:hAnsi="Times New Roman"/>
          <w:sz w:val="24"/>
          <w:szCs w:val="24"/>
        </w:rPr>
        <w:t>АльфаСт</w:t>
      </w:r>
      <w:r>
        <w:rPr>
          <w:rFonts w:ascii="Times New Roman" w:hAnsi="Times New Roman"/>
          <w:sz w:val="24"/>
          <w:szCs w:val="24"/>
        </w:rPr>
        <w:t>рахование</w:t>
      </w:r>
      <w:proofErr w:type="spellEnd"/>
      <w:r>
        <w:rPr>
          <w:rFonts w:ascii="Times New Roman" w:hAnsi="Times New Roman"/>
          <w:sz w:val="24"/>
          <w:szCs w:val="24"/>
        </w:rPr>
        <w:t>» Волгоградский филиал, с учетом фактически перечисленной в 2015 году оплаты и актов выполненных работ.</w:t>
      </w:r>
    </w:p>
    <w:p w:rsidR="00C50C01" w:rsidRDefault="00083009" w:rsidP="00083009">
      <w:pPr>
        <w:spacing w:after="0" w:line="240" w:lineRule="auto"/>
        <w:ind w:firstLine="720"/>
        <w:jc w:val="both"/>
        <w:rPr>
          <w:rFonts w:ascii="Times New Roman" w:hAnsi="Times New Roman"/>
          <w:sz w:val="24"/>
          <w:szCs w:val="24"/>
        </w:rPr>
      </w:pPr>
      <w:r>
        <w:rPr>
          <w:rFonts w:ascii="Times New Roman" w:hAnsi="Times New Roman"/>
          <w:sz w:val="24"/>
          <w:szCs w:val="24"/>
        </w:rPr>
        <w:t xml:space="preserve">5. </w:t>
      </w:r>
      <w:r w:rsidR="00C50C01" w:rsidRPr="00C50C01">
        <w:rPr>
          <w:rFonts w:ascii="Times New Roman" w:hAnsi="Times New Roman"/>
          <w:sz w:val="24"/>
          <w:szCs w:val="24"/>
        </w:rPr>
        <w:t>В соответствии с</w:t>
      </w:r>
      <w:r w:rsidR="00C50C01">
        <w:rPr>
          <w:rFonts w:ascii="Times New Roman" w:hAnsi="Times New Roman"/>
          <w:sz w:val="24"/>
          <w:szCs w:val="24"/>
        </w:rPr>
        <w:t xml:space="preserve"> требованиями</w:t>
      </w:r>
      <w:r w:rsidR="00C50C01" w:rsidRPr="00C50C01">
        <w:rPr>
          <w:rFonts w:ascii="Times New Roman" w:hAnsi="Times New Roman"/>
          <w:sz w:val="24"/>
          <w:szCs w:val="24"/>
        </w:rPr>
        <w:t xml:space="preserve"> п.11. Инструкци</w:t>
      </w:r>
      <w:r w:rsidR="00C50C01">
        <w:rPr>
          <w:rFonts w:ascii="Times New Roman" w:hAnsi="Times New Roman"/>
          <w:sz w:val="24"/>
          <w:szCs w:val="24"/>
        </w:rPr>
        <w:t>и</w:t>
      </w:r>
      <w:r w:rsidR="00A45CBF">
        <w:rPr>
          <w:rFonts w:ascii="Times New Roman" w:hAnsi="Times New Roman"/>
          <w:sz w:val="24"/>
          <w:szCs w:val="24"/>
        </w:rPr>
        <w:t xml:space="preserve"> №</w:t>
      </w:r>
      <w:r w:rsidR="00C50C01" w:rsidRPr="00C50C01">
        <w:rPr>
          <w:rFonts w:ascii="Times New Roman" w:hAnsi="Times New Roman"/>
          <w:sz w:val="24"/>
          <w:szCs w:val="24"/>
        </w:rPr>
        <w:t xml:space="preserve">157н в Журнале операций </w:t>
      </w:r>
      <w:r w:rsidR="00C50C01">
        <w:rPr>
          <w:rFonts w:ascii="Times New Roman" w:hAnsi="Times New Roman"/>
          <w:sz w:val="24"/>
          <w:szCs w:val="24"/>
        </w:rPr>
        <w:t xml:space="preserve">расчетов с подотчетными лицами </w:t>
      </w:r>
      <w:r w:rsidR="00C50C01" w:rsidRPr="00C50C01">
        <w:rPr>
          <w:rFonts w:ascii="Times New Roman" w:hAnsi="Times New Roman"/>
          <w:sz w:val="24"/>
          <w:szCs w:val="24"/>
        </w:rPr>
        <w:t>№3 отражать остатки на начало и конец отчётного периода.</w:t>
      </w:r>
    </w:p>
    <w:p w:rsidR="0045257B" w:rsidRPr="00C50C01" w:rsidRDefault="00083009" w:rsidP="0045257B">
      <w:pPr>
        <w:pStyle w:val="ab"/>
        <w:widowControl w:val="0"/>
        <w:autoSpaceDN w:val="0"/>
        <w:adjustRightInd w:val="0"/>
        <w:spacing w:after="0" w:line="240" w:lineRule="auto"/>
        <w:ind w:left="0" w:firstLine="708"/>
        <w:contextualSpacing w:val="0"/>
        <w:jc w:val="both"/>
        <w:rPr>
          <w:rFonts w:ascii="Times New Roman" w:hAnsi="Times New Roman"/>
          <w:sz w:val="24"/>
          <w:szCs w:val="24"/>
        </w:rPr>
      </w:pPr>
      <w:r>
        <w:rPr>
          <w:rFonts w:ascii="Times New Roman" w:hAnsi="Times New Roman"/>
          <w:sz w:val="24"/>
          <w:szCs w:val="24"/>
        </w:rPr>
        <w:t>6</w:t>
      </w:r>
      <w:r w:rsidR="0045257B">
        <w:rPr>
          <w:rFonts w:ascii="Times New Roman" w:hAnsi="Times New Roman"/>
          <w:sz w:val="24"/>
          <w:szCs w:val="24"/>
        </w:rPr>
        <w:t>.</w:t>
      </w:r>
      <w:r>
        <w:rPr>
          <w:rFonts w:ascii="Times New Roman" w:hAnsi="Times New Roman"/>
          <w:sz w:val="24"/>
          <w:szCs w:val="24"/>
        </w:rPr>
        <w:t xml:space="preserve"> </w:t>
      </w:r>
      <w:r w:rsidR="0045257B" w:rsidRPr="00C50C01">
        <w:rPr>
          <w:rFonts w:ascii="Times New Roman" w:hAnsi="Times New Roman"/>
          <w:sz w:val="24"/>
          <w:szCs w:val="24"/>
        </w:rPr>
        <w:t>В целях устранения нарушения абз.10 п.7 и п.114 Инструкци</w:t>
      </w:r>
      <w:r w:rsidR="0045257B">
        <w:rPr>
          <w:rFonts w:ascii="Times New Roman" w:hAnsi="Times New Roman"/>
          <w:sz w:val="24"/>
          <w:szCs w:val="24"/>
        </w:rPr>
        <w:t>и</w:t>
      </w:r>
      <w:r w:rsidR="0045257B" w:rsidRPr="00C50C01">
        <w:rPr>
          <w:rFonts w:ascii="Times New Roman" w:hAnsi="Times New Roman"/>
          <w:sz w:val="24"/>
          <w:szCs w:val="24"/>
        </w:rPr>
        <w:t xml:space="preserve"> № 157н</w:t>
      </w:r>
      <w:r w:rsidR="0045257B">
        <w:rPr>
          <w:rFonts w:ascii="Times New Roman" w:hAnsi="Times New Roman"/>
          <w:sz w:val="24"/>
          <w:szCs w:val="24"/>
        </w:rPr>
        <w:t xml:space="preserve"> провести работу по </w:t>
      </w:r>
      <w:proofErr w:type="spellStart"/>
      <w:r w:rsidR="0045257B">
        <w:rPr>
          <w:rFonts w:ascii="Times New Roman" w:hAnsi="Times New Roman"/>
          <w:sz w:val="24"/>
          <w:szCs w:val="24"/>
        </w:rPr>
        <w:t>дооформлению</w:t>
      </w:r>
      <w:proofErr w:type="spellEnd"/>
      <w:r w:rsidR="0045257B">
        <w:rPr>
          <w:rFonts w:ascii="Times New Roman" w:hAnsi="Times New Roman"/>
          <w:sz w:val="24"/>
          <w:szCs w:val="24"/>
        </w:rPr>
        <w:t xml:space="preserve"> а</w:t>
      </w:r>
      <w:r w:rsidR="0045257B" w:rsidRPr="00C50C01">
        <w:rPr>
          <w:rFonts w:ascii="Times New Roman" w:hAnsi="Times New Roman"/>
          <w:sz w:val="24"/>
          <w:szCs w:val="24"/>
        </w:rPr>
        <w:t>кт</w:t>
      </w:r>
      <w:r w:rsidR="0045257B">
        <w:rPr>
          <w:rFonts w:ascii="Times New Roman" w:hAnsi="Times New Roman"/>
          <w:sz w:val="24"/>
          <w:szCs w:val="24"/>
        </w:rPr>
        <w:t>ов</w:t>
      </w:r>
      <w:r w:rsidR="0045257B" w:rsidRPr="00C50C01">
        <w:rPr>
          <w:rFonts w:ascii="Times New Roman" w:hAnsi="Times New Roman"/>
          <w:sz w:val="24"/>
          <w:szCs w:val="24"/>
        </w:rPr>
        <w:t xml:space="preserve"> о списании материальных запасов на общую сумму 26,8 тыс. руб</w:t>
      </w:r>
      <w:r w:rsidR="00A45CBF">
        <w:rPr>
          <w:rFonts w:ascii="Times New Roman" w:hAnsi="Times New Roman"/>
          <w:sz w:val="24"/>
          <w:szCs w:val="24"/>
        </w:rPr>
        <w:t>.</w:t>
      </w:r>
      <w:r w:rsidR="0045257B" w:rsidRPr="00C50C01">
        <w:rPr>
          <w:rFonts w:ascii="Times New Roman" w:hAnsi="Times New Roman"/>
          <w:sz w:val="24"/>
          <w:szCs w:val="24"/>
        </w:rPr>
        <w:t xml:space="preserve"> (№158 от 04.12.</w:t>
      </w:r>
      <w:r w:rsidR="00A45CBF">
        <w:rPr>
          <w:rFonts w:ascii="Times New Roman" w:hAnsi="Times New Roman"/>
          <w:sz w:val="24"/>
          <w:szCs w:val="24"/>
        </w:rPr>
        <w:t>20</w:t>
      </w:r>
      <w:r w:rsidR="0045257B" w:rsidRPr="00C50C01">
        <w:rPr>
          <w:rFonts w:ascii="Times New Roman" w:hAnsi="Times New Roman"/>
          <w:sz w:val="24"/>
          <w:szCs w:val="24"/>
        </w:rPr>
        <w:t>15, №№160-162 от 02.12.</w:t>
      </w:r>
      <w:r w:rsidR="00A45CBF">
        <w:rPr>
          <w:rFonts w:ascii="Times New Roman" w:hAnsi="Times New Roman"/>
          <w:sz w:val="24"/>
          <w:szCs w:val="24"/>
        </w:rPr>
        <w:t>20</w:t>
      </w:r>
      <w:r w:rsidR="0045257B" w:rsidRPr="00C50C01">
        <w:rPr>
          <w:rFonts w:ascii="Times New Roman" w:hAnsi="Times New Roman"/>
          <w:sz w:val="24"/>
          <w:szCs w:val="24"/>
        </w:rPr>
        <w:t>15, №№147-157 от 07.12.</w:t>
      </w:r>
      <w:r w:rsidR="00A45CBF">
        <w:rPr>
          <w:rFonts w:ascii="Times New Roman" w:hAnsi="Times New Roman"/>
          <w:sz w:val="24"/>
          <w:szCs w:val="24"/>
        </w:rPr>
        <w:t>20</w:t>
      </w:r>
      <w:r w:rsidR="0045257B" w:rsidRPr="00C50C01">
        <w:rPr>
          <w:rFonts w:ascii="Times New Roman" w:hAnsi="Times New Roman"/>
          <w:sz w:val="24"/>
          <w:szCs w:val="24"/>
        </w:rPr>
        <w:t xml:space="preserve">15). </w:t>
      </w:r>
    </w:p>
    <w:p w:rsidR="00DB7DE7" w:rsidRDefault="00DB7DE7" w:rsidP="00DF3B84">
      <w:pPr>
        <w:spacing w:after="0" w:line="240" w:lineRule="auto"/>
        <w:ind w:firstLine="48"/>
        <w:jc w:val="both"/>
        <w:rPr>
          <w:rFonts w:ascii="Times New Roman" w:hAnsi="Times New Roman"/>
          <w:b/>
          <w:sz w:val="24"/>
          <w:szCs w:val="24"/>
        </w:rPr>
      </w:pPr>
    </w:p>
    <w:p w:rsidR="00DB7DE7" w:rsidRDefault="00DB7DE7" w:rsidP="00DF3B84">
      <w:pPr>
        <w:spacing w:after="0" w:line="240" w:lineRule="auto"/>
        <w:ind w:firstLine="48"/>
        <w:jc w:val="both"/>
        <w:rPr>
          <w:rFonts w:ascii="Times New Roman" w:hAnsi="Times New Roman"/>
          <w:b/>
          <w:sz w:val="24"/>
          <w:szCs w:val="24"/>
        </w:rPr>
      </w:pPr>
    </w:p>
    <w:p w:rsidR="00570F4F" w:rsidRDefault="00570F4F" w:rsidP="00DF3B84">
      <w:pPr>
        <w:spacing w:after="0" w:line="240" w:lineRule="auto"/>
        <w:ind w:firstLine="48"/>
        <w:jc w:val="both"/>
        <w:rPr>
          <w:rFonts w:ascii="Times New Roman" w:hAnsi="Times New Roman"/>
          <w:b/>
          <w:sz w:val="24"/>
          <w:szCs w:val="24"/>
        </w:rPr>
      </w:pPr>
    </w:p>
    <w:p w:rsidR="00363FF5" w:rsidRDefault="00363FF5" w:rsidP="00DF3B84">
      <w:pPr>
        <w:spacing w:after="0" w:line="240" w:lineRule="auto"/>
        <w:ind w:firstLine="48"/>
        <w:jc w:val="both"/>
        <w:rPr>
          <w:rFonts w:ascii="Times New Roman" w:hAnsi="Times New Roman"/>
          <w:b/>
          <w:sz w:val="24"/>
          <w:szCs w:val="24"/>
        </w:rPr>
      </w:pPr>
    </w:p>
    <w:p w:rsidR="00363FF5" w:rsidRDefault="00363FF5" w:rsidP="00DF3B84">
      <w:pPr>
        <w:spacing w:after="0" w:line="240" w:lineRule="auto"/>
        <w:ind w:firstLine="48"/>
        <w:jc w:val="both"/>
        <w:rPr>
          <w:rFonts w:ascii="Times New Roman" w:hAnsi="Times New Roman"/>
          <w:b/>
          <w:sz w:val="24"/>
          <w:szCs w:val="24"/>
        </w:rPr>
      </w:pPr>
    </w:p>
    <w:p w:rsidR="00684FFC" w:rsidRPr="008D4704" w:rsidRDefault="00352826" w:rsidP="00DF3B84">
      <w:pPr>
        <w:spacing w:after="0" w:line="240" w:lineRule="auto"/>
        <w:ind w:firstLine="48"/>
        <w:jc w:val="both"/>
        <w:rPr>
          <w:rFonts w:ascii="Times New Roman" w:hAnsi="Times New Roman"/>
          <w:sz w:val="24"/>
          <w:szCs w:val="24"/>
        </w:rPr>
      </w:pPr>
      <w:r w:rsidRPr="005A0958">
        <w:rPr>
          <w:rFonts w:ascii="Times New Roman" w:hAnsi="Times New Roman"/>
          <w:b/>
          <w:sz w:val="24"/>
          <w:szCs w:val="24"/>
        </w:rPr>
        <w:t>Аудитор</w:t>
      </w:r>
      <w:r>
        <w:rPr>
          <w:rFonts w:ascii="Times New Roman" w:hAnsi="Times New Roman"/>
          <w:b/>
          <w:sz w:val="24"/>
          <w:szCs w:val="24"/>
        </w:rPr>
        <w:t xml:space="preserve">                                                                                                         Е.А. </w:t>
      </w:r>
      <w:proofErr w:type="spellStart"/>
      <w:r>
        <w:rPr>
          <w:rFonts w:ascii="Times New Roman" w:hAnsi="Times New Roman"/>
          <w:b/>
          <w:sz w:val="24"/>
          <w:szCs w:val="24"/>
        </w:rPr>
        <w:t>Пузикова</w:t>
      </w:r>
      <w:proofErr w:type="spellEnd"/>
    </w:p>
    <w:sectPr w:rsidR="00684FFC" w:rsidRPr="008D4704" w:rsidSect="00CA0302">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427" w:rsidRDefault="00A17427" w:rsidP="00581BB4">
      <w:pPr>
        <w:spacing w:after="0" w:line="240" w:lineRule="auto"/>
      </w:pPr>
      <w:r>
        <w:separator/>
      </w:r>
    </w:p>
  </w:endnote>
  <w:endnote w:type="continuationSeparator" w:id="0">
    <w:p w:rsidR="00A17427" w:rsidRDefault="00A17427" w:rsidP="00581B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427" w:rsidRDefault="00A17427" w:rsidP="00581BB4">
      <w:pPr>
        <w:spacing w:after="0" w:line="240" w:lineRule="auto"/>
      </w:pPr>
      <w:r>
        <w:separator/>
      </w:r>
    </w:p>
  </w:footnote>
  <w:footnote w:type="continuationSeparator" w:id="0">
    <w:p w:rsidR="00A17427" w:rsidRDefault="00A17427" w:rsidP="00581B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A85" w:rsidRDefault="00D85A85">
    <w:pPr>
      <w:pStyle w:val="a3"/>
      <w:jc w:val="center"/>
    </w:pPr>
    <w:fldSimple w:instr=" PAGE   \* MERGEFORMAT ">
      <w:r w:rsidR="00006EE8">
        <w:rPr>
          <w:noProof/>
        </w:rPr>
        <w:t>20</w:t>
      </w:r>
    </w:fldSimple>
  </w:p>
  <w:p w:rsidR="00D85A85" w:rsidRDefault="00D85A8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644F"/>
    <w:multiLevelType w:val="hybridMultilevel"/>
    <w:tmpl w:val="A204F152"/>
    <w:lvl w:ilvl="0" w:tplc="E9865A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7211D64"/>
    <w:multiLevelType w:val="hybridMultilevel"/>
    <w:tmpl w:val="F9F83866"/>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8334A12"/>
    <w:multiLevelType w:val="multilevel"/>
    <w:tmpl w:val="A7B2FC7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83751EF"/>
    <w:multiLevelType w:val="hybridMultilevel"/>
    <w:tmpl w:val="056EB6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9A47CFC"/>
    <w:multiLevelType w:val="hybridMultilevel"/>
    <w:tmpl w:val="EF82F77A"/>
    <w:lvl w:ilvl="0" w:tplc="0AA0E43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A354656"/>
    <w:multiLevelType w:val="hybridMultilevel"/>
    <w:tmpl w:val="158A9B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A5876C2"/>
    <w:multiLevelType w:val="hybridMultilevel"/>
    <w:tmpl w:val="63E6C95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EC55E81"/>
    <w:multiLevelType w:val="hybridMultilevel"/>
    <w:tmpl w:val="C93A2D74"/>
    <w:lvl w:ilvl="0" w:tplc="0F50C46C">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30A18BB"/>
    <w:multiLevelType w:val="hybridMultilevel"/>
    <w:tmpl w:val="5D447FFC"/>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nsid w:val="24091F8C"/>
    <w:multiLevelType w:val="hybridMultilevel"/>
    <w:tmpl w:val="9E7EC50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57250B9"/>
    <w:multiLevelType w:val="hybridMultilevel"/>
    <w:tmpl w:val="D474ED6C"/>
    <w:lvl w:ilvl="0" w:tplc="4466707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25FD16A7"/>
    <w:multiLevelType w:val="hybridMultilevel"/>
    <w:tmpl w:val="555CFB88"/>
    <w:lvl w:ilvl="0" w:tplc="BEE6388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282A7F48"/>
    <w:multiLevelType w:val="hybridMultilevel"/>
    <w:tmpl w:val="F66AF67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E082019"/>
    <w:multiLevelType w:val="hybridMultilevel"/>
    <w:tmpl w:val="A31C106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066064B"/>
    <w:multiLevelType w:val="hybridMultilevel"/>
    <w:tmpl w:val="15944D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15F45F2"/>
    <w:multiLevelType w:val="hybridMultilevel"/>
    <w:tmpl w:val="F8E07552"/>
    <w:lvl w:ilvl="0" w:tplc="DF58CD2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33963778"/>
    <w:multiLevelType w:val="hybridMultilevel"/>
    <w:tmpl w:val="0E38BB0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58320F7"/>
    <w:multiLevelType w:val="hybridMultilevel"/>
    <w:tmpl w:val="2D660294"/>
    <w:lvl w:ilvl="0" w:tplc="45DEA26A">
      <w:start w:val="2011"/>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nsid w:val="44E243BA"/>
    <w:multiLevelType w:val="hybridMultilevel"/>
    <w:tmpl w:val="DAA22090"/>
    <w:lvl w:ilvl="0" w:tplc="32CAB532">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470B40FB"/>
    <w:multiLevelType w:val="hybridMultilevel"/>
    <w:tmpl w:val="3048C61C"/>
    <w:lvl w:ilvl="0" w:tplc="B8A2CCD4">
      <w:start w:val="1"/>
      <w:numFmt w:val="decimal"/>
      <w:lvlText w:val="%1."/>
      <w:lvlJc w:val="left"/>
      <w:pPr>
        <w:tabs>
          <w:tab w:val="num" w:pos="1728"/>
        </w:tabs>
        <w:ind w:left="1728" w:hanging="102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0">
    <w:nsid w:val="4D4C1C0A"/>
    <w:multiLevelType w:val="multilevel"/>
    <w:tmpl w:val="906E76C0"/>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028" w:hanging="1440"/>
      </w:pPr>
      <w:rPr>
        <w:rFonts w:hint="default"/>
      </w:rPr>
    </w:lvl>
  </w:abstractNum>
  <w:abstractNum w:abstractNumId="21">
    <w:nsid w:val="553C2862"/>
    <w:multiLevelType w:val="hybridMultilevel"/>
    <w:tmpl w:val="2EC0E5D4"/>
    <w:lvl w:ilvl="0" w:tplc="B9769780">
      <w:start w:val="1"/>
      <w:numFmt w:val="decimal"/>
      <w:lvlText w:val="%1."/>
      <w:lvlJc w:val="left"/>
      <w:pPr>
        <w:ind w:left="1778" w:hanging="360"/>
      </w:pPr>
      <w:rPr>
        <w:rFonts w:cs="Times New Roman" w:hint="default"/>
        <w:b w:val="0"/>
        <w:i w:val="0"/>
      </w:rPr>
    </w:lvl>
    <w:lvl w:ilvl="1" w:tplc="04190019">
      <w:start w:val="1"/>
      <w:numFmt w:val="lowerLetter"/>
      <w:lvlText w:val="%2."/>
      <w:lvlJc w:val="left"/>
      <w:pPr>
        <w:ind w:left="949" w:hanging="360"/>
      </w:pPr>
      <w:rPr>
        <w:rFonts w:cs="Times New Roman"/>
      </w:rPr>
    </w:lvl>
    <w:lvl w:ilvl="2" w:tplc="0419001B" w:tentative="1">
      <w:start w:val="1"/>
      <w:numFmt w:val="lowerRoman"/>
      <w:lvlText w:val="%3."/>
      <w:lvlJc w:val="right"/>
      <w:pPr>
        <w:ind w:left="1669" w:hanging="180"/>
      </w:pPr>
      <w:rPr>
        <w:rFonts w:cs="Times New Roman"/>
      </w:rPr>
    </w:lvl>
    <w:lvl w:ilvl="3" w:tplc="0419000F" w:tentative="1">
      <w:start w:val="1"/>
      <w:numFmt w:val="decimal"/>
      <w:lvlText w:val="%4."/>
      <w:lvlJc w:val="left"/>
      <w:pPr>
        <w:ind w:left="2389" w:hanging="360"/>
      </w:pPr>
      <w:rPr>
        <w:rFonts w:cs="Times New Roman"/>
      </w:rPr>
    </w:lvl>
    <w:lvl w:ilvl="4" w:tplc="04190019" w:tentative="1">
      <w:start w:val="1"/>
      <w:numFmt w:val="lowerLetter"/>
      <w:lvlText w:val="%5."/>
      <w:lvlJc w:val="left"/>
      <w:pPr>
        <w:ind w:left="3109" w:hanging="360"/>
      </w:pPr>
      <w:rPr>
        <w:rFonts w:cs="Times New Roman"/>
      </w:rPr>
    </w:lvl>
    <w:lvl w:ilvl="5" w:tplc="0419001B" w:tentative="1">
      <w:start w:val="1"/>
      <w:numFmt w:val="lowerRoman"/>
      <w:lvlText w:val="%6."/>
      <w:lvlJc w:val="right"/>
      <w:pPr>
        <w:ind w:left="3829" w:hanging="180"/>
      </w:pPr>
      <w:rPr>
        <w:rFonts w:cs="Times New Roman"/>
      </w:rPr>
    </w:lvl>
    <w:lvl w:ilvl="6" w:tplc="0419000F" w:tentative="1">
      <w:start w:val="1"/>
      <w:numFmt w:val="decimal"/>
      <w:lvlText w:val="%7."/>
      <w:lvlJc w:val="left"/>
      <w:pPr>
        <w:ind w:left="4549" w:hanging="360"/>
      </w:pPr>
      <w:rPr>
        <w:rFonts w:cs="Times New Roman"/>
      </w:rPr>
    </w:lvl>
    <w:lvl w:ilvl="7" w:tplc="04190019" w:tentative="1">
      <w:start w:val="1"/>
      <w:numFmt w:val="lowerLetter"/>
      <w:lvlText w:val="%8."/>
      <w:lvlJc w:val="left"/>
      <w:pPr>
        <w:ind w:left="5269" w:hanging="360"/>
      </w:pPr>
      <w:rPr>
        <w:rFonts w:cs="Times New Roman"/>
      </w:rPr>
    </w:lvl>
    <w:lvl w:ilvl="8" w:tplc="0419001B" w:tentative="1">
      <w:start w:val="1"/>
      <w:numFmt w:val="lowerRoman"/>
      <w:lvlText w:val="%9."/>
      <w:lvlJc w:val="right"/>
      <w:pPr>
        <w:ind w:left="5989" w:hanging="180"/>
      </w:pPr>
      <w:rPr>
        <w:rFonts w:cs="Times New Roman"/>
      </w:rPr>
    </w:lvl>
  </w:abstractNum>
  <w:abstractNum w:abstractNumId="22">
    <w:nsid w:val="618B6053"/>
    <w:multiLevelType w:val="hybridMultilevel"/>
    <w:tmpl w:val="B38EE9D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3">
    <w:nsid w:val="6444578F"/>
    <w:multiLevelType w:val="hybridMultilevel"/>
    <w:tmpl w:val="931C40BE"/>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4">
    <w:nsid w:val="64C34E50"/>
    <w:multiLevelType w:val="hybridMultilevel"/>
    <w:tmpl w:val="21BECB8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8EA3358"/>
    <w:multiLevelType w:val="hybridMultilevel"/>
    <w:tmpl w:val="47620A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6BF61DD0"/>
    <w:multiLevelType w:val="hybridMultilevel"/>
    <w:tmpl w:val="F884777C"/>
    <w:lvl w:ilvl="0" w:tplc="96FE1E70">
      <w:start w:val="1"/>
      <w:numFmt w:val="decimal"/>
      <w:lvlText w:val="%1."/>
      <w:lvlJc w:val="left"/>
      <w:pPr>
        <w:ind w:left="1080" w:hanging="360"/>
      </w:pPr>
      <w:rPr>
        <w:rFonts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6C9B4724"/>
    <w:multiLevelType w:val="hybridMultilevel"/>
    <w:tmpl w:val="CA4EAD32"/>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6FD86EB1"/>
    <w:multiLevelType w:val="hybridMultilevel"/>
    <w:tmpl w:val="72E4305C"/>
    <w:lvl w:ilvl="0" w:tplc="04190001">
      <w:start w:val="1"/>
      <w:numFmt w:val="bullet"/>
      <w:lvlText w:val=""/>
      <w:lvlJc w:val="left"/>
      <w:pPr>
        <w:ind w:left="2137" w:hanging="360"/>
      </w:pPr>
      <w:rPr>
        <w:rFonts w:ascii="Symbol" w:hAnsi="Symbol" w:hint="default"/>
      </w:rPr>
    </w:lvl>
    <w:lvl w:ilvl="1" w:tplc="04190003" w:tentative="1">
      <w:start w:val="1"/>
      <w:numFmt w:val="bullet"/>
      <w:lvlText w:val="o"/>
      <w:lvlJc w:val="left"/>
      <w:pPr>
        <w:ind w:left="2857" w:hanging="360"/>
      </w:pPr>
      <w:rPr>
        <w:rFonts w:ascii="Courier New" w:hAnsi="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9">
    <w:nsid w:val="75FD3699"/>
    <w:multiLevelType w:val="hybridMultilevel"/>
    <w:tmpl w:val="CA387D38"/>
    <w:lvl w:ilvl="0" w:tplc="69C29C0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E6D646B"/>
    <w:multiLevelType w:val="hybridMultilevel"/>
    <w:tmpl w:val="32DC686A"/>
    <w:lvl w:ilvl="0" w:tplc="872647DC">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8"/>
  </w:num>
  <w:num w:numId="2">
    <w:abstractNumId w:val="6"/>
  </w:num>
  <w:num w:numId="3">
    <w:abstractNumId w:val="1"/>
  </w:num>
  <w:num w:numId="4">
    <w:abstractNumId w:val="9"/>
  </w:num>
  <w:num w:numId="5">
    <w:abstractNumId w:val="24"/>
  </w:num>
  <w:num w:numId="6">
    <w:abstractNumId w:val="4"/>
  </w:num>
  <w:num w:numId="7">
    <w:abstractNumId w:val="23"/>
  </w:num>
  <w:num w:numId="8">
    <w:abstractNumId w:val="12"/>
  </w:num>
  <w:num w:numId="9">
    <w:abstractNumId w:val="5"/>
  </w:num>
  <w:num w:numId="10">
    <w:abstractNumId w:val="14"/>
  </w:num>
  <w:num w:numId="11">
    <w:abstractNumId w:val="22"/>
  </w:num>
  <w:num w:numId="12">
    <w:abstractNumId w:val="16"/>
  </w:num>
  <w:num w:numId="13">
    <w:abstractNumId w:val="3"/>
  </w:num>
  <w:num w:numId="14">
    <w:abstractNumId w:val="21"/>
  </w:num>
  <w:num w:numId="15">
    <w:abstractNumId w:val="10"/>
  </w:num>
  <w:num w:numId="16">
    <w:abstractNumId w:val="11"/>
  </w:num>
  <w:num w:numId="17">
    <w:abstractNumId w:val="28"/>
  </w:num>
  <w:num w:numId="18">
    <w:abstractNumId w:val="15"/>
  </w:num>
  <w:num w:numId="19">
    <w:abstractNumId w:val="0"/>
  </w:num>
  <w:num w:numId="20">
    <w:abstractNumId w:val="17"/>
  </w:num>
  <w:num w:numId="21">
    <w:abstractNumId w:val="26"/>
  </w:num>
  <w:num w:numId="22">
    <w:abstractNumId w:val="18"/>
  </w:num>
  <w:num w:numId="23">
    <w:abstractNumId w:val="19"/>
  </w:num>
  <w:num w:numId="24">
    <w:abstractNumId w:val="13"/>
  </w:num>
  <w:num w:numId="25">
    <w:abstractNumId w:val="27"/>
  </w:num>
  <w:num w:numId="26">
    <w:abstractNumId w:val="30"/>
  </w:num>
  <w:num w:numId="27">
    <w:abstractNumId w:val="20"/>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
  </w:num>
  <w:num w:numId="31">
    <w:abstractNumId w:val="7"/>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121A"/>
    <w:rsid w:val="000035FB"/>
    <w:rsid w:val="000049D7"/>
    <w:rsid w:val="00005165"/>
    <w:rsid w:val="00005521"/>
    <w:rsid w:val="00006884"/>
    <w:rsid w:val="00006EE8"/>
    <w:rsid w:val="000071D1"/>
    <w:rsid w:val="00007732"/>
    <w:rsid w:val="000101CA"/>
    <w:rsid w:val="0001166F"/>
    <w:rsid w:val="00012CDD"/>
    <w:rsid w:val="0001336C"/>
    <w:rsid w:val="00013930"/>
    <w:rsid w:val="000175FA"/>
    <w:rsid w:val="0002085E"/>
    <w:rsid w:val="00020D3D"/>
    <w:rsid w:val="000216AD"/>
    <w:rsid w:val="00021E41"/>
    <w:rsid w:val="0002232B"/>
    <w:rsid w:val="000229BA"/>
    <w:rsid w:val="0002383F"/>
    <w:rsid w:val="00025228"/>
    <w:rsid w:val="0002745B"/>
    <w:rsid w:val="0003022B"/>
    <w:rsid w:val="00030D06"/>
    <w:rsid w:val="00031B27"/>
    <w:rsid w:val="00031FBE"/>
    <w:rsid w:val="0003293B"/>
    <w:rsid w:val="00032E46"/>
    <w:rsid w:val="00034A26"/>
    <w:rsid w:val="00035E4E"/>
    <w:rsid w:val="00036861"/>
    <w:rsid w:val="000368CF"/>
    <w:rsid w:val="00037AB0"/>
    <w:rsid w:val="000410F2"/>
    <w:rsid w:val="00042729"/>
    <w:rsid w:val="00043438"/>
    <w:rsid w:val="000436C9"/>
    <w:rsid w:val="000478C5"/>
    <w:rsid w:val="00057838"/>
    <w:rsid w:val="000579E6"/>
    <w:rsid w:val="0006055D"/>
    <w:rsid w:val="00060F70"/>
    <w:rsid w:val="000636AD"/>
    <w:rsid w:val="0006556D"/>
    <w:rsid w:val="00065931"/>
    <w:rsid w:val="0007014D"/>
    <w:rsid w:val="0007457E"/>
    <w:rsid w:val="00075AB8"/>
    <w:rsid w:val="000766BE"/>
    <w:rsid w:val="00081837"/>
    <w:rsid w:val="00081869"/>
    <w:rsid w:val="0008287E"/>
    <w:rsid w:val="00083009"/>
    <w:rsid w:val="00083305"/>
    <w:rsid w:val="00083E1A"/>
    <w:rsid w:val="0008533E"/>
    <w:rsid w:val="00085C91"/>
    <w:rsid w:val="00086F78"/>
    <w:rsid w:val="0009123E"/>
    <w:rsid w:val="00091AE8"/>
    <w:rsid w:val="00092C63"/>
    <w:rsid w:val="00093BA4"/>
    <w:rsid w:val="000A04AF"/>
    <w:rsid w:val="000A2AD8"/>
    <w:rsid w:val="000A355A"/>
    <w:rsid w:val="000A5A67"/>
    <w:rsid w:val="000A5A7B"/>
    <w:rsid w:val="000A7B85"/>
    <w:rsid w:val="000B1452"/>
    <w:rsid w:val="000B2C48"/>
    <w:rsid w:val="000B469A"/>
    <w:rsid w:val="000B5B04"/>
    <w:rsid w:val="000B75FB"/>
    <w:rsid w:val="000B79C6"/>
    <w:rsid w:val="000C0C57"/>
    <w:rsid w:val="000C2FC6"/>
    <w:rsid w:val="000C39CE"/>
    <w:rsid w:val="000C3EFE"/>
    <w:rsid w:val="000C4ECE"/>
    <w:rsid w:val="000C5813"/>
    <w:rsid w:val="000C71A3"/>
    <w:rsid w:val="000D03AF"/>
    <w:rsid w:val="000D0494"/>
    <w:rsid w:val="000D2153"/>
    <w:rsid w:val="000D703E"/>
    <w:rsid w:val="000E1483"/>
    <w:rsid w:val="000E243C"/>
    <w:rsid w:val="000E3778"/>
    <w:rsid w:val="000E3889"/>
    <w:rsid w:val="000E3F89"/>
    <w:rsid w:val="000E4C9A"/>
    <w:rsid w:val="000E6CE2"/>
    <w:rsid w:val="000E6E7C"/>
    <w:rsid w:val="000E7311"/>
    <w:rsid w:val="000F0295"/>
    <w:rsid w:val="000F4A77"/>
    <w:rsid w:val="000F5442"/>
    <w:rsid w:val="000F56BE"/>
    <w:rsid w:val="000F5C7A"/>
    <w:rsid w:val="000F7870"/>
    <w:rsid w:val="000F7E9F"/>
    <w:rsid w:val="0010075F"/>
    <w:rsid w:val="001022AE"/>
    <w:rsid w:val="00102771"/>
    <w:rsid w:val="00102DA5"/>
    <w:rsid w:val="0010368C"/>
    <w:rsid w:val="001047D7"/>
    <w:rsid w:val="00105C1D"/>
    <w:rsid w:val="001063E8"/>
    <w:rsid w:val="00110250"/>
    <w:rsid w:val="001133AF"/>
    <w:rsid w:val="00114860"/>
    <w:rsid w:val="00117EEB"/>
    <w:rsid w:val="00120D96"/>
    <w:rsid w:val="00124808"/>
    <w:rsid w:val="001263E1"/>
    <w:rsid w:val="00126535"/>
    <w:rsid w:val="00127046"/>
    <w:rsid w:val="0012778B"/>
    <w:rsid w:val="00127834"/>
    <w:rsid w:val="00130B0C"/>
    <w:rsid w:val="001337A7"/>
    <w:rsid w:val="001344AF"/>
    <w:rsid w:val="001354C3"/>
    <w:rsid w:val="00136CBF"/>
    <w:rsid w:val="00137665"/>
    <w:rsid w:val="0014022F"/>
    <w:rsid w:val="00140A0C"/>
    <w:rsid w:val="001412FF"/>
    <w:rsid w:val="00142028"/>
    <w:rsid w:val="00142DE7"/>
    <w:rsid w:val="001460A8"/>
    <w:rsid w:val="001511D3"/>
    <w:rsid w:val="00152C90"/>
    <w:rsid w:val="00155F25"/>
    <w:rsid w:val="0015667E"/>
    <w:rsid w:val="0015760B"/>
    <w:rsid w:val="00160E6B"/>
    <w:rsid w:val="00162034"/>
    <w:rsid w:val="0016296E"/>
    <w:rsid w:val="00165667"/>
    <w:rsid w:val="00172929"/>
    <w:rsid w:val="001730E7"/>
    <w:rsid w:val="0017534B"/>
    <w:rsid w:val="00175C64"/>
    <w:rsid w:val="00175E0A"/>
    <w:rsid w:val="0017601A"/>
    <w:rsid w:val="00181D61"/>
    <w:rsid w:val="00182727"/>
    <w:rsid w:val="001842C0"/>
    <w:rsid w:val="00184C8D"/>
    <w:rsid w:val="00184CA8"/>
    <w:rsid w:val="00187939"/>
    <w:rsid w:val="00190B98"/>
    <w:rsid w:val="00191479"/>
    <w:rsid w:val="001916F6"/>
    <w:rsid w:val="0019375A"/>
    <w:rsid w:val="001938BC"/>
    <w:rsid w:val="00193A60"/>
    <w:rsid w:val="0019513C"/>
    <w:rsid w:val="00196934"/>
    <w:rsid w:val="00197B44"/>
    <w:rsid w:val="00197E77"/>
    <w:rsid w:val="00197EE8"/>
    <w:rsid w:val="001A0866"/>
    <w:rsid w:val="001A1C47"/>
    <w:rsid w:val="001A30B3"/>
    <w:rsid w:val="001A3B5D"/>
    <w:rsid w:val="001A3EFF"/>
    <w:rsid w:val="001A496C"/>
    <w:rsid w:val="001A4E72"/>
    <w:rsid w:val="001A6AF2"/>
    <w:rsid w:val="001A6C89"/>
    <w:rsid w:val="001A6DE7"/>
    <w:rsid w:val="001A79FD"/>
    <w:rsid w:val="001B0200"/>
    <w:rsid w:val="001B07F9"/>
    <w:rsid w:val="001B10FB"/>
    <w:rsid w:val="001B11FF"/>
    <w:rsid w:val="001B3B07"/>
    <w:rsid w:val="001B3E6F"/>
    <w:rsid w:val="001B4C37"/>
    <w:rsid w:val="001B6573"/>
    <w:rsid w:val="001B66F9"/>
    <w:rsid w:val="001B7AD7"/>
    <w:rsid w:val="001B7D76"/>
    <w:rsid w:val="001C080A"/>
    <w:rsid w:val="001C3433"/>
    <w:rsid w:val="001C3994"/>
    <w:rsid w:val="001C3D6B"/>
    <w:rsid w:val="001C4271"/>
    <w:rsid w:val="001C75CC"/>
    <w:rsid w:val="001D09AD"/>
    <w:rsid w:val="001D0E9E"/>
    <w:rsid w:val="001D3D4D"/>
    <w:rsid w:val="001D46DF"/>
    <w:rsid w:val="001D472E"/>
    <w:rsid w:val="001D4ACA"/>
    <w:rsid w:val="001D4FFC"/>
    <w:rsid w:val="001D5F46"/>
    <w:rsid w:val="001D7286"/>
    <w:rsid w:val="001E0F44"/>
    <w:rsid w:val="001E296D"/>
    <w:rsid w:val="001E3357"/>
    <w:rsid w:val="001E367E"/>
    <w:rsid w:val="001E67C9"/>
    <w:rsid w:val="001E6F26"/>
    <w:rsid w:val="001E7D19"/>
    <w:rsid w:val="001F0978"/>
    <w:rsid w:val="001F13CC"/>
    <w:rsid w:val="001F170C"/>
    <w:rsid w:val="001F2FB0"/>
    <w:rsid w:val="001F584D"/>
    <w:rsid w:val="001F6BFF"/>
    <w:rsid w:val="001F743D"/>
    <w:rsid w:val="0020036C"/>
    <w:rsid w:val="00200661"/>
    <w:rsid w:val="00201D46"/>
    <w:rsid w:val="00202B84"/>
    <w:rsid w:val="002053BA"/>
    <w:rsid w:val="00206F7E"/>
    <w:rsid w:val="00210AE6"/>
    <w:rsid w:val="002110BD"/>
    <w:rsid w:val="00214B77"/>
    <w:rsid w:val="002157C4"/>
    <w:rsid w:val="00216697"/>
    <w:rsid w:val="00217F9D"/>
    <w:rsid w:val="00220283"/>
    <w:rsid w:val="002215D3"/>
    <w:rsid w:val="00221945"/>
    <w:rsid w:val="0022200D"/>
    <w:rsid w:val="00222A15"/>
    <w:rsid w:val="002243C1"/>
    <w:rsid w:val="002256B0"/>
    <w:rsid w:val="00227667"/>
    <w:rsid w:val="00230669"/>
    <w:rsid w:val="00230FEF"/>
    <w:rsid w:val="0023461C"/>
    <w:rsid w:val="0023480E"/>
    <w:rsid w:val="002352B1"/>
    <w:rsid w:val="0023589B"/>
    <w:rsid w:val="002376D3"/>
    <w:rsid w:val="002441B5"/>
    <w:rsid w:val="002442E0"/>
    <w:rsid w:val="0024576D"/>
    <w:rsid w:val="002458E4"/>
    <w:rsid w:val="00245D00"/>
    <w:rsid w:val="002460A4"/>
    <w:rsid w:val="00250CBE"/>
    <w:rsid w:val="00253864"/>
    <w:rsid w:val="002538AE"/>
    <w:rsid w:val="00254C79"/>
    <w:rsid w:val="002553FA"/>
    <w:rsid w:val="00256784"/>
    <w:rsid w:val="00256E72"/>
    <w:rsid w:val="00260B8A"/>
    <w:rsid w:val="002616A3"/>
    <w:rsid w:val="00264E3F"/>
    <w:rsid w:val="00265A0A"/>
    <w:rsid w:val="00265B69"/>
    <w:rsid w:val="00266E4F"/>
    <w:rsid w:val="0026731C"/>
    <w:rsid w:val="0027052D"/>
    <w:rsid w:val="00270AB1"/>
    <w:rsid w:val="00271312"/>
    <w:rsid w:val="0027304B"/>
    <w:rsid w:val="00273FBF"/>
    <w:rsid w:val="002754B9"/>
    <w:rsid w:val="00276753"/>
    <w:rsid w:val="002775B8"/>
    <w:rsid w:val="0028066A"/>
    <w:rsid w:val="00280B21"/>
    <w:rsid w:val="00280B47"/>
    <w:rsid w:val="00280E52"/>
    <w:rsid w:val="00280F05"/>
    <w:rsid w:val="002833DC"/>
    <w:rsid w:val="00283517"/>
    <w:rsid w:val="00284BF4"/>
    <w:rsid w:val="00284D0B"/>
    <w:rsid w:val="00284F58"/>
    <w:rsid w:val="00286F6D"/>
    <w:rsid w:val="00290328"/>
    <w:rsid w:val="00290C71"/>
    <w:rsid w:val="002914D0"/>
    <w:rsid w:val="00292B40"/>
    <w:rsid w:val="00292D9E"/>
    <w:rsid w:val="00293C09"/>
    <w:rsid w:val="00294CDE"/>
    <w:rsid w:val="00295AB7"/>
    <w:rsid w:val="00296288"/>
    <w:rsid w:val="002A06FF"/>
    <w:rsid w:val="002A07FB"/>
    <w:rsid w:val="002A27F0"/>
    <w:rsid w:val="002A2A19"/>
    <w:rsid w:val="002A60E2"/>
    <w:rsid w:val="002A7B2D"/>
    <w:rsid w:val="002A7BA5"/>
    <w:rsid w:val="002B0785"/>
    <w:rsid w:val="002B145E"/>
    <w:rsid w:val="002B243F"/>
    <w:rsid w:val="002B3A53"/>
    <w:rsid w:val="002B47CF"/>
    <w:rsid w:val="002B4FF0"/>
    <w:rsid w:val="002B5669"/>
    <w:rsid w:val="002C0593"/>
    <w:rsid w:val="002C3C9D"/>
    <w:rsid w:val="002C5060"/>
    <w:rsid w:val="002C6134"/>
    <w:rsid w:val="002C6374"/>
    <w:rsid w:val="002C642F"/>
    <w:rsid w:val="002C785E"/>
    <w:rsid w:val="002D075C"/>
    <w:rsid w:val="002D0820"/>
    <w:rsid w:val="002D112E"/>
    <w:rsid w:val="002D1853"/>
    <w:rsid w:val="002D257A"/>
    <w:rsid w:val="002D5699"/>
    <w:rsid w:val="002D680F"/>
    <w:rsid w:val="002E0A08"/>
    <w:rsid w:val="002E0FA5"/>
    <w:rsid w:val="002E149C"/>
    <w:rsid w:val="002E2CF2"/>
    <w:rsid w:val="002E3D77"/>
    <w:rsid w:val="002E3ED0"/>
    <w:rsid w:val="002E43FA"/>
    <w:rsid w:val="002E4C67"/>
    <w:rsid w:val="002E4E0D"/>
    <w:rsid w:val="002E5968"/>
    <w:rsid w:val="002E7144"/>
    <w:rsid w:val="002E7AF8"/>
    <w:rsid w:val="002F0D7D"/>
    <w:rsid w:val="002F0F98"/>
    <w:rsid w:val="002F19D5"/>
    <w:rsid w:val="002F1ED4"/>
    <w:rsid w:val="002F36D7"/>
    <w:rsid w:val="002F3910"/>
    <w:rsid w:val="002F5F41"/>
    <w:rsid w:val="002F6074"/>
    <w:rsid w:val="002F6338"/>
    <w:rsid w:val="002F6BB8"/>
    <w:rsid w:val="00306532"/>
    <w:rsid w:val="003069CE"/>
    <w:rsid w:val="003101F4"/>
    <w:rsid w:val="00310331"/>
    <w:rsid w:val="00310780"/>
    <w:rsid w:val="003107BD"/>
    <w:rsid w:val="00310C39"/>
    <w:rsid w:val="00310F18"/>
    <w:rsid w:val="0031175D"/>
    <w:rsid w:val="00312DDC"/>
    <w:rsid w:val="00314140"/>
    <w:rsid w:val="00315012"/>
    <w:rsid w:val="003150AA"/>
    <w:rsid w:val="00316DFC"/>
    <w:rsid w:val="0032237D"/>
    <w:rsid w:val="003229AC"/>
    <w:rsid w:val="00323150"/>
    <w:rsid w:val="0032415C"/>
    <w:rsid w:val="00326A33"/>
    <w:rsid w:val="00327524"/>
    <w:rsid w:val="00327599"/>
    <w:rsid w:val="00330211"/>
    <w:rsid w:val="003313F2"/>
    <w:rsid w:val="00333AEA"/>
    <w:rsid w:val="003351AE"/>
    <w:rsid w:val="00336F87"/>
    <w:rsid w:val="00336FE1"/>
    <w:rsid w:val="00337374"/>
    <w:rsid w:val="00340A21"/>
    <w:rsid w:val="003415A4"/>
    <w:rsid w:val="003416A4"/>
    <w:rsid w:val="00341D02"/>
    <w:rsid w:val="00343646"/>
    <w:rsid w:val="00343B3A"/>
    <w:rsid w:val="00343C00"/>
    <w:rsid w:val="0034459B"/>
    <w:rsid w:val="00344B8D"/>
    <w:rsid w:val="00345095"/>
    <w:rsid w:val="0034744B"/>
    <w:rsid w:val="00351513"/>
    <w:rsid w:val="00352179"/>
    <w:rsid w:val="00352826"/>
    <w:rsid w:val="003542AB"/>
    <w:rsid w:val="0035438B"/>
    <w:rsid w:val="00354524"/>
    <w:rsid w:val="00356441"/>
    <w:rsid w:val="00356A83"/>
    <w:rsid w:val="00357830"/>
    <w:rsid w:val="00360070"/>
    <w:rsid w:val="00360539"/>
    <w:rsid w:val="00363FF5"/>
    <w:rsid w:val="00366179"/>
    <w:rsid w:val="00367481"/>
    <w:rsid w:val="00367691"/>
    <w:rsid w:val="00370AB3"/>
    <w:rsid w:val="00370AD6"/>
    <w:rsid w:val="00370BF4"/>
    <w:rsid w:val="00372336"/>
    <w:rsid w:val="00372551"/>
    <w:rsid w:val="0037674D"/>
    <w:rsid w:val="00381812"/>
    <w:rsid w:val="003833AB"/>
    <w:rsid w:val="003838C8"/>
    <w:rsid w:val="0038483A"/>
    <w:rsid w:val="00385954"/>
    <w:rsid w:val="00385D24"/>
    <w:rsid w:val="00386580"/>
    <w:rsid w:val="0039216D"/>
    <w:rsid w:val="00393047"/>
    <w:rsid w:val="003934ED"/>
    <w:rsid w:val="00394B67"/>
    <w:rsid w:val="003953D3"/>
    <w:rsid w:val="003A22CB"/>
    <w:rsid w:val="003A2B7D"/>
    <w:rsid w:val="003A3BC9"/>
    <w:rsid w:val="003A425A"/>
    <w:rsid w:val="003B087D"/>
    <w:rsid w:val="003B0F71"/>
    <w:rsid w:val="003B21AC"/>
    <w:rsid w:val="003B4BE3"/>
    <w:rsid w:val="003B60A2"/>
    <w:rsid w:val="003B6A8A"/>
    <w:rsid w:val="003B6E4D"/>
    <w:rsid w:val="003B7459"/>
    <w:rsid w:val="003C1173"/>
    <w:rsid w:val="003C39C4"/>
    <w:rsid w:val="003C40CE"/>
    <w:rsid w:val="003C701F"/>
    <w:rsid w:val="003D00D9"/>
    <w:rsid w:val="003D0E61"/>
    <w:rsid w:val="003D0EC9"/>
    <w:rsid w:val="003D1314"/>
    <w:rsid w:val="003D3252"/>
    <w:rsid w:val="003D3376"/>
    <w:rsid w:val="003D5C9A"/>
    <w:rsid w:val="003D640D"/>
    <w:rsid w:val="003D776E"/>
    <w:rsid w:val="003E31D4"/>
    <w:rsid w:val="003E32AB"/>
    <w:rsid w:val="003E3B9A"/>
    <w:rsid w:val="003E4EDE"/>
    <w:rsid w:val="003E5FFE"/>
    <w:rsid w:val="003F30D8"/>
    <w:rsid w:val="003F4C62"/>
    <w:rsid w:val="003F64AB"/>
    <w:rsid w:val="003F752C"/>
    <w:rsid w:val="003F76B9"/>
    <w:rsid w:val="003F799B"/>
    <w:rsid w:val="003F7D4A"/>
    <w:rsid w:val="00400271"/>
    <w:rsid w:val="00402434"/>
    <w:rsid w:val="00403D99"/>
    <w:rsid w:val="00403E96"/>
    <w:rsid w:val="00404FF0"/>
    <w:rsid w:val="004053A7"/>
    <w:rsid w:val="004068CA"/>
    <w:rsid w:val="00410D34"/>
    <w:rsid w:val="00412B44"/>
    <w:rsid w:val="004138E8"/>
    <w:rsid w:val="00413910"/>
    <w:rsid w:val="00415616"/>
    <w:rsid w:val="00417469"/>
    <w:rsid w:val="0041749D"/>
    <w:rsid w:val="0041793E"/>
    <w:rsid w:val="0042093B"/>
    <w:rsid w:val="004229B6"/>
    <w:rsid w:val="004239C2"/>
    <w:rsid w:val="00424471"/>
    <w:rsid w:val="004244F4"/>
    <w:rsid w:val="004252A2"/>
    <w:rsid w:val="00425A6F"/>
    <w:rsid w:val="00427BD9"/>
    <w:rsid w:val="004309B9"/>
    <w:rsid w:val="0043146E"/>
    <w:rsid w:val="00432279"/>
    <w:rsid w:val="00432665"/>
    <w:rsid w:val="0043270A"/>
    <w:rsid w:val="00432D43"/>
    <w:rsid w:val="00434D9E"/>
    <w:rsid w:val="00435198"/>
    <w:rsid w:val="004362F8"/>
    <w:rsid w:val="004400C9"/>
    <w:rsid w:val="0044205E"/>
    <w:rsid w:val="00443063"/>
    <w:rsid w:val="004431F6"/>
    <w:rsid w:val="00443C5D"/>
    <w:rsid w:val="0044612B"/>
    <w:rsid w:val="00446241"/>
    <w:rsid w:val="00446E64"/>
    <w:rsid w:val="00451D75"/>
    <w:rsid w:val="0045257B"/>
    <w:rsid w:val="00453CA3"/>
    <w:rsid w:val="00454386"/>
    <w:rsid w:val="0045696B"/>
    <w:rsid w:val="00460738"/>
    <w:rsid w:val="00460CB6"/>
    <w:rsid w:val="00461A6A"/>
    <w:rsid w:val="004623AF"/>
    <w:rsid w:val="004631F1"/>
    <w:rsid w:val="00465FB7"/>
    <w:rsid w:val="004703BC"/>
    <w:rsid w:val="00471CEC"/>
    <w:rsid w:val="00473F5B"/>
    <w:rsid w:val="004774FE"/>
    <w:rsid w:val="004777F7"/>
    <w:rsid w:val="0048430E"/>
    <w:rsid w:val="00484E0E"/>
    <w:rsid w:val="00490B6B"/>
    <w:rsid w:val="0049188F"/>
    <w:rsid w:val="0049260D"/>
    <w:rsid w:val="00492E09"/>
    <w:rsid w:val="00493710"/>
    <w:rsid w:val="00494366"/>
    <w:rsid w:val="004954C1"/>
    <w:rsid w:val="004A1739"/>
    <w:rsid w:val="004A2611"/>
    <w:rsid w:val="004A263B"/>
    <w:rsid w:val="004A4077"/>
    <w:rsid w:val="004A5783"/>
    <w:rsid w:val="004B0E74"/>
    <w:rsid w:val="004B1DD6"/>
    <w:rsid w:val="004B22C8"/>
    <w:rsid w:val="004B2A29"/>
    <w:rsid w:val="004B54F0"/>
    <w:rsid w:val="004B6876"/>
    <w:rsid w:val="004C23CE"/>
    <w:rsid w:val="004C4A6C"/>
    <w:rsid w:val="004C4FA4"/>
    <w:rsid w:val="004C57BB"/>
    <w:rsid w:val="004C649A"/>
    <w:rsid w:val="004D009E"/>
    <w:rsid w:val="004D034F"/>
    <w:rsid w:val="004D0848"/>
    <w:rsid w:val="004D3CCD"/>
    <w:rsid w:val="004D5215"/>
    <w:rsid w:val="004D52E3"/>
    <w:rsid w:val="004E1EAE"/>
    <w:rsid w:val="004E26C2"/>
    <w:rsid w:val="004E29EB"/>
    <w:rsid w:val="004E2CA8"/>
    <w:rsid w:val="004E4648"/>
    <w:rsid w:val="004E46BF"/>
    <w:rsid w:val="004E6A0B"/>
    <w:rsid w:val="004E7182"/>
    <w:rsid w:val="004E7236"/>
    <w:rsid w:val="004E7956"/>
    <w:rsid w:val="004F048A"/>
    <w:rsid w:val="004F1DB0"/>
    <w:rsid w:val="004F2397"/>
    <w:rsid w:val="004F240E"/>
    <w:rsid w:val="004F472F"/>
    <w:rsid w:val="004F4A27"/>
    <w:rsid w:val="004F4F08"/>
    <w:rsid w:val="004F5040"/>
    <w:rsid w:val="004F54A0"/>
    <w:rsid w:val="004F564A"/>
    <w:rsid w:val="004F6243"/>
    <w:rsid w:val="004F69BE"/>
    <w:rsid w:val="004F6DF7"/>
    <w:rsid w:val="004F7DF6"/>
    <w:rsid w:val="004F7E58"/>
    <w:rsid w:val="00500BFA"/>
    <w:rsid w:val="00503708"/>
    <w:rsid w:val="00504C77"/>
    <w:rsid w:val="00505847"/>
    <w:rsid w:val="00506919"/>
    <w:rsid w:val="00507C8E"/>
    <w:rsid w:val="00510B22"/>
    <w:rsid w:val="00511F4A"/>
    <w:rsid w:val="005142CB"/>
    <w:rsid w:val="00514F6D"/>
    <w:rsid w:val="00517081"/>
    <w:rsid w:val="0052045A"/>
    <w:rsid w:val="00520BC5"/>
    <w:rsid w:val="0052139E"/>
    <w:rsid w:val="0052153F"/>
    <w:rsid w:val="00522217"/>
    <w:rsid w:val="00524581"/>
    <w:rsid w:val="0052522D"/>
    <w:rsid w:val="00540C9F"/>
    <w:rsid w:val="00541DC9"/>
    <w:rsid w:val="005420C5"/>
    <w:rsid w:val="00542D8A"/>
    <w:rsid w:val="0054343A"/>
    <w:rsid w:val="00543A54"/>
    <w:rsid w:val="00543EDD"/>
    <w:rsid w:val="005441B3"/>
    <w:rsid w:val="00546BB5"/>
    <w:rsid w:val="00550901"/>
    <w:rsid w:val="005516ED"/>
    <w:rsid w:val="00551D3B"/>
    <w:rsid w:val="005536FF"/>
    <w:rsid w:val="0055685F"/>
    <w:rsid w:val="005571D0"/>
    <w:rsid w:val="00560DFE"/>
    <w:rsid w:val="0056159F"/>
    <w:rsid w:val="00561872"/>
    <w:rsid w:val="0056294C"/>
    <w:rsid w:val="00562C80"/>
    <w:rsid w:val="0056336C"/>
    <w:rsid w:val="0056427B"/>
    <w:rsid w:val="00565369"/>
    <w:rsid w:val="005660B0"/>
    <w:rsid w:val="005667AE"/>
    <w:rsid w:val="0056722D"/>
    <w:rsid w:val="005701C4"/>
    <w:rsid w:val="00570F4F"/>
    <w:rsid w:val="00571B47"/>
    <w:rsid w:val="00573DC5"/>
    <w:rsid w:val="00573EA2"/>
    <w:rsid w:val="00574E28"/>
    <w:rsid w:val="00575A45"/>
    <w:rsid w:val="005771DC"/>
    <w:rsid w:val="00577683"/>
    <w:rsid w:val="00581BB4"/>
    <w:rsid w:val="00582A8F"/>
    <w:rsid w:val="00582B3A"/>
    <w:rsid w:val="0058457A"/>
    <w:rsid w:val="005849F3"/>
    <w:rsid w:val="005850A2"/>
    <w:rsid w:val="0058520F"/>
    <w:rsid w:val="00585C81"/>
    <w:rsid w:val="00586827"/>
    <w:rsid w:val="00586829"/>
    <w:rsid w:val="00590285"/>
    <w:rsid w:val="005916D1"/>
    <w:rsid w:val="00592C5E"/>
    <w:rsid w:val="0059307A"/>
    <w:rsid w:val="00593E33"/>
    <w:rsid w:val="00595A68"/>
    <w:rsid w:val="00595A9C"/>
    <w:rsid w:val="00595D51"/>
    <w:rsid w:val="00597128"/>
    <w:rsid w:val="005A0958"/>
    <w:rsid w:val="005A3796"/>
    <w:rsid w:val="005A7D1C"/>
    <w:rsid w:val="005B0E42"/>
    <w:rsid w:val="005B0E95"/>
    <w:rsid w:val="005B1D74"/>
    <w:rsid w:val="005B3229"/>
    <w:rsid w:val="005B4277"/>
    <w:rsid w:val="005B5A64"/>
    <w:rsid w:val="005B5A8A"/>
    <w:rsid w:val="005B703B"/>
    <w:rsid w:val="005B758F"/>
    <w:rsid w:val="005B797F"/>
    <w:rsid w:val="005B7A08"/>
    <w:rsid w:val="005C1D11"/>
    <w:rsid w:val="005C3154"/>
    <w:rsid w:val="005C3B0E"/>
    <w:rsid w:val="005D08CE"/>
    <w:rsid w:val="005D0FB3"/>
    <w:rsid w:val="005D3601"/>
    <w:rsid w:val="005D66B1"/>
    <w:rsid w:val="005D75CD"/>
    <w:rsid w:val="005D767C"/>
    <w:rsid w:val="005D7E34"/>
    <w:rsid w:val="005E1770"/>
    <w:rsid w:val="005E1C98"/>
    <w:rsid w:val="005E3C5F"/>
    <w:rsid w:val="005E5CA5"/>
    <w:rsid w:val="005E7907"/>
    <w:rsid w:val="005F0125"/>
    <w:rsid w:val="005F0E57"/>
    <w:rsid w:val="005F1219"/>
    <w:rsid w:val="005F1B3C"/>
    <w:rsid w:val="005F2AFC"/>
    <w:rsid w:val="005F3D67"/>
    <w:rsid w:val="005F71B9"/>
    <w:rsid w:val="006008FF"/>
    <w:rsid w:val="006015E6"/>
    <w:rsid w:val="00601909"/>
    <w:rsid w:val="00601ED6"/>
    <w:rsid w:val="006029CF"/>
    <w:rsid w:val="00606F69"/>
    <w:rsid w:val="0060763F"/>
    <w:rsid w:val="006104DF"/>
    <w:rsid w:val="00611149"/>
    <w:rsid w:val="00611F56"/>
    <w:rsid w:val="006123AC"/>
    <w:rsid w:val="00613F32"/>
    <w:rsid w:val="006168D4"/>
    <w:rsid w:val="00616CE3"/>
    <w:rsid w:val="00617BDA"/>
    <w:rsid w:val="006205B3"/>
    <w:rsid w:val="00620E93"/>
    <w:rsid w:val="006219A0"/>
    <w:rsid w:val="00623ED7"/>
    <w:rsid w:val="00630213"/>
    <w:rsid w:val="00630D39"/>
    <w:rsid w:val="00632836"/>
    <w:rsid w:val="00633304"/>
    <w:rsid w:val="006343E9"/>
    <w:rsid w:val="00635517"/>
    <w:rsid w:val="0063607F"/>
    <w:rsid w:val="00636FBE"/>
    <w:rsid w:val="00637ADC"/>
    <w:rsid w:val="00637CF8"/>
    <w:rsid w:val="0064023E"/>
    <w:rsid w:val="00641AB5"/>
    <w:rsid w:val="00650DA1"/>
    <w:rsid w:val="006534C0"/>
    <w:rsid w:val="006536C5"/>
    <w:rsid w:val="00654390"/>
    <w:rsid w:val="00654A2B"/>
    <w:rsid w:val="0065628C"/>
    <w:rsid w:val="0066014C"/>
    <w:rsid w:val="00661DC7"/>
    <w:rsid w:val="00663147"/>
    <w:rsid w:val="00664C52"/>
    <w:rsid w:val="00665139"/>
    <w:rsid w:val="00667DEE"/>
    <w:rsid w:val="00673169"/>
    <w:rsid w:val="00674FA7"/>
    <w:rsid w:val="00675C24"/>
    <w:rsid w:val="006763BD"/>
    <w:rsid w:val="00682075"/>
    <w:rsid w:val="00682627"/>
    <w:rsid w:val="00684FFC"/>
    <w:rsid w:val="00685EC4"/>
    <w:rsid w:val="00687315"/>
    <w:rsid w:val="006875C2"/>
    <w:rsid w:val="00687832"/>
    <w:rsid w:val="00690C47"/>
    <w:rsid w:val="0069186A"/>
    <w:rsid w:val="00692CBB"/>
    <w:rsid w:val="00693006"/>
    <w:rsid w:val="00696DED"/>
    <w:rsid w:val="006A03BC"/>
    <w:rsid w:val="006A50BA"/>
    <w:rsid w:val="006A6EE8"/>
    <w:rsid w:val="006B4908"/>
    <w:rsid w:val="006B50CC"/>
    <w:rsid w:val="006B5267"/>
    <w:rsid w:val="006B5680"/>
    <w:rsid w:val="006B5B17"/>
    <w:rsid w:val="006C0738"/>
    <w:rsid w:val="006C0BAF"/>
    <w:rsid w:val="006C23DE"/>
    <w:rsid w:val="006C453C"/>
    <w:rsid w:val="006C59C9"/>
    <w:rsid w:val="006C5FCC"/>
    <w:rsid w:val="006C78B5"/>
    <w:rsid w:val="006D05AA"/>
    <w:rsid w:val="006D0F6F"/>
    <w:rsid w:val="006D2560"/>
    <w:rsid w:val="006D2661"/>
    <w:rsid w:val="006D2AAC"/>
    <w:rsid w:val="006D2C35"/>
    <w:rsid w:val="006D412A"/>
    <w:rsid w:val="006D582E"/>
    <w:rsid w:val="006D6F2D"/>
    <w:rsid w:val="006E076B"/>
    <w:rsid w:val="006E0CAC"/>
    <w:rsid w:val="006E1D27"/>
    <w:rsid w:val="006E3410"/>
    <w:rsid w:val="006E5032"/>
    <w:rsid w:val="006E5206"/>
    <w:rsid w:val="006E5F10"/>
    <w:rsid w:val="006E6589"/>
    <w:rsid w:val="006F06E5"/>
    <w:rsid w:val="006F07B5"/>
    <w:rsid w:val="006F1449"/>
    <w:rsid w:val="006F1D0D"/>
    <w:rsid w:val="006F49FF"/>
    <w:rsid w:val="006F4DAF"/>
    <w:rsid w:val="006F4F84"/>
    <w:rsid w:val="006F6150"/>
    <w:rsid w:val="006F6A5D"/>
    <w:rsid w:val="006F7CC8"/>
    <w:rsid w:val="00701C28"/>
    <w:rsid w:val="00702180"/>
    <w:rsid w:val="00702196"/>
    <w:rsid w:val="0070345F"/>
    <w:rsid w:val="00704816"/>
    <w:rsid w:val="0070770D"/>
    <w:rsid w:val="00707BD1"/>
    <w:rsid w:val="007101CF"/>
    <w:rsid w:val="00711F8A"/>
    <w:rsid w:val="00712C5E"/>
    <w:rsid w:val="007163BC"/>
    <w:rsid w:val="007201A2"/>
    <w:rsid w:val="00721356"/>
    <w:rsid w:val="0072163F"/>
    <w:rsid w:val="007234D9"/>
    <w:rsid w:val="00726B0D"/>
    <w:rsid w:val="00726DB2"/>
    <w:rsid w:val="00730AA4"/>
    <w:rsid w:val="007320D4"/>
    <w:rsid w:val="007331BF"/>
    <w:rsid w:val="00734372"/>
    <w:rsid w:val="00734E81"/>
    <w:rsid w:val="0073624A"/>
    <w:rsid w:val="00736E60"/>
    <w:rsid w:val="00737766"/>
    <w:rsid w:val="00740606"/>
    <w:rsid w:val="007414F1"/>
    <w:rsid w:val="0074176E"/>
    <w:rsid w:val="00741841"/>
    <w:rsid w:val="007423B5"/>
    <w:rsid w:val="00744C9D"/>
    <w:rsid w:val="007466BA"/>
    <w:rsid w:val="00750707"/>
    <w:rsid w:val="00751BB6"/>
    <w:rsid w:val="00752407"/>
    <w:rsid w:val="00754763"/>
    <w:rsid w:val="00756C07"/>
    <w:rsid w:val="00756C88"/>
    <w:rsid w:val="00763D12"/>
    <w:rsid w:val="0076568D"/>
    <w:rsid w:val="007656F8"/>
    <w:rsid w:val="0076606C"/>
    <w:rsid w:val="00766E16"/>
    <w:rsid w:val="00766F12"/>
    <w:rsid w:val="00767A64"/>
    <w:rsid w:val="007713BA"/>
    <w:rsid w:val="00772089"/>
    <w:rsid w:val="007723B3"/>
    <w:rsid w:val="00772F47"/>
    <w:rsid w:val="00780B52"/>
    <w:rsid w:val="00782E98"/>
    <w:rsid w:val="007836ED"/>
    <w:rsid w:val="00783B1B"/>
    <w:rsid w:val="007840CC"/>
    <w:rsid w:val="0078474A"/>
    <w:rsid w:val="00785709"/>
    <w:rsid w:val="00785F9D"/>
    <w:rsid w:val="00787A4E"/>
    <w:rsid w:val="00790A62"/>
    <w:rsid w:val="00791343"/>
    <w:rsid w:val="007A4087"/>
    <w:rsid w:val="007A4685"/>
    <w:rsid w:val="007A52CF"/>
    <w:rsid w:val="007B19E5"/>
    <w:rsid w:val="007B1BEF"/>
    <w:rsid w:val="007B23DC"/>
    <w:rsid w:val="007B327B"/>
    <w:rsid w:val="007C0C48"/>
    <w:rsid w:val="007C0EBF"/>
    <w:rsid w:val="007C106B"/>
    <w:rsid w:val="007C1665"/>
    <w:rsid w:val="007C47C7"/>
    <w:rsid w:val="007C5BE9"/>
    <w:rsid w:val="007C62AA"/>
    <w:rsid w:val="007D1CE5"/>
    <w:rsid w:val="007D3740"/>
    <w:rsid w:val="007D4BD3"/>
    <w:rsid w:val="007D61EC"/>
    <w:rsid w:val="007D6FA1"/>
    <w:rsid w:val="007D75D1"/>
    <w:rsid w:val="007E0D9F"/>
    <w:rsid w:val="007E2685"/>
    <w:rsid w:val="007E3B0B"/>
    <w:rsid w:val="007E5579"/>
    <w:rsid w:val="007E6EE5"/>
    <w:rsid w:val="007E73AF"/>
    <w:rsid w:val="007E78A1"/>
    <w:rsid w:val="007F1BA5"/>
    <w:rsid w:val="007F3622"/>
    <w:rsid w:val="007F5F80"/>
    <w:rsid w:val="008008E2"/>
    <w:rsid w:val="00801219"/>
    <w:rsid w:val="008014EF"/>
    <w:rsid w:val="008038EC"/>
    <w:rsid w:val="00803A46"/>
    <w:rsid w:val="008056D8"/>
    <w:rsid w:val="00810C68"/>
    <w:rsid w:val="008110FD"/>
    <w:rsid w:val="00811966"/>
    <w:rsid w:val="00813122"/>
    <w:rsid w:val="00814F52"/>
    <w:rsid w:val="00815763"/>
    <w:rsid w:val="008167C4"/>
    <w:rsid w:val="008171A7"/>
    <w:rsid w:val="0082061E"/>
    <w:rsid w:val="0082104A"/>
    <w:rsid w:val="00822E45"/>
    <w:rsid w:val="008238A4"/>
    <w:rsid w:val="00824BEA"/>
    <w:rsid w:val="00824C23"/>
    <w:rsid w:val="00825D61"/>
    <w:rsid w:val="00826AAD"/>
    <w:rsid w:val="008276A8"/>
    <w:rsid w:val="00827D0E"/>
    <w:rsid w:val="0083058E"/>
    <w:rsid w:val="00831F50"/>
    <w:rsid w:val="00832389"/>
    <w:rsid w:val="00833C40"/>
    <w:rsid w:val="0083427C"/>
    <w:rsid w:val="008348C7"/>
    <w:rsid w:val="00836851"/>
    <w:rsid w:val="00837B02"/>
    <w:rsid w:val="00837D21"/>
    <w:rsid w:val="00840E2F"/>
    <w:rsid w:val="00841773"/>
    <w:rsid w:val="008509A7"/>
    <w:rsid w:val="00852300"/>
    <w:rsid w:val="0085460C"/>
    <w:rsid w:val="00854B31"/>
    <w:rsid w:val="00855ECC"/>
    <w:rsid w:val="00856776"/>
    <w:rsid w:val="008602C6"/>
    <w:rsid w:val="008620DA"/>
    <w:rsid w:val="0086296A"/>
    <w:rsid w:val="008638FF"/>
    <w:rsid w:val="008643C0"/>
    <w:rsid w:val="00866A4C"/>
    <w:rsid w:val="00867139"/>
    <w:rsid w:val="008706C3"/>
    <w:rsid w:val="00871B59"/>
    <w:rsid w:val="00873494"/>
    <w:rsid w:val="00873E2F"/>
    <w:rsid w:val="00876AF2"/>
    <w:rsid w:val="00877F80"/>
    <w:rsid w:val="0088295C"/>
    <w:rsid w:val="00882E53"/>
    <w:rsid w:val="0089301D"/>
    <w:rsid w:val="0089389E"/>
    <w:rsid w:val="00894653"/>
    <w:rsid w:val="00894A69"/>
    <w:rsid w:val="00894B0D"/>
    <w:rsid w:val="0089567F"/>
    <w:rsid w:val="008961B0"/>
    <w:rsid w:val="00896A9E"/>
    <w:rsid w:val="00896E53"/>
    <w:rsid w:val="008A37DA"/>
    <w:rsid w:val="008A48AB"/>
    <w:rsid w:val="008A5AAB"/>
    <w:rsid w:val="008A618E"/>
    <w:rsid w:val="008B08E6"/>
    <w:rsid w:val="008B095B"/>
    <w:rsid w:val="008B1213"/>
    <w:rsid w:val="008B1960"/>
    <w:rsid w:val="008B62E6"/>
    <w:rsid w:val="008C0239"/>
    <w:rsid w:val="008C024B"/>
    <w:rsid w:val="008C0868"/>
    <w:rsid w:val="008C39F1"/>
    <w:rsid w:val="008C476E"/>
    <w:rsid w:val="008C5869"/>
    <w:rsid w:val="008C5B45"/>
    <w:rsid w:val="008C6D43"/>
    <w:rsid w:val="008C7278"/>
    <w:rsid w:val="008C7520"/>
    <w:rsid w:val="008C7D38"/>
    <w:rsid w:val="008C7E8B"/>
    <w:rsid w:val="008D00DF"/>
    <w:rsid w:val="008D307E"/>
    <w:rsid w:val="008D31A6"/>
    <w:rsid w:val="008D487C"/>
    <w:rsid w:val="008D4EDE"/>
    <w:rsid w:val="008D73A5"/>
    <w:rsid w:val="008D7FBA"/>
    <w:rsid w:val="008E05B7"/>
    <w:rsid w:val="008E1A3A"/>
    <w:rsid w:val="008E2CF4"/>
    <w:rsid w:val="008E654D"/>
    <w:rsid w:val="008E757D"/>
    <w:rsid w:val="008F2479"/>
    <w:rsid w:val="008F3925"/>
    <w:rsid w:val="008F47E3"/>
    <w:rsid w:val="008F4A77"/>
    <w:rsid w:val="008F5026"/>
    <w:rsid w:val="008F5203"/>
    <w:rsid w:val="009048AA"/>
    <w:rsid w:val="00904C40"/>
    <w:rsid w:val="009078A8"/>
    <w:rsid w:val="009101AF"/>
    <w:rsid w:val="00910720"/>
    <w:rsid w:val="00910BCA"/>
    <w:rsid w:val="00910CE0"/>
    <w:rsid w:val="009110F8"/>
    <w:rsid w:val="009113B1"/>
    <w:rsid w:val="00911CF9"/>
    <w:rsid w:val="00914562"/>
    <w:rsid w:val="0091494E"/>
    <w:rsid w:val="00921EC9"/>
    <w:rsid w:val="009223AD"/>
    <w:rsid w:val="0092280E"/>
    <w:rsid w:val="00925C45"/>
    <w:rsid w:val="00930C31"/>
    <w:rsid w:val="00933495"/>
    <w:rsid w:val="00933E86"/>
    <w:rsid w:val="00934C9A"/>
    <w:rsid w:val="0093598C"/>
    <w:rsid w:val="00935FC5"/>
    <w:rsid w:val="00940882"/>
    <w:rsid w:val="00940A26"/>
    <w:rsid w:val="0094121A"/>
    <w:rsid w:val="00945016"/>
    <w:rsid w:val="0094577E"/>
    <w:rsid w:val="00946851"/>
    <w:rsid w:val="00946855"/>
    <w:rsid w:val="009470E6"/>
    <w:rsid w:val="0095187C"/>
    <w:rsid w:val="009529EA"/>
    <w:rsid w:val="00952FD2"/>
    <w:rsid w:val="00953270"/>
    <w:rsid w:val="0095401C"/>
    <w:rsid w:val="00955E4A"/>
    <w:rsid w:val="009572F5"/>
    <w:rsid w:val="00960517"/>
    <w:rsid w:val="0096055C"/>
    <w:rsid w:val="00961BC1"/>
    <w:rsid w:val="0096261C"/>
    <w:rsid w:val="00963578"/>
    <w:rsid w:val="00963B81"/>
    <w:rsid w:val="00963D18"/>
    <w:rsid w:val="0096597C"/>
    <w:rsid w:val="00965E0E"/>
    <w:rsid w:val="0096656B"/>
    <w:rsid w:val="009667CB"/>
    <w:rsid w:val="0096700E"/>
    <w:rsid w:val="0096763F"/>
    <w:rsid w:val="00967EE8"/>
    <w:rsid w:val="00971B47"/>
    <w:rsid w:val="0097290E"/>
    <w:rsid w:val="009737C6"/>
    <w:rsid w:val="009750A5"/>
    <w:rsid w:val="0097664C"/>
    <w:rsid w:val="00976B06"/>
    <w:rsid w:val="00977C7A"/>
    <w:rsid w:val="00981216"/>
    <w:rsid w:val="0098261F"/>
    <w:rsid w:val="009828E4"/>
    <w:rsid w:val="00983A06"/>
    <w:rsid w:val="009849A8"/>
    <w:rsid w:val="00985990"/>
    <w:rsid w:val="00985B07"/>
    <w:rsid w:val="00985C69"/>
    <w:rsid w:val="0098602B"/>
    <w:rsid w:val="00990AB9"/>
    <w:rsid w:val="009914F7"/>
    <w:rsid w:val="00993179"/>
    <w:rsid w:val="00994B80"/>
    <w:rsid w:val="009A01B1"/>
    <w:rsid w:val="009A5DE2"/>
    <w:rsid w:val="009A6027"/>
    <w:rsid w:val="009A6F68"/>
    <w:rsid w:val="009A7D71"/>
    <w:rsid w:val="009A7DE3"/>
    <w:rsid w:val="009A7FAF"/>
    <w:rsid w:val="009B2FFE"/>
    <w:rsid w:val="009B4E25"/>
    <w:rsid w:val="009B6AA1"/>
    <w:rsid w:val="009B7517"/>
    <w:rsid w:val="009B7E38"/>
    <w:rsid w:val="009C1582"/>
    <w:rsid w:val="009C55AF"/>
    <w:rsid w:val="009C6C8E"/>
    <w:rsid w:val="009C7BD1"/>
    <w:rsid w:val="009D1542"/>
    <w:rsid w:val="009D1704"/>
    <w:rsid w:val="009D3283"/>
    <w:rsid w:val="009D3D3A"/>
    <w:rsid w:val="009D6434"/>
    <w:rsid w:val="009E0764"/>
    <w:rsid w:val="009E08C8"/>
    <w:rsid w:val="009E0ADB"/>
    <w:rsid w:val="009E53F3"/>
    <w:rsid w:val="009E6361"/>
    <w:rsid w:val="009E770C"/>
    <w:rsid w:val="009E7C94"/>
    <w:rsid w:val="009F092A"/>
    <w:rsid w:val="009F174F"/>
    <w:rsid w:val="009F5223"/>
    <w:rsid w:val="009F5445"/>
    <w:rsid w:val="009F5FC1"/>
    <w:rsid w:val="009F7C00"/>
    <w:rsid w:val="00A01C87"/>
    <w:rsid w:val="00A03414"/>
    <w:rsid w:val="00A0485B"/>
    <w:rsid w:val="00A0540B"/>
    <w:rsid w:val="00A0572C"/>
    <w:rsid w:val="00A05ECD"/>
    <w:rsid w:val="00A06093"/>
    <w:rsid w:val="00A07187"/>
    <w:rsid w:val="00A1037B"/>
    <w:rsid w:val="00A1140E"/>
    <w:rsid w:val="00A119E1"/>
    <w:rsid w:val="00A11B1C"/>
    <w:rsid w:val="00A11CF0"/>
    <w:rsid w:val="00A121E7"/>
    <w:rsid w:val="00A1448C"/>
    <w:rsid w:val="00A147C1"/>
    <w:rsid w:val="00A158EF"/>
    <w:rsid w:val="00A16B30"/>
    <w:rsid w:val="00A17427"/>
    <w:rsid w:val="00A20CBB"/>
    <w:rsid w:val="00A2147C"/>
    <w:rsid w:val="00A21607"/>
    <w:rsid w:val="00A22368"/>
    <w:rsid w:val="00A23E07"/>
    <w:rsid w:val="00A25253"/>
    <w:rsid w:val="00A27902"/>
    <w:rsid w:val="00A3443A"/>
    <w:rsid w:val="00A34F27"/>
    <w:rsid w:val="00A36EE5"/>
    <w:rsid w:val="00A40400"/>
    <w:rsid w:val="00A41CB8"/>
    <w:rsid w:val="00A44A2F"/>
    <w:rsid w:val="00A450BB"/>
    <w:rsid w:val="00A45379"/>
    <w:rsid w:val="00A455CC"/>
    <w:rsid w:val="00A45BB1"/>
    <w:rsid w:val="00A45CBF"/>
    <w:rsid w:val="00A50E95"/>
    <w:rsid w:val="00A511BA"/>
    <w:rsid w:val="00A51A0D"/>
    <w:rsid w:val="00A51CE6"/>
    <w:rsid w:val="00A52824"/>
    <w:rsid w:val="00A5461A"/>
    <w:rsid w:val="00A54D17"/>
    <w:rsid w:val="00A54E12"/>
    <w:rsid w:val="00A554FD"/>
    <w:rsid w:val="00A55FDF"/>
    <w:rsid w:val="00A568FA"/>
    <w:rsid w:val="00A5694F"/>
    <w:rsid w:val="00A57CB3"/>
    <w:rsid w:val="00A57FBE"/>
    <w:rsid w:val="00A600A7"/>
    <w:rsid w:val="00A60B65"/>
    <w:rsid w:val="00A60BCB"/>
    <w:rsid w:val="00A60C7E"/>
    <w:rsid w:val="00A61B09"/>
    <w:rsid w:val="00A64C90"/>
    <w:rsid w:val="00A64D89"/>
    <w:rsid w:val="00A657B7"/>
    <w:rsid w:val="00A65D58"/>
    <w:rsid w:val="00A710D3"/>
    <w:rsid w:val="00A71C7C"/>
    <w:rsid w:val="00A73EF0"/>
    <w:rsid w:val="00A74F7B"/>
    <w:rsid w:val="00A766BC"/>
    <w:rsid w:val="00A771DB"/>
    <w:rsid w:val="00A80106"/>
    <w:rsid w:val="00A803BB"/>
    <w:rsid w:val="00A80990"/>
    <w:rsid w:val="00A81740"/>
    <w:rsid w:val="00A8190A"/>
    <w:rsid w:val="00A837EF"/>
    <w:rsid w:val="00A85170"/>
    <w:rsid w:val="00A87EB6"/>
    <w:rsid w:val="00A90DFB"/>
    <w:rsid w:val="00A92B75"/>
    <w:rsid w:val="00A944D3"/>
    <w:rsid w:val="00A97307"/>
    <w:rsid w:val="00AA021E"/>
    <w:rsid w:val="00AA30F3"/>
    <w:rsid w:val="00AA571D"/>
    <w:rsid w:val="00AA5D1B"/>
    <w:rsid w:val="00AA6206"/>
    <w:rsid w:val="00AA7163"/>
    <w:rsid w:val="00AB0A86"/>
    <w:rsid w:val="00AB12EF"/>
    <w:rsid w:val="00AB2AD8"/>
    <w:rsid w:val="00AB5C10"/>
    <w:rsid w:val="00AB669C"/>
    <w:rsid w:val="00AB7236"/>
    <w:rsid w:val="00AB7AC2"/>
    <w:rsid w:val="00AB7F4D"/>
    <w:rsid w:val="00AC1F88"/>
    <w:rsid w:val="00AC3369"/>
    <w:rsid w:val="00AC665F"/>
    <w:rsid w:val="00AC6BBE"/>
    <w:rsid w:val="00AD08F3"/>
    <w:rsid w:val="00AD166C"/>
    <w:rsid w:val="00AD30B3"/>
    <w:rsid w:val="00AD3564"/>
    <w:rsid w:val="00AD3F84"/>
    <w:rsid w:val="00AD5147"/>
    <w:rsid w:val="00AD5F86"/>
    <w:rsid w:val="00AD727A"/>
    <w:rsid w:val="00AE1A32"/>
    <w:rsid w:val="00AE2252"/>
    <w:rsid w:val="00AE34DE"/>
    <w:rsid w:val="00AE3B56"/>
    <w:rsid w:val="00AE4B7C"/>
    <w:rsid w:val="00AE539A"/>
    <w:rsid w:val="00AE5E44"/>
    <w:rsid w:val="00AE6183"/>
    <w:rsid w:val="00AE761E"/>
    <w:rsid w:val="00AE7B85"/>
    <w:rsid w:val="00AF093A"/>
    <w:rsid w:val="00AF27D9"/>
    <w:rsid w:val="00AF3D6B"/>
    <w:rsid w:val="00AF4210"/>
    <w:rsid w:val="00AF468C"/>
    <w:rsid w:val="00AF4E45"/>
    <w:rsid w:val="00AF540D"/>
    <w:rsid w:val="00AF6A6F"/>
    <w:rsid w:val="00AF73DA"/>
    <w:rsid w:val="00B001CB"/>
    <w:rsid w:val="00B00A38"/>
    <w:rsid w:val="00B04A36"/>
    <w:rsid w:val="00B06496"/>
    <w:rsid w:val="00B0685B"/>
    <w:rsid w:val="00B131EF"/>
    <w:rsid w:val="00B13C0C"/>
    <w:rsid w:val="00B14150"/>
    <w:rsid w:val="00B14553"/>
    <w:rsid w:val="00B1457C"/>
    <w:rsid w:val="00B15247"/>
    <w:rsid w:val="00B159BB"/>
    <w:rsid w:val="00B15C8F"/>
    <w:rsid w:val="00B22310"/>
    <w:rsid w:val="00B23CF4"/>
    <w:rsid w:val="00B25B36"/>
    <w:rsid w:val="00B25BA5"/>
    <w:rsid w:val="00B27C5D"/>
    <w:rsid w:val="00B3072F"/>
    <w:rsid w:val="00B30BE0"/>
    <w:rsid w:val="00B32918"/>
    <w:rsid w:val="00B33E24"/>
    <w:rsid w:val="00B345BB"/>
    <w:rsid w:val="00B36867"/>
    <w:rsid w:val="00B36AE8"/>
    <w:rsid w:val="00B36B0B"/>
    <w:rsid w:val="00B3741B"/>
    <w:rsid w:val="00B40263"/>
    <w:rsid w:val="00B4194C"/>
    <w:rsid w:val="00B41EE3"/>
    <w:rsid w:val="00B421A6"/>
    <w:rsid w:val="00B437A3"/>
    <w:rsid w:val="00B50ACB"/>
    <w:rsid w:val="00B51B78"/>
    <w:rsid w:val="00B52F92"/>
    <w:rsid w:val="00B53519"/>
    <w:rsid w:val="00B54624"/>
    <w:rsid w:val="00B54F8E"/>
    <w:rsid w:val="00B55F53"/>
    <w:rsid w:val="00B57A71"/>
    <w:rsid w:val="00B57D3A"/>
    <w:rsid w:val="00B61B33"/>
    <w:rsid w:val="00B639FD"/>
    <w:rsid w:val="00B65D19"/>
    <w:rsid w:val="00B65F2B"/>
    <w:rsid w:val="00B724E0"/>
    <w:rsid w:val="00B727CD"/>
    <w:rsid w:val="00B7687B"/>
    <w:rsid w:val="00B76EAA"/>
    <w:rsid w:val="00B80894"/>
    <w:rsid w:val="00B80963"/>
    <w:rsid w:val="00B81B04"/>
    <w:rsid w:val="00B831D2"/>
    <w:rsid w:val="00B8353B"/>
    <w:rsid w:val="00B83A42"/>
    <w:rsid w:val="00B85846"/>
    <w:rsid w:val="00B85BF1"/>
    <w:rsid w:val="00B862AA"/>
    <w:rsid w:val="00B9277A"/>
    <w:rsid w:val="00B92BBD"/>
    <w:rsid w:val="00B94F4F"/>
    <w:rsid w:val="00B95604"/>
    <w:rsid w:val="00B970A4"/>
    <w:rsid w:val="00BA0B28"/>
    <w:rsid w:val="00BA0B3E"/>
    <w:rsid w:val="00BA1B05"/>
    <w:rsid w:val="00BA3702"/>
    <w:rsid w:val="00BA5170"/>
    <w:rsid w:val="00BA55AD"/>
    <w:rsid w:val="00BA5FA3"/>
    <w:rsid w:val="00BA713D"/>
    <w:rsid w:val="00BB2229"/>
    <w:rsid w:val="00BB2349"/>
    <w:rsid w:val="00BB2703"/>
    <w:rsid w:val="00BB33AC"/>
    <w:rsid w:val="00BB5628"/>
    <w:rsid w:val="00BB6728"/>
    <w:rsid w:val="00BB719F"/>
    <w:rsid w:val="00BB7F9F"/>
    <w:rsid w:val="00BC0270"/>
    <w:rsid w:val="00BC0C04"/>
    <w:rsid w:val="00BC2070"/>
    <w:rsid w:val="00BC3114"/>
    <w:rsid w:val="00BC3358"/>
    <w:rsid w:val="00BC470E"/>
    <w:rsid w:val="00BC6D4C"/>
    <w:rsid w:val="00BC78DA"/>
    <w:rsid w:val="00BD27FE"/>
    <w:rsid w:val="00BD351D"/>
    <w:rsid w:val="00BD384F"/>
    <w:rsid w:val="00BD3878"/>
    <w:rsid w:val="00BD4D87"/>
    <w:rsid w:val="00BD5B29"/>
    <w:rsid w:val="00BD660A"/>
    <w:rsid w:val="00BD7110"/>
    <w:rsid w:val="00BE144B"/>
    <w:rsid w:val="00BE2578"/>
    <w:rsid w:val="00BE30B1"/>
    <w:rsid w:val="00BE4493"/>
    <w:rsid w:val="00BE564C"/>
    <w:rsid w:val="00BF343E"/>
    <w:rsid w:val="00BF51F8"/>
    <w:rsid w:val="00BF73C3"/>
    <w:rsid w:val="00C002B9"/>
    <w:rsid w:val="00C01791"/>
    <w:rsid w:val="00C02F79"/>
    <w:rsid w:val="00C03367"/>
    <w:rsid w:val="00C0345E"/>
    <w:rsid w:val="00C0355C"/>
    <w:rsid w:val="00C03CE9"/>
    <w:rsid w:val="00C04A5C"/>
    <w:rsid w:val="00C04DCF"/>
    <w:rsid w:val="00C04DE8"/>
    <w:rsid w:val="00C0706F"/>
    <w:rsid w:val="00C102DA"/>
    <w:rsid w:val="00C115BC"/>
    <w:rsid w:val="00C12836"/>
    <w:rsid w:val="00C136A6"/>
    <w:rsid w:val="00C13DD3"/>
    <w:rsid w:val="00C1769F"/>
    <w:rsid w:val="00C2000E"/>
    <w:rsid w:val="00C2034C"/>
    <w:rsid w:val="00C25AE7"/>
    <w:rsid w:val="00C26076"/>
    <w:rsid w:val="00C26375"/>
    <w:rsid w:val="00C26883"/>
    <w:rsid w:val="00C26ABB"/>
    <w:rsid w:val="00C26AE7"/>
    <w:rsid w:val="00C30C89"/>
    <w:rsid w:val="00C34F69"/>
    <w:rsid w:val="00C36D24"/>
    <w:rsid w:val="00C41487"/>
    <w:rsid w:val="00C41977"/>
    <w:rsid w:val="00C42056"/>
    <w:rsid w:val="00C454C3"/>
    <w:rsid w:val="00C467EB"/>
    <w:rsid w:val="00C50068"/>
    <w:rsid w:val="00C50C01"/>
    <w:rsid w:val="00C51692"/>
    <w:rsid w:val="00C518E8"/>
    <w:rsid w:val="00C519BE"/>
    <w:rsid w:val="00C51E1D"/>
    <w:rsid w:val="00C521B0"/>
    <w:rsid w:val="00C52405"/>
    <w:rsid w:val="00C524B6"/>
    <w:rsid w:val="00C53C76"/>
    <w:rsid w:val="00C54433"/>
    <w:rsid w:val="00C56213"/>
    <w:rsid w:val="00C56774"/>
    <w:rsid w:val="00C57E8A"/>
    <w:rsid w:val="00C60816"/>
    <w:rsid w:val="00C60C9A"/>
    <w:rsid w:val="00C60E95"/>
    <w:rsid w:val="00C6132B"/>
    <w:rsid w:val="00C62F20"/>
    <w:rsid w:val="00C63E6D"/>
    <w:rsid w:val="00C64CD5"/>
    <w:rsid w:val="00C64FED"/>
    <w:rsid w:val="00C655BB"/>
    <w:rsid w:val="00C65D7A"/>
    <w:rsid w:val="00C71431"/>
    <w:rsid w:val="00C71E36"/>
    <w:rsid w:val="00C7259B"/>
    <w:rsid w:val="00C72D46"/>
    <w:rsid w:val="00C744BA"/>
    <w:rsid w:val="00C76517"/>
    <w:rsid w:val="00C76D02"/>
    <w:rsid w:val="00C77487"/>
    <w:rsid w:val="00C77BA0"/>
    <w:rsid w:val="00C80364"/>
    <w:rsid w:val="00C83302"/>
    <w:rsid w:val="00C83E8B"/>
    <w:rsid w:val="00C83EB5"/>
    <w:rsid w:val="00C84CC7"/>
    <w:rsid w:val="00C8541E"/>
    <w:rsid w:val="00C861FD"/>
    <w:rsid w:val="00C905DA"/>
    <w:rsid w:val="00C90712"/>
    <w:rsid w:val="00C92817"/>
    <w:rsid w:val="00C95FF0"/>
    <w:rsid w:val="00C968A3"/>
    <w:rsid w:val="00CA0302"/>
    <w:rsid w:val="00CA1857"/>
    <w:rsid w:val="00CA185D"/>
    <w:rsid w:val="00CA4257"/>
    <w:rsid w:val="00CA4657"/>
    <w:rsid w:val="00CA791B"/>
    <w:rsid w:val="00CB0C1F"/>
    <w:rsid w:val="00CB13BA"/>
    <w:rsid w:val="00CB17CB"/>
    <w:rsid w:val="00CB3B4F"/>
    <w:rsid w:val="00CB5324"/>
    <w:rsid w:val="00CB54AA"/>
    <w:rsid w:val="00CB5C7B"/>
    <w:rsid w:val="00CB648C"/>
    <w:rsid w:val="00CB6796"/>
    <w:rsid w:val="00CB6798"/>
    <w:rsid w:val="00CC1264"/>
    <w:rsid w:val="00CC2EBA"/>
    <w:rsid w:val="00CC35AC"/>
    <w:rsid w:val="00CC4865"/>
    <w:rsid w:val="00CC4D81"/>
    <w:rsid w:val="00CC571C"/>
    <w:rsid w:val="00CC7F9A"/>
    <w:rsid w:val="00CD4102"/>
    <w:rsid w:val="00CD492E"/>
    <w:rsid w:val="00CD4D3A"/>
    <w:rsid w:val="00CD6264"/>
    <w:rsid w:val="00CD6E75"/>
    <w:rsid w:val="00CD761A"/>
    <w:rsid w:val="00CE06CF"/>
    <w:rsid w:val="00CE08E5"/>
    <w:rsid w:val="00CE24B4"/>
    <w:rsid w:val="00CE24D3"/>
    <w:rsid w:val="00CE47E4"/>
    <w:rsid w:val="00CE54D6"/>
    <w:rsid w:val="00CE5EFC"/>
    <w:rsid w:val="00CE6493"/>
    <w:rsid w:val="00CE6D06"/>
    <w:rsid w:val="00CE721C"/>
    <w:rsid w:val="00CE77F8"/>
    <w:rsid w:val="00CF0908"/>
    <w:rsid w:val="00CF0ED0"/>
    <w:rsid w:val="00CF3416"/>
    <w:rsid w:val="00CF4622"/>
    <w:rsid w:val="00CF545E"/>
    <w:rsid w:val="00CF58F5"/>
    <w:rsid w:val="00CF597D"/>
    <w:rsid w:val="00CF5E3F"/>
    <w:rsid w:val="00CF60EA"/>
    <w:rsid w:val="00D003A1"/>
    <w:rsid w:val="00D03595"/>
    <w:rsid w:val="00D0453C"/>
    <w:rsid w:val="00D04839"/>
    <w:rsid w:val="00D0580B"/>
    <w:rsid w:val="00D0664D"/>
    <w:rsid w:val="00D06D36"/>
    <w:rsid w:val="00D11473"/>
    <w:rsid w:val="00D11CFD"/>
    <w:rsid w:val="00D12657"/>
    <w:rsid w:val="00D1283B"/>
    <w:rsid w:val="00D17863"/>
    <w:rsid w:val="00D21DF4"/>
    <w:rsid w:val="00D23DA6"/>
    <w:rsid w:val="00D24729"/>
    <w:rsid w:val="00D248AD"/>
    <w:rsid w:val="00D26F82"/>
    <w:rsid w:val="00D30A6D"/>
    <w:rsid w:val="00D30F21"/>
    <w:rsid w:val="00D31B0D"/>
    <w:rsid w:val="00D3233B"/>
    <w:rsid w:val="00D35138"/>
    <w:rsid w:val="00D358F5"/>
    <w:rsid w:val="00D36EF9"/>
    <w:rsid w:val="00D37A73"/>
    <w:rsid w:val="00D4040D"/>
    <w:rsid w:val="00D40AB1"/>
    <w:rsid w:val="00D42899"/>
    <w:rsid w:val="00D44E6D"/>
    <w:rsid w:val="00D45C22"/>
    <w:rsid w:val="00D462E6"/>
    <w:rsid w:val="00D47F9E"/>
    <w:rsid w:val="00D52182"/>
    <w:rsid w:val="00D53996"/>
    <w:rsid w:val="00D54121"/>
    <w:rsid w:val="00D57A59"/>
    <w:rsid w:val="00D57B0D"/>
    <w:rsid w:val="00D60567"/>
    <w:rsid w:val="00D61D70"/>
    <w:rsid w:val="00D627D1"/>
    <w:rsid w:val="00D63F7B"/>
    <w:rsid w:val="00D64AC6"/>
    <w:rsid w:val="00D64C25"/>
    <w:rsid w:val="00D716FB"/>
    <w:rsid w:val="00D735BB"/>
    <w:rsid w:val="00D74B71"/>
    <w:rsid w:val="00D80B91"/>
    <w:rsid w:val="00D81477"/>
    <w:rsid w:val="00D827EC"/>
    <w:rsid w:val="00D84B0A"/>
    <w:rsid w:val="00D85A85"/>
    <w:rsid w:val="00D85E41"/>
    <w:rsid w:val="00D86CC7"/>
    <w:rsid w:val="00D8721A"/>
    <w:rsid w:val="00D872B2"/>
    <w:rsid w:val="00D90775"/>
    <w:rsid w:val="00D90FB8"/>
    <w:rsid w:val="00D928FC"/>
    <w:rsid w:val="00D92BEC"/>
    <w:rsid w:val="00D94E6C"/>
    <w:rsid w:val="00D96362"/>
    <w:rsid w:val="00DA10AC"/>
    <w:rsid w:val="00DA1D55"/>
    <w:rsid w:val="00DA3BD4"/>
    <w:rsid w:val="00DA4A28"/>
    <w:rsid w:val="00DA5DC3"/>
    <w:rsid w:val="00DA5FE5"/>
    <w:rsid w:val="00DA624A"/>
    <w:rsid w:val="00DA729F"/>
    <w:rsid w:val="00DA762F"/>
    <w:rsid w:val="00DB1643"/>
    <w:rsid w:val="00DB2871"/>
    <w:rsid w:val="00DB310E"/>
    <w:rsid w:val="00DB5D49"/>
    <w:rsid w:val="00DB6E3C"/>
    <w:rsid w:val="00DB79B6"/>
    <w:rsid w:val="00DB7DE7"/>
    <w:rsid w:val="00DC2AFB"/>
    <w:rsid w:val="00DC3321"/>
    <w:rsid w:val="00DC3A79"/>
    <w:rsid w:val="00DC4481"/>
    <w:rsid w:val="00DC5702"/>
    <w:rsid w:val="00DC63FC"/>
    <w:rsid w:val="00DC790A"/>
    <w:rsid w:val="00DD0A27"/>
    <w:rsid w:val="00DD1913"/>
    <w:rsid w:val="00DD3E7A"/>
    <w:rsid w:val="00DD602F"/>
    <w:rsid w:val="00DE0074"/>
    <w:rsid w:val="00DE022F"/>
    <w:rsid w:val="00DE0709"/>
    <w:rsid w:val="00DE1363"/>
    <w:rsid w:val="00DE2720"/>
    <w:rsid w:val="00DE4035"/>
    <w:rsid w:val="00DE7804"/>
    <w:rsid w:val="00DF1B3A"/>
    <w:rsid w:val="00DF298F"/>
    <w:rsid w:val="00DF3B84"/>
    <w:rsid w:val="00DF4B68"/>
    <w:rsid w:val="00DF69A9"/>
    <w:rsid w:val="00DF72BD"/>
    <w:rsid w:val="00E00103"/>
    <w:rsid w:val="00E0072E"/>
    <w:rsid w:val="00E00CFB"/>
    <w:rsid w:val="00E01BE7"/>
    <w:rsid w:val="00E02E3F"/>
    <w:rsid w:val="00E04288"/>
    <w:rsid w:val="00E05847"/>
    <w:rsid w:val="00E059C8"/>
    <w:rsid w:val="00E05CE7"/>
    <w:rsid w:val="00E10E4A"/>
    <w:rsid w:val="00E11E44"/>
    <w:rsid w:val="00E1329E"/>
    <w:rsid w:val="00E164EC"/>
    <w:rsid w:val="00E16BBE"/>
    <w:rsid w:val="00E219E9"/>
    <w:rsid w:val="00E245E6"/>
    <w:rsid w:val="00E259AF"/>
    <w:rsid w:val="00E300F7"/>
    <w:rsid w:val="00E30760"/>
    <w:rsid w:val="00E31C25"/>
    <w:rsid w:val="00E32748"/>
    <w:rsid w:val="00E337C5"/>
    <w:rsid w:val="00E356B3"/>
    <w:rsid w:val="00E36739"/>
    <w:rsid w:val="00E36784"/>
    <w:rsid w:val="00E37F18"/>
    <w:rsid w:val="00E41567"/>
    <w:rsid w:val="00E43791"/>
    <w:rsid w:val="00E45AAF"/>
    <w:rsid w:val="00E47EB8"/>
    <w:rsid w:val="00E50639"/>
    <w:rsid w:val="00E51557"/>
    <w:rsid w:val="00E52127"/>
    <w:rsid w:val="00E52DA0"/>
    <w:rsid w:val="00E535AE"/>
    <w:rsid w:val="00E54E72"/>
    <w:rsid w:val="00E54FB5"/>
    <w:rsid w:val="00E551E7"/>
    <w:rsid w:val="00E56AF3"/>
    <w:rsid w:val="00E56F6F"/>
    <w:rsid w:val="00E5748F"/>
    <w:rsid w:val="00E601E7"/>
    <w:rsid w:val="00E64765"/>
    <w:rsid w:val="00E652BD"/>
    <w:rsid w:val="00E65FAE"/>
    <w:rsid w:val="00E662DA"/>
    <w:rsid w:val="00E701BF"/>
    <w:rsid w:val="00E71206"/>
    <w:rsid w:val="00E7195E"/>
    <w:rsid w:val="00E7217E"/>
    <w:rsid w:val="00E72733"/>
    <w:rsid w:val="00E72BB8"/>
    <w:rsid w:val="00E73C99"/>
    <w:rsid w:val="00E742EB"/>
    <w:rsid w:val="00E75667"/>
    <w:rsid w:val="00E764F0"/>
    <w:rsid w:val="00E82153"/>
    <w:rsid w:val="00E83C0D"/>
    <w:rsid w:val="00E868D6"/>
    <w:rsid w:val="00E86D53"/>
    <w:rsid w:val="00E87412"/>
    <w:rsid w:val="00E8767D"/>
    <w:rsid w:val="00E87DCB"/>
    <w:rsid w:val="00E92BC4"/>
    <w:rsid w:val="00E9496A"/>
    <w:rsid w:val="00E964E3"/>
    <w:rsid w:val="00EA0096"/>
    <w:rsid w:val="00EA0174"/>
    <w:rsid w:val="00EA074E"/>
    <w:rsid w:val="00EA36C1"/>
    <w:rsid w:val="00EA5E65"/>
    <w:rsid w:val="00EA6059"/>
    <w:rsid w:val="00EA7C5E"/>
    <w:rsid w:val="00EB0DAE"/>
    <w:rsid w:val="00EB4101"/>
    <w:rsid w:val="00EB5128"/>
    <w:rsid w:val="00EB5268"/>
    <w:rsid w:val="00EB7387"/>
    <w:rsid w:val="00EC0254"/>
    <w:rsid w:val="00EC0E81"/>
    <w:rsid w:val="00EC15B9"/>
    <w:rsid w:val="00EC1C83"/>
    <w:rsid w:val="00EC3C8F"/>
    <w:rsid w:val="00EC51D7"/>
    <w:rsid w:val="00EC5DBA"/>
    <w:rsid w:val="00EC73CD"/>
    <w:rsid w:val="00EC7AAB"/>
    <w:rsid w:val="00ED1732"/>
    <w:rsid w:val="00ED1ABD"/>
    <w:rsid w:val="00ED4AE4"/>
    <w:rsid w:val="00ED5297"/>
    <w:rsid w:val="00ED5CB0"/>
    <w:rsid w:val="00ED7CBC"/>
    <w:rsid w:val="00EE0796"/>
    <w:rsid w:val="00EE0FF9"/>
    <w:rsid w:val="00EE21DA"/>
    <w:rsid w:val="00EE26F4"/>
    <w:rsid w:val="00EE2F11"/>
    <w:rsid w:val="00EE3827"/>
    <w:rsid w:val="00EE5479"/>
    <w:rsid w:val="00EE6AF8"/>
    <w:rsid w:val="00EE78CD"/>
    <w:rsid w:val="00EF196E"/>
    <w:rsid w:val="00EF4863"/>
    <w:rsid w:val="00EF48D7"/>
    <w:rsid w:val="00EF4FBF"/>
    <w:rsid w:val="00EF5C2F"/>
    <w:rsid w:val="00EF6C15"/>
    <w:rsid w:val="00F02F84"/>
    <w:rsid w:val="00F04258"/>
    <w:rsid w:val="00F04527"/>
    <w:rsid w:val="00F04571"/>
    <w:rsid w:val="00F045AE"/>
    <w:rsid w:val="00F0629A"/>
    <w:rsid w:val="00F100F0"/>
    <w:rsid w:val="00F12CEB"/>
    <w:rsid w:val="00F13CB1"/>
    <w:rsid w:val="00F14D10"/>
    <w:rsid w:val="00F15424"/>
    <w:rsid w:val="00F1588D"/>
    <w:rsid w:val="00F16F9C"/>
    <w:rsid w:val="00F173AC"/>
    <w:rsid w:val="00F20F56"/>
    <w:rsid w:val="00F21A92"/>
    <w:rsid w:val="00F23ADA"/>
    <w:rsid w:val="00F2413C"/>
    <w:rsid w:val="00F26B0A"/>
    <w:rsid w:val="00F30435"/>
    <w:rsid w:val="00F30A79"/>
    <w:rsid w:val="00F31CB1"/>
    <w:rsid w:val="00F3424C"/>
    <w:rsid w:val="00F34E51"/>
    <w:rsid w:val="00F3746F"/>
    <w:rsid w:val="00F37A5F"/>
    <w:rsid w:val="00F40747"/>
    <w:rsid w:val="00F4253D"/>
    <w:rsid w:val="00F42C7F"/>
    <w:rsid w:val="00F432CE"/>
    <w:rsid w:val="00F43FBB"/>
    <w:rsid w:val="00F45DA7"/>
    <w:rsid w:val="00F5300C"/>
    <w:rsid w:val="00F538BF"/>
    <w:rsid w:val="00F53D91"/>
    <w:rsid w:val="00F53E63"/>
    <w:rsid w:val="00F547BA"/>
    <w:rsid w:val="00F5664F"/>
    <w:rsid w:val="00F5677A"/>
    <w:rsid w:val="00F60196"/>
    <w:rsid w:val="00F62176"/>
    <w:rsid w:val="00F63076"/>
    <w:rsid w:val="00F63EFF"/>
    <w:rsid w:val="00F65CE0"/>
    <w:rsid w:val="00F671E1"/>
    <w:rsid w:val="00F67D6D"/>
    <w:rsid w:val="00F7292D"/>
    <w:rsid w:val="00F72F12"/>
    <w:rsid w:val="00F73F15"/>
    <w:rsid w:val="00F7546F"/>
    <w:rsid w:val="00F76B19"/>
    <w:rsid w:val="00F774FE"/>
    <w:rsid w:val="00F8215A"/>
    <w:rsid w:val="00F85483"/>
    <w:rsid w:val="00F873F8"/>
    <w:rsid w:val="00F87695"/>
    <w:rsid w:val="00F9155B"/>
    <w:rsid w:val="00F9241B"/>
    <w:rsid w:val="00F94997"/>
    <w:rsid w:val="00F94CCC"/>
    <w:rsid w:val="00F95570"/>
    <w:rsid w:val="00F9585A"/>
    <w:rsid w:val="00F96074"/>
    <w:rsid w:val="00F96297"/>
    <w:rsid w:val="00FA12A8"/>
    <w:rsid w:val="00FA3B9F"/>
    <w:rsid w:val="00FA497D"/>
    <w:rsid w:val="00FA52C3"/>
    <w:rsid w:val="00FA59F3"/>
    <w:rsid w:val="00FA6334"/>
    <w:rsid w:val="00FA6FBF"/>
    <w:rsid w:val="00FA7101"/>
    <w:rsid w:val="00FB037E"/>
    <w:rsid w:val="00FB1E24"/>
    <w:rsid w:val="00FB4223"/>
    <w:rsid w:val="00FB46E5"/>
    <w:rsid w:val="00FB50FE"/>
    <w:rsid w:val="00FB5A04"/>
    <w:rsid w:val="00FB6471"/>
    <w:rsid w:val="00FB6DF7"/>
    <w:rsid w:val="00FC05A3"/>
    <w:rsid w:val="00FC3F70"/>
    <w:rsid w:val="00FC5680"/>
    <w:rsid w:val="00FC5C16"/>
    <w:rsid w:val="00FC7308"/>
    <w:rsid w:val="00FD1515"/>
    <w:rsid w:val="00FD3575"/>
    <w:rsid w:val="00FD4EFD"/>
    <w:rsid w:val="00FD67CC"/>
    <w:rsid w:val="00FD6904"/>
    <w:rsid w:val="00FE0577"/>
    <w:rsid w:val="00FE116E"/>
    <w:rsid w:val="00FE11E0"/>
    <w:rsid w:val="00FE2236"/>
    <w:rsid w:val="00FE6534"/>
    <w:rsid w:val="00FE776C"/>
    <w:rsid w:val="00FF2439"/>
    <w:rsid w:val="00FF3E67"/>
    <w:rsid w:val="00FF69A1"/>
    <w:rsid w:val="00FF73F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locked="1" w:semiHidden="0" w:uiPriority="0" w:unhideWhenUsed="0"/>
    <w:lsdException w:name="endnote text"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uiPriority="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21A"/>
    <w:pPr>
      <w:spacing w:after="200" w:line="276" w:lineRule="auto"/>
    </w:pPr>
    <w:rPr>
      <w:sz w:val="22"/>
      <w:szCs w:val="22"/>
      <w:lang w:eastAsia="en-US"/>
    </w:rPr>
  </w:style>
  <w:style w:type="paragraph" w:styleId="1">
    <w:name w:val="heading 1"/>
    <w:basedOn w:val="a"/>
    <w:next w:val="a"/>
    <w:link w:val="10"/>
    <w:qFormat/>
    <w:rsid w:val="0094121A"/>
    <w:pPr>
      <w:autoSpaceDE w:val="0"/>
      <w:autoSpaceDN w:val="0"/>
      <w:adjustRightInd w:val="0"/>
      <w:spacing w:before="108" w:after="108" w:line="240" w:lineRule="auto"/>
      <w:jc w:val="center"/>
      <w:outlineLvl w:val="0"/>
    </w:pPr>
    <w:rPr>
      <w:rFonts w:ascii="Arial" w:eastAsia="Times New Roman" w:hAnsi="Arial"/>
      <w:b/>
      <w:bCs/>
      <w:color w:val="000080"/>
      <w:sz w:val="20"/>
      <w:szCs w:val="20"/>
      <w:lang w:eastAsia="ru-RU"/>
    </w:rPr>
  </w:style>
  <w:style w:type="paragraph" w:styleId="2">
    <w:name w:val="heading 2"/>
    <w:basedOn w:val="a"/>
    <w:next w:val="a"/>
    <w:link w:val="20"/>
    <w:semiHidden/>
    <w:unhideWhenUsed/>
    <w:qFormat/>
    <w:locked/>
    <w:rsid w:val="004E26C2"/>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4121A"/>
    <w:rPr>
      <w:rFonts w:ascii="Arial" w:hAnsi="Arial" w:cs="Times New Roman"/>
      <w:b/>
      <w:bCs/>
      <w:color w:val="000080"/>
      <w:sz w:val="20"/>
      <w:szCs w:val="20"/>
      <w:lang w:eastAsia="ru-RU"/>
    </w:rPr>
  </w:style>
  <w:style w:type="paragraph" w:styleId="a3">
    <w:name w:val="header"/>
    <w:basedOn w:val="a"/>
    <w:link w:val="a4"/>
    <w:rsid w:val="0094121A"/>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4121A"/>
    <w:rPr>
      <w:rFonts w:ascii="Calibri" w:hAnsi="Calibri" w:cs="Times New Roman"/>
    </w:rPr>
  </w:style>
  <w:style w:type="character" w:customStyle="1" w:styleId="a5">
    <w:name w:val="Нижний колонтитул Знак"/>
    <w:basedOn w:val="a0"/>
    <w:link w:val="a6"/>
    <w:uiPriority w:val="99"/>
    <w:semiHidden/>
    <w:locked/>
    <w:rsid w:val="0094121A"/>
    <w:rPr>
      <w:rFonts w:ascii="Calibri" w:hAnsi="Calibri" w:cs="Times New Roman"/>
    </w:rPr>
  </w:style>
  <w:style w:type="paragraph" w:styleId="a6">
    <w:name w:val="footer"/>
    <w:basedOn w:val="a"/>
    <w:link w:val="a5"/>
    <w:uiPriority w:val="99"/>
    <w:semiHidden/>
    <w:rsid w:val="0094121A"/>
    <w:pPr>
      <w:tabs>
        <w:tab w:val="center" w:pos="4677"/>
        <w:tab w:val="right" w:pos="9355"/>
      </w:tabs>
      <w:spacing w:after="0" w:line="240" w:lineRule="auto"/>
    </w:pPr>
  </w:style>
  <w:style w:type="character" w:customStyle="1" w:styleId="FooterChar1">
    <w:name w:val="Footer Char1"/>
    <w:basedOn w:val="a0"/>
    <w:link w:val="a6"/>
    <w:uiPriority w:val="99"/>
    <w:semiHidden/>
    <w:locked/>
    <w:rsid w:val="00E662DA"/>
    <w:rPr>
      <w:rFonts w:cs="Times New Roman"/>
      <w:lang w:eastAsia="en-US"/>
    </w:rPr>
  </w:style>
  <w:style w:type="paragraph" w:styleId="a7">
    <w:name w:val="No Spacing"/>
    <w:link w:val="a8"/>
    <w:uiPriority w:val="99"/>
    <w:qFormat/>
    <w:rsid w:val="0094121A"/>
    <w:rPr>
      <w:rFonts w:eastAsia="Times New Roman"/>
      <w:sz w:val="22"/>
      <w:szCs w:val="22"/>
      <w:lang w:eastAsia="en-US"/>
    </w:rPr>
  </w:style>
  <w:style w:type="character" w:customStyle="1" w:styleId="a8">
    <w:name w:val="Без интервала Знак"/>
    <w:basedOn w:val="a0"/>
    <w:link w:val="a7"/>
    <w:uiPriority w:val="99"/>
    <w:locked/>
    <w:rsid w:val="0094121A"/>
    <w:rPr>
      <w:rFonts w:eastAsia="Times New Roman"/>
      <w:sz w:val="22"/>
      <w:szCs w:val="22"/>
      <w:lang w:val="ru-RU" w:eastAsia="en-US" w:bidi="ar-SA"/>
    </w:rPr>
  </w:style>
  <w:style w:type="character" w:customStyle="1" w:styleId="a9">
    <w:name w:val="Текст выноски Знак"/>
    <w:basedOn w:val="a0"/>
    <w:link w:val="aa"/>
    <w:uiPriority w:val="99"/>
    <w:semiHidden/>
    <w:locked/>
    <w:rsid w:val="0094121A"/>
    <w:rPr>
      <w:rFonts w:ascii="Tahoma" w:hAnsi="Tahoma" w:cs="Tahoma"/>
      <w:sz w:val="16"/>
      <w:szCs w:val="16"/>
    </w:rPr>
  </w:style>
  <w:style w:type="paragraph" w:styleId="aa">
    <w:name w:val="Balloon Text"/>
    <w:basedOn w:val="a"/>
    <w:link w:val="a9"/>
    <w:uiPriority w:val="99"/>
    <w:semiHidden/>
    <w:rsid w:val="0094121A"/>
    <w:pPr>
      <w:spacing w:after="0" w:line="240" w:lineRule="auto"/>
    </w:pPr>
    <w:rPr>
      <w:rFonts w:ascii="Tahoma" w:hAnsi="Tahoma" w:cs="Tahoma"/>
      <w:sz w:val="16"/>
      <w:szCs w:val="16"/>
    </w:rPr>
  </w:style>
  <w:style w:type="character" w:customStyle="1" w:styleId="BalloonTextChar1">
    <w:name w:val="Balloon Text Char1"/>
    <w:basedOn w:val="a0"/>
    <w:link w:val="aa"/>
    <w:uiPriority w:val="99"/>
    <w:semiHidden/>
    <w:locked/>
    <w:rsid w:val="00E662DA"/>
    <w:rPr>
      <w:rFonts w:ascii="Times New Roman" w:hAnsi="Times New Roman" w:cs="Times New Roman"/>
      <w:sz w:val="2"/>
      <w:lang w:eastAsia="en-US"/>
    </w:rPr>
  </w:style>
  <w:style w:type="paragraph" w:styleId="ab">
    <w:name w:val="List Paragraph"/>
    <w:basedOn w:val="a"/>
    <w:uiPriority w:val="34"/>
    <w:qFormat/>
    <w:rsid w:val="0094121A"/>
    <w:pPr>
      <w:ind w:left="720"/>
      <w:contextualSpacing/>
    </w:pPr>
  </w:style>
  <w:style w:type="character" w:styleId="ac">
    <w:name w:val="Hyperlink"/>
    <w:basedOn w:val="a0"/>
    <w:uiPriority w:val="99"/>
    <w:rsid w:val="0094121A"/>
    <w:rPr>
      <w:rFonts w:cs="Times New Roman"/>
      <w:color w:val="0000FF"/>
      <w:u w:val="single"/>
    </w:rPr>
  </w:style>
  <w:style w:type="character" w:customStyle="1" w:styleId="ad">
    <w:name w:val="Цветовое выделение"/>
    <w:uiPriority w:val="99"/>
    <w:rsid w:val="0094121A"/>
    <w:rPr>
      <w:b/>
      <w:color w:val="000080"/>
    </w:rPr>
  </w:style>
  <w:style w:type="character" w:customStyle="1" w:styleId="ae">
    <w:name w:val="Гипертекстовая ссылка"/>
    <w:basedOn w:val="ad"/>
    <w:uiPriority w:val="99"/>
    <w:rsid w:val="0094121A"/>
    <w:rPr>
      <w:rFonts w:cs="Times New Roman"/>
      <w:bCs/>
      <w:color w:val="008000"/>
    </w:rPr>
  </w:style>
  <w:style w:type="paragraph" w:customStyle="1" w:styleId="af">
    <w:name w:val="Нормальный (таблица)"/>
    <w:basedOn w:val="a"/>
    <w:next w:val="a"/>
    <w:uiPriority w:val="99"/>
    <w:rsid w:val="0094121A"/>
    <w:pPr>
      <w:autoSpaceDE w:val="0"/>
      <w:autoSpaceDN w:val="0"/>
      <w:adjustRightInd w:val="0"/>
      <w:spacing w:after="0" w:line="240" w:lineRule="auto"/>
      <w:jc w:val="both"/>
    </w:pPr>
    <w:rPr>
      <w:rFonts w:ascii="Arial" w:hAnsi="Arial" w:cs="Arial"/>
      <w:sz w:val="24"/>
      <w:szCs w:val="24"/>
    </w:rPr>
  </w:style>
  <w:style w:type="paragraph" w:customStyle="1" w:styleId="af0">
    <w:name w:val="Прижатый влево"/>
    <w:basedOn w:val="a"/>
    <w:next w:val="a"/>
    <w:uiPriority w:val="99"/>
    <w:rsid w:val="0094121A"/>
    <w:pPr>
      <w:autoSpaceDE w:val="0"/>
      <w:autoSpaceDN w:val="0"/>
      <w:adjustRightInd w:val="0"/>
      <w:spacing w:after="0" w:line="240" w:lineRule="auto"/>
    </w:pPr>
    <w:rPr>
      <w:rFonts w:ascii="Arial" w:hAnsi="Arial" w:cs="Arial"/>
      <w:sz w:val="24"/>
      <w:szCs w:val="24"/>
    </w:rPr>
  </w:style>
  <w:style w:type="paragraph" w:customStyle="1" w:styleId="af1">
    <w:name w:val="Заголовок статьи"/>
    <w:basedOn w:val="a"/>
    <w:next w:val="a"/>
    <w:uiPriority w:val="99"/>
    <w:rsid w:val="0094121A"/>
    <w:pPr>
      <w:autoSpaceDE w:val="0"/>
      <w:autoSpaceDN w:val="0"/>
      <w:adjustRightInd w:val="0"/>
      <w:spacing w:after="0" w:line="240" w:lineRule="auto"/>
      <w:ind w:left="1612" w:hanging="892"/>
      <w:jc w:val="both"/>
    </w:pPr>
    <w:rPr>
      <w:rFonts w:ascii="Arial" w:hAnsi="Arial" w:cs="Arial"/>
      <w:sz w:val="24"/>
      <w:szCs w:val="24"/>
    </w:rPr>
  </w:style>
  <w:style w:type="paragraph" w:customStyle="1" w:styleId="af2">
    <w:name w:val="Комментарий"/>
    <w:basedOn w:val="a"/>
    <w:next w:val="a"/>
    <w:uiPriority w:val="99"/>
    <w:rsid w:val="0094121A"/>
    <w:pPr>
      <w:autoSpaceDE w:val="0"/>
      <w:autoSpaceDN w:val="0"/>
      <w:adjustRightInd w:val="0"/>
      <w:spacing w:before="75" w:after="0" w:line="240" w:lineRule="auto"/>
      <w:jc w:val="both"/>
    </w:pPr>
    <w:rPr>
      <w:rFonts w:ascii="Arial" w:hAnsi="Arial" w:cs="Arial"/>
      <w:i/>
      <w:iCs/>
      <w:color w:val="800080"/>
      <w:sz w:val="24"/>
      <w:szCs w:val="24"/>
    </w:rPr>
  </w:style>
  <w:style w:type="paragraph" w:styleId="af3">
    <w:name w:val="Title"/>
    <w:basedOn w:val="a"/>
    <w:link w:val="af4"/>
    <w:qFormat/>
    <w:rsid w:val="007713BA"/>
    <w:pPr>
      <w:spacing w:after="0" w:line="240" w:lineRule="auto"/>
      <w:jc w:val="center"/>
    </w:pPr>
    <w:rPr>
      <w:rFonts w:ascii="Times New Roman" w:eastAsia="Times New Roman" w:hAnsi="Times New Roman"/>
      <w:b/>
      <w:sz w:val="24"/>
      <w:szCs w:val="20"/>
      <w:lang w:eastAsia="ru-RU"/>
    </w:rPr>
  </w:style>
  <w:style w:type="character" w:customStyle="1" w:styleId="af4">
    <w:name w:val="Название Знак"/>
    <w:basedOn w:val="a0"/>
    <w:link w:val="af3"/>
    <w:locked/>
    <w:rsid w:val="007713BA"/>
    <w:rPr>
      <w:rFonts w:ascii="Times New Roman" w:hAnsi="Times New Roman" w:cs="Times New Roman"/>
      <w:b/>
      <w:sz w:val="20"/>
      <w:szCs w:val="20"/>
      <w:lang w:eastAsia="ru-RU"/>
    </w:rPr>
  </w:style>
  <w:style w:type="paragraph" w:styleId="21">
    <w:name w:val="Body Text 2"/>
    <w:basedOn w:val="a"/>
    <w:link w:val="22"/>
    <w:rsid w:val="007713BA"/>
    <w:pPr>
      <w:spacing w:after="120" w:line="480" w:lineRule="auto"/>
    </w:pPr>
    <w:rPr>
      <w:rFonts w:ascii="Times New Roman" w:eastAsia="Times New Roman" w:hAnsi="Times New Roman"/>
      <w:sz w:val="24"/>
      <w:szCs w:val="20"/>
      <w:lang w:eastAsia="ru-RU"/>
    </w:rPr>
  </w:style>
  <w:style w:type="character" w:customStyle="1" w:styleId="22">
    <w:name w:val="Основной текст 2 Знак"/>
    <w:basedOn w:val="a0"/>
    <w:link w:val="21"/>
    <w:uiPriority w:val="99"/>
    <w:locked/>
    <w:rsid w:val="007713BA"/>
    <w:rPr>
      <w:rFonts w:ascii="Times New Roman" w:hAnsi="Times New Roman" w:cs="Times New Roman"/>
      <w:sz w:val="20"/>
      <w:szCs w:val="20"/>
      <w:lang w:eastAsia="ru-RU"/>
    </w:rPr>
  </w:style>
  <w:style w:type="paragraph" w:styleId="af5">
    <w:name w:val="Normal (Web)"/>
    <w:basedOn w:val="a"/>
    <w:uiPriority w:val="99"/>
    <w:rsid w:val="007713BA"/>
    <w:pPr>
      <w:spacing w:before="100" w:beforeAutospacing="1" w:after="100" w:afterAutospacing="1" w:line="240" w:lineRule="auto"/>
    </w:pPr>
    <w:rPr>
      <w:rFonts w:ascii="Times New Roman" w:hAnsi="Times New Roman"/>
      <w:sz w:val="24"/>
      <w:szCs w:val="24"/>
      <w:lang w:eastAsia="ru-RU"/>
    </w:rPr>
  </w:style>
  <w:style w:type="paragraph" w:styleId="af6">
    <w:name w:val="Body Text Indent"/>
    <w:basedOn w:val="a"/>
    <w:link w:val="af7"/>
    <w:rsid w:val="00200661"/>
    <w:pPr>
      <w:spacing w:after="120"/>
      <w:ind w:left="283"/>
    </w:pPr>
  </w:style>
  <w:style w:type="character" w:customStyle="1" w:styleId="af7">
    <w:name w:val="Основной текст с отступом Знак"/>
    <w:basedOn w:val="a0"/>
    <w:link w:val="af6"/>
    <w:locked/>
    <w:rsid w:val="00200661"/>
    <w:rPr>
      <w:rFonts w:ascii="Calibri" w:hAnsi="Calibri" w:cs="Times New Roman"/>
    </w:rPr>
  </w:style>
  <w:style w:type="paragraph" w:styleId="3">
    <w:name w:val="Body Text 3"/>
    <w:basedOn w:val="a"/>
    <w:link w:val="30"/>
    <w:uiPriority w:val="99"/>
    <w:rsid w:val="00200661"/>
    <w:pPr>
      <w:spacing w:after="120"/>
    </w:pPr>
    <w:rPr>
      <w:sz w:val="16"/>
      <w:szCs w:val="16"/>
    </w:rPr>
  </w:style>
  <w:style w:type="character" w:customStyle="1" w:styleId="30">
    <w:name w:val="Основной текст 3 Знак"/>
    <w:basedOn w:val="a0"/>
    <w:link w:val="3"/>
    <w:uiPriority w:val="99"/>
    <w:locked/>
    <w:rsid w:val="00200661"/>
    <w:rPr>
      <w:rFonts w:ascii="Calibri" w:hAnsi="Calibri" w:cs="Times New Roman"/>
      <w:sz w:val="16"/>
      <w:szCs w:val="16"/>
    </w:rPr>
  </w:style>
  <w:style w:type="table" w:styleId="af8">
    <w:name w:val="Table Grid"/>
    <w:basedOn w:val="a1"/>
    <w:rsid w:val="00200661"/>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9">
    <w:name w:val="page number"/>
    <w:basedOn w:val="a0"/>
    <w:rsid w:val="00200661"/>
    <w:rPr>
      <w:rFonts w:cs="Times New Roman"/>
    </w:rPr>
  </w:style>
  <w:style w:type="paragraph" w:customStyle="1" w:styleId="ConsPlusTitle">
    <w:name w:val="ConsPlusTitle"/>
    <w:rsid w:val="00F5300C"/>
    <w:pPr>
      <w:widowControl w:val="0"/>
      <w:autoSpaceDE w:val="0"/>
      <w:autoSpaceDN w:val="0"/>
      <w:adjustRightInd w:val="0"/>
    </w:pPr>
    <w:rPr>
      <w:rFonts w:ascii="Times New Roman" w:eastAsia="Times New Roman" w:hAnsi="Times New Roman"/>
      <w:b/>
      <w:bCs/>
      <w:sz w:val="24"/>
      <w:szCs w:val="24"/>
    </w:rPr>
  </w:style>
  <w:style w:type="paragraph" w:customStyle="1" w:styleId="afa">
    <w:name w:val="Информация об изменениях документа"/>
    <w:basedOn w:val="af2"/>
    <w:next w:val="a"/>
    <w:uiPriority w:val="99"/>
    <w:rsid w:val="00B36867"/>
    <w:pPr>
      <w:spacing w:before="0"/>
    </w:pPr>
    <w:rPr>
      <w:color w:val="353842"/>
      <w:shd w:val="clear" w:color="auto" w:fill="F0F0F0"/>
    </w:rPr>
  </w:style>
  <w:style w:type="paragraph" w:customStyle="1" w:styleId="ConsPlusCell">
    <w:name w:val="ConsPlusCell"/>
    <w:uiPriority w:val="99"/>
    <w:rsid w:val="00C77487"/>
    <w:pPr>
      <w:autoSpaceDE w:val="0"/>
      <w:autoSpaceDN w:val="0"/>
      <w:adjustRightInd w:val="0"/>
    </w:pPr>
    <w:rPr>
      <w:rFonts w:ascii="Times New Roman" w:hAnsi="Times New Roman"/>
      <w:sz w:val="24"/>
      <w:szCs w:val="24"/>
      <w:lang w:eastAsia="en-US"/>
    </w:rPr>
  </w:style>
  <w:style w:type="paragraph" w:customStyle="1" w:styleId="afb">
    <w:name w:val="Таблицы (моноширинный)"/>
    <w:basedOn w:val="a"/>
    <w:next w:val="a"/>
    <w:uiPriority w:val="99"/>
    <w:rsid w:val="00492E09"/>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Nonformat">
    <w:name w:val="ConsPlusNonformat"/>
    <w:rsid w:val="00492E09"/>
    <w:pPr>
      <w:widowControl w:val="0"/>
      <w:autoSpaceDE w:val="0"/>
      <w:autoSpaceDN w:val="0"/>
      <w:adjustRightInd w:val="0"/>
    </w:pPr>
    <w:rPr>
      <w:rFonts w:ascii="Courier New" w:eastAsia="Times New Roman" w:hAnsi="Courier New" w:cs="Courier New"/>
    </w:rPr>
  </w:style>
  <w:style w:type="paragraph" w:customStyle="1" w:styleId="11">
    <w:name w:val="1"/>
    <w:rsid w:val="00492E09"/>
    <w:rPr>
      <w:rFonts w:ascii="Times New Roman" w:eastAsia="Times New Roman" w:hAnsi="Times New Roman"/>
      <w:sz w:val="24"/>
      <w:szCs w:val="24"/>
    </w:rPr>
  </w:style>
  <w:style w:type="paragraph" w:styleId="afc">
    <w:name w:val="endnote text"/>
    <w:basedOn w:val="a"/>
    <w:link w:val="afd"/>
    <w:rsid w:val="00492E09"/>
    <w:pPr>
      <w:spacing w:after="0" w:line="240" w:lineRule="auto"/>
    </w:pPr>
    <w:rPr>
      <w:rFonts w:ascii="Times New Roman" w:hAnsi="Times New Roman"/>
      <w:sz w:val="20"/>
      <w:szCs w:val="20"/>
      <w:lang w:eastAsia="ru-RU"/>
    </w:rPr>
  </w:style>
  <w:style w:type="character" w:customStyle="1" w:styleId="afd">
    <w:name w:val="Текст концевой сноски Знак"/>
    <w:basedOn w:val="a0"/>
    <w:link w:val="afc"/>
    <w:rsid w:val="00492E09"/>
    <w:rPr>
      <w:rFonts w:ascii="Times New Roman" w:hAnsi="Times New Roman"/>
    </w:rPr>
  </w:style>
  <w:style w:type="paragraph" w:customStyle="1" w:styleId="ConsPlusNormal">
    <w:name w:val="ConsPlusNormal"/>
    <w:rsid w:val="00492E09"/>
    <w:pPr>
      <w:autoSpaceDE w:val="0"/>
      <w:autoSpaceDN w:val="0"/>
      <w:adjustRightInd w:val="0"/>
    </w:pPr>
    <w:rPr>
      <w:rFonts w:ascii="Arial" w:eastAsia="Times New Roman" w:hAnsi="Arial" w:cs="Arial"/>
    </w:rPr>
  </w:style>
  <w:style w:type="character" w:customStyle="1" w:styleId="afe">
    <w:name w:val="Сравнение редакций. Удаленный фрагмент"/>
    <w:uiPriority w:val="99"/>
    <w:rsid w:val="00492E09"/>
    <w:rPr>
      <w:color w:val="000000"/>
      <w:shd w:val="clear" w:color="auto" w:fill="C4C413"/>
    </w:rPr>
  </w:style>
  <w:style w:type="character" w:customStyle="1" w:styleId="aff">
    <w:name w:val="Сравнение редакций. Добавленный фрагмент"/>
    <w:uiPriority w:val="99"/>
    <w:rsid w:val="00492E09"/>
    <w:rPr>
      <w:color w:val="000000"/>
      <w:shd w:val="clear" w:color="auto" w:fill="C1D7FF"/>
    </w:rPr>
  </w:style>
  <w:style w:type="paragraph" w:styleId="31">
    <w:name w:val="Body Text Indent 3"/>
    <w:basedOn w:val="a"/>
    <w:link w:val="32"/>
    <w:uiPriority w:val="99"/>
    <w:unhideWhenUsed/>
    <w:rsid w:val="00492E09"/>
    <w:pPr>
      <w:spacing w:after="120"/>
      <w:ind w:left="283"/>
    </w:pPr>
    <w:rPr>
      <w:rFonts w:eastAsia="Times New Roman"/>
      <w:sz w:val="16"/>
      <w:szCs w:val="16"/>
      <w:lang w:eastAsia="ru-RU"/>
    </w:rPr>
  </w:style>
  <w:style w:type="character" w:customStyle="1" w:styleId="32">
    <w:name w:val="Основной текст с отступом 3 Знак"/>
    <w:basedOn w:val="a0"/>
    <w:link w:val="31"/>
    <w:uiPriority w:val="99"/>
    <w:rsid w:val="00492E09"/>
    <w:rPr>
      <w:rFonts w:eastAsia="Times New Roman"/>
      <w:sz w:val="16"/>
      <w:szCs w:val="16"/>
    </w:rPr>
  </w:style>
  <w:style w:type="character" w:customStyle="1" w:styleId="20">
    <w:name w:val="Заголовок 2 Знак"/>
    <w:basedOn w:val="a0"/>
    <w:link w:val="2"/>
    <w:semiHidden/>
    <w:rsid w:val="004E26C2"/>
    <w:rPr>
      <w:rFonts w:ascii="Cambria" w:eastAsia="Times New Roman" w:hAnsi="Cambria" w:cs="Times New Roman"/>
      <w:b/>
      <w:bCs/>
      <w:i/>
      <w:iCs/>
      <w:sz w:val="28"/>
      <w:szCs w:val="28"/>
      <w:lang w:eastAsia="en-US"/>
    </w:rPr>
  </w:style>
</w:styles>
</file>

<file path=word/webSettings.xml><?xml version="1.0" encoding="utf-8"?>
<w:webSettings xmlns:r="http://schemas.openxmlformats.org/officeDocument/2006/relationships" xmlns:w="http://schemas.openxmlformats.org/wordprocessingml/2006/main">
  <w:divs>
    <w:div w:id="1155532071">
      <w:marLeft w:val="0"/>
      <w:marRight w:val="0"/>
      <w:marTop w:val="0"/>
      <w:marBottom w:val="0"/>
      <w:divBdr>
        <w:top w:val="none" w:sz="0" w:space="0" w:color="auto"/>
        <w:left w:val="none" w:sz="0" w:space="0" w:color="auto"/>
        <w:bottom w:val="none" w:sz="0" w:space="0" w:color="auto"/>
        <w:right w:val="none" w:sz="0" w:space="0" w:color="auto"/>
      </w:divBdr>
    </w:div>
    <w:div w:id="11555320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80849.2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851956.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109783;fld=134;dst=102496" TargetMode="External"/><Relationship Id="rId4" Type="http://schemas.openxmlformats.org/officeDocument/2006/relationships/settings" Target="settings.xml"/><Relationship Id="rId9" Type="http://schemas.openxmlformats.org/officeDocument/2006/relationships/hyperlink" Target="file:///C:\Users\user\Desktop\&#1043;&#1086;&#1089;&#1090;&#1077;&#1093;&#1085;&#1072;&#1076;&#1079;&#1086;&#1088;%20&#1089;%20&#1085;&#1086;&#1091;&#1090;&#1072;\&#1040;&#1082;&#1090;%20&#1043;&#1086;&#1089;&#1090;&#1077;&#1093;&#1085;&#1072;&#1076;&#1079;&#1086;&#1088;%202015.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86DCE8-B0E1-4091-8CC6-7CD65C029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3388</TotalTime>
  <Pages>1</Pages>
  <Words>11547</Words>
  <Characters>65820</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77213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Журавлева</dc:creator>
  <cp:keywords/>
  <dc:description/>
  <cp:lastModifiedBy>user</cp:lastModifiedBy>
  <cp:revision>61</cp:revision>
  <cp:lastPrinted>2016-05-04T07:05:00Z</cp:lastPrinted>
  <dcterms:created xsi:type="dcterms:W3CDTF">2015-05-07T12:00:00Z</dcterms:created>
  <dcterms:modified xsi:type="dcterms:W3CDTF">2016-05-04T07:09:00Z</dcterms:modified>
</cp:coreProperties>
</file>