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D2" w:rsidRPr="001336D2" w:rsidRDefault="001336D2" w:rsidP="001336D2">
      <w:pPr>
        <w:jc w:val="center"/>
        <w:rPr>
          <w:rFonts w:ascii="Times New Roman" w:hAnsi="Times New Roman" w:cs="Times New Roman"/>
          <w:sz w:val="24"/>
          <w:szCs w:val="24"/>
        </w:rPr>
      </w:pPr>
      <w:r w:rsidRPr="001336D2">
        <w:rPr>
          <w:rFonts w:ascii="Times New Roman" w:hAnsi="Times New Roman" w:cs="Times New Roman"/>
          <w:sz w:val="24"/>
          <w:szCs w:val="24"/>
        </w:rPr>
        <w:t>КОНТРОЛЬНО-СЧЕТНАЯ ПАЛАТА</w:t>
      </w:r>
    </w:p>
    <w:p w:rsidR="00DC7C79" w:rsidRPr="001336D2" w:rsidRDefault="001336D2" w:rsidP="001336D2">
      <w:pPr>
        <w:jc w:val="center"/>
        <w:rPr>
          <w:rFonts w:ascii="Times New Roman" w:hAnsi="Times New Roman" w:cs="Times New Roman"/>
          <w:sz w:val="24"/>
          <w:szCs w:val="24"/>
        </w:rPr>
      </w:pPr>
      <w:r w:rsidRPr="001336D2">
        <w:rPr>
          <w:rFonts w:ascii="Times New Roman" w:hAnsi="Times New Roman" w:cs="Times New Roman"/>
          <w:sz w:val="24"/>
          <w:szCs w:val="24"/>
        </w:rPr>
        <w:t>ИЛОВЛИНСКОГО МУНИЦИПАЛЬНОГО РАЙОНА</w:t>
      </w:r>
    </w:p>
    <w:p w:rsidR="001336D2" w:rsidRDefault="001336D2" w:rsidP="001336D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336D2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1336D2" w:rsidRDefault="001336D2" w:rsidP="001336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36D2" w:rsidRDefault="001336D2" w:rsidP="00133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D2">
        <w:rPr>
          <w:rFonts w:ascii="Times New Roman" w:hAnsi="Times New Roman" w:cs="Times New Roman"/>
          <w:b/>
          <w:sz w:val="24"/>
          <w:szCs w:val="24"/>
        </w:rPr>
        <w:t>ОТЧЕТ</w:t>
      </w:r>
      <w:r w:rsidRPr="001336D2">
        <w:rPr>
          <w:rFonts w:ascii="Times New Roman" w:hAnsi="Times New Roman" w:cs="Times New Roman"/>
          <w:b/>
          <w:sz w:val="24"/>
          <w:szCs w:val="24"/>
        </w:rPr>
        <w:br/>
        <w:t xml:space="preserve"> О РЕЗУЛЬТАТАХ КОНТРОЛЬНОГО МЕРОПРИЯТИЯ </w:t>
      </w:r>
    </w:p>
    <w:p w:rsidR="00F32146" w:rsidRPr="00B61307" w:rsidRDefault="00F32146" w:rsidP="00B61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146">
        <w:rPr>
          <w:rFonts w:ascii="Times New Roman" w:hAnsi="Times New Roman" w:cs="Times New Roman"/>
          <w:b/>
          <w:sz w:val="24"/>
          <w:szCs w:val="24"/>
        </w:rPr>
        <w:t>Проверка  финансово-хозяйственной  деятельности, целевого и  эффективного   использования   средств    бюджета Иловлинского  муниципального района   автономным  учреждением «Редакция  газеты «Донской вестник» в 2020 году</w:t>
      </w:r>
    </w:p>
    <w:p w:rsidR="002E5D0A" w:rsidRPr="000D268E" w:rsidRDefault="002E5D0A" w:rsidP="00B61307">
      <w:pPr>
        <w:pStyle w:val="a3"/>
        <w:numPr>
          <w:ilvl w:val="0"/>
          <w:numId w:val="1"/>
        </w:numPr>
        <w:spacing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1833">
        <w:rPr>
          <w:rFonts w:ascii="Times New Roman" w:hAnsi="Times New Roman" w:cs="Times New Roman"/>
          <w:b/>
          <w:i/>
          <w:sz w:val="24"/>
          <w:szCs w:val="24"/>
        </w:rPr>
        <w:t>Основание для проведения контрольного мероприятия</w:t>
      </w:r>
      <w:r w:rsidRPr="000D268E">
        <w:rPr>
          <w:rFonts w:ascii="Times New Roman" w:hAnsi="Times New Roman" w:cs="Times New Roman"/>
          <w:sz w:val="24"/>
          <w:szCs w:val="24"/>
        </w:rPr>
        <w:t>:</w:t>
      </w:r>
      <w:r w:rsidR="00A56A34">
        <w:rPr>
          <w:rFonts w:ascii="Times New Roman" w:hAnsi="Times New Roman" w:cs="Times New Roman"/>
          <w:sz w:val="24"/>
          <w:szCs w:val="24"/>
        </w:rPr>
        <w:t xml:space="preserve"> </w:t>
      </w:r>
      <w:r w:rsidRPr="000D268E">
        <w:rPr>
          <w:rFonts w:ascii="Times New Roman" w:hAnsi="Times New Roman" w:cs="Times New Roman"/>
          <w:sz w:val="24"/>
          <w:szCs w:val="24"/>
        </w:rPr>
        <w:t xml:space="preserve"> </w:t>
      </w:r>
      <w:r w:rsidRPr="00AA1833">
        <w:rPr>
          <w:rFonts w:ascii="Times New Roman" w:hAnsi="Times New Roman" w:cs="Times New Roman"/>
          <w:sz w:val="24"/>
          <w:szCs w:val="24"/>
        </w:rPr>
        <w:t xml:space="preserve">План работы контрольно-счетной палаты </w:t>
      </w:r>
      <w:r w:rsidR="00B92766" w:rsidRPr="00AA1833">
        <w:rPr>
          <w:rFonts w:ascii="Times New Roman" w:hAnsi="Times New Roman" w:cs="Times New Roman"/>
          <w:sz w:val="24"/>
          <w:szCs w:val="24"/>
        </w:rPr>
        <w:t xml:space="preserve"> </w:t>
      </w:r>
      <w:r w:rsidRPr="00AA1833">
        <w:rPr>
          <w:rFonts w:ascii="Times New Roman" w:hAnsi="Times New Roman" w:cs="Times New Roman"/>
          <w:sz w:val="24"/>
          <w:szCs w:val="24"/>
        </w:rPr>
        <w:t xml:space="preserve">Иловлинского муниципального района на </w:t>
      </w:r>
      <w:r w:rsidR="00D906DD">
        <w:rPr>
          <w:rFonts w:ascii="Times New Roman" w:hAnsi="Times New Roman" w:cs="Times New Roman"/>
          <w:sz w:val="24"/>
          <w:szCs w:val="24"/>
        </w:rPr>
        <w:t>202</w:t>
      </w:r>
      <w:r w:rsidR="00A56A34">
        <w:rPr>
          <w:rFonts w:ascii="Times New Roman" w:hAnsi="Times New Roman" w:cs="Times New Roman"/>
          <w:sz w:val="24"/>
          <w:szCs w:val="24"/>
        </w:rPr>
        <w:t>1</w:t>
      </w:r>
      <w:r w:rsidR="00B92766" w:rsidRPr="00AA1833">
        <w:rPr>
          <w:rFonts w:ascii="Times New Roman" w:hAnsi="Times New Roman" w:cs="Times New Roman"/>
          <w:sz w:val="24"/>
          <w:szCs w:val="24"/>
        </w:rPr>
        <w:t xml:space="preserve"> год,  Приказ  о  проведении  контрольного  мероприятия   от </w:t>
      </w:r>
      <w:r w:rsidR="00B61307">
        <w:rPr>
          <w:rFonts w:ascii="Times New Roman" w:hAnsi="Times New Roman" w:cs="Times New Roman"/>
          <w:sz w:val="24"/>
          <w:szCs w:val="24"/>
        </w:rPr>
        <w:t>27</w:t>
      </w:r>
      <w:r w:rsidR="0049199D">
        <w:rPr>
          <w:rFonts w:ascii="Times New Roman" w:hAnsi="Times New Roman" w:cs="Times New Roman"/>
          <w:sz w:val="24"/>
          <w:szCs w:val="24"/>
        </w:rPr>
        <w:t>.</w:t>
      </w:r>
      <w:r w:rsidR="00B61307">
        <w:rPr>
          <w:rFonts w:ascii="Times New Roman" w:hAnsi="Times New Roman" w:cs="Times New Roman"/>
          <w:sz w:val="24"/>
          <w:szCs w:val="24"/>
        </w:rPr>
        <w:t>04</w:t>
      </w:r>
      <w:r w:rsidR="00A2035F">
        <w:rPr>
          <w:rFonts w:ascii="Times New Roman" w:hAnsi="Times New Roman" w:cs="Times New Roman"/>
          <w:sz w:val="24"/>
          <w:szCs w:val="24"/>
        </w:rPr>
        <w:t>.20</w:t>
      </w:r>
      <w:r w:rsidR="00B61307">
        <w:rPr>
          <w:rFonts w:ascii="Times New Roman" w:hAnsi="Times New Roman" w:cs="Times New Roman"/>
          <w:sz w:val="24"/>
          <w:szCs w:val="24"/>
        </w:rPr>
        <w:t>2</w:t>
      </w:r>
      <w:r w:rsidR="00A2035F">
        <w:rPr>
          <w:rFonts w:ascii="Times New Roman" w:hAnsi="Times New Roman" w:cs="Times New Roman"/>
          <w:sz w:val="24"/>
          <w:szCs w:val="24"/>
        </w:rPr>
        <w:t xml:space="preserve"> </w:t>
      </w:r>
      <w:r w:rsidR="00B92766" w:rsidRPr="00AA183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61307">
        <w:rPr>
          <w:rFonts w:ascii="Times New Roman" w:hAnsi="Times New Roman" w:cs="Times New Roman"/>
          <w:sz w:val="24"/>
          <w:szCs w:val="24"/>
        </w:rPr>
        <w:t>3</w:t>
      </w:r>
      <w:r w:rsidR="00B92766" w:rsidRPr="00AA1833">
        <w:rPr>
          <w:rFonts w:ascii="Times New Roman" w:hAnsi="Times New Roman" w:cs="Times New Roman"/>
          <w:sz w:val="24"/>
          <w:szCs w:val="24"/>
        </w:rPr>
        <w:t>-О.</w:t>
      </w:r>
      <w:r w:rsidR="00B9276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2035F" w:rsidRDefault="002E5D0A" w:rsidP="00A2035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35F">
        <w:rPr>
          <w:rFonts w:ascii="Times New Roman" w:hAnsi="Times New Roman" w:cs="Times New Roman"/>
          <w:b/>
          <w:i/>
          <w:sz w:val="24"/>
          <w:szCs w:val="24"/>
        </w:rPr>
        <w:t>Предмет контрольного мероприятия:</w:t>
      </w:r>
      <w:r w:rsidR="00A2035F">
        <w:rPr>
          <w:rFonts w:ascii="Times New Roman" w:hAnsi="Times New Roman" w:cs="Times New Roman"/>
          <w:sz w:val="24"/>
          <w:szCs w:val="24"/>
        </w:rPr>
        <w:t xml:space="preserve">  </w:t>
      </w:r>
      <w:r w:rsidR="00B61307">
        <w:rPr>
          <w:rFonts w:ascii="Times New Roman" w:hAnsi="Times New Roman" w:cs="Times New Roman"/>
          <w:sz w:val="24"/>
          <w:szCs w:val="24"/>
        </w:rPr>
        <w:t xml:space="preserve"> учредительные  документы  объекта  контроля, муниципальное  задание, отчет  о выполнении  муниципального  задания, план  финансово-хозяйственной  деятельности, первичные  бухгалтерские документы, регистры  бухгалтерского учета, годовая  бюджетная  отчетность, договора  и контракты.</w:t>
      </w:r>
    </w:p>
    <w:p w:rsidR="00220FC4" w:rsidRPr="00A2035F" w:rsidRDefault="00220FC4" w:rsidP="00AA1833">
      <w:pPr>
        <w:pStyle w:val="a3"/>
        <w:numPr>
          <w:ilvl w:val="0"/>
          <w:numId w:val="1"/>
        </w:numPr>
        <w:spacing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A2035F">
        <w:rPr>
          <w:rFonts w:ascii="Times New Roman" w:hAnsi="Times New Roman" w:cs="Times New Roman"/>
          <w:b/>
          <w:i/>
          <w:sz w:val="24"/>
          <w:szCs w:val="24"/>
        </w:rPr>
        <w:t>Объект контрольного мероприятия</w:t>
      </w:r>
      <w:r w:rsidRPr="00A2035F">
        <w:rPr>
          <w:rFonts w:ascii="Times New Roman" w:hAnsi="Times New Roman" w:cs="Times New Roman"/>
          <w:sz w:val="24"/>
          <w:szCs w:val="24"/>
        </w:rPr>
        <w:t xml:space="preserve">: </w:t>
      </w:r>
      <w:r w:rsidR="00B61307">
        <w:rPr>
          <w:rFonts w:ascii="Times New Roman" w:hAnsi="Times New Roman" w:cs="Times New Roman"/>
          <w:sz w:val="24"/>
          <w:szCs w:val="24"/>
        </w:rPr>
        <w:t>Автономное учреждение «Редакция  газеты «Донской  вестник».</w:t>
      </w:r>
    </w:p>
    <w:p w:rsidR="007204C4" w:rsidRPr="00AA1833" w:rsidRDefault="00220FC4" w:rsidP="00AA1833">
      <w:pPr>
        <w:pStyle w:val="a3"/>
        <w:numPr>
          <w:ilvl w:val="0"/>
          <w:numId w:val="1"/>
        </w:numPr>
        <w:spacing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AA1833">
        <w:rPr>
          <w:rFonts w:ascii="Times New Roman" w:hAnsi="Times New Roman" w:cs="Times New Roman"/>
          <w:b/>
          <w:i/>
          <w:sz w:val="24"/>
          <w:szCs w:val="24"/>
        </w:rPr>
        <w:t>Срок проведения контрольного мероприятия</w:t>
      </w:r>
      <w:r w:rsidRPr="00220FC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833">
        <w:rPr>
          <w:rFonts w:ascii="Times New Roman" w:hAnsi="Times New Roman" w:cs="Times New Roman"/>
          <w:sz w:val="24"/>
          <w:szCs w:val="24"/>
        </w:rPr>
        <w:t xml:space="preserve">с </w:t>
      </w:r>
      <w:r w:rsidR="007204C4" w:rsidRPr="00AA1833">
        <w:rPr>
          <w:rFonts w:ascii="Times New Roman" w:hAnsi="Times New Roman" w:cs="Times New Roman"/>
          <w:sz w:val="24"/>
          <w:szCs w:val="24"/>
        </w:rPr>
        <w:t xml:space="preserve"> </w:t>
      </w:r>
      <w:r w:rsidR="00B61307">
        <w:rPr>
          <w:rFonts w:ascii="Times New Roman" w:hAnsi="Times New Roman" w:cs="Times New Roman"/>
          <w:sz w:val="24"/>
          <w:szCs w:val="24"/>
        </w:rPr>
        <w:t>11.05</w:t>
      </w:r>
      <w:r w:rsidR="008A1456">
        <w:rPr>
          <w:rFonts w:ascii="Times New Roman" w:hAnsi="Times New Roman" w:cs="Times New Roman"/>
          <w:sz w:val="24"/>
          <w:szCs w:val="24"/>
        </w:rPr>
        <w:t>.202</w:t>
      </w:r>
      <w:r w:rsidR="00416852">
        <w:rPr>
          <w:rFonts w:ascii="Times New Roman" w:hAnsi="Times New Roman" w:cs="Times New Roman"/>
          <w:sz w:val="24"/>
          <w:szCs w:val="24"/>
        </w:rPr>
        <w:t>1</w:t>
      </w:r>
      <w:r w:rsidR="008A1456">
        <w:rPr>
          <w:rFonts w:ascii="Times New Roman" w:hAnsi="Times New Roman" w:cs="Times New Roman"/>
          <w:sz w:val="24"/>
          <w:szCs w:val="24"/>
        </w:rPr>
        <w:t xml:space="preserve"> год</w:t>
      </w:r>
      <w:r w:rsidR="00416852">
        <w:rPr>
          <w:rFonts w:ascii="Times New Roman" w:hAnsi="Times New Roman" w:cs="Times New Roman"/>
          <w:sz w:val="24"/>
          <w:szCs w:val="24"/>
        </w:rPr>
        <w:t>а</w:t>
      </w:r>
      <w:r w:rsidR="008A1456">
        <w:rPr>
          <w:rFonts w:ascii="Times New Roman" w:hAnsi="Times New Roman" w:cs="Times New Roman"/>
          <w:sz w:val="24"/>
          <w:szCs w:val="24"/>
        </w:rPr>
        <w:t xml:space="preserve"> по  </w:t>
      </w:r>
      <w:r w:rsidR="00416852">
        <w:rPr>
          <w:rFonts w:ascii="Times New Roman" w:hAnsi="Times New Roman" w:cs="Times New Roman"/>
          <w:sz w:val="24"/>
          <w:szCs w:val="24"/>
        </w:rPr>
        <w:t>1</w:t>
      </w:r>
      <w:r w:rsidR="00B61307">
        <w:rPr>
          <w:rFonts w:ascii="Times New Roman" w:hAnsi="Times New Roman" w:cs="Times New Roman"/>
          <w:sz w:val="24"/>
          <w:szCs w:val="24"/>
        </w:rPr>
        <w:t>1</w:t>
      </w:r>
      <w:r w:rsidR="008A1456">
        <w:rPr>
          <w:rFonts w:ascii="Times New Roman" w:hAnsi="Times New Roman" w:cs="Times New Roman"/>
          <w:sz w:val="24"/>
          <w:szCs w:val="24"/>
        </w:rPr>
        <w:t>.0</w:t>
      </w:r>
      <w:r w:rsidR="00B61307">
        <w:rPr>
          <w:rFonts w:ascii="Times New Roman" w:hAnsi="Times New Roman" w:cs="Times New Roman"/>
          <w:sz w:val="24"/>
          <w:szCs w:val="24"/>
        </w:rPr>
        <w:t>6</w:t>
      </w:r>
      <w:r w:rsidR="008A1456">
        <w:rPr>
          <w:rFonts w:ascii="Times New Roman" w:hAnsi="Times New Roman" w:cs="Times New Roman"/>
          <w:sz w:val="24"/>
          <w:szCs w:val="24"/>
        </w:rPr>
        <w:t>.202</w:t>
      </w:r>
      <w:r w:rsidR="00416852">
        <w:rPr>
          <w:rFonts w:ascii="Times New Roman" w:hAnsi="Times New Roman" w:cs="Times New Roman"/>
          <w:sz w:val="24"/>
          <w:szCs w:val="24"/>
        </w:rPr>
        <w:t>1</w:t>
      </w:r>
      <w:r w:rsidR="008A1456">
        <w:rPr>
          <w:rFonts w:ascii="Times New Roman" w:hAnsi="Times New Roman" w:cs="Times New Roman"/>
          <w:sz w:val="24"/>
          <w:szCs w:val="24"/>
        </w:rPr>
        <w:t xml:space="preserve"> год</w:t>
      </w:r>
      <w:r w:rsidR="00416852">
        <w:rPr>
          <w:rFonts w:ascii="Times New Roman" w:hAnsi="Times New Roman" w:cs="Times New Roman"/>
          <w:sz w:val="24"/>
          <w:szCs w:val="24"/>
        </w:rPr>
        <w:t>а</w:t>
      </w:r>
      <w:r w:rsidR="008A14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1307" w:rsidRPr="00B61307" w:rsidRDefault="005F11ED" w:rsidP="00B6130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1307">
        <w:rPr>
          <w:rFonts w:ascii="Times New Roman" w:hAnsi="Times New Roman" w:cs="Times New Roman"/>
          <w:sz w:val="24"/>
          <w:szCs w:val="24"/>
        </w:rPr>
        <w:t xml:space="preserve">  </w:t>
      </w:r>
      <w:r w:rsidR="007204C4" w:rsidRPr="00B61307">
        <w:rPr>
          <w:rFonts w:ascii="Times New Roman" w:hAnsi="Times New Roman" w:cs="Times New Roman"/>
          <w:b/>
          <w:i/>
          <w:sz w:val="24"/>
          <w:szCs w:val="24"/>
        </w:rPr>
        <w:t>Цель контрольного мероприятия</w:t>
      </w:r>
      <w:r w:rsidR="007204C4" w:rsidRPr="00B61307">
        <w:rPr>
          <w:rFonts w:ascii="Times New Roman" w:hAnsi="Times New Roman" w:cs="Times New Roman"/>
          <w:sz w:val="24"/>
          <w:szCs w:val="24"/>
        </w:rPr>
        <w:t>:</w:t>
      </w:r>
      <w:r w:rsidR="00E9155B" w:rsidRPr="00E9155B">
        <w:t xml:space="preserve"> </w:t>
      </w:r>
      <w:r w:rsidR="00B61307" w:rsidRPr="00B61307">
        <w:rPr>
          <w:rFonts w:ascii="Times New Roman" w:hAnsi="Times New Roman" w:cs="Times New Roman"/>
          <w:sz w:val="24"/>
          <w:szCs w:val="24"/>
        </w:rPr>
        <w:t xml:space="preserve">определение  законности и  эффективности использования  средств  бюджета Иловлинского муниципального района, выделенных  автономному учреждению «Редакция  газеты «Донской  вестник»   на  выполнение  муниципального  задания,  </w:t>
      </w:r>
      <w:proofErr w:type="gramStart"/>
      <w:r w:rsidR="00B61307" w:rsidRPr="00B6130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B61307" w:rsidRPr="00B61307">
        <w:rPr>
          <w:rFonts w:ascii="Times New Roman" w:hAnsi="Times New Roman" w:cs="Times New Roman"/>
          <w:sz w:val="24"/>
          <w:szCs w:val="24"/>
        </w:rPr>
        <w:t xml:space="preserve">  полнотой  и  достоверностью  отчета  о  выполнении   муниципального  задания, проверка достоверности  ведения   учреждением  бухгалтерского учета.</w:t>
      </w:r>
    </w:p>
    <w:p w:rsidR="00D614E1" w:rsidRPr="00B61307" w:rsidRDefault="00D614E1" w:rsidP="00B6130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1307">
        <w:rPr>
          <w:rFonts w:ascii="Times New Roman" w:hAnsi="Times New Roman" w:cs="Times New Roman"/>
          <w:b/>
          <w:i/>
          <w:sz w:val="24"/>
          <w:szCs w:val="24"/>
        </w:rPr>
        <w:t>Проверяемый  период  деятельности</w:t>
      </w:r>
      <w:r w:rsidRPr="00B61307">
        <w:rPr>
          <w:rFonts w:ascii="Times New Roman" w:hAnsi="Times New Roman" w:cs="Times New Roman"/>
          <w:sz w:val="24"/>
          <w:szCs w:val="24"/>
        </w:rPr>
        <w:t xml:space="preserve">: </w:t>
      </w:r>
      <w:r w:rsidR="00735AAF" w:rsidRPr="00B61307">
        <w:rPr>
          <w:rFonts w:ascii="Times New Roman" w:hAnsi="Times New Roman" w:cs="Times New Roman"/>
          <w:sz w:val="24"/>
          <w:szCs w:val="24"/>
        </w:rPr>
        <w:t xml:space="preserve">  20</w:t>
      </w:r>
      <w:r w:rsidR="00F46765" w:rsidRPr="00B61307">
        <w:rPr>
          <w:rFonts w:ascii="Times New Roman" w:hAnsi="Times New Roman" w:cs="Times New Roman"/>
          <w:sz w:val="24"/>
          <w:szCs w:val="24"/>
        </w:rPr>
        <w:t>20</w:t>
      </w:r>
      <w:r w:rsidR="00735AAF" w:rsidRPr="00B61307">
        <w:rPr>
          <w:rFonts w:ascii="Times New Roman" w:hAnsi="Times New Roman" w:cs="Times New Roman"/>
          <w:sz w:val="24"/>
          <w:szCs w:val="24"/>
        </w:rPr>
        <w:t xml:space="preserve"> год.</w:t>
      </w:r>
      <w:r w:rsidRPr="00B6130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614E1" w:rsidRDefault="00D614E1" w:rsidP="00D614E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4E1">
        <w:rPr>
          <w:rFonts w:ascii="Times New Roman" w:hAnsi="Times New Roman" w:cs="Times New Roman"/>
          <w:sz w:val="24"/>
          <w:szCs w:val="24"/>
        </w:rPr>
        <w:t>По  результатам  контрольного  мероприятия  установлено  следующее:</w:t>
      </w:r>
    </w:p>
    <w:p w:rsidR="007E0CCD" w:rsidRDefault="00F46765" w:rsidP="00D61E3A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6A5A76">
        <w:rPr>
          <w:rFonts w:ascii="Times New Roman" w:hAnsi="Times New Roman" w:cs="Times New Roman"/>
          <w:sz w:val="24"/>
          <w:szCs w:val="24"/>
        </w:rPr>
        <w:t xml:space="preserve"> В  проверяемом  периоде  порядок составления  и утверждения  плана  финансово-хозяйственной  </w:t>
      </w:r>
      <w:proofErr w:type="gramStart"/>
      <w:r w:rsidR="006A5A76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="006A5A76">
        <w:rPr>
          <w:rFonts w:ascii="Times New Roman" w:hAnsi="Times New Roman" w:cs="Times New Roman"/>
          <w:sz w:val="24"/>
          <w:szCs w:val="24"/>
        </w:rPr>
        <w:t xml:space="preserve">   бюджетных  и автономных  учреждений  Иловлинского муниципального  района  регламентировался   Постановлением  администрации Иловлинского муниципального  района  </w:t>
      </w:r>
      <w:r w:rsidR="006A5A76" w:rsidRPr="006A5A76">
        <w:rPr>
          <w:rFonts w:ascii="Times New Roman" w:hAnsi="Times New Roman" w:cs="Times New Roman"/>
          <w:sz w:val="24"/>
          <w:szCs w:val="24"/>
        </w:rPr>
        <w:t>от  30.12.2016  № 1032</w:t>
      </w:r>
      <w:r w:rsidR="006A5A76">
        <w:rPr>
          <w:rFonts w:ascii="Times New Roman" w:hAnsi="Times New Roman" w:cs="Times New Roman"/>
          <w:sz w:val="24"/>
          <w:szCs w:val="24"/>
        </w:rPr>
        <w:t xml:space="preserve">. </w:t>
      </w:r>
      <w:r w:rsidR="00F117B4">
        <w:rPr>
          <w:rFonts w:ascii="Times New Roman" w:hAnsi="Times New Roman" w:cs="Times New Roman"/>
          <w:sz w:val="24"/>
          <w:szCs w:val="24"/>
        </w:rPr>
        <w:t xml:space="preserve"> Администрацией Иловлинского муниципального  района  в  связи с  вступлением  в действие </w:t>
      </w:r>
      <w:r w:rsidR="006A5A76">
        <w:rPr>
          <w:rFonts w:ascii="Times New Roman" w:hAnsi="Times New Roman" w:cs="Times New Roman"/>
          <w:sz w:val="24"/>
          <w:szCs w:val="24"/>
        </w:rPr>
        <w:t xml:space="preserve">   Приказа  Минфина  РФ   от  31.08.2018  года  № 186 н, </w:t>
      </w:r>
      <w:r w:rsidR="00F117B4">
        <w:rPr>
          <w:rFonts w:ascii="Times New Roman" w:hAnsi="Times New Roman" w:cs="Times New Roman"/>
          <w:sz w:val="24"/>
          <w:szCs w:val="24"/>
        </w:rPr>
        <w:t xml:space="preserve">определяющего </w:t>
      </w:r>
      <w:r w:rsidR="006A5A76">
        <w:rPr>
          <w:rFonts w:ascii="Times New Roman" w:hAnsi="Times New Roman" w:cs="Times New Roman"/>
          <w:sz w:val="24"/>
          <w:szCs w:val="24"/>
        </w:rPr>
        <w:t>Общие  требования  к  порядку составления  и утверждения  плана  финансово-хозяйственной  деятельности</w:t>
      </w:r>
      <w:r w:rsidR="0035582A">
        <w:rPr>
          <w:rFonts w:ascii="Times New Roman" w:hAnsi="Times New Roman" w:cs="Times New Roman"/>
          <w:sz w:val="24"/>
          <w:szCs w:val="24"/>
        </w:rPr>
        <w:t>,</w:t>
      </w:r>
      <w:r w:rsidR="006A5A76">
        <w:rPr>
          <w:rFonts w:ascii="Times New Roman" w:hAnsi="Times New Roman" w:cs="Times New Roman"/>
          <w:sz w:val="24"/>
          <w:szCs w:val="24"/>
        </w:rPr>
        <w:t xml:space="preserve"> </w:t>
      </w:r>
      <w:r w:rsidR="00F117B4">
        <w:rPr>
          <w:rFonts w:ascii="Times New Roman" w:hAnsi="Times New Roman" w:cs="Times New Roman"/>
          <w:sz w:val="24"/>
          <w:szCs w:val="24"/>
        </w:rPr>
        <w:t xml:space="preserve"> </w:t>
      </w:r>
      <w:r w:rsidR="006A5A76">
        <w:rPr>
          <w:rFonts w:ascii="Times New Roman" w:hAnsi="Times New Roman" w:cs="Times New Roman"/>
          <w:sz w:val="24"/>
          <w:szCs w:val="24"/>
        </w:rPr>
        <w:t xml:space="preserve">не  внесены  соответствующие  изменения  в  </w:t>
      </w:r>
      <w:r w:rsidR="00F117B4">
        <w:rPr>
          <w:rFonts w:ascii="Times New Roman" w:hAnsi="Times New Roman" w:cs="Times New Roman"/>
          <w:sz w:val="24"/>
          <w:szCs w:val="24"/>
        </w:rPr>
        <w:t>данное  Постановление</w:t>
      </w:r>
      <w:r w:rsidR="0035582A">
        <w:rPr>
          <w:rFonts w:ascii="Times New Roman" w:hAnsi="Times New Roman" w:cs="Times New Roman"/>
          <w:sz w:val="24"/>
          <w:szCs w:val="24"/>
        </w:rPr>
        <w:t>.</w:t>
      </w:r>
      <w:r w:rsidR="008A709C">
        <w:rPr>
          <w:rFonts w:ascii="Times New Roman" w:hAnsi="Times New Roman" w:cs="Times New Roman"/>
          <w:sz w:val="24"/>
          <w:szCs w:val="24"/>
        </w:rPr>
        <w:t xml:space="preserve"> </w:t>
      </w:r>
      <w:r w:rsidR="00F117B4">
        <w:rPr>
          <w:rFonts w:ascii="Times New Roman" w:hAnsi="Times New Roman" w:cs="Times New Roman"/>
          <w:sz w:val="24"/>
          <w:szCs w:val="24"/>
        </w:rPr>
        <w:t xml:space="preserve">На  момент  проверки </w:t>
      </w:r>
      <w:r w:rsidR="008A709C">
        <w:rPr>
          <w:rFonts w:ascii="Times New Roman" w:hAnsi="Times New Roman" w:cs="Times New Roman"/>
          <w:sz w:val="24"/>
          <w:szCs w:val="24"/>
        </w:rPr>
        <w:t xml:space="preserve">Порядок  составления  и утверждения  плана финансово-хозяйственной  </w:t>
      </w:r>
      <w:proofErr w:type="gramStart"/>
      <w:r w:rsidR="008A709C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="008A709C">
        <w:rPr>
          <w:rFonts w:ascii="Times New Roman" w:hAnsi="Times New Roman" w:cs="Times New Roman"/>
          <w:sz w:val="24"/>
          <w:szCs w:val="24"/>
        </w:rPr>
        <w:t xml:space="preserve">  бюджетных и автономных  учреждений  Иловлинского муниципального  района   по ряду  требований  не  соответствует  Общим  требованиям, установленным  Министерством  Финансов  РФ. </w:t>
      </w:r>
    </w:p>
    <w:p w:rsidR="00F117B4" w:rsidRDefault="008A709C" w:rsidP="00D61E3A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 w:rsidR="00F117B4">
        <w:rPr>
          <w:rFonts w:ascii="Times New Roman" w:hAnsi="Times New Roman" w:cs="Times New Roman"/>
          <w:sz w:val="24"/>
          <w:szCs w:val="24"/>
        </w:rPr>
        <w:t xml:space="preserve"> Отчет  об  исполнении  учреждением  плана  финансово-хозяйственной  деятельности Редакции  газеты  «Донской  вестник»</w:t>
      </w:r>
      <w:r w:rsidR="005B0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001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B001D">
        <w:rPr>
          <w:rFonts w:ascii="Times New Roman" w:hAnsi="Times New Roman" w:cs="Times New Roman"/>
          <w:sz w:val="24"/>
          <w:szCs w:val="24"/>
        </w:rPr>
        <w:t xml:space="preserve">ф. 0503737) </w:t>
      </w:r>
      <w:r w:rsidR="00F117B4">
        <w:rPr>
          <w:rFonts w:ascii="Times New Roman" w:hAnsi="Times New Roman" w:cs="Times New Roman"/>
          <w:sz w:val="24"/>
          <w:szCs w:val="24"/>
        </w:rPr>
        <w:t xml:space="preserve">  составлен  с  нарушением  п. 38 </w:t>
      </w:r>
      <w:r w:rsidR="00F117B4" w:rsidRPr="00F117B4">
        <w:rPr>
          <w:rFonts w:ascii="Times New Roman" w:hAnsi="Times New Roman" w:cs="Times New Roman"/>
          <w:sz w:val="24"/>
          <w:szCs w:val="24"/>
        </w:rPr>
        <w:t xml:space="preserve">Инструкции  о  порядке составления, предоставления годовой, квартальной  бюджетной  отчетности   государственных (муниципальных)  бюджетных   </w:t>
      </w:r>
      <w:r w:rsidR="00F117B4" w:rsidRPr="00F117B4">
        <w:rPr>
          <w:rFonts w:ascii="Times New Roman" w:hAnsi="Times New Roman" w:cs="Times New Roman"/>
          <w:sz w:val="24"/>
          <w:szCs w:val="24"/>
        </w:rPr>
        <w:lastRenderedPageBreak/>
        <w:t>и автономных  учреждений, утвержденной  Приказом  Минфина  РФ  от  25.03.2011  года  № 33 н</w:t>
      </w:r>
      <w:r w:rsidR="00F117B4">
        <w:rPr>
          <w:rFonts w:ascii="Times New Roman" w:hAnsi="Times New Roman" w:cs="Times New Roman"/>
          <w:sz w:val="24"/>
          <w:szCs w:val="24"/>
        </w:rPr>
        <w:t xml:space="preserve">, а  именно  </w:t>
      </w:r>
      <w:r w:rsidR="00F117B4" w:rsidRPr="00F117B4">
        <w:rPr>
          <w:rFonts w:ascii="Times New Roman" w:hAnsi="Times New Roman" w:cs="Times New Roman"/>
          <w:sz w:val="24"/>
          <w:szCs w:val="24"/>
        </w:rPr>
        <w:t xml:space="preserve">плановый  показатель  по  поступлению  доходов  от  оказания  платных услуг   </w:t>
      </w:r>
      <w:r w:rsidR="00F117B4">
        <w:rPr>
          <w:rFonts w:ascii="Times New Roman" w:hAnsi="Times New Roman" w:cs="Times New Roman"/>
          <w:sz w:val="24"/>
          <w:szCs w:val="24"/>
        </w:rPr>
        <w:t xml:space="preserve">отраженный  в  ф. 0503737 в  сумме  2800000,0 рублей  не соответствует  плановому  показателю  по поступлению  доходов  от оказания  платных услуг, утвержденному  планом  финансово-хозяйственной  деятельности  учреждения </w:t>
      </w:r>
      <w:r w:rsidR="005B001D">
        <w:rPr>
          <w:rFonts w:ascii="Times New Roman" w:hAnsi="Times New Roman" w:cs="Times New Roman"/>
          <w:sz w:val="24"/>
          <w:szCs w:val="24"/>
        </w:rPr>
        <w:t xml:space="preserve"> на  2020  год </w:t>
      </w:r>
      <w:r w:rsidR="00F117B4">
        <w:rPr>
          <w:rFonts w:ascii="Times New Roman" w:hAnsi="Times New Roman" w:cs="Times New Roman"/>
          <w:sz w:val="24"/>
          <w:szCs w:val="24"/>
        </w:rPr>
        <w:t xml:space="preserve"> в  объеме 2175000,0рублей. </w:t>
      </w:r>
    </w:p>
    <w:p w:rsidR="009A5C40" w:rsidRDefault="00F117B4" w:rsidP="00D61E3A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 </w:t>
      </w:r>
      <w:r w:rsidR="005B001D">
        <w:rPr>
          <w:rFonts w:ascii="Times New Roman" w:hAnsi="Times New Roman" w:cs="Times New Roman"/>
          <w:sz w:val="24"/>
          <w:szCs w:val="24"/>
        </w:rPr>
        <w:t xml:space="preserve">Некорректно  заполнен  план, утвержденный  14.12.2020  года. </w:t>
      </w:r>
      <w:r w:rsidR="005B001D" w:rsidRPr="005B001D">
        <w:rPr>
          <w:rFonts w:ascii="Times New Roman" w:hAnsi="Times New Roman" w:cs="Times New Roman"/>
          <w:sz w:val="24"/>
          <w:szCs w:val="24"/>
        </w:rPr>
        <w:t xml:space="preserve"> По  коду  строки  1200   « доходы  от оказания  услуг, работ, компенсации  затрат учреждений, всего»  гр.5  Раздела 1 «Поступления и выплаты»  указана    сумма  доходов  4704448,0 рублей, идентичная  сумме  доходов, указанных  по  коду  строки  1000      «  Доходы, всего».    Согласно  требований  к  порядку  заполнения  Плана  ФХД  по  коду  строки  1200  указываются  в общей  сумме   </w:t>
      </w:r>
      <w:r w:rsidR="005B001D">
        <w:rPr>
          <w:rFonts w:ascii="Times New Roman" w:hAnsi="Times New Roman" w:cs="Times New Roman"/>
          <w:sz w:val="24"/>
          <w:szCs w:val="24"/>
        </w:rPr>
        <w:t>объем  субсидии</w:t>
      </w:r>
      <w:r w:rsidR="005B001D" w:rsidRPr="005B001D">
        <w:rPr>
          <w:rFonts w:ascii="Times New Roman" w:hAnsi="Times New Roman" w:cs="Times New Roman"/>
          <w:sz w:val="24"/>
          <w:szCs w:val="24"/>
        </w:rPr>
        <w:t xml:space="preserve">  на  выполнение  муниципального задания  и  доходы, планируемые к  получению  от  оказания  платных услуг</w:t>
      </w:r>
      <w:proofErr w:type="gramStart"/>
      <w:r w:rsidR="005B001D" w:rsidRPr="005B001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B001D" w:rsidRPr="005B001D">
        <w:t xml:space="preserve"> </w:t>
      </w:r>
      <w:r w:rsidR="005B001D">
        <w:rPr>
          <w:rFonts w:ascii="Times New Roman" w:hAnsi="Times New Roman" w:cs="Times New Roman"/>
          <w:sz w:val="24"/>
          <w:szCs w:val="24"/>
        </w:rPr>
        <w:t>Н</w:t>
      </w:r>
      <w:r w:rsidR="005B001D" w:rsidRPr="005B001D">
        <w:rPr>
          <w:rFonts w:ascii="Times New Roman" w:hAnsi="Times New Roman" w:cs="Times New Roman"/>
          <w:sz w:val="24"/>
          <w:szCs w:val="24"/>
        </w:rPr>
        <w:t>е заполнен   Раздел 2 « Сведения  по выплатам  на  закупки товаров, работ, услуг».</w:t>
      </w:r>
    </w:p>
    <w:p w:rsidR="005B001D" w:rsidRDefault="005B001D" w:rsidP="00D61E3A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В  2020 году   автономным  учреждением  «Редакция  газеты « Донской  вестник» были  перевыполнены   показатели, установленные в  муниципальном  задании:</w:t>
      </w:r>
    </w:p>
    <w:p w:rsidR="005B001D" w:rsidRPr="005B001D" w:rsidRDefault="005B001D" w:rsidP="005B001D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B001D">
        <w:rPr>
          <w:rFonts w:ascii="Times New Roman" w:hAnsi="Times New Roman" w:cs="Times New Roman"/>
          <w:sz w:val="24"/>
          <w:szCs w:val="24"/>
        </w:rPr>
        <w:t>- по  показателю  «количество  экземпляров»  на  1,2 %, что  не превышает  допустимое  возможное  отклонение;</w:t>
      </w:r>
    </w:p>
    <w:p w:rsidR="005B001D" w:rsidRDefault="005B001D" w:rsidP="005B001D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B001D">
        <w:rPr>
          <w:rFonts w:ascii="Times New Roman" w:hAnsi="Times New Roman" w:cs="Times New Roman"/>
          <w:sz w:val="24"/>
          <w:szCs w:val="24"/>
        </w:rPr>
        <w:t>- по показателю  « объем  тиража»  на  11,2 %, что  превышает    допустимое  возможное  отклонение  на  6,2  %.</w:t>
      </w:r>
    </w:p>
    <w:p w:rsidR="009A5C40" w:rsidRDefault="005B001D" w:rsidP="00D61E3A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</w:t>
      </w:r>
      <w:r w:rsidR="00150217">
        <w:rPr>
          <w:rFonts w:ascii="Times New Roman" w:hAnsi="Times New Roman" w:cs="Times New Roman"/>
          <w:sz w:val="24"/>
          <w:szCs w:val="24"/>
        </w:rPr>
        <w:t xml:space="preserve"> Методика  расчета  показателей, установленных в  муниципальном  задании   автономного учреждения,   не  определена.</w:t>
      </w:r>
      <w:r w:rsidR="00150217" w:rsidRPr="00150217">
        <w:t xml:space="preserve"> </w:t>
      </w:r>
      <w:r w:rsidR="00150217" w:rsidRPr="00150217">
        <w:rPr>
          <w:rFonts w:ascii="Times New Roman" w:hAnsi="Times New Roman" w:cs="Times New Roman"/>
          <w:sz w:val="24"/>
          <w:szCs w:val="24"/>
        </w:rPr>
        <w:t>По  данным  первичных  бухгалтерских  документов   показатель «объем  тиража» составляет  3428 экземпляров</w:t>
      </w:r>
      <w:r w:rsidR="006B525C">
        <w:rPr>
          <w:rFonts w:ascii="Times New Roman" w:hAnsi="Times New Roman" w:cs="Times New Roman"/>
          <w:sz w:val="24"/>
          <w:szCs w:val="24"/>
        </w:rPr>
        <w:t xml:space="preserve">, а  </w:t>
      </w:r>
      <w:r w:rsidR="00150217">
        <w:rPr>
          <w:rFonts w:ascii="Times New Roman" w:hAnsi="Times New Roman" w:cs="Times New Roman"/>
          <w:sz w:val="24"/>
          <w:szCs w:val="24"/>
        </w:rPr>
        <w:t xml:space="preserve"> </w:t>
      </w:r>
      <w:r w:rsidR="006B525C">
        <w:rPr>
          <w:rFonts w:ascii="Times New Roman" w:hAnsi="Times New Roman" w:cs="Times New Roman"/>
          <w:sz w:val="24"/>
          <w:szCs w:val="24"/>
        </w:rPr>
        <w:t>п</w:t>
      </w:r>
      <w:r w:rsidR="00150217" w:rsidRPr="00150217">
        <w:rPr>
          <w:rFonts w:ascii="Times New Roman" w:hAnsi="Times New Roman" w:cs="Times New Roman"/>
          <w:sz w:val="24"/>
          <w:szCs w:val="24"/>
        </w:rPr>
        <w:t>о  данным  отчета  о выполнении  муниципального  задания Редакции  газеты  «Донской  вестник»  за 2020  год  показатель  «объем  тира</w:t>
      </w:r>
      <w:r w:rsidR="006B525C">
        <w:rPr>
          <w:rFonts w:ascii="Times New Roman" w:hAnsi="Times New Roman" w:cs="Times New Roman"/>
          <w:sz w:val="24"/>
          <w:szCs w:val="24"/>
        </w:rPr>
        <w:t>жа»  составил  3446 экземпляров, т.е. завышен  на  18  экземпляров. Выявленный  факт  несоответствия   свидетельствует  о том, что с</w:t>
      </w:r>
      <w:r w:rsidR="00150217">
        <w:rPr>
          <w:rFonts w:ascii="Times New Roman" w:hAnsi="Times New Roman" w:cs="Times New Roman"/>
          <w:sz w:val="24"/>
          <w:szCs w:val="24"/>
        </w:rPr>
        <w:t xml:space="preserve">о  стороны  Учредителя - администрации  Иловлинского муниципального  района   не осуществляется  должный  </w:t>
      </w:r>
      <w:proofErr w:type="gramStart"/>
      <w:r w:rsidR="0015021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50217">
        <w:rPr>
          <w:rFonts w:ascii="Times New Roman" w:hAnsi="Times New Roman" w:cs="Times New Roman"/>
          <w:sz w:val="24"/>
          <w:szCs w:val="24"/>
        </w:rPr>
        <w:t xml:space="preserve">  выполнением  муниципального  задания предусмотренный  п. 41  </w:t>
      </w:r>
      <w:r w:rsidR="00150217" w:rsidRPr="00150217">
        <w:rPr>
          <w:rFonts w:ascii="Times New Roman" w:hAnsi="Times New Roman" w:cs="Times New Roman"/>
          <w:sz w:val="24"/>
          <w:szCs w:val="24"/>
        </w:rPr>
        <w:t>Положения  о  формировании  муниципального  задания  на  оказание  муниципальных  услуг (выполнение  работ)  в  отношении  муниципальных учреждений Иловлинского муниципального района.</w:t>
      </w:r>
      <w:r w:rsidR="001502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5C40" w:rsidRDefault="006B525C" w:rsidP="00D61E3A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  В  соответствии с  требованиями   ст. 69.2 Бюджетного Кодекса  РФ  финансовое  обеспечение  выполнения  муниципального  задания  Редакции  газеты «Донской  вестник»  осуществлялось  путем  предоставления  учреждению  субсидии  на  выполнение муниципального  задания на  основании  заключенного  соглашения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6B525C">
        <w:rPr>
          <w:rFonts w:ascii="Times New Roman" w:hAnsi="Times New Roman" w:cs="Times New Roman"/>
          <w:sz w:val="24"/>
          <w:szCs w:val="24"/>
        </w:rPr>
        <w:t>бъем  субсидии  на  выполнение муниципального  задания, поступивший  на  лицевой  счет  Учреждения   составил 2229447,73 рублей.</w:t>
      </w:r>
      <w:r w:rsidR="006277B1" w:rsidRPr="006277B1">
        <w:t xml:space="preserve"> </w:t>
      </w:r>
      <w:r w:rsidR="006277B1" w:rsidRPr="006277B1">
        <w:rPr>
          <w:rFonts w:ascii="Times New Roman" w:hAnsi="Times New Roman" w:cs="Times New Roman"/>
          <w:sz w:val="24"/>
          <w:szCs w:val="24"/>
        </w:rPr>
        <w:t>Абзацем  3  п. 4  ст.  69.2 Бюджетного Кодекса  РФ  определено, что  объем  финансового  обеспечения  на  выполнение  муниципальных  работ  рассчитывается   на  основе  нормативных  затрат  на  выполнение  муниципальных  работ в  случае, если  данное  требование  установлено   решением  органа  государственной  власти, органа  местного  самоуправления.</w:t>
      </w:r>
      <w:r w:rsidR="006277B1" w:rsidRPr="006277B1">
        <w:t xml:space="preserve"> </w:t>
      </w:r>
      <w:proofErr w:type="gramStart"/>
      <w:r w:rsidR="006277B1" w:rsidRPr="006277B1">
        <w:rPr>
          <w:rFonts w:ascii="Times New Roman" w:hAnsi="Times New Roman" w:cs="Times New Roman"/>
          <w:sz w:val="24"/>
          <w:szCs w:val="24"/>
        </w:rPr>
        <w:t>Пунктом   23 Положения  о  формировании  муниципального  задания  на  оказание  муниципальных  услуг (выполнение  работ)  в  отношении  муниципальных учреждений Иловлинского муниципального района установлено, что  нормативные затраты на выполнение работы  муниципальными  бюджетными или автономными учреждениями   Иловлинского района определяются при расчете объема финансового обеспечения выполнения муниципального задания в порядке, установленном органом, осуществляющим функции и полномочия учредителя.</w:t>
      </w:r>
      <w:proofErr w:type="gramEnd"/>
      <w:r w:rsidR="006277B1" w:rsidRPr="006277B1">
        <w:rPr>
          <w:rFonts w:ascii="Times New Roman" w:hAnsi="Times New Roman" w:cs="Times New Roman"/>
          <w:sz w:val="24"/>
          <w:szCs w:val="24"/>
        </w:rPr>
        <w:t xml:space="preserve"> Следовательно  размер  субсидии  </w:t>
      </w:r>
      <w:r w:rsidR="006277B1" w:rsidRPr="006277B1">
        <w:rPr>
          <w:rFonts w:ascii="Times New Roman" w:hAnsi="Times New Roman" w:cs="Times New Roman"/>
          <w:sz w:val="24"/>
          <w:szCs w:val="24"/>
        </w:rPr>
        <w:lastRenderedPageBreak/>
        <w:t>на    выполнение  муниципального за</w:t>
      </w:r>
      <w:bookmarkStart w:id="0" w:name="_GoBack"/>
      <w:bookmarkEnd w:id="0"/>
      <w:r w:rsidR="006277B1" w:rsidRPr="006277B1">
        <w:rPr>
          <w:rFonts w:ascii="Times New Roman" w:hAnsi="Times New Roman" w:cs="Times New Roman"/>
          <w:sz w:val="24"/>
          <w:szCs w:val="24"/>
        </w:rPr>
        <w:t>дания  должен  быть  рассчитан  исходя  из  утвержденных  нормативных  затрат  на  выполнение  муниципальных   работ.</w:t>
      </w:r>
      <w:r w:rsidR="006277B1" w:rsidRPr="006277B1">
        <w:t xml:space="preserve"> </w:t>
      </w:r>
      <w:r w:rsidR="006277B1" w:rsidRPr="006277B1">
        <w:rPr>
          <w:rFonts w:ascii="Times New Roman" w:hAnsi="Times New Roman" w:cs="Times New Roman"/>
          <w:sz w:val="24"/>
          <w:szCs w:val="24"/>
        </w:rPr>
        <w:t xml:space="preserve">В  2020  году Учредителем - администрацией  Иловлинского муниципального  района   порядок  финансового  обеспечения  выполнения  муниципального  задания  установленный   Положением  о  формировании  муниципального  задания  на  оказание  муниципальных  услуг (выполнение  работ) не соблюдался, нормативные  затраты  на  выполнение  муниципальной  работ  </w:t>
      </w:r>
      <w:proofErr w:type="gramStart"/>
      <w:r w:rsidR="006277B1" w:rsidRPr="006277B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6277B1" w:rsidRPr="006277B1">
        <w:rPr>
          <w:rFonts w:ascii="Times New Roman" w:hAnsi="Times New Roman" w:cs="Times New Roman"/>
          <w:sz w:val="24"/>
          <w:szCs w:val="24"/>
        </w:rPr>
        <w:t xml:space="preserve">  АУ «Донской  вестник»  на  2020  год  не утверждены</w:t>
      </w:r>
      <w:r w:rsidR="006277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4027" w:rsidRDefault="006277B1" w:rsidP="006C4027">
      <w:pPr>
        <w:spacing w:line="240" w:lineRule="auto"/>
        <w:ind w:left="142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7.7. Деятельность  Редакции  газеты «Донской  вестник»  приносящая  доход  регламентирована  </w:t>
      </w:r>
      <w:r w:rsidRPr="006277B1">
        <w:rPr>
          <w:rFonts w:ascii="Times New Roman" w:hAnsi="Times New Roman" w:cs="Times New Roman"/>
          <w:sz w:val="24"/>
          <w:szCs w:val="24"/>
        </w:rPr>
        <w:t>Порядком   формирования, зачисления и расходования   средств,  полученных  муниципальными  учреждениями   Иловлинского муниципального  района   от  оказания  платных  услуг,  безвозмездных  поступлений от  физических  и  юридических  лиц, в том числе  добровольных  пожертвований, средств  от иной  приносящей  доход  деятельности</w:t>
      </w:r>
      <w:proofErr w:type="gramStart"/>
      <w:r w:rsidRPr="006277B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277B1">
        <w:rPr>
          <w:rFonts w:ascii="Times New Roman" w:hAnsi="Times New Roman" w:cs="Times New Roman"/>
          <w:sz w:val="24"/>
          <w:szCs w:val="24"/>
        </w:rPr>
        <w:t xml:space="preserve"> Порядком  определения  платы  для  физических  и  юридических  лиц  за оказанные  услуги (выполненные  работы), относящихся   к  основным  видам   деятельности  муниципальных  бюджетных (автономных)  учреждений   Иловл</w:t>
      </w:r>
      <w:r>
        <w:rPr>
          <w:rFonts w:ascii="Times New Roman" w:hAnsi="Times New Roman" w:cs="Times New Roman"/>
          <w:sz w:val="24"/>
          <w:szCs w:val="24"/>
        </w:rPr>
        <w:t>инского муниципального  района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77B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277B1">
        <w:rPr>
          <w:rFonts w:ascii="Times New Roman" w:hAnsi="Times New Roman" w:cs="Times New Roman"/>
          <w:sz w:val="24"/>
          <w:szCs w:val="24"/>
        </w:rPr>
        <w:t xml:space="preserve"> оказываемые   ими  сверх  установленного  муниципального  задания,  а  так же в случаях,  определенными  законами,  в пределах  установленного  муниципального  задания,  утвержденными  Постановлением  администрации Иловлинского муниципального  района   от  23.05.2017  года  № 447.</w:t>
      </w:r>
      <w:r w:rsidRPr="006277B1">
        <w:t xml:space="preserve"> </w:t>
      </w:r>
    </w:p>
    <w:p w:rsidR="006C4027" w:rsidRDefault="006277B1" w:rsidP="006C4027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7B1">
        <w:rPr>
          <w:rFonts w:ascii="Times New Roman" w:hAnsi="Times New Roman" w:cs="Times New Roman"/>
          <w:sz w:val="24"/>
          <w:szCs w:val="24"/>
        </w:rPr>
        <w:t>В  соответствии с   п. 3.1 Порядка   формирования, зачисления и расходования   средств,  полученных  муниципальными  учреждениями   Иловлинского муниципального  района   от  оказания  платных  услуг,  безвозмездных  поступлений от  физических  и  юридических  лиц, в том числе  добровольных  пожертвований, средств  от иной  приносящей  доход  деятельности  расходование  денежных средств  полученных  от оказания  платных услуг может  производиться   согласно  Плана   ФХД.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 нарушение  требований  п. 3.1. </w:t>
      </w:r>
      <w:proofErr w:type="gramStart"/>
      <w:r w:rsidR="006C4027" w:rsidRPr="006C4027">
        <w:rPr>
          <w:rFonts w:ascii="Times New Roman" w:hAnsi="Times New Roman" w:cs="Times New Roman"/>
          <w:sz w:val="24"/>
          <w:szCs w:val="24"/>
        </w:rPr>
        <w:t>Порядка   формирования, зачисления и расходования   средств,  полученных  муниципальными  учреждениями   Иловлинского муниципального  района   от  оказания  платных  услуг,  безвозмездных  поступлений от  физических  и  юридических  лиц, в том числе  добровольных  пожертвований, средств  от иной  приносящей  доход  деятельности</w:t>
      </w:r>
      <w:r w:rsidR="006C4027">
        <w:rPr>
          <w:rFonts w:ascii="Times New Roman" w:hAnsi="Times New Roman" w:cs="Times New Roman"/>
          <w:sz w:val="24"/>
          <w:szCs w:val="24"/>
        </w:rPr>
        <w:t xml:space="preserve"> Редакцией  газеты  «Донской  вестник»   был  произведен  возврат  средств  в бюджет  по </w:t>
      </w:r>
      <w:r w:rsidR="006C4027" w:rsidRPr="006C4027">
        <w:rPr>
          <w:rFonts w:ascii="Times New Roman" w:hAnsi="Times New Roman" w:cs="Times New Roman"/>
          <w:sz w:val="24"/>
          <w:szCs w:val="24"/>
        </w:rPr>
        <w:t>Соглашени</w:t>
      </w:r>
      <w:r w:rsidR="006C4027">
        <w:rPr>
          <w:rFonts w:ascii="Times New Roman" w:hAnsi="Times New Roman" w:cs="Times New Roman"/>
          <w:sz w:val="24"/>
          <w:szCs w:val="24"/>
        </w:rPr>
        <w:t>ю</w:t>
      </w:r>
      <w:r w:rsidR="006C4027" w:rsidRPr="006C4027">
        <w:rPr>
          <w:rFonts w:ascii="Times New Roman" w:hAnsi="Times New Roman" w:cs="Times New Roman"/>
          <w:sz w:val="24"/>
          <w:szCs w:val="24"/>
        </w:rPr>
        <w:t xml:space="preserve">  № 7  от  15.07.2019  года</w:t>
      </w:r>
      <w:r w:rsidR="006C4027">
        <w:rPr>
          <w:rFonts w:ascii="Times New Roman" w:hAnsi="Times New Roman" w:cs="Times New Roman"/>
          <w:sz w:val="24"/>
          <w:szCs w:val="24"/>
        </w:rPr>
        <w:t xml:space="preserve">  </w:t>
      </w:r>
      <w:r w:rsidR="006C4027" w:rsidRPr="006C4027">
        <w:rPr>
          <w:rFonts w:ascii="Times New Roman" w:hAnsi="Times New Roman" w:cs="Times New Roman"/>
          <w:sz w:val="24"/>
          <w:szCs w:val="24"/>
        </w:rPr>
        <w:t>в  объеме  28564,41  рублей</w:t>
      </w:r>
      <w:r w:rsidR="006C4027">
        <w:rPr>
          <w:rFonts w:ascii="Times New Roman" w:hAnsi="Times New Roman" w:cs="Times New Roman"/>
          <w:sz w:val="24"/>
          <w:szCs w:val="24"/>
        </w:rPr>
        <w:t xml:space="preserve">, не  запланированный  планом  финансово-хозяйственной  деятельности. </w:t>
      </w:r>
      <w:proofErr w:type="gramEnd"/>
    </w:p>
    <w:p w:rsidR="009A5C40" w:rsidRDefault="006C4027" w:rsidP="006C4027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C4027">
        <w:rPr>
          <w:rFonts w:ascii="Times New Roman" w:hAnsi="Times New Roman" w:cs="Times New Roman"/>
          <w:sz w:val="24"/>
          <w:szCs w:val="24"/>
        </w:rPr>
        <w:t xml:space="preserve">Приказом  от  12.02.2020  года  № 3-р   на  период  болезни  главного  бухгалтера    Учреждения   исполнение  обязанностей  по  должности   было  возложено  на   заведующего  отделом  фотоиллюстраций с  доплатой  в размере  100,0 %  ежемесячного  заработка  по исполняемой должности, что составило  18954,45  рублей  с  учетом  НДФЛ  и  отчислений  во внебюджетные  фонды.   Заведующий  отделом  фотоиллюстраций  Учреждения не  отвечает  требованиям, установленным  Федеральным  Законом  </w:t>
      </w:r>
      <w:r>
        <w:rPr>
          <w:rFonts w:ascii="Times New Roman" w:hAnsi="Times New Roman" w:cs="Times New Roman"/>
          <w:sz w:val="24"/>
          <w:szCs w:val="24"/>
        </w:rPr>
        <w:t xml:space="preserve"> от 06.12.2011 года </w:t>
      </w:r>
      <w:r w:rsidRPr="006C4027">
        <w:rPr>
          <w:rFonts w:ascii="Times New Roman" w:hAnsi="Times New Roman" w:cs="Times New Roman"/>
          <w:sz w:val="24"/>
          <w:szCs w:val="24"/>
        </w:rPr>
        <w:t>№ 402-ФЗ</w:t>
      </w:r>
      <w:r>
        <w:rPr>
          <w:rFonts w:ascii="Times New Roman" w:hAnsi="Times New Roman" w:cs="Times New Roman"/>
          <w:sz w:val="24"/>
          <w:szCs w:val="24"/>
        </w:rPr>
        <w:t xml:space="preserve"> «О  бухгалтерском  учете»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6C4027">
        <w:rPr>
          <w:rFonts w:ascii="Times New Roman" w:hAnsi="Times New Roman" w:cs="Times New Roman"/>
          <w:sz w:val="24"/>
          <w:szCs w:val="24"/>
        </w:rPr>
        <w:t xml:space="preserve">енежные  </w:t>
      </w:r>
      <w:proofErr w:type="gramStart"/>
      <w:r w:rsidRPr="006C4027">
        <w:rPr>
          <w:rFonts w:ascii="Times New Roman" w:hAnsi="Times New Roman" w:cs="Times New Roman"/>
          <w:sz w:val="24"/>
          <w:szCs w:val="24"/>
        </w:rPr>
        <w:t>средства</w:t>
      </w:r>
      <w:proofErr w:type="gramEnd"/>
      <w:r w:rsidRPr="006C4027">
        <w:rPr>
          <w:rFonts w:ascii="Times New Roman" w:hAnsi="Times New Roman" w:cs="Times New Roman"/>
          <w:sz w:val="24"/>
          <w:szCs w:val="24"/>
        </w:rPr>
        <w:t xml:space="preserve">  полученные от  предпринимательской  деятельности в  размере 18954,45  рублей </w:t>
      </w:r>
      <w:r>
        <w:rPr>
          <w:rFonts w:ascii="Times New Roman" w:hAnsi="Times New Roman" w:cs="Times New Roman"/>
          <w:sz w:val="24"/>
          <w:szCs w:val="24"/>
        </w:rPr>
        <w:t xml:space="preserve">были </w:t>
      </w:r>
      <w:r w:rsidRPr="006C4027">
        <w:rPr>
          <w:rFonts w:ascii="Times New Roman" w:hAnsi="Times New Roman" w:cs="Times New Roman"/>
          <w:sz w:val="24"/>
          <w:szCs w:val="24"/>
        </w:rPr>
        <w:t xml:space="preserve"> израсходованы   в нарушение  п. 3.2 Порядка   формирования, зачисления и расходования   средств,  полученных  муниципальными  учреждениями   Иловлинского муниципального  района   от  оказания  платных  услуг,  безвозмездных  поступлений от  физических  и  юридических  лиц, в том числе  добровольных  пожертвований, средств  от иной  </w:t>
      </w:r>
      <w:r>
        <w:rPr>
          <w:rFonts w:ascii="Times New Roman" w:hAnsi="Times New Roman" w:cs="Times New Roman"/>
          <w:sz w:val="24"/>
          <w:szCs w:val="24"/>
        </w:rPr>
        <w:t>приносящей  доход  деятельности.</w:t>
      </w:r>
    </w:p>
    <w:p w:rsidR="009A5C40" w:rsidRDefault="009A5C40" w:rsidP="00D61E3A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A5C40" w:rsidRDefault="009A5C40" w:rsidP="00D61E3A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1C64" w:rsidRPr="00BA3BE2" w:rsidRDefault="004C0F43" w:rsidP="00BA3BE2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A3BE2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="001D7062" w:rsidRPr="00BA3BE2">
        <w:rPr>
          <w:rFonts w:ascii="Times New Roman" w:hAnsi="Times New Roman" w:cs="Times New Roman"/>
          <w:sz w:val="24"/>
          <w:szCs w:val="24"/>
        </w:rPr>
        <w:t xml:space="preserve">   </w:t>
      </w:r>
      <w:r w:rsidR="00B73F13" w:rsidRPr="00BA3BE2">
        <w:rPr>
          <w:rFonts w:ascii="Times New Roman" w:hAnsi="Times New Roman" w:cs="Times New Roman"/>
          <w:sz w:val="24"/>
          <w:szCs w:val="24"/>
        </w:rPr>
        <w:t>Выво</w:t>
      </w:r>
      <w:r w:rsidR="00B14C0A">
        <w:rPr>
          <w:rFonts w:ascii="Times New Roman" w:hAnsi="Times New Roman" w:cs="Times New Roman"/>
          <w:sz w:val="24"/>
          <w:szCs w:val="24"/>
        </w:rPr>
        <w:t>ды</w:t>
      </w:r>
      <w:r w:rsidR="00B73F13" w:rsidRPr="00BA3BE2">
        <w:rPr>
          <w:rFonts w:ascii="Times New Roman" w:hAnsi="Times New Roman" w:cs="Times New Roman"/>
          <w:sz w:val="24"/>
          <w:szCs w:val="24"/>
        </w:rPr>
        <w:t>:</w:t>
      </w:r>
    </w:p>
    <w:p w:rsidR="00B14C0A" w:rsidRDefault="00B14C0A" w:rsidP="00E50CF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 </w:t>
      </w:r>
      <w:r w:rsidR="00E50CF0" w:rsidRPr="00E50CF0">
        <w:rPr>
          <w:rFonts w:ascii="Times New Roman" w:hAnsi="Times New Roman" w:cs="Times New Roman"/>
          <w:sz w:val="24"/>
          <w:szCs w:val="24"/>
        </w:rPr>
        <w:t xml:space="preserve">Порядок составления  и  утверждения  плана  финансово-хозяйственной  </w:t>
      </w:r>
      <w:proofErr w:type="gramStart"/>
      <w:r w:rsidR="00E50CF0" w:rsidRPr="00E50CF0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="00E50CF0" w:rsidRPr="00E50CF0">
        <w:rPr>
          <w:rFonts w:ascii="Times New Roman" w:hAnsi="Times New Roman" w:cs="Times New Roman"/>
          <w:sz w:val="24"/>
          <w:szCs w:val="24"/>
        </w:rPr>
        <w:t xml:space="preserve">  бюджетных  и автономных   муниципальных учреждений  Иловлинского муниципального района,  утвержденный  Постановлением  № 1032  от  31.12.2016  года  не  приведен в соответствии  с  Общими  требованиями к  порядку  составления  и утверждения  плана  финансово-хозяйственной  деятельности      государственных  (муниципальных) учреждений, определенными Приказом  Минфина  РФ  от   31.08.2018  года  № 186 н.</w:t>
      </w:r>
    </w:p>
    <w:p w:rsidR="00E50CF0" w:rsidRDefault="00E50CF0" w:rsidP="00E50CF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50CF0" w:rsidRDefault="00E50CF0" w:rsidP="00E50CF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proofErr w:type="gramStart"/>
      <w:r w:rsidRPr="00E50CF0">
        <w:rPr>
          <w:rFonts w:ascii="Times New Roman" w:hAnsi="Times New Roman" w:cs="Times New Roman"/>
          <w:sz w:val="24"/>
          <w:szCs w:val="24"/>
        </w:rPr>
        <w:t xml:space="preserve">Годовая  бюджетная  отчетность   </w:t>
      </w:r>
      <w:r>
        <w:rPr>
          <w:rFonts w:ascii="Times New Roman" w:hAnsi="Times New Roman" w:cs="Times New Roman"/>
          <w:sz w:val="24"/>
          <w:szCs w:val="24"/>
        </w:rPr>
        <w:t>Редакции  газеты</w:t>
      </w:r>
      <w:r w:rsidRPr="00E50CF0">
        <w:rPr>
          <w:rFonts w:ascii="Times New Roman" w:hAnsi="Times New Roman" w:cs="Times New Roman"/>
          <w:sz w:val="24"/>
          <w:szCs w:val="24"/>
        </w:rPr>
        <w:t xml:space="preserve"> «Донской  вестник»  за  2020  год  составлена  с  нарушением  п. 38  Инструкции  о  порядке составления, предоставления годовой, квартальной  бюджетной  отчетности   государственных (муниципальных)  бюджетных   и автономных  учреждений, утвержденной  Приказом  Минфина  РФ  от  25.03.2011  года  № 33 н. В Отчете  об  исполнении  учреждением  плана  его   хозяйственной  деятельности  (ф.0503737) плановый  показатель по  поступлению  доходов  от  оказания  платных услуг   отражен</w:t>
      </w:r>
      <w:proofErr w:type="gramEnd"/>
      <w:r w:rsidRPr="00E50CF0">
        <w:rPr>
          <w:rFonts w:ascii="Times New Roman" w:hAnsi="Times New Roman" w:cs="Times New Roman"/>
          <w:sz w:val="24"/>
          <w:szCs w:val="24"/>
        </w:rPr>
        <w:t xml:space="preserve">    в  объеме   2800000,0  рублей,  при  этом    Планом  ФХД   объем  поступления  денежных  средств  от  оказания  платных  услуг  на  2020  год   утвержден   в  сумме  2175000,0 рублей.  </w:t>
      </w:r>
    </w:p>
    <w:p w:rsidR="00E50CF0" w:rsidRDefault="00E50CF0" w:rsidP="00E50CF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50CF0" w:rsidRDefault="00E50CF0" w:rsidP="00E50CF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 </w:t>
      </w:r>
      <w:r w:rsidRPr="00E50CF0">
        <w:rPr>
          <w:rFonts w:ascii="Times New Roman" w:hAnsi="Times New Roman" w:cs="Times New Roman"/>
          <w:sz w:val="24"/>
          <w:szCs w:val="24"/>
        </w:rPr>
        <w:t xml:space="preserve">План  </w:t>
      </w:r>
      <w:r>
        <w:rPr>
          <w:rFonts w:ascii="Times New Roman" w:hAnsi="Times New Roman" w:cs="Times New Roman"/>
          <w:sz w:val="24"/>
          <w:szCs w:val="24"/>
        </w:rPr>
        <w:t xml:space="preserve">финансово-хозяйственной  деятельности  Редакции газеты </w:t>
      </w:r>
      <w:r w:rsidRPr="00E50CF0">
        <w:rPr>
          <w:rFonts w:ascii="Times New Roman" w:hAnsi="Times New Roman" w:cs="Times New Roman"/>
          <w:sz w:val="24"/>
          <w:szCs w:val="24"/>
        </w:rPr>
        <w:t xml:space="preserve"> «Донской  вестник» утвержденный 14.12.2020  года   некорректно  заполнен.    По  коду  строки  1200   « доходы  от оказания  услуг, работ, компенсации  затрат учреждений, всего»  гр.5  Раздела 1 «Поступления и выплаты»  указана    сумма  доходов  идентичная  сумме  доходов, указанных  по  коду  строки  1000   «  Доходы, всего».        </w:t>
      </w:r>
      <w:r w:rsidRPr="00E50CF0">
        <w:rPr>
          <w:rFonts w:ascii="Times New Roman" w:hAnsi="Times New Roman" w:cs="Times New Roman"/>
          <w:sz w:val="24"/>
          <w:szCs w:val="24"/>
        </w:rPr>
        <w:tab/>
        <w:t>Не заполнен   Раздел 2 « Сведения  по выплатам  на  закупки товаров, работ, услуг».</w:t>
      </w:r>
    </w:p>
    <w:p w:rsidR="00E50CF0" w:rsidRDefault="00E50CF0" w:rsidP="00E50CF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50CF0" w:rsidRDefault="00E50CF0" w:rsidP="00E50CF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</w:t>
      </w:r>
      <w:r w:rsidRPr="00E50CF0">
        <w:t xml:space="preserve"> </w:t>
      </w:r>
      <w:r w:rsidRPr="00E50CF0">
        <w:rPr>
          <w:rFonts w:ascii="Times New Roman" w:hAnsi="Times New Roman" w:cs="Times New Roman"/>
          <w:sz w:val="24"/>
          <w:szCs w:val="24"/>
        </w:rPr>
        <w:t>Учредителе</w:t>
      </w:r>
      <w:proofErr w:type="gramStart"/>
      <w:r w:rsidRPr="00E50CF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администрацией  Иловлинского муниципального  района</w:t>
      </w:r>
      <w:r w:rsidRPr="00E50CF0">
        <w:rPr>
          <w:rFonts w:ascii="Times New Roman" w:hAnsi="Times New Roman" w:cs="Times New Roman"/>
          <w:sz w:val="24"/>
          <w:szCs w:val="24"/>
        </w:rPr>
        <w:t xml:space="preserve"> не осуществляется  контроль  за  исполнением  муниципального  задания, установленный  п. 41 Положения  о  формировании  муниципального  задания  на  оказание  муниципальных  услуг (выполнение  работ)  в  отношении  муниципальных учреждений Иловлинского муниципального района.</w:t>
      </w:r>
      <w:r>
        <w:rPr>
          <w:rFonts w:ascii="Times New Roman" w:hAnsi="Times New Roman" w:cs="Times New Roman"/>
          <w:sz w:val="24"/>
          <w:szCs w:val="24"/>
        </w:rPr>
        <w:t xml:space="preserve"> Порядок  определения  показателей  установленных в  муниципальном  задании  не определен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Отчет  о выполнении  муниципального  задания  учреждением   за  2020  год  по показателю «объем  тиража»  завышен  на  18 экземпляров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50CF0" w:rsidRDefault="00E50CF0" w:rsidP="00E50CF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50CF0" w:rsidRDefault="00E50CF0" w:rsidP="00E50CF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proofErr w:type="gramStart"/>
      <w:r w:rsidRPr="00E50CF0">
        <w:rPr>
          <w:rFonts w:ascii="Times New Roman" w:hAnsi="Times New Roman" w:cs="Times New Roman"/>
          <w:sz w:val="24"/>
          <w:szCs w:val="24"/>
        </w:rPr>
        <w:t xml:space="preserve">Субсидия  на  выполнение  муниципального  задания  </w:t>
      </w:r>
      <w:r>
        <w:rPr>
          <w:rFonts w:ascii="Times New Roman" w:hAnsi="Times New Roman" w:cs="Times New Roman"/>
          <w:sz w:val="24"/>
          <w:szCs w:val="24"/>
        </w:rPr>
        <w:t xml:space="preserve">Редакции  газеты «Донской  вестник» </w:t>
      </w:r>
      <w:r w:rsidRPr="00E50CF0">
        <w:rPr>
          <w:rFonts w:ascii="Times New Roman" w:hAnsi="Times New Roman" w:cs="Times New Roman"/>
          <w:sz w:val="24"/>
          <w:szCs w:val="24"/>
        </w:rPr>
        <w:t xml:space="preserve"> в 2020  году   предоставлялась</w:t>
      </w:r>
      <w:r>
        <w:rPr>
          <w:rFonts w:ascii="Times New Roman" w:hAnsi="Times New Roman" w:cs="Times New Roman"/>
          <w:sz w:val="24"/>
          <w:szCs w:val="24"/>
        </w:rPr>
        <w:t xml:space="preserve"> без утвержденных  нормативных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 выполнение  работ, что </w:t>
      </w:r>
      <w:r w:rsidRPr="00E50CF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нарушает </w:t>
      </w:r>
      <w:r w:rsidRPr="00E50CF0">
        <w:rPr>
          <w:rFonts w:ascii="Times New Roman" w:hAnsi="Times New Roman" w:cs="Times New Roman"/>
          <w:sz w:val="24"/>
          <w:szCs w:val="24"/>
        </w:rPr>
        <w:t xml:space="preserve">  требовани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50CF0">
        <w:rPr>
          <w:rFonts w:ascii="Times New Roman" w:hAnsi="Times New Roman" w:cs="Times New Roman"/>
          <w:sz w:val="24"/>
          <w:szCs w:val="24"/>
        </w:rPr>
        <w:t xml:space="preserve">  п. 4 ст. 69.2 Бюджетного  РФ,  Положения  о  формировании  муниципального  задания  на  оказание  муниципальных  услуг (выполнение  работ)  в  отношении  муниципальных учреждений  Иловлинского муниципального района   и финансовом  обеспечении  выполнения  муниципального  задания, утвержденного Постановлением  администрации Иловлинского муниципального района  от</w:t>
      </w:r>
      <w:proofErr w:type="gramEnd"/>
      <w:r w:rsidRPr="00E50CF0">
        <w:rPr>
          <w:rFonts w:ascii="Times New Roman" w:hAnsi="Times New Roman" w:cs="Times New Roman"/>
          <w:sz w:val="24"/>
          <w:szCs w:val="24"/>
        </w:rPr>
        <w:t xml:space="preserve">  21.12.2015  года  №  1220.</w:t>
      </w:r>
    </w:p>
    <w:p w:rsidR="00E50CF0" w:rsidRDefault="00E50CF0" w:rsidP="00E50CF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50CF0" w:rsidRPr="00E50CF0" w:rsidRDefault="00E50CF0" w:rsidP="00E50CF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proofErr w:type="gramStart"/>
      <w:r w:rsidRPr="00E50CF0">
        <w:rPr>
          <w:rFonts w:ascii="Times New Roman" w:hAnsi="Times New Roman" w:cs="Times New Roman"/>
          <w:sz w:val="24"/>
          <w:szCs w:val="24"/>
        </w:rPr>
        <w:t>Средства</w:t>
      </w:r>
      <w:proofErr w:type="gramEnd"/>
      <w:r w:rsidRPr="00E50CF0">
        <w:rPr>
          <w:rFonts w:ascii="Times New Roman" w:hAnsi="Times New Roman" w:cs="Times New Roman"/>
          <w:sz w:val="24"/>
          <w:szCs w:val="24"/>
        </w:rPr>
        <w:t xml:space="preserve">  полученные  от  деятельности приносящей  доход  в  общей сумме   45518,86  рублей  израсходованы   </w:t>
      </w:r>
      <w:r>
        <w:rPr>
          <w:rFonts w:ascii="Times New Roman" w:hAnsi="Times New Roman" w:cs="Times New Roman"/>
          <w:sz w:val="24"/>
          <w:szCs w:val="24"/>
        </w:rPr>
        <w:t xml:space="preserve">Редакцией  газеты  </w:t>
      </w:r>
      <w:r w:rsidRPr="00E50CF0">
        <w:rPr>
          <w:rFonts w:ascii="Times New Roman" w:hAnsi="Times New Roman" w:cs="Times New Roman"/>
          <w:sz w:val="24"/>
          <w:szCs w:val="24"/>
        </w:rPr>
        <w:t xml:space="preserve"> «Донской   вестник» в  нарушение  требований  Порядка   формирования, зачисления и расходования   средств,  полученных  муниципальными  учреждениями   Иловлинского муниципального  района   от  оказания  платных  услуг,  безвозмездных  поступлений от  физических  и  юридических  лиц, в том числе  добровольных  пожертвований, утвержденного  Постановлением  администрации Иловлинского муниципального  района  от 23.05.2017  года  № 447, в  том числе:</w:t>
      </w:r>
    </w:p>
    <w:p w:rsidR="00E50CF0" w:rsidRPr="00E50CF0" w:rsidRDefault="00E50CF0" w:rsidP="00E50CF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50CF0">
        <w:rPr>
          <w:rFonts w:ascii="Times New Roman" w:hAnsi="Times New Roman" w:cs="Times New Roman"/>
          <w:sz w:val="24"/>
          <w:szCs w:val="24"/>
        </w:rPr>
        <w:lastRenderedPageBreak/>
        <w:t xml:space="preserve">            - в  нарушение  п. 3.1  в  сумме 28564,41  рублей  произведен  возврат  субсидии   бюджет  за счет  средств  полученных  от деятельности приносящей  доход. Планом   ФХД  возврат  сре</w:t>
      </w:r>
      <w:proofErr w:type="gramStart"/>
      <w:r w:rsidRPr="00E50CF0">
        <w:rPr>
          <w:rFonts w:ascii="Times New Roman" w:hAnsi="Times New Roman" w:cs="Times New Roman"/>
          <w:sz w:val="24"/>
          <w:szCs w:val="24"/>
        </w:rPr>
        <w:t>дств  в  б</w:t>
      </w:r>
      <w:proofErr w:type="gramEnd"/>
      <w:r w:rsidRPr="00E50CF0">
        <w:rPr>
          <w:rFonts w:ascii="Times New Roman" w:hAnsi="Times New Roman" w:cs="Times New Roman"/>
          <w:sz w:val="24"/>
          <w:szCs w:val="24"/>
        </w:rPr>
        <w:t>юджет  не утвержден;</w:t>
      </w:r>
    </w:p>
    <w:p w:rsidR="00E50CF0" w:rsidRDefault="00E50CF0" w:rsidP="00E50CF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50CF0">
        <w:rPr>
          <w:rFonts w:ascii="Times New Roman" w:hAnsi="Times New Roman" w:cs="Times New Roman"/>
          <w:sz w:val="24"/>
          <w:szCs w:val="24"/>
        </w:rPr>
        <w:t xml:space="preserve">           - в  нарушение  п. 3.2 в сумме  18954,45  рублей   произведена  оплата  за  возложение  обязанностей  главного бухгалтера   лицу, не  отвечающему  требованиям к  должности главный  бухгалтер, установленным  п. 4 ст. 7 Федерального Закона  от  06.12.2011  года  № 402-ФЗ  « О бухгалтерском  учете».</w:t>
      </w:r>
    </w:p>
    <w:p w:rsidR="00E50CF0" w:rsidRDefault="00E50CF0" w:rsidP="00E50CF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50CF0" w:rsidRDefault="00E50CF0" w:rsidP="00E50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B39" w:rsidRDefault="005E6B39" w:rsidP="00BA3B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23BC">
        <w:rPr>
          <w:rFonts w:ascii="Times New Roman" w:hAnsi="Times New Roman" w:cs="Times New Roman"/>
          <w:sz w:val="24"/>
          <w:szCs w:val="24"/>
        </w:rPr>
        <w:t xml:space="preserve"> 9.     </w:t>
      </w:r>
      <w:r w:rsidR="000723BC">
        <w:rPr>
          <w:rFonts w:ascii="Times New Roman" w:hAnsi="Times New Roman" w:cs="Times New Roman"/>
          <w:sz w:val="24"/>
          <w:szCs w:val="24"/>
        </w:rPr>
        <w:t>Предложения (рекомендации).</w:t>
      </w:r>
    </w:p>
    <w:p w:rsidR="00E50CF0" w:rsidRDefault="00E50CF0" w:rsidP="00BA3B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723BC" w:rsidRPr="00E50CF0" w:rsidRDefault="000723BC" w:rsidP="000723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0CF0" w:rsidRPr="00E50CF0">
        <w:rPr>
          <w:rFonts w:ascii="Times New Roman" w:hAnsi="Times New Roman" w:cs="Times New Roman"/>
          <w:i/>
          <w:sz w:val="24"/>
          <w:szCs w:val="24"/>
        </w:rPr>
        <w:t>Автономному  бюджетному  учреждению «Редакция  газеты  донской  вестник»</w:t>
      </w:r>
      <w:r w:rsidR="00E50CF0">
        <w:rPr>
          <w:rFonts w:ascii="Times New Roman" w:hAnsi="Times New Roman" w:cs="Times New Roman"/>
          <w:i/>
          <w:sz w:val="24"/>
          <w:szCs w:val="24"/>
        </w:rPr>
        <w:t>:</w:t>
      </w:r>
    </w:p>
    <w:p w:rsidR="00E50CF0" w:rsidRDefault="007D69C7" w:rsidP="003661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50CF0" w:rsidRDefault="007D69C7" w:rsidP="00E50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9.1. </w:t>
      </w:r>
      <w:r w:rsidR="00E50CF0" w:rsidRPr="00E50CF0">
        <w:rPr>
          <w:rFonts w:ascii="Times New Roman" w:hAnsi="Times New Roman" w:cs="Times New Roman"/>
          <w:sz w:val="24"/>
          <w:szCs w:val="24"/>
        </w:rPr>
        <w:t xml:space="preserve">При составлении Плана  ФХД   руководствоваться    Общими  требованиями к порядку  составления  и утверждения  плана  финансово-хозяйственной  деятельности      государственных  (муниципальных) учреждений, определенными Приказом  Минфина  РФ  от   31.08.2018  года  № 186 н. Не  допускать  его  некорректного  заполнения. </w:t>
      </w:r>
    </w:p>
    <w:p w:rsidR="003661E3" w:rsidRDefault="003661E3" w:rsidP="00E50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0CF0" w:rsidRDefault="00E50CF0" w:rsidP="00E50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9.2. </w:t>
      </w:r>
      <w:r w:rsidRPr="00E50C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Годовую  бюджетную  отчетность  составлять  в соответствии с  Инструкцией  о  порядке составления, предоставления годовой, квартальной  бюджетной  отчетности   государственных (муниципальных)  бюджетных   и автономных  учреждений, утвержденной  Приказом  Минфина  РФ  от  25.03.2011  года  № 33 н.</w:t>
      </w:r>
    </w:p>
    <w:p w:rsidR="00E50CF0" w:rsidRDefault="00E50CF0" w:rsidP="00E50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CF0" w:rsidRDefault="00E50CF0" w:rsidP="00E50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9.3.</w:t>
      </w:r>
      <w:r w:rsidRPr="00E50CF0">
        <w:t xml:space="preserve"> </w:t>
      </w:r>
      <w:proofErr w:type="gramStart"/>
      <w:r w:rsidRPr="00E50CF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proofErr w:type="gramEnd"/>
      <w:r w:rsidRPr="00E5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полученные от деятельности  приносящей  доход  расходовать  в  соответствии  с  Порядком   формирования, зачисления и расходования   средств,  полученных  муниципальными  учреждениями   Иловлинского муниципального  района   от  оказания  платных  услуг,  безвозмездных  поступлений от  физических  и  юридических  лиц, в том числе  добровольных  пожертвований, утвержденным  Постановлением  администрации Иловлинского муниципального  района  от 23.05.2017  года  № 447.</w:t>
      </w:r>
    </w:p>
    <w:p w:rsidR="00381EE7" w:rsidRDefault="00381EE7" w:rsidP="001A31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CF0" w:rsidRPr="00E50CF0" w:rsidRDefault="00E50CF0" w:rsidP="00E50CF0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50C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Администрации  Иловлинского муниципального  района</w:t>
      </w:r>
      <w:proofErr w:type="gramStart"/>
      <w:r w:rsidRPr="00E50C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:</w:t>
      </w:r>
      <w:proofErr w:type="gramEnd"/>
      <w:r w:rsidRPr="00E50C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E50CF0" w:rsidRDefault="00E50CF0" w:rsidP="001A31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</w:t>
      </w:r>
      <w:r w:rsidR="00D27C5C" w:rsidRPr="00D27C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Привести в  соответствие  с   Общими  требованиями  к  порядку  составления  и утверждения  плана  финансово-хозяйственной  деятельности      государственных  (муниципальных) учреждений, определенными Приказом  Минфина  РФ  от   31.08.2018  года  № 186 н  Порядок составления  и  утверждения  плана  финансово-хозяйственной  деятельности  бюджетных  и автономных   муниципальных учреждений  Иловлинского муниципального района,  утвержденный  Постановлением  № 1032  от  31.12.2016  года.</w:t>
      </w:r>
    </w:p>
    <w:p w:rsidR="00D27C5C" w:rsidRDefault="00D27C5C" w:rsidP="001A31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C5C" w:rsidRDefault="00D27C5C" w:rsidP="001A31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9.5. </w:t>
      </w:r>
      <w:r w:rsidRPr="00D27C5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Субсидию  на  выполнение  муниципальных  услуг (работ) предоставлять в  соответствии с  требованиями п. 4 ст. 69.2 Бюджетного Кодекса  РФ, Положения  о  формировании  муниципального  задания  на  оказание  муниципальных  услуг (выполнение  работ)  в  отношении  муниципальных учреждений Иловлинского муниципального района   и финансовом  обеспечении  выполнения  муниципального  задания.</w:t>
      </w:r>
    </w:p>
    <w:p w:rsidR="00D27C5C" w:rsidRDefault="00D27C5C" w:rsidP="001A31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C5C" w:rsidRDefault="00D27C5C" w:rsidP="001A31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D2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существлять  контроль  за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выполнением </w:t>
      </w:r>
      <w:r w:rsidRPr="00D2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 задания  согласно  требований  п. 41  Положения  о  формировании  муниципального  задания  на  оказание  муниципальных  услуг (выполнение  работ)  в  отношении  муниципальных учреждений Иловлинского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7C5C" w:rsidRDefault="00D27C5C" w:rsidP="001A31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C5C" w:rsidRDefault="00D27C5C" w:rsidP="001A31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7B7" w:rsidRDefault="009C47B7" w:rsidP="001A31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F9300B" w:rsidRDefault="009C47B7" w:rsidP="00D27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-Акт  </w:t>
      </w:r>
      <w:r w:rsidR="00366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проверки   </w:t>
      </w:r>
      <w:r w:rsidR="00D27C5C" w:rsidRPr="00D27C5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финансово-хозяйственной  деятельности, целевого и  эффективного   использования   средств    бюджета Иловлинского  муниципального района   автономным  учреждением «Редакция  газеты «Донской вестник» в 2020 году»</w:t>
      </w:r>
      <w:r w:rsidR="00D27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61E3" w:rsidRDefault="003661E3" w:rsidP="000C22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27C5C" w:rsidRDefault="00D27C5C" w:rsidP="000C22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17EBF" w:rsidRPr="00717EBF" w:rsidRDefault="00717EBF" w:rsidP="000C22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7EBF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717EBF" w:rsidRPr="00717EBF" w:rsidRDefault="00717EBF" w:rsidP="000C22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7EBF">
        <w:rPr>
          <w:rFonts w:ascii="Times New Roman" w:hAnsi="Times New Roman" w:cs="Times New Roman"/>
          <w:sz w:val="24"/>
          <w:szCs w:val="24"/>
        </w:rPr>
        <w:t>Контрольно-счетной палаты</w:t>
      </w:r>
    </w:p>
    <w:p w:rsidR="00717EBF" w:rsidRPr="00717EBF" w:rsidRDefault="00717EBF" w:rsidP="000C22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7EBF">
        <w:rPr>
          <w:rFonts w:ascii="Times New Roman" w:hAnsi="Times New Roman" w:cs="Times New Roman"/>
          <w:sz w:val="24"/>
          <w:szCs w:val="24"/>
        </w:rPr>
        <w:t xml:space="preserve">Иловлинского муниципального района                                           </w:t>
      </w:r>
      <w:r w:rsidR="000C22A0">
        <w:rPr>
          <w:rFonts w:ascii="Times New Roman" w:hAnsi="Times New Roman" w:cs="Times New Roman"/>
          <w:sz w:val="24"/>
          <w:szCs w:val="24"/>
        </w:rPr>
        <w:t xml:space="preserve">С.Б. Насонов </w:t>
      </w:r>
    </w:p>
    <w:p w:rsidR="00717EBF" w:rsidRDefault="00717EBF" w:rsidP="00B0339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1A710C" w:rsidRDefault="001A710C" w:rsidP="00B0339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1A710C" w:rsidRDefault="001A710C" w:rsidP="00B0339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6D2C0D" w:rsidRDefault="006D2C0D" w:rsidP="00B0339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6D2C0D" w:rsidRPr="001336D2" w:rsidRDefault="006D2C0D" w:rsidP="00B0339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sectPr w:rsidR="006D2C0D" w:rsidRPr="00133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B6F88"/>
    <w:multiLevelType w:val="hybridMultilevel"/>
    <w:tmpl w:val="EB2C7518"/>
    <w:lvl w:ilvl="0" w:tplc="12A6D8CC">
      <w:start w:val="1"/>
      <w:numFmt w:val="bullet"/>
      <w:lvlText w:val="-"/>
      <w:lvlJc w:val="left"/>
      <w:pPr>
        <w:ind w:left="136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596C599E"/>
    <w:multiLevelType w:val="hybridMultilevel"/>
    <w:tmpl w:val="02EA0930"/>
    <w:lvl w:ilvl="0" w:tplc="AB30C7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AD43BA7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3A"/>
    <w:rsid w:val="00001548"/>
    <w:rsid w:val="0000475F"/>
    <w:rsid w:val="00017E9F"/>
    <w:rsid w:val="00023318"/>
    <w:rsid w:val="000308A0"/>
    <w:rsid w:val="000309B3"/>
    <w:rsid w:val="00053BF1"/>
    <w:rsid w:val="00056636"/>
    <w:rsid w:val="00063BE4"/>
    <w:rsid w:val="00064965"/>
    <w:rsid w:val="00064BB6"/>
    <w:rsid w:val="000723BC"/>
    <w:rsid w:val="00072551"/>
    <w:rsid w:val="00072749"/>
    <w:rsid w:val="00073DE0"/>
    <w:rsid w:val="00084EE0"/>
    <w:rsid w:val="00087045"/>
    <w:rsid w:val="0009258C"/>
    <w:rsid w:val="000A08BF"/>
    <w:rsid w:val="000A2A14"/>
    <w:rsid w:val="000A2A5A"/>
    <w:rsid w:val="000A6AB7"/>
    <w:rsid w:val="000C22A0"/>
    <w:rsid w:val="000D268E"/>
    <w:rsid w:val="000D6F83"/>
    <w:rsid w:val="000D7C17"/>
    <w:rsid w:val="000F15F0"/>
    <w:rsid w:val="00100F7E"/>
    <w:rsid w:val="00107EB5"/>
    <w:rsid w:val="00117B68"/>
    <w:rsid w:val="001208A2"/>
    <w:rsid w:val="001308BF"/>
    <w:rsid w:val="001336D2"/>
    <w:rsid w:val="00150217"/>
    <w:rsid w:val="00154FC5"/>
    <w:rsid w:val="00155E86"/>
    <w:rsid w:val="00157143"/>
    <w:rsid w:val="00161D7B"/>
    <w:rsid w:val="00163C3F"/>
    <w:rsid w:val="001669AE"/>
    <w:rsid w:val="00170D92"/>
    <w:rsid w:val="0018056D"/>
    <w:rsid w:val="00184B36"/>
    <w:rsid w:val="00193820"/>
    <w:rsid w:val="001A0E70"/>
    <w:rsid w:val="001A3157"/>
    <w:rsid w:val="001A5C5A"/>
    <w:rsid w:val="001A710C"/>
    <w:rsid w:val="001B26FE"/>
    <w:rsid w:val="001C3090"/>
    <w:rsid w:val="001D7062"/>
    <w:rsid w:val="001F2995"/>
    <w:rsid w:val="001F4A05"/>
    <w:rsid w:val="0020155F"/>
    <w:rsid w:val="00202CA4"/>
    <w:rsid w:val="002046CC"/>
    <w:rsid w:val="0021187D"/>
    <w:rsid w:val="00213F2B"/>
    <w:rsid w:val="00215025"/>
    <w:rsid w:val="00217F19"/>
    <w:rsid w:val="00220FC4"/>
    <w:rsid w:val="00237811"/>
    <w:rsid w:val="0024028A"/>
    <w:rsid w:val="00247D88"/>
    <w:rsid w:val="00250506"/>
    <w:rsid w:val="00252537"/>
    <w:rsid w:val="002572F7"/>
    <w:rsid w:val="00257D97"/>
    <w:rsid w:val="002632FA"/>
    <w:rsid w:val="00264120"/>
    <w:rsid w:val="002718AA"/>
    <w:rsid w:val="00281247"/>
    <w:rsid w:val="00283E85"/>
    <w:rsid w:val="0029254B"/>
    <w:rsid w:val="0029776B"/>
    <w:rsid w:val="002A1C2E"/>
    <w:rsid w:val="002A5EA8"/>
    <w:rsid w:val="002C1B55"/>
    <w:rsid w:val="002D5886"/>
    <w:rsid w:val="002D7C22"/>
    <w:rsid w:val="002E5D0A"/>
    <w:rsid w:val="00300781"/>
    <w:rsid w:val="00304D6B"/>
    <w:rsid w:val="00324E8C"/>
    <w:rsid w:val="00332890"/>
    <w:rsid w:val="00333D66"/>
    <w:rsid w:val="003356A2"/>
    <w:rsid w:val="00342387"/>
    <w:rsid w:val="00342915"/>
    <w:rsid w:val="003468CD"/>
    <w:rsid w:val="0035582A"/>
    <w:rsid w:val="00356066"/>
    <w:rsid w:val="003642A2"/>
    <w:rsid w:val="003643A6"/>
    <w:rsid w:val="003661E3"/>
    <w:rsid w:val="00367BD7"/>
    <w:rsid w:val="00376EE2"/>
    <w:rsid w:val="00381EE7"/>
    <w:rsid w:val="003829FA"/>
    <w:rsid w:val="0038527D"/>
    <w:rsid w:val="00385B0F"/>
    <w:rsid w:val="003870E6"/>
    <w:rsid w:val="003A1366"/>
    <w:rsid w:val="003A697B"/>
    <w:rsid w:val="003A71E9"/>
    <w:rsid w:val="003B29BD"/>
    <w:rsid w:val="003B4470"/>
    <w:rsid w:val="003B4E3E"/>
    <w:rsid w:val="003B7A3B"/>
    <w:rsid w:val="003B7F53"/>
    <w:rsid w:val="003C0EB8"/>
    <w:rsid w:val="003D683B"/>
    <w:rsid w:val="003E5A85"/>
    <w:rsid w:val="003F55BE"/>
    <w:rsid w:val="003F7160"/>
    <w:rsid w:val="00414F79"/>
    <w:rsid w:val="00416852"/>
    <w:rsid w:val="00423D79"/>
    <w:rsid w:val="00425356"/>
    <w:rsid w:val="00425C14"/>
    <w:rsid w:val="00427555"/>
    <w:rsid w:val="004326C5"/>
    <w:rsid w:val="00446D26"/>
    <w:rsid w:val="004511C8"/>
    <w:rsid w:val="004551D3"/>
    <w:rsid w:val="0046479C"/>
    <w:rsid w:val="004653D5"/>
    <w:rsid w:val="0049199D"/>
    <w:rsid w:val="004A3DA3"/>
    <w:rsid w:val="004C0F43"/>
    <w:rsid w:val="004C60DB"/>
    <w:rsid w:val="004C7639"/>
    <w:rsid w:val="004D2B97"/>
    <w:rsid w:val="004D6974"/>
    <w:rsid w:val="004D7760"/>
    <w:rsid w:val="004D7C66"/>
    <w:rsid w:val="004E765A"/>
    <w:rsid w:val="005020F1"/>
    <w:rsid w:val="00523295"/>
    <w:rsid w:val="00524B9B"/>
    <w:rsid w:val="00533116"/>
    <w:rsid w:val="00543545"/>
    <w:rsid w:val="005470E5"/>
    <w:rsid w:val="00554329"/>
    <w:rsid w:val="00560595"/>
    <w:rsid w:val="00562AB5"/>
    <w:rsid w:val="00567615"/>
    <w:rsid w:val="0058357B"/>
    <w:rsid w:val="005921E7"/>
    <w:rsid w:val="005A1C24"/>
    <w:rsid w:val="005B001D"/>
    <w:rsid w:val="005C273F"/>
    <w:rsid w:val="005C2EB3"/>
    <w:rsid w:val="005C53F0"/>
    <w:rsid w:val="005D2D9D"/>
    <w:rsid w:val="005E53AA"/>
    <w:rsid w:val="005E6B39"/>
    <w:rsid w:val="005F0334"/>
    <w:rsid w:val="005F11ED"/>
    <w:rsid w:val="005F1BCB"/>
    <w:rsid w:val="006240F7"/>
    <w:rsid w:val="006277B1"/>
    <w:rsid w:val="00630805"/>
    <w:rsid w:val="00631CD1"/>
    <w:rsid w:val="00632301"/>
    <w:rsid w:val="0063453A"/>
    <w:rsid w:val="00635F70"/>
    <w:rsid w:val="00640A06"/>
    <w:rsid w:val="00642512"/>
    <w:rsid w:val="0064349C"/>
    <w:rsid w:val="00644E88"/>
    <w:rsid w:val="00647C9F"/>
    <w:rsid w:val="00655216"/>
    <w:rsid w:val="0066105F"/>
    <w:rsid w:val="00663957"/>
    <w:rsid w:val="0068028E"/>
    <w:rsid w:val="006879F7"/>
    <w:rsid w:val="00687AA9"/>
    <w:rsid w:val="00692A22"/>
    <w:rsid w:val="006A0504"/>
    <w:rsid w:val="006A5A76"/>
    <w:rsid w:val="006B1683"/>
    <w:rsid w:val="006B525C"/>
    <w:rsid w:val="006B7DA2"/>
    <w:rsid w:val="006C0837"/>
    <w:rsid w:val="006C1B57"/>
    <w:rsid w:val="006C2A9A"/>
    <w:rsid w:val="006C4027"/>
    <w:rsid w:val="006C7BBB"/>
    <w:rsid w:val="006D2C0D"/>
    <w:rsid w:val="006D4F29"/>
    <w:rsid w:val="006D5CA5"/>
    <w:rsid w:val="006F2748"/>
    <w:rsid w:val="006F74F4"/>
    <w:rsid w:val="0070067E"/>
    <w:rsid w:val="0071147C"/>
    <w:rsid w:val="00711B20"/>
    <w:rsid w:val="00713759"/>
    <w:rsid w:val="00713C28"/>
    <w:rsid w:val="00715B57"/>
    <w:rsid w:val="00715D6A"/>
    <w:rsid w:val="00717EBF"/>
    <w:rsid w:val="007204C4"/>
    <w:rsid w:val="00732A93"/>
    <w:rsid w:val="00733A25"/>
    <w:rsid w:val="00734FD3"/>
    <w:rsid w:val="007355F4"/>
    <w:rsid w:val="00735AAF"/>
    <w:rsid w:val="007503AC"/>
    <w:rsid w:val="0075601A"/>
    <w:rsid w:val="00770EBD"/>
    <w:rsid w:val="007779BE"/>
    <w:rsid w:val="00796A15"/>
    <w:rsid w:val="007A2015"/>
    <w:rsid w:val="007A4212"/>
    <w:rsid w:val="007A52EC"/>
    <w:rsid w:val="007A6D53"/>
    <w:rsid w:val="007B1AB1"/>
    <w:rsid w:val="007C591E"/>
    <w:rsid w:val="007D2C7C"/>
    <w:rsid w:val="007D5C02"/>
    <w:rsid w:val="007D69C7"/>
    <w:rsid w:val="007E0B96"/>
    <w:rsid w:val="007E0CCD"/>
    <w:rsid w:val="007E53EA"/>
    <w:rsid w:val="007E5C37"/>
    <w:rsid w:val="00801AED"/>
    <w:rsid w:val="008056D8"/>
    <w:rsid w:val="0081367D"/>
    <w:rsid w:val="008154F2"/>
    <w:rsid w:val="00824417"/>
    <w:rsid w:val="00825C33"/>
    <w:rsid w:val="00827A39"/>
    <w:rsid w:val="008335AA"/>
    <w:rsid w:val="00833AEE"/>
    <w:rsid w:val="00834A26"/>
    <w:rsid w:val="008367CA"/>
    <w:rsid w:val="00841CB6"/>
    <w:rsid w:val="008435AC"/>
    <w:rsid w:val="00845931"/>
    <w:rsid w:val="00857EF7"/>
    <w:rsid w:val="00863E9C"/>
    <w:rsid w:val="008719E6"/>
    <w:rsid w:val="00872E5A"/>
    <w:rsid w:val="00885083"/>
    <w:rsid w:val="00886929"/>
    <w:rsid w:val="008963C8"/>
    <w:rsid w:val="00897621"/>
    <w:rsid w:val="008A1456"/>
    <w:rsid w:val="008A709C"/>
    <w:rsid w:val="008B0196"/>
    <w:rsid w:val="008C50D6"/>
    <w:rsid w:val="008D1DD0"/>
    <w:rsid w:val="008D21C5"/>
    <w:rsid w:val="008D4181"/>
    <w:rsid w:val="008D49DE"/>
    <w:rsid w:val="008E1DC1"/>
    <w:rsid w:val="008E5166"/>
    <w:rsid w:val="008E7819"/>
    <w:rsid w:val="008F2AD1"/>
    <w:rsid w:val="00915560"/>
    <w:rsid w:val="009176D6"/>
    <w:rsid w:val="0092719B"/>
    <w:rsid w:val="00927A94"/>
    <w:rsid w:val="0093150F"/>
    <w:rsid w:val="0093260E"/>
    <w:rsid w:val="0093675B"/>
    <w:rsid w:val="009469A8"/>
    <w:rsid w:val="00952E07"/>
    <w:rsid w:val="00956A38"/>
    <w:rsid w:val="00960056"/>
    <w:rsid w:val="00960B0D"/>
    <w:rsid w:val="00966B36"/>
    <w:rsid w:val="00987ACE"/>
    <w:rsid w:val="009916E0"/>
    <w:rsid w:val="009A58BE"/>
    <w:rsid w:val="009A5C40"/>
    <w:rsid w:val="009B169E"/>
    <w:rsid w:val="009B3A98"/>
    <w:rsid w:val="009B4622"/>
    <w:rsid w:val="009B7064"/>
    <w:rsid w:val="009B7A81"/>
    <w:rsid w:val="009C47B7"/>
    <w:rsid w:val="009E035E"/>
    <w:rsid w:val="009E629C"/>
    <w:rsid w:val="009F0181"/>
    <w:rsid w:val="009F1756"/>
    <w:rsid w:val="009F19BA"/>
    <w:rsid w:val="00A05E61"/>
    <w:rsid w:val="00A061D6"/>
    <w:rsid w:val="00A10710"/>
    <w:rsid w:val="00A10E79"/>
    <w:rsid w:val="00A1230C"/>
    <w:rsid w:val="00A12455"/>
    <w:rsid w:val="00A16714"/>
    <w:rsid w:val="00A2035F"/>
    <w:rsid w:val="00A209BF"/>
    <w:rsid w:val="00A21F08"/>
    <w:rsid w:val="00A22DC4"/>
    <w:rsid w:val="00A2751A"/>
    <w:rsid w:val="00A3050C"/>
    <w:rsid w:val="00A37001"/>
    <w:rsid w:val="00A51D6E"/>
    <w:rsid w:val="00A5518B"/>
    <w:rsid w:val="00A56A34"/>
    <w:rsid w:val="00A65652"/>
    <w:rsid w:val="00A807D5"/>
    <w:rsid w:val="00AA1833"/>
    <w:rsid w:val="00AB2C54"/>
    <w:rsid w:val="00AB3DF4"/>
    <w:rsid w:val="00AB76DE"/>
    <w:rsid w:val="00AC6F3E"/>
    <w:rsid w:val="00AC7616"/>
    <w:rsid w:val="00AC7BF8"/>
    <w:rsid w:val="00AD6585"/>
    <w:rsid w:val="00AF28EA"/>
    <w:rsid w:val="00B0339B"/>
    <w:rsid w:val="00B04F88"/>
    <w:rsid w:val="00B14C0A"/>
    <w:rsid w:val="00B22292"/>
    <w:rsid w:val="00B23104"/>
    <w:rsid w:val="00B25BA8"/>
    <w:rsid w:val="00B33DCF"/>
    <w:rsid w:val="00B33F3F"/>
    <w:rsid w:val="00B35298"/>
    <w:rsid w:val="00B37B7A"/>
    <w:rsid w:val="00B400E0"/>
    <w:rsid w:val="00B42CD8"/>
    <w:rsid w:val="00B431F4"/>
    <w:rsid w:val="00B4758A"/>
    <w:rsid w:val="00B61307"/>
    <w:rsid w:val="00B66EBC"/>
    <w:rsid w:val="00B73F13"/>
    <w:rsid w:val="00B85ED6"/>
    <w:rsid w:val="00B87B8E"/>
    <w:rsid w:val="00B92766"/>
    <w:rsid w:val="00BA1DC8"/>
    <w:rsid w:val="00BA3BE2"/>
    <w:rsid w:val="00BA4D7C"/>
    <w:rsid w:val="00BC12E4"/>
    <w:rsid w:val="00BD3E8C"/>
    <w:rsid w:val="00C01153"/>
    <w:rsid w:val="00C02698"/>
    <w:rsid w:val="00C0683B"/>
    <w:rsid w:val="00C12F1D"/>
    <w:rsid w:val="00C13655"/>
    <w:rsid w:val="00C228FA"/>
    <w:rsid w:val="00C32959"/>
    <w:rsid w:val="00C44515"/>
    <w:rsid w:val="00C563E3"/>
    <w:rsid w:val="00C67CB0"/>
    <w:rsid w:val="00C848C5"/>
    <w:rsid w:val="00C84B78"/>
    <w:rsid w:val="00C87174"/>
    <w:rsid w:val="00C90D6F"/>
    <w:rsid w:val="00C931C3"/>
    <w:rsid w:val="00C94D8B"/>
    <w:rsid w:val="00CA2618"/>
    <w:rsid w:val="00CA57D1"/>
    <w:rsid w:val="00CB5774"/>
    <w:rsid w:val="00CC6CD6"/>
    <w:rsid w:val="00CD1936"/>
    <w:rsid w:val="00CD1C64"/>
    <w:rsid w:val="00CD4B21"/>
    <w:rsid w:val="00CE2A29"/>
    <w:rsid w:val="00CE6567"/>
    <w:rsid w:val="00CF685B"/>
    <w:rsid w:val="00D02B57"/>
    <w:rsid w:val="00D06B8D"/>
    <w:rsid w:val="00D07110"/>
    <w:rsid w:val="00D129A4"/>
    <w:rsid w:val="00D12D93"/>
    <w:rsid w:val="00D14233"/>
    <w:rsid w:val="00D15527"/>
    <w:rsid w:val="00D27A65"/>
    <w:rsid w:val="00D27C5C"/>
    <w:rsid w:val="00D426D5"/>
    <w:rsid w:val="00D46179"/>
    <w:rsid w:val="00D614E1"/>
    <w:rsid w:val="00D61E3A"/>
    <w:rsid w:val="00D710F9"/>
    <w:rsid w:val="00D73B7E"/>
    <w:rsid w:val="00D750EF"/>
    <w:rsid w:val="00D75A0C"/>
    <w:rsid w:val="00D77D3C"/>
    <w:rsid w:val="00D906DD"/>
    <w:rsid w:val="00DB2946"/>
    <w:rsid w:val="00DB5DB6"/>
    <w:rsid w:val="00DB6C32"/>
    <w:rsid w:val="00DC1EB2"/>
    <w:rsid w:val="00DC7C79"/>
    <w:rsid w:val="00DD6EF0"/>
    <w:rsid w:val="00DE040E"/>
    <w:rsid w:val="00DE1581"/>
    <w:rsid w:val="00DE79C7"/>
    <w:rsid w:val="00E04CC0"/>
    <w:rsid w:val="00E04DFE"/>
    <w:rsid w:val="00E06304"/>
    <w:rsid w:val="00E06836"/>
    <w:rsid w:val="00E07D4A"/>
    <w:rsid w:val="00E11357"/>
    <w:rsid w:val="00E15361"/>
    <w:rsid w:val="00E26990"/>
    <w:rsid w:val="00E3255E"/>
    <w:rsid w:val="00E4712F"/>
    <w:rsid w:val="00E50CF0"/>
    <w:rsid w:val="00E52CE6"/>
    <w:rsid w:val="00E560D9"/>
    <w:rsid w:val="00E60D05"/>
    <w:rsid w:val="00E6413E"/>
    <w:rsid w:val="00E656C2"/>
    <w:rsid w:val="00E9155B"/>
    <w:rsid w:val="00E93095"/>
    <w:rsid w:val="00E953D4"/>
    <w:rsid w:val="00EA0AFE"/>
    <w:rsid w:val="00EA273C"/>
    <w:rsid w:val="00EA71BE"/>
    <w:rsid w:val="00EB4427"/>
    <w:rsid w:val="00EB567A"/>
    <w:rsid w:val="00EB76F5"/>
    <w:rsid w:val="00EC2128"/>
    <w:rsid w:val="00EC350E"/>
    <w:rsid w:val="00EC43F4"/>
    <w:rsid w:val="00EC777D"/>
    <w:rsid w:val="00EE0958"/>
    <w:rsid w:val="00EF1FDB"/>
    <w:rsid w:val="00F038C3"/>
    <w:rsid w:val="00F1041E"/>
    <w:rsid w:val="00F117B4"/>
    <w:rsid w:val="00F1216B"/>
    <w:rsid w:val="00F13D61"/>
    <w:rsid w:val="00F32146"/>
    <w:rsid w:val="00F36F60"/>
    <w:rsid w:val="00F46765"/>
    <w:rsid w:val="00F5531A"/>
    <w:rsid w:val="00F60680"/>
    <w:rsid w:val="00F6558B"/>
    <w:rsid w:val="00F7178B"/>
    <w:rsid w:val="00F7243D"/>
    <w:rsid w:val="00F739E0"/>
    <w:rsid w:val="00F778DC"/>
    <w:rsid w:val="00F85282"/>
    <w:rsid w:val="00F862CE"/>
    <w:rsid w:val="00F9300B"/>
    <w:rsid w:val="00F96A45"/>
    <w:rsid w:val="00F96E37"/>
    <w:rsid w:val="00FB2824"/>
    <w:rsid w:val="00FC53D6"/>
    <w:rsid w:val="00FC7255"/>
    <w:rsid w:val="00FE127B"/>
    <w:rsid w:val="00FF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D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50D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D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50D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1190B-8E00-47B3-AB59-183AE1950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7942</TotalTime>
  <Pages>6</Pages>
  <Words>2537</Words>
  <Characters>14464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134</cp:revision>
  <cp:lastPrinted>2020-10-09T12:26:00Z</cp:lastPrinted>
  <dcterms:created xsi:type="dcterms:W3CDTF">2013-11-07T11:05:00Z</dcterms:created>
  <dcterms:modified xsi:type="dcterms:W3CDTF">2021-08-03T13:58:00Z</dcterms:modified>
</cp:coreProperties>
</file>