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E70EEE">
        <w:rPr>
          <w:b/>
        </w:rPr>
        <w:t>декабря</w:t>
      </w:r>
      <w:r w:rsidRPr="00324EFC">
        <w:rPr>
          <w:b/>
        </w:rPr>
        <w:t xml:space="preserve"> 201</w:t>
      </w:r>
      <w:r w:rsidR="004F0DAD">
        <w:rPr>
          <w:b/>
        </w:rPr>
        <w:t>7</w:t>
      </w:r>
      <w:r w:rsidRPr="00324EFC">
        <w:rPr>
          <w:b/>
        </w:rPr>
        <w:t xml:space="preserve"> года</w:t>
      </w:r>
    </w:p>
    <w:p w:rsidR="006824DC" w:rsidRDefault="006824DC" w:rsidP="00324EFC">
      <w:pPr>
        <w:rPr>
          <w:b/>
          <w:sz w:val="28"/>
          <w:szCs w:val="28"/>
        </w:rPr>
      </w:pPr>
    </w:p>
    <w:p w:rsidR="00BF769F" w:rsidRDefault="00BF769F" w:rsidP="0043313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43313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</w:t>
      </w:r>
      <w:proofErr w:type="gramStart"/>
      <w:r w:rsidR="00640E98" w:rsidRPr="0028440A">
        <w:rPr>
          <w:b/>
          <w:sz w:val="28"/>
          <w:szCs w:val="28"/>
        </w:rPr>
        <w:t>мониторинга реализации Указа Президента Российской Федерации</w:t>
      </w:r>
      <w:proofErr w:type="gramEnd"/>
      <w:r w:rsidR="00640E98" w:rsidRPr="0028440A">
        <w:rPr>
          <w:b/>
          <w:sz w:val="28"/>
          <w:szCs w:val="28"/>
        </w:rPr>
        <w:t xml:space="preserve">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>за</w:t>
      </w:r>
      <w:r w:rsidR="00810FCC">
        <w:rPr>
          <w:b/>
          <w:sz w:val="28"/>
          <w:szCs w:val="28"/>
        </w:rPr>
        <w:t xml:space="preserve"> </w:t>
      </w:r>
      <w:r w:rsidR="006C6AF1">
        <w:rPr>
          <w:b/>
          <w:sz w:val="28"/>
          <w:szCs w:val="28"/>
        </w:rPr>
        <w:t>9 месяцев</w:t>
      </w:r>
      <w:r w:rsidR="006824DC">
        <w:rPr>
          <w:b/>
          <w:sz w:val="28"/>
          <w:szCs w:val="28"/>
        </w:rPr>
        <w:t xml:space="preserve"> 2017</w:t>
      </w:r>
      <w:r w:rsidR="00B869E4">
        <w:rPr>
          <w:b/>
          <w:sz w:val="28"/>
          <w:szCs w:val="28"/>
        </w:rPr>
        <w:t xml:space="preserve"> год</w:t>
      </w:r>
      <w:r w:rsidR="006824DC">
        <w:rPr>
          <w:b/>
          <w:sz w:val="28"/>
          <w:szCs w:val="28"/>
        </w:rPr>
        <w:t>а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6824DC" w:rsidRDefault="001E1700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9F2C8B" w:rsidRPr="00E22E56" w:rsidRDefault="00640E98" w:rsidP="0043313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FA2EF3">
        <w:rPr>
          <w:sz w:val="28"/>
          <w:szCs w:val="28"/>
        </w:rPr>
        <w:t xml:space="preserve">№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250983">
        <w:rPr>
          <w:sz w:val="28"/>
          <w:szCs w:val="28"/>
        </w:rPr>
        <w:t>7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250983" w:rsidRPr="00250983">
        <w:rPr>
          <w:sz w:val="28"/>
          <w:szCs w:val="28"/>
        </w:rPr>
        <w:t>09.12.2016 № 29/3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E22E56">
        <w:rPr>
          <w:sz w:val="28"/>
          <w:szCs w:val="28"/>
        </w:rPr>
        <w:t>по</w:t>
      </w:r>
      <w:r w:rsidR="008479AE">
        <w:rPr>
          <w:sz w:val="28"/>
          <w:szCs w:val="28"/>
        </w:rPr>
        <w:t xml:space="preserve"> данны</w:t>
      </w:r>
      <w:r w:rsidR="00E22E56">
        <w:rPr>
          <w:sz w:val="28"/>
          <w:szCs w:val="28"/>
        </w:rPr>
        <w:t>м</w:t>
      </w:r>
      <w:r w:rsidR="008479AE">
        <w:rPr>
          <w:sz w:val="28"/>
          <w:szCs w:val="28"/>
        </w:rPr>
        <w:t xml:space="preserve"> Федеральной службы государственной </w:t>
      </w:r>
      <w:r w:rsidR="008479AE" w:rsidRPr="00E22E56">
        <w:rPr>
          <w:sz w:val="28"/>
          <w:szCs w:val="28"/>
        </w:rPr>
        <w:t>статистики</w:t>
      </w:r>
      <w:r w:rsidR="00047924" w:rsidRPr="00E22E56">
        <w:rPr>
          <w:sz w:val="28"/>
          <w:szCs w:val="28"/>
        </w:rPr>
        <w:t xml:space="preserve"> (далее Росстат)</w:t>
      </w:r>
      <w:r w:rsidR="008479AE" w:rsidRPr="00E22E56">
        <w:rPr>
          <w:sz w:val="28"/>
          <w:szCs w:val="28"/>
        </w:rPr>
        <w:t>.</w:t>
      </w:r>
      <w:proofErr w:type="gramEnd"/>
    </w:p>
    <w:p w:rsidR="00881C4F" w:rsidRPr="00E22E56" w:rsidRDefault="00881C4F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E22E56">
        <w:rPr>
          <w:sz w:val="28"/>
          <w:szCs w:val="28"/>
        </w:rPr>
        <w:t>Во исполнение Указ</w:t>
      </w:r>
      <w:r w:rsidR="00B25D1D">
        <w:rPr>
          <w:sz w:val="28"/>
          <w:szCs w:val="28"/>
        </w:rPr>
        <w:t>а</w:t>
      </w:r>
      <w:r w:rsidRPr="00E22E56">
        <w:rPr>
          <w:sz w:val="28"/>
          <w:szCs w:val="28"/>
        </w:rPr>
        <w:t xml:space="preserve"> </w:t>
      </w:r>
      <w:r w:rsidR="00B25D1D">
        <w:rPr>
          <w:sz w:val="28"/>
          <w:szCs w:val="28"/>
        </w:rPr>
        <w:t xml:space="preserve">№ </w:t>
      </w:r>
      <w:r w:rsidR="00B25D1D" w:rsidRPr="002A66A1">
        <w:rPr>
          <w:sz w:val="28"/>
          <w:szCs w:val="28"/>
        </w:rPr>
        <w:t>597</w:t>
      </w:r>
      <w:r w:rsidRPr="00E22E56">
        <w:rPr>
          <w:sz w:val="28"/>
          <w:szCs w:val="28"/>
        </w:rPr>
        <w:t xml:space="preserve"> в Волгоградской области</w:t>
      </w:r>
      <w:r w:rsidR="00C03BB3" w:rsidRPr="00E22E56">
        <w:rPr>
          <w:sz w:val="28"/>
          <w:szCs w:val="28"/>
        </w:rPr>
        <w:t xml:space="preserve"> </w:t>
      </w:r>
      <w:r w:rsidR="00B25D1D">
        <w:rPr>
          <w:sz w:val="28"/>
          <w:szCs w:val="28"/>
        </w:rPr>
        <w:t>утверждены по</w:t>
      </w:r>
      <w:r w:rsidRPr="00E22E56">
        <w:rPr>
          <w:sz w:val="28"/>
          <w:szCs w:val="28"/>
        </w:rPr>
        <w:t xml:space="preserve"> </w:t>
      </w:r>
      <w:proofErr w:type="spellStart"/>
      <w:r w:rsidRPr="00E22E56">
        <w:rPr>
          <w:sz w:val="28"/>
          <w:szCs w:val="28"/>
        </w:rPr>
        <w:t>согласованн</w:t>
      </w:r>
      <w:r w:rsidR="00B25D1D">
        <w:rPr>
          <w:sz w:val="28"/>
          <w:szCs w:val="28"/>
        </w:rPr>
        <w:t>ию</w:t>
      </w:r>
      <w:proofErr w:type="spellEnd"/>
      <w:r w:rsidRPr="00E22E56">
        <w:rPr>
          <w:sz w:val="28"/>
          <w:szCs w:val="28"/>
        </w:rPr>
        <w:t xml:space="preserve"> с профильными Министерствами РФ соответствующие планы мероприятий</w:t>
      </w:r>
      <w:r w:rsidR="00C03BB3" w:rsidRPr="00E22E56">
        <w:rPr>
          <w:sz w:val="28"/>
          <w:szCs w:val="28"/>
        </w:rPr>
        <w:t xml:space="preserve"> «дорожные карты»</w:t>
      </w:r>
      <w:r w:rsidRPr="00E22E56">
        <w:rPr>
          <w:sz w:val="28"/>
          <w:szCs w:val="28"/>
        </w:rPr>
        <w:t xml:space="preserve">, которыми установлены показатели достижения уровня заработной платы работников бюджетной сферы </w:t>
      </w:r>
      <w:r w:rsidR="006D5EC8">
        <w:rPr>
          <w:sz w:val="28"/>
          <w:szCs w:val="28"/>
        </w:rPr>
        <w:t xml:space="preserve"> и </w:t>
      </w:r>
      <w:r w:rsidRPr="00E22E56">
        <w:rPr>
          <w:sz w:val="28"/>
          <w:szCs w:val="28"/>
        </w:rPr>
        <w:t>сроки их достижения.</w:t>
      </w:r>
    </w:p>
    <w:p w:rsidR="00C03BB3" w:rsidRDefault="00C03BB3" w:rsidP="00433137">
      <w:pPr>
        <w:spacing w:line="276" w:lineRule="auto"/>
        <w:ind w:firstLine="709"/>
        <w:jc w:val="both"/>
      </w:pPr>
      <w:r w:rsidRPr="00E22E56">
        <w:rPr>
          <w:sz w:val="28"/>
          <w:szCs w:val="28"/>
        </w:rPr>
        <w:t xml:space="preserve">Мониторинг реализации Указа </w:t>
      </w:r>
      <w:r w:rsidR="00645415" w:rsidRPr="00E22E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A2EF3">
        <w:rPr>
          <w:sz w:val="28"/>
          <w:szCs w:val="28"/>
        </w:rPr>
        <w:t>597</w:t>
      </w:r>
      <w:r w:rsidR="00B25D1D">
        <w:rPr>
          <w:sz w:val="28"/>
          <w:szCs w:val="28"/>
        </w:rPr>
        <w:t xml:space="preserve"> </w:t>
      </w:r>
      <w:r w:rsidRPr="00FA2EF3">
        <w:rPr>
          <w:sz w:val="28"/>
          <w:szCs w:val="28"/>
        </w:rPr>
        <w:t>в части повышения заработной платы работников бюджетной сферы за</w:t>
      </w:r>
      <w:r>
        <w:rPr>
          <w:sz w:val="28"/>
          <w:szCs w:val="28"/>
        </w:rPr>
        <w:t xml:space="preserve"> 9 месяцев</w:t>
      </w:r>
      <w:r w:rsidRPr="00FA2EF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FA2EF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FA2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 на основании данных, опубликованных 20.11.2017 </w:t>
      </w:r>
      <w:r w:rsidRPr="00FA2EF3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Росстата</w:t>
      </w:r>
      <w:r w:rsidRPr="00910037">
        <w:rPr>
          <w:sz w:val="28"/>
          <w:szCs w:val="28"/>
        </w:rPr>
        <w:t xml:space="preserve"> </w:t>
      </w:r>
      <w:hyperlink r:id="rId8" w:history="1">
        <w:r w:rsidRPr="002A66A1">
          <w:rPr>
            <w:rStyle w:val="a7"/>
            <w:sz w:val="28"/>
            <w:szCs w:val="28"/>
            <w:lang w:val="en-US"/>
          </w:rPr>
          <w:t>http</w:t>
        </w:r>
        <w:r w:rsidRPr="002A66A1">
          <w:rPr>
            <w:rStyle w:val="a7"/>
            <w:sz w:val="28"/>
            <w:szCs w:val="28"/>
          </w:rPr>
          <w:t>://</w:t>
        </w:r>
        <w:r w:rsidRPr="002A66A1">
          <w:rPr>
            <w:rStyle w:val="a7"/>
            <w:sz w:val="28"/>
            <w:szCs w:val="28"/>
            <w:lang w:val="en-US"/>
          </w:rPr>
          <w:t>www</w:t>
        </w:r>
        <w:r w:rsidRPr="002A66A1">
          <w:rPr>
            <w:rStyle w:val="a7"/>
            <w:sz w:val="28"/>
            <w:szCs w:val="28"/>
          </w:rPr>
          <w:t>.</w:t>
        </w:r>
        <w:proofErr w:type="spellStart"/>
        <w:r w:rsidRPr="002A66A1">
          <w:rPr>
            <w:rStyle w:val="a7"/>
            <w:sz w:val="28"/>
            <w:szCs w:val="28"/>
            <w:lang w:val="en-US"/>
          </w:rPr>
          <w:t>gks</w:t>
        </w:r>
        <w:proofErr w:type="spellEnd"/>
        <w:r w:rsidRPr="002A66A1">
          <w:rPr>
            <w:rStyle w:val="a7"/>
            <w:sz w:val="28"/>
            <w:szCs w:val="28"/>
          </w:rPr>
          <w:t>.</w:t>
        </w:r>
        <w:proofErr w:type="spellStart"/>
        <w:r w:rsidRPr="002A66A1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2A66A1">
          <w:rPr>
            <w:rStyle w:val="a7"/>
            <w:sz w:val="28"/>
            <w:szCs w:val="28"/>
          </w:rPr>
          <w:t>/</w:t>
        </w:r>
      </w:hyperlink>
      <w:r>
        <w:t xml:space="preserve">. </w:t>
      </w:r>
    </w:p>
    <w:p w:rsidR="00334402" w:rsidRDefault="00334402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Динамика изменения средней заработной платы </w:t>
      </w:r>
      <w:r w:rsidR="009B4F12">
        <w:rPr>
          <w:sz w:val="28"/>
          <w:szCs w:val="28"/>
        </w:rPr>
        <w:t xml:space="preserve">в экономике </w:t>
      </w:r>
      <w:r>
        <w:rPr>
          <w:sz w:val="28"/>
          <w:szCs w:val="28"/>
        </w:rPr>
        <w:t>в 2013-2016 годах</w:t>
      </w:r>
      <w:r w:rsidR="006824DC">
        <w:rPr>
          <w:sz w:val="28"/>
          <w:szCs w:val="28"/>
        </w:rPr>
        <w:t xml:space="preserve"> и </w:t>
      </w:r>
      <w:r w:rsidR="006D5EC8">
        <w:rPr>
          <w:sz w:val="28"/>
          <w:szCs w:val="28"/>
        </w:rPr>
        <w:t xml:space="preserve">за </w:t>
      </w:r>
      <w:r w:rsidR="006C6AF1">
        <w:rPr>
          <w:sz w:val="28"/>
          <w:szCs w:val="28"/>
        </w:rPr>
        <w:t>9 месяцев</w:t>
      </w:r>
      <w:r w:rsidR="006824DC">
        <w:rPr>
          <w:sz w:val="28"/>
          <w:szCs w:val="28"/>
        </w:rPr>
        <w:t xml:space="preserve"> 2017 года</w:t>
      </w:r>
      <w:r>
        <w:rPr>
          <w:sz w:val="28"/>
          <w:szCs w:val="28"/>
        </w:rPr>
        <w:t xml:space="preserve"> представлена на диаграмме:</w:t>
      </w:r>
    </w:p>
    <w:p w:rsidR="003A64AA" w:rsidRDefault="003A64AA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0E4D4A" w:rsidRDefault="006C6AF1" w:rsidP="00433137">
      <w:pPr>
        <w:spacing w:line="276" w:lineRule="auto"/>
        <w:jc w:val="both"/>
        <w:rPr>
          <w:sz w:val="28"/>
          <w:szCs w:val="28"/>
        </w:rPr>
      </w:pPr>
      <w:r w:rsidRPr="006C6AF1">
        <w:rPr>
          <w:noProof/>
          <w:sz w:val="28"/>
          <w:szCs w:val="28"/>
        </w:rPr>
        <w:lastRenderedPageBreak/>
        <w:drawing>
          <wp:inline distT="0" distB="0" distL="0" distR="0">
            <wp:extent cx="5937106" cy="3327999"/>
            <wp:effectExtent l="57150" t="19050" r="101744" b="43851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34402" w:rsidRDefault="00334402" w:rsidP="00433137">
      <w:pPr>
        <w:spacing w:line="276" w:lineRule="auto"/>
        <w:jc w:val="both"/>
        <w:rPr>
          <w:sz w:val="28"/>
          <w:szCs w:val="28"/>
        </w:rPr>
      </w:pPr>
    </w:p>
    <w:p w:rsidR="00331830" w:rsidRDefault="00334402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диаграммы</w:t>
      </w:r>
      <w:r w:rsidR="009B4F12">
        <w:rPr>
          <w:sz w:val="28"/>
          <w:szCs w:val="28"/>
        </w:rPr>
        <w:t>,</w:t>
      </w:r>
      <w:r w:rsidR="00910037">
        <w:rPr>
          <w:sz w:val="28"/>
          <w:szCs w:val="28"/>
        </w:rPr>
        <w:t xml:space="preserve"> </w:t>
      </w:r>
      <w:r w:rsidR="00E70EEE">
        <w:rPr>
          <w:sz w:val="28"/>
          <w:szCs w:val="28"/>
        </w:rPr>
        <w:t>рост</w:t>
      </w:r>
      <w:r w:rsidR="00331830">
        <w:rPr>
          <w:sz w:val="28"/>
          <w:szCs w:val="28"/>
        </w:rPr>
        <w:t xml:space="preserve"> средней заработной платы в экономике </w:t>
      </w:r>
      <w:r w:rsidR="006C6AF1">
        <w:rPr>
          <w:sz w:val="28"/>
          <w:szCs w:val="28"/>
        </w:rPr>
        <w:t>за 9 месяцев</w:t>
      </w:r>
      <w:r w:rsidR="00E7546E">
        <w:rPr>
          <w:sz w:val="28"/>
          <w:szCs w:val="28"/>
        </w:rPr>
        <w:t xml:space="preserve"> </w:t>
      </w:r>
      <w:r w:rsidR="00331830">
        <w:rPr>
          <w:sz w:val="28"/>
          <w:szCs w:val="28"/>
        </w:rPr>
        <w:t>201</w:t>
      </w:r>
      <w:r w:rsidR="00E7546E">
        <w:rPr>
          <w:sz w:val="28"/>
          <w:szCs w:val="28"/>
        </w:rPr>
        <w:t>7</w:t>
      </w:r>
      <w:r w:rsidR="00331830">
        <w:rPr>
          <w:sz w:val="28"/>
          <w:szCs w:val="28"/>
        </w:rPr>
        <w:t xml:space="preserve"> год</w:t>
      </w:r>
      <w:r w:rsidR="00E7546E">
        <w:rPr>
          <w:sz w:val="28"/>
          <w:szCs w:val="28"/>
        </w:rPr>
        <w:t>а</w:t>
      </w:r>
      <w:r w:rsidR="00E70EEE">
        <w:rPr>
          <w:sz w:val="28"/>
          <w:szCs w:val="28"/>
        </w:rPr>
        <w:t xml:space="preserve"> сложился к</w:t>
      </w:r>
      <w:r w:rsidR="00331830">
        <w:rPr>
          <w:sz w:val="28"/>
          <w:szCs w:val="28"/>
        </w:rPr>
        <w:t xml:space="preserve"> </w:t>
      </w:r>
      <w:r w:rsidR="00B507D2">
        <w:rPr>
          <w:sz w:val="28"/>
          <w:szCs w:val="28"/>
        </w:rPr>
        <w:t>уровн</w:t>
      </w:r>
      <w:r w:rsidR="00E70EEE">
        <w:rPr>
          <w:sz w:val="28"/>
          <w:szCs w:val="28"/>
        </w:rPr>
        <w:t>ю</w:t>
      </w:r>
      <w:r w:rsidR="003A64AA">
        <w:rPr>
          <w:sz w:val="28"/>
          <w:szCs w:val="28"/>
        </w:rPr>
        <w:t xml:space="preserve"> 2016 год</w:t>
      </w:r>
      <w:r w:rsidR="00B507D2">
        <w:rPr>
          <w:sz w:val="28"/>
          <w:szCs w:val="28"/>
        </w:rPr>
        <w:t>а</w:t>
      </w:r>
      <w:r w:rsidR="00E70EEE">
        <w:rPr>
          <w:sz w:val="28"/>
          <w:szCs w:val="28"/>
        </w:rPr>
        <w:t>:</w:t>
      </w:r>
      <w:r w:rsidR="003A64AA">
        <w:rPr>
          <w:sz w:val="28"/>
          <w:szCs w:val="28"/>
        </w:rPr>
        <w:t xml:space="preserve"> </w:t>
      </w:r>
      <w:r w:rsidR="00B507D2">
        <w:rPr>
          <w:sz w:val="28"/>
          <w:szCs w:val="28"/>
        </w:rPr>
        <w:t xml:space="preserve">по Волгоградской области (далее </w:t>
      </w:r>
      <w:proofErr w:type="gramStart"/>
      <w:r w:rsidR="00B507D2">
        <w:rPr>
          <w:sz w:val="28"/>
          <w:szCs w:val="28"/>
        </w:rPr>
        <w:t>ВО</w:t>
      </w:r>
      <w:proofErr w:type="gramEnd"/>
      <w:r w:rsidR="00B507D2">
        <w:rPr>
          <w:sz w:val="28"/>
          <w:szCs w:val="28"/>
        </w:rPr>
        <w:t xml:space="preserve">) на </w:t>
      </w:r>
      <w:r w:rsidR="006C6AF1">
        <w:rPr>
          <w:sz w:val="28"/>
          <w:szCs w:val="28"/>
        </w:rPr>
        <w:t>2</w:t>
      </w:r>
      <w:r w:rsidR="00B507D2">
        <w:rPr>
          <w:sz w:val="28"/>
          <w:szCs w:val="28"/>
        </w:rPr>
        <w:t xml:space="preserve">,1%, </w:t>
      </w:r>
      <w:proofErr w:type="gramStart"/>
      <w:r w:rsidR="00B507D2">
        <w:rPr>
          <w:sz w:val="28"/>
          <w:szCs w:val="28"/>
        </w:rPr>
        <w:t>по</w:t>
      </w:r>
      <w:proofErr w:type="gramEnd"/>
      <w:r w:rsidR="00B507D2">
        <w:rPr>
          <w:sz w:val="28"/>
          <w:szCs w:val="28"/>
        </w:rPr>
        <w:t xml:space="preserve"> Южному федеральному округу (далее ЮФО) на 3,</w:t>
      </w:r>
      <w:r w:rsidR="006C6AF1">
        <w:rPr>
          <w:sz w:val="28"/>
          <w:szCs w:val="28"/>
        </w:rPr>
        <w:t>6</w:t>
      </w:r>
      <w:r w:rsidR="00B507D2">
        <w:rPr>
          <w:sz w:val="28"/>
          <w:szCs w:val="28"/>
        </w:rPr>
        <w:t xml:space="preserve">%, </w:t>
      </w:r>
      <w:r w:rsidR="003A64AA">
        <w:rPr>
          <w:sz w:val="28"/>
          <w:szCs w:val="28"/>
        </w:rPr>
        <w:t xml:space="preserve">по Российской Федерации (далее РФ) – на </w:t>
      </w:r>
      <w:r w:rsidR="006C6AF1">
        <w:rPr>
          <w:sz w:val="28"/>
          <w:szCs w:val="28"/>
        </w:rPr>
        <w:t>3,5</w:t>
      </w:r>
      <w:r w:rsidR="003C61E0">
        <w:rPr>
          <w:sz w:val="28"/>
          <w:szCs w:val="28"/>
        </w:rPr>
        <w:t xml:space="preserve"> </w:t>
      </w:r>
      <w:r w:rsidR="00A13006">
        <w:rPr>
          <w:sz w:val="28"/>
          <w:szCs w:val="28"/>
        </w:rPr>
        <w:t>процента</w:t>
      </w:r>
      <w:r w:rsidR="00910037">
        <w:rPr>
          <w:sz w:val="28"/>
          <w:szCs w:val="28"/>
        </w:rPr>
        <w:t>.</w:t>
      </w:r>
    </w:p>
    <w:p w:rsidR="00A40732" w:rsidRDefault="00A40732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уровень средней заработной платы в экономике </w:t>
      </w:r>
      <w:r w:rsidR="006C6AF1">
        <w:rPr>
          <w:sz w:val="28"/>
          <w:szCs w:val="28"/>
        </w:rPr>
        <w:t>за 9 месяцев</w:t>
      </w:r>
      <w:r w:rsidR="00500322">
        <w:rPr>
          <w:sz w:val="28"/>
          <w:szCs w:val="28"/>
        </w:rPr>
        <w:t xml:space="preserve"> 2017 года</w:t>
      </w:r>
      <w:r>
        <w:rPr>
          <w:sz w:val="28"/>
          <w:szCs w:val="28"/>
        </w:rPr>
        <w:t xml:space="preserve"> не достиг уровня средней заработной платы 2014 года (</w:t>
      </w:r>
      <w:r w:rsidR="009B4F12">
        <w:rPr>
          <w:sz w:val="28"/>
          <w:szCs w:val="28"/>
        </w:rPr>
        <w:t xml:space="preserve">ВО на </w:t>
      </w:r>
      <w:r>
        <w:rPr>
          <w:sz w:val="28"/>
          <w:szCs w:val="28"/>
        </w:rPr>
        <w:t>-</w:t>
      </w:r>
      <w:r w:rsidR="006C6AF1">
        <w:rPr>
          <w:sz w:val="28"/>
          <w:szCs w:val="28"/>
        </w:rPr>
        <w:t>2,3</w:t>
      </w:r>
      <w:r>
        <w:rPr>
          <w:sz w:val="28"/>
          <w:szCs w:val="28"/>
        </w:rPr>
        <w:t>%</w:t>
      </w:r>
      <w:r w:rsidR="003A64AA">
        <w:rPr>
          <w:sz w:val="28"/>
          <w:szCs w:val="28"/>
        </w:rPr>
        <w:t>, ЮФО на -</w:t>
      </w:r>
      <w:r w:rsidR="00B507D2">
        <w:rPr>
          <w:sz w:val="28"/>
          <w:szCs w:val="28"/>
        </w:rPr>
        <w:t>1,</w:t>
      </w:r>
      <w:r w:rsidR="006C6AF1">
        <w:rPr>
          <w:sz w:val="28"/>
          <w:szCs w:val="28"/>
        </w:rPr>
        <w:t>3</w:t>
      </w:r>
      <w:r w:rsidR="003A64AA">
        <w:rPr>
          <w:sz w:val="28"/>
          <w:szCs w:val="28"/>
        </w:rPr>
        <w:t>%</w:t>
      </w:r>
      <w:r>
        <w:rPr>
          <w:sz w:val="28"/>
          <w:szCs w:val="28"/>
        </w:rPr>
        <w:t xml:space="preserve">), что обусловлено </w:t>
      </w:r>
      <w:r w:rsidR="00331830">
        <w:rPr>
          <w:sz w:val="28"/>
          <w:szCs w:val="28"/>
        </w:rPr>
        <w:t>изменени</w:t>
      </w:r>
      <w:r>
        <w:rPr>
          <w:sz w:val="28"/>
          <w:szCs w:val="28"/>
        </w:rPr>
        <w:t>ем</w:t>
      </w:r>
      <w:r w:rsidR="00331830">
        <w:rPr>
          <w:sz w:val="28"/>
          <w:szCs w:val="28"/>
        </w:rPr>
        <w:t xml:space="preserve"> способа расчета средней заработной платы</w:t>
      </w:r>
      <w:r w:rsidR="009B4F12">
        <w:rPr>
          <w:sz w:val="28"/>
          <w:szCs w:val="28"/>
        </w:rPr>
        <w:t>.</w:t>
      </w:r>
      <w:r w:rsidR="00B507D2">
        <w:rPr>
          <w:sz w:val="28"/>
          <w:szCs w:val="28"/>
        </w:rPr>
        <w:t xml:space="preserve"> При этом уровень средней заработной платы в экономике </w:t>
      </w:r>
      <w:r w:rsidR="00E70EEE">
        <w:rPr>
          <w:sz w:val="28"/>
          <w:szCs w:val="28"/>
        </w:rPr>
        <w:t xml:space="preserve">в целом </w:t>
      </w:r>
      <w:r w:rsidR="00B507D2">
        <w:rPr>
          <w:sz w:val="28"/>
          <w:szCs w:val="28"/>
        </w:rPr>
        <w:t>по РФ достиг уровня 2014 года еще в 2016 году.</w:t>
      </w:r>
    </w:p>
    <w:p w:rsidR="00941D23" w:rsidRPr="000052B7" w:rsidRDefault="00941D23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941D23" w:rsidRPr="001414C6" w:rsidRDefault="00941D23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B86F2E">
        <w:rPr>
          <w:i/>
          <w:sz w:val="28"/>
          <w:szCs w:val="28"/>
          <w:u w:val="single"/>
        </w:rPr>
        <w:t xml:space="preserve">Достижение целевых показателей, </w:t>
      </w:r>
      <w:r w:rsidRPr="001414C6">
        <w:rPr>
          <w:i/>
          <w:sz w:val="28"/>
          <w:szCs w:val="28"/>
          <w:u w:val="single"/>
        </w:rPr>
        <w:t xml:space="preserve">установленных </w:t>
      </w:r>
      <w:r w:rsidR="001414C6" w:rsidRPr="001414C6">
        <w:rPr>
          <w:i/>
          <w:sz w:val="28"/>
          <w:szCs w:val="28"/>
          <w:u w:val="single"/>
        </w:rPr>
        <w:t>«</w:t>
      </w:r>
      <w:r w:rsidRPr="001414C6">
        <w:rPr>
          <w:i/>
          <w:sz w:val="28"/>
          <w:szCs w:val="28"/>
          <w:u w:val="single"/>
        </w:rPr>
        <w:t>дорожными картами</w:t>
      </w:r>
      <w:r w:rsidR="001414C6" w:rsidRPr="001414C6">
        <w:rPr>
          <w:i/>
          <w:sz w:val="28"/>
          <w:szCs w:val="28"/>
          <w:u w:val="single"/>
        </w:rPr>
        <w:t>»</w:t>
      </w:r>
      <w:r w:rsidRPr="001414C6">
        <w:rPr>
          <w:i/>
          <w:sz w:val="28"/>
          <w:szCs w:val="28"/>
          <w:u w:val="single"/>
        </w:rPr>
        <w:t xml:space="preserve"> (приложение № 1)</w:t>
      </w:r>
    </w:p>
    <w:p w:rsidR="00500322" w:rsidRDefault="00500322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Показатели по заработной плате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отдельных категорий работников </w:t>
      </w:r>
      <w:r w:rsidR="001414C6">
        <w:rPr>
          <w:rFonts w:ascii="Times New Roman" w:hAnsi="Times New Roman"/>
          <w:b w:val="0"/>
          <w:color w:val="auto"/>
          <w:sz w:val="28"/>
          <w:szCs w:val="28"/>
        </w:rPr>
        <w:t>бюджетной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сферы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, установленные «дорожными картами» на </w:t>
      </w:r>
      <w:r w:rsidR="00A66730">
        <w:rPr>
          <w:rFonts w:ascii="Times New Roman" w:hAnsi="Times New Roman"/>
          <w:b w:val="0"/>
          <w:color w:val="auto"/>
          <w:sz w:val="28"/>
          <w:szCs w:val="28"/>
        </w:rPr>
        <w:t>01.01.2018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за </w:t>
      </w:r>
      <w:r w:rsidR="004776BD">
        <w:rPr>
          <w:rFonts w:ascii="Times New Roman" w:hAnsi="Times New Roman"/>
          <w:b w:val="0"/>
          <w:color w:val="auto"/>
          <w:sz w:val="28"/>
          <w:szCs w:val="28"/>
        </w:rPr>
        <w:t>9 месяцев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года 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>перевыполнены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500322" w:rsidRDefault="00500322" w:rsidP="00433137">
      <w:pPr>
        <w:spacing w:line="276" w:lineRule="auto"/>
        <w:ind w:firstLine="709"/>
        <w:rPr>
          <w:sz w:val="28"/>
          <w:szCs w:val="28"/>
        </w:rPr>
      </w:pPr>
      <w:r w:rsidRPr="00500322">
        <w:rPr>
          <w:sz w:val="28"/>
          <w:szCs w:val="28"/>
        </w:rPr>
        <w:t>- среднего медицинского персонала</w:t>
      </w:r>
      <w:r>
        <w:rPr>
          <w:sz w:val="28"/>
          <w:szCs w:val="28"/>
        </w:rPr>
        <w:t xml:space="preserve"> -</w:t>
      </w:r>
      <w:r w:rsidRPr="00500322">
        <w:rPr>
          <w:sz w:val="28"/>
          <w:szCs w:val="28"/>
        </w:rPr>
        <w:t xml:space="preserve"> на </w:t>
      </w:r>
      <w:r w:rsidR="00192578">
        <w:rPr>
          <w:sz w:val="28"/>
          <w:szCs w:val="28"/>
        </w:rPr>
        <w:t>7,2</w:t>
      </w:r>
      <w:r w:rsidR="001E1FFD">
        <w:rPr>
          <w:sz w:val="28"/>
          <w:szCs w:val="28"/>
        </w:rPr>
        <w:t>%</w:t>
      </w:r>
      <w:r w:rsidRPr="00576A90">
        <w:rPr>
          <w:sz w:val="28"/>
          <w:szCs w:val="28"/>
        </w:rPr>
        <w:t>;</w:t>
      </w:r>
    </w:p>
    <w:p w:rsidR="00500322" w:rsidRDefault="00500322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- педагогических работников организаций, оказывающих социальные услуги детям-сиротам и детям, оставшимся без попечения родителей</w:t>
      </w:r>
      <w:r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 на </w:t>
      </w:r>
      <w:r w:rsidR="004776BD">
        <w:rPr>
          <w:rFonts w:ascii="Times New Roman" w:hAnsi="Times New Roman"/>
          <w:b w:val="0"/>
          <w:color w:val="auto"/>
          <w:sz w:val="28"/>
          <w:szCs w:val="28"/>
        </w:rPr>
        <w:t>0,5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500322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- педагогических работников образовательных </w:t>
      </w:r>
      <w:r w:rsidR="00192578">
        <w:rPr>
          <w:rFonts w:ascii="Times New Roman" w:hAnsi="Times New Roman"/>
          <w:b w:val="0"/>
          <w:color w:val="auto"/>
          <w:sz w:val="28"/>
          <w:szCs w:val="28"/>
        </w:rPr>
        <w:t>учреждений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общего образования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– на </w:t>
      </w:r>
      <w:r w:rsidR="004776BD">
        <w:rPr>
          <w:rFonts w:ascii="Times New Roman" w:hAnsi="Times New Roman"/>
          <w:b w:val="0"/>
          <w:color w:val="auto"/>
          <w:sz w:val="28"/>
          <w:szCs w:val="28"/>
        </w:rPr>
        <w:t>7,0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192578" w:rsidRDefault="00192578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- преподавателей и мастеров производственного обучения – на </w:t>
      </w:r>
      <w:r w:rsidR="004776BD">
        <w:rPr>
          <w:rFonts w:ascii="Times New Roman" w:hAnsi="Times New Roman"/>
          <w:b w:val="0"/>
          <w:color w:val="auto"/>
          <w:sz w:val="28"/>
          <w:szCs w:val="28"/>
        </w:rPr>
        <w:t>1,7</w:t>
      </w:r>
      <w:r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4776BD" w:rsidRPr="004776BD" w:rsidRDefault="004776BD" w:rsidP="00433137">
      <w:pPr>
        <w:spacing w:line="276" w:lineRule="auto"/>
        <w:ind w:firstLine="709"/>
        <w:jc w:val="both"/>
      </w:pPr>
      <w:r>
        <w:rPr>
          <w:sz w:val="28"/>
          <w:szCs w:val="28"/>
        </w:rPr>
        <w:t>- п</w:t>
      </w:r>
      <w:r w:rsidRPr="004964D5">
        <w:rPr>
          <w:sz w:val="28"/>
          <w:szCs w:val="28"/>
        </w:rPr>
        <w:t>едагогических работников дошкольных образовательных организаций</w:t>
      </w:r>
      <w:r>
        <w:rPr>
          <w:sz w:val="28"/>
          <w:szCs w:val="28"/>
        </w:rPr>
        <w:t xml:space="preserve"> – 1,5</w:t>
      </w:r>
      <w:r w:rsidR="001414C6">
        <w:rPr>
          <w:sz w:val="28"/>
          <w:szCs w:val="28"/>
        </w:rPr>
        <w:t xml:space="preserve"> процента.</w:t>
      </w:r>
    </w:p>
    <w:p w:rsidR="00147FFD" w:rsidRDefault="00147FFD" w:rsidP="00433137">
      <w:pPr>
        <w:pStyle w:val="1"/>
        <w:spacing w:before="0" w:after="0" w:line="276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остальным категориям работников </w:t>
      </w:r>
      <w:r w:rsidR="001414C6">
        <w:rPr>
          <w:rFonts w:ascii="Times New Roman" w:hAnsi="Times New Roman"/>
          <w:b w:val="0"/>
          <w:color w:val="auto"/>
          <w:sz w:val="28"/>
          <w:szCs w:val="28"/>
        </w:rPr>
        <w:t>бюджетной сферы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установленным Указами </w:t>
      </w:r>
      <w:r w:rsidR="00645415" w:rsidRPr="00645415">
        <w:rPr>
          <w:rFonts w:ascii="Times New Roman" w:hAnsi="Times New Roman"/>
          <w:b w:val="0"/>
          <w:color w:val="auto"/>
          <w:sz w:val="28"/>
          <w:szCs w:val="28"/>
        </w:rPr>
        <w:t>№№ 597</w:t>
      </w:r>
      <w:r w:rsidR="0043313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414C6" w:rsidRPr="00645415"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1414C6">
        <w:rPr>
          <w:rFonts w:ascii="Times New Roman" w:hAnsi="Times New Roman"/>
          <w:b w:val="0"/>
          <w:color w:val="auto"/>
          <w:sz w:val="28"/>
          <w:szCs w:val="28"/>
        </w:rPr>
        <w:t xml:space="preserve"> состоянию на 01.</w:t>
      </w:r>
      <w:r w:rsidR="004776BD">
        <w:rPr>
          <w:rFonts w:ascii="Times New Roman" w:hAnsi="Times New Roman"/>
          <w:b w:val="0"/>
          <w:color w:val="auto"/>
          <w:sz w:val="28"/>
          <w:szCs w:val="28"/>
        </w:rPr>
        <w:t>10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.2017 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>фактически</w:t>
      </w:r>
      <w:r w:rsidR="006D5EC8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>по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казатели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по 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заработной плате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 п</w:t>
      </w:r>
      <w:r w:rsidR="00CA4847">
        <w:rPr>
          <w:rFonts w:ascii="Times New Roman" w:hAnsi="Times New Roman"/>
          <w:b w:val="0"/>
          <w:color w:val="auto"/>
          <w:sz w:val="28"/>
          <w:szCs w:val="28"/>
        </w:rPr>
        <w:t>о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 отношению </w:t>
      </w:r>
      <w:proofErr w:type="gramStart"/>
      <w:r w:rsidR="00645415">
        <w:rPr>
          <w:rFonts w:ascii="Times New Roman" w:hAnsi="Times New Roman"/>
          <w:b w:val="0"/>
          <w:color w:val="auto"/>
          <w:sz w:val="28"/>
          <w:szCs w:val="28"/>
        </w:rPr>
        <w:t>к</w:t>
      </w:r>
      <w:proofErr w:type="gramEnd"/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установленны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>м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346DB"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«дорожными картами»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на 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>конец года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F6A6A">
        <w:rPr>
          <w:rFonts w:ascii="Times New Roman" w:hAnsi="Times New Roman"/>
          <w:b w:val="0"/>
          <w:color w:val="auto"/>
          <w:sz w:val="28"/>
          <w:szCs w:val="28"/>
        </w:rPr>
        <w:t xml:space="preserve">не достигнуты 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68745B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500322" w:rsidRPr="00500322" w:rsidRDefault="00500322" w:rsidP="00433137">
      <w:pPr>
        <w:pStyle w:val="1"/>
        <w:spacing w:before="0" w:after="0" w:line="276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00322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7E7918"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врач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ам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- на </w:t>
      </w:r>
      <w:r w:rsidR="00EF6A6A">
        <w:rPr>
          <w:rFonts w:ascii="Times New Roman" w:hAnsi="Times New Roman"/>
          <w:b w:val="0"/>
          <w:color w:val="auto"/>
          <w:sz w:val="28"/>
          <w:szCs w:val="28"/>
        </w:rPr>
        <w:t>13,6</w:t>
      </w:r>
      <w:r w:rsidR="001E1FFD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500322" w:rsidRDefault="00500322" w:rsidP="00433137">
      <w:pPr>
        <w:spacing w:line="276" w:lineRule="auto"/>
        <w:ind w:firstLine="709"/>
        <w:rPr>
          <w:sz w:val="28"/>
          <w:szCs w:val="28"/>
        </w:rPr>
      </w:pPr>
      <w:r w:rsidRPr="00500322">
        <w:rPr>
          <w:sz w:val="28"/>
          <w:szCs w:val="28"/>
        </w:rPr>
        <w:t>-</w:t>
      </w:r>
      <w:r w:rsidR="007E7918">
        <w:rPr>
          <w:sz w:val="28"/>
          <w:szCs w:val="28"/>
        </w:rPr>
        <w:t> </w:t>
      </w:r>
      <w:r w:rsidRPr="00500322">
        <w:rPr>
          <w:sz w:val="28"/>
          <w:szCs w:val="28"/>
        </w:rPr>
        <w:t>младше</w:t>
      </w:r>
      <w:r w:rsidR="007C17F4">
        <w:rPr>
          <w:sz w:val="28"/>
          <w:szCs w:val="28"/>
        </w:rPr>
        <w:t>му</w:t>
      </w:r>
      <w:r w:rsidRPr="00500322">
        <w:rPr>
          <w:sz w:val="28"/>
          <w:szCs w:val="28"/>
        </w:rPr>
        <w:t xml:space="preserve"> медицинско</w:t>
      </w:r>
      <w:r w:rsidR="007C17F4">
        <w:rPr>
          <w:sz w:val="28"/>
          <w:szCs w:val="28"/>
        </w:rPr>
        <w:t>му</w:t>
      </w:r>
      <w:r w:rsidRPr="00500322">
        <w:rPr>
          <w:sz w:val="28"/>
          <w:szCs w:val="28"/>
        </w:rPr>
        <w:t xml:space="preserve"> персонал</w:t>
      </w:r>
      <w:r w:rsidR="007C17F4">
        <w:rPr>
          <w:sz w:val="28"/>
          <w:szCs w:val="28"/>
        </w:rPr>
        <w:t>у</w:t>
      </w:r>
      <w:r w:rsidRPr="00500322">
        <w:rPr>
          <w:sz w:val="28"/>
          <w:szCs w:val="28"/>
        </w:rPr>
        <w:t xml:space="preserve"> – на </w:t>
      </w:r>
      <w:r w:rsidR="00EF6A6A">
        <w:rPr>
          <w:sz w:val="28"/>
          <w:szCs w:val="28"/>
        </w:rPr>
        <w:t>22,6</w:t>
      </w:r>
      <w:r w:rsidR="001E1FFD">
        <w:rPr>
          <w:sz w:val="28"/>
          <w:szCs w:val="28"/>
        </w:rPr>
        <w:t>%</w:t>
      </w:r>
      <w:r w:rsidRPr="00500322">
        <w:rPr>
          <w:sz w:val="28"/>
          <w:szCs w:val="28"/>
        </w:rPr>
        <w:t>;</w:t>
      </w:r>
    </w:p>
    <w:p w:rsidR="00500322" w:rsidRDefault="00500322" w:rsidP="00433137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7E7918">
        <w:rPr>
          <w:sz w:val="28"/>
          <w:szCs w:val="28"/>
        </w:rPr>
        <w:t> </w:t>
      </w:r>
      <w:r>
        <w:rPr>
          <w:sz w:val="28"/>
          <w:szCs w:val="28"/>
        </w:rPr>
        <w:t>социальны</w:t>
      </w:r>
      <w:r w:rsidR="007C17F4">
        <w:rPr>
          <w:sz w:val="28"/>
          <w:szCs w:val="28"/>
        </w:rPr>
        <w:t>м</w:t>
      </w:r>
      <w:r>
        <w:rPr>
          <w:sz w:val="28"/>
          <w:szCs w:val="28"/>
        </w:rPr>
        <w:t xml:space="preserve"> работник</w:t>
      </w:r>
      <w:r w:rsidR="007C17F4">
        <w:rPr>
          <w:sz w:val="28"/>
          <w:szCs w:val="28"/>
        </w:rPr>
        <w:t>ам</w:t>
      </w:r>
      <w:r>
        <w:rPr>
          <w:sz w:val="28"/>
          <w:szCs w:val="28"/>
        </w:rPr>
        <w:t xml:space="preserve"> – </w:t>
      </w:r>
      <w:r w:rsidR="00512B3B">
        <w:rPr>
          <w:sz w:val="28"/>
          <w:szCs w:val="28"/>
        </w:rPr>
        <w:t xml:space="preserve">на </w:t>
      </w:r>
      <w:r w:rsidR="006D5EC8">
        <w:rPr>
          <w:sz w:val="28"/>
          <w:szCs w:val="28"/>
        </w:rPr>
        <w:t>5,1</w:t>
      </w:r>
      <w:r w:rsidR="000957C6">
        <w:rPr>
          <w:sz w:val="28"/>
          <w:szCs w:val="28"/>
        </w:rPr>
        <w:t>%</w:t>
      </w:r>
      <w:r w:rsidRPr="00500322">
        <w:rPr>
          <w:sz w:val="28"/>
          <w:szCs w:val="28"/>
        </w:rPr>
        <w:t>;</w:t>
      </w:r>
    </w:p>
    <w:p w:rsidR="007E7918" w:rsidRPr="00576A90" w:rsidRDefault="007E7918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- работник</w:t>
      </w:r>
      <w:r w:rsidR="007C17F4">
        <w:rPr>
          <w:rFonts w:ascii="Times New Roman" w:hAnsi="Times New Roman"/>
          <w:b w:val="0"/>
          <w:color w:val="auto"/>
          <w:sz w:val="28"/>
          <w:szCs w:val="28"/>
        </w:rPr>
        <w:t>ам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культуры – на </w:t>
      </w:r>
      <w:r w:rsidR="00EF6A6A">
        <w:rPr>
          <w:rFonts w:ascii="Times New Roman" w:hAnsi="Times New Roman"/>
          <w:b w:val="0"/>
          <w:color w:val="auto"/>
          <w:sz w:val="28"/>
          <w:szCs w:val="28"/>
        </w:rPr>
        <w:t>10,6</w:t>
      </w:r>
      <w:r w:rsidR="000957C6">
        <w:rPr>
          <w:rFonts w:ascii="Times New Roman" w:hAnsi="Times New Roman"/>
          <w:b w:val="0"/>
          <w:color w:val="auto"/>
          <w:sz w:val="28"/>
          <w:szCs w:val="28"/>
        </w:rPr>
        <w:t>%</w:t>
      </w:r>
      <w:r w:rsidR="000957C6" w:rsidRPr="000957C6">
        <w:rPr>
          <w:b w:val="0"/>
          <w:sz w:val="28"/>
          <w:szCs w:val="28"/>
        </w:rPr>
        <w:t>;</w:t>
      </w:r>
    </w:p>
    <w:p w:rsidR="007E7918" w:rsidRPr="00433137" w:rsidRDefault="007E7918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964D5">
        <w:rPr>
          <w:rFonts w:ascii="Times New Roman" w:hAnsi="Times New Roman"/>
          <w:b w:val="0"/>
          <w:color w:val="auto"/>
          <w:sz w:val="28"/>
          <w:szCs w:val="28"/>
        </w:rPr>
        <w:t>- </w:t>
      </w:r>
      <w:r w:rsidRPr="00433137">
        <w:rPr>
          <w:rFonts w:ascii="Times New Roman" w:hAnsi="Times New Roman"/>
          <w:b w:val="0"/>
          <w:color w:val="auto"/>
          <w:sz w:val="28"/>
          <w:szCs w:val="28"/>
        </w:rPr>
        <w:t>педагогически</w:t>
      </w:r>
      <w:r w:rsidR="007C17F4" w:rsidRPr="00433137">
        <w:rPr>
          <w:rFonts w:ascii="Times New Roman" w:hAnsi="Times New Roman"/>
          <w:b w:val="0"/>
          <w:color w:val="auto"/>
          <w:sz w:val="28"/>
          <w:szCs w:val="28"/>
        </w:rPr>
        <w:t>м</w:t>
      </w:r>
      <w:r w:rsidRPr="00433137">
        <w:rPr>
          <w:rFonts w:ascii="Times New Roman" w:hAnsi="Times New Roman"/>
          <w:b w:val="0"/>
          <w:color w:val="auto"/>
          <w:sz w:val="28"/>
          <w:szCs w:val="28"/>
        </w:rPr>
        <w:t xml:space="preserve"> работник</w:t>
      </w:r>
      <w:r w:rsidR="007C17F4" w:rsidRPr="00433137">
        <w:rPr>
          <w:rFonts w:ascii="Times New Roman" w:hAnsi="Times New Roman"/>
          <w:b w:val="0"/>
          <w:color w:val="auto"/>
          <w:sz w:val="28"/>
          <w:szCs w:val="28"/>
        </w:rPr>
        <w:t>ам</w:t>
      </w:r>
      <w:r w:rsidRPr="00433137">
        <w:rPr>
          <w:rFonts w:ascii="Times New Roman" w:hAnsi="Times New Roman"/>
          <w:b w:val="0"/>
          <w:color w:val="auto"/>
          <w:sz w:val="28"/>
          <w:szCs w:val="28"/>
        </w:rPr>
        <w:t xml:space="preserve"> учреждений дополнительного образования детей - на </w:t>
      </w:r>
      <w:r w:rsidR="00EF6A6A" w:rsidRPr="00433137">
        <w:rPr>
          <w:rFonts w:ascii="Times New Roman" w:hAnsi="Times New Roman"/>
          <w:b w:val="0"/>
          <w:color w:val="auto"/>
          <w:sz w:val="28"/>
          <w:szCs w:val="28"/>
        </w:rPr>
        <w:t>14,4</w:t>
      </w:r>
      <w:r w:rsidR="003052A0" w:rsidRPr="0043313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51407" w:rsidRPr="00433137">
        <w:rPr>
          <w:rFonts w:ascii="Times New Roman" w:hAnsi="Times New Roman"/>
          <w:b w:val="0"/>
          <w:color w:val="auto"/>
          <w:sz w:val="28"/>
          <w:szCs w:val="28"/>
        </w:rPr>
        <w:t>процента</w:t>
      </w:r>
      <w:r w:rsidRPr="00433137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</w:p>
    <w:p w:rsidR="00433137" w:rsidRPr="006D5EC8" w:rsidRDefault="002C6DB3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6D5EC8">
        <w:rPr>
          <w:sz w:val="28"/>
          <w:szCs w:val="28"/>
        </w:rPr>
        <w:t xml:space="preserve">Необходимо отметить, что «дорожной картой» в сфере здравоохранения, утвержденной постановлением Губернатора Волгоградской области от 27.03.2013 № 261, достижение показателя по заработной плате врачей, среднего и младшего медицинского персонала </w:t>
      </w:r>
      <w:r w:rsidR="00B25D1D" w:rsidRPr="006D5EC8">
        <w:rPr>
          <w:sz w:val="28"/>
          <w:szCs w:val="28"/>
        </w:rPr>
        <w:t xml:space="preserve">планируется </w:t>
      </w:r>
      <w:r w:rsidRPr="006D5EC8">
        <w:rPr>
          <w:sz w:val="28"/>
          <w:szCs w:val="28"/>
        </w:rPr>
        <w:t>в 2017 году</w:t>
      </w:r>
      <w:r w:rsidRPr="006D5EC8">
        <w:rPr>
          <w:rFonts w:ascii="Arial" w:hAnsi="Arial" w:cs="Arial"/>
          <w:sz w:val="20"/>
          <w:szCs w:val="20"/>
        </w:rPr>
        <w:t xml:space="preserve"> </w:t>
      </w:r>
      <w:r w:rsidR="00B25D1D" w:rsidRPr="006D5EC8">
        <w:rPr>
          <w:sz w:val="28"/>
          <w:szCs w:val="28"/>
        </w:rPr>
        <w:t xml:space="preserve">с </w:t>
      </w:r>
      <w:r w:rsidRPr="006D5EC8">
        <w:rPr>
          <w:sz w:val="28"/>
          <w:szCs w:val="28"/>
        </w:rPr>
        <w:t>1 октября</w:t>
      </w:r>
      <w:r w:rsidR="00433137" w:rsidRPr="006D5EC8">
        <w:rPr>
          <w:sz w:val="28"/>
          <w:szCs w:val="28"/>
        </w:rPr>
        <w:t>, что предполагает расчет средней заработной платы с 01.10.2017, а не сначала года</w:t>
      </w:r>
      <w:r w:rsidRPr="006D5EC8">
        <w:rPr>
          <w:sz w:val="28"/>
          <w:szCs w:val="28"/>
        </w:rPr>
        <w:t>.</w:t>
      </w:r>
      <w:r w:rsidR="00433137" w:rsidRPr="006D5EC8">
        <w:rPr>
          <w:sz w:val="28"/>
          <w:szCs w:val="28"/>
        </w:rPr>
        <w:t xml:space="preserve"> </w:t>
      </w:r>
    </w:p>
    <w:p w:rsidR="002C6DB3" w:rsidRPr="00433137" w:rsidRDefault="002C6DB3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433137">
        <w:rPr>
          <w:sz w:val="28"/>
          <w:szCs w:val="28"/>
        </w:rPr>
        <w:t>При этом методика расчета средней заработной платы, применяемая Росстатом, в настоящее время не изменена и предполагает расчет средней заработной платы с начала года.</w:t>
      </w:r>
    </w:p>
    <w:p w:rsidR="002C6DB3" w:rsidRPr="00433137" w:rsidRDefault="00B25D1D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433137">
        <w:rPr>
          <w:sz w:val="28"/>
          <w:szCs w:val="28"/>
        </w:rPr>
        <w:t>В связи с этим, по мнению КСП</w:t>
      </w:r>
      <w:r w:rsidR="006D5EC8">
        <w:rPr>
          <w:sz w:val="28"/>
          <w:szCs w:val="28"/>
        </w:rPr>
        <w:t>,</w:t>
      </w:r>
      <w:r w:rsidRPr="00433137">
        <w:rPr>
          <w:sz w:val="28"/>
          <w:szCs w:val="28"/>
        </w:rPr>
        <w:t xml:space="preserve"> возникает риск </w:t>
      </w:r>
      <w:proofErr w:type="spellStart"/>
      <w:r w:rsidRPr="00433137">
        <w:rPr>
          <w:sz w:val="28"/>
          <w:szCs w:val="28"/>
        </w:rPr>
        <w:t>недостижения</w:t>
      </w:r>
      <w:proofErr w:type="spellEnd"/>
      <w:r w:rsidRPr="00433137">
        <w:rPr>
          <w:sz w:val="28"/>
          <w:szCs w:val="28"/>
        </w:rPr>
        <w:t xml:space="preserve"> показателей по данным категориям работников в среднем за 2017 год.</w:t>
      </w:r>
      <w:r w:rsidR="006D5EC8">
        <w:rPr>
          <w:sz w:val="28"/>
          <w:szCs w:val="28"/>
        </w:rPr>
        <w:t xml:space="preserve"> </w:t>
      </w:r>
      <w:r w:rsidR="002C6DB3" w:rsidRPr="00433137">
        <w:rPr>
          <w:sz w:val="28"/>
          <w:szCs w:val="28"/>
        </w:rPr>
        <w:t xml:space="preserve">По работникам учреждений культуры и педагогическим работникам учреждений дополнительного образования детей </w:t>
      </w:r>
      <w:proofErr w:type="spellStart"/>
      <w:r w:rsidR="002C6DB3" w:rsidRPr="00433137">
        <w:rPr>
          <w:sz w:val="28"/>
          <w:szCs w:val="28"/>
        </w:rPr>
        <w:t>недостижение</w:t>
      </w:r>
      <w:proofErr w:type="spellEnd"/>
      <w:r w:rsidR="002C6DB3" w:rsidRPr="00433137">
        <w:rPr>
          <w:sz w:val="28"/>
          <w:szCs w:val="28"/>
        </w:rPr>
        <w:t xml:space="preserve"> показателя в среднем за </w:t>
      </w:r>
      <w:r w:rsidR="007A2889" w:rsidRPr="00433137">
        <w:rPr>
          <w:sz w:val="28"/>
          <w:szCs w:val="28"/>
        </w:rPr>
        <w:t xml:space="preserve">9 месяцев </w:t>
      </w:r>
      <w:r w:rsidR="002C6DB3" w:rsidRPr="00433137">
        <w:rPr>
          <w:sz w:val="28"/>
          <w:szCs w:val="28"/>
        </w:rPr>
        <w:t>2017 год</w:t>
      </w:r>
      <w:r w:rsidR="007A2889" w:rsidRPr="00433137">
        <w:rPr>
          <w:sz w:val="28"/>
          <w:szCs w:val="28"/>
        </w:rPr>
        <w:t>а</w:t>
      </w:r>
      <w:r w:rsidR="002C6DB3" w:rsidRPr="00433137">
        <w:rPr>
          <w:sz w:val="28"/>
          <w:szCs w:val="28"/>
        </w:rPr>
        <w:t xml:space="preserve"> обусловлено невыполнением показателя по муниципальным учреждениям.</w:t>
      </w:r>
    </w:p>
    <w:p w:rsidR="00EF6A6A" w:rsidRPr="00433137" w:rsidRDefault="00EF6A6A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071797" w:rsidRPr="0024128A" w:rsidRDefault="0095656F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433137">
        <w:rPr>
          <w:i/>
          <w:sz w:val="28"/>
          <w:szCs w:val="28"/>
          <w:u w:val="single"/>
        </w:rPr>
        <w:t>Д</w:t>
      </w:r>
      <w:r w:rsidR="002F0A1D" w:rsidRPr="00433137">
        <w:rPr>
          <w:i/>
          <w:sz w:val="28"/>
          <w:szCs w:val="28"/>
          <w:u w:val="single"/>
        </w:rPr>
        <w:t>инамик</w:t>
      </w:r>
      <w:r w:rsidRPr="00433137">
        <w:rPr>
          <w:i/>
          <w:sz w:val="28"/>
          <w:szCs w:val="28"/>
          <w:u w:val="single"/>
        </w:rPr>
        <w:t>а</w:t>
      </w:r>
      <w:r w:rsidR="00071797" w:rsidRPr="00433137">
        <w:rPr>
          <w:i/>
          <w:sz w:val="28"/>
          <w:szCs w:val="28"/>
          <w:u w:val="single"/>
        </w:rPr>
        <w:t xml:space="preserve"> средней заработной платы работников </w:t>
      </w:r>
      <w:r w:rsidR="001414C6" w:rsidRPr="00433137">
        <w:rPr>
          <w:i/>
          <w:sz w:val="28"/>
          <w:szCs w:val="28"/>
          <w:u w:val="single"/>
        </w:rPr>
        <w:t>бюджетной</w:t>
      </w:r>
      <w:r w:rsidR="00071797" w:rsidRPr="00433137">
        <w:rPr>
          <w:i/>
          <w:sz w:val="28"/>
          <w:szCs w:val="28"/>
          <w:u w:val="single"/>
        </w:rPr>
        <w:t xml:space="preserve"> сферы Волгоградской области за 2013 –</w:t>
      </w:r>
      <w:r w:rsidR="0097450B" w:rsidRPr="00433137">
        <w:rPr>
          <w:i/>
          <w:sz w:val="28"/>
          <w:szCs w:val="28"/>
          <w:u w:val="single"/>
        </w:rPr>
        <w:t xml:space="preserve"> </w:t>
      </w:r>
      <w:r w:rsidR="00941D23" w:rsidRPr="00433137">
        <w:rPr>
          <w:i/>
          <w:sz w:val="28"/>
          <w:szCs w:val="28"/>
          <w:u w:val="single"/>
        </w:rPr>
        <w:t>2016</w:t>
      </w:r>
      <w:r w:rsidR="00071797" w:rsidRPr="00433137">
        <w:rPr>
          <w:i/>
          <w:sz w:val="28"/>
          <w:szCs w:val="28"/>
          <w:u w:val="single"/>
        </w:rPr>
        <w:t xml:space="preserve"> год</w:t>
      </w:r>
      <w:r w:rsidR="00EF7A3D" w:rsidRPr="00433137">
        <w:rPr>
          <w:i/>
          <w:sz w:val="28"/>
          <w:szCs w:val="28"/>
          <w:u w:val="single"/>
        </w:rPr>
        <w:t>ы</w:t>
      </w:r>
      <w:r w:rsidR="00C017ED" w:rsidRPr="00433137">
        <w:rPr>
          <w:i/>
          <w:sz w:val="28"/>
          <w:szCs w:val="28"/>
          <w:u w:val="single"/>
        </w:rPr>
        <w:t xml:space="preserve"> и </w:t>
      </w:r>
      <w:r w:rsidR="00986F22" w:rsidRPr="00433137">
        <w:rPr>
          <w:i/>
          <w:sz w:val="28"/>
          <w:szCs w:val="28"/>
          <w:u w:val="single"/>
        </w:rPr>
        <w:t>9 месяцев</w:t>
      </w:r>
      <w:r w:rsidR="00C017ED" w:rsidRPr="00433137">
        <w:rPr>
          <w:i/>
          <w:sz w:val="28"/>
          <w:szCs w:val="28"/>
          <w:u w:val="single"/>
        </w:rPr>
        <w:t xml:space="preserve"> 2017 года</w:t>
      </w:r>
      <w:r w:rsidR="00A10556" w:rsidRPr="00433137">
        <w:rPr>
          <w:i/>
          <w:sz w:val="28"/>
          <w:szCs w:val="28"/>
          <w:u w:val="single"/>
        </w:rPr>
        <w:t xml:space="preserve"> </w:t>
      </w:r>
      <w:r w:rsidR="00071797" w:rsidRPr="00433137">
        <w:rPr>
          <w:i/>
          <w:sz w:val="28"/>
          <w:szCs w:val="28"/>
          <w:u w:val="single"/>
        </w:rPr>
        <w:t>(</w:t>
      </w:r>
      <w:r w:rsidR="008E7873" w:rsidRPr="00433137">
        <w:rPr>
          <w:i/>
          <w:sz w:val="28"/>
          <w:szCs w:val="28"/>
          <w:u w:val="single"/>
        </w:rPr>
        <w:t xml:space="preserve">приложение </w:t>
      </w:r>
      <w:r w:rsidR="00071797" w:rsidRPr="00433137">
        <w:rPr>
          <w:i/>
          <w:sz w:val="28"/>
          <w:szCs w:val="28"/>
          <w:u w:val="single"/>
        </w:rPr>
        <w:t>№ </w:t>
      </w:r>
      <w:r w:rsidR="00941D23" w:rsidRPr="00433137">
        <w:rPr>
          <w:i/>
          <w:sz w:val="28"/>
          <w:szCs w:val="28"/>
          <w:u w:val="single"/>
        </w:rPr>
        <w:t>2</w:t>
      </w:r>
      <w:r w:rsidR="008E7873" w:rsidRPr="00433137">
        <w:rPr>
          <w:i/>
          <w:sz w:val="28"/>
          <w:szCs w:val="28"/>
          <w:u w:val="single"/>
        </w:rPr>
        <w:t>)</w:t>
      </w:r>
    </w:p>
    <w:p w:rsidR="00986F22" w:rsidRDefault="0024128A" w:rsidP="0043313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4128A">
        <w:rPr>
          <w:sz w:val="28"/>
          <w:szCs w:val="28"/>
        </w:rPr>
        <w:t>Средняя</w:t>
      </w:r>
      <w:proofErr w:type="gramEnd"/>
      <w:r w:rsidRPr="0024128A">
        <w:rPr>
          <w:sz w:val="28"/>
          <w:szCs w:val="28"/>
        </w:rPr>
        <w:t xml:space="preserve"> заработная работников </w:t>
      </w:r>
      <w:r w:rsidR="001414C6">
        <w:rPr>
          <w:sz w:val="28"/>
          <w:szCs w:val="28"/>
        </w:rPr>
        <w:t>бюджетной</w:t>
      </w:r>
      <w:r w:rsidRPr="0024128A">
        <w:rPr>
          <w:sz w:val="28"/>
          <w:szCs w:val="28"/>
        </w:rPr>
        <w:t xml:space="preserve"> сферы Волгоградской области </w:t>
      </w:r>
      <w:r w:rsidR="00986F22">
        <w:rPr>
          <w:sz w:val="28"/>
          <w:szCs w:val="28"/>
        </w:rPr>
        <w:t>за 9 месяцев</w:t>
      </w:r>
      <w:r w:rsidR="00B01C6A"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>201</w:t>
      </w:r>
      <w:r w:rsidR="00B01C6A">
        <w:rPr>
          <w:sz w:val="28"/>
          <w:szCs w:val="28"/>
        </w:rPr>
        <w:t>7</w:t>
      </w:r>
      <w:r w:rsidRPr="0024128A">
        <w:rPr>
          <w:sz w:val="28"/>
          <w:szCs w:val="28"/>
        </w:rPr>
        <w:t xml:space="preserve"> год</w:t>
      </w:r>
      <w:r w:rsidR="00B01C6A">
        <w:rPr>
          <w:sz w:val="28"/>
          <w:szCs w:val="28"/>
        </w:rPr>
        <w:t>а</w:t>
      </w:r>
      <w:r w:rsidRPr="0024128A">
        <w:rPr>
          <w:sz w:val="28"/>
          <w:szCs w:val="28"/>
        </w:rPr>
        <w:t xml:space="preserve"> по сравнению с 201</w:t>
      </w:r>
      <w:r w:rsidR="00B01C6A">
        <w:rPr>
          <w:sz w:val="28"/>
          <w:szCs w:val="28"/>
        </w:rPr>
        <w:t>6</w:t>
      </w:r>
      <w:r w:rsidRPr="0024128A">
        <w:rPr>
          <w:sz w:val="28"/>
          <w:szCs w:val="28"/>
        </w:rPr>
        <w:t xml:space="preserve"> годом</w:t>
      </w:r>
      <w:r w:rsidR="00986F22">
        <w:rPr>
          <w:sz w:val="28"/>
          <w:szCs w:val="28"/>
        </w:rPr>
        <w:t>:</w:t>
      </w:r>
    </w:p>
    <w:p w:rsidR="00243342" w:rsidRDefault="00986F22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4128A" w:rsidRPr="0024128A">
        <w:rPr>
          <w:sz w:val="28"/>
          <w:szCs w:val="28"/>
        </w:rPr>
        <w:t xml:space="preserve"> </w:t>
      </w:r>
      <w:r w:rsidR="00243342">
        <w:rPr>
          <w:sz w:val="28"/>
          <w:szCs w:val="28"/>
        </w:rPr>
        <w:t xml:space="preserve">выросла по </w:t>
      </w:r>
      <w:r w:rsidR="00BC3ABA">
        <w:rPr>
          <w:sz w:val="28"/>
          <w:szCs w:val="28"/>
        </w:rPr>
        <w:t>6</w:t>
      </w:r>
      <w:r>
        <w:rPr>
          <w:sz w:val="28"/>
          <w:szCs w:val="28"/>
        </w:rPr>
        <w:t xml:space="preserve"> из 1</w:t>
      </w:r>
      <w:r w:rsidR="00BC3AB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spellStart"/>
      <w:r w:rsidR="004964D5">
        <w:rPr>
          <w:sz w:val="28"/>
          <w:szCs w:val="28"/>
        </w:rPr>
        <w:t>мониторируемы</w:t>
      </w:r>
      <w:r>
        <w:rPr>
          <w:sz w:val="28"/>
          <w:szCs w:val="28"/>
        </w:rPr>
        <w:t>х</w:t>
      </w:r>
      <w:proofErr w:type="spellEnd"/>
      <w:r w:rsidR="004964D5">
        <w:rPr>
          <w:sz w:val="28"/>
          <w:szCs w:val="28"/>
        </w:rPr>
        <w:t xml:space="preserve"> </w:t>
      </w:r>
      <w:r w:rsidR="0024128A" w:rsidRPr="0024128A">
        <w:rPr>
          <w:sz w:val="28"/>
          <w:szCs w:val="28"/>
        </w:rPr>
        <w:t>категори</w:t>
      </w:r>
      <w:r>
        <w:rPr>
          <w:sz w:val="28"/>
          <w:szCs w:val="28"/>
        </w:rPr>
        <w:t xml:space="preserve">й </w:t>
      </w:r>
      <w:r w:rsidR="0024128A" w:rsidRPr="0024128A">
        <w:rPr>
          <w:sz w:val="28"/>
          <w:szCs w:val="28"/>
        </w:rPr>
        <w:t>работников</w:t>
      </w:r>
      <w:r w:rsidR="00243342">
        <w:rPr>
          <w:sz w:val="28"/>
          <w:szCs w:val="28"/>
        </w:rPr>
        <w:t xml:space="preserve"> </w:t>
      </w:r>
      <w:r w:rsidR="00243342" w:rsidRPr="00243342">
        <w:rPr>
          <w:sz w:val="28"/>
          <w:szCs w:val="28"/>
        </w:rPr>
        <w:t xml:space="preserve">(от </w:t>
      </w:r>
      <w:r>
        <w:rPr>
          <w:sz w:val="28"/>
          <w:szCs w:val="28"/>
        </w:rPr>
        <w:t>0,2</w:t>
      </w:r>
      <w:r w:rsidR="00243342" w:rsidRPr="00243342">
        <w:rPr>
          <w:sz w:val="28"/>
          <w:szCs w:val="28"/>
        </w:rPr>
        <w:t xml:space="preserve">% по </w:t>
      </w:r>
      <w:r w:rsidR="00243342" w:rsidRPr="00576A90">
        <w:rPr>
          <w:sz w:val="28"/>
          <w:szCs w:val="28"/>
        </w:rPr>
        <w:t>преподавател</w:t>
      </w:r>
      <w:r w:rsidR="00243342">
        <w:rPr>
          <w:sz w:val="28"/>
          <w:szCs w:val="28"/>
        </w:rPr>
        <w:t xml:space="preserve">ям </w:t>
      </w:r>
      <w:r w:rsidRPr="00576A90">
        <w:rPr>
          <w:sz w:val="28"/>
          <w:szCs w:val="28"/>
        </w:rPr>
        <w:t>и мастер</w:t>
      </w:r>
      <w:r>
        <w:rPr>
          <w:sz w:val="28"/>
          <w:szCs w:val="28"/>
        </w:rPr>
        <w:t>ам</w:t>
      </w:r>
      <w:r w:rsidRPr="00576A90">
        <w:rPr>
          <w:sz w:val="28"/>
          <w:szCs w:val="28"/>
        </w:rPr>
        <w:t xml:space="preserve"> производственного обучения</w:t>
      </w:r>
      <w:r w:rsidR="00243342">
        <w:rPr>
          <w:sz w:val="28"/>
          <w:szCs w:val="28"/>
        </w:rPr>
        <w:t xml:space="preserve"> до </w:t>
      </w:r>
      <w:r>
        <w:rPr>
          <w:sz w:val="28"/>
          <w:szCs w:val="28"/>
        </w:rPr>
        <w:t>16,5</w:t>
      </w:r>
      <w:r w:rsidR="00243342">
        <w:rPr>
          <w:sz w:val="28"/>
          <w:szCs w:val="28"/>
        </w:rPr>
        <w:t xml:space="preserve">% по </w:t>
      </w:r>
      <w:r>
        <w:rPr>
          <w:sz w:val="28"/>
          <w:szCs w:val="28"/>
        </w:rPr>
        <w:t>социальным</w:t>
      </w:r>
      <w:r w:rsidR="00243342" w:rsidRPr="00500322">
        <w:rPr>
          <w:sz w:val="28"/>
          <w:szCs w:val="28"/>
        </w:rPr>
        <w:t xml:space="preserve"> работник</w:t>
      </w:r>
      <w:r w:rsidR="00243342">
        <w:rPr>
          <w:sz w:val="28"/>
          <w:szCs w:val="28"/>
        </w:rPr>
        <w:t>ам</w:t>
      </w:r>
      <w:r w:rsidR="00243342" w:rsidRPr="00A30168">
        <w:rPr>
          <w:sz w:val="28"/>
          <w:szCs w:val="28"/>
        </w:rPr>
        <w:t>)</w:t>
      </w:r>
      <w:r w:rsidRPr="00500322">
        <w:rPr>
          <w:sz w:val="28"/>
          <w:szCs w:val="28"/>
        </w:rPr>
        <w:t>;</w:t>
      </w:r>
    </w:p>
    <w:p w:rsidR="00986F22" w:rsidRDefault="00986F22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снизилась по 3 из 1</w:t>
      </w:r>
      <w:r w:rsidR="00BC3AB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мониторируемых</w:t>
      </w:r>
      <w:proofErr w:type="spellEnd"/>
      <w:r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>категори</w:t>
      </w:r>
      <w:r>
        <w:rPr>
          <w:sz w:val="28"/>
          <w:szCs w:val="28"/>
        </w:rPr>
        <w:t xml:space="preserve">й </w:t>
      </w:r>
      <w:r w:rsidRPr="0024128A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</w:t>
      </w:r>
      <w:r w:rsidRPr="00243342">
        <w:rPr>
          <w:sz w:val="28"/>
          <w:szCs w:val="28"/>
        </w:rPr>
        <w:t>(</w:t>
      </w:r>
      <w:r w:rsidR="003B5F37" w:rsidRPr="00500322">
        <w:rPr>
          <w:sz w:val="28"/>
          <w:szCs w:val="28"/>
        </w:rPr>
        <w:t>педагогически</w:t>
      </w:r>
      <w:r w:rsidR="00BC3ABA">
        <w:rPr>
          <w:sz w:val="28"/>
          <w:szCs w:val="28"/>
        </w:rPr>
        <w:t>е</w:t>
      </w:r>
      <w:r w:rsidR="003B5F37" w:rsidRPr="00500322">
        <w:rPr>
          <w:sz w:val="28"/>
          <w:szCs w:val="28"/>
        </w:rPr>
        <w:t xml:space="preserve"> работник</w:t>
      </w:r>
      <w:r w:rsidR="00BC3ABA">
        <w:rPr>
          <w:sz w:val="28"/>
          <w:szCs w:val="28"/>
        </w:rPr>
        <w:t>и</w:t>
      </w:r>
      <w:r w:rsidR="003B5F37" w:rsidRPr="00500322">
        <w:rPr>
          <w:sz w:val="28"/>
          <w:szCs w:val="28"/>
        </w:rPr>
        <w:t xml:space="preserve"> образовательных </w:t>
      </w:r>
      <w:r w:rsidR="003B5F37">
        <w:rPr>
          <w:sz w:val="28"/>
          <w:szCs w:val="28"/>
        </w:rPr>
        <w:t>учреждений</w:t>
      </w:r>
      <w:r w:rsidR="003B5F37" w:rsidRPr="00500322">
        <w:rPr>
          <w:sz w:val="28"/>
          <w:szCs w:val="28"/>
        </w:rPr>
        <w:t xml:space="preserve"> общего образования</w:t>
      </w:r>
      <w:r w:rsidR="00BC3ABA">
        <w:rPr>
          <w:sz w:val="28"/>
          <w:szCs w:val="28"/>
        </w:rPr>
        <w:t xml:space="preserve"> </w:t>
      </w:r>
      <w:r w:rsidR="00BC3ABA" w:rsidRPr="00243342">
        <w:rPr>
          <w:sz w:val="28"/>
          <w:szCs w:val="28"/>
        </w:rPr>
        <w:t>(</w:t>
      </w:r>
      <w:r w:rsidR="00BC3ABA">
        <w:rPr>
          <w:sz w:val="28"/>
          <w:szCs w:val="28"/>
        </w:rPr>
        <w:t>-0,8</w:t>
      </w:r>
      <w:r w:rsidR="00BC3ABA" w:rsidRPr="00243342">
        <w:rPr>
          <w:sz w:val="28"/>
          <w:szCs w:val="28"/>
        </w:rPr>
        <w:t>%</w:t>
      </w:r>
      <w:r w:rsidR="00BC3ABA" w:rsidRPr="00A30168">
        <w:rPr>
          <w:sz w:val="28"/>
          <w:szCs w:val="28"/>
        </w:rPr>
        <w:t>)</w:t>
      </w:r>
      <w:r w:rsidR="00BC3ABA">
        <w:rPr>
          <w:sz w:val="28"/>
          <w:szCs w:val="28"/>
        </w:rPr>
        <w:t xml:space="preserve">, </w:t>
      </w:r>
      <w:r w:rsidR="00BC3ABA" w:rsidRPr="004964D5">
        <w:rPr>
          <w:sz w:val="28"/>
          <w:szCs w:val="28"/>
        </w:rPr>
        <w:t>педагогически</w:t>
      </w:r>
      <w:r w:rsidR="00BC3ABA">
        <w:rPr>
          <w:sz w:val="28"/>
          <w:szCs w:val="28"/>
        </w:rPr>
        <w:t>е</w:t>
      </w:r>
      <w:r w:rsidR="00BC3ABA" w:rsidRPr="004964D5">
        <w:rPr>
          <w:sz w:val="28"/>
          <w:szCs w:val="28"/>
        </w:rPr>
        <w:t xml:space="preserve"> работник</w:t>
      </w:r>
      <w:r w:rsidR="00BC3ABA">
        <w:rPr>
          <w:sz w:val="28"/>
          <w:szCs w:val="28"/>
        </w:rPr>
        <w:t>и</w:t>
      </w:r>
      <w:r w:rsidR="00BC3ABA" w:rsidRPr="004964D5">
        <w:rPr>
          <w:sz w:val="28"/>
          <w:szCs w:val="28"/>
        </w:rPr>
        <w:t xml:space="preserve"> учреждений дополнительного образования детей</w:t>
      </w:r>
      <w:r w:rsidR="00BC3ABA" w:rsidRPr="00243342">
        <w:rPr>
          <w:sz w:val="28"/>
          <w:szCs w:val="28"/>
        </w:rPr>
        <w:t xml:space="preserve"> (</w:t>
      </w:r>
      <w:r w:rsidR="00BC3ABA">
        <w:rPr>
          <w:sz w:val="28"/>
          <w:szCs w:val="28"/>
        </w:rPr>
        <w:t>-1,2</w:t>
      </w:r>
      <w:r w:rsidR="00BC3ABA" w:rsidRPr="00243342">
        <w:rPr>
          <w:sz w:val="28"/>
          <w:szCs w:val="28"/>
        </w:rPr>
        <w:t>%</w:t>
      </w:r>
      <w:r w:rsidR="00BC3ABA" w:rsidRPr="00A30168">
        <w:rPr>
          <w:sz w:val="28"/>
          <w:szCs w:val="28"/>
        </w:rPr>
        <w:t>)</w:t>
      </w:r>
      <w:r w:rsidR="00BC3ABA">
        <w:rPr>
          <w:sz w:val="28"/>
          <w:szCs w:val="28"/>
        </w:rPr>
        <w:t>,</w:t>
      </w:r>
      <w:r w:rsidR="003B5F37" w:rsidRPr="00576A90">
        <w:rPr>
          <w:sz w:val="28"/>
          <w:szCs w:val="28"/>
        </w:rPr>
        <w:t xml:space="preserve"> </w:t>
      </w:r>
      <w:r w:rsidR="003B5F37">
        <w:rPr>
          <w:sz w:val="28"/>
          <w:szCs w:val="28"/>
        </w:rPr>
        <w:t>п</w:t>
      </w:r>
      <w:r w:rsidR="003B5F37" w:rsidRPr="004964D5">
        <w:rPr>
          <w:sz w:val="28"/>
          <w:szCs w:val="28"/>
        </w:rPr>
        <w:t>едагогически</w:t>
      </w:r>
      <w:r w:rsidR="00BC3ABA">
        <w:rPr>
          <w:sz w:val="28"/>
          <w:szCs w:val="28"/>
        </w:rPr>
        <w:t>е</w:t>
      </w:r>
      <w:r w:rsidR="003B5F37" w:rsidRPr="004964D5">
        <w:rPr>
          <w:sz w:val="28"/>
          <w:szCs w:val="28"/>
        </w:rPr>
        <w:t xml:space="preserve"> работник</w:t>
      </w:r>
      <w:r w:rsidR="00BC3ABA">
        <w:rPr>
          <w:sz w:val="28"/>
          <w:szCs w:val="28"/>
        </w:rPr>
        <w:t>и</w:t>
      </w:r>
      <w:r w:rsidR="003B5F37" w:rsidRPr="004964D5">
        <w:rPr>
          <w:sz w:val="28"/>
          <w:szCs w:val="28"/>
        </w:rPr>
        <w:t xml:space="preserve"> дошкольных образовательных организаций</w:t>
      </w:r>
      <w:r w:rsidR="00BC3ABA">
        <w:rPr>
          <w:sz w:val="28"/>
          <w:szCs w:val="28"/>
        </w:rPr>
        <w:t xml:space="preserve"> </w:t>
      </w:r>
      <w:r w:rsidR="00BC3ABA" w:rsidRPr="00243342">
        <w:rPr>
          <w:sz w:val="28"/>
          <w:szCs w:val="28"/>
        </w:rPr>
        <w:t>(</w:t>
      </w:r>
      <w:r w:rsidR="00BC3ABA">
        <w:rPr>
          <w:sz w:val="28"/>
          <w:szCs w:val="28"/>
        </w:rPr>
        <w:t>-1,4</w:t>
      </w:r>
      <w:r w:rsidR="00BC3ABA" w:rsidRPr="00243342">
        <w:rPr>
          <w:sz w:val="28"/>
          <w:szCs w:val="28"/>
        </w:rPr>
        <w:t>%</w:t>
      </w:r>
      <w:r w:rsidR="00BC3ABA" w:rsidRPr="00A30168">
        <w:rPr>
          <w:sz w:val="28"/>
          <w:szCs w:val="28"/>
        </w:rPr>
        <w:t>)</w:t>
      </w:r>
      <w:r w:rsidRPr="00A3016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0722B" w:rsidRDefault="002C6DB3" w:rsidP="0043313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EB61E6" w:rsidRPr="00EB61E6">
        <w:rPr>
          <w:sz w:val="28"/>
          <w:szCs w:val="28"/>
        </w:rPr>
        <w:t xml:space="preserve">еобходимо отметить, что уровень заработной платы </w:t>
      </w:r>
      <w:r w:rsidR="00EB61E6">
        <w:rPr>
          <w:sz w:val="28"/>
          <w:szCs w:val="28"/>
        </w:rPr>
        <w:t>п</w:t>
      </w:r>
      <w:r w:rsidR="00EB61E6" w:rsidRPr="00EB61E6">
        <w:rPr>
          <w:sz w:val="28"/>
          <w:szCs w:val="28"/>
        </w:rPr>
        <w:t>едагогически</w:t>
      </w:r>
      <w:r w:rsidR="00EB61E6">
        <w:rPr>
          <w:sz w:val="28"/>
          <w:szCs w:val="28"/>
        </w:rPr>
        <w:t xml:space="preserve">х </w:t>
      </w:r>
      <w:r w:rsidR="00EB61E6" w:rsidRPr="00EB61E6">
        <w:rPr>
          <w:sz w:val="28"/>
          <w:szCs w:val="28"/>
        </w:rPr>
        <w:t>работник</w:t>
      </w:r>
      <w:r w:rsidR="00EB61E6">
        <w:rPr>
          <w:sz w:val="28"/>
          <w:szCs w:val="28"/>
        </w:rPr>
        <w:t>ов</w:t>
      </w:r>
      <w:r w:rsidR="00EB61E6" w:rsidRPr="00EB61E6">
        <w:rPr>
          <w:sz w:val="28"/>
          <w:szCs w:val="28"/>
        </w:rPr>
        <w:t xml:space="preserve"> организаций, оказывающих социальные услуги детям-сиротам и </w:t>
      </w:r>
      <w:r w:rsidR="00EB61E6" w:rsidRPr="00EB61E6">
        <w:rPr>
          <w:sz w:val="28"/>
          <w:szCs w:val="28"/>
        </w:rPr>
        <w:lastRenderedPageBreak/>
        <w:t>детям, оставшимся без попечения родителей</w:t>
      </w:r>
      <w:r w:rsidR="00BA263F">
        <w:rPr>
          <w:sz w:val="28"/>
          <w:szCs w:val="28"/>
        </w:rPr>
        <w:t>,</w:t>
      </w:r>
      <w:r w:rsidR="00EB61E6" w:rsidRPr="00EB61E6">
        <w:rPr>
          <w:sz w:val="28"/>
          <w:szCs w:val="28"/>
        </w:rPr>
        <w:t xml:space="preserve"> </w:t>
      </w:r>
      <w:r w:rsidR="00EB61E6">
        <w:rPr>
          <w:sz w:val="28"/>
          <w:szCs w:val="28"/>
        </w:rPr>
        <w:t xml:space="preserve">в данном разделе не анализируется в связи с допущенной ошибкой </w:t>
      </w:r>
      <w:r w:rsidR="001F366D">
        <w:rPr>
          <w:sz w:val="28"/>
          <w:szCs w:val="28"/>
        </w:rPr>
        <w:t>в</w:t>
      </w:r>
      <w:r w:rsidR="00C0722B" w:rsidRPr="003252B6">
        <w:rPr>
          <w:sz w:val="28"/>
          <w:szCs w:val="28"/>
        </w:rPr>
        <w:t xml:space="preserve"> </w:t>
      </w:r>
      <w:r w:rsidR="001F366D">
        <w:rPr>
          <w:sz w:val="28"/>
          <w:szCs w:val="28"/>
        </w:rPr>
        <w:t xml:space="preserve">направленном в </w:t>
      </w:r>
      <w:r w:rsidR="001F366D" w:rsidRPr="003252B6">
        <w:rPr>
          <w:sz w:val="28"/>
          <w:szCs w:val="28"/>
        </w:rPr>
        <w:t>Росстат</w:t>
      </w:r>
      <w:r w:rsidR="001F366D">
        <w:rPr>
          <w:sz w:val="28"/>
          <w:szCs w:val="28"/>
        </w:rPr>
        <w:t xml:space="preserve"> </w:t>
      </w:r>
      <w:r w:rsidR="00C0722B" w:rsidRPr="003252B6">
        <w:rPr>
          <w:sz w:val="28"/>
          <w:szCs w:val="28"/>
        </w:rPr>
        <w:t>отчет</w:t>
      </w:r>
      <w:r w:rsidR="001F366D">
        <w:rPr>
          <w:sz w:val="28"/>
          <w:szCs w:val="28"/>
        </w:rPr>
        <w:t>е</w:t>
      </w:r>
      <w:r w:rsidR="00C0722B" w:rsidRPr="003252B6">
        <w:rPr>
          <w:sz w:val="28"/>
          <w:szCs w:val="28"/>
        </w:rPr>
        <w:t xml:space="preserve"> </w:t>
      </w:r>
      <w:r w:rsidR="001F366D">
        <w:rPr>
          <w:sz w:val="28"/>
          <w:szCs w:val="28"/>
        </w:rPr>
        <w:t>за 2016 год</w:t>
      </w:r>
      <w:r w:rsidR="00C0722B">
        <w:rPr>
          <w:sz w:val="28"/>
          <w:szCs w:val="28"/>
        </w:rPr>
        <w:t>.</w:t>
      </w:r>
      <w:proofErr w:type="gramEnd"/>
      <w:r w:rsidR="00C0722B">
        <w:rPr>
          <w:sz w:val="28"/>
          <w:szCs w:val="28"/>
        </w:rPr>
        <w:t xml:space="preserve"> С</w:t>
      </w:r>
      <w:r w:rsidR="00C0722B" w:rsidRPr="003252B6">
        <w:rPr>
          <w:sz w:val="28"/>
          <w:szCs w:val="28"/>
        </w:rPr>
        <w:t>огласно информации органов исполнительно</w:t>
      </w:r>
      <w:r w:rsidR="00C0722B">
        <w:rPr>
          <w:sz w:val="28"/>
          <w:szCs w:val="28"/>
        </w:rPr>
        <w:t>й власти Волгоградской области в последующем данная ошибка была устранена, однако, на сайте</w:t>
      </w:r>
      <w:r w:rsidR="00C0722B" w:rsidRPr="00C0722B">
        <w:rPr>
          <w:sz w:val="28"/>
          <w:szCs w:val="28"/>
        </w:rPr>
        <w:t xml:space="preserve"> </w:t>
      </w:r>
      <w:r w:rsidR="00C0722B">
        <w:rPr>
          <w:sz w:val="28"/>
          <w:szCs w:val="28"/>
        </w:rPr>
        <w:t>Росстата</w:t>
      </w:r>
      <w:r w:rsidR="00C0722B" w:rsidRPr="00910037">
        <w:rPr>
          <w:sz w:val="28"/>
          <w:szCs w:val="28"/>
        </w:rPr>
        <w:t xml:space="preserve"> </w:t>
      </w:r>
      <w:hyperlink r:id="rId10" w:history="1">
        <w:r w:rsidR="00C0722B" w:rsidRPr="002A66A1">
          <w:rPr>
            <w:rStyle w:val="a7"/>
            <w:sz w:val="28"/>
            <w:szCs w:val="28"/>
            <w:lang w:val="en-US"/>
          </w:rPr>
          <w:t>http</w:t>
        </w:r>
        <w:r w:rsidR="00C0722B" w:rsidRPr="002A66A1">
          <w:rPr>
            <w:rStyle w:val="a7"/>
            <w:sz w:val="28"/>
            <w:szCs w:val="28"/>
          </w:rPr>
          <w:t>://</w:t>
        </w:r>
        <w:r w:rsidR="00C0722B" w:rsidRPr="002A66A1">
          <w:rPr>
            <w:rStyle w:val="a7"/>
            <w:sz w:val="28"/>
            <w:szCs w:val="28"/>
            <w:lang w:val="en-US"/>
          </w:rPr>
          <w:t>www</w:t>
        </w:r>
        <w:r w:rsidR="00C0722B" w:rsidRPr="002A66A1">
          <w:rPr>
            <w:rStyle w:val="a7"/>
            <w:sz w:val="28"/>
            <w:szCs w:val="28"/>
          </w:rPr>
          <w:t>.</w:t>
        </w:r>
        <w:proofErr w:type="spellStart"/>
        <w:r w:rsidR="00C0722B" w:rsidRPr="002A66A1">
          <w:rPr>
            <w:rStyle w:val="a7"/>
            <w:sz w:val="28"/>
            <w:szCs w:val="28"/>
            <w:lang w:val="en-US"/>
          </w:rPr>
          <w:t>gks</w:t>
        </w:r>
        <w:proofErr w:type="spellEnd"/>
        <w:r w:rsidR="00C0722B" w:rsidRPr="002A66A1">
          <w:rPr>
            <w:rStyle w:val="a7"/>
            <w:sz w:val="28"/>
            <w:szCs w:val="28"/>
          </w:rPr>
          <w:t>.</w:t>
        </w:r>
        <w:proofErr w:type="spellStart"/>
        <w:r w:rsidR="00C0722B" w:rsidRPr="002A66A1">
          <w:rPr>
            <w:rStyle w:val="a7"/>
            <w:sz w:val="28"/>
            <w:szCs w:val="28"/>
            <w:lang w:val="en-US"/>
          </w:rPr>
          <w:t>ru</w:t>
        </w:r>
        <w:proofErr w:type="spellEnd"/>
        <w:r w:rsidR="00C0722B" w:rsidRPr="002A66A1">
          <w:rPr>
            <w:rStyle w:val="a7"/>
            <w:sz w:val="28"/>
            <w:szCs w:val="28"/>
          </w:rPr>
          <w:t>/</w:t>
        </w:r>
      </w:hyperlink>
      <w:r w:rsidR="00C0722B">
        <w:rPr>
          <w:sz w:val="28"/>
          <w:szCs w:val="28"/>
        </w:rPr>
        <w:t xml:space="preserve"> значение осталось без изменения.</w:t>
      </w:r>
    </w:p>
    <w:p w:rsidR="004964D5" w:rsidRPr="003252B6" w:rsidRDefault="008A581E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64D5" w:rsidRPr="0024128A">
        <w:rPr>
          <w:sz w:val="28"/>
          <w:szCs w:val="28"/>
        </w:rPr>
        <w:t xml:space="preserve">редняя заработная работников </w:t>
      </w:r>
      <w:r w:rsidR="001414C6">
        <w:rPr>
          <w:sz w:val="28"/>
          <w:szCs w:val="28"/>
        </w:rPr>
        <w:t>бюджетной</w:t>
      </w:r>
      <w:r w:rsidR="004964D5" w:rsidRPr="0024128A">
        <w:rPr>
          <w:sz w:val="28"/>
          <w:szCs w:val="28"/>
        </w:rPr>
        <w:t xml:space="preserve"> сферы </w:t>
      </w:r>
      <w:r w:rsidR="004747A5">
        <w:rPr>
          <w:sz w:val="28"/>
          <w:szCs w:val="28"/>
        </w:rPr>
        <w:t>по ЮФО</w:t>
      </w:r>
      <w:r w:rsidR="00A30168">
        <w:rPr>
          <w:sz w:val="28"/>
          <w:szCs w:val="28"/>
        </w:rPr>
        <w:t xml:space="preserve"> и РФ </w:t>
      </w:r>
      <w:r w:rsidR="003B5F37">
        <w:rPr>
          <w:sz w:val="28"/>
          <w:szCs w:val="28"/>
        </w:rPr>
        <w:t>за 9 месяцев</w:t>
      </w:r>
      <w:r w:rsidR="004964D5">
        <w:rPr>
          <w:sz w:val="28"/>
          <w:szCs w:val="28"/>
        </w:rPr>
        <w:t xml:space="preserve"> </w:t>
      </w:r>
      <w:r w:rsidR="004964D5" w:rsidRPr="0024128A">
        <w:rPr>
          <w:sz w:val="28"/>
          <w:szCs w:val="28"/>
        </w:rPr>
        <w:t>201</w:t>
      </w:r>
      <w:r w:rsidR="004964D5">
        <w:rPr>
          <w:sz w:val="28"/>
          <w:szCs w:val="28"/>
        </w:rPr>
        <w:t>7</w:t>
      </w:r>
      <w:r w:rsidR="004964D5" w:rsidRPr="0024128A">
        <w:rPr>
          <w:sz w:val="28"/>
          <w:szCs w:val="28"/>
        </w:rPr>
        <w:t xml:space="preserve"> год</w:t>
      </w:r>
      <w:r w:rsidR="004964D5">
        <w:rPr>
          <w:sz w:val="28"/>
          <w:szCs w:val="28"/>
        </w:rPr>
        <w:t>а</w:t>
      </w:r>
      <w:r w:rsidR="004964D5" w:rsidRPr="0024128A">
        <w:rPr>
          <w:sz w:val="28"/>
          <w:szCs w:val="28"/>
        </w:rPr>
        <w:t xml:space="preserve"> по сравнению с 201</w:t>
      </w:r>
      <w:r w:rsidR="004964D5">
        <w:rPr>
          <w:sz w:val="28"/>
          <w:szCs w:val="28"/>
        </w:rPr>
        <w:t>6</w:t>
      </w:r>
      <w:r w:rsidR="004964D5" w:rsidRPr="0024128A">
        <w:rPr>
          <w:sz w:val="28"/>
          <w:szCs w:val="28"/>
        </w:rPr>
        <w:t xml:space="preserve"> годом</w:t>
      </w:r>
      <w:r w:rsidR="004964D5">
        <w:rPr>
          <w:sz w:val="28"/>
          <w:szCs w:val="28"/>
        </w:rPr>
        <w:t xml:space="preserve"> </w:t>
      </w:r>
      <w:r w:rsidR="00A30168">
        <w:rPr>
          <w:sz w:val="28"/>
          <w:szCs w:val="28"/>
        </w:rPr>
        <w:t xml:space="preserve">выше </w:t>
      </w:r>
      <w:r w:rsidR="004964D5">
        <w:rPr>
          <w:sz w:val="28"/>
          <w:szCs w:val="28"/>
        </w:rPr>
        <w:t>по всем</w:t>
      </w:r>
      <w:r w:rsidR="00A30168">
        <w:rPr>
          <w:sz w:val="28"/>
          <w:szCs w:val="28"/>
        </w:rPr>
        <w:t xml:space="preserve"> </w:t>
      </w:r>
      <w:r w:rsidR="004964D5">
        <w:rPr>
          <w:sz w:val="28"/>
          <w:szCs w:val="28"/>
        </w:rPr>
        <w:t>категориям работников</w:t>
      </w:r>
      <w:r w:rsidR="00A30168">
        <w:rPr>
          <w:sz w:val="28"/>
          <w:szCs w:val="28"/>
        </w:rPr>
        <w:t>.</w:t>
      </w:r>
    </w:p>
    <w:p w:rsidR="002E1E54" w:rsidRDefault="0095608D" w:rsidP="00433137">
      <w:pPr>
        <w:spacing w:line="276" w:lineRule="auto"/>
        <w:ind w:firstLine="720"/>
        <w:jc w:val="both"/>
        <w:rPr>
          <w:sz w:val="28"/>
          <w:szCs w:val="28"/>
        </w:rPr>
      </w:pPr>
      <w:r w:rsidRPr="0024128A">
        <w:rPr>
          <w:sz w:val="28"/>
          <w:szCs w:val="28"/>
        </w:rPr>
        <w:t xml:space="preserve">Наглядно динамика средней заработной платы </w:t>
      </w:r>
      <w:r w:rsidR="00BA263F">
        <w:rPr>
          <w:sz w:val="28"/>
          <w:szCs w:val="28"/>
        </w:rPr>
        <w:t xml:space="preserve">работников </w:t>
      </w:r>
      <w:r w:rsidR="001414C6">
        <w:rPr>
          <w:sz w:val="28"/>
          <w:szCs w:val="28"/>
        </w:rPr>
        <w:t>бюджетной</w:t>
      </w:r>
      <w:r w:rsidR="00BA263F">
        <w:rPr>
          <w:sz w:val="28"/>
          <w:szCs w:val="28"/>
        </w:rPr>
        <w:t xml:space="preserve"> сферы Волгоградской области </w:t>
      </w:r>
      <w:r w:rsidRPr="0024128A">
        <w:rPr>
          <w:sz w:val="28"/>
          <w:szCs w:val="28"/>
        </w:rPr>
        <w:t>отражена на следующих диаграммах:</w:t>
      </w:r>
    </w:p>
    <w:p w:rsidR="00206016" w:rsidRDefault="00206016" w:rsidP="00433137">
      <w:pPr>
        <w:spacing w:line="276" w:lineRule="auto"/>
        <w:ind w:firstLine="720"/>
        <w:jc w:val="both"/>
        <w:rPr>
          <w:sz w:val="28"/>
          <w:szCs w:val="28"/>
        </w:rPr>
      </w:pPr>
    </w:p>
    <w:p w:rsidR="00206016" w:rsidRDefault="004A6516" w:rsidP="00433137">
      <w:pPr>
        <w:spacing w:line="276" w:lineRule="auto"/>
        <w:jc w:val="both"/>
        <w:rPr>
          <w:sz w:val="28"/>
          <w:szCs w:val="28"/>
        </w:rPr>
      </w:pPr>
      <w:r w:rsidRPr="004A6516">
        <w:rPr>
          <w:noProof/>
          <w:sz w:val="28"/>
          <w:szCs w:val="28"/>
        </w:rPr>
        <w:drawing>
          <wp:inline distT="0" distB="0" distL="0" distR="0">
            <wp:extent cx="5941060" cy="3435011"/>
            <wp:effectExtent l="57150" t="19050" r="2159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C3ABA" w:rsidRDefault="00BC3ABA" w:rsidP="00433137">
      <w:pPr>
        <w:spacing w:line="276" w:lineRule="auto"/>
        <w:jc w:val="both"/>
        <w:rPr>
          <w:sz w:val="28"/>
          <w:szCs w:val="28"/>
        </w:rPr>
      </w:pPr>
    </w:p>
    <w:p w:rsidR="00621999" w:rsidRDefault="004A6516" w:rsidP="00433137">
      <w:pPr>
        <w:spacing w:line="276" w:lineRule="auto"/>
        <w:jc w:val="both"/>
        <w:rPr>
          <w:sz w:val="28"/>
          <w:szCs w:val="28"/>
        </w:rPr>
      </w:pPr>
      <w:r w:rsidRPr="004A6516">
        <w:rPr>
          <w:noProof/>
          <w:sz w:val="28"/>
          <w:szCs w:val="28"/>
        </w:rPr>
        <w:lastRenderedPageBreak/>
        <w:drawing>
          <wp:inline distT="0" distB="0" distL="0" distR="0">
            <wp:extent cx="5941060" cy="3435011"/>
            <wp:effectExtent l="57150" t="19050" r="21590" b="0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21999" w:rsidRDefault="00621999" w:rsidP="00433137">
      <w:pPr>
        <w:spacing w:line="276" w:lineRule="auto"/>
        <w:jc w:val="both"/>
        <w:rPr>
          <w:sz w:val="28"/>
          <w:szCs w:val="28"/>
        </w:rPr>
      </w:pPr>
    </w:p>
    <w:p w:rsidR="00FF7AED" w:rsidRDefault="004A6516" w:rsidP="00433137">
      <w:pPr>
        <w:spacing w:line="276" w:lineRule="auto"/>
        <w:jc w:val="both"/>
        <w:rPr>
          <w:noProof/>
          <w:sz w:val="28"/>
          <w:szCs w:val="28"/>
        </w:rPr>
      </w:pPr>
      <w:r w:rsidRPr="004A6516">
        <w:rPr>
          <w:noProof/>
          <w:sz w:val="28"/>
          <w:szCs w:val="28"/>
        </w:rPr>
        <w:drawing>
          <wp:inline distT="0" distB="0" distL="0" distR="0">
            <wp:extent cx="5941060" cy="3435011"/>
            <wp:effectExtent l="57150" t="19050" r="21590" b="0"/>
            <wp:docPr id="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15D69" w:rsidRDefault="00115D69" w:rsidP="00433137">
      <w:pPr>
        <w:spacing w:line="276" w:lineRule="auto"/>
        <w:jc w:val="both"/>
        <w:rPr>
          <w:sz w:val="28"/>
          <w:szCs w:val="28"/>
          <w:highlight w:val="lightGray"/>
        </w:rPr>
      </w:pPr>
    </w:p>
    <w:p w:rsidR="00071797" w:rsidRPr="00DF1217" w:rsidRDefault="0022215D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DF1217">
        <w:rPr>
          <w:i/>
          <w:sz w:val="28"/>
          <w:szCs w:val="28"/>
          <w:u w:val="single"/>
        </w:rPr>
        <w:t>С</w:t>
      </w:r>
      <w:r w:rsidR="00071797" w:rsidRPr="00DF1217">
        <w:rPr>
          <w:i/>
          <w:sz w:val="28"/>
          <w:szCs w:val="28"/>
          <w:u w:val="single"/>
        </w:rPr>
        <w:t xml:space="preserve">равнительный анализ </w:t>
      </w:r>
      <w:r w:rsidR="00BC3ABA">
        <w:rPr>
          <w:i/>
          <w:sz w:val="28"/>
          <w:szCs w:val="28"/>
          <w:u w:val="single"/>
        </w:rPr>
        <w:t>отношения</w:t>
      </w:r>
      <w:r w:rsidR="00071797" w:rsidRPr="00DF1217">
        <w:rPr>
          <w:i/>
          <w:sz w:val="28"/>
          <w:szCs w:val="28"/>
          <w:u w:val="single"/>
        </w:rPr>
        <w:t xml:space="preserve"> средней заработной платы работников </w:t>
      </w:r>
      <w:r w:rsidR="001414C6">
        <w:rPr>
          <w:i/>
          <w:sz w:val="28"/>
          <w:szCs w:val="28"/>
          <w:u w:val="single"/>
        </w:rPr>
        <w:t>бюджетной</w:t>
      </w:r>
      <w:r w:rsidR="00071797" w:rsidRPr="00DF1217">
        <w:rPr>
          <w:i/>
          <w:sz w:val="28"/>
          <w:szCs w:val="28"/>
          <w:u w:val="single"/>
        </w:rPr>
        <w:t xml:space="preserve"> сферы</w:t>
      </w:r>
      <w:r w:rsidR="00BC3ABA">
        <w:rPr>
          <w:i/>
          <w:sz w:val="28"/>
          <w:szCs w:val="28"/>
          <w:u w:val="single"/>
        </w:rPr>
        <w:t xml:space="preserve"> </w:t>
      </w:r>
      <w:proofErr w:type="gramStart"/>
      <w:r w:rsidR="00BC3ABA">
        <w:rPr>
          <w:i/>
          <w:sz w:val="28"/>
          <w:szCs w:val="28"/>
          <w:u w:val="single"/>
        </w:rPr>
        <w:t>по отношению к средней заработной плате в целом по экономике по</w:t>
      </w:r>
      <w:r w:rsidR="00071797" w:rsidRPr="00DF1217">
        <w:rPr>
          <w:i/>
          <w:sz w:val="28"/>
          <w:szCs w:val="28"/>
          <w:u w:val="single"/>
        </w:rPr>
        <w:t xml:space="preserve"> Волгоградской области</w:t>
      </w:r>
      <w:proofErr w:type="gramEnd"/>
      <w:r w:rsidR="00071797" w:rsidRPr="00DF1217">
        <w:rPr>
          <w:i/>
          <w:sz w:val="28"/>
          <w:szCs w:val="28"/>
          <w:u w:val="single"/>
        </w:rPr>
        <w:t xml:space="preserve">, ЮФО и РФ за </w:t>
      </w:r>
      <w:r w:rsidR="00FB7C68">
        <w:rPr>
          <w:i/>
          <w:sz w:val="28"/>
          <w:szCs w:val="28"/>
          <w:u w:val="single"/>
        </w:rPr>
        <w:t>9 месяцев</w:t>
      </w:r>
      <w:r w:rsidR="00EB61E6">
        <w:rPr>
          <w:i/>
          <w:sz w:val="28"/>
          <w:szCs w:val="28"/>
          <w:u w:val="single"/>
        </w:rPr>
        <w:t xml:space="preserve"> 2017 года</w:t>
      </w:r>
      <w:r w:rsidR="00EB61E6" w:rsidRPr="0024128A">
        <w:rPr>
          <w:i/>
          <w:sz w:val="28"/>
          <w:szCs w:val="28"/>
          <w:u w:val="single"/>
        </w:rPr>
        <w:t xml:space="preserve"> </w:t>
      </w:r>
      <w:r w:rsidR="00071797" w:rsidRPr="00DF1217">
        <w:rPr>
          <w:i/>
          <w:sz w:val="28"/>
          <w:szCs w:val="28"/>
          <w:u w:val="single"/>
        </w:rPr>
        <w:t>(</w:t>
      </w:r>
      <w:r w:rsidR="008E7873" w:rsidRPr="00DF1217">
        <w:rPr>
          <w:i/>
          <w:sz w:val="28"/>
          <w:szCs w:val="28"/>
          <w:u w:val="single"/>
        </w:rPr>
        <w:t xml:space="preserve">приложение № </w:t>
      </w:r>
      <w:r w:rsidR="00DF1217">
        <w:rPr>
          <w:i/>
          <w:sz w:val="28"/>
          <w:szCs w:val="28"/>
          <w:u w:val="single"/>
        </w:rPr>
        <w:t>3</w:t>
      </w:r>
      <w:r w:rsidR="008E7873" w:rsidRPr="00DF1217">
        <w:rPr>
          <w:i/>
          <w:sz w:val="28"/>
          <w:szCs w:val="28"/>
          <w:u w:val="single"/>
        </w:rPr>
        <w:t>)</w:t>
      </w:r>
    </w:p>
    <w:p w:rsidR="00A67ED5" w:rsidRDefault="00A67ED5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231A5C" w:rsidRPr="001817CA" w:rsidRDefault="00BC3ABA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Отношение у</w:t>
      </w:r>
      <w:r w:rsidR="00A67ED5" w:rsidRPr="001817CA">
        <w:rPr>
          <w:bCs/>
          <w:sz w:val="28"/>
          <w:szCs w:val="28"/>
        </w:rPr>
        <w:t>ровн</w:t>
      </w:r>
      <w:r>
        <w:rPr>
          <w:bCs/>
          <w:sz w:val="28"/>
          <w:szCs w:val="28"/>
        </w:rPr>
        <w:t>я</w:t>
      </w:r>
      <w:r w:rsidR="00A67ED5" w:rsidRPr="001817CA">
        <w:rPr>
          <w:bCs/>
          <w:sz w:val="28"/>
          <w:szCs w:val="28"/>
        </w:rPr>
        <w:t xml:space="preserve"> средней заработной платы</w:t>
      </w:r>
      <w:r w:rsidR="00231A5C" w:rsidRPr="001817CA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мониторируемых</w:t>
      </w:r>
      <w:proofErr w:type="spellEnd"/>
      <w:r>
        <w:rPr>
          <w:bCs/>
          <w:sz w:val="28"/>
          <w:szCs w:val="28"/>
        </w:rPr>
        <w:t xml:space="preserve"> категорий работников</w:t>
      </w:r>
      <w:r w:rsidR="00231A5C" w:rsidRPr="001817CA">
        <w:rPr>
          <w:bCs/>
          <w:sz w:val="28"/>
          <w:szCs w:val="28"/>
        </w:rPr>
        <w:t xml:space="preserve"> </w:t>
      </w:r>
      <w:r w:rsidR="001414C6">
        <w:rPr>
          <w:bCs/>
          <w:sz w:val="28"/>
          <w:szCs w:val="28"/>
        </w:rPr>
        <w:t>бюджетной</w:t>
      </w:r>
      <w:r w:rsidR="00231A5C" w:rsidRPr="001817CA">
        <w:rPr>
          <w:bCs/>
          <w:sz w:val="28"/>
          <w:szCs w:val="28"/>
        </w:rPr>
        <w:t xml:space="preserve"> сферы </w:t>
      </w:r>
      <w:r w:rsidR="005E60DA">
        <w:rPr>
          <w:bCs/>
          <w:sz w:val="28"/>
          <w:szCs w:val="28"/>
        </w:rPr>
        <w:t>за 9 месяцев</w:t>
      </w:r>
      <w:r w:rsidR="00DD652D" w:rsidRPr="001817CA">
        <w:rPr>
          <w:bCs/>
          <w:sz w:val="28"/>
          <w:szCs w:val="28"/>
        </w:rPr>
        <w:t xml:space="preserve"> </w:t>
      </w:r>
      <w:r w:rsidR="007664B5" w:rsidRPr="001817CA">
        <w:rPr>
          <w:bCs/>
          <w:sz w:val="28"/>
          <w:szCs w:val="28"/>
        </w:rPr>
        <w:t>201</w:t>
      </w:r>
      <w:r w:rsidR="00DD652D" w:rsidRPr="001817CA">
        <w:rPr>
          <w:bCs/>
          <w:sz w:val="28"/>
          <w:szCs w:val="28"/>
        </w:rPr>
        <w:t>7</w:t>
      </w:r>
      <w:r w:rsidR="007664B5" w:rsidRPr="001817CA">
        <w:rPr>
          <w:bCs/>
          <w:sz w:val="28"/>
          <w:szCs w:val="28"/>
        </w:rPr>
        <w:t xml:space="preserve"> год</w:t>
      </w:r>
      <w:r w:rsidR="00D26023" w:rsidRPr="001817C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proofErr w:type="gramStart"/>
      <w:r w:rsidR="00231A5C" w:rsidRPr="001817CA">
        <w:rPr>
          <w:bCs/>
          <w:sz w:val="28"/>
          <w:szCs w:val="28"/>
        </w:rPr>
        <w:t xml:space="preserve">к средней </w:t>
      </w:r>
      <w:r w:rsidR="00231A5C" w:rsidRPr="001817CA">
        <w:rPr>
          <w:bCs/>
          <w:sz w:val="28"/>
          <w:szCs w:val="28"/>
        </w:rPr>
        <w:lastRenderedPageBreak/>
        <w:t>заработной плате</w:t>
      </w:r>
      <w:r>
        <w:rPr>
          <w:bCs/>
          <w:sz w:val="28"/>
          <w:szCs w:val="28"/>
        </w:rPr>
        <w:t xml:space="preserve"> в целом по экономике</w:t>
      </w:r>
      <w:r w:rsidR="001817CA" w:rsidRPr="001817CA">
        <w:rPr>
          <w:bCs/>
          <w:sz w:val="28"/>
          <w:szCs w:val="28"/>
        </w:rPr>
        <w:t xml:space="preserve"> </w:t>
      </w:r>
      <w:r w:rsidR="00E73D56">
        <w:rPr>
          <w:bCs/>
          <w:sz w:val="28"/>
          <w:szCs w:val="28"/>
        </w:rPr>
        <w:t>по отношению к аналогичным показателям</w:t>
      </w:r>
      <w:proofErr w:type="gramEnd"/>
      <w:r w:rsidR="00E73D56">
        <w:rPr>
          <w:bCs/>
          <w:sz w:val="28"/>
          <w:szCs w:val="28"/>
        </w:rPr>
        <w:t xml:space="preserve"> по ЮФО и РФ составило</w:t>
      </w:r>
      <w:r w:rsidR="00231A5C" w:rsidRPr="001817CA">
        <w:rPr>
          <w:bCs/>
          <w:sz w:val="28"/>
          <w:szCs w:val="28"/>
        </w:rPr>
        <w:t>:</w:t>
      </w:r>
    </w:p>
    <w:p w:rsidR="00231A5C" w:rsidRPr="001817CA" w:rsidRDefault="00231A5C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 w:rsidR="001817CA"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 xml:space="preserve">ЮФО </w:t>
      </w:r>
      <w:r w:rsidR="001817CA" w:rsidRPr="001817CA">
        <w:rPr>
          <w:bCs/>
          <w:sz w:val="28"/>
          <w:szCs w:val="28"/>
        </w:rPr>
        <w:t xml:space="preserve">- </w:t>
      </w:r>
      <w:r w:rsidRPr="001817CA">
        <w:rPr>
          <w:bCs/>
          <w:sz w:val="28"/>
          <w:szCs w:val="28"/>
        </w:rPr>
        <w:t xml:space="preserve">выше по </w:t>
      </w:r>
      <w:r w:rsidR="00FF7D58">
        <w:rPr>
          <w:bCs/>
          <w:sz w:val="28"/>
          <w:szCs w:val="28"/>
        </w:rPr>
        <w:t>1</w:t>
      </w:r>
      <w:r w:rsidRPr="001817CA">
        <w:rPr>
          <w:bCs/>
          <w:sz w:val="28"/>
          <w:szCs w:val="28"/>
        </w:rPr>
        <w:t xml:space="preserve"> категори</w:t>
      </w:r>
      <w:r w:rsidR="00FF7D58">
        <w:rPr>
          <w:bCs/>
          <w:sz w:val="28"/>
          <w:szCs w:val="28"/>
        </w:rPr>
        <w:t>и</w:t>
      </w:r>
      <w:r w:rsidRPr="001817CA">
        <w:rPr>
          <w:bCs/>
          <w:sz w:val="28"/>
          <w:szCs w:val="28"/>
        </w:rPr>
        <w:t xml:space="preserve"> работников и ниже по</w:t>
      </w:r>
      <w:r w:rsidR="003A4EFE">
        <w:rPr>
          <w:bCs/>
          <w:sz w:val="28"/>
          <w:szCs w:val="28"/>
        </w:rPr>
        <w:t xml:space="preserve"> </w:t>
      </w:r>
      <w:r w:rsidR="00E73D56">
        <w:rPr>
          <w:bCs/>
          <w:sz w:val="28"/>
          <w:szCs w:val="28"/>
        </w:rPr>
        <w:t>9</w:t>
      </w:r>
      <w:r w:rsidRPr="001817CA">
        <w:rPr>
          <w:bCs/>
          <w:sz w:val="28"/>
          <w:szCs w:val="28"/>
        </w:rPr>
        <w:t xml:space="preserve"> </w:t>
      </w:r>
      <w:r w:rsidR="001817CA" w:rsidRPr="001817CA">
        <w:rPr>
          <w:bCs/>
          <w:sz w:val="28"/>
          <w:szCs w:val="28"/>
        </w:rPr>
        <w:t>категориям работников</w:t>
      </w:r>
      <w:r w:rsidR="001817CA" w:rsidRPr="001817CA">
        <w:rPr>
          <w:sz w:val="28"/>
          <w:szCs w:val="28"/>
        </w:rPr>
        <w:t>;</w:t>
      </w:r>
    </w:p>
    <w:p w:rsidR="001817CA" w:rsidRPr="001817CA" w:rsidRDefault="001817CA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>РФ - в</w:t>
      </w:r>
      <w:r w:rsidR="003A4EFE">
        <w:rPr>
          <w:bCs/>
          <w:sz w:val="28"/>
          <w:szCs w:val="28"/>
        </w:rPr>
        <w:t xml:space="preserve">ыше по </w:t>
      </w:r>
      <w:r w:rsidR="00FF7D58">
        <w:rPr>
          <w:bCs/>
          <w:sz w:val="28"/>
          <w:szCs w:val="28"/>
        </w:rPr>
        <w:t>7</w:t>
      </w:r>
      <w:r w:rsidR="003A4EFE">
        <w:rPr>
          <w:bCs/>
          <w:sz w:val="28"/>
          <w:szCs w:val="28"/>
        </w:rPr>
        <w:t xml:space="preserve"> категориям работников </w:t>
      </w:r>
      <w:r w:rsidRPr="001817CA">
        <w:rPr>
          <w:bCs/>
          <w:sz w:val="28"/>
          <w:szCs w:val="28"/>
        </w:rPr>
        <w:t xml:space="preserve">и ниже по </w:t>
      </w:r>
      <w:r w:rsidR="00E73D56">
        <w:rPr>
          <w:bCs/>
          <w:sz w:val="28"/>
          <w:szCs w:val="28"/>
        </w:rPr>
        <w:t>3</w:t>
      </w:r>
      <w:r w:rsidRPr="001817CA">
        <w:rPr>
          <w:bCs/>
          <w:sz w:val="28"/>
          <w:szCs w:val="28"/>
        </w:rPr>
        <w:t xml:space="preserve"> категориям работников.</w:t>
      </w:r>
    </w:p>
    <w:p w:rsidR="00047924" w:rsidRDefault="0095608D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1817CA">
        <w:rPr>
          <w:sz w:val="28"/>
          <w:szCs w:val="28"/>
        </w:rPr>
        <w:t xml:space="preserve">Наглядно </w:t>
      </w:r>
      <w:r w:rsidR="003B5045" w:rsidRPr="001817CA">
        <w:rPr>
          <w:sz w:val="28"/>
          <w:szCs w:val="28"/>
        </w:rPr>
        <w:t xml:space="preserve">уровень </w:t>
      </w:r>
      <w:r w:rsidR="00CB7E5B" w:rsidRPr="001817CA">
        <w:rPr>
          <w:sz w:val="28"/>
          <w:szCs w:val="28"/>
        </w:rPr>
        <w:t>с</w:t>
      </w:r>
      <w:r w:rsidRPr="001817CA">
        <w:rPr>
          <w:sz w:val="28"/>
          <w:szCs w:val="28"/>
        </w:rPr>
        <w:t>редн</w:t>
      </w:r>
      <w:r w:rsidR="003B5045" w:rsidRPr="001817CA">
        <w:rPr>
          <w:sz w:val="28"/>
          <w:szCs w:val="28"/>
        </w:rPr>
        <w:t>ей</w:t>
      </w:r>
      <w:r w:rsidRPr="001817CA">
        <w:rPr>
          <w:sz w:val="28"/>
          <w:szCs w:val="28"/>
        </w:rPr>
        <w:t xml:space="preserve"> заработн</w:t>
      </w:r>
      <w:r w:rsidR="008479AE" w:rsidRPr="001817CA">
        <w:rPr>
          <w:sz w:val="28"/>
          <w:szCs w:val="28"/>
        </w:rPr>
        <w:t>ой</w:t>
      </w:r>
      <w:r w:rsidRPr="001817CA">
        <w:rPr>
          <w:sz w:val="28"/>
          <w:szCs w:val="28"/>
        </w:rPr>
        <w:t xml:space="preserve"> плат</w:t>
      </w:r>
      <w:r w:rsidR="008479AE" w:rsidRPr="001817CA">
        <w:rPr>
          <w:sz w:val="28"/>
          <w:szCs w:val="28"/>
        </w:rPr>
        <w:t>ы</w:t>
      </w:r>
      <w:r w:rsidRPr="001817CA">
        <w:rPr>
          <w:sz w:val="28"/>
          <w:szCs w:val="28"/>
        </w:rPr>
        <w:t xml:space="preserve"> работников </w:t>
      </w:r>
      <w:r w:rsidR="001414C6">
        <w:rPr>
          <w:sz w:val="28"/>
          <w:szCs w:val="28"/>
        </w:rPr>
        <w:t>бюджетной</w:t>
      </w:r>
      <w:r w:rsidRPr="001817CA">
        <w:rPr>
          <w:sz w:val="28"/>
          <w:szCs w:val="28"/>
        </w:rPr>
        <w:t xml:space="preserve"> сферы</w:t>
      </w:r>
      <w:r w:rsidR="006D5EC8">
        <w:rPr>
          <w:sz w:val="28"/>
          <w:szCs w:val="28"/>
        </w:rPr>
        <w:t xml:space="preserve"> относительно средней зарплаты в экономике по </w:t>
      </w:r>
      <w:r w:rsidRPr="001817CA">
        <w:rPr>
          <w:sz w:val="28"/>
          <w:szCs w:val="28"/>
        </w:rPr>
        <w:t xml:space="preserve">Волгоградской области, </w:t>
      </w:r>
      <w:r w:rsidR="003B5045" w:rsidRPr="001817CA">
        <w:rPr>
          <w:sz w:val="28"/>
          <w:szCs w:val="28"/>
        </w:rPr>
        <w:t>ЮФО</w:t>
      </w:r>
      <w:r w:rsidRPr="001817CA">
        <w:rPr>
          <w:sz w:val="28"/>
          <w:szCs w:val="28"/>
        </w:rPr>
        <w:t xml:space="preserve"> и </w:t>
      </w:r>
      <w:r w:rsidR="003B5045" w:rsidRPr="001817CA">
        <w:rPr>
          <w:sz w:val="28"/>
          <w:szCs w:val="28"/>
        </w:rPr>
        <w:t>РФ</w:t>
      </w:r>
      <w:r w:rsidRPr="001817CA">
        <w:rPr>
          <w:sz w:val="28"/>
          <w:szCs w:val="28"/>
        </w:rPr>
        <w:t xml:space="preserve"> </w:t>
      </w:r>
      <w:r w:rsidR="00881805" w:rsidRPr="001817CA">
        <w:rPr>
          <w:sz w:val="28"/>
          <w:szCs w:val="28"/>
        </w:rPr>
        <w:t xml:space="preserve">за </w:t>
      </w:r>
      <w:r w:rsidR="00FF7D58">
        <w:rPr>
          <w:sz w:val="28"/>
          <w:szCs w:val="28"/>
        </w:rPr>
        <w:t>9 месяцев</w:t>
      </w:r>
      <w:r w:rsidR="00D26023" w:rsidRPr="001817CA">
        <w:rPr>
          <w:sz w:val="28"/>
          <w:szCs w:val="28"/>
        </w:rPr>
        <w:t xml:space="preserve"> </w:t>
      </w:r>
      <w:r w:rsidR="00884E9D" w:rsidRPr="001817CA">
        <w:rPr>
          <w:bCs/>
          <w:sz w:val="28"/>
          <w:szCs w:val="28"/>
        </w:rPr>
        <w:t>201</w:t>
      </w:r>
      <w:r w:rsidR="00D26023" w:rsidRPr="001817CA">
        <w:rPr>
          <w:bCs/>
          <w:sz w:val="28"/>
          <w:szCs w:val="28"/>
        </w:rPr>
        <w:t>7</w:t>
      </w:r>
      <w:r w:rsidR="00881805" w:rsidRPr="001817CA">
        <w:rPr>
          <w:bCs/>
          <w:sz w:val="28"/>
          <w:szCs w:val="28"/>
        </w:rPr>
        <w:t xml:space="preserve"> год</w:t>
      </w:r>
      <w:r w:rsidR="00884E9D" w:rsidRPr="001817CA">
        <w:rPr>
          <w:bCs/>
          <w:sz w:val="28"/>
          <w:szCs w:val="28"/>
        </w:rPr>
        <w:t>а</w:t>
      </w:r>
      <w:r w:rsidR="00881805" w:rsidRPr="001817CA">
        <w:rPr>
          <w:bCs/>
          <w:sz w:val="28"/>
          <w:szCs w:val="28"/>
        </w:rPr>
        <w:t xml:space="preserve"> </w:t>
      </w:r>
      <w:r w:rsidRPr="001817CA">
        <w:rPr>
          <w:sz w:val="28"/>
          <w:szCs w:val="28"/>
        </w:rPr>
        <w:t>отражен на следующих диаграммах:</w:t>
      </w:r>
    </w:p>
    <w:p w:rsidR="00756440" w:rsidRDefault="00756440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756440" w:rsidRDefault="004A6516" w:rsidP="00756440">
      <w:pPr>
        <w:jc w:val="both"/>
        <w:rPr>
          <w:sz w:val="28"/>
          <w:szCs w:val="28"/>
        </w:rPr>
      </w:pPr>
      <w:r w:rsidRPr="004A6516">
        <w:rPr>
          <w:noProof/>
          <w:sz w:val="28"/>
          <w:szCs w:val="28"/>
        </w:rPr>
        <w:drawing>
          <wp:inline distT="0" distB="0" distL="0" distR="0">
            <wp:extent cx="5933296" cy="3500527"/>
            <wp:effectExtent l="57150" t="19050" r="86504" b="42773"/>
            <wp:docPr id="8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252B6" w:rsidRDefault="003252B6" w:rsidP="00126A4F">
      <w:pPr>
        <w:jc w:val="both"/>
        <w:rPr>
          <w:sz w:val="28"/>
          <w:szCs w:val="28"/>
        </w:rPr>
      </w:pPr>
    </w:p>
    <w:p w:rsidR="00756440" w:rsidRDefault="004A6516" w:rsidP="00126A4F">
      <w:pPr>
        <w:jc w:val="both"/>
        <w:rPr>
          <w:sz w:val="28"/>
          <w:szCs w:val="28"/>
        </w:rPr>
      </w:pPr>
      <w:r w:rsidRPr="004A6516">
        <w:rPr>
          <w:noProof/>
          <w:sz w:val="28"/>
          <w:szCs w:val="28"/>
        </w:rPr>
        <w:lastRenderedPageBreak/>
        <w:drawing>
          <wp:inline distT="0" distB="0" distL="0" distR="0">
            <wp:extent cx="5933296" cy="3819704"/>
            <wp:effectExtent l="57150" t="19050" r="86504" b="47446"/>
            <wp:docPr id="9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D64F5" w:rsidRDefault="00BD64F5" w:rsidP="00126A4F">
      <w:pPr>
        <w:jc w:val="both"/>
        <w:rPr>
          <w:sz w:val="28"/>
          <w:szCs w:val="28"/>
        </w:rPr>
      </w:pPr>
    </w:p>
    <w:p w:rsidR="00BD64F5" w:rsidRDefault="004A6516" w:rsidP="00126A4F">
      <w:pPr>
        <w:jc w:val="both"/>
        <w:rPr>
          <w:sz w:val="28"/>
          <w:szCs w:val="28"/>
        </w:rPr>
      </w:pPr>
      <w:r w:rsidRPr="004A6516">
        <w:rPr>
          <w:noProof/>
          <w:sz w:val="28"/>
          <w:szCs w:val="28"/>
        </w:rPr>
        <w:drawing>
          <wp:inline distT="0" distB="0" distL="0" distR="0">
            <wp:extent cx="5941060" cy="3702968"/>
            <wp:effectExtent l="57150" t="19050" r="21590" b="0"/>
            <wp:docPr id="16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F7AED" w:rsidRDefault="00FF7AED" w:rsidP="00047924">
      <w:pPr>
        <w:jc w:val="both"/>
        <w:rPr>
          <w:sz w:val="28"/>
          <w:szCs w:val="28"/>
          <w:highlight w:val="lightGray"/>
        </w:rPr>
      </w:pPr>
    </w:p>
    <w:p w:rsidR="00126A4F" w:rsidRPr="00250983" w:rsidRDefault="00126A4F" w:rsidP="00DF1217">
      <w:pPr>
        <w:jc w:val="both"/>
        <w:rPr>
          <w:sz w:val="28"/>
          <w:szCs w:val="28"/>
          <w:highlight w:val="lightGray"/>
        </w:rPr>
      </w:pPr>
    </w:p>
    <w:p w:rsidR="00BE0290" w:rsidRDefault="00BE0290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1817CA" w:rsidRPr="00250983" w:rsidRDefault="001817CA" w:rsidP="00D96E35">
      <w:pPr>
        <w:jc w:val="both"/>
        <w:rPr>
          <w:sz w:val="28"/>
          <w:szCs w:val="28"/>
          <w:highlight w:val="lightGray"/>
        </w:rPr>
      </w:pPr>
    </w:p>
    <w:p w:rsidR="005C0792" w:rsidRPr="00D06EE4" w:rsidRDefault="00914D8F" w:rsidP="00FF306F">
      <w:pPr>
        <w:jc w:val="center"/>
        <w:rPr>
          <w:sz w:val="28"/>
          <w:szCs w:val="28"/>
        </w:rPr>
      </w:pPr>
      <w:r w:rsidRPr="00344FDB">
        <w:rPr>
          <w:b/>
          <w:sz w:val="28"/>
          <w:szCs w:val="28"/>
        </w:rPr>
        <w:t>Аудитор</w:t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  <w:t>М.Е. Татаринцев</w:t>
      </w:r>
    </w:p>
    <w:sectPr w:rsidR="005C0792" w:rsidRPr="00D06EE4" w:rsidSect="00433137">
      <w:headerReference w:type="even" r:id="rId17"/>
      <w:headerReference w:type="default" r:id="rId18"/>
      <w:pgSz w:w="11906" w:h="16838" w:code="9"/>
      <w:pgMar w:top="1276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829" w:rsidRDefault="000F7829">
      <w:r>
        <w:separator/>
      </w:r>
    </w:p>
  </w:endnote>
  <w:endnote w:type="continuationSeparator" w:id="1">
    <w:p w:rsidR="000F7829" w:rsidRDefault="000F7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829" w:rsidRDefault="000F7829">
      <w:r>
        <w:separator/>
      </w:r>
    </w:p>
  </w:footnote>
  <w:footnote w:type="continuationSeparator" w:id="1">
    <w:p w:rsidR="000F7829" w:rsidRDefault="000F7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6A" w:rsidRDefault="00E2464E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01C6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1C6A" w:rsidRDefault="00B01C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0469"/>
      <w:docPartObj>
        <w:docPartGallery w:val="Page Numbers (Top of Page)"/>
        <w:docPartUnique/>
      </w:docPartObj>
    </w:sdtPr>
    <w:sdtContent>
      <w:p w:rsidR="00B01C6A" w:rsidRDefault="00E2464E">
        <w:pPr>
          <w:pStyle w:val="a4"/>
          <w:jc w:val="center"/>
        </w:pPr>
        <w:fldSimple w:instr=" PAGE   \* MERGEFORMAT ">
          <w:r w:rsidR="00512B3B">
            <w:rPr>
              <w:noProof/>
            </w:rPr>
            <w:t>7</w:t>
          </w:r>
        </w:fldSimple>
      </w:p>
    </w:sdtContent>
  </w:sdt>
  <w:p w:rsidR="00B01C6A" w:rsidRDefault="00B01C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995A8C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04F8B"/>
    <w:rsid w:val="000052B7"/>
    <w:rsid w:val="00011062"/>
    <w:rsid w:val="000135A1"/>
    <w:rsid w:val="000154E1"/>
    <w:rsid w:val="00016516"/>
    <w:rsid w:val="00020269"/>
    <w:rsid w:val="000208AF"/>
    <w:rsid w:val="00021D7B"/>
    <w:rsid w:val="00022B09"/>
    <w:rsid w:val="000247F8"/>
    <w:rsid w:val="0002550A"/>
    <w:rsid w:val="00026BAC"/>
    <w:rsid w:val="00027D52"/>
    <w:rsid w:val="00027EE7"/>
    <w:rsid w:val="00031409"/>
    <w:rsid w:val="00031875"/>
    <w:rsid w:val="00033140"/>
    <w:rsid w:val="000332E0"/>
    <w:rsid w:val="0004201F"/>
    <w:rsid w:val="00042A56"/>
    <w:rsid w:val="00042B31"/>
    <w:rsid w:val="000472BA"/>
    <w:rsid w:val="00047527"/>
    <w:rsid w:val="00047924"/>
    <w:rsid w:val="00047A0F"/>
    <w:rsid w:val="00051407"/>
    <w:rsid w:val="00054937"/>
    <w:rsid w:val="000563D3"/>
    <w:rsid w:val="00056A07"/>
    <w:rsid w:val="00057E84"/>
    <w:rsid w:val="00062222"/>
    <w:rsid w:val="0006482C"/>
    <w:rsid w:val="00064BF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3630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0D6E"/>
    <w:rsid w:val="0009102E"/>
    <w:rsid w:val="00091699"/>
    <w:rsid w:val="000942DA"/>
    <w:rsid w:val="00094618"/>
    <w:rsid w:val="000957A9"/>
    <w:rsid w:val="000957C6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155"/>
    <w:rsid w:val="000C424C"/>
    <w:rsid w:val="000D0248"/>
    <w:rsid w:val="000D15DA"/>
    <w:rsid w:val="000D2D24"/>
    <w:rsid w:val="000D32E9"/>
    <w:rsid w:val="000D40FD"/>
    <w:rsid w:val="000D67C6"/>
    <w:rsid w:val="000D6938"/>
    <w:rsid w:val="000E04B5"/>
    <w:rsid w:val="000E261D"/>
    <w:rsid w:val="000E28E1"/>
    <w:rsid w:val="000E3AD8"/>
    <w:rsid w:val="000E4A9A"/>
    <w:rsid w:val="000E4D4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0F7829"/>
    <w:rsid w:val="00101293"/>
    <w:rsid w:val="00105095"/>
    <w:rsid w:val="001065C6"/>
    <w:rsid w:val="00107651"/>
    <w:rsid w:val="001100CA"/>
    <w:rsid w:val="00110E85"/>
    <w:rsid w:val="001110BE"/>
    <w:rsid w:val="001111C4"/>
    <w:rsid w:val="00111900"/>
    <w:rsid w:val="00111C54"/>
    <w:rsid w:val="00112295"/>
    <w:rsid w:val="001142CC"/>
    <w:rsid w:val="00114EE0"/>
    <w:rsid w:val="00115D69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A4F"/>
    <w:rsid w:val="00126F18"/>
    <w:rsid w:val="0013075A"/>
    <w:rsid w:val="00133009"/>
    <w:rsid w:val="0013407E"/>
    <w:rsid w:val="00135799"/>
    <w:rsid w:val="001374EF"/>
    <w:rsid w:val="00137AFF"/>
    <w:rsid w:val="001414C6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47FFD"/>
    <w:rsid w:val="00151B11"/>
    <w:rsid w:val="00153061"/>
    <w:rsid w:val="00154287"/>
    <w:rsid w:val="00154E37"/>
    <w:rsid w:val="00160771"/>
    <w:rsid w:val="00161DA6"/>
    <w:rsid w:val="00164045"/>
    <w:rsid w:val="00166DC5"/>
    <w:rsid w:val="00166F2E"/>
    <w:rsid w:val="001704EB"/>
    <w:rsid w:val="0017137C"/>
    <w:rsid w:val="0017378C"/>
    <w:rsid w:val="00175A1F"/>
    <w:rsid w:val="001817CA"/>
    <w:rsid w:val="00181FFE"/>
    <w:rsid w:val="00183CA1"/>
    <w:rsid w:val="00185FD3"/>
    <w:rsid w:val="0018713F"/>
    <w:rsid w:val="0019066B"/>
    <w:rsid w:val="00192578"/>
    <w:rsid w:val="00193C53"/>
    <w:rsid w:val="00193F42"/>
    <w:rsid w:val="00194247"/>
    <w:rsid w:val="001946B2"/>
    <w:rsid w:val="0019738F"/>
    <w:rsid w:val="00197C3E"/>
    <w:rsid w:val="001A17F8"/>
    <w:rsid w:val="001A43CE"/>
    <w:rsid w:val="001A6E34"/>
    <w:rsid w:val="001B1D30"/>
    <w:rsid w:val="001B2ADB"/>
    <w:rsid w:val="001B3D4D"/>
    <w:rsid w:val="001B5D36"/>
    <w:rsid w:val="001C14A7"/>
    <w:rsid w:val="001C1C87"/>
    <w:rsid w:val="001C1EAA"/>
    <w:rsid w:val="001C2FEF"/>
    <w:rsid w:val="001C4D07"/>
    <w:rsid w:val="001C7FB2"/>
    <w:rsid w:val="001D0954"/>
    <w:rsid w:val="001D1B56"/>
    <w:rsid w:val="001D264E"/>
    <w:rsid w:val="001D3F7A"/>
    <w:rsid w:val="001D4AED"/>
    <w:rsid w:val="001D62E8"/>
    <w:rsid w:val="001D710D"/>
    <w:rsid w:val="001D7BE1"/>
    <w:rsid w:val="001E1700"/>
    <w:rsid w:val="001E1FFD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66D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06016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0FBC"/>
    <w:rsid w:val="0022215D"/>
    <w:rsid w:val="002229CB"/>
    <w:rsid w:val="0022332D"/>
    <w:rsid w:val="002238F2"/>
    <w:rsid w:val="00224CC2"/>
    <w:rsid w:val="0022771A"/>
    <w:rsid w:val="00231A5C"/>
    <w:rsid w:val="00232769"/>
    <w:rsid w:val="0023410F"/>
    <w:rsid w:val="00235422"/>
    <w:rsid w:val="00235D7E"/>
    <w:rsid w:val="00235DF8"/>
    <w:rsid w:val="00236F8F"/>
    <w:rsid w:val="0024128A"/>
    <w:rsid w:val="00243342"/>
    <w:rsid w:val="00243C98"/>
    <w:rsid w:val="00243E79"/>
    <w:rsid w:val="0024496D"/>
    <w:rsid w:val="0024577B"/>
    <w:rsid w:val="00247B24"/>
    <w:rsid w:val="00250031"/>
    <w:rsid w:val="00250983"/>
    <w:rsid w:val="00251189"/>
    <w:rsid w:val="00252411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EDB"/>
    <w:rsid w:val="00277F6F"/>
    <w:rsid w:val="002803AE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4144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6DB3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92F"/>
    <w:rsid w:val="002E1E54"/>
    <w:rsid w:val="002E217A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52A0"/>
    <w:rsid w:val="00306EF8"/>
    <w:rsid w:val="003070AE"/>
    <w:rsid w:val="00307279"/>
    <w:rsid w:val="00310032"/>
    <w:rsid w:val="003101DE"/>
    <w:rsid w:val="003110AF"/>
    <w:rsid w:val="00311CBF"/>
    <w:rsid w:val="003120EE"/>
    <w:rsid w:val="00313C1C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252B6"/>
    <w:rsid w:val="00327AFE"/>
    <w:rsid w:val="00330F57"/>
    <w:rsid w:val="00331830"/>
    <w:rsid w:val="00331A29"/>
    <w:rsid w:val="00333C96"/>
    <w:rsid w:val="00333DDE"/>
    <w:rsid w:val="00334402"/>
    <w:rsid w:val="00334AE2"/>
    <w:rsid w:val="00335463"/>
    <w:rsid w:val="00335FB0"/>
    <w:rsid w:val="00336F66"/>
    <w:rsid w:val="003377D9"/>
    <w:rsid w:val="00341BB1"/>
    <w:rsid w:val="00342DE5"/>
    <w:rsid w:val="00343071"/>
    <w:rsid w:val="00343A88"/>
    <w:rsid w:val="00344FDB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4C71"/>
    <w:rsid w:val="0036534A"/>
    <w:rsid w:val="00365733"/>
    <w:rsid w:val="003714A9"/>
    <w:rsid w:val="0037178F"/>
    <w:rsid w:val="003735FE"/>
    <w:rsid w:val="003757FF"/>
    <w:rsid w:val="003763CA"/>
    <w:rsid w:val="003777FD"/>
    <w:rsid w:val="00382E4D"/>
    <w:rsid w:val="00383B61"/>
    <w:rsid w:val="00385C12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4EFE"/>
    <w:rsid w:val="003A5564"/>
    <w:rsid w:val="003A64AA"/>
    <w:rsid w:val="003B0FAC"/>
    <w:rsid w:val="003B0FF6"/>
    <w:rsid w:val="003B1E43"/>
    <w:rsid w:val="003B3508"/>
    <w:rsid w:val="003B449B"/>
    <w:rsid w:val="003B5045"/>
    <w:rsid w:val="003B5F37"/>
    <w:rsid w:val="003B6BD7"/>
    <w:rsid w:val="003B6FB4"/>
    <w:rsid w:val="003B7B94"/>
    <w:rsid w:val="003C17C9"/>
    <w:rsid w:val="003C61E0"/>
    <w:rsid w:val="003D41E7"/>
    <w:rsid w:val="003D4EA9"/>
    <w:rsid w:val="003D58F4"/>
    <w:rsid w:val="003D68A1"/>
    <w:rsid w:val="003D7B3A"/>
    <w:rsid w:val="003E38DC"/>
    <w:rsid w:val="003E63D4"/>
    <w:rsid w:val="003E661A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6DC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137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47A5"/>
    <w:rsid w:val="00475ACC"/>
    <w:rsid w:val="00475D57"/>
    <w:rsid w:val="004776BD"/>
    <w:rsid w:val="00477E69"/>
    <w:rsid w:val="004826DD"/>
    <w:rsid w:val="00482DF7"/>
    <w:rsid w:val="00483A0D"/>
    <w:rsid w:val="00486BE4"/>
    <w:rsid w:val="004909AE"/>
    <w:rsid w:val="00491771"/>
    <w:rsid w:val="00492FC7"/>
    <w:rsid w:val="00493958"/>
    <w:rsid w:val="00495980"/>
    <w:rsid w:val="00495CE3"/>
    <w:rsid w:val="004964D5"/>
    <w:rsid w:val="00496B88"/>
    <w:rsid w:val="004A0B6D"/>
    <w:rsid w:val="004A11AF"/>
    <w:rsid w:val="004A2424"/>
    <w:rsid w:val="004A436D"/>
    <w:rsid w:val="004A4E5A"/>
    <w:rsid w:val="004A6516"/>
    <w:rsid w:val="004A6EF6"/>
    <w:rsid w:val="004B14EE"/>
    <w:rsid w:val="004B29EF"/>
    <w:rsid w:val="004B79E8"/>
    <w:rsid w:val="004B7A53"/>
    <w:rsid w:val="004C0451"/>
    <w:rsid w:val="004C0601"/>
    <w:rsid w:val="004C1679"/>
    <w:rsid w:val="004C2A96"/>
    <w:rsid w:val="004C4CDE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E6F39"/>
    <w:rsid w:val="004F0174"/>
    <w:rsid w:val="004F0CBF"/>
    <w:rsid w:val="004F0DAD"/>
    <w:rsid w:val="004F0FFD"/>
    <w:rsid w:val="004F1552"/>
    <w:rsid w:val="004F2925"/>
    <w:rsid w:val="004F3197"/>
    <w:rsid w:val="004F6370"/>
    <w:rsid w:val="004F7972"/>
    <w:rsid w:val="00500317"/>
    <w:rsid w:val="00500322"/>
    <w:rsid w:val="0050035D"/>
    <w:rsid w:val="00500BE6"/>
    <w:rsid w:val="00503576"/>
    <w:rsid w:val="00506106"/>
    <w:rsid w:val="0050622F"/>
    <w:rsid w:val="0050626B"/>
    <w:rsid w:val="00507785"/>
    <w:rsid w:val="005077E1"/>
    <w:rsid w:val="00510C2B"/>
    <w:rsid w:val="00511230"/>
    <w:rsid w:val="00512B3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6E5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256B"/>
    <w:rsid w:val="00563776"/>
    <w:rsid w:val="005640C2"/>
    <w:rsid w:val="00564C48"/>
    <w:rsid w:val="0056747B"/>
    <w:rsid w:val="005678D9"/>
    <w:rsid w:val="005704C7"/>
    <w:rsid w:val="005761D2"/>
    <w:rsid w:val="00576A90"/>
    <w:rsid w:val="00577BB0"/>
    <w:rsid w:val="005815FF"/>
    <w:rsid w:val="00582040"/>
    <w:rsid w:val="0058296E"/>
    <w:rsid w:val="0058363C"/>
    <w:rsid w:val="00583B7A"/>
    <w:rsid w:val="00584978"/>
    <w:rsid w:val="0058532A"/>
    <w:rsid w:val="0058540C"/>
    <w:rsid w:val="00585D94"/>
    <w:rsid w:val="00587B87"/>
    <w:rsid w:val="00587EC5"/>
    <w:rsid w:val="0059044D"/>
    <w:rsid w:val="00593D0E"/>
    <w:rsid w:val="00594573"/>
    <w:rsid w:val="0059491B"/>
    <w:rsid w:val="00594EE7"/>
    <w:rsid w:val="005953EC"/>
    <w:rsid w:val="00595AFA"/>
    <w:rsid w:val="00596306"/>
    <w:rsid w:val="005A03F9"/>
    <w:rsid w:val="005A06DE"/>
    <w:rsid w:val="005A1407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6D0C"/>
    <w:rsid w:val="005D732D"/>
    <w:rsid w:val="005E100A"/>
    <w:rsid w:val="005E1027"/>
    <w:rsid w:val="005E1CDC"/>
    <w:rsid w:val="005E298E"/>
    <w:rsid w:val="005E3E49"/>
    <w:rsid w:val="005E4186"/>
    <w:rsid w:val="005E4B06"/>
    <w:rsid w:val="005E60DA"/>
    <w:rsid w:val="005F011E"/>
    <w:rsid w:val="005F3FEA"/>
    <w:rsid w:val="005F64E2"/>
    <w:rsid w:val="005F7197"/>
    <w:rsid w:val="005F79A9"/>
    <w:rsid w:val="00603AA0"/>
    <w:rsid w:val="00604190"/>
    <w:rsid w:val="0060429B"/>
    <w:rsid w:val="006042D7"/>
    <w:rsid w:val="00606F51"/>
    <w:rsid w:val="006102C4"/>
    <w:rsid w:val="00611852"/>
    <w:rsid w:val="00612070"/>
    <w:rsid w:val="00612262"/>
    <w:rsid w:val="006131A2"/>
    <w:rsid w:val="0061388A"/>
    <w:rsid w:val="00613D94"/>
    <w:rsid w:val="006141D5"/>
    <w:rsid w:val="006161C3"/>
    <w:rsid w:val="00617892"/>
    <w:rsid w:val="006204E9"/>
    <w:rsid w:val="0062120F"/>
    <w:rsid w:val="00621999"/>
    <w:rsid w:val="00621C69"/>
    <w:rsid w:val="00623882"/>
    <w:rsid w:val="00623B85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C14"/>
    <w:rsid w:val="00640E98"/>
    <w:rsid w:val="00641570"/>
    <w:rsid w:val="00642BF6"/>
    <w:rsid w:val="00642D2F"/>
    <w:rsid w:val="00643047"/>
    <w:rsid w:val="00643F17"/>
    <w:rsid w:val="00644AA5"/>
    <w:rsid w:val="00644CD9"/>
    <w:rsid w:val="00645415"/>
    <w:rsid w:val="00646BF3"/>
    <w:rsid w:val="0065422E"/>
    <w:rsid w:val="00654234"/>
    <w:rsid w:val="006602AF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24DC"/>
    <w:rsid w:val="00683FF5"/>
    <w:rsid w:val="00684731"/>
    <w:rsid w:val="006853C1"/>
    <w:rsid w:val="0068745B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C6AF1"/>
    <w:rsid w:val="006D267E"/>
    <w:rsid w:val="006D3C49"/>
    <w:rsid w:val="006D4E12"/>
    <w:rsid w:val="006D5EC8"/>
    <w:rsid w:val="006D7608"/>
    <w:rsid w:val="006E0266"/>
    <w:rsid w:val="006E0F97"/>
    <w:rsid w:val="006E1457"/>
    <w:rsid w:val="006E1BB2"/>
    <w:rsid w:val="006E2850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48AE"/>
    <w:rsid w:val="00745818"/>
    <w:rsid w:val="00746731"/>
    <w:rsid w:val="007468DC"/>
    <w:rsid w:val="00746BB3"/>
    <w:rsid w:val="00746EB4"/>
    <w:rsid w:val="007503E4"/>
    <w:rsid w:val="00750CF1"/>
    <w:rsid w:val="007538EC"/>
    <w:rsid w:val="007539AA"/>
    <w:rsid w:val="00753FB4"/>
    <w:rsid w:val="00754158"/>
    <w:rsid w:val="007548B6"/>
    <w:rsid w:val="007555D7"/>
    <w:rsid w:val="007556D4"/>
    <w:rsid w:val="00755E53"/>
    <w:rsid w:val="00756440"/>
    <w:rsid w:val="00756C6D"/>
    <w:rsid w:val="00757523"/>
    <w:rsid w:val="00757740"/>
    <w:rsid w:val="007607C5"/>
    <w:rsid w:val="00761925"/>
    <w:rsid w:val="00763940"/>
    <w:rsid w:val="00763C46"/>
    <w:rsid w:val="007642A6"/>
    <w:rsid w:val="00765881"/>
    <w:rsid w:val="00765D54"/>
    <w:rsid w:val="00766245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7772C"/>
    <w:rsid w:val="007809D6"/>
    <w:rsid w:val="007850BB"/>
    <w:rsid w:val="00795EDA"/>
    <w:rsid w:val="00796405"/>
    <w:rsid w:val="00796C8A"/>
    <w:rsid w:val="007A0B38"/>
    <w:rsid w:val="007A1D8C"/>
    <w:rsid w:val="007A2889"/>
    <w:rsid w:val="007A6495"/>
    <w:rsid w:val="007A6CC0"/>
    <w:rsid w:val="007A70E0"/>
    <w:rsid w:val="007A7DE7"/>
    <w:rsid w:val="007B0C22"/>
    <w:rsid w:val="007B1517"/>
    <w:rsid w:val="007B1B4C"/>
    <w:rsid w:val="007B2217"/>
    <w:rsid w:val="007B2DF7"/>
    <w:rsid w:val="007B3F91"/>
    <w:rsid w:val="007B40F2"/>
    <w:rsid w:val="007C17F4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E7918"/>
    <w:rsid w:val="007E7BAB"/>
    <w:rsid w:val="007F0B96"/>
    <w:rsid w:val="007F5130"/>
    <w:rsid w:val="007F6B21"/>
    <w:rsid w:val="0080002E"/>
    <w:rsid w:val="00801988"/>
    <w:rsid w:val="00804AE3"/>
    <w:rsid w:val="0080606B"/>
    <w:rsid w:val="008064A7"/>
    <w:rsid w:val="00810FCC"/>
    <w:rsid w:val="00811AAC"/>
    <w:rsid w:val="008137AD"/>
    <w:rsid w:val="0082113F"/>
    <w:rsid w:val="00822882"/>
    <w:rsid w:val="00822AFF"/>
    <w:rsid w:val="00822D38"/>
    <w:rsid w:val="00823198"/>
    <w:rsid w:val="00823770"/>
    <w:rsid w:val="00825BCF"/>
    <w:rsid w:val="00826539"/>
    <w:rsid w:val="00830164"/>
    <w:rsid w:val="008342C2"/>
    <w:rsid w:val="008346DB"/>
    <w:rsid w:val="00834866"/>
    <w:rsid w:val="00835292"/>
    <w:rsid w:val="00835C57"/>
    <w:rsid w:val="00836B81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6EFE"/>
    <w:rsid w:val="008570E7"/>
    <w:rsid w:val="00857B72"/>
    <w:rsid w:val="0086019B"/>
    <w:rsid w:val="00861571"/>
    <w:rsid w:val="0086289A"/>
    <w:rsid w:val="00864A17"/>
    <w:rsid w:val="00866972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1C4F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581E"/>
    <w:rsid w:val="008A71C4"/>
    <w:rsid w:val="008B2D39"/>
    <w:rsid w:val="008B371C"/>
    <w:rsid w:val="008B388E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2D28"/>
    <w:rsid w:val="008E3242"/>
    <w:rsid w:val="008E3ECF"/>
    <w:rsid w:val="008E4D6D"/>
    <w:rsid w:val="008E67EF"/>
    <w:rsid w:val="008E6FEC"/>
    <w:rsid w:val="008E7873"/>
    <w:rsid w:val="008F2DE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037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36B7"/>
    <w:rsid w:val="00935691"/>
    <w:rsid w:val="00935997"/>
    <w:rsid w:val="00936011"/>
    <w:rsid w:val="00940541"/>
    <w:rsid w:val="00940627"/>
    <w:rsid w:val="009410C7"/>
    <w:rsid w:val="00941D23"/>
    <w:rsid w:val="00943DBC"/>
    <w:rsid w:val="009458C7"/>
    <w:rsid w:val="00946E1C"/>
    <w:rsid w:val="0095008C"/>
    <w:rsid w:val="00950431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676C8"/>
    <w:rsid w:val="00970393"/>
    <w:rsid w:val="009727F1"/>
    <w:rsid w:val="00974099"/>
    <w:rsid w:val="0097450B"/>
    <w:rsid w:val="00974FFF"/>
    <w:rsid w:val="00976A8D"/>
    <w:rsid w:val="00976E43"/>
    <w:rsid w:val="00977318"/>
    <w:rsid w:val="00977345"/>
    <w:rsid w:val="009774CB"/>
    <w:rsid w:val="00982908"/>
    <w:rsid w:val="00984573"/>
    <w:rsid w:val="00986F22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4F12"/>
    <w:rsid w:val="009B5FED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23B2"/>
    <w:rsid w:val="00A12DC9"/>
    <w:rsid w:val="00A13006"/>
    <w:rsid w:val="00A13D0F"/>
    <w:rsid w:val="00A13E2B"/>
    <w:rsid w:val="00A140BA"/>
    <w:rsid w:val="00A15E0E"/>
    <w:rsid w:val="00A17642"/>
    <w:rsid w:val="00A2060B"/>
    <w:rsid w:val="00A21F3E"/>
    <w:rsid w:val="00A22E25"/>
    <w:rsid w:val="00A24713"/>
    <w:rsid w:val="00A30168"/>
    <w:rsid w:val="00A30D11"/>
    <w:rsid w:val="00A31A0F"/>
    <w:rsid w:val="00A33B91"/>
    <w:rsid w:val="00A344B7"/>
    <w:rsid w:val="00A34E84"/>
    <w:rsid w:val="00A35D2C"/>
    <w:rsid w:val="00A35F7A"/>
    <w:rsid w:val="00A3737F"/>
    <w:rsid w:val="00A40732"/>
    <w:rsid w:val="00A43163"/>
    <w:rsid w:val="00A4362C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0CC"/>
    <w:rsid w:val="00A57F0D"/>
    <w:rsid w:val="00A62326"/>
    <w:rsid w:val="00A62AAF"/>
    <w:rsid w:val="00A6366D"/>
    <w:rsid w:val="00A63CCF"/>
    <w:rsid w:val="00A66730"/>
    <w:rsid w:val="00A67978"/>
    <w:rsid w:val="00A67ED5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87E1D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346"/>
    <w:rsid w:val="00AC675F"/>
    <w:rsid w:val="00AD22E6"/>
    <w:rsid w:val="00AD6F18"/>
    <w:rsid w:val="00AE0D3A"/>
    <w:rsid w:val="00AE1524"/>
    <w:rsid w:val="00AE1659"/>
    <w:rsid w:val="00AE3836"/>
    <w:rsid w:val="00AE5097"/>
    <w:rsid w:val="00AE5564"/>
    <w:rsid w:val="00AE5992"/>
    <w:rsid w:val="00AE65BC"/>
    <w:rsid w:val="00AE79D5"/>
    <w:rsid w:val="00AE7B99"/>
    <w:rsid w:val="00AE7CD3"/>
    <w:rsid w:val="00AF7B75"/>
    <w:rsid w:val="00AF7D01"/>
    <w:rsid w:val="00AF7FD4"/>
    <w:rsid w:val="00B01C6A"/>
    <w:rsid w:val="00B01F6D"/>
    <w:rsid w:val="00B02B6F"/>
    <w:rsid w:val="00B02FF1"/>
    <w:rsid w:val="00B03C4D"/>
    <w:rsid w:val="00B04AEC"/>
    <w:rsid w:val="00B10312"/>
    <w:rsid w:val="00B11B98"/>
    <w:rsid w:val="00B12831"/>
    <w:rsid w:val="00B14CC5"/>
    <w:rsid w:val="00B1689B"/>
    <w:rsid w:val="00B17F80"/>
    <w:rsid w:val="00B202A1"/>
    <w:rsid w:val="00B22B78"/>
    <w:rsid w:val="00B23D01"/>
    <w:rsid w:val="00B25D1D"/>
    <w:rsid w:val="00B26716"/>
    <w:rsid w:val="00B26929"/>
    <w:rsid w:val="00B275A1"/>
    <w:rsid w:val="00B2778F"/>
    <w:rsid w:val="00B31D00"/>
    <w:rsid w:val="00B32C2F"/>
    <w:rsid w:val="00B338B2"/>
    <w:rsid w:val="00B33A32"/>
    <w:rsid w:val="00B3475B"/>
    <w:rsid w:val="00B35E2F"/>
    <w:rsid w:val="00B4091A"/>
    <w:rsid w:val="00B4373C"/>
    <w:rsid w:val="00B445E7"/>
    <w:rsid w:val="00B467BD"/>
    <w:rsid w:val="00B507D2"/>
    <w:rsid w:val="00B50834"/>
    <w:rsid w:val="00B5162D"/>
    <w:rsid w:val="00B52863"/>
    <w:rsid w:val="00B52E8E"/>
    <w:rsid w:val="00B57106"/>
    <w:rsid w:val="00B6361E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6DDE"/>
    <w:rsid w:val="00B97E65"/>
    <w:rsid w:val="00BA1112"/>
    <w:rsid w:val="00BA263F"/>
    <w:rsid w:val="00BA72D0"/>
    <w:rsid w:val="00BB3041"/>
    <w:rsid w:val="00BB5CF1"/>
    <w:rsid w:val="00BC1370"/>
    <w:rsid w:val="00BC1E2C"/>
    <w:rsid w:val="00BC2C8A"/>
    <w:rsid w:val="00BC2EDD"/>
    <w:rsid w:val="00BC2F4A"/>
    <w:rsid w:val="00BC3ABA"/>
    <w:rsid w:val="00BC59B6"/>
    <w:rsid w:val="00BC5B98"/>
    <w:rsid w:val="00BC63DA"/>
    <w:rsid w:val="00BD2186"/>
    <w:rsid w:val="00BD2792"/>
    <w:rsid w:val="00BD40FC"/>
    <w:rsid w:val="00BD4AF4"/>
    <w:rsid w:val="00BD64F5"/>
    <w:rsid w:val="00BD7E42"/>
    <w:rsid w:val="00BE0290"/>
    <w:rsid w:val="00BE084D"/>
    <w:rsid w:val="00BE2320"/>
    <w:rsid w:val="00BE2CB3"/>
    <w:rsid w:val="00BE58BD"/>
    <w:rsid w:val="00BE6741"/>
    <w:rsid w:val="00BE6816"/>
    <w:rsid w:val="00BE7BD6"/>
    <w:rsid w:val="00BE7D5B"/>
    <w:rsid w:val="00BF14B5"/>
    <w:rsid w:val="00BF3660"/>
    <w:rsid w:val="00BF379C"/>
    <w:rsid w:val="00BF518A"/>
    <w:rsid w:val="00BF769F"/>
    <w:rsid w:val="00BF7E48"/>
    <w:rsid w:val="00BF7F2D"/>
    <w:rsid w:val="00C01308"/>
    <w:rsid w:val="00C017ED"/>
    <w:rsid w:val="00C02545"/>
    <w:rsid w:val="00C0398D"/>
    <w:rsid w:val="00C03BB3"/>
    <w:rsid w:val="00C05318"/>
    <w:rsid w:val="00C0553F"/>
    <w:rsid w:val="00C0722B"/>
    <w:rsid w:val="00C0761E"/>
    <w:rsid w:val="00C100D1"/>
    <w:rsid w:val="00C10A3F"/>
    <w:rsid w:val="00C10CE4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37B4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6498"/>
    <w:rsid w:val="00C47D72"/>
    <w:rsid w:val="00C50AB0"/>
    <w:rsid w:val="00C50BAC"/>
    <w:rsid w:val="00C52872"/>
    <w:rsid w:val="00C536D5"/>
    <w:rsid w:val="00C538D3"/>
    <w:rsid w:val="00C551CB"/>
    <w:rsid w:val="00C566C7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86F4C"/>
    <w:rsid w:val="00C927B1"/>
    <w:rsid w:val="00C948B9"/>
    <w:rsid w:val="00C948D8"/>
    <w:rsid w:val="00C96282"/>
    <w:rsid w:val="00C963D1"/>
    <w:rsid w:val="00CA155F"/>
    <w:rsid w:val="00CA2DC2"/>
    <w:rsid w:val="00CA47B6"/>
    <w:rsid w:val="00CA4847"/>
    <w:rsid w:val="00CA7296"/>
    <w:rsid w:val="00CB2C50"/>
    <w:rsid w:val="00CB337B"/>
    <w:rsid w:val="00CB4391"/>
    <w:rsid w:val="00CB64A8"/>
    <w:rsid w:val="00CB711C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C7C8A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5EE7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06C7"/>
    <w:rsid w:val="00D21D45"/>
    <w:rsid w:val="00D22467"/>
    <w:rsid w:val="00D237E0"/>
    <w:rsid w:val="00D23A77"/>
    <w:rsid w:val="00D25B87"/>
    <w:rsid w:val="00D26023"/>
    <w:rsid w:val="00D2642A"/>
    <w:rsid w:val="00D26DA2"/>
    <w:rsid w:val="00D32A21"/>
    <w:rsid w:val="00D32BA7"/>
    <w:rsid w:val="00D40E8D"/>
    <w:rsid w:val="00D412D4"/>
    <w:rsid w:val="00D41675"/>
    <w:rsid w:val="00D422C4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5E5"/>
    <w:rsid w:val="00DC0BAF"/>
    <w:rsid w:val="00DC164D"/>
    <w:rsid w:val="00DC2351"/>
    <w:rsid w:val="00DC58AC"/>
    <w:rsid w:val="00DC630B"/>
    <w:rsid w:val="00DC6A4D"/>
    <w:rsid w:val="00DD1117"/>
    <w:rsid w:val="00DD18C0"/>
    <w:rsid w:val="00DD23AE"/>
    <w:rsid w:val="00DD2B73"/>
    <w:rsid w:val="00DD3169"/>
    <w:rsid w:val="00DD42FE"/>
    <w:rsid w:val="00DD5E25"/>
    <w:rsid w:val="00DD5E3C"/>
    <w:rsid w:val="00DD6000"/>
    <w:rsid w:val="00DD64CB"/>
    <w:rsid w:val="00DD652D"/>
    <w:rsid w:val="00DD7CCD"/>
    <w:rsid w:val="00DE0819"/>
    <w:rsid w:val="00DE5589"/>
    <w:rsid w:val="00DE5746"/>
    <w:rsid w:val="00DE5F3E"/>
    <w:rsid w:val="00DE6240"/>
    <w:rsid w:val="00DE794C"/>
    <w:rsid w:val="00DF1217"/>
    <w:rsid w:val="00DF2759"/>
    <w:rsid w:val="00DF612A"/>
    <w:rsid w:val="00DF6F24"/>
    <w:rsid w:val="00DF6F8A"/>
    <w:rsid w:val="00DF7A32"/>
    <w:rsid w:val="00E04AF3"/>
    <w:rsid w:val="00E057C4"/>
    <w:rsid w:val="00E076E3"/>
    <w:rsid w:val="00E13534"/>
    <w:rsid w:val="00E16873"/>
    <w:rsid w:val="00E17FAA"/>
    <w:rsid w:val="00E209CB"/>
    <w:rsid w:val="00E216FE"/>
    <w:rsid w:val="00E21E08"/>
    <w:rsid w:val="00E22699"/>
    <w:rsid w:val="00E22E56"/>
    <w:rsid w:val="00E2464E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3EF5"/>
    <w:rsid w:val="00E65307"/>
    <w:rsid w:val="00E66120"/>
    <w:rsid w:val="00E67C62"/>
    <w:rsid w:val="00E67EF2"/>
    <w:rsid w:val="00E70DE8"/>
    <w:rsid w:val="00E70EEE"/>
    <w:rsid w:val="00E715F8"/>
    <w:rsid w:val="00E73160"/>
    <w:rsid w:val="00E73D56"/>
    <w:rsid w:val="00E7452F"/>
    <w:rsid w:val="00E74769"/>
    <w:rsid w:val="00E749FF"/>
    <w:rsid w:val="00E7546E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1E6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CE4"/>
    <w:rsid w:val="00ED4EA3"/>
    <w:rsid w:val="00ED5140"/>
    <w:rsid w:val="00ED5553"/>
    <w:rsid w:val="00ED6AE2"/>
    <w:rsid w:val="00ED7A58"/>
    <w:rsid w:val="00EE00B9"/>
    <w:rsid w:val="00EE1E9A"/>
    <w:rsid w:val="00EE282A"/>
    <w:rsid w:val="00EE6F45"/>
    <w:rsid w:val="00EE7671"/>
    <w:rsid w:val="00EE7D9E"/>
    <w:rsid w:val="00EE7F05"/>
    <w:rsid w:val="00EF0C4E"/>
    <w:rsid w:val="00EF128E"/>
    <w:rsid w:val="00EF21AE"/>
    <w:rsid w:val="00EF29E1"/>
    <w:rsid w:val="00EF2B29"/>
    <w:rsid w:val="00EF4F80"/>
    <w:rsid w:val="00EF5443"/>
    <w:rsid w:val="00EF5B82"/>
    <w:rsid w:val="00EF6416"/>
    <w:rsid w:val="00EF6A6A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51A9"/>
    <w:rsid w:val="00F366AD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02D1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2EFB"/>
    <w:rsid w:val="00F83101"/>
    <w:rsid w:val="00F87D1E"/>
    <w:rsid w:val="00F92607"/>
    <w:rsid w:val="00F95088"/>
    <w:rsid w:val="00F97C7F"/>
    <w:rsid w:val="00FA0AAC"/>
    <w:rsid w:val="00FA2EF3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B7C68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D5C08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306F"/>
    <w:rsid w:val="00FF47FC"/>
    <w:rsid w:val="00FF649B"/>
    <w:rsid w:val="00FF7AED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4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hyperlink" Target="http://www.gk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9%20&#1084;&#1077;&#1089;.%202017%20&#1075;&#1086;&#1076;&#1072;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%209%20&#1084;&#1077;&#1089;.%202017%20&#1075;&#1086;&#1076;&#1072;\&#1075;&#1088;&#1072;&#1092;&#1080;&#1082;&#1080;%20&#1082;%20&#1084;&#1086;&#1085;&#1080;&#1090;&#1086;&#1088;&#1080;&#1085;&#1075;&#1091;%20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%209%20&#1084;&#1077;&#1089;.%202017%20&#1075;&#1086;&#1076;&#1072;\&#1075;&#1088;&#1072;&#1092;&#1080;&#1082;&#1080;%20&#1082;%20&#1084;&#1086;&#1085;&#1080;&#1090;&#1086;&#1088;&#1080;&#1085;&#1075;&#1091;%20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%209%20&#1084;&#1077;&#1089;.%202017%20&#1075;&#1086;&#1076;&#1072;\&#1075;&#1088;&#1072;&#1092;&#1080;&#1082;&#1080;%20&#1082;%20&#1084;&#1086;&#1085;&#1080;&#1090;&#1086;&#1088;&#1080;&#1085;&#1075;&#1091;%20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%209%20&#1084;&#1077;&#1089;.%202017%20&#1075;&#1086;&#1076;&#1072;\&#1075;&#1088;&#1072;&#1092;&#1080;&#1082;&#1080;%20&#1082;%20&#1084;&#1086;&#1085;&#1080;&#1090;&#1086;&#1088;&#1080;&#1085;&#1075;&#1091;%201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%209%20&#1084;&#1077;&#1089;.%202017%20&#1075;&#1086;&#1076;&#1072;\&#1075;&#1088;&#1072;&#1092;&#1080;&#1082;&#1080;%20&#1082;%20&#1084;&#1086;&#1085;&#1080;&#1090;&#1086;&#1088;&#1080;&#1085;&#1075;&#1091;%20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7\&#1048;&#1085;&#1092;&#1086;&#1088;&#1084;&#1072;&#1094;&#1080;&#1080;,%20&#1084;&#1086;&#1085;&#1080;&#1090;&#1086;&#1088;&#1080;&#1085;&#1075;&#1080;\&#1052;&#1086;&#1085;&#1080;&#1090;&#1086;&#1088;&#1080;&#1085;&#1075;%20&#1079;&#1072;%20%209%20&#1084;&#1077;&#1089;.%202017%20&#1075;&#1086;&#1076;&#1072;\&#1075;&#1088;&#1072;&#1092;&#1080;&#1082;&#1080;%20&#1082;%20&#1084;&#1086;&#1085;&#1080;&#1090;&#1086;&#1088;&#1080;&#1085;&#1075;&#1091;%2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Средняя заработная плата в экономике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9.2735420267588589E-2"/>
          <c:y val="0.12616542401226399"/>
          <c:w val="0.88490685615517939"/>
          <c:h val="0.7024922769609550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 ка изменения ср. зп'!$C$3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зп'!$C$4:$C$6</c:f>
              <c:numCache>
                <c:formatCode>0</c:formatCode>
                <c:ptCount val="3"/>
                <c:pt idx="0">
                  <c:v>21154</c:v>
                </c:pt>
                <c:pt idx="1">
                  <c:v>22496</c:v>
                </c:pt>
                <c:pt idx="2">
                  <c:v>29960</c:v>
                </c:pt>
              </c:numCache>
            </c:numRef>
          </c:val>
        </c:ser>
        <c:ser>
          <c:idx val="1"/>
          <c:order val="1"/>
          <c:tx>
            <c:strRef>
              <c:f>'Динами ка изменения ср. зп'!$D$3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  <a:ln>
              <a:noFill/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0"/>
                  <c:y val="1.573254670599804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зп'!$D$4:$D$6</c:f>
              <c:numCache>
                <c:formatCode>0</c:formatCode>
                <c:ptCount val="3"/>
                <c:pt idx="0">
                  <c:v>23929</c:v>
                </c:pt>
                <c:pt idx="1">
                  <c:v>24518</c:v>
                </c:pt>
                <c:pt idx="2">
                  <c:v>32611</c:v>
                </c:pt>
              </c:numCache>
            </c:numRef>
          </c:val>
        </c:ser>
        <c:ser>
          <c:idx val="2"/>
          <c:order val="2"/>
          <c:tx>
            <c:strRef>
              <c:f>'Динами ка изменения ср. зп'!$E$3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A84C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2.0325203252032522E-3"/>
                  <c:y val="1.179941002949849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зп'!$E$4:$E$6</c:f>
              <c:numCache>
                <c:formatCode>0</c:formatCode>
                <c:ptCount val="3"/>
                <c:pt idx="0">
                  <c:v>22241</c:v>
                </c:pt>
                <c:pt idx="1">
                  <c:v>22896</c:v>
                </c:pt>
                <c:pt idx="2">
                  <c:v>30694</c:v>
                </c:pt>
              </c:numCache>
            </c:numRef>
          </c:val>
        </c:ser>
        <c:ser>
          <c:idx val="3"/>
          <c:order val="3"/>
          <c:tx>
            <c:strRef>
              <c:f>'Динами ка изменения ср. зп'!$F$3</c:f>
              <c:strCache>
                <c:ptCount val="1"/>
                <c:pt idx="0">
                  <c:v> 2016 год</c:v>
                </c:pt>
              </c:strCache>
            </c:strRef>
          </c:tx>
          <c:spPr>
            <a:solidFill>
              <a:srgbClr val="7030A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2.0325203252032522E-3"/>
                  <c:y val="3.9331366764995242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зп'!$F$4:$F$6</c:f>
              <c:numCache>
                <c:formatCode>0</c:formatCode>
                <c:ptCount val="3"/>
                <c:pt idx="0">
                  <c:v>22885</c:v>
                </c:pt>
                <c:pt idx="1">
                  <c:v>23351</c:v>
                </c:pt>
                <c:pt idx="2">
                  <c:v>32633</c:v>
                </c:pt>
              </c:numCache>
            </c:numRef>
          </c:val>
        </c:ser>
        <c:ser>
          <c:idx val="4"/>
          <c:order val="4"/>
          <c:tx>
            <c:strRef>
              <c:f>'Динами ка изменения ср. зп'!$G$3</c:f>
              <c:strCache>
                <c:ptCount val="1"/>
                <c:pt idx="0">
                  <c:v>январь-сентябрь 2017 года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7.8662733529990484E-3"/>
                </c:manualLayout>
              </c:layout>
              <c:showVal val="1"/>
            </c:dLbl>
            <c:dLbl>
              <c:idx val="1"/>
              <c:layout>
                <c:manualLayout>
                  <c:x val="2.0325203252033281E-3"/>
                  <c:y val="1.5732546705998041E-2"/>
                </c:manualLayout>
              </c:layout>
              <c:showVal val="1"/>
            </c:dLbl>
            <c:dLbl>
              <c:idx val="2"/>
              <c:layout>
                <c:manualLayout>
                  <c:x val="4.0650406504065054E-3"/>
                  <c:y val="1.1799410029498542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зп'!$G$4:$G$6</c:f>
              <c:numCache>
                <c:formatCode>0</c:formatCode>
                <c:ptCount val="3"/>
                <c:pt idx="0">
                  <c:v>23369</c:v>
                </c:pt>
                <c:pt idx="1">
                  <c:v>24198</c:v>
                </c:pt>
                <c:pt idx="2">
                  <c:v>33787</c:v>
                </c:pt>
              </c:numCache>
            </c:numRef>
          </c:val>
        </c:ser>
        <c:dLbls>
          <c:showVal val="1"/>
        </c:dLbls>
        <c:gapWidth val="75"/>
        <c:overlap val="-25"/>
        <c:axId val="98357632"/>
        <c:axId val="98359168"/>
      </c:barChart>
      <c:catAx>
        <c:axId val="9835763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 i="1"/>
            </a:pPr>
            <a:endParaRPr lang="ru-RU"/>
          </a:p>
        </c:txPr>
        <c:crossAx val="98359168"/>
        <c:crosses val="autoZero"/>
        <c:auto val="1"/>
        <c:lblAlgn val="ctr"/>
        <c:lblOffset val="100"/>
      </c:catAx>
      <c:valAx>
        <c:axId val="98359168"/>
        <c:scaling>
          <c:orientation val="minMax"/>
        </c:scaling>
        <c:axPos val="l"/>
        <c:majorGridlines/>
        <c:numFmt formatCode="0" sourceLinked="1"/>
        <c:majorTickMark val="none"/>
        <c:tickLblPos val="nextTo"/>
        <c:spPr>
          <a:ln w="9525">
            <a:noFill/>
          </a:ln>
        </c:spPr>
        <c:crossAx val="98357632"/>
        <c:crosses val="autoZero"/>
        <c:crossBetween val="between"/>
      </c:valAx>
      <c:spPr>
        <a:solidFill>
          <a:srgbClr val="CCECFF"/>
        </a:solidFill>
        <a:ln>
          <a:noFill/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txPr>
        <a:bodyPr/>
        <a:lstStyle/>
        <a:p>
          <a:pPr>
            <a:defRPr sz="900" b="0"/>
          </a:pPr>
          <a:endParaRPr lang="ru-RU"/>
        </a:p>
      </c:txPr>
    </c:legend>
    <c:plotVisOnly val="1"/>
  </c:chart>
  <c:spPr>
    <a:solidFill>
      <a:srgbClr val="00FFCC">
        <a:alpha val="25000"/>
      </a:srgbClr>
    </a:solidFill>
    <a:ln>
      <a:noFill/>
    </a:ln>
    <a:effectLst>
      <a:outerShdw blurRad="50800" dist="38100" dir="2700000" algn="tl" rotWithShape="0">
        <a:srgbClr val="99FFCC">
          <a:alpha val="40000"/>
        </a:srgbClr>
      </a:outerShdw>
    </a:effectLst>
    <a:scene3d>
      <a:camera prst="orthographicFront"/>
      <a:lightRig rig="morning" dir="t"/>
    </a:scene3d>
    <a:sp3d prstMaterial="matte">
      <a:bevelT/>
      <a:bevelB/>
    </a:sp3d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Медицинские работники </a:t>
            </a:r>
          </a:p>
        </c:rich>
      </c:tx>
      <c:layout>
        <c:manualLayout>
          <c:xMode val="edge"/>
          <c:yMode val="edge"/>
          <c:x val="0.33798183740374338"/>
          <c:y val="3.6630036630036632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4725274725274726"/>
          <c:w val="0.8844011142061281"/>
          <c:h val="0.6322344322344377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46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4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04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раб'!$C$5:$C$9</c:f>
              <c:numCache>
                <c:formatCode>General</c:formatCode>
                <c:ptCount val="3"/>
                <c:pt idx="0">
                  <c:v>29436</c:v>
                </c:pt>
                <c:pt idx="1">
                  <c:v>17585</c:v>
                </c:pt>
                <c:pt idx="2">
                  <c:v>10386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193482009158005E-2"/>
                  <c:y val="3.184448097833929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4889493641757288E-2"/>
                  <c:y val="5.187966888754290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88688898064E-2"/>
                  <c:y val="9.326757232269096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5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раб'!$D$5:$D$9</c:f>
              <c:numCache>
                <c:formatCode>0</c:formatCode>
                <c:ptCount val="3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</c:numCache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479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13E-4"/>
                  <c:y val="-1.852383836635755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38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14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раб'!$E$5:$E$9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96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58E-3"/>
                  <c:y val="6.529260765481399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382E-4"/>
                  <c:y val="-3.445876957687941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77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09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раб'!$F$5:$F$9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45E-3"/>
                  <c:y val="-1.081457125551621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86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0989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раб'!$G$5:$G$9</c:f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1060040620716565E-2"/>
                  <c:y val="6.999740417063276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9.5768842109476612E-3"/>
                  <c:y val="5.9344120446482808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раб'!$H$5:$H$9</c:f>
              <c:numCache>
                <c:formatCode>0</c:formatCode>
                <c:ptCount val="3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</c:numCache>
            </c:numRef>
          </c:val>
        </c:ser>
        <c:ser>
          <c:idx val="6"/>
          <c:order val="6"/>
          <c:tx>
            <c:strRef>
              <c:f>'Динамика мед и соц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1"/>
              <c:layout>
                <c:manualLayout>
                  <c:x val="-6.7767894959763087E-3"/>
                  <c:y val="-5.3723433106370759E-17"/>
                </c:manualLayout>
              </c:layout>
              <c:showVal val="1"/>
            </c:dLbl>
            <c:dLbl>
              <c:idx val="2"/>
              <c:layout>
                <c:manualLayout>
                  <c:x val="-5.0825921219822259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5.0825921219822233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раб'!$I$5:$I$9</c:f>
              <c:numCache>
                <c:formatCode>0</c:formatCode>
                <c:ptCount val="3"/>
                <c:pt idx="0">
                  <c:v>35581</c:v>
                </c:pt>
                <c:pt idx="1">
                  <c:v>22131</c:v>
                </c:pt>
                <c:pt idx="2">
                  <c:v>14109</c:v>
                </c:pt>
              </c:numCache>
            </c:numRef>
          </c:val>
        </c:ser>
        <c:ser>
          <c:idx val="7"/>
          <c:order val="7"/>
          <c:tx>
            <c:strRef>
              <c:f>'Динамика мед и соц раб'!$J$4</c:f>
              <c:strCache>
                <c:ptCount val="1"/>
                <c:pt idx="0">
                  <c:v>9 мес.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1.3553578991952614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1.016518424396448E-2"/>
                  <c:y val="-5.8608058608058608E-3"/>
                </c:manualLayout>
              </c:layout>
              <c:showVal val="1"/>
            </c:dLbl>
            <c:dLbl>
              <c:idx val="2"/>
              <c:layout>
                <c:manualLayout>
                  <c:x val="1.0165184243964471E-2"/>
                  <c:y val="-5.8608058608058608E-3"/>
                </c:manualLayout>
              </c:layout>
              <c:showVal val="1"/>
            </c:dLbl>
            <c:dLbl>
              <c:idx val="3"/>
              <c:layout>
                <c:manualLayout>
                  <c:x val="8.4709868699705017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раб'!$J$5:$J$9</c:f>
              <c:numCache>
                <c:formatCode>0</c:formatCode>
                <c:ptCount val="3"/>
                <c:pt idx="0">
                  <c:v>36347</c:v>
                </c:pt>
                <c:pt idx="1">
                  <c:v>22538</c:v>
                </c:pt>
                <c:pt idx="2">
                  <c:v>14474</c:v>
                </c:pt>
              </c:numCache>
            </c:numRef>
          </c:val>
        </c:ser>
        <c:dLbls>
          <c:showVal val="1"/>
        </c:dLbls>
        <c:axId val="99680256"/>
        <c:axId val="99681792"/>
      </c:barChart>
      <c:catAx>
        <c:axId val="9968025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100" b="0" i="1"/>
            </a:pPr>
            <a:endParaRPr lang="ru-RU"/>
          </a:p>
        </c:txPr>
        <c:crossAx val="99681792"/>
        <c:crosses val="autoZero"/>
        <c:auto val="1"/>
        <c:lblAlgn val="ctr"/>
        <c:lblOffset val="100"/>
        <c:tickLblSkip val="1"/>
        <c:tickMarkSkip val="1"/>
      </c:catAx>
      <c:valAx>
        <c:axId val="9968179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1550295738470913E-2"/>
              <c:y val="3.6952137853415896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9680256"/>
        <c:crosses val="autoZero"/>
        <c:crossBetween val="between"/>
      </c:valAx>
      <c:spPr>
        <a:solidFill>
          <a:srgbClr val="CCFFFF"/>
        </a:solidFill>
        <a:ln>
          <a:noFill/>
        </a:ln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8.6824068432232823E-2"/>
          <c:y val="0.91478193228493354"/>
          <c:w val="0.8348228263080858"/>
          <c:h val="5.6544085835424418E-2"/>
        </c:manualLayout>
      </c:layout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zero"/>
  </c:chart>
  <c:spPr>
    <a:solidFill>
      <a:srgbClr val="99FFCC"/>
    </a:solidFill>
    <a:ln>
      <a:noFill/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Педагогические</a:t>
            </a:r>
            <a:r>
              <a:rPr lang="ru-RU" sz="1400" i="1" baseline="0"/>
              <a:t> работники,  преподаватели и социальные работники</a:t>
            </a:r>
            <a:r>
              <a:rPr lang="ru-RU" sz="1400" i="1"/>
              <a:t> </a:t>
            </a:r>
          </a:p>
        </c:rich>
      </c:tx>
      <c:layout>
        <c:manualLayout>
          <c:xMode val="edge"/>
          <c:yMode val="edge"/>
          <c:x val="0.12843710292249091"/>
          <c:y val="2.7838827838827882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6204169360738591"/>
          <c:w val="0.8844011142061281"/>
          <c:h val="0.59156491784160137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 работников'!$C$4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81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78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2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работников'!$C$5:$C$9</c:f>
              <c:numCache>
                <c:formatCode>General</c:formatCode>
                <c:ptCount val="3"/>
                <c:pt idx="0">
                  <c:v>21178</c:v>
                </c:pt>
                <c:pt idx="1">
                  <c:v>17407</c:v>
                </c:pt>
                <c:pt idx="2">
                  <c:v>10502</c:v>
                </c:pt>
              </c:numCache>
            </c:numRef>
          </c:val>
        </c:ser>
        <c:ser>
          <c:idx val="1"/>
          <c:order val="1"/>
          <c:tx>
            <c:strRef>
              <c:f>'Динамика пед работников'!$D$4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2.8019410677555884E-2"/>
                  <c:y val="1.427622793638797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9164829171898585E-2"/>
                  <c:y val="1.6279714970345072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1888753858739016E-2"/>
                  <c:y val="2.41157888577358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6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работников'!$D$5:$D$9</c:f>
              <c:numCache>
                <c:formatCode>0</c:formatCode>
                <c:ptCount val="3"/>
                <c:pt idx="0">
                  <c:v>23842</c:v>
                </c:pt>
                <c:pt idx="1">
                  <c:v>21556</c:v>
                </c:pt>
                <c:pt idx="2">
                  <c:v>14263</c:v>
                </c:pt>
              </c:numCache>
            </c:numRef>
          </c:val>
        </c:ser>
        <c:ser>
          <c:idx val="2"/>
          <c:order val="2"/>
          <c:tx>
            <c:strRef>
              <c:f>'Динамика пед работников'!$E$4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26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512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57E-4"/>
                  <c:y val="-1.8523838366357567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71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36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работников'!$E$5:$E$9</c:f>
            </c:numRef>
          </c:val>
        </c:ser>
        <c:ser>
          <c:idx val="3"/>
          <c:order val="3"/>
          <c:tx>
            <c:strRef>
              <c:f>'Динамика пед работников'!$F$4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12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84E-3"/>
                  <c:y val="6.529260765481403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414E-4"/>
                  <c:y val="-3.44587695768794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95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2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работников'!$F$5:$F$9</c:f>
            </c:numRef>
          </c:val>
        </c:ser>
        <c:ser>
          <c:idx val="4"/>
          <c:order val="4"/>
          <c:tx>
            <c:strRef>
              <c:f>'Динамика пед работников'!$G$4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5E-3"/>
                  <c:y val="-1.081457125551622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7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33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работников'!$G$5:$G$9</c:f>
            </c:numRef>
          </c:val>
        </c:ser>
        <c:ser>
          <c:idx val="5"/>
          <c:order val="5"/>
          <c:tx>
            <c:strRef>
              <c:f>'Динамика пед работников'!$H$4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2.3885973210167891E-2"/>
                  <c:y val="6.999686463886150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0265238863098511E-2"/>
                  <c:y val="1.332892383750736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5033849178429438E-2"/>
                  <c:y val="2.199177819226780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работников'!$H$5:$H$9</c:f>
              <c:numCache>
                <c:formatCode>0</c:formatCode>
                <c:ptCount val="3"/>
                <c:pt idx="0">
                  <c:v>24795</c:v>
                </c:pt>
                <c:pt idx="1">
                  <c:v>22944</c:v>
                </c:pt>
                <c:pt idx="2">
                  <c:v>14978</c:v>
                </c:pt>
              </c:numCache>
            </c:numRef>
          </c:val>
        </c:ser>
        <c:ser>
          <c:idx val="6"/>
          <c:order val="6"/>
          <c:tx>
            <c:strRef>
              <c:f>'Динамика пед работников'!$I$4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1"/>
              <c:layout>
                <c:manualLayout>
                  <c:x val="-6.7767894959763148E-3"/>
                  <c:y val="-5.372343310637087E-17"/>
                </c:manualLayout>
              </c:layout>
              <c:showVal val="1"/>
            </c:dLbl>
            <c:dLbl>
              <c:idx val="2"/>
              <c:layout>
                <c:manualLayout>
                  <c:x val="-6.7767368112761073E-3"/>
                  <c:y val="-1.3682634495202514E-4"/>
                </c:manualLayout>
              </c:layout>
              <c:showVal val="1"/>
            </c:dLbl>
            <c:dLbl>
              <c:idx val="3"/>
              <c:layout>
                <c:manualLayout>
                  <c:x val="-5.0825921219822259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работников'!$I$5:$I$9</c:f>
              <c:numCache>
                <c:formatCode>0</c:formatCode>
                <c:ptCount val="3"/>
                <c:pt idx="0">
                  <c:v>25192</c:v>
                </c:pt>
                <c:pt idx="1">
                  <c:v>23736</c:v>
                </c:pt>
                <c:pt idx="2">
                  <c:v>15233</c:v>
                </c:pt>
              </c:numCache>
            </c:numRef>
          </c:val>
        </c:ser>
        <c:ser>
          <c:idx val="7"/>
          <c:order val="7"/>
          <c:tx>
            <c:strRef>
              <c:f>'Динамика пед работников'!$J$4</c:f>
              <c:strCache>
                <c:ptCount val="1"/>
                <c:pt idx="0">
                  <c:v>9 мес.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2.6379635957219795E-2"/>
                  <c:y val="1.109166753760032E-2"/>
                </c:manualLayout>
              </c:layout>
              <c:showVal val="1"/>
            </c:dLbl>
            <c:dLbl>
              <c:idx val="1"/>
              <c:layout>
                <c:manualLayout>
                  <c:x val="1.0165184243964486E-2"/>
                  <c:y val="-5.8608058608058608E-3"/>
                </c:manualLayout>
              </c:layout>
              <c:showVal val="1"/>
            </c:dLbl>
            <c:dLbl>
              <c:idx val="2"/>
              <c:layout>
                <c:manualLayout>
                  <c:x val="-1.2507868966144088E-3"/>
                  <c:y val="1.4925716395085787E-2"/>
                </c:manualLayout>
              </c:layout>
              <c:showVal val="1"/>
            </c:dLbl>
            <c:dLbl>
              <c:idx val="3"/>
              <c:layout>
                <c:manualLayout>
                  <c:x val="8.4709868699705052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работников'!$B$5:$B$9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работников'!$J$5:$J$9</c:f>
              <c:numCache>
                <c:formatCode>General</c:formatCode>
                <c:ptCount val="3"/>
                <c:pt idx="0">
                  <c:v>24995</c:v>
                </c:pt>
                <c:pt idx="1">
                  <c:v>23776</c:v>
                </c:pt>
                <c:pt idx="2" formatCode="0">
                  <c:v>17742</c:v>
                </c:pt>
              </c:numCache>
            </c:numRef>
          </c:val>
        </c:ser>
        <c:dLbls>
          <c:showVal val="1"/>
        </c:dLbls>
        <c:axId val="108304640"/>
        <c:axId val="99362304"/>
      </c:barChart>
      <c:catAx>
        <c:axId val="10830464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0" i="1"/>
            </a:pPr>
            <a:endParaRPr lang="ru-RU"/>
          </a:p>
        </c:txPr>
        <c:crossAx val="99362304"/>
        <c:crosses val="autoZero"/>
        <c:auto val="1"/>
        <c:lblAlgn val="ctr"/>
        <c:lblOffset val="100"/>
        <c:tickLblSkip val="1"/>
        <c:tickMarkSkip val="1"/>
      </c:catAx>
      <c:valAx>
        <c:axId val="9936230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4574840180035213E-2"/>
              <c:y val="3.0324502599846117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08304640"/>
        <c:crosses val="autoZero"/>
        <c:crossBetween val="between"/>
      </c:valAx>
      <c:spPr>
        <a:solidFill>
          <a:srgbClr val="CCFFFF"/>
        </a:solidFill>
        <a:ln>
          <a:noFill/>
        </a:ln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9.3407104289854506E-2"/>
          <c:y val="0.92942736004153326"/>
          <c:w val="0.828433567786236"/>
          <c:h val="5.2990222376049174E-2"/>
        </c:manualLayout>
      </c:layout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zero"/>
  </c:chart>
  <c:spPr>
    <a:solidFill>
      <a:srgbClr val="99FFCC"/>
    </a:solidFill>
    <a:ln>
      <a:noFill/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</a:sp3d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 i="1"/>
            </a:pPr>
            <a:r>
              <a:rPr lang="ru-RU" sz="1200" i="1"/>
              <a:t>Работники учреждений культуры, 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4276711563256403"/>
          <c:y val="2.0951897970632404E-3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736263736263737"/>
          <c:w val="0.8844011142061281"/>
          <c:h val="0.60586080586080582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культура и пед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39188629639E-2"/>
                  <c:y val="1.340257716787517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81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78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2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раб'!$C$5:$C$8</c:f>
              <c:numCache>
                <c:formatCode>General</c:formatCode>
                <c:ptCount val="3"/>
                <c:pt idx="0">
                  <c:v>12723</c:v>
                </c:pt>
                <c:pt idx="1">
                  <c:v>17219</c:v>
                </c:pt>
                <c:pt idx="2">
                  <c:v>15890</c:v>
                </c:pt>
              </c:numCache>
            </c:numRef>
          </c:val>
        </c:ser>
        <c:ser>
          <c:idx val="1"/>
          <c:order val="1"/>
          <c:tx>
            <c:strRef>
              <c:f>'Динамика культура и пед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3.2294742015734609E-2"/>
                  <c:y val="1.057900542385453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488949783371994E-2"/>
                  <c:y val="1.997693748287851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59844202918E-2"/>
                  <c:y val="2.0418566345202373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6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раб'!$D$5:$D$8</c:f>
              <c:numCache>
                <c:formatCode>0</c:formatCode>
                <c:ptCount val="3"/>
                <c:pt idx="0">
                  <c:v>15227</c:v>
                </c:pt>
                <c:pt idx="1">
                  <c:v>20055</c:v>
                </c:pt>
                <c:pt idx="2">
                  <c:v>20354</c:v>
                </c:pt>
              </c:numCache>
            </c:numRef>
          </c:val>
        </c:ser>
        <c:ser>
          <c:idx val="2"/>
          <c:order val="2"/>
          <c:tx>
            <c:strRef>
              <c:f>'Динамика культура и пед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26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512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57E-4"/>
                  <c:y val="-1.8523838366357567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71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36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раб'!$E$5:$E$8</c:f>
            </c:numRef>
          </c:val>
        </c:ser>
        <c:ser>
          <c:idx val="3"/>
          <c:order val="3"/>
          <c:tx>
            <c:strRef>
              <c:f>'Динамика культура и пед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12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84E-3"/>
                  <c:y val="6.529260765481403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414E-4"/>
                  <c:y val="-3.44587695768794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95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2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раб'!$F$5:$F$8</c:f>
            </c:numRef>
          </c:val>
        </c:ser>
        <c:ser>
          <c:idx val="4"/>
          <c:order val="4"/>
          <c:tx>
            <c:strRef>
              <c:f>'Динамика культура и пед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5E-3"/>
                  <c:y val="-1.081457125551622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7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33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раб'!$G$5:$G$8</c:f>
            </c:numRef>
          </c:val>
        </c:ser>
        <c:ser>
          <c:idx val="5"/>
          <c:order val="5"/>
          <c:tx>
            <c:strRef>
              <c:f>'Динамика культура и пед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5335310533810464E-2"/>
                  <c:y val="6.999686463886150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8127573194009167E-2"/>
                  <c:y val="5.93447881244048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раб'!$H$5:$H$8</c:f>
              <c:numCache>
                <c:formatCode>0</c:formatCode>
                <c:ptCount val="3"/>
                <c:pt idx="0">
                  <c:v>15340</c:v>
                </c:pt>
                <c:pt idx="1">
                  <c:v>22044</c:v>
                </c:pt>
                <c:pt idx="2">
                  <c:v>21282</c:v>
                </c:pt>
              </c:numCache>
            </c:numRef>
          </c:val>
        </c:ser>
        <c:ser>
          <c:idx val="6"/>
          <c:order val="6"/>
          <c:tx>
            <c:strRef>
              <c:f>'Динамика культура и пед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1.0165189376979867E-2"/>
                  <c:y val="1.109137641771746E-2"/>
                </c:manualLayout>
              </c:layout>
              <c:showVal val="1"/>
            </c:dLbl>
            <c:dLbl>
              <c:idx val="1"/>
              <c:layout>
                <c:manualLayout>
                  <c:x val="1.7739258650813169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3.4680679878674892E-3"/>
                  <c:y val="-8.7912382231090398E-3"/>
                </c:manualLayout>
              </c:layout>
              <c:showVal val="1"/>
            </c:dLbl>
            <c:dLbl>
              <c:idx val="3"/>
              <c:layout>
                <c:manualLayout>
                  <c:x val="-5.0825921219822259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раб'!$I$5:$I$8</c:f>
              <c:numCache>
                <c:formatCode>0</c:formatCode>
                <c:ptCount val="3"/>
                <c:pt idx="0">
                  <c:v>16797</c:v>
                </c:pt>
                <c:pt idx="1">
                  <c:v>22559</c:v>
                </c:pt>
                <c:pt idx="2">
                  <c:v>22059</c:v>
                </c:pt>
              </c:numCache>
            </c:numRef>
          </c:val>
        </c:ser>
        <c:ser>
          <c:idx val="7"/>
          <c:order val="7"/>
          <c:tx>
            <c:strRef>
              <c:f>'Динамика культура и пед раб'!$J$4</c:f>
              <c:strCache>
                <c:ptCount val="1"/>
                <c:pt idx="0">
                  <c:v>9 мес. 2017 года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-1.6941421227861728E-3"/>
                  <c:y val="1.478859893025088E-2"/>
                </c:manualLayout>
              </c:layout>
              <c:showVal val="1"/>
            </c:dLbl>
            <c:dLbl>
              <c:idx val="1"/>
              <c:layout>
                <c:manualLayout>
                  <c:x val="1.6578186384247937E-2"/>
                  <c:y val="1.6322509593127973E-2"/>
                </c:manualLayout>
              </c:layout>
              <c:showVal val="1"/>
            </c:dLbl>
            <c:dLbl>
              <c:idx val="2"/>
              <c:layout>
                <c:manualLayout>
                  <c:x val="2.0853517722426683E-2"/>
                  <c:y val="1.6322509593127973E-2"/>
                </c:manualLayout>
              </c:layout>
              <c:showVal val="1"/>
            </c:dLbl>
            <c:dLbl>
              <c:idx val="3"/>
              <c:layout>
                <c:manualLayout>
                  <c:x val="8.4709868699705052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раб'!$B$5:$B$8</c:f>
              <c:strCache>
                <c:ptCount val="3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</c:strCache>
            </c:strRef>
          </c:cat>
          <c:val>
            <c:numRef>
              <c:f>'Динамика культура и пед раб'!$J$5:$J$8</c:f>
              <c:numCache>
                <c:formatCode>General</c:formatCode>
                <c:ptCount val="3"/>
                <c:pt idx="0">
                  <c:v>18813</c:v>
                </c:pt>
                <c:pt idx="1">
                  <c:v>22246</c:v>
                </c:pt>
                <c:pt idx="2">
                  <c:v>21802</c:v>
                </c:pt>
              </c:numCache>
            </c:numRef>
          </c:val>
        </c:ser>
        <c:dLbls>
          <c:showVal val="1"/>
        </c:dLbls>
        <c:axId val="111476736"/>
        <c:axId val="111478272"/>
      </c:barChart>
      <c:catAx>
        <c:axId val="11147673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0" i="1"/>
            </a:pPr>
            <a:endParaRPr lang="ru-RU"/>
          </a:p>
        </c:txPr>
        <c:crossAx val="111478272"/>
        <c:crosses val="autoZero"/>
        <c:auto val="1"/>
        <c:lblAlgn val="ctr"/>
        <c:lblOffset val="100"/>
        <c:tickLblSkip val="1"/>
        <c:tickMarkSkip val="1"/>
      </c:catAx>
      <c:valAx>
        <c:axId val="11147827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3324053283420813E-2"/>
              <c:y val="6.2832695441150055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11476736"/>
        <c:crosses val="autoZero"/>
        <c:crossBetween val="between"/>
      </c:valAx>
      <c:spPr>
        <a:solidFill>
          <a:srgbClr val="CCFFFF"/>
        </a:solidFill>
        <a:ln>
          <a:noFill/>
        </a:ln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8.8324512167872696E-2"/>
          <c:y val="0.92942736004153326"/>
          <c:w val="0.81826838354227327"/>
          <c:h val="5.2990222376049174E-2"/>
        </c:manualLayout>
      </c:layout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zero"/>
  </c:chart>
  <c:spPr>
    <a:solidFill>
      <a:srgbClr val="99FFCC"/>
    </a:solidFill>
    <a:ln>
      <a:noFill/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Медицинские и социальные </a:t>
            </a:r>
            <a:r>
              <a:rPr lang="ru-RU" sz="1400" i="1" baseline="0"/>
              <a:t>работники</a:t>
            </a:r>
            <a:endParaRPr lang="ru-RU" sz="1400" i="1"/>
          </a:p>
        </c:rich>
      </c:tx>
    </c:title>
    <c:plotArea>
      <c:layout>
        <c:manualLayout>
          <c:layoutTarget val="inner"/>
          <c:xMode val="edge"/>
          <c:yMode val="edge"/>
          <c:x val="8.9724374265549689E-2"/>
          <c:y val="0.11785444085676341"/>
          <c:w val="0.87452942376841136"/>
          <c:h val="0.6822067545471292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мед'!$C$6:$C$9</c:f>
              <c:numCache>
                <c:formatCode>0.0%</c:formatCode>
                <c:ptCount val="4"/>
                <c:pt idx="0">
                  <c:v>1.5553511061662897</c:v>
                </c:pt>
                <c:pt idx="1">
                  <c:v>0.96444007017844224</c:v>
                </c:pt>
                <c:pt idx="2">
                  <c:v>0.61936753819162138</c:v>
                </c:pt>
                <c:pt idx="3">
                  <c:v>0.75921092045016902</c:v>
                </c:pt>
              </c:numCache>
            </c:numRef>
          </c:val>
        </c:ser>
        <c:ser>
          <c:idx val="1"/>
          <c:order val="1"/>
          <c:tx>
            <c:strRef>
              <c:f>'Уровень мед'!$D$5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мед'!$D$6:$D$9</c:f>
              <c:numCache>
                <c:formatCode>0.0%</c:formatCode>
                <c:ptCount val="4"/>
                <c:pt idx="0">
                  <c:v>1.6033556492272101</c:v>
                </c:pt>
                <c:pt idx="1">
                  <c:v>0.9347879990081831</c:v>
                </c:pt>
                <c:pt idx="2">
                  <c:v>0.66323663112653963</c:v>
                </c:pt>
                <c:pt idx="3">
                  <c:v>0.81692701876188178</c:v>
                </c:pt>
              </c:numCache>
            </c:numRef>
          </c:val>
        </c:ser>
        <c:ser>
          <c:idx val="2"/>
          <c:order val="2"/>
          <c:tx>
            <c:strRef>
              <c:f>'Уровень мед'!$E$5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мед'!$E$6:$E$9</c:f>
              <c:numCache>
                <c:formatCode>0.0%</c:formatCode>
                <c:ptCount val="4"/>
                <c:pt idx="0">
                  <c:v>1.5719655488797466</c:v>
                </c:pt>
                <c:pt idx="1">
                  <c:v>0.86423772456862102</c:v>
                </c:pt>
                <c:pt idx="2">
                  <c:v>0.58128866131944179</c:v>
                </c:pt>
                <c:pt idx="3">
                  <c:v>0.716518187468553</c:v>
                </c:pt>
              </c:numCache>
            </c:numRef>
          </c:val>
        </c:ser>
        <c:dLbls>
          <c:showVal val="1"/>
        </c:dLbls>
        <c:gapWidth val="75"/>
        <c:overlap val="-25"/>
        <c:axId val="111518080"/>
        <c:axId val="111519616"/>
      </c:barChart>
      <c:catAx>
        <c:axId val="11151808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900" b="0" i="1"/>
            </a:pPr>
            <a:endParaRPr lang="ru-RU"/>
          </a:p>
        </c:txPr>
        <c:crossAx val="111519616"/>
        <c:crosses val="autoZero"/>
        <c:auto val="1"/>
        <c:lblAlgn val="ctr"/>
        <c:lblOffset val="100"/>
      </c:catAx>
      <c:valAx>
        <c:axId val="111519616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11518080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1.6098456861793082E-3"/>
          <c:y val="0.90926742070910149"/>
          <c:w val="0.96997051642003418"/>
          <c:h val="8.9925917533690045E-2"/>
        </c:manualLayout>
      </c:layout>
      <c:spPr>
        <a:noFill/>
      </c:spPr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spPr>
    <a:solidFill>
      <a:srgbClr val="99FFCC"/>
    </a:solidFill>
    <a:ln>
      <a:noFill/>
    </a:ln>
    <a:effectLst>
      <a:outerShdw blurRad="50800" dist="38100" dir="2700000" algn="tl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/>
            </a:pPr>
            <a:r>
              <a:rPr lang="ru-RU" sz="1400" i="1" baseline="0"/>
              <a:t>Педагогические работники и преподаватели</a:t>
            </a:r>
            <a:endParaRPr lang="ru-RU" sz="1400" i="1"/>
          </a:p>
        </c:rich>
      </c:tx>
    </c:title>
    <c:plotArea>
      <c:layout>
        <c:manualLayout>
          <c:layoutTarget val="inner"/>
          <c:xMode val="edge"/>
          <c:yMode val="edge"/>
          <c:x val="8.9724374265549536E-2"/>
          <c:y val="9.1480718756309309E-2"/>
          <c:w val="0.87452942376841181"/>
          <c:h val="0.65384719217790177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пед'!$B$10:$B$14</c:f>
              <c:strCache>
                <c:ptCount val="3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</c:strCache>
            </c:strRef>
          </c:cat>
          <c:val>
            <c:numRef>
              <c:f>'Уровень пед'!$C$10:$C$14</c:f>
              <c:numCache>
                <c:formatCode>0.0%</c:formatCode>
                <c:ptCount val="3"/>
                <c:pt idx="0">
                  <c:v>1.0046215071248223</c:v>
                </c:pt>
                <c:pt idx="1">
                  <c:v>1.0695793572681738</c:v>
                </c:pt>
                <c:pt idx="2">
                  <c:v>1.0174162351833618</c:v>
                </c:pt>
              </c:numCache>
            </c:numRef>
          </c:val>
        </c:ser>
        <c:ser>
          <c:idx val="1"/>
          <c:order val="1"/>
          <c:tx>
            <c:strRef>
              <c:f>'Уровень пед'!$D$5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пед'!$B$10:$B$14</c:f>
              <c:strCache>
                <c:ptCount val="3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</c:strCache>
            </c:strRef>
          </c:cat>
          <c:val>
            <c:numRef>
              <c:f>'Уровень пед'!$D$10:$D$14</c:f>
              <c:numCache>
                <c:formatCode>0.0%</c:formatCode>
                <c:ptCount val="3"/>
                <c:pt idx="0">
                  <c:v>1.0393834201173651</c:v>
                </c:pt>
                <c:pt idx="1">
                  <c:v>1.0932721712538243</c:v>
                </c:pt>
                <c:pt idx="2">
                  <c:v>1.0661211670385982</c:v>
                </c:pt>
              </c:numCache>
            </c:numRef>
          </c:val>
        </c:ser>
        <c:ser>
          <c:idx val="2"/>
          <c:order val="2"/>
          <c:tx>
            <c:strRef>
              <c:f>'Уровень пед'!$E$5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пед'!$B$10:$B$14</c:f>
              <c:strCache>
                <c:ptCount val="3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</c:strCache>
            </c:strRef>
          </c:cat>
          <c:val>
            <c:numRef>
              <c:f>'Уровень пед'!$E$10:$E$14</c:f>
              <c:numCache>
                <c:formatCode>0.0%</c:formatCode>
                <c:ptCount val="3"/>
                <c:pt idx="0">
                  <c:v>0.96031017847100952</c:v>
                </c:pt>
                <c:pt idx="1">
                  <c:v>1.007103323763578</c:v>
                </c:pt>
                <c:pt idx="2">
                  <c:v>0.91564803030751563</c:v>
                </c:pt>
              </c:numCache>
            </c:numRef>
          </c:val>
        </c:ser>
        <c:dLbls>
          <c:showVal val="1"/>
        </c:dLbls>
        <c:gapWidth val="75"/>
        <c:overlap val="-25"/>
        <c:axId val="111571328"/>
        <c:axId val="111572864"/>
      </c:barChart>
      <c:catAx>
        <c:axId val="11157132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900" b="0" i="1"/>
            </a:pPr>
            <a:endParaRPr lang="ru-RU"/>
          </a:p>
        </c:txPr>
        <c:crossAx val="111572864"/>
        <c:crosses val="autoZero"/>
        <c:auto val="1"/>
        <c:lblAlgn val="ctr"/>
        <c:lblOffset val="100"/>
      </c:catAx>
      <c:valAx>
        <c:axId val="111572864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11571328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6.9718198435969421E-3"/>
          <c:y val="0.93029466572881081"/>
          <c:w val="0.96997051642003462"/>
          <c:h val="6.7543823209149229E-2"/>
        </c:manualLayout>
      </c:layout>
      <c:spPr>
        <a:noFill/>
      </c:spPr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spPr>
    <a:solidFill>
      <a:srgbClr val="99FFCC"/>
    </a:solidFill>
    <a:ln>
      <a:noFill/>
    </a:ln>
    <a:effectLst>
      <a:outerShdw blurRad="50800" dist="38100" dir="2700000" algn="tl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 b="1" i="0" baseline="0"/>
              <a:t>Работники культуры, педагогические работники дошкольных образовательных учреждений и учреждений дополнительного образования</a:t>
            </a:r>
            <a:endParaRPr lang="ru-RU" sz="1200"/>
          </a:p>
        </c:rich>
      </c:tx>
      <c:layout>
        <c:manualLayout>
          <c:xMode val="edge"/>
          <c:yMode val="edge"/>
          <c:x val="0.13281050994631033"/>
          <c:y val="1.9184652278177505E-2"/>
        </c:manualLayout>
      </c:layout>
    </c:title>
    <c:plotArea>
      <c:layout>
        <c:manualLayout>
          <c:layoutTarget val="inner"/>
          <c:xMode val="edge"/>
          <c:yMode val="edge"/>
          <c:x val="8.6149754068944942E-2"/>
          <c:y val="0.19570705274743913"/>
          <c:w val="0.87452942376841203"/>
          <c:h val="0.59039449101120356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культура и пед 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'!$C$14:$C$16</c:f>
              <c:numCache>
                <c:formatCode>0.0%</c:formatCode>
                <c:ptCount val="3"/>
                <c:pt idx="0">
                  <c:v>0.80500000000000005</c:v>
                </c:pt>
                <c:pt idx="1">
                  <c:v>1.0149999999999988</c:v>
                </c:pt>
                <c:pt idx="2">
                  <c:v>0.85600000000000054</c:v>
                </c:pt>
              </c:numCache>
            </c:numRef>
          </c:val>
        </c:ser>
        <c:ser>
          <c:idx val="1"/>
          <c:order val="1"/>
          <c:tx>
            <c:strRef>
              <c:f>'Уровень культура и пед 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'!$D$14:$D$16</c:f>
              <c:numCache>
                <c:formatCode>0.0%</c:formatCode>
                <c:ptCount val="3"/>
                <c:pt idx="0">
                  <c:v>0.86200000000000054</c:v>
                </c:pt>
                <c:pt idx="1">
                  <c:v>1.0960000000000001</c:v>
                </c:pt>
                <c:pt idx="2">
                  <c:v>0.89900000000000002</c:v>
                </c:pt>
              </c:numCache>
            </c:numRef>
          </c:val>
        </c:ser>
        <c:ser>
          <c:idx val="2"/>
          <c:order val="2"/>
          <c:tx>
            <c:strRef>
              <c:f>'Уровень культура и пед 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'!$B$14:$B$16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работники дошкольных образовательных организаций</c:v>
                </c:pt>
                <c:pt idx="2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'!$E$14:$E$16</c:f>
              <c:numCache>
                <c:formatCode>0.0%</c:formatCode>
                <c:ptCount val="3"/>
                <c:pt idx="0">
                  <c:v>0.86300000000000054</c:v>
                </c:pt>
                <c:pt idx="1">
                  <c:v>0.92800000000000005</c:v>
                </c:pt>
                <c:pt idx="2">
                  <c:v>0.88100000000000001</c:v>
                </c:pt>
              </c:numCache>
            </c:numRef>
          </c:val>
        </c:ser>
        <c:dLbls>
          <c:showVal val="1"/>
        </c:dLbls>
        <c:gapWidth val="75"/>
        <c:overlap val="-25"/>
        <c:axId val="114897280"/>
        <c:axId val="114898816"/>
      </c:barChart>
      <c:catAx>
        <c:axId val="11489728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900" b="0" i="1"/>
            </a:pPr>
            <a:endParaRPr lang="ru-RU"/>
          </a:p>
        </c:txPr>
        <c:crossAx val="114898816"/>
        <c:crosses val="autoZero"/>
        <c:auto val="1"/>
        <c:lblAlgn val="ctr"/>
        <c:lblOffset val="100"/>
      </c:catAx>
      <c:valAx>
        <c:axId val="114898816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14897280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6.9717759810855075E-3"/>
          <c:y val="0.93220647419072611"/>
          <c:w val="0.96997051642003485"/>
          <c:h val="4.4604746987271793E-2"/>
        </c:manualLayout>
      </c:layout>
      <c:spPr>
        <a:noFill/>
      </c:spPr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spPr>
    <a:solidFill>
      <a:srgbClr val="99FFCC"/>
    </a:solidFill>
    <a:ln>
      <a:noFill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0.02486</cdr:y>
    </cdr:from>
    <cdr:to>
      <cdr:x>0.10213</cdr:x>
      <cdr:y>0.1104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-47886" y="76332"/>
          <a:ext cx="606761" cy="2626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 i="1"/>
            <a:t>рубли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04CC0-3276-434A-A1DA-158A222F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861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6540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Комарькова</cp:lastModifiedBy>
  <cp:revision>8</cp:revision>
  <cp:lastPrinted>2017-12-22T07:02:00Z</cp:lastPrinted>
  <dcterms:created xsi:type="dcterms:W3CDTF">2017-12-15T07:30:00Z</dcterms:created>
  <dcterms:modified xsi:type="dcterms:W3CDTF">2017-12-22T07:07:00Z</dcterms:modified>
</cp:coreProperties>
</file>