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1A" w:rsidRPr="006B36C3" w:rsidRDefault="006E1D1A" w:rsidP="00BA73E4">
      <w:pPr>
        <w:pStyle w:val="aa"/>
        <w:ind w:left="5954"/>
        <w:contextualSpacing/>
        <w:jc w:val="left"/>
        <w:rPr>
          <w:szCs w:val="24"/>
        </w:rPr>
      </w:pPr>
      <w:r w:rsidRPr="006B36C3">
        <w:rPr>
          <w:szCs w:val="24"/>
        </w:rPr>
        <w:t>УТВЕРЖДЕНО</w:t>
      </w:r>
    </w:p>
    <w:p w:rsidR="006E1D1A" w:rsidRPr="006B36C3" w:rsidRDefault="006E1D1A" w:rsidP="00BA73E4">
      <w:pPr>
        <w:pStyle w:val="aa"/>
        <w:ind w:left="5954"/>
        <w:contextualSpacing/>
        <w:jc w:val="left"/>
        <w:rPr>
          <w:b w:val="0"/>
          <w:szCs w:val="24"/>
        </w:rPr>
      </w:pPr>
      <w:r w:rsidRPr="006B36C3">
        <w:rPr>
          <w:b w:val="0"/>
          <w:szCs w:val="24"/>
        </w:rPr>
        <w:t>Председатель</w:t>
      </w:r>
    </w:p>
    <w:p w:rsidR="006E1D1A" w:rsidRPr="006B36C3" w:rsidRDefault="006E1D1A" w:rsidP="00BA73E4">
      <w:pPr>
        <w:pStyle w:val="aa"/>
        <w:ind w:left="5954"/>
        <w:contextualSpacing/>
        <w:jc w:val="left"/>
        <w:rPr>
          <w:b w:val="0"/>
          <w:szCs w:val="24"/>
        </w:rPr>
      </w:pPr>
      <w:r w:rsidRPr="006B36C3">
        <w:rPr>
          <w:b w:val="0"/>
          <w:szCs w:val="24"/>
        </w:rPr>
        <w:t xml:space="preserve">контрольно-счетной палаты        Волгоградской области </w:t>
      </w:r>
    </w:p>
    <w:p w:rsidR="006E1D1A" w:rsidRPr="006B36C3" w:rsidRDefault="006E1D1A" w:rsidP="00BA73E4">
      <w:pPr>
        <w:pStyle w:val="aa"/>
        <w:ind w:left="5954"/>
        <w:contextualSpacing/>
        <w:jc w:val="left"/>
        <w:rPr>
          <w:b w:val="0"/>
          <w:szCs w:val="24"/>
        </w:rPr>
      </w:pPr>
    </w:p>
    <w:p w:rsidR="006E1D1A" w:rsidRPr="006B36C3" w:rsidRDefault="006E1D1A" w:rsidP="00BA73E4">
      <w:pPr>
        <w:pStyle w:val="aa"/>
        <w:ind w:left="5954"/>
        <w:contextualSpacing/>
        <w:jc w:val="left"/>
        <w:rPr>
          <w:b w:val="0"/>
          <w:szCs w:val="24"/>
        </w:rPr>
      </w:pPr>
      <w:proofErr w:type="spellStart"/>
      <w:r w:rsidRPr="006B36C3">
        <w:rPr>
          <w:b w:val="0"/>
          <w:szCs w:val="24"/>
        </w:rPr>
        <w:t>________________И.А.Дьяченко</w:t>
      </w:r>
      <w:proofErr w:type="spellEnd"/>
    </w:p>
    <w:p w:rsidR="006E1D1A" w:rsidRPr="006B36C3" w:rsidRDefault="006E1D1A" w:rsidP="00BA73E4">
      <w:pPr>
        <w:pStyle w:val="aa"/>
        <w:ind w:left="5954"/>
        <w:contextualSpacing/>
        <w:jc w:val="left"/>
        <w:rPr>
          <w:b w:val="0"/>
          <w:szCs w:val="24"/>
        </w:rPr>
      </w:pPr>
      <w:r>
        <w:rPr>
          <w:b w:val="0"/>
          <w:szCs w:val="24"/>
        </w:rPr>
        <w:t xml:space="preserve">  </w:t>
      </w:r>
      <w:r w:rsidR="00BA73E4">
        <w:rPr>
          <w:b w:val="0"/>
          <w:szCs w:val="24"/>
        </w:rPr>
        <w:t>29</w:t>
      </w:r>
      <w:r>
        <w:rPr>
          <w:b w:val="0"/>
          <w:szCs w:val="24"/>
        </w:rPr>
        <w:t xml:space="preserve"> </w:t>
      </w:r>
      <w:r w:rsidRPr="006B36C3">
        <w:rPr>
          <w:b w:val="0"/>
          <w:szCs w:val="24"/>
        </w:rPr>
        <w:t xml:space="preserve"> </w:t>
      </w:r>
      <w:r>
        <w:rPr>
          <w:b w:val="0"/>
          <w:szCs w:val="24"/>
        </w:rPr>
        <w:t>июн</w:t>
      </w:r>
      <w:r w:rsidRPr="006B36C3">
        <w:rPr>
          <w:b w:val="0"/>
          <w:szCs w:val="24"/>
        </w:rPr>
        <w:t>я 2018 года</w:t>
      </w:r>
    </w:p>
    <w:p w:rsidR="006E1D1A" w:rsidRDefault="006E1D1A" w:rsidP="00BA73E4">
      <w:pPr>
        <w:spacing w:after="0" w:line="240" w:lineRule="auto"/>
        <w:ind w:left="5954"/>
        <w:jc w:val="center"/>
        <w:rPr>
          <w:b/>
          <w:i/>
          <w:szCs w:val="24"/>
        </w:rPr>
      </w:pPr>
    </w:p>
    <w:p w:rsidR="00CE763C" w:rsidRPr="00786B47" w:rsidRDefault="00CE763C" w:rsidP="00CE763C">
      <w:pPr>
        <w:spacing w:after="0" w:line="240" w:lineRule="auto"/>
        <w:jc w:val="center"/>
        <w:rPr>
          <w:b/>
          <w:i/>
          <w:szCs w:val="24"/>
        </w:rPr>
      </w:pPr>
      <w:r w:rsidRPr="00786B47">
        <w:rPr>
          <w:b/>
          <w:i/>
          <w:szCs w:val="24"/>
        </w:rPr>
        <w:t xml:space="preserve">ОТЧЕТ </w:t>
      </w:r>
    </w:p>
    <w:p w:rsidR="0083059E" w:rsidRPr="00786B47" w:rsidRDefault="00CE763C" w:rsidP="00CE763C">
      <w:pPr>
        <w:spacing w:after="0" w:line="240" w:lineRule="auto"/>
        <w:jc w:val="center"/>
        <w:rPr>
          <w:b/>
          <w:i/>
          <w:szCs w:val="24"/>
        </w:rPr>
      </w:pPr>
      <w:r w:rsidRPr="00786B47">
        <w:rPr>
          <w:b/>
          <w:i/>
          <w:szCs w:val="24"/>
        </w:rPr>
        <w:t xml:space="preserve">о результатах </w:t>
      </w:r>
      <w:proofErr w:type="gramStart"/>
      <w:r w:rsidRPr="00786B47">
        <w:rPr>
          <w:b/>
          <w:i/>
          <w:szCs w:val="24"/>
        </w:rPr>
        <w:t>анализа исполнения программы оптимизации расходов бюджета Волгоградской области</w:t>
      </w:r>
      <w:proofErr w:type="gramEnd"/>
      <w:r w:rsidRPr="00786B47">
        <w:rPr>
          <w:b/>
          <w:i/>
          <w:szCs w:val="24"/>
        </w:rPr>
        <w:t xml:space="preserve"> на 2017-2019 годы, утвержденной постановлением Администрации Волгоградской области от 31.03.2017 № 173-п  за 2017 год</w:t>
      </w:r>
    </w:p>
    <w:p w:rsidR="00CE763C" w:rsidRDefault="00CE763C" w:rsidP="00CE763C">
      <w:pPr>
        <w:jc w:val="center"/>
        <w:rPr>
          <w:b/>
          <w:i/>
          <w:sz w:val="28"/>
          <w:szCs w:val="28"/>
        </w:rPr>
      </w:pPr>
    </w:p>
    <w:p w:rsidR="00CE763C" w:rsidRPr="00CE763C" w:rsidRDefault="00CE763C" w:rsidP="00CE763C">
      <w:pPr>
        <w:autoSpaceDE w:val="0"/>
        <w:autoSpaceDN w:val="0"/>
        <w:adjustRightInd w:val="0"/>
        <w:spacing w:after="0" w:line="240" w:lineRule="auto"/>
        <w:ind w:firstLine="709"/>
        <w:jc w:val="both"/>
        <w:rPr>
          <w:noProof/>
          <w:szCs w:val="24"/>
        </w:rPr>
      </w:pPr>
      <w:r w:rsidRPr="00CE763C">
        <w:rPr>
          <w:szCs w:val="24"/>
        </w:rPr>
        <w:t>Контрольно-счётной палатой Волгоградской области (далее – КСП) в соответствии с планом работы на 2018 год, утверждённым постановлением коллегии КСП от 19.12.2017 № 20/2, проведено аналитическое мероприятие «</w:t>
      </w:r>
      <w:r w:rsidRPr="00CE763C">
        <w:rPr>
          <w:noProof/>
          <w:szCs w:val="24"/>
        </w:rPr>
        <w:t xml:space="preserve">Анализ исполнения программы оптимизации расходов бюджета Волгоградской области на 2017-2019 годы, утвержденной постановлением Администрации Волгоградской области от 31.03.2017 № 173-п (далее - </w:t>
      </w:r>
      <w:r w:rsidRPr="00CE763C">
        <w:rPr>
          <w:szCs w:val="24"/>
        </w:rPr>
        <w:t>Программа оптимизации</w:t>
      </w:r>
      <w:r w:rsidRPr="00CE763C">
        <w:rPr>
          <w:noProof/>
          <w:szCs w:val="24"/>
        </w:rPr>
        <w:t>), за 2017 год».</w:t>
      </w:r>
    </w:p>
    <w:p w:rsidR="002B43FA" w:rsidRDefault="002B43FA" w:rsidP="00CE763C">
      <w:pPr>
        <w:autoSpaceDE w:val="0"/>
        <w:autoSpaceDN w:val="0"/>
        <w:adjustRightInd w:val="0"/>
        <w:spacing w:after="0" w:line="240" w:lineRule="auto"/>
        <w:ind w:firstLine="709"/>
        <w:jc w:val="both"/>
        <w:rPr>
          <w:noProof/>
          <w:szCs w:val="24"/>
        </w:rPr>
      </w:pPr>
    </w:p>
    <w:p w:rsidR="002B43FA" w:rsidRDefault="005D4726" w:rsidP="00E93BEC">
      <w:pPr>
        <w:autoSpaceDE w:val="0"/>
        <w:autoSpaceDN w:val="0"/>
        <w:adjustRightInd w:val="0"/>
        <w:spacing w:after="0" w:line="240" w:lineRule="auto"/>
        <w:ind w:firstLine="709"/>
        <w:jc w:val="center"/>
        <w:rPr>
          <w:b/>
          <w:i/>
          <w:noProof/>
          <w:szCs w:val="24"/>
        </w:rPr>
      </w:pPr>
      <w:r>
        <w:rPr>
          <w:b/>
          <w:i/>
          <w:noProof/>
          <w:szCs w:val="24"/>
        </w:rPr>
        <w:t>Анализ н</w:t>
      </w:r>
      <w:r w:rsidR="002B43FA">
        <w:rPr>
          <w:b/>
          <w:i/>
          <w:noProof/>
          <w:szCs w:val="24"/>
        </w:rPr>
        <w:t>ормативн</w:t>
      </w:r>
      <w:r>
        <w:rPr>
          <w:b/>
          <w:i/>
          <w:noProof/>
          <w:szCs w:val="24"/>
        </w:rPr>
        <w:t>ой</w:t>
      </w:r>
      <w:r w:rsidR="002B43FA">
        <w:rPr>
          <w:b/>
          <w:i/>
          <w:noProof/>
          <w:szCs w:val="24"/>
        </w:rPr>
        <w:t xml:space="preserve"> правов</w:t>
      </w:r>
      <w:r>
        <w:rPr>
          <w:b/>
          <w:i/>
          <w:noProof/>
          <w:szCs w:val="24"/>
        </w:rPr>
        <w:t xml:space="preserve">ой базы </w:t>
      </w:r>
      <w:r w:rsidR="00E83629">
        <w:rPr>
          <w:b/>
          <w:i/>
          <w:noProof/>
          <w:szCs w:val="24"/>
        </w:rPr>
        <w:t>по</w:t>
      </w:r>
      <w:r>
        <w:rPr>
          <w:b/>
          <w:i/>
          <w:noProof/>
          <w:szCs w:val="24"/>
        </w:rPr>
        <w:t xml:space="preserve"> методологическо</w:t>
      </w:r>
      <w:r w:rsidR="00E83629">
        <w:rPr>
          <w:b/>
          <w:i/>
          <w:noProof/>
          <w:szCs w:val="24"/>
        </w:rPr>
        <w:t>му</w:t>
      </w:r>
      <w:r>
        <w:rPr>
          <w:b/>
          <w:i/>
          <w:noProof/>
          <w:szCs w:val="24"/>
        </w:rPr>
        <w:t xml:space="preserve"> сопровождени</w:t>
      </w:r>
      <w:r w:rsidR="00E83629">
        <w:rPr>
          <w:b/>
          <w:i/>
          <w:noProof/>
          <w:szCs w:val="24"/>
        </w:rPr>
        <w:t>ю Программ оптимизации</w:t>
      </w:r>
    </w:p>
    <w:p w:rsidR="009529E7" w:rsidRPr="002B43FA" w:rsidRDefault="009529E7" w:rsidP="00E93BEC">
      <w:pPr>
        <w:autoSpaceDE w:val="0"/>
        <w:autoSpaceDN w:val="0"/>
        <w:adjustRightInd w:val="0"/>
        <w:spacing w:after="0" w:line="240" w:lineRule="auto"/>
        <w:ind w:firstLine="709"/>
        <w:jc w:val="center"/>
        <w:rPr>
          <w:b/>
          <w:i/>
          <w:noProof/>
          <w:szCs w:val="24"/>
        </w:rPr>
      </w:pPr>
    </w:p>
    <w:p w:rsidR="00CE763C" w:rsidRDefault="00CE763C" w:rsidP="00E93BEC">
      <w:pPr>
        <w:autoSpaceDE w:val="0"/>
        <w:autoSpaceDN w:val="0"/>
        <w:adjustRightInd w:val="0"/>
        <w:spacing w:after="0" w:line="240" w:lineRule="auto"/>
        <w:ind w:firstLine="709"/>
        <w:jc w:val="both"/>
        <w:rPr>
          <w:noProof/>
          <w:szCs w:val="24"/>
        </w:rPr>
      </w:pPr>
      <w:r w:rsidRPr="00CE763C">
        <w:rPr>
          <w:noProof/>
          <w:szCs w:val="24"/>
        </w:rPr>
        <w:t xml:space="preserve">В целях подготовки к мероприятию </w:t>
      </w:r>
      <w:r>
        <w:rPr>
          <w:noProof/>
          <w:szCs w:val="24"/>
        </w:rPr>
        <w:t xml:space="preserve">КСП </w:t>
      </w:r>
      <w:r w:rsidRPr="00CE763C">
        <w:rPr>
          <w:noProof/>
          <w:szCs w:val="24"/>
        </w:rPr>
        <w:t xml:space="preserve">изучена нормативная правовая база </w:t>
      </w:r>
      <w:r>
        <w:rPr>
          <w:noProof/>
          <w:szCs w:val="24"/>
        </w:rPr>
        <w:t>по вопросу методического сопровождения разработки программ оптимизации расходов субъектов РФ.</w:t>
      </w:r>
    </w:p>
    <w:p w:rsidR="002B43FA" w:rsidRDefault="002B43FA" w:rsidP="00E93BEC">
      <w:pPr>
        <w:autoSpaceDE w:val="0"/>
        <w:autoSpaceDN w:val="0"/>
        <w:adjustRightInd w:val="0"/>
        <w:spacing w:after="0" w:line="240" w:lineRule="auto"/>
        <w:ind w:firstLine="540"/>
        <w:jc w:val="both"/>
        <w:rPr>
          <w:rFonts w:cs="Times New Roman"/>
          <w:szCs w:val="24"/>
        </w:rPr>
      </w:pPr>
      <w:r>
        <w:rPr>
          <w:rFonts w:cs="Times New Roman"/>
          <w:szCs w:val="24"/>
        </w:rPr>
        <w:t xml:space="preserve">Письмом Министерства финансов РФ от 09.03.2017 №06-03-05/13091 установлено следующее. </w:t>
      </w:r>
      <w:proofErr w:type="gramStart"/>
      <w:r>
        <w:rPr>
          <w:rFonts w:cs="Times New Roman"/>
          <w:szCs w:val="24"/>
        </w:rPr>
        <w:t xml:space="preserve">В соответствии с </w:t>
      </w:r>
      <w:r w:rsidRPr="002B43FA">
        <w:rPr>
          <w:rFonts w:cs="Times New Roman"/>
          <w:szCs w:val="24"/>
        </w:rPr>
        <w:t>постановлением</w:t>
      </w:r>
      <w:r>
        <w:rPr>
          <w:rFonts w:cs="Times New Roman"/>
          <w:szCs w:val="24"/>
        </w:rPr>
        <w:t xml:space="preserve"> Правительства РФ от 27.12.2016 №1506 «О соглашениях, заключаемых Министерством финансов Российской Федерации с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и мерах ответственности за невыполнение субъектом Российской Федерации обязательств, возникающих из указанных соглашений» Министерством финансов РФ заключены соглашения о</w:t>
      </w:r>
      <w:proofErr w:type="gramEnd"/>
      <w:r>
        <w:rPr>
          <w:rFonts w:cs="Times New Roman"/>
          <w:szCs w:val="24"/>
        </w:rPr>
        <w:t xml:space="preserve"> </w:t>
      </w:r>
      <w:proofErr w:type="gramStart"/>
      <w:r>
        <w:rPr>
          <w:rFonts w:cs="Times New Roman"/>
          <w:szCs w:val="24"/>
        </w:rPr>
        <w:t>предоставлении дотации на выравнивание бюджетной обеспеченности субъектов Российской Федерации из федерального бюджета бюджетам субъектов Российской Федерации с высшими должностными лицами субъектов Российской Федерации, являющимися получателями дотаций, на 2017 год (далее - соглашения).</w:t>
      </w:r>
      <w:proofErr w:type="gramEnd"/>
    </w:p>
    <w:p w:rsidR="002B43FA" w:rsidRDefault="002B43FA" w:rsidP="00E93BEC">
      <w:pPr>
        <w:autoSpaceDE w:val="0"/>
        <w:autoSpaceDN w:val="0"/>
        <w:adjustRightInd w:val="0"/>
        <w:spacing w:after="0" w:line="240" w:lineRule="auto"/>
        <w:ind w:firstLine="540"/>
        <w:jc w:val="both"/>
        <w:rPr>
          <w:rFonts w:cs="Times New Roman"/>
          <w:szCs w:val="24"/>
        </w:rPr>
      </w:pPr>
      <w:proofErr w:type="gramStart"/>
      <w:r>
        <w:rPr>
          <w:rFonts w:cs="Times New Roman"/>
          <w:szCs w:val="24"/>
        </w:rPr>
        <w:t xml:space="preserve">Согласно </w:t>
      </w:r>
      <w:r w:rsidRPr="00192314">
        <w:rPr>
          <w:rFonts w:cs="Times New Roman"/>
          <w:szCs w:val="24"/>
        </w:rPr>
        <w:t xml:space="preserve">подпункту </w:t>
      </w:r>
      <w:r>
        <w:rPr>
          <w:rFonts w:cs="Times New Roman"/>
          <w:szCs w:val="24"/>
        </w:rPr>
        <w:t>«</w:t>
      </w:r>
      <w:r w:rsidRPr="00192314">
        <w:rPr>
          <w:rFonts w:cs="Times New Roman"/>
          <w:szCs w:val="24"/>
        </w:rPr>
        <w:t>в</w:t>
      </w:r>
      <w:r>
        <w:rPr>
          <w:rFonts w:cs="Times New Roman"/>
          <w:szCs w:val="24"/>
        </w:rPr>
        <w:t>»</w:t>
      </w:r>
      <w:r w:rsidRPr="00192314">
        <w:rPr>
          <w:rFonts w:cs="Times New Roman"/>
          <w:szCs w:val="24"/>
        </w:rPr>
        <w:t xml:space="preserve"> пункта 2</w:t>
      </w:r>
      <w:r>
        <w:rPr>
          <w:rFonts w:cs="Times New Roman"/>
          <w:szCs w:val="24"/>
        </w:rPr>
        <w:t xml:space="preserve"> перечня обязательств субъекта РФ, подлежащих включению в соглашения, </w:t>
      </w:r>
      <w:r w:rsidRPr="002B43FA">
        <w:rPr>
          <w:rFonts w:cs="Times New Roman"/>
          <w:szCs w:val="24"/>
          <w:u w:val="single"/>
        </w:rPr>
        <w:t>субъекты РФ обязаны утвердить</w:t>
      </w:r>
      <w:r>
        <w:rPr>
          <w:rFonts w:cs="Times New Roman"/>
          <w:szCs w:val="24"/>
        </w:rPr>
        <w:t xml:space="preserve"> высшим исполнительным органом государственной власти субъекта Российской Федерации </w:t>
      </w:r>
      <w:r w:rsidRPr="002B43FA">
        <w:rPr>
          <w:rFonts w:cs="Times New Roman"/>
          <w:szCs w:val="24"/>
          <w:u w:val="single"/>
        </w:rPr>
        <w:t>программы оптимизации расходов бюджета субъекта Российской Федерации на 2017 - 2019 годы</w:t>
      </w:r>
      <w:r>
        <w:rPr>
          <w:rFonts w:cs="Times New Roman"/>
          <w:szCs w:val="24"/>
        </w:rPr>
        <w:t>, включающие мероприятия по оптимизации расходов на содержание бюджетной сети и расходов на государственное управление, а также численности работников бюджетной сферы в соответствии с планами</w:t>
      </w:r>
      <w:proofErr w:type="gramEnd"/>
      <w:r>
        <w:rPr>
          <w:rFonts w:cs="Times New Roman"/>
          <w:szCs w:val="24"/>
        </w:rPr>
        <w:t xml:space="preserve"> мероприятий ("дорожными картами") по повышению эффективности и качества услуг в отраслях социальной сферы, в том числе установление запрета на увеличение численности государственных служащих, содействие установлению муниципальными образованиями запрета на увеличение численности муниципальных служащих.</w:t>
      </w:r>
    </w:p>
    <w:p w:rsidR="002B43FA" w:rsidRDefault="002B43FA" w:rsidP="00E93BEC">
      <w:pPr>
        <w:autoSpaceDE w:val="0"/>
        <w:autoSpaceDN w:val="0"/>
        <w:adjustRightInd w:val="0"/>
        <w:spacing w:after="0" w:line="240" w:lineRule="auto"/>
        <w:ind w:firstLine="540"/>
        <w:jc w:val="both"/>
        <w:rPr>
          <w:rFonts w:cs="Times New Roman"/>
          <w:szCs w:val="24"/>
        </w:rPr>
      </w:pPr>
      <w:r w:rsidRPr="002B43FA">
        <w:rPr>
          <w:rFonts w:cs="Times New Roman"/>
          <w:szCs w:val="24"/>
          <w:u w:val="single"/>
        </w:rPr>
        <w:lastRenderedPageBreak/>
        <w:t>Утверждение программ</w:t>
      </w:r>
      <w:r>
        <w:rPr>
          <w:rFonts w:cs="Times New Roman"/>
          <w:szCs w:val="24"/>
        </w:rPr>
        <w:t xml:space="preserve"> субъектов РФ </w:t>
      </w:r>
      <w:r w:rsidRPr="002B43FA">
        <w:rPr>
          <w:rFonts w:cs="Times New Roman"/>
          <w:szCs w:val="24"/>
          <w:u w:val="single"/>
        </w:rPr>
        <w:t>должно осуществляться с определением ответственных исполнителей по каждому мероприятию и конкретного срока их выполнения</w:t>
      </w:r>
      <w:r>
        <w:rPr>
          <w:rFonts w:cs="Times New Roman"/>
          <w:szCs w:val="24"/>
        </w:rPr>
        <w:t xml:space="preserve">. </w:t>
      </w:r>
      <w:r w:rsidRPr="002B43FA">
        <w:rPr>
          <w:rFonts w:cs="Times New Roman"/>
          <w:szCs w:val="24"/>
          <w:u w:val="single"/>
        </w:rPr>
        <w:t>Мероприятия</w:t>
      </w:r>
      <w:r>
        <w:rPr>
          <w:rFonts w:cs="Times New Roman"/>
          <w:szCs w:val="24"/>
        </w:rPr>
        <w:t xml:space="preserve"> по оптимизации расходов программ субъектов Российской Федерации </w:t>
      </w:r>
      <w:r w:rsidRPr="002B43FA">
        <w:rPr>
          <w:rFonts w:cs="Times New Roman"/>
          <w:szCs w:val="24"/>
          <w:u w:val="single"/>
        </w:rPr>
        <w:t>должны содержать конкретный объем бюджетного эффекта в абсолютной сумме (тыс. рублей) по каждому году</w:t>
      </w:r>
      <w:r>
        <w:rPr>
          <w:rFonts w:cs="Times New Roman"/>
          <w:szCs w:val="24"/>
        </w:rPr>
        <w:t>.</w:t>
      </w:r>
    </w:p>
    <w:p w:rsidR="002B43FA" w:rsidRDefault="002B43FA" w:rsidP="00E93BEC">
      <w:pPr>
        <w:autoSpaceDE w:val="0"/>
        <w:autoSpaceDN w:val="0"/>
        <w:adjustRightInd w:val="0"/>
        <w:spacing w:after="0" w:line="240" w:lineRule="auto"/>
        <w:ind w:firstLine="540"/>
        <w:jc w:val="both"/>
        <w:rPr>
          <w:rFonts w:cs="Times New Roman"/>
          <w:szCs w:val="24"/>
        </w:rPr>
      </w:pPr>
      <w:r w:rsidRPr="002B43FA">
        <w:rPr>
          <w:rFonts w:cs="Times New Roman"/>
          <w:szCs w:val="24"/>
          <w:u w:val="single"/>
        </w:rPr>
        <w:t>Разработка программ</w:t>
      </w:r>
      <w:r>
        <w:rPr>
          <w:rFonts w:cs="Times New Roman"/>
          <w:szCs w:val="24"/>
        </w:rPr>
        <w:t xml:space="preserve"> субъектов РФ </w:t>
      </w:r>
      <w:r w:rsidRPr="005C113A">
        <w:rPr>
          <w:rFonts w:cs="Times New Roman"/>
          <w:szCs w:val="24"/>
          <w:u w:val="single"/>
        </w:rPr>
        <w:t>может осуществляться с учетом Типового плана</w:t>
      </w:r>
      <w:r>
        <w:rPr>
          <w:rFonts w:cs="Times New Roman"/>
          <w:szCs w:val="24"/>
        </w:rPr>
        <w:t xml:space="preserve"> мероприятий по консолидации бюджетных средств субъектов Российской Федерации в целях оздоровления государственных финансов регионов</w:t>
      </w:r>
      <w:r w:rsidR="008A7850">
        <w:rPr>
          <w:rFonts w:cs="Times New Roman"/>
          <w:szCs w:val="24"/>
        </w:rPr>
        <w:t xml:space="preserve"> (далее – Типовой план)</w:t>
      </w:r>
      <w:r>
        <w:rPr>
          <w:rFonts w:cs="Times New Roman"/>
          <w:szCs w:val="24"/>
        </w:rPr>
        <w:t xml:space="preserve">, размещенного </w:t>
      </w:r>
      <w:r w:rsidR="005C113A">
        <w:rPr>
          <w:rFonts w:cs="Times New Roman"/>
          <w:szCs w:val="24"/>
        </w:rPr>
        <w:t>7 октября 2016 года</w:t>
      </w:r>
      <w:r>
        <w:rPr>
          <w:rFonts w:cs="Times New Roman"/>
          <w:szCs w:val="24"/>
        </w:rPr>
        <w:t xml:space="preserve"> на официальном сайте Министерства финансов Российской Федерации.</w:t>
      </w:r>
    </w:p>
    <w:p w:rsidR="00CE763C" w:rsidRDefault="007639EB" w:rsidP="00E93BEC">
      <w:pPr>
        <w:autoSpaceDE w:val="0"/>
        <w:autoSpaceDN w:val="0"/>
        <w:adjustRightInd w:val="0"/>
        <w:spacing w:after="0" w:line="240" w:lineRule="auto"/>
        <w:ind w:firstLine="709"/>
        <w:jc w:val="both"/>
        <w:rPr>
          <w:noProof/>
          <w:szCs w:val="24"/>
        </w:rPr>
      </w:pPr>
      <w:r>
        <w:rPr>
          <w:noProof/>
          <w:szCs w:val="24"/>
        </w:rPr>
        <w:t>Программа оптимизации утверждена 31 марта 2017 года, то есть через 22 дня после вышеуказанного письма Минфина РФ</w:t>
      </w:r>
      <w:r w:rsidR="00732B30">
        <w:rPr>
          <w:noProof/>
          <w:szCs w:val="24"/>
        </w:rPr>
        <w:t>, что говорит о том, что рекомендации Минфина, изложенные в пиьсме, могли быть учтены</w:t>
      </w:r>
      <w:r>
        <w:rPr>
          <w:noProof/>
          <w:szCs w:val="24"/>
        </w:rPr>
        <w:t xml:space="preserve">. Изменения в программу </w:t>
      </w:r>
      <w:r w:rsidR="008545CC">
        <w:rPr>
          <w:noProof/>
          <w:szCs w:val="24"/>
        </w:rPr>
        <w:t>вно</w:t>
      </w:r>
      <w:r>
        <w:rPr>
          <w:noProof/>
          <w:szCs w:val="24"/>
        </w:rPr>
        <w:t xml:space="preserve">сились только 1 раз – 28 </w:t>
      </w:r>
      <w:r w:rsidR="008545CC">
        <w:rPr>
          <w:noProof/>
          <w:szCs w:val="24"/>
        </w:rPr>
        <w:t xml:space="preserve">августа 2017 года и касались </w:t>
      </w:r>
      <w:r>
        <w:rPr>
          <w:noProof/>
          <w:szCs w:val="24"/>
        </w:rPr>
        <w:t>в частности следующего:</w:t>
      </w:r>
    </w:p>
    <w:p w:rsidR="007639EB" w:rsidRPr="007639EB" w:rsidRDefault="007639EB" w:rsidP="00E93BEC">
      <w:pPr>
        <w:pStyle w:val="a3"/>
        <w:numPr>
          <w:ilvl w:val="0"/>
          <w:numId w:val="1"/>
        </w:numPr>
        <w:tabs>
          <w:tab w:val="left" w:pos="993"/>
        </w:tabs>
        <w:autoSpaceDE w:val="0"/>
        <w:autoSpaceDN w:val="0"/>
        <w:adjustRightInd w:val="0"/>
        <w:spacing w:after="0" w:line="240" w:lineRule="auto"/>
        <w:ind w:left="0" w:firstLine="709"/>
        <w:jc w:val="both"/>
        <w:rPr>
          <w:noProof/>
          <w:szCs w:val="24"/>
        </w:rPr>
      </w:pPr>
      <w:r w:rsidRPr="007639EB">
        <w:rPr>
          <w:noProof/>
          <w:szCs w:val="24"/>
        </w:rPr>
        <w:t>расширена текстовая часть Программы оптимизации;</w:t>
      </w:r>
    </w:p>
    <w:p w:rsidR="007639EB" w:rsidRPr="007639EB" w:rsidRDefault="007639EB" w:rsidP="00E93BEC">
      <w:pPr>
        <w:pStyle w:val="a3"/>
        <w:numPr>
          <w:ilvl w:val="0"/>
          <w:numId w:val="1"/>
        </w:numPr>
        <w:tabs>
          <w:tab w:val="left" w:pos="993"/>
        </w:tabs>
        <w:autoSpaceDE w:val="0"/>
        <w:autoSpaceDN w:val="0"/>
        <w:adjustRightInd w:val="0"/>
        <w:spacing w:after="0" w:line="240" w:lineRule="auto"/>
        <w:ind w:left="0" w:firstLine="709"/>
        <w:jc w:val="both"/>
        <w:rPr>
          <w:noProof/>
          <w:szCs w:val="24"/>
        </w:rPr>
      </w:pPr>
      <w:r w:rsidRPr="007639EB">
        <w:rPr>
          <w:noProof/>
          <w:szCs w:val="24"/>
        </w:rPr>
        <w:t>перечень мероприятий</w:t>
      </w:r>
      <w:r w:rsidR="000216BF">
        <w:rPr>
          <w:noProof/>
          <w:szCs w:val="24"/>
        </w:rPr>
        <w:t>, являющийся приложением к Программе оптимизации</w:t>
      </w:r>
      <w:r w:rsidR="00E83629">
        <w:rPr>
          <w:noProof/>
          <w:szCs w:val="24"/>
        </w:rPr>
        <w:t>,</w:t>
      </w:r>
      <w:r w:rsidRPr="007639EB">
        <w:rPr>
          <w:noProof/>
          <w:szCs w:val="24"/>
        </w:rPr>
        <w:t xml:space="preserve"> </w:t>
      </w:r>
      <w:r>
        <w:rPr>
          <w:noProof/>
          <w:szCs w:val="24"/>
        </w:rPr>
        <w:t>дополнен:</w:t>
      </w:r>
    </w:p>
    <w:p w:rsidR="007639EB" w:rsidRDefault="007639EB" w:rsidP="00E93BEC">
      <w:pPr>
        <w:autoSpaceDE w:val="0"/>
        <w:autoSpaceDN w:val="0"/>
        <w:adjustRightInd w:val="0"/>
        <w:spacing w:after="0" w:line="240" w:lineRule="auto"/>
        <w:ind w:firstLine="709"/>
        <w:jc w:val="both"/>
        <w:rPr>
          <w:rFonts w:cs="Times New Roman"/>
          <w:szCs w:val="24"/>
        </w:rPr>
      </w:pPr>
      <w:r>
        <w:rPr>
          <w:noProof/>
          <w:szCs w:val="24"/>
        </w:rPr>
        <w:t xml:space="preserve">- мероприятием 1.4. </w:t>
      </w:r>
      <w:proofErr w:type="gramStart"/>
      <w:r>
        <w:rPr>
          <w:noProof/>
          <w:szCs w:val="24"/>
        </w:rPr>
        <w:t>«</w:t>
      </w:r>
      <w:r>
        <w:rPr>
          <w:rFonts w:cs="Times New Roman"/>
          <w:szCs w:val="24"/>
        </w:rPr>
        <w:t>Приостановление индексации окладов денежного содержания Губернатора Волгоградской области, лиц, замещающих государственные должности Волгоградской области, должности государственной гражданской службы Волгоградской области, а также лиц, занимающих должности, не отнесенные к должностям государственной гражданской службы Волгоградской области» со сроком реализации на 2018 год и рассчитанным на этот период бюджетным эффектом в размере 157</w:t>
      </w:r>
      <w:r w:rsidR="00FA4F33">
        <w:rPr>
          <w:rFonts w:cs="Times New Roman"/>
          <w:szCs w:val="24"/>
        </w:rPr>
        <w:t>,</w:t>
      </w:r>
      <w:r>
        <w:rPr>
          <w:rFonts w:cs="Times New Roman"/>
          <w:szCs w:val="24"/>
        </w:rPr>
        <w:t xml:space="preserve">7 </w:t>
      </w:r>
      <w:r w:rsidR="00FA4F33">
        <w:rPr>
          <w:rFonts w:cs="Times New Roman"/>
          <w:szCs w:val="24"/>
        </w:rPr>
        <w:t>млн</w:t>
      </w:r>
      <w:r>
        <w:rPr>
          <w:rFonts w:cs="Times New Roman"/>
          <w:szCs w:val="24"/>
        </w:rPr>
        <w:t>. руб.;</w:t>
      </w:r>
      <w:proofErr w:type="gramEnd"/>
    </w:p>
    <w:p w:rsidR="00CF7373" w:rsidRDefault="007639EB" w:rsidP="00E93BEC">
      <w:pPr>
        <w:autoSpaceDE w:val="0"/>
        <w:autoSpaceDN w:val="0"/>
        <w:adjustRightInd w:val="0"/>
        <w:spacing w:after="0" w:line="240" w:lineRule="auto"/>
        <w:ind w:firstLine="709"/>
        <w:jc w:val="both"/>
        <w:rPr>
          <w:rFonts w:cs="Times New Roman"/>
          <w:szCs w:val="24"/>
        </w:rPr>
      </w:pPr>
      <w:r>
        <w:rPr>
          <w:noProof/>
          <w:szCs w:val="24"/>
        </w:rPr>
        <w:t xml:space="preserve">- разделом 3. </w:t>
      </w:r>
      <w:proofErr w:type="gramStart"/>
      <w:r>
        <w:rPr>
          <w:noProof/>
          <w:szCs w:val="24"/>
        </w:rPr>
        <w:t>«</w:t>
      </w:r>
      <w:r>
        <w:rPr>
          <w:rFonts w:cs="Times New Roman"/>
          <w:szCs w:val="24"/>
        </w:rPr>
        <w:t>Мероприятия по оптимизации расходов на обслуживание государственного долга Волгоградской области</w:t>
      </w:r>
      <w:r>
        <w:rPr>
          <w:noProof/>
          <w:szCs w:val="24"/>
        </w:rPr>
        <w:t>», в который включены следующие мероприятия:</w:t>
      </w:r>
      <w:r w:rsidR="00CF7373">
        <w:rPr>
          <w:noProof/>
          <w:szCs w:val="24"/>
        </w:rPr>
        <w:t xml:space="preserve"> п</w:t>
      </w:r>
      <w:r>
        <w:rPr>
          <w:rFonts w:cs="Times New Roman"/>
          <w:szCs w:val="24"/>
        </w:rPr>
        <w:t>роведение работы с коммерческими банками по снижению процентных ставок по кредитным обязательствам</w:t>
      </w:r>
      <w:r w:rsidR="00CF7373">
        <w:rPr>
          <w:rFonts w:cs="Times New Roman"/>
          <w:szCs w:val="24"/>
        </w:rPr>
        <w:t>;  снижение расходов на уплату процентных платежей по долговым обязательствам за счет отсрочки привлечения кредитных средств и привлечения бюджетных кредитов на пополнение остатков средств на счетах бюджетов субъектов Российской Федерации;</w:t>
      </w:r>
      <w:proofErr w:type="gramEnd"/>
    </w:p>
    <w:p w:rsidR="00CF7373" w:rsidRDefault="00CF7373" w:rsidP="00E93BEC">
      <w:pPr>
        <w:autoSpaceDE w:val="0"/>
        <w:autoSpaceDN w:val="0"/>
        <w:adjustRightInd w:val="0"/>
        <w:spacing w:after="0" w:line="240" w:lineRule="auto"/>
        <w:ind w:firstLine="709"/>
        <w:jc w:val="both"/>
        <w:rPr>
          <w:rFonts w:cs="Times New Roman"/>
          <w:szCs w:val="24"/>
        </w:rPr>
      </w:pPr>
      <w:r>
        <w:rPr>
          <w:rFonts w:cs="Times New Roman"/>
          <w:szCs w:val="24"/>
        </w:rPr>
        <w:t xml:space="preserve">- мероприятием </w:t>
      </w:r>
      <w:r w:rsidR="000216BF">
        <w:rPr>
          <w:rFonts w:cs="Times New Roman"/>
          <w:szCs w:val="24"/>
        </w:rPr>
        <w:t>«</w:t>
      </w:r>
      <w:r>
        <w:rPr>
          <w:rFonts w:cs="Times New Roman"/>
          <w:szCs w:val="24"/>
        </w:rPr>
        <w:t>уменьшение объема расходов областного бюджета за счет привлечения средств из внебюджетных источников</w:t>
      </w:r>
      <w:r w:rsidR="000216BF">
        <w:rPr>
          <w:rFonts w:cs="Times New Roman"/>
          <w:szCs w:val="24"/>
        </w:rPr>
        <w:t>»</w:t>
      </w:r>
      <w:r>
        <w:rPr>
          <w:rFonts w:cs="Times New Roman"/>
          <w:szCs w:val="24"/>
        </w:rPr>
        <w:t>.</w:t>
      </w:r>
    </w:p>
    <w:p w:rsidR="008C75D9" w:rsidRDefault="008C75D9" w:rsidP="00E93BEC">
      <w:pPr>
        <w:autoSpaceDE w:val="0"/>
        <w:autoSpaceDN w:val="0"/>
        <w:adjustRightInd w:val="0"/>
        <w:spacing w:after="0" w:line="240" w:lineRule="auto"/>
        <w:ind w:firstLine="709"/>
        <w:jc w:val="both"/>
        <w:rPr>
          <w:rFonts w:cs="Times New Roman"/>
          <w:szCs w:val="24"/>
        </w:rPr>
      </w:pPr>
      <w:r>
        <w:rPr>
          <w:rFonts w:cs="Times New Roman"/>
          <w:szCs w:val="24"/>
        </w:rPr>
        <w:t xml:space="preserve">Следует </w:t>
      </w:r>
      <w:r w:rsidR="00E83629">
        <w:rPr>
          <w:rFonts w:cs="Times New Roman"/>
          <w:szCs w:val="24"/>
        </w:rPr>
        <w:t xml:space="preserve">также </w:t>
      </w:r>
      <w:r>
        <w:rPr>
          <w:rFonts w:cs="Times New Roman"/>
          <w:szCs w:val="24"/>
        </w:rPr>
        <w:t>отметить, что 26.02.2018 года Минфином РФ на с</w:t>
      </w:r>
      <w:r w:rsidR="00E83629">
        <w:rPr>
          <w:rFonts w:cs="Times New Roman"/>
          <w:szCs w:val="24"/>
        </w:rPr>
        <w:t>воем</w:t>
      </w:r>
      <w:r>
        <w:rPr>
          <w:rFonts w:cs="Times New Roman"/>
          <w:szCs w:val="24"/>
        </w:rPr>
        <w:t xml:space="preserve"> официальном сайте опубликованы Методические рекомендации для обеспечения разработки и реализации </w:t>
      </w:r>
      <w:proofErr w:type="gramStart"/>
      <w:r>
        <w:rPr>
          <w:rFonts w:cs="Times New Roman"/>
          <w:szCs w:val="24"/>
        </w:rPr>
        <w:t>программ оптимизации расходов бюджета субъектов Российской</w:t>
      </w:r>
      <w:proofErr w:type="gramEnd"/>
      <w:r>
        <w:rPr>
          <w:rFonts w:cs="Times New Roman"/>
          <w:szCs w:val="24"/>
        </w:rPr>
        <w:t xml:space="preserve"> Федерации (далее – Методические рекомендации).</w:t>
      </w:r>
    </w:p>
    <w:p w:rsidR="008C75D9" w:rsidRDefault="008C75D9" w:rsidP="00E93BEC">
      <w:pPr>
        <w:autoSpaceDE w:val="0"/>
        <w:autoSpaceDN w:val="0"/>
        <w:adjustRightInd w:val="0"/>
        <w:spacing w:after="0" w:line="240" w:lineRule="auto"/>
        <w:ind w:firstLine="709"/>
        <w:jc w:val="both"/>
        <w:rPr>
          <w:rFonts w:cs="Times New Roman"/>
          <w:szCs w:val="24"/>
        </w:rPr>
      </w:pPr>
      <w:r>
        <w:rPr>
          <w:rFonts w:cs="Times New Roman"/>
          <w:szCs w:val="24"/>
        </w:rPr>
        <w:t>В Методических рекомендациях представлена предлагаемая структура программ, а также рекомендуемые для включения в программы основные разделы и возможные направления реализации данных программ.</w:t>
      </w:r>
    </w:p>
    <w:p w:rsidR="007E7E43" w:rsidRDefault="007E7E43" w:rsidP="00E93BEC">
      <w:pPr>
        <w:autoSpaceDE w:val="0"/>
        <w:autoSpaceDN w:val="0"/>
        <w:adjustRightInd w:val="0"/>
        <w:spacing w:after="0" w:line="240" w:lineRule="auto"/>
        <w:ind w:firstLine="709"/>
        <w:jc w:val="both"/>
        <w:rPr>
          <w:rFonts w:cs="Times New Roman"/>
          <w:szCs w:val="24"/>
        </w:rPr>
      </w:pPr>
    </w:p>
    <w:p w:rsidR="007E7E43" w:rsidRDefault="00E83629" w:rsidP="00E93BEC">
      <w:pPr>
        <w:autoSpaceDE w:val="0"/>
        <w:autoSpaceDN w:val="0"/>
        <w:adjustRightInd w:val="0"/>
        <w:spacing w:after="0" w:line="240" w:lineRule="auto"/>
        <w:ind w:firstLine="709"/>
        <w:jc w:val="center"/>
        <w:rPr>
          <w:rFonts w:cs="Times New Roman"/>
          <w:b/>
          <w:i/>
          <w:szCs w:val="24"/>
        </w:rPr>
      </w:pPr>
      <w:r>
        <w:rPr>
          <w:rFonts w:cs="Times New Roman"/>
          <w:b/>
          <w:i/>
          <w:szCs w:val="24"/>
        </w:rPr>
        <w:t>Анализ</w:t>
      </w:r>
      <w:r w:rsidR="007E7E43" w:rsidRPr="007E7E43">
        <w:rPr>
          <w:rFonts w:cs="Times New Roman"/>
          <w:b/>
          <w:i/>
          <w:szCs w:val="24"/>
        </w:rPr>
        <w:t xml:space="preserve"> содержани</w:t>
      </w:r>
      <w:r>
        <w:rPr>
          <w:rFonts w:cs="Times New Roman"/>
          <w:b/>
          <w:i/>
          <w:szCs w:val="24"/>
        </w:rPr>
        <w:t>я</w:t>
      </w:r>
      <w:r w:rsidR="007E7E43" w:rsidRPr="007E7E43">
        <w:rPr>
          <w:rFonts w:cs="Times New Roman"/>
          <w:b/>
          <w:i/>
          <w:szCs w:val="24"/>
        </w:rPr>
        <w:t xml:space="preserve"> </w:t>
      </w:r>
      <w:r w:rsidR="007E7E43">
        <w:rPr>
          <w:rFonts w:cs="Times New Roman"/>
          <w:b/>
          <w:i/>
          <w:szCs w:val="24"/>
        </w:rPr>
        <w:t>П</w:t>
      </w:r>
      <w:r w:rsidR="007E7E43" w:rsidRPr="007E7E43">
        <w:rPr>
          <w:rFonts w:cs="Times New Roman"/>
          <w:b/>
          <w:i/>
          <w:szCs w:val="24"/>
        </w:rPr>
        <w:t>рограммы</w:t>
      </w:r>
      <w:r w:rsidR="007E7E43">
        <w:rPr>
          <w:rFonts w:cs="Times New Roman"/>
          <w:b/>
          <w:i/>
          <w:szCs w:val="24"/>
        </w:rPr>
        <w:t xml:space="preserve"> оптимизации</w:t>
      </w:r>
    </w:p>
    <w:p w:rsidR="009529E7" w:rsidRPr="007E7E43" w:rsidRDefault="009529E7" w:rsidP="00E93BEC">
      <w:pPr>
        <w:autoSpaceDE w:val="0"/>
        <w:autoSpaceDN w:val="0"/>
        <w:adjustRightInd w:val="0"/>
        <w:spacing w:after="0" w:line="240" w:lineRule="auto"/>
        <w:ind w:firstLine="709"/>
        <w:jc w:val="center"/>
        <w:rPr>
          <w:rFonts w:cs="Times New Roman"/>
          <w:b/>
          <w:i/>
          <w:szCs w:val="24"/>
        </w:rPr>
      </w:pPr>
    </w:p>
    <w:p w:rsidR="00F27A8E" w:rsidRDefault="00F27A8E" w:rsidP="00E93BEC">
      <w:pPr>
        <w:autoSpaceDE w:val="0"/>
        <w:autoSpaceDN w:val="0"/>
        <w:adjustRightInd w:val="0"/>
        <w:spacing w:after="0" w:line="240" w:lineRule="auto"/>
        <w:ind w:firstLine="540"/>
        <w:jc w:val="both"/>
        <w:rPr>
          <w:szCs w:val="24"/>
        </w:rPr>
      </w:pPr>
      <w:r>
        <w:rPr>
          <w:color w:val="000000" w:themeColor="text1"/>
        </w:rPr>
        <w:t xml:space="preserve">Анализом </w:t>
      </w:r>
      <w:r w:rsidR="003A33A1">
        <w:rPr>
          <w:color w:val="000000" w:themeColor="text1"/>
        </w:rPr>
        <w:t xml:space="preserve">содержания Программы оптимизации </w:t>
      </w:r>
      <w:r>
        <w:rPr>
          <w:color w:val="000000" w:themeColor="text1"/>
        </w:rPr>
        <w:t xml:space="preserve">установлено </w:t>
      </w:r>
      <w:r>
        <w:rPr>
          <w:szCs w:val="24"/>
        </w:rPr>
        <w:t>отсутствие в Волгоградской области комплексного подхода к вопросу оптимизации расходов областного бюджета и формированию Программы оптимизации, которая содержит ряд концептуальных недостатков.</w:t>
      </w:r>
    </w:p>
    <w:p w:rsidR="00A37AD8" w:rsidRDefault="00A37AD8" w:rsidP="00E93BEC">
      <w:pPr>
        <w:autoSpaceDE w:val="0"/>
        <w:autoSpaceDN w:val="0"/>
        <w:adjustRightInd w:val="0"/>
        <w:spacing w:after="0" w:line="240" w:lineRule="auto"/>
        <w:ind w:firstLine="540"/>
        <w:jc w:val="both"/>
        <w:rPr>
          <w:szCs w:val="24"/>
        </w:rPr>
      </w:pPr>
      <w:r>
        <w:rPr>
          <w:szCs w:val="24"/>
        </w:rPr>
        <w:t>Согласно отчету комитета финансов Волгоградской области о ходе исполнения Программы оптимизации бюджетный эффект от реализации мероприятий в 2017 году составил 1825 млн. руб., при плане, предусмотренном самой Программой оптимизации 1814,7 млн. рублей.</w:t>
      </w:r>
    </w:p>
    <w:p w:rsidR="00A37AD8" w:rsidRDefault="00A37AD8" w:rsidP="00E93BEC">
      <w:pPr>
        <w:autoSpaceDE w:val="0"/>
        <w:autoSpaceDN w:val="0"/>
        <w:adjustRightInd w:val="0"/>
        <w:spacing w:after="0" w:line="240" w:lineRule="auto"/>
        <w:ind w:firstLine="540"/>
        <w:jc w:val="both"/>
        <w:rPr>
          <w:szCs w:val="24"/>
        </w:rPr>
      </w:pPr>
      <w:r>
        <w:rPr>
          <w:szCs w:val="24"/>
        </w:rPr>
        <w:t xml:space="preserve">При этом на 1708,2 млн. руб., или на 93,6% </w:t>
      </w:r>
      <w:proofErr w:type="gramStart"/>
      <w:r>
        <w:rPr>
          <w:szCs w:val="24"/>
        </w:rPr>
        <w:t>результат</w:t>
      </w:r>
      <w:proofErr w:type="gramEnd"/>
      <w:r>
        <w:rPr>
          <w:szCs w:val="24"/>
        </w:rPr>
        <w:t xml:space="preserve"> достигнут от мероприятий по снижению расходов на обслуживание государственного долга (820,8 млн. руб.) и за счет </w:t>
      </w:r>
      <w:r>
        <w:rPr>
          <w:szCs w:val="24"/>
        </w:rPr>
        <w:lastRenderedPageBreak/>
        <w:t>привлечения средств из внебюджетных источников (887,4 млн. руб.), не связанных с оптимизацией расходов на государственное управление и содержание бюджетной сети. И лишь 3,8% бюджетного эффекта Программы оптимизации достигнуты реализацией мер по реструктуризации сети (68,8 млн. руб.).</w:t>
      </w:r>
    </w:p>
    <w:p w:rsidR="00931FCB" w:rsidRPr="00C65FC5" w:rsidRDefault="00F27A8E" w:rsidP="00C65FC5">
      <w:pPr>
        <w:pStyle w:val="a3"/>
        <w:numPr>
          <w:ilvl w:val="0"/>
          <w:numId w:val="4"/>
        </w:numPr>
        <w:tabs>
          <w:tab w:val="left" w:pos="851"/>
        </w:tabs>
        <w:autoSpaceDE w:val="0"/>
        <w:autoSpaceDN w:val="0"/>
        <w:adjustRightInd w:val="0"/>
        <w:spacing w:after="0" w:line="240" w:lineRule="auto"/>
        <w:ind w:left="0" w:firstLine="567"/>
        <w:jc w:val="both"/>
        <w:rPr>
          <w:rFonts w:cs="Times New Roman"/>
          <w:szCs w:val="24"/>
        </w:rPr>
      </w:pPr>
      <w:r w:rsidRPr="00C65FC5">
        <w:rPr>
          <w:rFonts w:cs="Times New Roman"/>
          <w:szCs w:val="24"/>
        </w:rPr>
        <w:t>Программа оптимизации не содержит раздела</w:t>
      </w:r>
      <w:r w:rsidR="00931FCB" w:rsidRPr="00C65FC5">
        <w:rPr>
          <w:rFonts w:cs="Times New Roman"/>
          <w:szCs w:val="24"/>
        </w:rPr>
        <w:t xml:space="preserve"> «</w:t>
      </w:r>
      <w:r w:rsidR="00931FCB" w:rsidRPr="00C65FC5">
        <w:rPr>
          <w:rFonts w:cs="Times New Roman"/>
          <w:b/>
          <w:i/>
          <w:szCs w:val="24"/>
        </w:rPr>
        <w:t>меры по увеличению поступлений налоговых и неналоговых доходов</w:t>
      </w:r>
      <w:r w:rsidR="00931FCB" w:rsidRPr="00C65FC5">
        <w:rPr>
          <w:rFonts w:cs="Times New Roman"/>
          <w:szCs w:val="24"/>
        </w:rPr>
        <w:t>»</w:t>
      </w:r>
      <w:r w:rsidR="00C65FC5">
        <w:rPr>
          <w:rFonts w:cs="Times New Roman"/>
          <w:szCs w:val="24"/>
        </w:rPr>
        <w:t xml:space="preserve">, в тоже время </w:t>
      </w:r>
      <w:r w:rsidR="00931FCB" w:rsidRPr="00C65FC5">
        <w:rPr>
          <w:rFonts w:cs="Times New Roman"/>
          <w:szCs w:val="24"/>
        </w:rPr>
        <w:t xml:space="preserve"> </w:t>
      </w:r>
      <w:r w:rsidR="00C65FC5" w:rsidRPr="00C65FC5">
        <w:rPr>
          <w:rFonts w:cs="Times New Roman"/>
          <w:szCs w:val="24"/>
        </w:rPr>
        <w:t>Типовой план</w:t>
      </w:r>
      <w:r w:rsidR="00C65FC5">
        <w:rPr>
          <w:rFonts w:cs="Times New Roman"/>
          <w:szCs w:val="24"/>
        </w:rPr>
        <w:t xml:space="preserve"> включает в себя аналогичный раздел. </w:t>
      </w:r>
      <w:r w:rsidR="007A179A" w:rsidRPr="00C65FC5">
        <w:rPr>
          <w:rFonts w:cs="Times New Roman"/>
          <w:szCs w:val="24"/>
        </w:rPr>
        <w:t>Анализ программ оптимизации других субъектов РФ показал, что в</w:t>
      </w:r>
      <w:r w:rsidR="00931FCB" w:rsidRPr="00C65FC5">
        <w:rPr>
          <w:rFonts w:cs="Times New Roman"/>
          <w:szCs w:val="24"/>
        </w:rPr>
        <w:t xml:space="preserve"> ряд</w:t>
      </w:r>
      <w:r w:rsidR="007A179A" w:rsidRPr="00C65FC5">
        <w:rPr>
          <w:rFonts w:cs="Times New Roman"/>
          <w:szCs w:val="24"/>
        </w:rPr>
        <w:t>е</w:t>
      </w:r>
      <w:r w:rsidR="00931FCB" w:rsidRPr="00C65FC5">
        <w:rPr>
          <w:rFonts w:cs="Times New Roman"/>
          <w:szCs w:val="24"/>
        </w:rPr>
        <w:t xml:space="preserve"> субъектов РФ (Татарстан, Пермский край, республика Карелия, Курская область, Смоленская область) такие мероприятия </w:t>
      </w:r>
      <w:r w:rsidR="00C65FC5">
        <w:rPr>
          <w:rFonts w:cs="Times New Roman"/>
          <w:szCs w:val="24"/>
        </w:rPr>
        <w:t>также предусмотрены</w:t>
      </w:r>
      <w:r w:rsidR="00931FCB" w:rsidRPr="00C65FC5">
        <w:rPr>
          <w:rFonts w:cs="Times New Roman"/>
          <w:szCs w:val="24"/>
        </w:rPr>
        <w:t>.</w:t>
      </w:r>
    </w:p>
    <w:p w:rsidR="00931FCB" w:rsidRPr="00931FCB" w:rsidRDefault="00C65FC5" w:rsidP="00E93BEC">
      <w:pPr>
        <w:autoSpaceDE w:val="0"/>
        <w:autoSpaceDN w:val="0"/>
        <w:adjustRightInd w:val="0"/>
        <w:spacing w:after="0" w:line="240" w:lineRule="auto"/>
        <w:ind w:firstLine="709"/>
        <w:jc w:val="both"/>
        <w:rPr>
          <w:rFonts w:cs="Times New Roman"/>
          <w:szCs w:val="24"/>
        </w:rPr>
      </w:pPr>
      <w:r>
        <w:rPr>
          <w:rFonts w:cs="Times New Roman"/>
          <w:szCs w:val="24"/>
        </w:rPr>
        <w:t xml:space="preserve">Направленным </w:t>
      </w:r>
      <w:r w:rsidRPr="00931FCB">
        <w:rPr>
          <w:rFonts w:cs="Times New Roman"/>
          <w:szCs w:val="24"/>
        </w:rPr>
        <w:t>письмо</w:t>
      </w:r>
      <w:r>
        <w:rPr>
          <w:rFonts w:cs="Times New Roman"/>
          <w:szCs w:val="24"/>
        </w:rPr>
        <w:t>м</w:t>
      </w:r>
      <w:r w:rsidRPr="00931FCB">
        <w:rPr>
          <w:rFonts w:cs="Times New Roman"/>
          <w:szCs w:val="24"/>
        </w:rPr>
        <w:t xml:space="preserve"> от 31.05.2018 № 01КСП-02-04/721 </w:t>
      </w:r>
      <w:r w:rsidR="00931FCB" w:rsidRPr="00931FCB">
        <w:rPr>
          <w:rFonts w:cs="Times New Roman"/>
          <w:szCs w:val="24"/>
        </w:rPr>
        <w:t xml:space="preserve">в адрес комитета экономической политики и развития Волгоградской области </w:t>
      </w:r>
      <w:r>
        <w:rPr>
          <w:rFonts w:cs="Times New Roman"/>
          <w:szCs w:val="24"/>
        </w:rPr>
        <w:t>КСП  предложила в рамках</w:t>
      </w:r>
      <w:r w:rsidR="00931FCB" w:rsidRPr="00931FCB">
        <w:rPr>
          <w:rFonts w:cs="Times New Roman"/>
          <w:szCs w:val="24"/>
        </w:rPr>
        <w:t xml:space="preserve"> проектной деятельности реализаци</w:t>
      </w:r>
      <w:r>
        <w:rPr>
          <w:rFonts w:cs="Times New Roman"/>
          <w:szCs w:val="24"/>
        </w:rPr>
        <w:t>ю</w:t>
      </w:r>
      <w:r w:rsidR="00931FCB" w:rsidRPr="00931FCB">
        <w:rPr>
          <w:rFonts w:cs="Times New Roman"/>
          <w:szCs w:val="24"/>
        </w:rPr>
        <w:t xml:space="preserve"> комплекса мероприятий по развитию агропромышленного производства, стимулирование организации полного производственного цикла (производство, сбор, хранение и переработка произведенных в Волгоградской области зерна и плодоовощной продукции) на территории региона. </w:t>
      </w:r>
    </w:p>
    <w:p w:rsidR="00931FCB" w:rsidRPr="00931FCB" w:rsidRDefault="00C65FC5" w:rsidP="00E93BEC">
      <w:pPr>
        <w:pStyle w:val="21"/>
        <w:ind w:firstLine="709"/>
        <w:rPr>
          <w:rFonts w:eastAsiaTheme="minorHAnsi"/>
          <w:sz w:val="24"/>
          <w:szCs w:val="24"/>
          <w:lang w:eastAsia="en-US"/>
        </w:rPr>
      </w:pPr>
      <w:r>
        <w:rPr>
          <w:rFonts w:eastAsiaTheme="minorHAnsi"/>
          <w:sz w:val="24"/>
          <w:szCs w:val="24"/>
          <w:lang w:eastAsia="en-US"/>
        </w:rPr>
        <w:t xml:space="preserve">По оценке </w:t>
      </w:r>
      <w:r w:rsidR="00931FCB" w:rsidRPr="00931FCB">
        <w:rPr>
          <w:rFonts w:eastAsiaTheme="minorHAnsi"/>
          <w:sz w:val="24"/>
          <w:szCs w:val="24"/>
          <w:lang w:eastAsia="en-US"/>
        </w:rPr>
        <w:t>КСП перераб</w:t>
      </w:r>
      <w:r>
        <w:rPr>
          <w:rFonts w:eastAsiaTheme="minorHAnsi"/>
          <w:sz w:val="24"/>
          <w:szCs w:val="24"/>
          <w:lang w:eastAsia="en-US"/>
        </w:rPr>
        <w:t>отка</w:t>
      </w:r>
      <w:r w:rsidR="00931FCB" w:rsidRPr="00931FCB">
        <w:rPr>
          <w:rFonts w:eastAsiaTheme="minorHAnsi"/>
          <w:sz w:val="24"/>
          <w:szCs w:val="24"/>
          <w:lang w:eastAsia="en-US"/>
        </w:rPr>
        <w:t xml:space="preserve"> вс</w:t>
      </w:r>
      <w:r>
        <w:rPr>
          <w:rFonts w:eastAsiaTheme="minorHAnsi"/>
          <w:sz w:val="24"/>
          <w:szCs w:val="24"/>
          <w:lang w:eastAsia="en-US"/>
        </w:rPr>
        <w:t>ей</w:t>
      </w:r>
      <w:r w:rsidR="00931FCB" w:rsidRPr="00931FCB">
        <w:rPr>
          <w:rFonts w:eastAsiaTheme="minorHAnsi"/>
          <w:sz w:val="24"/>
          <w:szCs w:val="24"/>
          <w:lang w:eastAsia="en-US"/>
        </w:rPr>
        <w:t xml:space="preserve"> произведенн</w:t>
      </w:r>
      <w:r>
        <w:rPr>
          <w:rFonts w:eastAsiaTheme="minorHAnsi"/>
          <w:sz w:val="24"/>
          <w:szCs w:val="24"/>
          <w:lang w:eastAsia="en-US"/>
        </w:rPr>
        <w:t>ой на территории Волгоградской области</w:t>
      </w:r>
      <w:r w:rsidR="00931FCB" w:rsidRPr="00931FCB">
        <w:rPr>
          <w:rFonts w:eastAsiaTheme="minorHAnsi"/>
          <w:sz w:val="24"/>
          <w:szCs w:val="24"/>
          <w:lang w:eastAsia="en-US"/>
        </w:rPr>
        <w:t xml:space="preserve"> продукци</w:t>
      </w:r>
      <w:r>
        <w:rPr>
          <w:rFonts w:eastAsiaTheme="minorHAnsi"/>
          <w:sz w:val="24"/>
          <w:szCs w:val="24"/>
          <w:lang w:eastAsia="en-US"/>
        </w:rPr>
        <w:t>и</w:t>
      </w:r>
      <w:r w:rsidR="00931FCB" w:rsidRPr="00931FCB">
        <w:rPr>
          <w:rFonts w:eastAsiaTheme="minorHAnsi"/>
          <w:sz w:val="24"/>
          <w:szCs w:val="24"/>
          <w:lang w:eastAsia="en-US"/>
        </w:rPr>
        <w:t xml:space="preserve"> овощеводства и зерновых </w:t>
      </w:r>
      <w:r>
        <w:rPr>
          <w:rFonts w:eastAsiaTheme="minorHAnsi"/>
          <w:sz w:val="24"/>
          <w:szCs w:val="24"/>
          <w:lang w:eastAsia="en-US"/>
        </w:rPr>
        <w:t>позволит</w:t>
      </w:r>
      <w:r w:rsidR="00931FCB" w:rsidRPr="00931FCB">
        <w:rPr>
          <w:rFonts w:eastAsiaTheme="minorHAnsi"/>
          <w:sz w:val="24"/>
          <w:szCs w:val="24"/>
          <w:lang w:eastAsia="en-US"/>
        </w:rPr>
        <w:t xml:space="preserve"> создать порядка 18 тыс. рабочих мест, сократив численность безработных (73,7 тыс. чел. в январе 2018 года по данным Росстата</w:t>
      </w:r>
      <w:r w:rsidR="00670315">
        <w:rPr>
          <w:rFonts w:eastAsiaTheme="minorHAnsi"/>
          <w:sz w:val="24"/>
          <w:szCs w:val="24"/>
          <w:lang w:eastAsia="en-US"/>
        </w:rPr>
        <w:t>, рассчитанным по методике Международной Организации Труда</w:t>
      </w:r>
      <w:r w:rsidR="00931FCB" w:rsidRPr="00931FCB">
        <w:rPr>
          <w:rFonts w:eastAsiaTheme="minorHAnsi"/>
          <w:sz w:val="24"/>
          <w:szCs w:val="24"/>
          <w:lang w:eastAsia="en-US"/>
        </w:rPr>
        <w:t xml:space="preserve">) на 24,4 процента. В случае трудоустройства 18 тыс. человек резервы </w:t>
      </w:r>
      <w:r>
        <w:rPr>
          <w:rFonts w:eastAsiaTheme="minorHAnsi"/>
          <w:sz w:val="24"/>
          <w:szCs w:val="24"/>
          <w:lang w:eastAsia="en-US"/>
        </w:rPr>
        <w:t xml:space="preserve">доходов и расходов </w:t>
      </w:r>
      <w:r w:rsidR="00931FCB" w:rsidRPr="00931FCB">
        <w:rPr>
          <w:rFonts w:eastAsiaTheme="minorHAnsi"/>
          <w:sz w:val="24"/>
          <w:szCs w:val="24"/>
          <w:lang w:eastAsia="en-US"/>
        </w:rPr>
        <w:t xml:space="preserve">областного бюджета </w:t>
      </w:r>
      <w:r>
        <w:rPr>
          <w:rFonts w:eastAsiaTheme="minorHAnsi"/>
          <w:sz w:val="24"/>
          <w:szCs w:val="24"/>
          <w:lang w:eastAsia="en-US"/>
        </w:rPr>
        <w:t xml:space="preserve">в виде дополнительных поступлений налога на доходы физических лиц и сокращения расходов на обязательное медицинское страхование за неработающее население </w:t>
      </w:r>
      <w:r w:rsidR="00931FCB" w:rsidRPr="00931FCB">
        <w:rPr>
          <w:rFonts w:eastAsiaTheme="minorHAnsi"/>
          <w:sz w:val="24"/>
          <w:szCs w:val="24"/>
          <w:lang w:eastAsia="en-US"/>
        </w:rPr>
        <w:t>(расчетные данные на начало 2018 года) составят 1,2 млрд. руб. в год.</w:t>
      </w:r>
    </w:p>
    <w:p w:rsidR="00931FCB" w:rsidRDefault="00C65FC5" w:rsidP="00E93BEC">
      <w:pPr>
        <w:widowControl w:val="0"/>
        <w:tabs>
          <w:tab w:val="left" w:pos="709"/>
        </w:tabs>
        <w:spacing w:after="0" w:line="240" w:lineRule="auto"/>
        <w:ind w:firstLine="709"/>
        <w:jc w:val="both"/>
        <w:rPr>
          <w:rFonts w:cs="Times New Roman"/>
          <w:szCs w:val="24"/>
        </w:rPr>
      </w:pPr>
      <w:r>
        <w:rPr>
          <w:rFonts w:cs="Times New Roman"/>
          <w:szCs w:val="24"/>
        </w:rPr>
        <w:t>Кроме того, в</w:t>
      </w:r>
      <w:r w:rsidR="00931FCB" w:rsidRPr="00931FCB">
        <w:rPr>
          <w:rFonts w:cs="Times New Roman"/>
          <w:szCs w:val="24"/>
        </w:rPr>
        <w:t xml:space="preserve"> случае приведения уровня безработицы в Волгоградской области до среднего по РФ дополнительные доходы консолидированного бюджета от поступлений налога на доходы физических лиц составят </w:t>
      </w:r>
      <w:r>
        <w:rPr>
          <w:rFonts w:cs="Times New Roman"/>
          <w:szCs w:val="24"/>
        </w:rPr>
        <w:t xml:space="preserve">еще </w:t>
      </w:r>
      <w:r w:rsidR="00931FCB" w:rsidRPr="00931FCB">
        <w:rPr>
          <w:rFonts w:cs="Times New Roman"/>
          <w:szCs w:val="24"/>
        </w:rPr>
        <w:t>порядка 526,5 млн. руб., в т.ч. областного бюджета – 447,5 млн. рублей.</w:t>
      </w:r>
    </w:p>
    <w:p w:rsidR="00732B30" w:rsidRDefault="00732B30" w:rsidP="00E93BEC">
      <w:pPr>
        <w:widowControl w:val="0"/>
        <w:tabs>
          <w:tab w:val="left" w:pos="709"/>
        </w:tabs>
        <w:spacing w:after="0" w:line="240" w:lineRule="auto"/>
        <w:ind w:firstLine="709"/>
        <w:jc w:val="both"/>
        <w:rPr>
          <w:rFonts w:cs="Times New Roman"/>
          <w:szCs w:val="24"/>
        </w:rPr>
      </w:pPr>
    </w:p>
    <w:p w:rsidR="009773A6" w:rsidRPr="00C65FC5" w:rsidRDefault="009773A6" w:rsidP="00C65FC5">
      <w:pPr>
        <w:pStyle w:val="a3"/>
        <w:numPr>
          <w:ilvl w:val="0"/>
          <w:numId w:val="4"/>
        </w:numPr>
        <w:tabs>
          <w:tab w:val="left" w:pos="0"/>
          <w:tab w:val="left" w:pos="993"/>
        </w:tabs>
        <w:autoSpaceDE w:val="0"/>
        <w:autoSpaceDN w:val="0"/>
        <w:adjustRightInd w:val="0"/>
        <w:spacing w:after="0" w:line="240" w:lineRule="auto"/>
        <w:ind w:left="0" w:firstLine="709"/>
        <w:jc w:val="both"/>
        <w:rPr>
          <w:bCs/>
          <w:iCs/>
          <w:szCs w:val="24"/>
        </w:rPr>
      </w:pPr>
      <w:r w:rsidRPr="00C65FC5">
        <w:rPr>
          <w:szCs w:val="24"/>
        </w:rPr>
        <w:t xml:space="preserve">Программой оптимизации </w:t>
      </w:r>
      <w:r w:rsidRPr="00C65FC5">
        <w:rPr>
          <w:bCs/>
          <w:iCs/>
          <w:szCs w:val="24"/>
        </w:rPr>
        <w:t xml:space="preserve">не предусмотрено мероприятие по </w:t>
      </w:r>
      <w:r w:rsidRPr="00C65FC5">
        <w:rPr>
          <w:b/>
          <w:bCs/>
          <w:i/>
          <w:iCs/>
          <w:szCs w:val="24"/>
        </w:rPr>
        <w:t>повышению эффективности использования имущества</w:t>
      </w:r>
      <w:r w:rsidRPr="00C65FC5">
        <w:rPr>
          <w:bCs/>
          <w:iCs/>
          <w:szCs w:val="24"/>
        </w:rPr>
        <w:t>, находящегося в собственности субъекта РФ, которое предусмотрено Типовым планом.</w:t>
      </w:r>
    </w:p>
    <w:p w:rsidR="009773A6" w:rsidRPr="00D348B2" w:rsidRDefault="009773A6" w:rsidP="00C65FC5">
      <w:pPr>
        <w:tabs>
          <w:tab w:val="left" w:pos="0"/>
          <w:tab w:val="left" w:pos="993"/>
        </w:tabs>
        <w:autoSpaceDE w:val="0"/>
        <w:autoSpaceDN w:val="0"/>
        <w:adjustRightInd w:val="0"/>
        <w:spacing w:after="0" w:line="240" w:lineRule="auto"/>
        <w:ind w:firstLine="709"/>
        <w:jc w:val="both"/>
        <w:rPr>
          <w:bCs/>
          <w:iCs/>
          <w:szCs w:val="24"/>
        </w:rPr>
      </w:pPr>
      <w:proofErr w:type="gramStart"/>
      <w:r w:rsidRPr="00D348B2">
        <w:rPr>
          <w:bCs/>
          <w:iCs/>
          <w:szCs w:val="24"/>
        </w:rPr>
        <w:t>Вместе с тем проверки КСП в 2017 году (</w:t>
      </w:r>
      <w:r w:rsidRPr="00D348B2">
        <w:rPr>
          <w:color w:val="000000" w:themeColor="text1"/>
        </w:rPr>
        <w:t xml:space="preserve">ГБУК «Волгоградская областная филармония», ГБУК </w:t>
      </w:r>
      <w:r w:rsidRPr="00D348B2">
        <w:t>«Волгоградский государственный Новый экспериментальный театр»)</w:t>
      </w:r>
      <w:r w:rsidRPr="00D348B2">
        <w:rPr>
          <w:bCs/>
          <w:iCs/>
          <w:szCs w:val="24"/>
        </w:rPr>
        <w:t xml:space="preserve"> показали наличие такой проблемы в сфере культуры Волгоградской области, а именно многочисленные нарушения распоряжения государственным имуществом (предоставление </w:t>
      </w:r>
      <w:r w:rsidRPr="00D348B2">
        <w:rPr>
          <w:color w:val="000000" w:themeColor="text1"/>
        </w:rPr>
        <w:t xml:space="preserve">по </w:t>
      </w:r>
      <w:r w:rsidRPr="00D348B2">
        <w:t xml:space="preserve">договору аренды помещений </w:t>
      </w:r>
      <w:r w:rsidRPr="00D348B2">
        <w:rPr>
          <w:rFonts w:eastAsia="Calibri"/>
        </w:rPr>
        <w:t>по заниженной арендной плате, неиспользование имеющихся помещений,</w:t>
      </w:r>
      <w:r w:rsidRPr="00D348B2">
        <w:t xml:space="preserve"> </w:t>
      </w:r>
      <w:r w:rsidRPr="00D348B2">
        <w:rPr>
          <w:color w:val="000000"/>
        </w:rPr>
        <w:t xml:space="preserve">передача в безвозмездное пользование сторонним организациям </w:t>
      </w:r>
      <w:r w:rsidRPr="00D348B2">
        <w:t>части нежилых помещений без согласования с комитетом по</w:t>
      </w:r>
      <w:proofErr w:type="gramEnd"/>
      <w:r w:rsidRPr="00D348B2">
        <w:t xml:space="preserve"> управлению государственным имуществом и </w:t>
      </w:r>
      <w:proofErr w:type="spellStart"/>
      <w:r w:rsidRPr="00D348B2">
        <w:t>Облкомкультуры</w:t>
      </w:r>
      <w:proofErr w:type="spellEnd"/>
      <w:r w:rsidRPr="00D348B2">
        <w:t>)</w:t>
      </w:r>
      <w:r>
        <w:t xml:space="preserve"> не способствующие эффективности его использования</w:t>
      </w:r>
      <w:r w:rsidRPr="00D348B2">
        <w:t>.</w:t>
      </w:r>
      <w:r w:rsidR="00C65FC5">
        <w:t xml:space="preserve"> Ранее случаи неэффективного использования имущества</w:t>
      </w:r>
      <w:r w:rsidR="003F4A0B">
        <w:t xml:space="preserve"> отмечались проверками КСП  в учреждениях среднего профессионального образования и др.</w:t>
      </w:r>
    </w:p>
    <w:p w:rsidR="009773A6" w:rsidRDefault="009773A6" w:rsidP="00E93BEC">
      <w:pPr>
        <w:widowControl w:val="0"/>
        <w:tabs>
          <w:tab w:val="left" w:pos="709"/>
        </w:tabs>
        <w:spacing w:after="0" w:line="240" w:lineRule="auto"/>
        <w:ind w:firstLine="709"/>
        <w:jc w:val="both"/>
        <w:rPr>
          <w:rFonts w:cs="Times New Roman"/>
          <w:szCs w:val="24"/>
        </w:rPr>
      </w:pPr>
    </w:p>
    <w:p w:rsidR="007E7E43" w:rsidRDefault="007E7E43" w:rsidP="003F4A0B">
      <w:pPr>
        <w:pStyle w:val="21"/>
        <w:numPr>
          <w:ilvl w:val="0"/>
          <w:numId w:val="4"/>
        </w:numPr>
        <w:tabs>
          <w:tab w:val="left" w:pos="993"/>
        </w:tabs>
        <w:ind w:left="0" w:firstLine="709"/>
        <w:rPr>
          <w:rFonts w:eastAsiaTheme="minorEastAsia"/>
          <w:sz w:val="24"/>
          <w:szCs w:val="24"/>
        </w:rPr>
      </w:pPr>
      <w:r>
        <w:rPr>
          <w:rFonts w:eastAsiaTheme="minorEastAsia"/>
          <w:sz w:val="24"/>
          <w:szCs w:val="24"/>
        </w:rPr>
        <w:t xml:space="preserve">В отношении мер по </w:t>
      </w:r>
      <w:r w:rsidRPr="009773A6">
        <w:rPr>
          <w:rFonts w:eastAsiaTheme="minorEastAsia"/>
          <w:b/>
          <w:i/>
          <w:sz w:val="24"/>
          <w:szCs w:val="24"/>
        </w:rPr>
        <w:t>оптимизации бюджетной сети</w:t>
      </w:r>
      <w:r>
        <w:rPr>
          <w:rFonts w:eastAsiaTheme="minorEastAsia"/>
          <w:sz w:val="24"/>
          <w:szCs w:val="24"/>
        </w:rPr>
        <w:t xml:space="preserve"> Типовой план содержит 13 мероприятий, Программа оптимизации – всего 3.</w:t>
      </w:r>
    </w:p>
    <w:p w:rsidR="007E7E43" w:rsidRDefault="003F4A0B" w:rsidP="003F4A0B">
      <w:pPr>
        <w:tabs>
          <w:tab w:val="left" w:pos="993"/>
        </w:tabs>
        <w:spacing w:after="0" w:line="240" w:lineRule="auto"/>
        <w:ind w:firstLine="709"/>
        <w:jc w:val="both"/>
        <w:rPr>
          <w:szCs w:val="24"/>
        </w:rPr>
      </w:pPr>
      <w:r>
        <w:rPr>
          <w:szCs w:val="24"/>
        </w:rPr>
        <w:t xml:space="preserve">Так, Типовой план содержит мероприятие </w:t>
      </w:r>
      <w:r w:rsidRPr="00D4467B">
        <w:rPr>
          <w:b/>
          <w:i/>
          <w:szCs w:val="24"/>
        </w:rPr>
        <w:t>анализ нагрузки на бюджетную сеть (контингент, количество бюджетных учреждений, количество персонала, используемые фонды, объемы и качество предоставляемых государственных услуг в разрезе бюджетных учреждений, численность воспитанников и обучающихся в расчете на 1 педагогического работника).</w:t>
      </w:r>
      <w:r>
        <w:rPr>
          <w:b/>
          <w:i/>
          <w:szCs w:val="24"/>
        </w:rPr>
        <w:t xml:space="preserve"> </w:t>
      </w:r>
      <w:r w:rsidR="007E7E43">
        <w:rPr>
          <w:szCs w:val="24"/>
        </w:rPr>
        <w:t xml:space="preserve">Программа оптимизации фактически не учитывает </w:t>
      </w:r>
      <w:r w:rsidR="007E7E43" w:rsidRPr="0068265F">
        <w:rPr>
          <w:szCs w:val="24"/>
        </w:rPr>
        <w:t xml:space="preserve">объемы и качество предоставляемых государственных услуг в разрезе </w:t>
      </w:r>
      <w:r w:rsidR="007E7E43" w:rsidRPr="0068265F">
        <w:rPr>
          <w:szCs w:val="24"/>
        </w:rPr>
        <w:lastRenderedPageBreak/>
        <w:t>бюджетных учреждений, численность воспитанников и обучающихся в расчете на 1 педагогического работника</w:t>
      </w:r>
      <w:r w:rsidR="007E7E43">
        <w:rPr>
          <w:szCs w:val="24"/>
        </w:rPr>
        <w:t>.</w:t>
      </w:r>
      <w:r w:rsidR="00211C24">
        <w:rPr>
          <w:szCs w:val="24"/>
        </w:rPr>
        <w:t xml:space="preserve"> </w:t>
      </w:r>
    </w:p>
    <w:p w:rsidR="003F4A0B" w:rsidRDefault="003F4A0B" w:rsidP="003F4A0B">
      <w:pPr>
        <w:tabs>
          <w:tab w:val="left" w:pos="993"/>
        </w:tabs>
        <w:spacing w:after="0" w:line="240" w:lineRule="auto"/>
        <w:ind w:firstLine="709"/>
        <w:jc w:val="both"/>
        <w:rPr>
          <w:szCs w:val="24"/>
        </w:rPr>
      </w:pPr>
    </w:p>
    <w:p w:rsidR="009773A6" w:rsidRPr="003F4A0B" w:rsidRDefault="009F3303" w:rsidP="003F4A0B">
      <w:pPr>
        <w:pStyle w:val="a3"/>
        <w:widowControl w:val="0"/>
        <w:numPr>
          <w:ilvl w:val="0"/>
          <w:numId w:val="4"/>
        </w:numPr>
        <w:tabs>
          <w:tab w:val="left" w:pos="709"/>
          <w:tab w:val="left" w:pos="993"/>
        </w:tabs>
        <w:autoSpaceDE w:val="0"/>
        <w:autoSpaceDN w:val="0"/>
        <w:adjustRightInd w:val="0"/>
        <w:spacing w:after="0" w:line="240" w:lineRule="auto"/>
        <w:ind w:left="0" w:firstLine="709"/>
        <w:jc w:val="both"/>
        <w:rPr>
          <w:szCs w:val="24"/>
        </w:rPr>
      </w:pPr>
      <w:r w:rsidRPr="003F4A0B">
        <w:rPr>
          <w:rFonts w:cs="Times New Roman"/>
          <w:szCs w:val="24"/>
        </w:rPr>
        <w:t xml:space="preserve">Типовой план </w:t>
      </w:r>
      <w:r w:rsidR="00834970">
        <w:rPr>
          <w:rFonts w:cs="Times New Roman"/>
          <w:szCs w:val="24"/>
        </w:rPr>
        <w:t>содержит</w:t>
      </w:r>
      <w:r w:rsidRPr="003F4A0B">
        <w:rPr>
          <w:rFonts w:cs="Times New Roman"/>
          <w:szCs w:val="24"/>
        </w:rPr>
        <w:t xml:space="preserve"> мероприятие «</w:t>
      </w:r>
      <w:r w:rsidR="009773A6" w:rsidRPr="003F4A0B">
        <w:rPr>
          <w:b/>
          <w:i/>
          <w:szCs w:val="24"/>
        </w:rPr>
        <w:t>совершенствование системы закупок для государственных и муниципальных нужд</w:t>
      </w:r>
      <w:r w:rsidRPr="003F4A0B">
        <w:rPr>
          <w:b/>
          <w:i/>
          <w:szCs w:val="24"/>
        </w:rPr>
        <w:t xml:space="preserve">», </w:t>
      </w:r>
      <w:r w:rsidRPr="003F4A0B">
        <w:rPr>
          <w:szCs w:val="24"/>
        </w:rPr>
        <w:t>которое не предусмотрено Программой оптимизации</w:t>
      </w:r>
      <w:r w:rsidR="009773A6" w:rsidRPr="003F4A0B">
        <w:rPr>
          <w:szCs w:val="24"/>
        </w:rPr>
        <w:t>.</w:t>
      </w:r>
    </w:p>
    <w:p w:rsidR="009773A6" w:rsidRPr="00D348B2" w:rsidRDefault="009773A6" w:rsidP="00E93BEC">
      <w:pPr>
        <w:spacing w:after="0" w:line="240" w:lineRule="auto"/>
        <w:ind w:firstLine="709"/>
        <w:jc w:val="both"/>
        <w:rPr>
          <w:rFonts w:eastAsia="Calibri"/>
          <w:szCs w:val="24"/>
        </w:rPr>
      </w:pPr>
      <w:proofErr w:type="gramStart"/>
      <w:r w:rsidRPr="00D348B2">
        <w:rPr>
          <w:rFonts w:eastAsia="Calibri"/>
          <w:szCs w:val="24"/>
        </w:rPr>
        <w:t>КСП</w:t>
      </w:r>
      <w:r w:rsidR="009F3303">
        <w:rPr>
          <w:rFonts w:eastAsia="Calibri"/>
          <w:szCs w:val="24"/>
        </w:rPr>
        <w:t xml:space="preserve"> считает, что такое мероприятие </w:t>
      </w:r>
      <w:r w:rsidR="003F4A0B">
        <w:rPr>
          <w:rFonts w:eastAsia="Calibri"/>
          <w:szCs w:val="24"/>
        </w:rPr>
        <w:t>следует предусмотреть</w:t>
      </w:r>
      <w:r w:rsidR="009F3303">
        <w:rPr>
          <w:rFonts w:eastAsia="Calibri"/>
          <w:szCs w:val="24"/>
        </w:rPr>
        <w:t>, поскольку проверками палаты</w:t>
      </w:r>
      <w:r w:rsidRPr="00D348B2">
        <w:rPr>
          <w:rFonts w:eastAsia="Calibri"/>
          <w:szCs w:val="24"/>
        </w:rPr>
        <w:t xml:space="preserve"> установлено, что из 97 государственных учреждений здравоохранения, культуры, образования, соцзащиты, спорта и молодежной политики, в которых в 2016 году за счет</w:t>
      </w:r>
      <w:r w:rsidR="003F4A0B">
        <w:rPr>
          <w:rFonts w:eastAsia="Calibri"/>
          <w:szCs w:val="24"/>
        </w:rPr>
        <w:t xml:space="preserve"> средств</w:t>
      </w:r>
      <w:r w:rsidRPr="00D348B2">
        <w:rPr>
          <w:rFonts w:eastAsia="Calibri"/>
          <w:szCs w:val="24"/>
        </w:rPr>
        <w:t xml:space="preserve"> областного бюджета осуществлялся капитальный ремонт общей стоимостью 755,5 млн. руб., проверка достоверности определения сметной стоимости ремонта в соответствии с постановлением  Администрации Волгоградской области от 13.09.2010 № 429-п «О порядке</w:t>
      </w:r>
      <w:proofErr w:type="gramEnd"/>
      <w:r w:rsidRPr="00D348B2">
        <w:rPr>
          <w:rFonts w:eastAsia="Calibri"/>
          <w:szCs w:val="24"/>
        </w:rPr>
        <w:t xml:space="preserve"> проведения </w:t>
      </w:r>
      <w:proofErr w:type="gramStart"/>
      <w:r w:rsidRPr="00D348B2">
        <w:rPr>
          <w:rFonts w:eastAsia="Calibri"/>
          <w:szCs w:val="24"/>
        </w:rPr>
        <w:t>проверки достоверности определения сметной стоимости объектов капитального</w:t>
      </w:r>
      <w:proofErr w:type="gramEnd"/>
      <w:r w:rsidRPr="00D348B2">
        <w:rPr>
          <w:rFonts w:eastAsia="Calibri"/>
          <w:szCs w:val="24"/>
        </w:rPr>
        <w:t xml:space="preserve"> строительства, финансирование строительства, реконструкции, капитального ремонта которых планируется осуществлять полностью или частично за счет средств областного бюджета» осуществлена только в отношен</w:t>
      </w:r>
      <w:r w:rsidR="009F3303">
        <w:rPr>
          <w:rFonts w:eastAsia="Calibri"/>
          <w:szCs w:val="24"/>
        </w:rPr>
        <w:t xml:space="preserve">ии 2 государственных учреждений </w:t>
      </w:r>
      <w:r w:rsidRPr="00D348B2">
        <w:rPr>
          <w:rFonts w:eastAsia="Calibri"/>
          <w:szCs w:val="24"/>
        </w:rPr>
        <w:t>на 32,3 млн. руб. (4,2 %). Отсутствие преду</w:t>
      </w:r>
      <w:r w:rsidR="00834970">
        <w:rPr>
          <w:rFonts w:eastAsia="Calibri"/>
          <w:szCs w:val="24"/>
        </w:rPr>
        <w:t>смотренной экспертизы не позволяе</w:t>
      </w:r>
      <w:r w:rsidRPr="00D348B2">
        <w:rPr>
          <w:rFonts w:eastAsia="Calibri"/>
          <w:szCs w:val="24"/>
        </w:rPr>
        <w:t>т достоверно определить сметную стоимость капитального ремонта и вид планируемого ремонта (капитальный или текущий)</w:t>
      </w:r>
      <w:r w:rsidR="00834970">
        <w:rPr>
          <w:rFonts w:eastAsia="Calibri"/>
          <w:szCs w:val="24"/>
        </w:rPr>
        <w:t>, что может приводить к завышению бюджетных расходов на его проведение</w:t>
      </w:r>
      <w:r w:rsidRPr="00D348B2">
        <w:rPr>
          <w:rFonts w:eastAsia="Calibri"/>
          <w:szCs w:val="24"/>
        </w:rPr>
        <w:t>.</w:t>
      </w:r>
    </w:p>
    <w:p w:rsidR="009773A6" w:rsidRPr="00D348B2" w:rsidRDefault="009773A6" w:rsidP="00E93BEC">
      <w:pPr>
        <w:tabs>
          <w:tab w:val="left" w:pos="1134"/>
        </w:tabs>
        <w:autoSpaceDE w:val="0"/>
        <w:autoSpaceDN w:val="0"/>
        <w:adjustRightInd w:val="0"/>
        <w:spacing w:after="0" w:line="240" w:lineRule="auto"/>
        <w:ind w:firstLine="709"/>
        <w:jc w:val="both"/>
        <w:rPr>
          <w:szCs w:val="24"/>
        </w:rPr>
      </w:pPr>
      <w:proofErr w:type="gramStart"/>
      <w:r w:rsidRPr="00D348B2">
        <w:rPr>
          <w:szCs w:val="24"/>
        </w:rPr>
        <w:t xml:space="preserve">Кроме того, внешней проверкой бюджетной отчетности комитета социальной защиты населения Волгоградской области (далее - </w:t>
      </w:r>
      <w:proofErr w:type="spellStart"/>
      <w:r w:rsidRPr="00D348B2">
        <w:rPr>
          <w:szCs w:val="24"/>
        </w:rPr>
        <w:t>Облкомсоцзащиты</w:t>
      </w:r>
      <w:proofErr w:type="spellEnd"/>
      <w:r w:rsidRPr="00D348B2">
        <w:rPr>
          <w:szCs w:val="24"/>
        </w:rPr>
        <w:t>) за 2017 год установлено, что государственными учреждениями социального обслуживания  в нарушение Методики определения стоимости строительной продукции на территории Российской Федерации, утвержденной постановлением Госстроя России от 05.03.2004 №15/1, и приказа Минстроя Волгоградской области от 04.09.2014 № 806-ОД «Об утверждении порядка определения стоимости строительной продукции на территории Волгоградской</w:t>
      </w:r>
      <w:proofErr w:type="gramEnd"/>
      <w:r w:rsidRPr="00D348B2">
        <w:rPr>
          <w:szCs w:val="24"/>
        </w:rPr>
        <w:t xml:space="preserve"> области» в конкурсной документации на проведение работ по капитальному ремонту помещений не </w:t>
      </w:r>
      <w:proofErr w:type="gramStart"/>
      <w:r w:rsidRPr="00D348B2">
        <w:rPr>
          <w:szCs w:val="24"/>
        </w:rPr>
        <w:t>устанавливалось условие</w:t>
      </w:r>
      <w:proofErr w:type="gramEnd"/>
      <w:r w:rsidRPr="00D348B2">
        <w:rPr>
          <w:szCs w:val="24"/>
        </w:rPr>
        <w:t xml:space="preserve"> о необходимости подтверждения подрядчиком расходования средств на непредвиденные работы и затраты, что противоречит принципу эффективности использования бюджетных средств, установленному ст. 34 Бюджетного кодекса РФ. </w:t>
      </w:r>
    </w:p>
    <w:p w:rsidR="009773A6" w:rsidRPr="00D348B2" w:rsidRDefault="009773A6" w:rsidP="00E93BEC">
      <w:pPr>
        <w:autoSpaceDE w:val="0"/>
        <w:autoSpaceDN w:val="0"/>
        <w:adjustRightInd w:val="0"/>
        <w:spacing w:after="0" w:line="240" w:lineRule="auto"/>
        <w:ind w:firstLine="709"/>
        <w:jc w:val="both"/>
        <w:rPr>
          <w:szCs w:val="24"/>
        </w:rPr>
      </w:pPr>
      <w:r w:rsidRPr="00D348B2">
        <w:rPr>
          <w:szCs w:val="24"/>
        </w:rPr>
        <w:t>Всего по 26 государственным контрактам в акты о приемке выполненных работ включены неподтвержденные актами выполненных работ непредвиденные расходы в размере 594 тыс. руб., оплачено на 21.03.2018 – 448,9 тыс. рублей.</w:t>
      </w:r>
    </w:p>
    <w:p w:rsidR="009773A6" w:rsidRPr="00D348B2" w:rsidRDefault="009773A6" w:rsidP="00E93BEC">
      <w:pPr>
        <w:autoSpaceDE w:val="0"/>
        <w:autoSpaceDN w:val="0"/>
        <w:adjustRightInd w:val="0"/>
        <w:spacing w:after="0" w:line="240" w:lineRule="auto"/>
        <w:ind w:firstLine="709"/>
        <w:jc w:val="both"/>
        <w:rPr>
          <w:szCs w:val="24"/>
        </w:rPr>
      </w:pPr>
      <w:r w:rsidRPr="00D348B2">
        <w:rPr>
          <w:szCs w:val="24"/>
        </w:rPr>
        <w:t>Вместе с тем включение в государственные контракты условия о необходимости подтверждения подрядчиком резерва средств на непредвиденные  работы и затраты могло бы привести к экономии бюджетных сре</w:t>
      </w:r>
      <w:proofErr w:type="gramStart"/>
      <w:r w:rsidRPr="00D348B2">
        <w:rPr>
          <w:szCs w:val="24"/>
        </w:rPr>
        <w:t>дств в сл</w:t>
      </w:r>
      <w:proofErr w:type="gramEnd"/>
      <w:r w:rsidRPr="00D348B2">
        <w:rPr>
          <w:szCs w:val="24"/>
        </w:rPr>
        <w:t xml:space="preserve">учае отсутствия вышеуказанных работ. </w:t>
      </w:r>
    </w:p>
    <w:p w:rsidR="009773A6" w:rsidRPr="00931FCB" w:rsidRDefault="009773A6" w:rsidP="00E93BEC">
      <w:pPr>
        <w:widowControl w:val="0"/>
        <w:tabs>
          <w:tab w:val="left" w:pos="709"/>
        </w:tabs>
        <w:spacing w:after="0" w:line="240" w:lineRule="auto"/>
        <w:ind w:firstLine="709"/>
        <w:jc w:val="both"/>
        <w:rPr>
          <w:rFonts w:cs="Times New Roman"/>
          <w:szCs w:val="24"/>
        </w:rPr>
      </w:pPr>
    </w:p>
    <w:p w:rsidR="00931FCB" w:rsidRPr="00834970" w:rsidRDefault="008C75D9" w:rsidP="00834970">
      <w:pPr>
        <w:pStyle w:val="a3"/>
        <w:numPr>
          <w:ilvl w:val="0"/>
          <w:numId w:val="4"/>
        </w:numPr>
        <w:tabs>
          <w:tab w:val="left" w:pos="851"/>
        </w:tabs>
        <w:autoSpaceDE w:val="0"/>
        <w:autoSpaceDN w:val="0"/>
        <w:adjustRightInd w:val="0"/>
        <w:spacing w:after="0" w:line="240" w:lineRule="auto"/>
        <w:ind w:left="0" w:firstLine="540"/>
        <w:jc w:val="both"/>
        <w:rPr>
          <w:rFonts w:cs="Times New Roman"/>
          <w:szCs w:val="24"/>
        </w:rPr>
      </w:pPr>
      <w:r w:rsidRPr="00834970">
        <w:rPr>
          <w:rFonts w:cs="Times New Roman"/>
          <w:szCs w:val="24"/>
        </w:rPr>
        <w:t xml:space="preserve">Действующая в настоящее время Программа оптимизации не приведена в соответствие </w:t>
      </w:r>
      <w:r w:rsidR="00834970">
        <w:rPr>
          <w:rFonts w:cs="Times New Roman"/>
          <w:szCs w:val="24"/>
        </w:rPr>
        <w:t xml:space="preserve">с </w:t>
      </w:r>
      <w:r w:rsidRPr="00834970">
        <w:rPr>
          <w:rFonts w:cs="Times New Roman"/>
          <w:szCs w:val="24"/>
        </w:rPr>
        <w:t>Методическим</w:t>
      </w:r>
      <w:r w:rsidR="00834970">
        <w:rPr>
          <w:rFonts w:cs="Times New Roman"/>
          <w:szCs w:val="24"/>
        </w:rPr>
        <w:t>и</w:t>
      </w:r>
      <w:r w:rsidRPr="00834970">
        <w:rPr>
          <w:rFonts w:cs="Times New Roman"/>
          <w:szCs w:val="24"/>
        </w:rPr>
        <w:t xml:space="preserve"> рекомендациям</w:t>
      </w:r>
      <w:r w:rsidR="00834970">
        <w:rPr>
          <w:rFonts w:cs="Times New Roman"/>
          <w:szCs w:val="24"/>
        </w:rPr>
        <w:t>и</w:t>
      </w:r>
      <w:r w:rsidR="00C02B6A" w:rsidRPr="00834970">
        <w:rPr>
          <w:rFonts w:cs="Times New Roman"/>
          <w:szCs w:val="24"/>
        </w:rPr>
        <w:t>, указанным</w:t>
      </w:r>
      <w:r w:rsidR="00834970">
        <w:rPr>
          <w:rFonts w:cs="Times New Roman"/>
          <w:szCs w:val="24"/>
        </w:rPr>
        <w:t>и</w:t>
      </w:r>
      <w:r w:rsidR="00C02B6A" w:rsidRPr="00834970">
        <w:rPr>
          <w:rFonts w:cs="Times New Roman"/>
          <w:szCs w:val="24"/>
        </w:rPr>
        <w:t xml:space="preserve"> ранее</w:t>
      </w:r>
      <w:r w:rsidRPr="00834970">
        <w:rPr>
          <w:rFonts w:cs="Times New Roman"/>
          <w:szCs w:val="24"/>
        </w:rPr>
        <w:t>.</w:t>
      </w:r>
    </w:p>
    <w:p w:rsidR="008C75D9" w:rsidRDefault="008C75D9" w:rsidP="00E93BEC">
      <w:pPr>
        <w:autoSpaceDE w:val="0"/>
        <w:autoSpaceDN w:val="0"/>
        <w:adjustRightInd w:val="0"/>
        <w:spacing w:after="0" w:line="240" w:lineRule="auto"/>
        <w:ind w:firstLine="709"/>
        <w:jc w:val="both"/>
        <w:rPr>
          <w:szCs w:val="24"/>
        </w:rPr>
      </w:pPr>
      <w:r>
        <w:rPr>
          <w:szCs w:val="24"/>
        </w:rPr>
        <w:t>Так, Методическими рекомендациями предлагается 9 задач, в то время как Программа оптимизации содержит только 5.</w:t>
      </w:r>
    </w:p>
    <w:p w:rsidR="008C75D9" w:rsidRPr="00E83246" w:rsidRDefault="008C75D9" w:rsidP="00E93BEC">
      <w:pPr>
        <w:spacing w:after="0" w:line="240" w:lineRule="auto"/>
        <w:ind w:firstLine="709"/>
        <w:jc w:val="both"/>
        <w:rPr>
          <w:color w:val="000000" w:themeColor="text1"/>
        </w:rPr>
      </w:pPr>
      <w:r>
        <w:rPr>
          <w:color w:val="000000" w:themeColor="text1"/>
        </w:rPr>
        <w:t>В Амурской, Владимирской, Мурманской, Ростовской, Томской областях, Краснодарском и Пермском крае региональные программы оптимизации в большей степени соответствуют Методическим рекомендациям и Типовому плану, чем в Волгоградской области.</w:t>
      </w:r>
    </w:p>
    <w:p w:rsidR="008C75D9" w:rsidRDefault="008C75D9" w:rsidP="00E93BEC">
      <w:pPr>
        <w:autoSpaceDE w:val="0"/>
        <w:autoSpaceDN w:val="0"/>
        <w:adjustRightInd w:val="0"/>
        <w:spacing w:after="0" w:line="240" w:lineRule="auto"/>
        <w:ind w:firstLine="709"/>
        <w:jc w:val="both"/>
        <w:rPr>
          <w:b/>
          <w:i/>
          <w:szCs w:val="24"/>
        </w:rPr>
      </w:pPr>
      <w:r w:rsidRPr="00D348B2">
        <w:rPr>
          <w:szCs w:val="24"/>
        </w:rPr>
        <w:t>Программой оптимизации предусмотрены не все направления оптимизации расходов регионального бюджета, предусмотренные Методическими ре</w:t>
      </w:r>
      <w:r>
        <w:rPr>
          <w:szCs w:val="24"/>
        </w:rPr>
        <w:t xml:space="preserve">комендациями, в т.ч. </w:t>
      </w:r>
      <w:r w:rsidRPr="008C75D9">
        <w:rPr>
          <w:b/>
          <w:i/>
          <w:szCs w:val="24"/>
        </w:rPr>
        <w:t> сокращение просроченной кредиторской задолженности бюджета.</w:t>
      </w:r>
    </w:p>
    <w:p w:rsidR="008C75D9" w:rsidRPr="00915492" w:rsidRDefault="008C75D9" w:rsidP="00E93BEC">
      <w:pPr>
        <w:pStyle w:val="a8"/>
        <w:ind w:firstLine="708"/>
        <w:rPr>
          <w:rFonts w:ascii="Times New Roman" w:hAnsi="Times New Roman"/>
        </w:rPr>
      </w:pPr>
      <w:r w:rsidRPr="008C75D9">
        <w:rPr>
          <w:rFonts w:ascii="Times New Roman" w:hAnsi="Times New Roman"/>
        </w:rPr>
        <w:t>КСП в своем заключени</w:t>
      </w:r>
      <w:r w:rsidR="00834970">
        <w:rPr>
          <w:rFonts w:ascii="Times New Roman" w:hAnsi="Times New Roman"/>
        </w:rPr>
        <w:t>и</w:t>
      </w:r>
      <w:r w:rsidRPr="008C75D9">
        <w:rPr>
          <w:rFonts w:ascii="Times New Roman" w:hAnsi="Times New Roman"/>
        </w:rPr>
        <w:t xml:space="preserve"> на отчет Администрации Волгоградской области об исполнении областного бюджета за 2017 год отметила, что </w:t>
      </w:r>
      <w:r w:rsidRPr="00915492">
        <w:rPr>
          <w:rFonts w:ascii="Times New Roman" w:hAnsi="Times New Roman"/>
        </w:rPr>
        <w:t xml:space="preserve">кредиторская задолженность </w:t>
      </w:r>
      <w:proofErr w:type="gramStart"/>
      <w:r w:rsidRPr="00915492">
        <w:rPr>
          <w:rFonts w:ascii="Times New Roman" w:hAnsi="Times New Roman"/>
        </w:rPr>
        <w:lastRenderedPageBreak/>
        <w:t>на конец</w:t>
      </w:r>
      <w:proofErr w:type="gramEnd"/>
      <w:r w:rsidRPr="00915492">
        <w:rPr>
          <w:rFonts w:ascii="Times New Roman" w:hAnsi="Times New Roman"/>
        </w:rPr>
        <w:t xml:space="preserve"> </w:t>
      </w:r>
      <w:r>
        <w:rPr>
          <w:rFonts w:ascii="Times New Roman" w:hAnsi="Times New Roman"/>
        </w:rPr>
        <w:t xml:space="preserve">2017 </w:t>
      </w:r>
      <w:r w:rsidRPr="00915492">
        <w:rPr>
          <w:rFonts w:ascii="Times New Roman" w:hAnsi="Times New Roman"/>
        </w:rPr>
        <w:t xml:space="preserve">года возросла относительно </w:t>
      </w:r>
      <w:r>
        <w:rPr>
          <w:rFonts w:ascii="Times New Roman" w:hAnsi="Times New Roman"/>
        </w:rPr>
        <w:t>его начала</w:t>
      </w:r>
      <w:r w:rsidRPr="00915492">
        <w:rPr>
          <w:rFonts w:ascii="Times New Roman" w:hAnsi="Times New Roman"/>
        </w:rPr>
        <w:t xml:space="preserve"> в 2,6 раза. Так, если на </w:t>
      </w:r>
      <w:r>
        <w:rPr>
          <w:rFonts w:ascii="Times New Roman" w:hAnsi="Times New Roman"/>
        </w:rPr>
        <w:t>01.01.</w:t>
      </w:r>
      <w:r w:rsidRPr="00915492">
        <w:rPr>
          <w:rFonts w:ascii="Times New Roman" w:hAnsi="Times New Roman"/>
        </w:rPr>
        <w:t xml:space="preserve">2017 она составляла 1374 млн. руб., сократившись по сравнению с началом 2016 года на 632,4 млн. руб., то на 01.01.2018 кредиторская задолженность областного бюджета составила 3567,1 млн. руб., т. е. увеличилась за </w:t>
      </w:r>
      <w:r>
        <w:rPr>
          <w:rFonts w:ascii="Times New Roman" w:hAnsi="Times New Roman"/>
        </w:rPr>
        <w:t>отчетный</w:t>
      </w:r>
      <w:r w:rsidRPr="00915492">
        <w:rPr>
          <w:rFonts w:ascii="Times New Roman" w:hAnsi="Times New Roman"/>
        </w:rPr>
        <w:t xml:space="preserve"> год на 2193,1 млн. рублей.</w:t>
      </w:r>
    </w:p>
    <w:p w:rsidR="008C75D9" w:rsidRPr="008C75D9" w:rsidRDefault="008C75D9" w:rsidP="00E93BEC">
      <w:pPr>
        <w:spacing w:after="0" w:line="240" w:lineRule="auto"/>
        <w:jc w:val="both"/>
        <w:rPr>
          <w:rFonts w:eastAsia="Times New Roman" w:cs="Times New Roman"/>
          <w:snapToGrid w:val="0"/>
          <w:color w:val="000000"/>
          <w:szCs w:val="20"/>
          <w:lang w:eastAsia="ru-RU"/>
        </w:rPr>
      </w:pPr>
      <w:r w:rsidRPr="008C75D9">
        <w:rPr>
          <w:rFonts w:eastAsia="Times New Roman" w:cs="Times New Roman"/>
          <w:snapToGrid w:val="0"/>
          <w:color w:val="000000"/>
          <w:szCs w:val="20"/>
          <w:lang w:eastAsia="ru-RU"/>
        </w:rPr>
        <w:tab/>
        <w:t xml:space="preserve">Увеличилась в минувшем году и просроченная кредиторская задолженность. Согласно данным, представленным комитетом финансов Волгоградской области, на 01.01.2018 ее объем составил 584,4 млн. руб., что в 4,8 раза превысило аналогичный показатель на 01.01.2017 (121,8 млн. руб.). Особо следует отметить наличие на начало текущего года просроченной задолженности по заработной плате, которая составила 219,8 тыс. руб. (на начало 2017 года просроченной задолженности по заработной плате практически не было). </w:t>
      </w:r>
    </w:p>
    <w:p w:rsidR="008C75D9" w:rsidRPr="00F54033" w:rsidRDefault="00F54033" w:rsidP="00E93BEC">
      <w:pPr>
        <w:autoSpaceDE w:val="0"/>
        <w:autoSpaceDN w:val="0"/>
        <w:adjustRightInd w:val="0"/>
        <w:spacing w:after="0" w:line="240" w:lineRule="auto"/>
        <w:ind w:firstLine="709"/>
        <w:jc w:val="both"/>
        <w:rPr>
          <w:szCs w:val="24"/>
        </w:rPr>
      </w:pPr>
      <w:r>
        <w:rPr>
          <w:szCs w:val="24"/>
        </w:rPr>
        <w:t>Указанные в заключении КСП выводы</w:t>
      </w:r>
      <w:r w:rsidRPr="00F54033">
        <w:rPr>
          <w:szCs w:val="24"/>
        </w:rPr>
        <w:t xml:space="preserve"> </w:t>
      </w:r>
      <w:r>
        <w:rPr>
          <w:szCs w:val="24"/>
        </w:rPr>
        <w:t>подтверждают необходимость проведения мероприятий по сокращению просроченной кредиторской задолженности, в том числе в целях предотвращения роста расходов на погашение судебных исков, которые не отвечают принципу эффективности</w:t>
      </w:r>
      <w:r w:rsidR="00834970">
        <w:rPr>
          <w:szCs w:val="24"/>
        </w:rPr>
        <w:t xml:space="preserve"> бюджетных расходов</w:t>
      </w:r>
      <w:r>
        <w:rPr>
          <w:szCs w:val="24"/>
        </w:rPr>
        <w:t>.</w:t>
      </w:r>
    </w:p>
    <w:p w:rsidR="00607A40" w:rsidRDefault="00834970" w:rsidP="00E93BEC">
      <w:pPr>
        <w:spacing w:after="0" w:line="240" w:lineRule="auto"/>
        <w:ind w:firstLine="709"/>
        <w:jc w:val="both"/>
        <w:rPr>
          <w:color w:val="000000" w:themeColor="text1"/>
        </w:rPr>
      </w:pPr>
      <w:r>
        <w:rPr>
          <w:color w:val="000000" w:themeColor="text1"/>
        </w:rPr>
        <w:t>А</w:t>
      </w:r>
      <w:r w:rsidR="00607A40">
        <w:rPr>
          <w:color w:val="000000" w:themeColor="text1"/>
        </w:rPr>
        <w:t xml:space="preserve">нализ </w:t>
      </w:r>
      <w:r w:rsidR="00F54033">
        <w:rPr>
          <w:color w:val="000000" w:themeColor="text1"/>
        </w:rPr>
        <w:t xml:space="preserve">программ оптимизации расходов других субъектов РФ </w:t>
      </w:r>
      <w:r w:rsidR="00607A40">
        <w:rPr>
          <w:color w:val="000000" w:themeColor="text1"/>
        </w:rPr>
        <w:t xml:space="preserve">показал, что они содержат </w:t>
      </w:r>
      <w:r w:rsidR="00F54033">
        <w:rPr>
          <w:color w:val="000000" w:themeColor="text1"/>
        </w:rPr>
        <w:t>мероприятия, отсутствующие в Методических рекомендациях и Программе оп</w:t>
      </w:r>
      <w:r w:rsidR="00807AD7">
        <w:rPr>
          <w:color w:val="000000" w:themeColor="text1"/>
        </w:rPr>
        <w:t>тимизации Волгоградской области, но заслуживающие внимания с точки зрения оптимизации бюджетных расходов.</w:t>
      </w:r>
    </w:p>
    <w:p w:rsidR="00F54033" w:rsidRPr="00D348B2" w:rsidRDefault="00607A40" w:rsidP="00E93BEC">
      <w:pPr>
        <w:spacing w:after="0" w:line="240" w:lineRule="auto"/>
        <w:ind w:firstLine="709"/>
        <w:jc w:val="both"/>
        <w:rPr>
          <w:i/>
          <w:color w:val="000000" w:themeColor="text1"/>
          <w:u w:val="single"/>
        </w:rPr>
      </w:pPr>
      <w:r>
        <w:rPr>
          <w:color w:val="000000" w:themeColor="text1"/>
        </w:rPr>
        <w:t>К таким мероприятиям относится</w:t>
      </w:r>
      <w:r w:rsidR="00834970">
        <w:rPr>
          <w:color w:val="000000" w:themeColor="text1"/>
        </w:rPr>
        <w:t xml:space="preserve">, например, </w:t>
      </w:r>
      <w:r w:rsidRPr="00607A40">
        <w:rPr>
          <w:b/>
          <w:i/>
          <w:color w:val="000000" w:themeColor="text1"/>
        </w:rPr>
        <w:t>а</w:t>
      </w:r>
      <w:r w:rsidR="00F54033" w:rsidRPr="00607A40">
        <w:rPr>
          <w:b/>
          <w:i/>
          <w:color w:val="000000" w:themeColor="text1"/>
        </w:rPr>
        <w:t>нализ нормативных затрат</w:t>
      </w:r>
      <w:r>
        <w:rPr>
          <w:b/>
          <w:i/>
          <w:color w:val="000000" w:themeColor="text1"/>
        </w:rPr>
        <w:t>.</w:t>
      </w:r>
    </w:p>
    <w:p w:rsidR="00F54033" w:rsidRPr="00D348B2" w:rsidRDefault="00F54033" w:rsidP="00E93BEC">
      <w:pPr>
        <w:autoSpaceDE w:val="0"/>
        <w:autoSpaceDN w:val="0"/>
        <w:adjustRightInd w:val="0"/>
        <w:spacing w:after="0" w:line="240" w:lineRule="auto"/>
        <w:ind w:firstLine="709"/>
        <w:jc w:val="both"/>
        <w:rPr>
          <w:szCs w:val="24"/>
        </w:rPr>
      </w:pPr>
      <w:r w:rsidRPr="00D348B2">
        <w:rPr>
          <w:szCs w:val="24"/>
        </w:rPr>
        <w:t>В Ростовской области предусмотрена разработка стандартов оказания государственных услуг, содержащих нормативы материальных ресурсов, в случае отсутствия на федеральном уровне утвержденных стандартов оказания государственных услуг в установленной сфере деятельности (</w:t>
      </w:r>
      <w:r w:rsidR="00834970">
        <w:rPr>
          <w:szCs w:val="24"/>
        </w:rPr>
        <w:t>р</w:t>
      </w:r>
      <w:r w:rsidRPr="00D348B2">
        <w:rPr>
          <w:szCs w:val="24"/>
        </w:rPr>
        <w:t>аспоряжение Правительства Ростовской области от 30.03.2017 № 167 «Об утверждении программы оптимизации расходов областного бюджета на 2017 - 2019 годы»).</w:t>
      </w:r>
    </w:p>
    <w:p w:rsidR="00F54033" w:rsidRPr="00D348B2" w:rsidRDefault="00F54033" w:rsidP="00E93BEC">
      <w:pPr>
        <w:spacing w:after="0" w:line="240" w:lineRule="auto"/>
        <w:ind w:firstLine="709"/>
        <w:contextualSpacing/>
        <w:jc w:val="both"/>
        <w:rPr>
          <w:szCs w:val="24"/>
        </w:rPr>
      </w:pPr>
      <w:r w:rsidRPr="00D348B2">
        <w:rPr>
          <w:color w:val="000000"/>
          <w:szCs w:val="24"/>
        </w:rPr>
        <w:t>В Республике Башкортостан (</w:t>
      </w:r>
      <w:r w:rsidR="00834970">
        <w:rPr>
          <w:color w:val="000000"/>
          <w:szCs w:val="24"/>
        </w:rPr>
        <w:t>р</w:t>
      </w:r>
      <w:r w:rsidRPr="00D348B2">
        <w:rPr>
          <w:szCs w:val="24"/>
        </w:rPr>
        <w:t>аспоряжение Правительств</w:t>
      </w:r>
      <w:r w:rsidR="00834970">
        <w:rPr>
          <w:szCs w:val="24"/>
        </w:rPr>
        <w:t>а</w:t>
      </w:r>
      <w:r w:rsidRPr="00D348B2">
        <w:rPr>
          <w:szCs w:val="24"/>
        </w:rPr>
        <w:t xml:space="preserve"> республики Башкортостан от 31.03.2017 № 255-р) применение нормативных затрат на оказание государственных услуг (выполнение работ) является одним из мероприятий по оптимизации бюджетных расходов региона, что не предусмотрено Методическими рекомендациями.</w:t>
      </w:r>
    </w:p>
    <w:p w:rsidR="00F54033" w:rsidRPr="00D348B2" w:rsidRDefault="00F54033" w:rsidP="00E93BEC">
      <w:pPr>
        <w:spacing w:after="0" w:line="240" w:lineRule="auto"/>
        <w:ind w:firstLine="709"/>
        <w:jc w:val="both"/>
      </w:pPr>
      <w:proofErr w:type="gramStart"/>
      <w:r w:rsidRPr="00D348B2">
        <w:t xml:space="preserve">При этом внешняя проверка </w:t>
      </w:r>
      <w:r w:rsidRPr="00D348B2">
        <w:rPr>
          <w:noProof/>
        </w:rPr>
        <w:t>комитет</w:t>
      </w:r>
      <w:r>
        <w:rPr>
          <w:noProof/>
        </w:rPr>
        <w:t>а</w:t>
      </w:r>
      <w:r w:rsidRPr="00D348B2">
        <w:rPr>
          <w:noProof/>
        </w:rPr>
        <w:t xml:space="preserve"> образования, науки и молодежной политики Волгоградской области (далее – Облкомобразования)</w:t>
      </w:r>
      <w:r w:rsidRPr="00D348B2">
        <w:t xml:space="preserve"> за 2016 год показала, что только обучение студентов в государственных учреждениях среднего профессионального образования Волгоградской области (далее - СПО) с наименьшими затратами (коэффициентами выравнивания) по отношению к нормативам, рассчитанным от потребности учреждений, а также оптимальное соотношение теоретических и практических занятий, привело бы к экономии средств областного бюджета</w:t>
      </w:r>
      <w:proofErr w:type="gramEnd"/>
      <w:r w:rsidRPr="00D348B2">
        <w:t xml:space="preserve"> на их подготовку по специальностям в размере около </w:t>
      </w:r>
      <w:r w:rsidRPr="00D348B2">
        <w:rPr>
          <w:b/>
        </w:rPr>
        <w:t>200 </w:t>
      </w:r>
      <w:r w:rsidR="005C6450">
        <w:rPr>
          <w:b/>
        </w:rPr>
        <w:t>млн</w:t>
      </w:r>
      <w:r w:rsidRPr="00D348B2">
        <w:t>. руб. в год.</w:t>
      </w:r>
      <w:r>
        <w:t xml:space="preserve"> </w:t>
      </w:r>
      <w:r w:rsidRPr="007900E2">
        <w:t xml:space="preserve">Принятие значения </w:t>
      </w:r>
      <w:proofErr w:type="spellStart"/>
      <w:r w:rsidRPr="007900E2">
        <w:rPr>
          <w:szCs w:val="28"/>
        </w:rPr>
        <w:t>практикоориентированности</w:t>
      </w:r>
      <w:proofErr w:type="spellEnd"/>
      <w:r w:rsidRPr="007900E2">
        <w:rPr>
          <w:szCs w:val="28"/>
        </w:rPr>
        <w:t xml:space="preserve"> в </w:t>
      </w:r>
      <w:r>
        <w:rPr>
          <w:szCs w:val="28"/>
        </w:rPr>
        <w:t xml:space="preserve">рекомендованном </w:t>
      </w:r>
      <w:r w:rsidR="005C6450" w:rsidRPr="007900E2">
        <w:rPr>
          <w:szCs w:val="28"/>
        </w:rPr>
        <w:t>Федеральным институтом развития образования</w:t>
      </w:r>
      <w:r>
        <w:rPr>
          <w:szCs w:val="28"/>
        </w:rPr>
        <w:t xml:space="preserve"> </w:t>
      </w:r>
      <w:r w:rsidRPr="007900E2">
        <w:rPr>
          <w:szCs w:val="28"/>
        </w:rPr>
        <w:t xml:space="preserve">размере может привести к экономии средств областного бюджета на финансовое обеспечение учреждений СПО порядка </w:t>
      </w:r>
      <w:r w:rsidRPr="007900E2">
        <w:rPr>
          <w:b/>
          <w:szCs w:val="28"/>
        </w:rPr>
        <w:t>180 </w:t>
      </w:r>
      <w:r w:rsidR="005C6450">
        <w:rPr>
          <w:b/>
          <w:szCs w:val="28"/>
        </w:rPr>
        <w:t>млн</w:t>
      </w:r>
      <w:r w:rsidRPr="007900E2">
        <w:rPr>
          <w:szCs w:val="28"/>
        </w:rPr>
        <w:t>. руб</w:t>
      </w:r>
      <w:r>
        <w:rPr>
          <w:szCs w:val="28"/>
        </w:rPr>
        <w:t>. в год.</w:t>
      </w:r>
    </w:p>
    <w:p w:rsidR="00F54033" w:rsidRPr="00D348B2" w:rsidRDefault="00F54033" w:rsidP="00E93BEC">
      <w:pPr>
        <w:autoSpaceDE w:val="0"/>
        <w:autoSpaceDN w:val="0"/>
        <w:adjustRightInd w:val="0"/>
        <w:spacing w:after="0" w:line="240" w:lineRule="auto"/>
        <w:ind w:firstLine="709"/>
        <w:jc w:val="both"/>
        <w:rPr>
          <w:color w:val="000000" w:themeColor="text1"/>
        </w:rPr>
      </w:pPr>
      <w:proofErr w:type="gramStart"/>
      <w:r w:rsidRPr="00D348B2">
        <w:rPr>
          <w:color w:val="000000" w:themeColor="text1"/>
        </w:rPr>
        <w:t>КСП проверк</w:t>
      </w:r>
      <w:r w:rsidR="00834970">
        <w:rPr>
          <w:color w:val="000000" w:themeColor="text1"/>
        </w:rPr>
        <w:t>ами</w:t>
      </w:r>
      <w:r w:rsidRPr="00D348B2">
        <w:rPr>
          <w:color w:val="000000" w:themeColor="text1"/>
        </w:rPr>
        <w:t xml:space="preserve"> </w:t>
      </w:r>
      <w:r>
        <w:rPr>
          <w:color w:val="000000" w:themeColor="text1"/>
        </w:rPr>
        <w:t>только</w:t>
      </w:r>
      <w:r w:rsidRPr="00D348B2">
        <w:rPr>
          <w:color w:val="000000" w:themeColor="text1"/>
        </w:rPr>
        <w:t xml:space="preserve"> 4-х (ГБУК «Волгоградская областная филармония», ГБУК </w:t>
      </w:r>
      <w:r w:rsidRPr="00D348B2">
        <w:t xml:space="preserve">«Волгоградский государственный Новый экспериментальный театр», ГБУК «Волгоградский театр юного зрителя» и </w:t>
      </w:r>
      <w:r w:rsidRPr="00D348B2">
        <w:rPr>
          <w:szCs w:val="24"/>
        </w:rPr>
        <w:t>ГНТБУК «Ансамбль Российского Казачества»</w:t>
      </w:r>
      <w:r w:rsidRPr="00D348B2">
        <w:rPr>
          <w:color w:val="000000" w:themeColor="text1"/>
        </w:rPr>
        <w:t xml:space="preserve">) из 25 государственных учреждений, подведомственных </w:t>
      </w:r>
      <w:proofErr w:type="spellStart"/>
      <w:r w:rsidRPr="00D348B2">
        <w:rPr>
          <w:color w:val="000000" w:themeColor="text1"/>
        </w:rPr>
        <w:t>Облкомкультуры</w:t>
      </w:r>
      <w:proofErr w:type="spellEnd"/>
      <w:r w:rsidRPr="00D348B2">
        <w:rPr>
          <w:color w:val="000000" w:themeColor="text1"/>
        </w:rPr>
        <w:t xml:space="preserve">, в 2017 году </w:t>
      </w:r>
      <w:r w:rsidR="00834970">
        <w:rPr>
          <w:color w:val="000000" w:themeColor="text1"/>
        </w:rPr>
        <w:t xml:space="preserve">КСП </w:t>
      </w:r>
      <w:r w:rsidRPr="00D348B2">
        <w:rPr>
          <w:color w:val="000000" w:themeColor="text1"/>
        </w:rPr>
        <w:t>также установ</w:t>
      </w:r>
      <w:r w:rsidR="00834970">
        <w:rPr>
          <w:color w:val="000000" w:themeColor="text1"/>
        </w:rPr>
        <w:t>ила</w:t>
      </w:r>
      <w:r w:rsidRPr="00D348B2">
        <w:rPr>
          <w:color w:val="000000" w:themeColor="text1"/>
        </w:rPr>
        <w:t xml:space="preserve"> факты не</w:t>
      </w:r>
      <w:r w:rsidRPr="00D348B2">
        <w:rPr>
          <w:szCs w:val="24"/>
        </w:rPr>
        <w:t xml:space="preserve">обоснованного расчета </w:t>
      </w:r>
      <w:proofErr w:type="spellStart"/>
      <w:r w:rsidRPr="00D348B2">
        <w:rPr>
          <w:szCs w:val="24"/>
        </w:rPr>
        <w:t>Облкомкультуры</w:t>
      </w:r>
      <w:proofErr w:type="spellEnd"/>
      <w:r w:rsidRPr="00D348B2">
        <w:rPr>
          <w:szCs w:val="24"/>
        </w:rPr>
        <w:t xml:space="preserve"> </w:t>
      </w:r>
      <w:r w:rsidRPr="00D348B2">
        <w:t>нормативных затрат на оказание государственных услуг (выполнение государственных работ)</w:t>
      </w:r>
      <w:r>
        <w:t xml:space="preserve"> и предложил</w:t>
      </w:r>
      <w:r w:rsidR="00834970">
        <w:t>а</w:t>
      </w:r>
      <w:r>
        <w:t xml:space="preserve"> механизмы их оптимизации.</w:t>
      </w:r>
      <w:proofErr w:type="gramEnd"/>
    </w:p>
    <w:p w:rsidR="00F54033" w:rsidRDefault="00F54033" w:rsidP="00E93BEC">
      <w:pPr>
        <w:autoSpaceDE w:val="0"/>
        <w:autoSpaceDN w:val="0"/>
        <w:adjustRightInd w:val="0"/>
        <w:spacing w:after="0" w:line="240" w:lineRule="auto"/>
        <w:ind w:firstLine="709"/>
        <w:jc w:val="both"/>
        <w:rPr>
          <w:szCs w:val="24"/>
        </w:rPr>
      </w:pPr>
    </w:p>
    <w:p w:rsidR="00F54033" w:rsidRPr="00D348B2" w:rsidRDefault="00F54033" w:rsidP="00E93BEC">
      <w:pPr>
        <w:autoSpaceDE w:val="0"/>
        <w:autoSpaceDN w:val="0"/>
        <w:adjustRightInd w:val="0"/>
        <w:spacing w:after="0" w:line="240" w:lineRule="auto"/>
        <w:ind w:firstLine="709"/>
        <w:jc w:val="both"/>
        <w:rPr>
          <w:bCs/>
          <w:iCs/>
          <w:szCs w:val="24"/>
        </w:rPr>
      </w:pPr>
      <w:r w:rsidRPr="00D348B2">
        <w:rPr>
          <w:szCs w:val="24"/>
        </w:rPr>
        <w:t xml:space="preserve">Программой оптимизации </w:t>
      </w:r>
      <w:r w:rsidRPr="00D348B2">
        <w:rPr>
          <w:bCs/>
          <w:iCs/>
          <w:szCs w:val="24"/>
        </w:rPr>
        <w:t>не предусмотрено</w:t>
      </w:r>
      <w:r w:rsidR="00834970">
        <w:rPr>
          <w:bCs/>
          <w:iCs/>
          <w:szCs w:val="24"/>
        </w:rPr>
        <w:t xml:space="preserve"> также</w:t>
      </w:r>
      <w:r w:rsidRPr="00D348B2">
        <w:rPr>
          <w:bCs/>
          <w:iCs/>
          <w:szCs w:val="24"/>
        </w:rPr>
        <w:t xml:space="preserve"> мероприятие по </w:t>
      </w:r>
      <w:r w:rsidRPr="005C6450">
        <w:rPr>
          <w:b/>
          <w:bCs/>
          <w:i/>
          <w:iCs/>
          <w:szCs w:val="24"/>
        </w:rPr>
        <w:t>оптимизации дебиторской задолженности</w:t>
      </w:r>
      <w:r w:rsidRPr="00D348B2">
        <w:rPr>
          <w:bCs/>
          <w:iCs/>
          <w:szCs w:val="24"/>
        </w:rPr>
        <w:t>.</w:t>
      </w:r>
    </w:p>
    <w:p w:rsidR="00E67CE7" w:rsidRDefault="00E67CE7" w:rsidP="00E93BEC">
      <w:pPr>
        <w:autoSpaceDE w:val="0"/>
        <w:autoSpaceDN w:val="0"/>
        <w:adjustRightInd w:val="0"/>
        <w:spacing w:after="0" w:line="240" w:lineRule="auto"/>
        <w:ind w:firstLine="709"/>
        <w:jc w:val="both"/>
      </w:pPr>
      <w:r>
        <w:lastRenderedPageBreak/>
        <w:t xml:space="preserve">При этом в своем </w:t>
      </w:r>
      <w:r w:rsidRPr="008C75D9">
        <w:t>заключени</w:t>
      </w:r>
      <w:r>
        <w:t>и</w:t>
      </w:r>
      <w:r w:rsidRPr="008C75D9">
        <w:t xml:space="preserve"> на отчет Администрации Волгоградской области об исполнении областного бюджета за 2017 год</w:t>
      </w:r>
      <w:r w:rsidR="00834970">
        <w:t xml:space="preserve"> КСП в качестве </w:t>
      </w:r>
      <w:r>
        <w:t xml:space="preserve">отрицательного фактора отметила рост дебиторской задолженности по средствам областного бюджета, которая увеличилась на 01.01.2018 на 700,1 млн. руб. относительно начала 2017 года, или на 10,2 процента. При этом просроченная дебиторская задолженность возросла со 198,4 млн. руб. до 406,1 млн. руб., или в 2 раза. </w:t>
      </w:r>
      <w:proofErr w:type="gramStart"/>
      <w:r>
        <w:t>Указанное</w:t>
      </w:r>
      <w:proofErr w:type="gramEnd"/>
      <w:r>
        <w:t xml:space="preserve"> свидетельствует о целесообразности и актуальности консолидированной работы по </w:t>
      </w:r>
      <w:r w:rsidRPr="002052C2">
        <w:t>оптимизации</w:t>
      </w:r>
      <w:r>
        <w:t xml:space="preserve"> дебиторской задолженности.</w:t>
      </w:r>
    </w:p>
    <w:p w:rsidR="00F54033" w:rsidRDefault="00E67CE7" w:rsidP="00E93BEC">
      <w:pPr>
        <w:autoSpaceDE w:val="0"/>
        <w:autoSpaceDN w:val="0"/>
        <w:adjustRightInd w:val="0"/>
        <w:spacing w:after="0" w:line="240" w:lineRule="auto"/>
        <w:ind w:firstLine="709"/>
        <w:jc w:val="both"/>
      </w:pPr>
      <w:r>
        <w:rPr>
          <w:color w:val="000000" w:themeColor="text1"/>
        </w:rPr>
        <w:t xml:space="preserve">Проверкой </w:t>
      </w:r>
      <w:r w:rsidR="00F54033" w:rsidRPr="00D348B2">
        <w:rPr>
          <w:color w:val="000000" w:themeColor="text1"/>
        </w:rPr>
        <w:t xml:space="preserve">ГБУК «Волгоградская областная филармония» </w:t>
      </w:r>
      <w:r w:rsidR="00F54033" w:rsidRPr="00D348B2">
        <w:t>в 2017 году установлено, чт</w:t>
      </w:r>
      <w:proofErr w:type="gramStart"/>
      <w:r w:rsidR="00F54033" w:rsidRPr="00D348B2">
        <w:t>о ООО</w:t>
      </w:r>
      <w:proofErr w:type="gramEnd"/>
      <w:r w:rsidR="00F54033" w:rsidRPr="00D348B2">
        <w:t xml:space="preserve"> «фирма </w:t>
      </w:r>
      <w:proofErr w:type="spellStart"/>
      <w:r w:rsidR="00F54033" w:rsidRPr="00D348B2">
        <w:t>Оидия</w:t>
      </w:r>
      <w:proofErr w:type="spellEnd"/>
      <w:r w:rsidR="00F54033" w:rsidRPr="00D348B2">
        <w:t xml:space="preserve">» не учло увеличения арендной платы по договору за пользование нежилыми помещениями, что привело к образованию дебиторской задолженности учреждения в сумме </w:t>
      </w:r>
      <w:r w:rsidR="006743F2">
        <w:t>3 млн</w:t>
      </w:r>
      <w:r w:rsidR="00F54033" w:rsidRPr="00D348B2">
        <w:t>. рублей.</w:t>
      </w:r>
    </w:p>
    <w:p w:rsidR="00E67CE7" w:rsidRPr="0016633F" w:rsidRDefault="00E67CE7" w:rsidP="00E93BEC">
      <w:pPr>
        <w:autoSpaceDE w:val="0"/>
        <w:autoSpaceDN w:val="0"/>
        <w:adjustRightInd w:val="0"/>
        <w:spacing w:after="0" w:line="240" w:lineRule="auto"/>
        <w:ind w:firstLine="709"/>
        <w:jc w:val="both"/>
        <w:rPr>
          <w:snapToGrid w:val="0"/>
        </w:rPr>
      </w:pPr>
      <w:proofErr w:type="gramStart"/>
      <w:r>
        <w:t xml:space="preserve">Как показала внешняя проверка бюджетной отчетности за 2017 год комитета </w:t>
      </w:r>
      <w:r w:rsidRPr="00E67CE7">
        <w:t>по делам территориальных образований, внутренней и информационной политики Волгоградской области,</w:t>
      </w:r>
      <w:r>
        <w:t xml:space="preserve"> </w:t>
      </w:r>
      <w:r w:rsidRPr="00067BC6">
        <w:t xml:space="preserve">на 01.01.2018 года просроченная дебиторская задолженность </w:t>
      </w:r>
      <w:r w:rsidR="00A357B3">
        <w:t>к</w:t>
      </w:r>
      <w:r w:rsidRPr="00067BC6">
        <w:t>омитета составила 81</w:t>
      </w:r>
      <w:r>
        <w:t>,</w:t>
      </w:r>
      <w:r w:rsidRPr="00067BC6">
        <w:t xml:space="preserve">1 </w:t>
      </w:r>
      <w:r>
        <w:t>млн</w:t>
      </w:r>
      <w:r w:rsidRPr="00067BC6">
        <w:t xml:space="preserve">. руб., из которой основную долю </w:t>
      </w:r>
      <w:r>
        <w:t>занимает</w:t>
      </w:r>
      <w:r w:rsidRPr="00067BC6">
        <w:t xml:space="preserve"> задолженность по субсидиям </w:t>
      </w:r>
      <w:r>
        <w:t>организациям территориального общественного самоуправления (далее ТОС) –</w:t>
      </w:r>
      <w:r w:rsidRPr="00067BC6">
        <w:t xml:space="preserve"> 70</w:t>
      </w:r>
      <w:r>
        <w:t>,1</w:t>
      </w:r>
      <w:r w:rsidRPr="00067BC6">
        <w:t xml:space="preserve"> </w:t>
      </w:r>
      <w:r>
        <w:t>млн</w:t>
      </w:r>
      <w:r w:rsidRPr="00067BC6">
        <w:t>. руб., или 86,4%</w:t>
      </w:r>
      <w:r>
        <w:t xml:space="preserve"> от общей суммы</w:t>
      </w:r>
      <w:r w:rsidRPr="00067BC6">
        <w:t xml:space="preserve">, перечисленным </w:t>
      </w:r>
      <w:r>
        <w:t xml:space="preserve">им еще </w:t>
      </w:r>
      <w:r w:rsidRPr="00067BC6">
        <w:t>в 2014 году.</w:t>
      </w:r>
      <w:proofErr w:type="gramEnd"/>
      <w:r w:rsidRPr="00067BC6">
        <w:t xml:space="preserve"> </w:t>
      </w:r>
      <w:r w:rsidRPr="0016633F">
        <w:rPr>
          <w:snapToGrid w:val="0"/>
        </w:rPr>
        <w:t xml:space="preserve">Указанное стало возможным в результате включения в Соглашения с </w:t>
      </w:r>
      <w:proofErr w:type="spellStart"/>
      <w:r w:rsidRPr="0016633F">
        <w:rPr>
          <w:snapToGrid w:val="0"/>
        </w:rPr>
        <w:t>ТОСами</w:t>
      </w:r>
      <w:proofErr w:type="spellEnd"/>
      <w:r w:rsidRPr="0016633F">
        <w:rPr>
          <w:snapToGrid w:val="0"/>
        </w:rPr>
        <w:t xml:space="preserve"> возможности устранения недостатков, выявленных при приемке </w:t>
      </w:r>
      <w:r w:rsidR="00A357B3">
        <w:rPr>
          <w:snapToGrid w:val="0"/>
        </w:rPr>
        <w:t xml:space="preserve">их </w:t>
      </w:r>
      <w:r w:rsidRPr="0016633F">
        <w:rPr>
          <w:snapToGrid w:val="0"/>
        </w:rPr>
        <w:t xml:space="preserve">отчетов, без ограничения сроками </w:t>
      </w:r>
      <w:r>
        <w:rPr>
          <w:snapToGrid w:val="0"/>
        </w:rPr>
        <w:t xml:space="preserve">на доработку отчетов, </w:t>
      </w:r>
      <w:r w:rsidRPr="0016633F">
        <w:rPr>
          <w:snapToGrid w:val="0"/>
        </w:rPr>
        <w:t xml:space="preserve">а также </w:t>
      </w:r>
      <w:r>
        <w:rPr>
          <w:snapToGrid w:val="0"/>
        </w:rPr>
        <w:t xml:space="preserve">из-за </w:t>
      </w:r>
      <w:r w:rsidRPr="0016633F">
        <w:rPr>
          <w:snapToGrid w:val="0"/>
        </w:rPr>
        <w:t xml:space="preserve">ненадлежащего исполнения </w:t>
      </w:r>
      <w:r w:rsidR="00A357B3">
        <w:rPr>
          <w:snapToGrid w:val="0"/>
        </w:rPr>
        <w:t>к</w:t>
      </w:r>
      <w:r w:rsidRPr="0016633F">
        <w:rPr>
          <w:snapToGrid w:val="0"/>
        </w:rPr>
        <w:t>омитетом полномочий, установленных ст</w:t>
      </w:r>
      <w:r>
        <w:rPr>
          <w:snapToGrid w:val="0"/>
        </w:rPr>
        <w:t>атьей</w:t>
      </w:r>
      <w:r w:rsidRPr="0016633F">
        <w:rPr>
          <w:snapToGrid w:val="0"/>
        </w:rPr>
        <w:t xml:space="preserve"> 162 БК РФ. </w:t>
      </w:r>
    </w:p>
    <w:p w:rsidR="00E67CE7" w:rsidRPr="002B5ABC" w:rsidRDefault="00E67CE7" w:rsidP="00E93BEC">
      <w:pPr>
        <w:autoSpaceDE w:val="0"/>
        <w:autoSpaceDN w:val="0"/>
        <w:adjustRightInd w:val="0"/>
        <w:spacing w:after="0" w:line="240" w:lineRule="auto"/>
        <w:ind w:firstLine="709"/>
        <w:jc w:val="both"/>
        <w:rPr>
          <w:snapToGrid w:val="0"/>
        </w:rPr>
      </w:pPr>
      <w:proofErr w:type="gramStart"/>
      <w:r w:rsidRPr="0016633F">
        <w:rPr>
          <w:snapToGrid w:val="0"/>
        </w:rPr>
        <w:t xml:space="preserve">Бездействие </w:t>
      </w:r>
      <w:r w:rsidR="00A357B3">
        <w:rPr>
          <w:snapToGrid w:val="0"/>
        </w:rPr>
        <w:t>к</w:t>
      </w:r>
      <w:r w:rsidRPr="0016633F">
        <w:rPr>
          <w:snapToGrid w:val="0"/>
        </w:rPr>
        <w:t>омитета, выразившееся в направлении отчетов ТОС на доработку, и в непринятии мер, предусмотренных соглашениями по взысканию задолженности и неустойки, привело к образованию на 16.03.2018 задолженности в сумме 8</w:t>
      </w:r>
      <w:r>
        <w:rPr>
          <w:snapToGrid w:val="0"/>
        </w:rPr>
        <w:t>,1</w:t>
      </w:r>
      <w:r w:rsidRPr="0016633F">
        <w:rPr>
          <w:snapToGrid w:val="0"/>
        </w:rPr>
        <w:t xml:space="preserve"> </w:t>
      </w:r>
      <w:r>
        <w:rPr>
          <w:snapToGrid w:val="0"/>
        </w:rPr>
        <w:t>млн</w:t>
      </w:r>
      <w:r w:rsidRPr="0016633F">
        <w:rPr>
          <w:snapToGrid w:val="0"/>
        </w:rPr>
        <w:t>. руб., которая в соответствии со ст</w:t>
      </w:r>
      <w:r>
        <w:rPr>
          <w:snapToGrid w:val="0"/>
        </w:rPr>
        <w:t>атьей</w:t>
      </w:r>
      <w:r w:rsidRPr="0016633F">
        <w:rPr>
          <w:snapToGrid w:val="0"/>
        </w:rPr>
        <w:t xml:space="preserve"> 419 Гражданского кодекса РФ может быть признана</w:t>
      </w:r>
      <w:r w:rsidRPr="002B5ABC">
        <w:rPr>
          <w:snapToGrid w:val="0"/>
        </w:rPr>
        <w:t xml:space="preserve"> нереальной к взысканию в связи с ликвидацией </w:t>
      </w:r>
      <w:proofErr w:type="spellStart"/>
      <w:r w:rsidRPr="002B5ABC">
        <w:rPr>
          <w:snapToGrid w:val="0"/>
        </w:rPr>
        <w:t>ТОСов</w:t>
      </w:r>
      <w:proofErr w:type="spellEnd"/>
      <w:r w:rsidRPr="002B5ABC">
        <w:rPr>
          <w:snapToGrid w:val="0"/>
        </w:rPr>
        <w:t xml:space="preserve"> как юридических лиц.</w:t>
      </w:r>
      <w:proofErr w:type="gramEnd"/>
    </w:p>
    <w:p w:rsidR="00E67CE7" w:rsidRDefault="00E67CE7" w:rsidP="00E93BEC">
      <w:pPr>
        <w:tabs>
          <w:tab w:val="left" w:pos="709"/>
        </w:tabs>
        <w:autoSpaceDE w:val="0"/>
        <w:autoSpaceDN w:val="0"/>
        <w:adjustRightInd w:val="0"/>
        <w:spacing w:after="0" w:line="240" w:lineRule="auto"/>
        <w:ind w:firstLine="709"/>
        <w:jc w:val="both"/>
        <w:outlineLvl w:val="2"/>
        <w:rPr>
          <w:snapToGrid w:val="0"/>
        </w:rPr>
      </w:pPr>
      <w:r w:rsidRPr="002B5ABC">
        <w:rPr>
          <w:snapToGrid w:val="0"/>
        </w:rPr>
        <w:t>Кроме того, на 16.03.2018</w:t>
      </w:r>
      <w:r>
        <w:rPr>
          <w:snapToGrid w:val="0"/>
        </w:rPr>
        <w:t xml:space="preserve"> </w:t>
      </w:r>
      <w:r w:rsidRPr="002B5ABC">
        <w:rPr>
          <w:snapToGrid w:val="0"/>
        </w:rPr>
        <w:t xml:space="preserve">164 </w:t>
      </w:r>
      <w:proofErr w:type="gramStart"/>
      <w:r w:rsidRPr="002B5ABC">
        <w:rPr>
          <w:snapToGrid w:val="0"/>
        </w:rPr>
        <w:t>финансовых</w:t>
      </w:r>
      <w:proofErr w:type="gramEnd"/>
      <w:r w:rsidRPr="002B5ABC">
        <w:rPr>
          <w:snapToGrid w:val="0"/>
        </w:rPr>
        <w:t xml:space="preserve"> отчета на общую сумму 46</w:t>
      </w:r>
      <w:r>
        <w:rPr>
          <w:snapToGrid w:val="0"/>
        </w:rPr>
        <w:t>,2</w:t>
      </w:r>
      <w:r w:rsidRPr="002B5ABC">
        <w:rPr>
          <w:snapToGrid w:val="0"/>
        </w:rPr>
        <w:t xml:space="preserve"> </w:t>
      </w:r>
      <w:r>
        <w:rPr>
          <w:snapToGrid w:val="0"/>
        </w:rPr>
        <w:t>млн</w:t>
      </w:r>
      <w:r w:rsidRPr="002B5ABC">
        <w:rPr>
          <w:snapToGrid w:val="0"/>
        </w:rPr>
        <w:t>.</w:t>
      </w:r>
      <w:r>
        <w:rPr>
          <w:snapToGrid w:val="0"/>
        </w:rPr>
        <w:t xml:space="preserve"> </w:t>
      </w:r>
      <w:r w:rsidRPr="002B5ABC">
        <w:rPr>
          <w:snapToGrid w:val="0"/>
        </w:rPr>
        <w:t xml:space="preserve">руб. в </w:t>
      </w:r>
      <w:r w:rsidR="00A357B3">
        <w:rPr>
          <w:snapToGrid w:val="0"/>
        </w:rPr>
        <w:t>к</w:t>
      </w:r>
      <w:r w:rsidRPr="002B5ABC">
        <w:rPr>
          <w:snapToGrid w:val="0"/>
        </w:rPr>
        <w:t xml:space="preserve">омитете </w:t>
      </w:r>
      <w:r w:rsidRPr="00067BC6">
        <w:rPr>
          <w:snapToGrid w:val="0"/>
        </w:rPr>
        <w:t xml:space="preserve">отсутствуют. </w:t>
      </w:r>
      <w:proofErr w:type="gramStart"/>
      <w:r w:rsidRPr="00067BC6">
        <w:rPr>
          <w:snapToGrid w:val="0"/>
        </w:rPr>
        <w:t xml:space="preserve">Учитывая, что срок </w:t>
      </w:r>
      <w:r w:rsidRPr="0016633F">
        <w:rPr>
          <w:snapToGrid w:val="0"/>
        </w:rPr>
        <w:t>исковой давности по взысканию данной задолженности истекает в период с 25.07.2018 по 15.08.2018</w:t>
      </w:r>
      <w:r>
        <w:rPr>
          <w:snapToGrid w:val="0"/>
        </w:rPr>
        <w:t>,</w:t>
      </w:r>
      <w:r w:rsidRPr="0016633F">
        <w:rPr>
          <w:snapToGrid w:val="0"/>
        </w:rPr>
        <w:t xml:space="preserve"> непринятие мер по ее взысканию может привести к признанию ее нереальной к взысканию в соответствии со ст</w:t>
      </w:r>
      <w:r>
        <w:rPr>
          <w:snapToGrid w:val="0"/>
        </w:rPr>
        <w:t>атьей</w:t>
      </w:r>
      <w:r w:rsidRPr="0016633F">
        <w:rPr>
          <w:snapToGrid w:val="0"/>
        </w:rPr>
        <w:t xml:space="preserve"> 200 Г</w:t>
      </w:r>
      <w:r>
        <w:rPr>
          <w:snapToGrid w:val="0"/>
        </w:rPr>
        <w:t>К</w:t>
      </w:r>
      <w:r w:rsidRPr="0016633F">
        <w:rPr>
          <w:snapToGrid w:val="0"/>
        </w:rPr>
        <w:t xml:space="preserve"> РФ, что подтверждает вывод КСП о не</w:t>
      </w:r>
      <w:r>
        <w:rPr>
          <w:snapToGrid w:val="0"/>
        </w:rPr>
        <w:t xml:space="preserve">исполнении </w:t>
      </w:r>
      <w:r w:rsidR="00A357B3">
        <w:rPr>
          <w:snapToGrid w:val="0"/>
        </w:rPr>
        <w:t>к</w:t>
      </w:r>
      <w:r>
        <w:rPr>
          <w:snapToGrid w:val="0"/>
        </w:rPr>
        <w:t>омитетом полномочий</w:t>
      </w:r>
      <w:r w:rsidRPr="0016633F">
        <w:rPr>
          <w:snapToGrid w:val="0"/>
        </w:rPr>
        <w:t>, установленных ст</w:t>
      </w:r>
      <w:r>
        <w:rPr>
          <w:snapToGrid w:val="0"/>
        </w:rPr>
        <w:t>атьей</w:t>
      </w:r>
      <w:r w:rsidRPr="0016633F">
        <w:rPr>
          <w:snapToGrid w:val="0"/>
        </w:rPr>
        <w:t xml:space="preserve"> 162 БК РФ в части обеспечения целевого и эффективного использования предусмотренных </w:t>
      </w:r>
      <w:r>
        <w:rPr>
          <w:snapToGrid w:val="0"/>
        </w:rPr>
        <w:t xml:space="preserve">ему </w:t>
      </w:r>
      <w:r w:rsidRPr="0016633F">
        <w:rPr>
          <w:snapToGrid w:val="0"/>
        </w:rPr>
        <w:t>бюджетных ассигнований</w:t>
      </w:r>
      <w:r w:rsidRPr="00067BC6">
        <w:rPr>
          <w:snapToGrid w:val="0"/>
        </w:rPr>
        <w:t>.</w:t>
      </w:r>
      <w:proofErr w:type="gramEnd"/>
    </w:p>
    <w:p w:rsidR="00C02B6A" w:rsidRDefault="00C02B6A" w:rsidP="00E93BEC">
      <w:pPr>
        <w:tabs>
          <w:tab w:val="left" w:pos="709"/>
        </w:tabs>
        <w:autoSpaceDE w:val="0"/>
        <w:autoSpaceDN w:val="0"/>
        <w:adjustRightInd w:val="0"/>
        <w:spacing w:after="0" w:line="240" w:lineRule="auto"/>
        <w:ind w:firstLine="709"/>
        <w:jc w:val="both"/>
        <w:outlineLvl w:val="2"/>
        <w:rPr>
          <w:snapToGrid w:val="0"/>
        </w:rPr>
      </w:pPr>
    </w:p>
    <w:p w:rsidR="00551373" w:rsidRDefault="00551373" w:rsidP="00551373">
      <w:pPr>
        <w:spacing w:after="0" w:line="240" w:lineRule="auto"/>
        <w:ind w:firstLine="709"/>
        <w:jc w:val="both"/>
        <w:rPr>
          <w:szCs w:val="24"/>
        </w:rPr>
      </w:pPr>
      <w:r w:rsidRPr="00551373">
        <w:rPr>
          <w:szCs w:val="24"/>
        </w:rPr>
        <w:t xml:space="preserve">Согласно </w:t>
      </w:r>
      <w:proofErr w:type="gramStart"/>
      <w:r w:rsidRPr="00551373">
        <w:rPr>
          <w:szCs w:val="24"/>
        </w:rPr>
        <w:t>Методическом</w:t>
      </w:r>
      <w:proofErr w:type="gramEnd"/>
      <w:r w:rsidRPr="00551373">
        <w:rPr>
          <w:szCs w:val="24"/>
        </w:rPr>
        <w:t xml:space="preserve"> рекомендациям (п. 10) в программу рекомендуется включать положения, касающиеся оценки эффективности реализации программы и оценки эффективности осуществляемых расходов.</w:t>
      </w:r>
    </w:p>
    <w:p w:rsidR="00C02B6A" w:rsidRDefault="00551373" w:rsidP="00551373">
      <w:pPr>
        <w:spacing w:after="0" w:line="240" w:lineRule="auto"/>
        <w:ind w:firstLine="709"/>
        <w:jc w:val="both"/>
        <w:rPr>
          <w:szCs w:val="24"/>
        </w:rPr>
      </w:pPr>
      <w:r>
        <w:rPr>
          <w:szCs w:val="24"/>
        </w:rPr>
        <w:t>Одним из четырех критериев оценки эффективности реализации программы за отчетны</w:t>
      </w:r>
      <w:r w:rsidR="00A357B3">
        <w:rPr>
          <w:szCs w:val="24"/>
        </w:rPr>
        <w:t>й</w:t>
      </w:r>
      <w:r>
        <w:rPr>
          <w:szCs w:val="24"/>
        </w:rPr>
        <w:t xml:space="preserve"> период Методическими рекомендациями предложена </w:t>
      </w:r>
      <w:r w:rsidR="00C02B6A" w:rsidRPr="00551373">
        <w:rPr>
          <w:szCs w:val="24"/>
        </w:rPr>
        <w:t>оценк</w:t>
      </w:r>
      <w:r w:rsidR="00A357B3">
        <w:rPr>
          <w:szCs w:val="24"/>
        </w:rPr>
        <w:t>а</w:t>
      </w:r>
      <w:r w:rsidR="00C02B6A" w:rsidRPr="00551373">
        <w:rPr>
          <w:szCs w:val="24"/>
        </w:rPr>
        <w:t xml:space="preserve"> деятельности ответственных исполнителей за реализацию мероприятий программы</w:t>
      </w:r>
      <w:r>
        <w:rPr>
          <w:szCs w:val="24"/>
        </w:rPr>
        <w:t xml:space="preserve"> по курируемым направлениям и за достижение отдельных целевых </w:t>
      </w:r>
      <w:r w:rsidR="00C02B6A" w:rsidRPr="00551373">
        <w:rPr>
          <w:szCs w:val="24"/>
        </w:rPr>
        <w:t>показателей</w:t>
      </w:r>
      <w:r>
        <w:rPr>
          <w:szCs w:val="24"/>
        </w:rPr>
        <w:t xml:space="preserve"> программы</w:t>
      </w:r>
      <w:r w:rsidR="00C02B6A" w:rsidRPr="00551373">
        <w:rPr>
          <w:szCs w:val="24"/>
        </w:rPr>
        <w:t>.</w:t>
      </w:r>
    </w:p>
    <w:p w:rsidR="00A357B3" w:rsidRPr="00551373" w:rsidRDefault="00A357B3" w:rsidP="00551373">
      <w:pPr>
        <w:spacing w:after="0" w:line="240" w:lineRule="auto"/>
        <w:ind w:firstLine="709"/>
        <w:jc w:val="both"/>
        <w:rPr>
          <w:szCs w:val="24"/>
        </w:rPr>
      </w:pPr>
      <w:r>
        <w:rPr>
          <w:szCs w:val="24"/>
        </w:rPr>
        <w:t>По мнению КСП, в целях повышения персональной ответственности должностных лиц, такую оценку необходимо проводить.</w:t>
      </w:r>
    </w:p>
    <w:p w:rsidR="00F54033" w:rsidRPr="008C75D9" w:rsidRDefault="00F54033" w:rsidP="00E93BEC">
      <w:pPr>
        <w:autoSpaceDE w:val="0"/>
        <w:autoSpaceDN w:val="0"/>
        <w:adjustRightInd w:val="0"/>
        <w:spacing w:after="0" w:line="240" w:lineRule="auto"/>
        <w:ind w:firstLine="709"/>
        <w:jc w:val="both"/>
        <w:rPr>
          <w:szCs w:val="24"/>
        </w:rPr>
      </w:pPr>
    </w:p>
    <w:p w:rsidR="008C75D9" w:rsidRDefault="00C354E0" w:rsidP="00E93BEC">
      <w:pPr>
        <w:spacing w:after="0" w:line="240" w:lineRule="auto"/>
        <w:ind w:firstLine="709"/>
        <w:jc w:val="center"/>
        <w:rPr>
          <w:b/>
          <w:i/>
          <w:szCs w:val="24"/>
        </w:rPr>
      </w:pPr>
      <w:r w:rsidRPr="00C354E0">
        <w:rPr>
          <w:b/>
          <w:i/>
          <w:szCs w:val="24"/>
        </w:rPr>
        <w:t>Анализ исполнения мероприятий Программы оптимизации за 2017 год</w:t>
      </w:r>
    </w:p>
    <w:p w:rsidR="00C354E0" w:rsidRPr="00C354E0" w:rsidRDefault="00C354E0" w:rsidP="00E93BEC">
      <w:pPr>
        <w:spacing w:after="0" w:line="240" w:lineRule="auto"/>
        <w:ind w:firstLine="709"/>
        <w:jc w:val="both"/>
        <w:rPr>
          <w:szCs w:val="24"/>
        </w:rPr>
      </w:pPr>
    </w:p>
    <w:p w:rsidR="00DF2E78" w:rsidRDefault="00DF2E78" w:rsidP="00F32D70">
      <w:pPr>
        <w:spacing w:after="0" w:line="240" w:lineRule="auto"/>
        <w:ind w:firstLine="567"/>
        <w:jc w:val="both"/>
        <w:rPr>
          <w:szCs w:val="24"/>
        </w:rPr>
      </w:pPr>
      <w:r w:rsidRPr="00D07237">
        <w:rPr>
          <w:szCs w:val="24"/>
        </w:rPr>
        <w:t>В составе</w:t>
      </w:r>
      <w:r>
        <w:rPr>
          <w:szCs w:val="24"/>
        </w:rPr>
        <w:t xml:space="preserve"> </w:t>
      </w:r>
      <w:r w:rsidRPr="0035793D">
        <w:rPr>
          <w:szCs w:val="24"/>
          <w:u w:val="single"/>
        </w:rPr>
        <w:t xml:space="preserve">мероприятия по оптимизации расходов на государственное и муниципальное управление </w:t>
      </w:r>
      <w:r w:rsidR="00F9579A">
        <w:rPr>
          <w:szCs w:val="24"/>
          <w:u w:val="single"/>
        </w:rPr>
        <w:t>П</w:t>
      </w:r>
      <w:r w:rsidRPr="0035793D">
        <w:rPr>
          <w:szCs w:val="24"/>
          <w:u w:val="single"/>
        </w:rPr>
        <w:t xml:space="preserve">рограммы оптимизации </w:t>
      </w:r>
      <w:r>
        <w:rPr>
          <w:szCs w:val="24"/>
        </w:rPr>
        <w:t>запланировано следующее:</w:t>
      </w:r>
    </w:p>
    <w:p w:rsidR="00DF2E78" w:rsidRPr="00516655" w:rsidRDefault="00DF2E78" w:rsidP="00F32D70">
      <w:pPr>
        <w:spacing w:after="0" w:line="240" w:lineRule="auto"/>
        <w:ind w:firstLine="567"/>
        <w:jc w:val="both"/>
        <w:rPr>
          <w:szCs w:val="24"/>
        </w:rPr>
      </w:pPr>
      <w:r w:rsidRPr="00516655">
        <w:rPr>
          <w:szCs w:val="24"/>
        </w:rPr>
        <w:t>1.1. Сокращение арендуемых площадей, занимаемых органами государственной власти Волгоградской области (2017 – 2018</w:t>
      </w:r>
      <w:r>
        <w:rPr>
          <w:szCs w:val="24"/>
        </w:rPr>
        <w:t xml:space="preserve"> </w:t>
      </w:r>
      <w:r w:rsidRPr="00516655">
        <w:rPr>
          <w:szCs w:val="24"/>
        </w:rPr>
        <w:t>год</w:t>
      </w:r>
      <w:r>
        <w:rPr>
          <w:szCs w:val="24"/>
        </w:rPr>
        <w:t>ы</w:t>
      </w:r>
      <w:r w:rsidRPr="00516655">
        <w:rPr>
          <w:szCs w:val="24"/>
        </w:rPr>
        <w:t xml:space="preserve"> реализации);</w:t>
      </w:r>
    </w:p>
    <w:p w:rsidR="00DF2E78" w:rsidRDefault="00DF2E78" w:rsidP="00F32D70">
      <w:pPr>
        <w:spacing w:after="0" w:line="240" w:lineRule="auto"/>
        <w:ind w:firstLine="567"/>
        <w:jc w:val="both"/>
        <w:rPr>
          <w:szCs w:val="24"/>
        </w:rPr>
      </w:pPr>
      <w:r>
        <w:rPr>
          <w:szCs w:val="24"/>
        </w:rPr>
        <w:t>1.2. Оптимизация численности государственных гражданских служащих Волгоградской области (2017</w:t>
      </w:r>
      <w:r w:rsidRPr="00516655">
        <w:rPr>
          <w:szCs w:val="24"/>
        </w:rPr>
        <w:t xml:space="preserve"> </w:t>
      </w:r>
      <w:r>
        <w:rPr>
          <w:szCs w:val="24"/>
        </w:rPr>
        <w:t>год реализации);</w:t>
      </w:r>
    </w:p>
    <w:p w:rsidR="00DF2E78" w:rsidRDefault="00DF2E78" w:rsidP="00F32D70">
      <w:pPr>
        <w:spacing w:after="0" w:line="240" w:lineRule="auto"/>
        <w:ind w:firstLine="567"/>
        <w:jc w:val="both"/>
        <w:rPr>
          <w:szCs w:val="24"/>
        </w:rPr>
      </w:pPr>
      <w:r>
        <w:rPr>
          <w:szCs w:val="24"/>
        </w:rPr>
        <w:lastRenderedPageBreak/>
        <w:t>1.3. Установление запрета на увеличение численности государственных гражданских служащих Волгоградской области (2017-2019 годы реализации);</w:t>
      </w:r>
    </w:p>
    <w:p w:rsidR="00DF2E78" w:rsidRDefault="00DF2E78" w:rsidP="00F32D70">
      <w:pPr>
        <w:spacing w:after="0" w:line="240" w:lineRule="auto"/>
        <w:ind w:firstLine="567"/>
        <w:jc w:val="both"/>
        <w:rPr>
          <w:szCs w:val="24"/>
        </w:rPr>
      </w:pPr>
      <w:r>
        <w:rPr>
          <w:szCs w:val="24"/>
        </w:rPr>
        <w:t>1.4. Приостановление индексации окладов денежного содержания Губернатора Волгоградской области, лиц, замещающих государственные должности Волгоградской области, должности государственной гражданской службы Волгоградской области, а также лиц, занимающих должности, не отнесённые к должностям государственной гражданской службы Волгоградской области (2018 год реализации);</w:t>
      </w:r>
    </w:p>
    <w:p w:rsidR="00DF2E78" w:rsidRDefault="00DF2E78" w:rsidP="00F32D70">
      <w:pPr>
        <w:spacing w:after="0" w:line="240" w:lineRule="auto"/>
        <w:ind w:firstLine="567"/>
        <w:jc w:val="both"/>
        <w:rPr>
          <w:szCs w:val="24"/>
        </w:rPr>
      </w:pPr>
      <w:r>
        <w:rPr>
          <w:szCs w:val="24"/>
        </w:rPr>
        <w:t>1.5. Содействие в установлении муниципальными образованиями запрета на увеличение численности муниципальных служащих и работников муниципальных учреждений Волгоградской области (2017 -2019 годы реализации);</w:t>
      </w:r>
    </w:p>
    <w:p w:rsidR="00DF2E78" w:rsidRDefault="00DF2E78" w:rsidP="00F32D70">
      <w:pPr>
        <w:spacing w:after="0" w:line="240" w:lineRule="auto"/>
        <w:ind w:firstLine="567"/>
        <w:jc w:val="both"/>
        <w:rPr>
          <w:szCs w:val="24"/>
        </w:rPr>
      </w:pPr>
    </w:p>
    <w:p w:rsidR="00DF2E78" w:rsidRDefault="00DF2E78" w:rsidP="00F32D70">
      <w:pPr>
        <w:spacing w:after="0" w:line="240" w:lineRule="auto"/>
        <w:ind w:firstLine="567"/>
        <w:jc w:val="both"/>
        <w:rPr>
          <w:b/>
          <w:i/>
          <w:szCs w:val="24"/>
        </w:rPr>
      </w:pPr>
      <w:r w:rsidRPr="002326F6">
        <w:rPr>
          <w:b/>
          <w:i/>
          <w:szCs w:val="24"/>
        </w:rPr>
        <w:t>1.1. Сокращение арендуемых площадей, занимаемых органами государственной власти Волгоградской области (год реализации 2017 – 2018)</w:t>
      </w:r>
    </w:p>
    <w:p w:rsidR="00DF2E78" w:rsidRDefault="00DF2E78" w:rsidP="00F32D70">
      <w:pPr>
        <w:spacing w:after="0" w:line="240" w:lineRule="auto"/>
        <w:ind w:firstLine="567"/>
        <w:jc w:val="both"/>
        <w:rPr>
          <w:bCs/>
          <w:iCs/>
          <w:szCs w:val="24"/>
          <w:lang w:eastAsia="ru-RU"/>
        </w:rPr>
      </w:pPr>
      <w:r>
        <w:rPr>
          <w:szCs w:val="24"/>
        </w:rPr>
        <w:t xml:space="preserve">Исполнителями рассматриваемого мероприятия являются </w:t>
      </w:r>
      <w:r w:rsidRPr="00A162F0">
        <w:rPr>
          <w:bCs/>
          <w:iCs/>
          <w:szCs w:val="24"/>
          <w:lang w:eastAsia="ru-RU"/>
        </w:rPr>
        <w:t xml:space="preserve">комитет по управлению государственным имуществом Волгоградской области </w:t>
      </w:r>
      <w:r>
        <w:rPr>
          <w:bCs/>
          <w:iCs/>
          <w:szCs w:val="24"/>
          <w:lang w:eastAsia="ru-RU"/>
        </w:rPr>
        <w:t xml:space="preserve">(далее – </w:t>
      </w:r>
      <w:proofErr w:type="spellStart"/>
      <w:r>
        <w:rPr>
          <w:bCs/>
          <w:iCs/>
          <w:szCs w:val="24"/>
          <w:lang w:eastAsia="ru-RU"/>
        </w:rPr>
        <w:t>Облкомимущество</w:t>
      </w:r>
      <w:proofErr w:type="spellEnd"/>
      <w:r>
        <w:rPr>
          <w:bCs/>
          <w:iCs/>
          <w:szCs w:val="24"/>
          <w:lang w:eastAsia="ru-RU"/>
        </w:rPr>
        <w:t xml:space="preserve">) </w:t>
      </w:r>
      <w:r w:rsidRPr="00A162F0">
        <w:rPr>
          <w:bCs/>
          <w:iCs/>
          <w:szCs w:val="24"/>
          <w:lang w:eastAsia="ru-RU"/>
        </w:rPr>
        <w:t>и органы исполнительной власти Волгоградской области</w:t>
      </w:r>
      <w:r>
        <w:rPr>
          <w:bCs/>
          <w:iCs/>
          <w:szCs w:val="24"/>
          <w:lang w:eastAsia="ru-RU"/>
        </w:rPr>
        <w:t>.</w:t>
      </w:r>
    </w:p>
    <w:p w:rsidR="00DF2E78" w:rsidRDefault="00DF2E78" w:rsidP="00F32D70">
      <w:pPr>
        <w:spacing w:after="0" w:line="240" w:lineRule="auto"/>
        <w:ind w:firstLine="567"/>
        <w:jc w:val="both"/>
        <w:rPr>
          <w:szCs w:val="24"/>
          <w:lang w:eastAsia="ru-RU"/>
        </w:rPr>
      </w:pPr>
      <w:r>
        <w:rPr>
          <w:bCs/>
          <w:iCs/>
          <w:szCs w:val="24"/>
          <w:lang w:eastAsia="ru-RU"/>
        </w:rPr>
        <w:t xml:space="preserve">В качестве целевого показателя определен </w:t>
      </w:r>
      <w:r>
        <w:rPr>
          <w:szCs w:val="24"/>
          <w:lang w:eastAsia="ru-RU"/>
        </w:rPr>
        <w:t>темп снижения арендуемых площадей, занимаемых органами государственной власти Волгоградской области, в 2017 году – на 29,3%, в 2018 году – на 42,3 процента.</w:t>
      </w:r>
    </w:p>
    <w:p w:rsidR="00DF2E78" w:rsidRDefault="00DF2E78" w:rsidP="00F32D70">
      <w:pPr>
        <w:spacing w:after="0" w:line="240" w:lineRule="auto"/>
        <w:ind w:firstLine="567"/>
        <w:jc w:val="both"/>
        <w:rPr>
          <w:szCs w:val="24"/>
          <w:lang w:eastAsia="ru-RU"/>
        </w:rPr>
      </w:pPr>
      <w:r>
        <w:rPr>
          <w:szCs w:val="24"/>
          <w:lang w:eastAsia="ru-RU"/>
        </w:rPr>
        <w:t xml:space="preserve">Бюджетный эффект от реализации указанного мероприятия программы в 2017 и 2018 годах запланирован в размере </w:t>
      </w:r>
      <w:r w:rsidRPr="000633EA">
        <w:rPr>
          <w:szCs w:val="24"/>
          <w:lang w:eastAsia="ru-RU"/>
        </w:rPr>
        <w:t>14</w:t>
      </w:r>
      <w:r>
        <w:rPr>
          <w:szCs w:val="24"/>
          <w:lang w:eastAsia="ru-RU"/>
        </w:rPr>
        <w:t> </w:t>
      </w:r>
      <w:r w:rsidRPr="000633EA">
        <w:rPr>
          <w:szCs w:val="24"/>
          <w:lang w:eastAsia="ru-RU"/>
        </w:rPr>
        <w:t>232,6</w:t>
      </w:r>
      <w:r>
        <w:rPr>
          <w:szCs w:val="24"/>
          <w:lang w:eastAsia="ru-RU"/>
        </w:rPr>
        <w:t xml:space="preserve"> и </w:t>
      </w:r>
      <w:r w:rsidRPr="000633EA">
        <w:rPr>
          <w:szCs w:val="24"/>
          <w:lang w:eastAsia="ru-RU"/>
        </w:rPr>
        <w:t>12</w:t>
      </w:r>
      <w:r>
        <w:rPr>
          <w:szCs w:val="24"/>
          <w:lang w:eastAsia="ru-RU"/>
        </w:rPr>
        <w:t> </w:t>
      </w:r>
      <w:r w:rsidRPr="000633EA">
        <w:rPr>
          <w:szCs w:val="24"/>
          <w:lang w:eastAsia="ru-RU"/>
        </w:rPr>
        <w:t>045,5</w:t>
      </w:r>
      <w:r>
        <w:rPr>
          <w:szCs w:val="24"/>
          <w:lang w:eastAsia="ru-RU"/>
        </w:rPr>
        <w:t xml:space="preserve"> тыс. руб. соответственно.</w:t>
      </w:r>
    </w:p>
    <w:p w:rsidR="00DF2E78" w:rsidRDefault="00DF2E78" w:rsidP="00F32D70">
      <w:pPr>
        <w:spacing w:after="0" w:line="240" w:lineRule="auto"/>
        <w:ind w:firstLine="567"/>
        <w:jc w:val="both"/>
        <w:rPr>
          <w:rFonts w:eastAsia="Times New Roman"/>
          <w:color w:val="000000"/>
          <w:szCs w:val="24"/>
          <w:lang w:eastAsia="ru-RU"/>
        </w:rPr>
      </w:pPr>
      <w:proofErr w:type="gramStart"/>
      <w:r>
        <w:rPr>
          <w:szCs w:val="24"/>
        </w:rPr>
        <w:t xml:space="preserve">Согласно отчёту комитета финансов Волгоградской области (далее – </w:t>
      </w:r>
      <w:proofErr w:type="spellStart"/>
      <w:r>
        <w:rPr>
          <w:szCs w:val="24"/>
        </w:rPr>
        <w:t>Облфин</w:t>
      </w:r>
      <w:proofErr w:type="spellEnd"/>
      <w:r>
        <w:rPr>
          <w:szCs w:val="24"/>
        </w:rPr>
        <w:t>) о ходе реализации Программы</w:t>
      </w:r>
      <w:r w:rsidR="00F9579A">
        <w:rPr>
          <w:szCs w:val="24"/>
        </w:rPr>
        <w:t xml:space="preserve"> оптимизации</w:t>
      </w:r>
      <w:r>
        <w:rPr>
          <w:szCs w:val="24"/>
        </w:rPr>
        <w:t xml:space="preserve"> за 2017 год п</w:t>
      </w:r>
      <w:r w:rsidRPr="00776172">
        <w:rPr>
          <w:rFonts w:eastAsia="Times New Roman"/>
          <w:color w:val="000000"/>
          <w:szCs w:val="24"/>
          <w:lang w:eastAsia="ru-RU"/>
        </w:rPr>
        <w:t>о состоянию на 01.01.2017 для размещения органов исполнительной власти Волгоградской области арендовали</w:t>
      </w:r>
      <w:r w:rsidR="00B04BD0">
        <w:rPr>
          <w:rFonts w:eastAsia="Times New Roman"/>
          <w:color w:val="000000"/>
          <w:szCs w:val="24"/>
          <w:lang w:eastAsia="ru-RU"/>
        </w:rPr>
        <w:t>сь</w:t>
      </w:r>
      <w:r w:rsidRPr="00776172">
        <w:rPr>
          <w:rFonts w:eastAsia="Times New Roman"/>
          <w:color w:val="000000"/>
          <w:szCs w:val="24"/>
          <w:lang w:eastAsia="ru-RU"/>
        </w:rPr>
        <w:t xml:space="preserve"> неж</w:t>
      </w:r>
      <w:r>
        <w:rPr>
          <w:rFonts w:eastAsia="Times New Roman"/>
          <w:color w:val="000000"/>
          <w:szCs w:val="24"/>
          <w:lang w:eastAsia="ru-RU"/>
        </w:rPr>
        <w:t>илые помещения общей площадью 5 </w:t>
      </w:r>
      <w:r w:rsidRPr="00776172">
        <w:rPr>
          <w:rFonts w:eastAsia="Times New Roman"/>
          <w:color w:val="000000"/>
          <w:szCs w:val="24"/>
          <w:lang w:eastAsia="ru-RU"/>
        </w:rPr>
        <w:t>539,5 кв.</w:t>
      </w:r>
      <w:r>
        <w:rPr>
          <w:rFonts w:eastAsia="Times New Roman"/>
          <w:color w:val="000000"/>
          <w:szCs w:val="24"/>
          <w:lang w:eastAsia="ru-RU"/>
        </w:rPr>
        <w:t xml:space="preserve"> </w:t>
      </w:r>
      <w:r w:rsidRPr="00776172">
        <w:rPr>
          <w:rFonts w:eastAsia="Times New Roman"/>
          <w:color w:val="000000"/>
          <w:szCs w:val="24"/>
          <w:lang w:eastAsia="ru-RU"/>
        </w:rPr>
        <w:t>м</w:t>
      </w:r>
      <w:r>
        <w:rPr>
          <w:rFonts w:eastAsia="Times New Roman"/>
          <w:color w:val="000000"/>
          <w:szCs w:val="24"/>
          <w:lang w:eastAsia="ru-RU"/>
        </w:rPr>
        <w:t>,</w:t>
      </w:r>
      <w:r w:rsidRPr="008D3F3C">
        <w:rPr>
          <w:rFonts w:eastAsia="Times New Roman"/>
          <w:color w:val="000000"/>
          <w:szCs w:val="24"/>
          <w:lang w:eastAsia="ru-RU"/>
        </w:rPr>
        <w:t xml:space="preserve"> </w:t>
      </w:r>
      <w:r w:rsidRPr="00776172">
        <w:rPr>
          <w:rFonts w:eastAsia="Times New Roman"/>
          <w:color w:val="000000"/>
          <w:szCs w:val="24"/>
          <w:lang w:eastAsia="ru-RU"/>
        </w:rPr>
        <w:t>по состоянию на 01.01.2018 площадь арендуемых помещений составила 3 911,1 кв. м</w:t>
      </w:r>
      <w:r w:rsidR="00B04BD0">
        <w:rPr>
          <w:rFonts w:eastAsia="Times New Roman"/>
          <w:color w:val="000000"/>
          <w:szCs w:val="24"/>
          <w:lang w:eastAsia="ru-RU"/>
        </w:rPr>
        <w:t>.,</w:t>
      </w:r>
      <w:r>
        <w:rPr>
          <w:rFonts w:eastAsia="Times New Roman"/>
          <w:color w:val="000000"/>
          <w:szCs w:val="24"/>
          <w:lang w:eastAsia="ru-RU"/>
        </w:rPr>
        <w:t xml:space="preserve"> </w:t>
      </w:r>
      <w:r w:rsidR="00B04BD0">
        <w:rPr>
          <w:rFonts w:eastAsia="Times New Roman"/>
          <w:color w:val="000000"/>
          <w:szCs w:val="24"/>
          <w:lang w:eastAsia="ru-RU"/>
        </w:rPr>
        <w:t>т.е.</w:t>
      </w:r>
      <w:r>
        <w:rPr>
          <w:rFonts w:eastAsia="Times New Roman"/>
          <w:color w:val="000000"/>
          <w:szCs w:val="24"/>
          <w:lang w:eastAsia="ru-RU"/>
        </w:rPr>
        <w:t xml:space="preserve"> снизилась на 1 628,4 кв. м, или на 29,4 процента</w:t>
      </w:r>
      <w:proofErr w:type="gramEnd"/>
      <w:r>
        <w:rPr>
          <w:rFonts w:eastAsia="Times New Roman"/>
          <w:color w:val="000000"/>
          <w:szCs w:val="24"/>
          <w:lang w:eastAsia="ru-RU"/>
        </w:rPr>
        <w:t>. Т</w:t>
      </w:r>
      <w:r w:rsidR="00B04BD0">
        <w:rPr>
          <w:rFonts w:eastAsia="Times New Roman"/>
          <w:color w:val="000000"/>
          <w:szCs w:val="24"/>
          <w:lang w:eastAsia="ru-RU"/>
        </w:rPr>
        <w:t xml:space="preserve">аким образом, </w:t>
      </w:r>
      <w:r>
        <w:rPr>
          <w:rFonts w:eastAsia="Times New Roman"/>
          <w:color w:val="000000"/>
          <w:szCs w:val="24"/>
          <w:lang w:eastAsia="ru-RU"/>
        </w:rPr>
        <w:t>запланированный на 2017 год целевой показатель по темпу снижения арендуемых площадей фактически исполнен.</w:t>
      </w:r>
    </w:p>
    <w:p w:rsidR="00DF2E78" w:rsidRDefault="00DF2E78" w:rsidP="00F32D70">
      <w:pPr>
        <w:spacing w:after="0" w:line="240" w:lineRule="auto"/>
        <w:ind w:firstLine="567"/>
        <w:jc w:val="both"/>
        <w:rPr>
          <w:rFonts w:eastAsia="Times New Roman"/>
          <w:color w:val="000000"/>
          <w:szCs w:val="24"/>
          <w:lang w:eastAsia="ru-RU"/>
        </w:rPr>
      </w:pPr>
      <w:proofErr w:type="gramStart"/>
      <w:r>
        <w:rPr>
          <w:rFonts w:eastAsia="Times New Roman"/>
          <w:color w:val="000000"/>
          <w:szCs w:val="24"/>
          <w:lang w:eastAsia="ru-RU"/>
        </w:rPr>
        <w:t xml:space="preserve">Согласно дополнительно представленной </w:t>
      </w:r>
      <w:r w:rsidR="00EB0F1C">
        <w:rPr>
          <w:rFonts w:eastAsia="Times New Roman"/>
          <w:color w:val="000000"/>
          <w:szCs w:val="24"/>
          <w:lang w:eastAsia="ru-RU"/>
        </w:rPr>
        <w:t xml:space="preserve">на запрос КСП </w:t>
      </w:r>
      <w:r>
        <w:rPr>
          <w:rFonts w:eastAsia="Times New Roman"/>
          <w:color w:val="000000"/>
          <w:szCs w:val="24"/>
          <w:lang w:eastAsia="ru-RU"/>
        </w:rPr>
        <w:t xml:space="preserve">информации </w:t>
      </w:r>
      <w:proofErr w:type="spellStart"/>
      <w:r w:rsidR="00EB0F1C">
        <w:rPr>
          <w:rFonts w:eastAsia="Times New Roman"/>
          <w:color w:val="000000"/>
          <w:szCs w:val="24"/>
          <w:lang w:eastAsia="ru-RU"/>
        </w:rPr>
        <w:t>Облкомимущества</w:t>
      </w:r>
      <w:proofErr w:type="spellEnd"/>
      <w:r w:rsidR="00EB0F1C">
        <w:rPr>
          <w:rFonts w:eastAsia="Times New Roman"/>
          <w:color w:val="000000"/>
          <w:szCs w:val="24"/>
          <w:lang w:eastAsia="ru-RU"/>
        </w:rPr>
        <w:t xml:space="preserve"> </w:t>
      </w:r>
      <w:r>
        <w:rPr>
          <w:rFonts w:eastAsia="Times New Roman"/>
          <w:color w:val="000000"/>
          <w:szCs w:val="24"/>
          <w:lang w:eastAsia="ru-RU"/>
        </w:rPr>
        <w:t>арендуемые площади уменьшены по помещениям, в которых находились комитет жилищно-коммунального хозяйства и топливно-энергетического комплекса Волгоградской области и комитет тарифного регулирования Волгоградской области.</w:t>
      </w:r>
      <w:proofErr w:type="gramEnd"/>
    </w:p>
    <w:p w:rsidR="00DF2E78" w:rsidRDefault="00DF2E78" w:rsidP="00F32D70">
      <w:pPr>
        <w:spacing w:after="0" w:line="240" w:lineRule="auto"/>
        <w:ind w:firstLine="567"/>
        <w:jc w:val="both"/>
        <w:rPr>
          <w:rFonts w:eastAsia="Times New Roman"/>
          <w:color w:val="000000"/>
          <w:szCs w:val="24"/>
          <w:lang w:eastAsia="ru-RU"/>
        </w:rPr>
      </w:pPr>
      <w:r w:rsidRPr="00776172">
        <w:rPr>
          <w:rFonts w:eastAsia="Times New Roman"/>
          <w:color w:val="000000"/>
          <w:szCs w:val="24"/>
          <w:lang w:eastAsia="ru-RU"/>
        </w:rPr>
        <w:t xml:space="preserve">Экономия бюджетных средств за </w:t>
      </w:r>
      <w:r>
        <w:rPr>
          <w:rFonts w:eastAsia="Times New Roman"/>
          <w:color w:val="000000"/>
          <w:szCs w:val="24"/>
          <w:lang w:eastAsia="ru-RU"/>
        </w:rPr>
        <w:t>2017 год составила 14 </w:t>
      </w:r>
      <w:r w:rsidRPr="00776172">
        <w:rPr>
          <w:rFonts w:eastAsia="Times New Roman"/>
          <w:color w:val="000000"/>
          <w:szCs w:val="24"/>
          <w:lang w:eastAsia="ru-RU"/>
        </w:rPr>
        <w:t>276,9 тыс. руб</w:t>
      </w:r>
      <w:r>
        <w:rPr>
          <w:rFonts w:eastAsia="Times New Roman"/>
          <w:color w:val="000000"/>
          <w:szCs w:val="24"/>
          <w:lang w:eastAsia="ru-RU"/>
        </w:rPr>
        <w:t xml:space="preserve">., </w:t>
      </w:r>
      <w:r w:rsidR="00AF14A2">
        <w:rPr>
          <w:rFonts w:eastAsia="Times New Roman"/>
          <w:color w:val="000000"/>
          <w:szCs w:val="24"/>
          <w:lang w:eastAsia="ru-RU"/>
        </w:rPr>
        <w:t>что</w:t>
      </w:r>
      <w:r>
        <w:rPr>
          <w:rFonts w:eastAsia="Times New Roman"/>
          <w:color w:val="000000"/>
          <w:szCs w:val="24"/>
          <w:lang w:eastAsia="ru-RU"/>
        </w:rPr>
        <w:t xml:space="preserve"> на 44,3 тыс. руб. выше запланированного показателя (14 232,6 тыс. руб.).</w:t>
      </w:r>
    </w:p>
    <w:p w:rsidR="00DF2E78" w:rsidRPr="00EB0F1C" w:rsidRDefault="00DF2E78" w:rsidP="00F32D70">
      <w:pPr>
        <w:spacing w:after="0" w:line="240" w:lineRule="auto"/>
        <w:ind w:firstLine="567"/>
        <w:jc w:val="both"/>
        <w:rPr>
          <w:rFonts w:eastAsia="Times New Roman"/>
          <w:b/>
          <w:i/>
          <w:color w:val="000000"/>
          <w:szCs w:val="24"/>
          <w:lang w:eastAsia="ru-RU"/>
        </w:rPr>
      </w:pPr>
      <w:r w:rsidRPr="00EB0F1C">
        <w:rPr>
          <w:rFonts w:eastAsia="Times New Roman"/>
          <w:b/>
          <w:i/>
          <w:color w:val="000000"/>
          <w:szCs w:val="24"/>
          <w:lang w:eastAsia="ru-RU"/>
        </w:rPr>
        <w:t>Таким образом, мероприятие 1.1. Программы</w:t>
      </w:r>
      <w:r w:rsidR="00F9579A">
        <w:rPr>
          <w:rFonts w:eastAsia="Times New Roman"/>
          <w:b/>
          <w:i/>
          <w:color w:val="000000"/>
          <w:szCs w:val="24"/>
          <w:lang w:eastAsia="ru-RU"/>
        </w:rPr>
        <w:t xml:space="preserve"> оптимизации</w:t>
      </w:r>
      <w:r w:rsidRPr="00EB0F1C">
        <w:rPr>
          <w:rFonts w:eastAsia="Times New Roman"/>
          <w:b/>
          <w:i/>
          <w:color w:val="000000"/>
          <w:szCs w:val="24"/>
          <w:lang w:eastAsia="ru-RU"/>
        </w:rPr>
        <w:t xml:space="preserve"> исполнено.</w:t>
      </w:r>
    </w:p>
    <w:p w:rsidR="00EB0F1C" w:rsidRDefault="00EB0F1C" w:rsidP="00F32D70">
      <w:pPr>
        <w:spacing w:after="0" w:line="240" w:lineRule="auto"/>
        <w:ind w:firstLine="567"/>
        <w:jc w:val="center"/>
        <w:rPr>
          <w:b/>
          <w:i/>
          <w:szCs w:val="24"/>
        </w:rPr>
      </w:pPr>
    </w:p>
    <w:p w:rsidR="00EB0F1C" w:rsidRPr="002326F6" w:rsidRDefault="00EB0F1C" w:rsidP="00F32D70">
      <w:pPr>
        <w:spacing w:after="0" w:line="240" w:lineRule="auto"/>
        <w:ind w:firstLine="567"/>
        <w:jc w:val="both"/>
        <w:rPr>
          <w:b/>
          <w:i/>
          <w:szCs w:val="24"/>
        </w:rPr>
      </w:pPr>
      <w:r w:rsidRPr="002326F6">
        <w:rPr>
          <w:b/>
          <w:i/>
          <w:szCs w:val="24"/>
        </w:rPr>
        <w:t>1.2</w:t>
      </w:r>
      <w:r>
        <w:rPr>
          <w:b/>
          <w:i/>
          <w:szCs w:val="24"/>
        </w:rPr>
        <w:t>.</w:t>
      </w:r>
      <w:r w:rsidRPr="002326F6">
        <w:rPr>
          <w:b/>
          <w:i/>
          <w:szCs w:val="24"/>
        </w:rPr>
        <w:t xml:space="preserve"> Оптимизация численности государственных гражданских служащих Волгоградской области</w:t>
      </w:r>
      <w:r w:rsidR="005C5EA1">
        <w:rPr>
          <w:b/>
          <w:i/>
          <w:szCs w:val="24"/>
        </w:rPr>
        <w:t xml:space="preserve"> (</w:t>
      </w:r>
      <w:r w:rsidR="005C5EA1" w:rsidRPr="005C5EA1">
        <w:rPr>
          <w:b/>
          <w:i/>
          <w:szCs w:val="24"/>
        </w:rPr>
        <w:t>2017 год реализации)</w:t>
      </w:r>
      <w:r>
        <w:rPr>
          <w:b/>
          <w:i/>
          <w:szCs w:val="24"/>
        </w:rPr>
        <w:t>.</w:t>
      </w:r>
    </w:p>
    <w:p w:rsidR="00EB0F1C" w:rsidRDefault="00EB0F1C" w:rsidP="00F32D70">
      <w:pPr>
        <w:spacing w:after="0" w:line="240" w:lineRule="auto"/>
        <w:ind w:firstLine="567"/>
        <w:jc w:val="both"/>
        <w:rPr>
          <w:szCs w:val="24"/>
        </w:rPr>
      </w:pPr>
      <w:r>
        <w:rPr>
          <w:szCs w:val="24"/>
        </w:rPr>
        <w:t>Исполнителями рассматриваемого мероприятия являются органы исполнительной власти Волгоградской области.</w:t>
      </w:r>
    </w:p>
    <w:p w:rsidR="00EB0F1C" w:rsidRDefault="00EB0F1C" w:rsidP="00F32D70">
      <w:pPr>
        <w:spacing w:after="0" w:line="240" w:lineRule="auto"/>
        <w:ind w:firstLine="567"/>
        <w:jc w:val="both"/>
        <w:rPr>
          <w:szCs w:val="24"/>
        </w:rPr>
      </w:pPr>
      <w:r>
        <w:rPr>
          <w:szCs w:val="24"/>
        </w:rPr>
        <w:t xml:space="preserve">В качестве целевого показателя исполнения мероприятия 1.2 программой определено </w:t>
      </w:r>
      <w:r w:rsidRPr="00C543A1">
        <w:rPr>
          <w:szCs w:val="24"/>
        </w:rPr>
        <w:t>количество сокращаемых государственных гражданских служащих</w:t>
      </w:r>
      <w:r>
        <w:rPr>
          <w:szCs w:val="24"/>
        </w:rPr>
        <w:t xml:space="preserve"> органов исполнительной власти Волгоградской области (далее – количество сокращаемых ГГС) в 2017 году – 55</w:t>
      </w:r>
      <w:r w:rsidRPr="00C543A1">
        <w:rPr>
          <w:szCs w:val="24"/>
        </w:rPr>
        <w:t xml:space="preserve"> штатных единиц</w:t>
      </w:r>
      <w:r>
        <w:rPr>
          <w:szCs w:val="24"/>
        </w:rPr>
        <w:t xml:space="preserve">. Бюджетный эффект от реализации мероприятия в 2017 году не предусмотрен, </w:t>
      </w:r>
      <w:r w:rsidR="00666C00">
        <w:rPr>
          <w:szCs w:val="24"/>
        </w:rPr>
        <w:t>на</w:t>
      </w:r>
      <w:r>
        <w:rPr>
          <w:szCs w:val="24"/>
        </w:rPr>
        <w:t xml:space="preserve">  2018 год запланирован в сумме 37700,0 тыс. рублей.</w:t>
      </w:r>
    </w:p>
    <w:p w:rsidR="00EB0F1C" w:rsidRDefault="00EB0F1C" w:rsidP="00F32D70">
      <w:pPr>
        <w:spacing w:after="0" w:line="240" w:lineRule="auto"/>
        <w:ind w:firstLine="567"/>
        <w:jc w:val="both"/>
        <w:rPr>
          <w:szCs w:val="24"/>
        </w:rPr>
      </w:pPr>
      <w:r>
        <w:rPr>
          <w:szCs w:val="24"/>
        </w:rPr>
        <w:t xml:space="preserve">Согласно отчёту </w:t>
      </w:r>
      <w:proofErr w:type="spellStart"/>
      <w:r>
        <w:rPr>
          <w:szCs w:val="24"/>
        </w:rPr>
        <w:t>Облфина</w:t>
      </w:r>
      <w:proofErr w:type="spellEnd"/>
      <w:r>
        <w:rPr>
          <w:szCs w:val="24"/>
        </w:rPr>
        <w:t xml:space="preserve"> о ходе реализации Программы за 2017 год фактическое значение показателя «количество сокращаемых ГГС» составило 59 единиц. Показатель определён исходя из предельной штатной численности ГГС, утверждённой законами Волгоградской области об областном бюджете на 2016 и 2017 годы:</w:t>
      </w:r>
    </w:p>
    <w:p w:rsidR="00EB0F1C" w:rsidRPr="00EA1FBB" w:rsidRDefault="00EB0F1C" w:rsidP="00F32D70">
      <w:pPr>
        <w:spacing w:after="0" w:line="240" w:lineRule="auto"/>
        <w:ind w:firstLine="567"/>
        <w:jc w:val="both"/>
        <w:rPr>
          <w:szCs w:val="24"/>
        </w:rPr>
      </w:pPr>
      <w:r>
        <w:rPr>
          <w:szCs w:val="24"/>
        </w:rPr>
        <w:t xml:space="preserve">- Законом </w:t>
      </w:r>
      <w:r w:rsidRPr="00EA1FBB">
        <w:rPr>
          <w:szCs w:val="24"/>
        </w:rPr>
        <w:t>Волгоградской области от 07.12.2015 N 206-ОД</w:t>
      </w:r>
      <w:r>
        <w:rPr>
          <w:szCs w:val="24"/>
        </w:rPr>
        <w:t xml:space="preserve"> «</w:t>
      </w:r>
      <w:r w:rsidRPr="00EA1FBB">
        <w:rPr>
          <w:szCs w:val="24"/>
        </w:rPr>
        <w:t>Об областном бюджете на 2016 год и на плановый период 2017 и 2018 годов</w:t>
      </w:r>
      <w:r>
        <w:rPr>
          <w:szCs w:val="24"/>
        </w:rPr>
        <w:t>» -2857 ед.;</w:t>
      </w:r>
    </w:p>
    <w:p w:rsidR="00EB0F1C" w:rsidRDefault="00EB0F1C" w:rsidP="00F32D70">
      <w:pPr>
        <w:spacing w:after="0" w:line="240" w:lineRule="auto"/>
        <w:ind w:firstLine="567"/>
        <w:jc w:val="both"/>
        <w:rPr>
          <w:szCs w:val="24"/>
        </w:rPr>
      </w:pPr>
      <w:r>
        <w:rPr>
          <w:szCs w:val="24"/>
        </w:rPr>
        <w:lastRenderedPageBreak/>
        <w:t xml:space="preserve">- Законом  </w:t>
      </w:r>
      <w:r w:rsidRPr="00EA1FBB">
        <w:rPr>
          <w:szCs w:val="24"/>
        </w:rPr>
        <w:t>Волгоградской области от 06.12.2016 N 126-ОД</w:t>
      </w:r>
      <w:r>
        <w:rPr>
          <w:szCs w:val="24"/>
        </w:rPr>
        <w:t xml:space="preserve"> «О</w:t>
      </w:r>
      <w:r w:rsidRPr="00EA1FBB">
        <w:rPr>
          <w:szCs w:val="24"/>
        </w:rPr>
        <w:t>б областном бюджете на 2017 год и на пл</w:t>
      </w:r>
      <w:r>
        <w:rPr>
          <w:szCs w:val="24"/>
        </w:rPr>
        <w:t>ановый период 2018 и 2019 годов» (далее – Закон № 126-ОД) в количестве – 2798 единиц.</w:t>
      </w:r>
    </w:p>
    <w:p w:rsidR="00EB0F1C" w:rsidRDefault="00EB0F1C" w:rsidP="00F32D70">
      <w:pPr>
        <w:spacing w:after="0" w:line="240" w:lineRule="auto"/>
        <w:ind w:firstLine="567"/>
        <w:jc w:val="both"/>
        <w:rPr>
          <w:szCs w:val="24"/>
        </w:rPr>
      </w:pPr>
      <w:r>
        <w:rPr>
          <w:szCs w:val="24"/>
        </w:rPr>
        <w:t>В рамках анализа исполнения Программы</w:t>
      </w:r>
      <w:r w:rsidR="00E426F9">
        <w:rPr>
          <w:szCs w:val="24"/>
        </w:rPr>
        <w:t xml:space="preserve"> оптимизации</w:t>
      </w:r>
      <w:r>
        <w:rPr>
          <w:szCs w:val="24"/>
        </w:rPr>
        <w:t xml:space="preserve"> КСП  исследованы отчёты органов исполнительной власти Волгоградской области «О расходах и численности работников федеральных государственных органов, государственных органов субъектов РФ» за 2016 и 2017 годы (форма 14 у</w:t>
      </w:r>
      <w:r w:rsidRPr="00EA1FBB">
        <w:rPr>
          <w:szCs w:val="24"/>
        </w:rPr>
        <w:t>твержден</w:t>
      </w:r>
      <w:r>
        <w:rPr>
          <w:szCs w:val="24"/>
        </w:rPr>
        <w:t>а</w:t>
      </w:r>
      <w:r w:rsidRPr="00EA1FBB">
        <w:rPr>
          <w:szCs w:val="24"/>
        </w:rPr>
        <w:t xml:space="preserve"> приказом Министерства финансов  Российской Федерации от 4 декабря 2014 г. № 143н</w:t>
      </w:r>
      <w:r>
        <w:rPr>
          <w:szCs w:val="24"/>
        </w:rPr>
        <w:t>).</w:t>
      </w:r>
      <w:r w:rsidRPr="00EA1FBB">
        <w:rPr>
          <w:szCs w:val="24"/>
        </w:rPr>
        <w:t xml:space="preserve">   </w:t>
      </w:r>
    </w:p>
    <w:p w:rsidR="00EB0F1C" w:rsidRDefault="00EB0F1C" w:rsidP="00F32D70">
      <w:pPr>
        <w:spacing w:after="0" w:line="240" w:lineRule="auto"/>
        <w:ind w:firstLine="567"/>
        <w:jc w:val="both"/>
        <w:rPr>
          <w:szCs w:val="24"/>
        </w:rPr>
      </w:pPr>
      <w:r>
        <w:rPr>
          <w:szCs w:val="24"/>
        </w:rPr>
        <w:t>Информация отчётов об утверждённой численности ГГС, фактической численности ГГС и фактических расходах на заработную плату ГГС органов исполнительной власти Волгоградской области, а также предельная штатная численность ГГС органов исполнительной власти за 2016 и 2017 годы представлена в таблице.</w:t>
      </w:r>
    </w:p>
    <w:tbl>
      <w:tblPr>
        <w:tblW w:w="9371"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195"/>
        <w:gridCol w:w="1276"/>
        <w:gridCol w:w="1275"/>
        <w:gridCol w:w="1625"/>
      </w:tblGrid>
      <w:tr w:rsidR="00EB0F1C" w:rsidRPr="00720D53" w:rsidTr="00F9579A">
        <w:trPr>
          <w:trHeight w:val="900"/>
        </w:trPr>
        <w:tc>
          <w:tcPr>
            <w:tcW w:w="5402" w:type="dxa"/>
            <w:shd w:val="clear" w:color="auto" w:fill="FDE9D9" w:themeFill="accent6" w:themeFillTint="33"/>
            <w:vAlign w:val="center"/>
            <w:hideMark/>
          </w:tcPr>
          <w:p w:rsidR="00EB0F1C" w:rsidRPr="00F9579A" w:rsidRDefault="00EB0F1C" w:rsidP="00F32D70">
            <w:pPr>
              <w:spacing w:after="0" w:line="240" w:lineRule="auto"/>
              <w:ind w:firstLine="567"/>
              <w:jc w:val="center"/>
              <w:rPr>
                <w:rFonts w:eastAsia="Times New Roman"/>
                <w:b/>
                <w:i/>
                <w:color w:val="000000"/>
                <w:szCs w:val="24"/>
                <w:lang w:eastAsia="ru-RU"/>
              </w:rPr>
            </w:pPr>
            <w:r w:rsidRPr="00F9579A">
              <w:rPr>
                <w:rFonts w:eastAsia="Times New Roman"/>
                <w:b/>
                <w:i/>
                <w:color w:val="000000"/>
                <w:szCs w:val="24"/>
                <w:lang w:eastAsia="ru-RU"/>
              </w:rPr>
              <w:t>Наименование показателя</w:t>
            </w:r>
          </w:p>
        </w:tc>
        <w:tc>
          <w:tcPr>
            <w:tcW w:w="1276" w:type="dxa"/>
            <w:shd w:val="clear" w:color="auto" w:fill="FDE9D9" w:themeFill="accent6" w:themeFillTint="33"/>
            <w:vAlign w:val="center"/>
            <w:hideMark/>
          </w:tcPr>
          <w:p w:rsidR="00EB0F1C" w:rsidRPr="00F9579A" w:rsidRDefault="00EB0F1C" w:rsidP="00F32D70">
            <w:pPr>
              <w:spacing w:after="0" w:line="240" w:lineRule="auto"/>
              <w:ind w:firstLine="567"/>
              <w:jc w:val="center"/>
              <w:rPr>
                <w:rFonts w:eastAsia="Times New Roman"/>
                <w:b/>
                <w:i/>
                <w:color w:val="000000"/>
                <w:szCs w:val="24"/>
                <w:lang w:eastAsia="ru-RU"/>
              </w:rPr>
            </w:pPr>
            <w:r w:rsidRPr="00F9579A">
              <w:rPr>
                <w:rFonts w:eastAsia="Times New Roman"/>
                <w:b/>
                <w:i/>
                <w:color w:val="000000"/>
                <w:szCs w:val="24"/>
                <w:lang w:eastAsia="ru-RU"/>
              </w:rPr>
              <w:t>2016</w:t>
            </w:r>
          </w:p>
        </w:tc>
        <w:tc>
          <w:tcPr>
            <w:tcW w:w="1275" w:type="dxa"/>
            <w:shd w:val="clear" w:color="auto" w:fill="FDE9D9" w:themeFill="accent6" w:themeFillTint="33"/>
            <w:vAlign w:val="center"/>
            <w:hideMark/>
          </w:tcPr>
          <w:p w:rsidR="00EB0F1C" w:rsidRPr="00F9579A" w:rsidRDefault="00EB0F1C" w:rsidP="00F32D70">
            <w:pPr>
              <w:spacing w:after="0" w:line="240" w:lineRule="auto"/>
              <w:ind w:firstLine="567"/>
              <w:jc w:val="center"/>
              <w:rPr>
                <w:rFonts w:eastAsia="Times New Roman"/>
                <w:b/>
                <w:i/>
                <w:color w:val="000000"/>
                <w:szCs w:val="24"/>
                <w:lang w:eastAsia="ru-RU"/>
              </w:rPr>
            </w:pPr>
            <w:r w:rsidRPr="00F9579A">
              <w:rPr>
                <w:rFonts w:eastAsia="Times New Roman"/>
                <w:b/>
                <w:i/>
                <w:color w:val="000000"/>
                <w:szCs w:val="24"/>
                <w:lang w:eastAsia="ru-RU"/>
              </w:rPr>
              <w:t>2017</w:t>
            </w:r>
          </w:p>
        </w:tc>
        <w:tc>
          <w:tcPr>
            <w:tcW w:w="1418" w:type="dxa"/>
            <w:shd w:val="clear" w:color="auto" w:fill="FDE9D9" w:themeFill="accent6" w:themeFillTint="33"/>
            <w:vAlign w:val="center"/>
            <w:hideMark/>
          </w:tcPr>
          <w:p w:rsidR="00EB0F1C" w:rsidRPr="00F9579A" w:rsidRDefault="00EB0F1C" w:rsidP="00666C00">
            <w:pPr>
              <w:spacing w:after="0" w:line="240" w:lineRule="auto"/>
              <w:jc w:val="center"/>
              <w:rPr>
                <w:rFonts w:eastAsia="Times New Roman"/>
                <w:b/>
                <w:i/>
                <w:color w:val="000000"/>
                <w:szCs w:val="24"/>
                <w:lang w:eastAsia="ru-RU"/>
              </w:rPr>
            </w:pPr>
            <w:r w:rsidRPr="00F9579A">
              <w:rPr>
                <w:rFonts w:eastAsia="Times New Roman"/>
                <w:b/>
                <w:i/>
                <w:color w:val="000000"/>
                <w:szCs w:val="24"/>
                <w:lang w:eastAsia="ru-RU"/>
              </w:rPr>
              <w:t>Сокращение численности (расходов)</w:t>
            </w:r>
          </w:p>
        </w:tc>
      </w:tr>
      <w:tr w:rsidR="00EB0F1C" w:rsidRPr="00720D53" w:rsidTr="009E57D6">
        <w:trPr>
          <w:trHeight w:val="495"/>
        </w:trPr>
        <w:tc>
          <w:tcPr>
            <w:tcW w:w="5402" w:type="dxa"/>
            <w:shd w:val="clear" w:color="auto" w:fill="auto"/>
            <w:vAlign w:val="center"/>
            <w:hideMark/>
          </w:tcPr>
          <w:p w:rsidR="00EB0F1C" w:rsidRPr="00F9579A" w:rsidRDefault="00EB0F1C" w:rsidP="005C0A26">
            <w:pPr>
              <w:spacing w:after="0" w:line="240" w:lineRule="auto"/>
              <w:ind w:firstLine="49"/>
              <w:rPr>
                <w:rFonts w:eastAsia="Times New Roman"/>
                <w:color w:val="000000"/>
                <w:szCs w:val="24"/>
                <w:lang w:eastAsia="ru-RU"/>
              </w:rPr>
            </w:pPr>
            <w:r w:rsidRPr="00F9579A">
              <w:rPr>
                <w:rFonts w:eastAsia="Times New Roman"/>
                <w:color w:val="000000"/>
                <w:szCs w:val="24"/>
                <w:lang w:eastAsia="ru-RU"/>
              </w:rPr>
              <w:t>П</w:t>
            </w:r>
            <w:r w:rsidR="00553BCB">
              <w:rPr>
                <w:rFonts w:eastAsia="Times New Roman"/>
                <w:color w:val="000000"/>
                <w:szCs w:val="24"/>
                <w:lang w:eastAsia="ru-RU"/>
              </w:rPr>
              <w:t>редельная штатная численность (у</w:t>
            </w:r>
            <w:r w:rsidRPr="00F9579A">
              <w:rPr>
                <w:rFonts w:eastAsia="Times New Roman"/>
                <w:color w:val="000000"/>
                <w:szCs w:val="24"/>
                <w:lang w:eastAsia="ru-RU"/>
              </w:rPr>
              <w:t>тверждена Законами о бюджете), ед.</w:t>
            </w:r>
          </w:p>
        </w:tc>
        <w:tc>
          <w:tcPr>
            <w:tcW w:w="1276" w:type="dxa"/>
            <w:shd w:val="clear" w:color="auto" w:fill="auto"/>
            <w:vAlign w:val="center"/>
            <w:hideMark/>
          </w:tcPr>
          <w:p w:rsidR="00EB0F1C" w:rsidRPr="00F9579A" w:rsidRDefault="00EB0F1C" w:rsidP="005C0A26">
            <w:pPr>
              <w:spacing w:after="0" w:line="240" w:lineRule="auto"/>
              <w:jc w:val="center"/>
              <w:rPr>
                <w:rFonts w:eastAsia="Times New Roman"/>
                <w:color w:val="000000"/>
                <w:szCs w:val="24"/>
                <w:lang w:eastAsia="ru-RU"/>
              </w:rPr>
            </w:pPr>
            <w:r w:rsidRPr="00F9579A">
              <w:rPr>
                <w:rFonts w:eastAsia="Times New Roman"/>
                <w:color w:val="000000"/>
                <w:szCs w:val="24"/>
                <w:lang w:eastAsia="ru-RU"/>
              </w:rPr>
              <w:t>2857</w:t>
            </w:r>
          </w:p>
        </w:tc>
        <w:tc>
          <w:tcPr>
            <w:tcW w:w="1275" w:type="dxa"/>
            <w:shd w:val="clear" w:color="auto" w:fill="auto"/>
            <w:vAlign w:val="center"/>
            <w:hideMark/>
          </w:tcPr>
          <w:p w:rsidR="00EB0F1C" w:rsidRPr="00F9579A" w:rsidRDefault="00EB0F1C" w:rsidP="005C0A26">
            <w:pPr>
              <w:spacing w:after="0" w:line="240" w:lineRule="auto"/>
              <w:jc w:val="center"/>
              <w:rPr>
                <w:rFonts w:eastAsia="Times New Roman"/>
                <w:color w:val="000000"/>
                <w:szCs w:val="24"/>
                <w:lang w:eastAsia="ru-RU"/>
              </w:rPr>
            </w:pPr>
            <w:r w:rsidRPr="00F9579A">
              <w:rPr>
                <w:rFonts w:eastAsia="Times New Roman"/>
                <w:color w:val="000000"/>
                <w:szCs w:val="24"/>
                <w:lang w:eastAsia="ru-RU"/>
              </w:rPr>
              <w:t>2798</w:t>
            </w:r>
          </w:p>
        </w:tc>
        <w:tc>
          <w:tcPr>
            <w:tcW w:w="1418" w:type="dxa"/>
            <w:shd w:val="clear" w:color="auto" w:fill="auto"/>
            <w:noWrap/>
            <w:vAlign w:val="center"/>
            <w:hideMark/>
          </w:tcPr>
          <w:p w:rsidR="00EB0F1C" w:rsidRPr="00F9579A" w:rsidRDefault="00EB0F1C" w:rsidP="00F32D70">
            <w:pPr>
              <w:spacing w:after="0" w:line="240" w:lineRule="auto"/>
              <w:ind w:firstLine="567"/>
              <w:jc w:val="center"/>
              <w:rPr>
                <w:rFonts w:eastAsia="Times New Roman"/>
                <w:color w:val="000000"/>
                <w:szCs w:val="24"/>
                <w:lang w:eastAsia="ru-RU"/>
              </w:rPr>
            </w:pPr>
            <w:r w:rsidRPr="00F9579A">
              <w:rPr>
                <w:rFonts w:eastAsia="Times New Roman"/>
                <w:color w:val="000000"/>
                <w:szCs w:val="24"/>
                <w:lang w:eastAsia="ru-RU"/>
              </w:rPr>
              <w:t>59</w:t>
            </w:r>
          </w:p>
        </w:tc>
      </w:tr>
      <w:tr w:rsidR="00EB0F1C" w:rsidRPr="00720D53" w:rsidTr="009E57D6">
        <w:trPr>
          <w:trHeight w:val="510"/>
        </w:trPr>
        <w:tc>
          <w:tcPr>
            <w:tcW w:w="5402" w:type="dxa"/>
            <w:shd w:val="clear" w:color="auto" w:fill="auto"/>
            <w:vAlign w:val="center"/>
            <w:hideMark/>
          </w:tcPr>
          <w:p w:rsidR="00EB0F1C" w:rsidRPr="00F9579A" w:rsidRDefault="00EB0F1C" w:rsidP="00C54570">
            <w:pPr>
              <w:spacing w:after="0" w:line="240" w:lineRule="auto"/>
              <w:ind w:firstLine="49"/>
              <w:rPr>
                <w:rFonts w:eastAsia="Times New Roman"/>
                <w:color w:val="000000"/>
                <w:szCs w:val="24"/>
                <w:lang w:eastAsia="ru-RU"/>
              </w:rPr>
            </w:pPr>
            <w:r w:rsidRPr="00F9579A">
              <w:rPr>
                <w:rFonts w:eastAsia="Times New Roman"/>
                <w:color w:val="000000"/>
                <w:szCs w:val="24"/>
                <w:lang w:eastAsia="ru-RU"/>
              </w:rPr>
              <w:t>Фактически утверждено должностей ГГС  на конец отчётного периода (</w:t>
            </w:r>
            <w:r w:rsidR="00C54570">
              <w:rPr>
                <w:rFonts w:eastAsia="Times New Roman"/>
                <w:color w:val="000000"/>
                <w:szCs w:val="24"/>
                <w:lang w:eastAsia="ru-RU"/>
              </w:rPr>
              <w:t>ф</w:t>
            </w:r>
            <w:r w:rsidRPr="00F9579A">
              <w:rPr>
                <w:rFonts w:eastAsia="Times New Roman"/>
                <w:color w:val="000000"/>
                <w:szCs w:val="24"/>
                <w:lang w:eastAsia="ru-RU"/>
              </w:rPr>
              <w:t>орма 14), ед.</w:t>
            </w:r>
          </w:p>
        </w:tc>
        <w:tc>
          <w:tcPr>
            <w:tcW w:w="1276" w:type="dxa"/>
            <w:shd w:val="clear" w:color="auto" w:fill="auto"/>
            <w:vAlign w:val="center"/>
            <w:hideMark/>
          </w:tcPr>
          <w:p w:rsidR="00EB0F1C" w:rsidRPr="00F9579A" w:rsidRDefault="00EB0F1C" w:rsidP="005C0A26">
            <w:pPr>
              <w:spacing w:after="0" w:line="240" w:lineRule="auto"/>
              <w:jc w:val="center"/>
              <w:rPr>
                <w:rFonts w:eastAsia="Times New Roman"/>
                <w:color w:val="000000"/>
                <w:szCs w:val="24"/>
                <w:lang w:eastAsia="ru-RU"/>
              </w:rPr>
            </w:pPr>
            <w:r w:rsidRPr="00F9579A">
              <w:rPr>
                <w:rFonts w:eastAsia="Times New Roman"/>
                <w:color w:val="000000"/>
                <w:szCs w:val="24"/>
                <w:lang w:eastAsia="ru-RU"/>
              </w:rPr>
              <w:t>2853</w:t>
            </w:r>
          </w:p>
        </w:tc>
        <w:tc>
          <w:tcPr>
            <w:tcW w:w="1275" w:type="dxa"/>
            <w:shd w:val="clear" w:color="auto" w:fill="auto"/>
            <w:vAlign w:val="center"/>
            <w:hideMark/>
          </w:tcPr>
          <w:p w:rsidR="00EB0F1C" w:rsidRPr="00F9579A" w:rsidRDefault="00EB0F1C" w:rsidP="005C0A26">
            <w:pPr>
              <w:spacing w:after="0" w:line="240" w:lineRule="auto"/>
              <w:jc w:val="center"/>
              <w:rPr>
                <w:rFonts w:eastAsia="Times New Roman"/>
                <w:color w:val="000000"/>
                <w:szCs w:val="24"/>
                <w:lang w:eastAsia="ru-RU"/>
              </w:rPr>
            </w:pPr>
            <w:r w:rsidRPr="00F9579A">
              <w:rPr>
                <w:rFonts w:eastAsia="Times New Roman"/>
                <w:color w:val="000000"/>
                <w:szCs w:val="24"/>
                <w:lang w:eastAsia="ru-RU"/>
              </w:rPr>
              <w:t>2789</w:t>
            </w:r>
          </w:p>
        </w:tc>
        <w:tc>
          <w:tcPr>
            <w:tcW w:w="1418" w:type="dxa"/>
            <w:shd w:val="clear" w:color="auto" w:fill="auto"/>
            <w:noWrap/>
            <w:vAlign w:val="center"/>
            <w:hideMark/>
          </w:tcPr>
          <w:p w:rsidR="00EB0F1C" w:rsidRPr="00F9579A" w:rsidRDefault="00EB0F1C" w:rsidP="00F32D70">
            <w:pPr>
              <w:spacing w:after="0" w:line="240" w:lineRule="auto"/>
              <w:ind w:firstLine="567"/>
              <w:jc w:val="center"/>
              <w:rPr>
                <w:rFonts w:eastAsia="Times New Roman"/>
                <w:color w:val="000000"/>
                <w:szCs w:val="24"/>
                <w:lang w:eastAsia="ru-RU"/>
              </w:rPr>
            </w:pPr>
            <w:r w:rsidRPr="00F9579A">
              <w:rPr>
                <w:rFonts w:eastAsia="Times New Roman"/>
                <w:color w:val="000000"/>
                <w:szCs w:val="24"/>
                <w:lang w:eastAsia="ru-RU"/>
              </w:rPr>
              <w:t>64</w:t>
            </w:r>
          </w:p>
        </w:tc>
      </w:tr>
      <w:tr w:rsidR="00EB0F1C" w:rsidRPr="00720D53" w:rsidTr="009E57D6">
        <w:trPr>
          <w:trHeight w:val="555"/>
        </w:trPr>
        <w:tc>
          <w:tcPr>
            <w:tcW w:w="5402" w:type="dxa"/>
            <w:shd w:val="clear" w:color="auto" w:fill="auto"/>
            <w:vAlign w:val="center"/>
            <w:hideMark/>
          </w:tcPr>
          <w:p w:rsidR="00EB0F1C" w:rsidRPr="00F9579A" w:rsidRDefault="00EB0F1C" w:rsidP="00C54570">
            <w:pPr>
              <w:spacing w:after="0" w:line="240" w:lineRule="auto"/>
              <w:ind w:firstLine="49"/>
              <w:rPr>
                <w:rFonts w:eastAsia="Times New Roman"/>
                <w:color w:val="000000"/>
                <w:szCs w:val="24"/>
                <w:lang w:eastAsia="ru-RU"/>
              </w:rPr>
            </w:pPr>
            <w:r w:rsidRPr="00F9579A">
              <w:rPr>
                <w:rFonts w:eastAsia="Times New Roman"/>
                <w:color w:val="000000"/>
                <w:szCs w:val="24"/>
                <w:lang w:eastAsia="ru-RU"/>
              </w:rPr>
              <w:t>Фактические расходы на заработную плату ГГС (</w:t>
            </w:r>
            <w:r w:rsidR="00C54570">
              <w:rPr>
                <w:rFonts w:eastAsia="Times New Roman"/>
                <w:color w:val="000000"/>
                <w:szCs w:val="24"/>
                <w:lang w:eastAsia="ru-RU"/>
              </w:rPr>
              <w:t>ф</w:t>
            </w:r>
            <w:r w:rsidRPr="00F9579A">
              <w:rPr>
                <w:rFonts w:eastAsia="Times New Roman"/>
                <w:color w:val="000000"/>
                <w:szCs w:val="24"/>
                <w:lang w:eastAsia="ru-RU"/>
              </w:rPr>
              <w:t xml:space="preserve">орма 14), </w:t>
            </w:r>
            <w:r w:rsidR="00C54570">
              <w:rPr>
                <w:rFonts w:eastAsia="Times New Roman"/>
                <w:color w:val="000000"/>
                <w:szCs w:val="24"/>
                <w:lang w:eastAsia="ru-RU"/>
              </w:rPr>
              <w:t>млн</w:t>
            </w:r>
            <w:r w:rsidRPr="00F9579A">
              <w:rPr>
                <w:rFonts w:eastAsia="Times New Roman"/>
                <w:color w:val="000000"/>
                <w:szCs w:val="24"/>
                <w:lang w:eastAsia="ru-RU"/>
              </w:rPr>
              <w:t>. руб.</w:t>
            </w:r>
          </w:p>
        </w:tc>
        <w:tc>
          <w:tcPr>
            <w:tcW w:w="1276" w:type="dxa"/>
            <w:shd w:val="clear" w:color="auto" w:fill="auto"/>
            <w:noWrap/>
            <w:vAlign w:val="center"/>
            <w:hideMark/>
          </w:tcPr>
          <w:p w:rsidR="00EB0F1C" w:rsidRPr="00F9579A" w:rsidRDefault="00EB0F1C" w:rsidP="00C54570">
            <w:pPr>
              <w:spacing w:after="0" w:line="240" w:lineRule="auto"/>
              <w:jc w:val="center"/>
              <w:rPr>
                <w:rFonts w:eastAsia="Times New Roman"/>
                <w:color w:val="000000"/>
                <w:szCs w:val="24"/>
                <w:lang w:eastAsia="ru-RU"/>
              </w:rPr>
            </w:pPr>
            <w:r w:rsidRPr="00F9579A">
              <w:rPr>
                <w:rFonts w:eastAsia="Times New Roman"/>
                <w:color w:val="000000"/>
                <w:szCs w:val="24"/>
                <w:lang w:eastAsia="ru-RU"/>
              </w:rPr>
              <w:t>1</w:t>
            </w:r>
            <w:r w:rsidR="00C54570">
              <w:rPr>
                <w:rFonts w:eastAsia="Times New Roman"/>
                <w:color w:val="000000"/>
                <w:szCs w:val="24"/>
                <w:lang w:eastAsia="ru-RU"/>
              </w:rPr>
              <w:t> </w:t>
            </w:r>
            <w:r w:rsidRPr="00F9579A">
              <w:rPr>
                <w:rFonts w:eastAsia="Times New Roman"/>
                <w:color w:val="000000"/>
                <w:szCs w:val="24"/>
                <w:lang w:eastAsia="ru-RU"/>
              </w:rPr>
              <w:t>5</w:t>
            </w:r>
            <w:r w:rsidR="00C54570">
              <w:rPr>
                <w:rFonts w:eastAsia="Times New Roman"/>
                <w:color w:val="000000"/>
                <w:szCs w:val="24"/>
                <w:lang w:eastAsia="ru-RU"/>
              </w:rPr>
              <w:t xml:space="preserve">14,2 </w:t>
            </w:r>
            <w:r w:rsidRPr="00F9579A">
              <w:rPr>
                <w:rFonts w:eastAsia="Times New Roman"/>
                <w:color w:val="000000"/>
                <w:szCs w:val="24"/>
                <w:lang w:eastAsia="ru-RU"/>
              </w:rPr>
              <w:t xml:space="preserve"> </w:t>
            </w:r>
          </w:p>
        </w:tc>
        <w:tc>
          <w:tcPr>
            <w:tcW w:w="1275" w:type="dxa"/>
            <w:shd w:val="clear" w:color="auto" w:fill="auto"/>
            <w:noWrap/>
            <w:vAlign w:val="center"/>
            <w:hideMark/>
          </w:tcPr>
          <w:p w:rsidR="00EB0F1C" w:rsidRPr="00F9579A" w:rsidRDefault="00C54570" w:rsidP="00C54570">
            <w:pPr>
              <w:spacing w:after="0" w:line="240" w:lineRule="auto"/>
              <w:jc w:val="center"/>
              <w:rPr>
                <w:rFonts w:eastAsia="Times New Roman"/>
                <w:color w:val="000000"/>
                <w:szCs w:val="24"/>
                <w:lang w:eastAsia="ru-RU"/>
              </w:rPr>
            </w:pPr>
            <w:r>
              <w:rPr>
                <w:rFonts w:eastAsia="Times New Roman"/>
                <w:color w:val="000000"/>
                <w:szCs w:val="24"/>
                <w:lang w:eastAsia="ru-RU"/>
              </w:rPr>
              <w:t>1 495,2</w:t>
            </w:r>
          </w:p>
        </w:tc>
        <w:tc>
          <w:tcPr>
            <w:tcW w:w="1418" w:type="dxa"/>
            <w:shd w:val="clear" w:color="auto" w:fill="auto"/>
            <w:noWrap/>
            <w:vAlign w:val="center"/>
            <w:hideMark/>
          </w:tcPr>
          <w:p w:rsidR="00EB0F1C" w:rsidRPr="00F9579A" w:rsidRDefault="00EB0F1C" w:rsidP="00C54570">
            <w:pPr>
              <w:spacing w:after="0" w:line="240" w:lineRule="auto"/>
              <w:ind w:firstLine="567"/>
              <w:jc w:val="center"/>
              <w:rPr>
                <w:rFonts w:eastAsia="Times New Roman"/>
                <w:color w:val="000000"/>
                <w:szCs w:val="24"/>
                <w:lang w:eastAsia="ru-RU"/>
              </w:rPr>
            </w:pPr>
            <w:r w:rsidRPr="00F9579A">
              <w:rPr>
                <w:rFonts w:eastAsia="Times New Roman"/>
                <w:color w:val="000000"/>
                <w:szCs w:val="24"/>
                <w:lang w:eastAsia="ru-RU"/>
              </w:rPr>
              <w:t>-19</w:t>
            </w:r>
            <w:r w:rsidR="00C54570">
              <w:rPr>
                <w:rFonts w:eastAsia="Times New Roman"/>
                <w:color w:val="000000"/>
                <w:szCs w:val="24"/>
                <w:lang w:eastAsia="ru-RU"/>
              </w:rPr>
              <w:t>,0</w:t>
            </w:r>
          </w:p>
        </w:tc>
      </w:tr>
    </w:tbl>
    <w:p w:rsidR="00EB0F1C" w:rsidRDefault="00EB0F1C" w:rsidP="00F32D70">
      <w:pPr>
        <w:spacing w:after="0" w:line="240" w:lineRule="auto"/>
        <w:ind w:firstLine="567"/>
        <w:jc w:val="both"/>
        <w:rPr>
          <w:szCs w:val="24"/>
        </w:rPr>
      </w:pPr>
      <w:r>
        <w:rPr>
          <w:szCs w:val="24"/>
        </w:rPr>
        <w:tab/>
        <w:t xml:space="preserve">Сокращение предельной штатной численности ГГС за  2017 год составило 59 единиц. </w:t>
      </w:r>
      <w:r w:rsidR="003863F7">
        <w:rPr>
          <w:szCs w:val="24"/>
        </w:rPr>
        <w:t>Н</w:t>
      </w:r>
      <w:r>
        <w:rPr>
          <w:szCs w:val="24"/>
        </w:rPr>
        <w:t xml:space="preserve">аиболее существенное уменьшение численности ГГС предусмотрено Законом № 126-ОД комитету экономической политики и развития Волгоградской области – на 31,5% (на 35 единиц) и  комитету по управлению </w:t>
      </w:r>
      <w:r w:rsidR="00666C00">
        <w:rPr>
          <w:szCs w:val="24"/>
        </w:rPr>
        <w:t>государственным имуществом</w:t>
      </w:r>
      <w:r>
        <w:rPr>
          <w:szCs w:val="24"/>
        </w:rPr>
        <w:t xml:space="preserve"> Волгоградской области – на 12,5 % (на 17 единиц).</w:t>
      </w:r>
    </w:p>
    <w:p w:rsidR="00EB0F1C" w:rsidRDefault="00EB0F1C" w:rsidP="00F32D70">
      <w:pPr>
        <w:spacing w:after="0" w:line="240" w:lineRule="auto"/>
        <w:ind w:firstLine="567"/>
        <w:jc w:val="both"/>
        <w:rPr>
          <w:szCs w:val="24"/>
        </w:rPr>
      </w:pPr>
      <w:proofErr w:type="gramStart"/>
      <w:r>
        <w:rPr>
          <w:szCs w:val="24"/>
        </w:rPr>
        <w:t xml:space="preserve">Кроме того, оптимизация предельной численности ГГС достигнута в результате реорганизации органов исполнительной власти, которая проведена в 2017 году в рамках исполнения </w:t>
      </w:r>
      <w:r w:rsidRPr="00921A8F">
        <w:rPr>
          <w:szCs w:val="24"/>
        </w:rPr>
        <w:t xml:space="preserve">постановлением Губернатора Волгоградской области от 03.12.2016 № 893 </w:t>
      </w:r>
      <w:r>
        <w:rPr>
          <w:szCs w:val="24"/>
        </w:rPr>
        <w:t>«</w:t>
      </w:r>
      <w:r w:rsidRPr="00921A8F">
        <w:rPr>
          <w:szCs w:val="24"/>
        </w:rPr>
        <w:t xml:space="preserve">О мерах по реализации Закона Волгоградской области от 24 ноября 2016 года № 111-ОД </w:t>
      </w:r>
      <w:r>
        <w:rPr>
          <w:szCs w:val="24"/>
        </w:rPr>
        <w:t>«</w:t>
      </w:r>
      <w:r w:rsidRPr="00921A8F">
        <w:rPr>
          <w:szCs w:val="24"/>
        </w:rPr>
        <w:t xml:space="preserve">О внесении изменений в Закон Волгоградской области от 15 марта 2012 г. № 22-ОД  </w:t>
      </w:r>
      <w:r>
        <w:rPr>
          <w:szCs w:val="24"/>
        </w:rPr>
        <w:t>«</w:t>
      </w:r>
      <w:r w:rsidRPr="00921A8F">
        <w:rPr>
          <w:szCs w:val="24"/>
        </w:rPr>
        <w:t>О системе органов исполнительной власти Волгоградской</w:t>
      </w:r>
      <w:proofErr w:type="gramEnd"/>
      <w:r w:rsidRPr="00921A8F">
        <w:rPr>
          <w:szCs w:val="24"/>
        </w:rPr>
        <w:t xml:space="preserve"> области</w:t>
      </w:r>
      <w:r>
        <w:rPr>
          <w:szCs w:val="24"/>
        </w:rPr>
        <w:t>»</w:t>
      </w:r>
      <w:r w:rsidRPr="00921A8F">
        <w:rPr>
          <w:szCs w:val="24"/>
        </w:rPr>
        <w:t xml:space="preserve"> и отдельные законодательные акты Волгоградской области</w:t>
      </w:r>
      <w:r>
        <w:rPr>
          <w:szCs w:val="24"/>
        </w:rPr>
        <w:t>».</w:t>
      </w:r>
    </w:p>
    <w:p w:rsidR="00EB0F1C" w:rsidRDefault="00EB0F1C" w:rsidP="00F32D70">
      <w:pPr>
        <w:spacing w:after="0" w:line="240" w:lineRule="auto"/>
        <w:ind w:firstLine="567"/>
        <w:jc w:val="both"/>
        <w:rPr>
          <w:szCs w:val="24"/>
        </w:rPr>
      </w:pPr>
      <w:r>
        <w:rPr>
          <w:szCs w:val="24"/>
        </w:rPr>
        <w:t>Исследование отчётов органов исполнительной власти  (форма 14) показало, что количество фактически утверждённых должностей ГГС в штатах органов исполнительной власти Волгоградской области уменьшилось на 64 единицы. Разница между показателями «сокращение предельной штатной  численности ГГС» и «сокращение утверждённой численности ГГС» в 5 единиц (64ед. -59 ед.) обусловлено тем, что органы власти утверждали численность ГГС в штате  меньше предельной численности ГГС, установленной в законах об областном бюджете на 2016 и 2017 годы</w:t>
      </w:r>
      <w:r w:rsidR="003863F7">
        <w:rPr>
          <w:szCs w:val="24"/>
        </w:rPr>
        <w:t>.</w:t>
      </w:r>
    </w:p>
    <w:p w:rsidR="00EB0F1C" w:rsidRPr="00E426F9" w:rsidRDefault="00EB0F1C" w:rsidP="00F32D70">
      <w:pPr>
        <w:spacing w:after="0" w:line="240" w:lineRule="auto"/>
        <w:ind w:firstLine="567"/>
        <w:jc w:val="both"/>
        <w:rPr>
          <w:b/>
          <w:i/>
          <w:szCs w:val="24"/>
        </w:rPr>
      </w:pPr>
      <w:r>
        <w:rPr>
          <w:szCs w:val="24"/>
        </w:rPr>
        <w:t xml:space="preserve">Фактические значения сокращения численности ГГС как предельной численности – на 59 единиц, так и утверждённой в штатах – на 64 единицы указывают, </w:t>
      </w:r>
      <w:r w:rsidRPr="00E426F9">
        <w:rPr>
          <w:b/>
          <w:i/>
          <w:szCs w:val="24"/>
        </w:rPr>
        <w:t>что  мероприятие 1.2 Программы</w:t>
      </w:r>
      <w:r w:rsidR="00E426F9">
        <w:rPr>
          <w:b/>
          <w:i/>
          <w:szCs w:val="24"/>
        </w:rPr>
        <w:t xml:space="preserve"> оптимизации</w:t>
      </w:r>
      <w:r w:rsidRPr="00E426F9">
        <w:rPr>
          <w:b/>
          <w:i/>
          <w:szCs w:val="24"/>
        </w:rPr>
        <w:t xml:space="preserve"> выполнено. </w:t>
      </w:r>
    </w:p>
    <w:p w:rsidR="00EB0F1C" w:rsidRDefault="00EB0F1C" w:rsidP="005C0A26">
      <w:pPr>
        <w:spacing w:after="0" w:line="240" w:lineRule="auto"/>
        <w:ind w:firstLine="567"/>
        <w:jc w:val="both"/>
        <w:rPr>
          <w:szCs w:val="24"/>
        </w:rPr>
      </w:pPr>
      <w:r>
        <w:rPr>
          <w:szCs w:val="24"/>
        </w:rPr>
        <w:t xml:space="preserve">Согласно сведениям отчётов формы 14 расходы на заработную плату ГГС органов исполнительной власти Волгоградской области в 2017 году уменьшились по сравнению с аналогичными расходами 2016 года на 19 </w:t>
      </w:r>
      <w:r w:rsidR="00C54570">
        <w:rPr>
          <w:szCs w:val="24"/>
        </w:rPr>
        <w:t>млн</w:t>
      </w:r>
      <w:r>
        <w:rPr>
          <w:szCs w:val="24"/>
        </w:rPr>
        <w:t>. рублей.</w:t>
      </w:r>
    </w:p>
    <w:p w:rsidR="005D4726" w:rsidRDefault="00EB0F1C" w:rsidP="00F32D70">
      <w:pPr>
        <w:autoSpaceDE w:val="0"/>
        <w:autoSpaceDN w:val="0"/>
        <w:adjustRightInd w:val="0"/>
        <w:spacing w:after="0" w:line="240" w:lineRule="auto"/>
        <w:ind w:firstLine="567"/>
        <w:jc w:val="both"/>
        <w:rPr>
          <w:rFonts w:cs="Times New Roman"/>
          <w:szCs w:val="24"/>
        </w:rPr>
      </w:pPr>
      <w:r>
        <w:rPr>
          <w:rFonts w:cs="Times New Roman"/>
          <w:szCs w:val="24"/>
        </w:rPr>
        <w:t xml:space="preserve">Вместе с тем КСП считает, что по данному мероприятию возможно получение большего бюджетного эффекта. </w:t>
      </w:r>
    </w:p>
    <w:p w:rsidR="00EB0F1C" w:rsidRPr="00D10307" w:rsidRDefault="00666C00" w:rsidP="00F32D70">
      <w:pPr>
        <w:spacing w:after="0" w:line="240" w:lineRule="auto"/>
        <w:ind w:firstLine="567"/>
        <w:jc w:val="both"/>
        <w:rPr>
          <w:rFonts w:eastAsia="Times New Roman" w:cs="Times New Roman"/>
          <w:szCs w:val="24"/>
          <w:lang w:eastAsia="ru-RU"/>
        </w:rPr>
      </w:pPr>
      <w:r>
        <w:rPr>
          <w:rFonts w:eastAsia="Times New Roman" w:cs="Times New Roman"/>
          <w:szCs w:val="24"/>
          <w:lang w:eastAsia="ru-RU"/>
        </w:rPr>
        <w:t>Например, з</w:t>
      </w:r>
      <w:r w:rsidR="00EB0F1C">
        <w:rPr>
          <w:rFonts w:eastAsia="Times New Roman" w:cs="Times New Roman"/>
          <w:szCs w:val="24"/>
          <w:lang w:eastAsia="ru-RU"/>
        </w:rPr>
        <w:t>аконом об областном бюджете на 2018 год и плановый период 2019 и 2020 годов</w:t>
      </w:r>
      <w:r w:rsidR="00EB0F1C" w:rsidRPr="00D10307">
        <w:rPr>
          <w:rFonts w:eastAsia="Times New Roman" w:cs="Times New Roman"/>
          <w:szCs w:val="24"/>
          <w:lang w:eastAsia="ru-RU"/>
        </w:rPr>
        <w:t xml:space="preserve">, как и в 2016-2017 годах, не предусматривается государственная поддержка рыбной отрасли. Вместе с тем в структуре комитета сельского хозяйства Волгоградской </w:t>
      </w:r>
      <w:r w:rsidR="00EB0F1C" w:rsidRPr="00D10307">
        <w:rPr>
          <w:rFonts w:eastAsia="Times New Roman" w:cs="Times New Roman"/>
          <w:szCs w:val="24"/>
          <w:lang w:eastAsia="ru-RU"/>
        </w:rPr>
        <w:lastRenderedPageBreak/>
        <w:t>области продолжает осуществлять свою деятельность отдел рыбного хозяйства, штатная численность которого при существенном сокращении возложенных на него задач не изменилась и составляет 4 единицы.</w:t>
      </w:r>
    </w:p>
    <w:p w:rsidR="00EB0F1C" w:rsidRPr="00D10307" w:rsidRDefault="00EB0F1C" w:rsidP="00F32D70">
      <w:pPr>
        <w:spacing w:after="0" w:line="240" w:lineRule="auto"/>
        <w:ind w:firstLine="567"/>
        <w:jc w:val="both"/>
        <w:rPr>
          <w:rFonts w:eastAsia="Times New Roman" w:cs="Times New Roman"/>
          <w:szCs w:val="24"/>
          <w:lang w:eastAsia="ru-RU"/>
        </w:rPr>
      </w:pPr>
      <w:r w:rsidRPr="00D10307">
        <w:rPr>
          <w:rFonts w:eastAsia="Times New Roman" w:cs="Times New Roman"/>
          <w:szCs w:val="24"/>
          <w:lang w:eastAsia="ru-RU"/>
        </w:rPr>
        <w:t>Из подпрограммы «Развитие рыбного хозяйства» госпрограммы «Развитие сельского хозяйства и регулирование рынков сельскохозяйственной продукции, сырья и продовольствия» средства областного бюджета на оказание государственной поддержки рыбной отрасли в 2018-2020 годах и соответствующий целевой показатель</w:t>
      </w:r>
      <w:r>
        <w:rPr>
          <w:rFonts w:eastAsia="Times New Roman" w:cs="Times New Roman"/>
          <w:szCs w:val="24"/>
          <w:lang w:eastAsia="ru-RU"/>
        </w:rPr>
        <w:t xml:space="preserve"> также</w:t>
      </w:r>
      <w:r w:rsidRPr="00D10307">
        <w:rPr>
          <w:rFonts w:eastAsia="Times New Roman" w:cs="Times New Roman"/>
          <w:szCs w:val="24"/>
          <w:lang w:eastAsia="ru-RU"/>
        </w:rPr>
        <w:t xml:space="preserve"> исключены. В рамках </w:t>
      </w:r>
      <w:r>
        <w:rPr>
          <w:rFonts w:eastAsia="Times New Roman" w:cs="Times New Roman"/>
          <w:szCs w:val="24"/>
          <w:lang w:eastAsia="ru-RU"/>
        </w:rPr>
        <w:t>данной</w:t>
      </w:r>
      <w:r w:rsidRPr="00D10307">
        <w:rPr>
          <w:rFonts w:eastAsia="Times New Roman" w:cs="Times New Roman"/>
          <w:szCs w:val="24"/>
          <w:lang w:eastAsia="ru-RU"/>
        </w:rPr>
        <w:t xml:space="preserve"> подпрограммы предусмотрены средства </w:t>
      </w:r>
      <w:r w:rsidRPr="00D10307">
        <w:rPr>
          <w:rFonts w:eastAsia="Times New Roman" w:cs="Times New Roman"/>
          <w:szCs w:val="24"/>
          <w:u w:val="single"/>
          <w:lang w:eastAsia="ru-RU"/>
        </w:rPr>
        <w:t>только на осуществление переданных органам государственной власти субъектов РФ полномочий Российской Федерации</w:t>
      </w:r>
      <w:r w:rsidRPr="00D10307">
        <w:rPr>
          <w:rFonts w:eastAsia="Times New Roman" w:cs="Times New Roman"/>
          <w:szCs w:val="24"/>
          <w:lang w:eastAsia="ru-RU"/>
        </w:rPr>
        <w:t xml:space="preserve"> в области организации, регулирования и охраны водных биологических ресурсов за счет субвенций из федерального бюджета, которые на 2018 год составляют 1,3 млн. руб., на 2019-2020 годы - по 1,4 млн. рублей. </w:t>
      </w:r>
    </w:p>
    <w:p w:rsidR="00EB0F1C" w:rsidRDefault="00EB0F1C" w:rsidP="00F32D70">
      <w:pPr>
        <w:spacing w:after="0" w:line="240" w:lineRule="auto"/>
        <w:ind w:firstLine="567"/>
        <w:jc w:val="both"/>
        <w:rPr>
          <w:rFonts w:eastAsia="Times New Roman" w:cs="Times New Roman"/>
          <w:b/>
          <w:i/>
          <w:szCs w:val="24"/>
          <w:lang w:eastAsia="ru-RU"/>
        </w:rPr>
      </w:pPr>
      <w:r w:rsidRPr="00F9579A">
        <w:rPr>
          <w:rFonts w:eastAsia="Times New Roman" w:cs="Times New Roman"/>
          <w:b/>
          <w:i/>
          <w:szCs w:val="24"/>
          <w:lang w:eastAsia="ru-RU"/>
        </w:rPr>
        <w:t>В этой связи, а также в целях оптимизации расходов на содержание комитета сельского хозяйства Волгоградской области КСП предлагает рассмотреть вопрос о реорганизации отдела рыбного хозяйства или сокращении его штатной численности.</w:t>
      </w:r>
    </w:p>
    <w:p w:rsidR="009E57D6" w:rsidRPr="00F9579A" w:rsidRDefault="009E57D6" w:rsidP="00F32D70">
      <w:pPr>
        <w:spacing w:after="0" w:line="240" w:lineRule="auto"/>
        <w:ind w:firstLine="567"/>
        <w:jc w:val="both"/>
        <w:rPr>
          <w:rFonts w:eastAsia="Times New Roman" w:cs="Times New Roman"/>
          <w:b/>
          <w:i/>
          <w:szCs w:val="24"/>
          <w:lang w:eastAsia="ru-RU"/>
        </w:rPr>
      </w:pPr>
      <w:r w:rsidRPr="00666C00">
        <w:rPr>
          <w:rFonts w:eastAsia="Times New Roman" w:cs="Times New Roman"/>
          <w:b/>
          <w:i/>
          <w:szCs w:val="24"/>
          <w:lang w:eastAsia="ru-RU"/>
        </w:rPr>
        <w:t xml:space="preserve">Кроме того, Программой оптимизации не предусмотрено сокращение численности ГГС в 2018-2019 годах, в то время как </w:t>
      </w:r>
      <w:r w:rsidR="00666C00" w:rsidRPr="00666C00">
        <w:rPr>
          <w:rFonts w:eastAsia="Times New Roman" w:cs="Times New Roman"/>
          <w:b/>
          <w:i/>
          <w:szCs w:val="24"/>
          <w:lang w:eastAsia="ru-RU"/>
        </w:rPr>
        <w:t>к</w:t>
      </w:r>
      <w:r w:rsidRPr="00666C00">
        <w:rPr>
          <w:rFonts w:eastAsia="Times New Roman" w:cs="Times New Roman"/>
          <w:b/>
          <w:i/>
          <w:szCs w:val="24"/>
          <w:lang w:eastAsia="ru-RU"/>
        </w:rPr>
        <w:t>омитет по подготовке и проведению матчей  Чемпионат</w:t>
      </w:r>
      <w:r w:rsidR="00666C00">
        <w:rPr>
          <w:rFonts w:eastAsia="Times New Roman" w:cs="Times New Roman"/>
          <w:b/>
          <w:i/>
          <w:szCs w:val="24"/>
          <w:lang w:eastAsia="ru-RU"/>
        </w:rPr>
        <w:t>а</w:t>
      </w:r>
      <w:r w:rsidRPr="00666C00">
        <w:rPr>
          <w:rFonts w:eastAsia="Times New Roman" w:cs="Times New Roman"/>
          <w:b/>
          <w:i/>
          <w:szCs w:val="24"/>
          <w:lang w:eastAsia="ru-RU"/>
        </w:rPr>
        <w:t xml:space="preserve"> мира по футболу 2018 года</w:t>
      </w:r>
      <w:r w:rsidR="001108D4" w:rsidRPr="00666C00">
        <w:rPr>
          <w:rFonts w:eastAsia="Times New Roman" w:cs="Times New Roman"/>
          <w:b/>
          <w:i/>
          <w:szCs w:val="24"/>
          <w:lang w:eastAsia="ru-RU"/>
        </w:rPr>
        <w:t xml:space="preserve"> Волгоградской области </w:t>
      </w:r>
      <w:r w:rsidRPr="00666C00">
        <w:rPr>
          <w:rFonts w:eastAsia="Times New Roman" w:cs="Times New Roman"/>
          <w:b/>
          <w:i/>
          <w:szCs w:val="24"/>
          <w:lang w:eastAsia="ru-RU"/>
        </w:rPr>
        <w:t xml:space="preserve"> создавался только </w:t>
      </w:r>
      <w:r w:rsidR="00E41804" w:rsidRPr="00666C00">
        <w:rPr>
          <w:rFonts w:eastAsia="Times New Roman" w:cs="Times New Roman"/>
          <w:b/>
          <w:i/>
          <w:szCs w:val="24"/>
          <w:lang w:eastAsia="ru-RU"/>
        </w:rPr>
        <w:t xml:space="preserve">для проведения в 2018 году </w:t>
      </w:r>
      <w:r w:rsidR="00666C00">
        <w:rPr>
          <w:rFonts w:eastAsia="Times New Roman" w:cs="Times New Roman"/>
          <w:b/>
          <w:i/>
          <w:szCs w:val="24"/>
          <w:lang w:eastAsia="ru-RU"/>
        </w:rPr>
        <w:t xml:space="preserve">указанных мероприятий </w:t>
      </w:r>
      <w:r w:rsidR="00E41804" w:rsidRPr="00666C00">
        <w:rPr>
          <w:rFonts w:eastAsia="Times New Roman" w:cs="Times New Roman"/>
          <w:b/>
          <w:i/>
          <w:szCs w:val="24"/>
          <w:lang w:eastAsia="ru-RU"/>
        </w:rPr>
        <w:t>и должен прекратить свое существование в 2019 году.</w:t>
      </w:r>
    </w:p>
    <w:p w:rsidR="00EB0F1C" w:rsidRDefault="00EB0F1C" w:rsidP="00F32D70">
      <w:pPr>
        <w:autoSpaceDE w:val="0"/>
        <w:autoSpaceDN w:val="0"/>
        <w:adjustRightInd w:val="0"/>
        <w:spacing w:after="0" w:line="240" w:lineRule="auto"/>
        <w:ind w:firstLine="567"/>
        <w:jc w:val="both"/>
        <w:rPr>
          <w:rFonts w:cs="Times New Roman"/>
          <w:szCs w:val="24"/>
        </w:rPr>
      </w:pPr>
    </w:p>
    <w:p w:rsidR="00F9579A" w:rsidRPr="00666C00" w:rsidRDefault="00F9579A" w:rsidP="00F32D70">
      <w:pPr>
        <w:spacing w:after="0" w:line="240" w:lineRule="auto"/>
        <w:ind w:firstLine="567"/>
        <w:jc w:val="both"/>
        <w:rPr>
          <w:b/>
          <w:i/>
          <w:szCs w:val="24"/>
        </w:rPr>
      </w:pPr>
      <w:r w:rsidRPr="001B7D63">
        <w:rPr>
          <w:b/>
          <w:i/>
          <w:szCs w:val="24"/>
        </w:rPr>
        <w:t xml:space="preserve">1.3. Установление запрета на увеличение численности государственных гражданских служащих Волгоградской </w:t>
      </w:r>
      <w:r w:rsidRPr="00666C00">
        <w:rPr>
          <w:b/>
          <w:i/>
          <w:szCs w:val="24"/>
        </w:rPr>
        <w:t xml:space="preserve">области </w:t>
      </w:r>
      <w:r w:rsidR="00666C00" w:rsidRPr="00666C00">
        <w:rPr>
          <w:b/>
          <w:i/>
          <w:szCs w:val="24"/>
        </w:rPr>
        <w:t>(2017-2019 годы реализации)</w:t>
      </w:r>
      <w:r w:rsidR="00666C00">
        <w:rPr>
          <w:b/>
          <w:i/>
          <w:szCs w:val="24"/>
        </w:rPr>
        <w:t>.</w:t>
      </w:r>
    </w:p>
    <w:p w:rsidR="00F9579A" w:rsidRDefault="00F9579A" w:rsidP="00F32D70">
      <w:pPr>
        <w:spacing w:after="0" w:line="240" w:lineRule="auto"/>
        <w:ind w:firstLine="567"/>
        <w:jc w:val="both"/>
        <w:rPr>
          <w:szCs w:val="24"/>
        </w:rPr>
      </w:pPr>
      <w:r>
        <w:rPr>
          <w:szCs w:val="24"/>
        </w:rPr>
        <w:t xml:space="preserve">Исполнителем мероприятия 1.3 Программы оптимизации </w:t>
      </w:r>
      <w:proofErr w:type="gramStart"/>
      <w:r>
        <w:rPr>
          <w:szCs w:val="24"/>
        </w:rPr>
        <w:t>определён</w:t>
      </w:r>
      <w:proofErr w:type="gramEnd"/>
      <w:r>
        <w:rPr>
          <w:szCs w:val="24"/>
        </w:rPr>
        <w:t xml:space="preserve"> </w:t>
      </w:r>
      <w:proofErr w:type="spellStart"/>
      <w:r>
        <w:rPr>
          <w:szCs w:val="24"/>
        </w:rPr>
        <w:t>Облфин</w:t>
      </w:r>
      <w:proofErr w:type="spellEnd"/>
      <w:r>
        <w:rPr>
          <w:szCs w:val="24"/>
        </w:rPr>
        <w:t xml:space="preserve">. </w:t>
      </w:r>
    </w:p>
    <w:p w:rsidR="00F9579A" w:rsidRDefault="00F9579A" w:rsidP="00F32D70">
      <w:pPr>
        <w:spacing w:after="0" w:line="240" w:lineRule="auto"/>
        <w:ind w:firstLine="567"/>
        <w:jc w:val="both"/>
        <w:rPr>
          <w:szCs w:val="24"/>
        </w:rPr>
      </w:pPr>
      <w:r>
        <w:rPr>
          <w:szCs w:val="24"/>
        </w:rPr>
        <w:t>В качестве целевого показателя исполнения мероприятия предусмотрено установление запрета на увеличение численности ГГС в законе Волгоградской области не позднее 31.12.2017. Бюджетный эффект от реализации данного мероприятия Программой оптимизации не определён.</w:t>
      </w:r>
    </w:p>
    <w:p w:rsidR="00F9579A" w:rsidRDefault="00F9579A" w:rsidP="00F32D70">
      <w:pPr>
        <w:spacing w:after="0" w:line="240" w:lineRule="auto"/>
        <w:ind w:firstLine="567"/>
        <w:jc w:val="both"/>
        <w:rPr>
          <w:szCs w:val="24"/>
        </w:rPr>
      </w:pPr>
      <w:r w:rsidRPr="001B7D63">
        <w:rPr>
          <w:szCs w:val="24"/>
        </w:rPr>
        <w:t xml:space="preserve">Запрет на увеличение численности государственных гражданских служащих Волгоградской области в 2017 году установлен статьей 38 Закона Волгоградской области от 06.12.2016 № 126-ОД </w:t>
      </w:r>
      <w:r>
        <w:rPr>
          <w:szCs w:val="24"/>
        </w:rPr>
        <w:t>«</w:t>
      </w:r>
      <w:r w:rsidRPr="001B7D63">
        <w:rPr>
          <w:szCs w:val="24"/>
        </w:rPr>
        <w:t>Об областном бюджете на 2017 год и на плановый период 2018 и 2019 годов</w:t>
      </w:r>
      <w:r>
        <w:rPr>
          <w:szCs w:val="24"/>
        </w:rPr>
        <w:t>».</w:t>
      </w:r>
    </w:p>
    <w:p w:rsidR="00F9579A" w:rsidRDefault="00F9579A" w:rsidP="00F32D70">
      <w:pPr>
        <w:spacing w:after="0" w:line="240" w:lineRule="auto"/>
        <w:ind w:firstLine="567"/>
        <w:jc w:val="both"/>
        <w:rPr>
          <w:b/>
          <w:i/>
          <w:szCs w:val="24"/>
        </w:rPr>
      </w:pPr>
      <w:r>
        <w:rPr>
          <w:szCs w:val="24"/>
        </w:rPr>
        <w:t xml:space="preserve">Наличие запрета в Законе № 126-ОД и достигнутые значения показателя </w:t>
      </w:r>
      <w:proofErr w:type="gramStart"/>
      <w:r>
        <w:rPr>
          <w:szCs w:val="24"/>
        </w:rPr>
        <w:t>сокращённых</w:t>
      </w:r>
      <w:proofErr w:type="gramEnd"/>
      <w:r>
        <w:rPr>
          <w:szCs w:val="24"/>
        </w:rPr>
        <w:t xml:space="preserve"> ГГС за 2017 год указывают на то, что </w:t>
      </w:r>
      <w:r w:rsidRPr="00F9579A">
        <w:rPr>
          <w:b/>
          <w:i/>
          <w:szCs w:val="24"/>
        </w:rPr>
        <w:t>мероприятия 1.3 Программы исполнено.</w:t>
      </w:r>
    </w:p>
    <w:p w:rsidR="00666C00" w:rsidRDefault="00666C00" w:rsidP="00F32D70">
      <w:pPr>
        <w:spacing w:after="0" w:line="240" w:lineRule="auto"/>
        <w:ind w:firstLine="567"/>
        <w:jc w:val="both"/>
        <w:rPr>
          <w:b/>
          <w:i/>
          <w:szCs w:val="24"/>
        </w:rPr>
      </w:pPr>
    </w:p>
    <w:p w:rsidR="00666C00" w:rsidRDefault="00666C00" w:rsidP="00F32D70">
      <w:pPr>
        <w:spacing w:after="0" w:line="240" w:lineRule="auto"/>
        <w:ind w:firstLine="567"/>
        <w:jc w:val="both"/>
        <w:rPr>
          <w:b/>
          <w:i/>
          <w:szCs w:val="24"/>
        </w:rPr>
      </w:pPr>
      <w:r>
        <w:rPr>
          <w:b/>
          <w:i/>
          <w:szCs w:val="24"/>
        </w:rPr>
        <w:t xml:space="preserve">1.4. </w:t>
      </w:r>
      <w:r w:rsidRPr="00666C00">
        <w:rPr>
          <w:b/>
          <w:i/>
          <w:szCs w:val="24"/>
        </w:rPr>
        <w:t>Приостановление индексации окладов денежного содержания Губернатора Волгоградской области, лиц, замещающих государственные должности Волгоградской области, должности государственной гражданской службы Волгоградской области, а также лиц, занимающих должности, не отнесённые к должностям государственной гражданской службы Волгоградско</w:t>
      </w:r>
      <w:r>
        <w:rPr>
          <w:b/>
          <w:i/>
          <w:szCs w:val="24"/>
        </w:rPr>
        <w:t>й области (2018 год реализации).</w:t>
      </w:r>
    </w:p>
    <w:p w:rsidR="00666C00" w:rsidRDefault="00FD71A7" w:rsidP="00F32D70">
      <w:pPr>
        <w:spacing w:after="0" w:line="240" w:lineRule="auto"/>
        <w:ind w:firstLine="567"/>
        <w:jc w:val="both"/>
        <w:rPr>
          <w:szCs w:val="24"/>
        </w:rPr>
      </w:pPr>
      <w:r>
        <w:rPr>
          <w:szCs w:val="24"/>
        </w:rPr>
        <w:t>Законом Волгоградской области от 09.07.2015.№ 89-ОД (в редакции от 08.12.2017) «</w:t>
      </w:r>
      <w:r>
        <w:rPr>
          <w:rFonts w:cs="Times New Roman"/>
          <w:szCs w:val="24"/>
        </w:rPr>
        <w:t xml:space="preserve">О приостановлении действия отдельных положений некоторых законодательных актов Волгоградской области» индексация денежного содержания </w:t>
      </w:r>
      <w:r w:rsidRPr="00FD71A7">
        <w:rPr>
          <w:szCs w:val="24"/>
        </w:rPr>
        <w:t>Губернатора Волгоградской области, лиц, замещающих государственные должности Волгоградской области, должности государственной гражданской службы</w:t>
      </w:r>
      <w:r>
        <w:rPr>
          <w:szCs w:val="24"/>
        </w:rPr>
        <w:t xml:space="preserve"> приостановлена до 1 января 2021 года.</w:t>
      </w:r>
    </w:p>
    <w:p w:rsidR="00FD71A7" w:rsidRDefault="00FD71A7" w:rsidP="00F32D70">
      <w:pPr>
        <w:spacing w:after="0" w:line="240" w:lineRule="auto"/>
        <w:ind w:firstLine="567"/>
        <w:jc w:val="both"/>
        <w:rPr>
          <w:szCs w:val="24"/>
        </w:rPr>
      </w:pPr>
      <w:r>
        <w:rPr>
          <w:szCs w:val="24"/>
        </w:rPr>
        <w:t xml:space="preserve">Таким образом, мероприятие 1.4. формально выполнено. </w:t>
      </w:r>
    </w:p>
    <w:p w:rsidR="00FD71A7" w:rsidRPr="00FD71A7" w:rsidRDefault="00A47038" w:rsidP="00FD71A7">
      <w:pPr>
        <w:spacing w:after="0" w:line="240" w:lineRule="auto"/>
        <w:ind w:firstLine="567"/>
        <w:jc w:val="both"/>
        <w:rPr>
          <w:rFonts w:cs="Times New Roman"/>
          <w:szCs w:val="24"/>
        </w:rPr>
      </w:pPr>
      <w:proofErr w:type="gramStart"/>
      <w:r>
        <w:rPr>
          <w:rFonts w:cs="Times New Roman"/>
          <w:szCs w:val="24"/>
        </w:rPr>
        <w:t>В</w:t>
      </w:r>
      <w:r w:rsidR="00FD71A7" w:rsidRPr="00FD71A7">
        <w:rPr>
          <w:rFonts w:cs="Times New Roman"/>
          <w:szCs w:val="24"/>
        </w:rPr>
        <w:t xml:space="preserve"> своем заключении на проект областного бюджета на 2018-2020 годы КСП указывала, что </w:t>
      </w:r>
      <w:r w:rsidR="00FD71A7">
        <w:rPr>
          <w:rFonts w:cs="Times New Roman"/>
          <w:szCs w:val="24"/>
        </w:rPr>
        <w:t>в</w:t>
      </w:r>
      <w:r w:rsidR="00FD71A7" w:rsidRPr="00FD71A7">
        <w:rPr>
          <w:rFonts w:cs="Times New Roman"/>
          <w:szCs w:val="24"/>
        </w:rPr>
        <w:t xml:space="preserve"> условиях действующей с 01.01.2018 нормы прямого действия, установленной частью 12 статьи 50 Федерального закона №79-ФЗ «О государственной гражданской службе Российской Федерации», приостановление до 01.01.2021 действия </w:t>
      </w:r>
      <w:r w:rsidR="00FD71A7" w:rsidRPr="00FD71A7">
        <w:rPr>
          <w:rFonts w:cs="Times New Roman"/>
          <w:szCs w:val="24"/>
        </w:rPr>
        <w:lastRenderedPageBreak/>
        <w:t>норм законодательного акта Волгоградской области об индексации денежного содержания государственных гражданских служащих не соответствует федеральному законодательству.</w:t>
      </w:r>
      <w:proofErr w:type="gramEnd"/>
    </w:p>
    <w:p w:rsidR="00FD71A7" w:rsidRPr="00FD71A7" w:rsidRDefault="00FD71A7" w:rsidP="00FD71A7">
      <w:pPr>
        <w:spacing w:after="0" w:line="240" w:lineRule="auto"/>
        <w:ind w:firstLine="567"/>
        <w:jc w:val="both"/>
        <w:rPr>
          <w:rFonts w:cs="Times New Roman"/>
          <w:szCs w:val="24"/>
        </w:rPr>
      </w:pPr>
      <w:r w:rsidRPr="00FD71A7">
        <w:rPr>
          <w:rFonts w:cs="Times New Roman"/>
          <w:szCs w:val="24"/>
        </w:rPr>
        <w:t>По мнению КСП, отсутствие индексации денежного содержания государственных гражданских служащих в течение 8 лет при ежегодном росте потребительских цен неминуемо приведет к оттоку из органов государственной власти Волгоградской области высокопрофессиональных кадров, что в свою очередь негативно скажется на качестве принимаемых управленческих решений и поставленных задач.</w:t>
      </w:r>
    </w:p>
    <w:p w:rsidR="00FD71A7" w:rsidRDefault="00FD71A7" w:rsidP="00F32D70">
      <w:pPr>
        <w:spacing w:after="0" w:line="240" w:lineRule="auto"/>
        <w:ind w:firstLine="567"/>
        <w:jc w:val="both"/>
        <w:rPr>
          <w:szCs w:val="24"/>
        </w:rPr>
      </w:pPr>
    </w:p>
    <w:p w:rsidR="00A96D41" w:rsidRPr="001B7D63" w:rsidRDefault="00A96D41" w:rsidP="00F32D70">
      <w:pPr>
        <w:spacing w:after="0" w:line="240" w:lineRule="auto"/>
        <w:ind w:firstLine="567"/>
        <w:jc w:val="both"/>
        <w:rPr>
          <w:b/>
          <w:i/>
          <w:szCs w:val="24"/>
        </w:rPr>
      </w:pPr>
      <w:r w:rsidRPr="001B7D63">
        <w:rPr>
          <w:b/>
          <w:i/>
          <w:szCs w:val="24"/>
        </w:rPr>
        <w:t>1.5</w:t>
      </w:r>
      <w:r>
        <w:rPr>
          <w:b/>
          <w:i/>
          <w:szCs w:val="24"/>
        </w:rPr>
        <w:t xml:space="preserve">. </w:t>
      </w:r>
      <w:r w:rsidRPr="001B7D63">
        <w:rPr>
          <w:b/>
          <w:i/>
          <w:szCs w:val="24"/>
        </w:rPr>
        <w:t xml:space="preserve"> Содействие в установлении муниципальными образованиями запрета на увеличение численности муниципальных служащих и работников муниципальных учреждений</w:t>
      </w:r>
      <w:r w:rsidR="00A47038">
        <w:rPr>
          <w:b/>
          <w:i/>
          <w:szCs w:val="24"/>
        </w:rPr>
        <w:t xml:space="preserve"> (</w:t>
      </w:r>
      <w:r w:rsidR="00A47038" w:rsidRPr="00A47038">
        <w:rPr>
          <w:b/>
          <w:i/>
          <w:szCs w:val="24"/>
        </w:rPr>
        <w:t>2017 -2019 годы реализации</w:t>
      </w:r>
      <w:r w:rsidR="00A47038">
        <w:rPr>
          <w:b/>
          <w:i/>
          <w:szCs w:val="24"/>
        </w:rPr>
        <w:t>).</w:t>
      </w:r>
    </w:p>
    <w:p w:rsidR="00A96D41" w:rsidRDefault="00A96D41" w:rsidP="00F32D70">
      <w:pPr>
        <w:spacing w:after="0" w:line="240" w:lineRule="auto"/>
        <w:ind w:firstLine="567"/>
        <w:jc w:val="both"/>
        <w:rPr>
          <w:szCs w:val="24"/>
        </w:rPr>
      </w:pPr>
      <w:r>
        <w:rPr>
          <w:szCs w:val="24"/>
        </w:rPr>
        <w:t xml:space="preserve">Исполнителем мероприятия является </w:t>
      </w:r>
      <w:proofErr w:type="spellStart"/>
      <w:r>
        <w:rPr>
          <w:szCs w:val="24"/>
        </w:rPr>
        <w:t>Облфин</w:t>
      </w:r>
      <w:proofErr w:type="spellEnd"/>
      <w:r>
        <w:rPr>
          <w:szCs w:val="24"/>
        </w:rPr>
        <w:t>. Целевой показатель – установление соответствующих условий (рекомендаций) в законе Волгоградской области, сроком принятия до 31 декабря.  Бюджетный эффект Программой оптимизации не определён.</w:t>
      </w:r>
    </w:p>
    <w:p w:rsidR="00A96D41" w:rsidRDefault="00A96D41" w:rsidP="00F32D70">
      <w:pPr>
        <w:spacing w:after="0" w:line="240" w:lineRule="auto"/>
        <w:ind w:firstLine="567"/>
        <w:jc w:val="both"/>
        <w:rPr>
          <w:szCs w:val="24"/>
        </w:rPr>
      </w:pPr>
      <w:r>
        <w:rPr>
          <w:szCs w:val="24"/>
        </w:rPr>
        <w:t>Статьёй 38 Закона № 126-ОД р</w:t>
      </w:r>
      <w:r w:rsidRPr="00120B9A">
        <w:rPr>
          <w:szCs w:val="24"/>
        </w:rPr>
        <w:t>екоменд</w:t>
      </w:r>
      <w:r>
        <w:rPr>
          <w:szCs w:val="24"/>
        </w:rPr>
        <w:t>овано</w:t>
      </w:r>
      <w:r w:rsidRPr="00120B9A">
        <w:rPr>
          <w:szCs w:val="24"/>
        </w:rPr>
        <w:t xml:space="preserve"> органам местного самоуправления не </w:t>
      </w:r>
      <w:proofErr w:type="gramStart"/>
      <w:r w:rsidRPr="00120B9A">
        <w:rPr>
          <w:szCs w:val="24"/>
        </w:rPr>
        <w:t>принимать</w:t>
      </w:r>
      <w:proofErr w:type="gramEnd"/>
      <w:r w:rsidRPr="00120B9A">
        <w:rPr>
          <w:szCs w:val="24"/>
        </w:rPr>
        <w:t xml:space="preserve"> решения, приводящие к увеличению в 2017 году численности муниципальных служащих и работников муниципальных учреждений Волгоградской области</w:t>
      </w:r>
      <w:r>
        <w:rPr>
          <w:szCs w:val="24"/>
        </w:rPr>
        <w:t>.</w:t>
      </w:r>
    </w:p>
    <w:p w:rsidR="00A96D41" w:rsidRDefault="00A96D41" w:rsidP="00F32D70">
      <w:pPr>
        <w:spacing w:after="0" w:line="240" w:lineRule="auto"/>
        <w:ind w:firstLine="567"/>
        <w:jc w:val="both"/>
        <w:rPr>
          <w:szCs w:val="24"/>
        </w:rPr>
      </w:pPr>
      <w:r>
        <w:rPr>
          <w:szCs w:val="24"/>
        </w:rPr>
        <w:t xml:space="preserve">Исполнение данных рекомендаций подтверждается отчётами о расходах и численности работников местного самоуправления, избирательных комиссий (форма 14МО), которые представлены </w:t>
      </w:r>
      <w:proofErr w:type="spellStart"/>
      <w:r>
        <w:rPr>
          <w:szCs w:val="24"/>
        </w:rPr>
        <w:t>Облфином</w:t>
      </w:r>
      <w:proofErr w:type="spellEnd"/>
      <w:r>
        <w:rPr>
          <w:szCs w:val="24"/>
        </w:rPr>
        <w:t xml:space="preserve"> в КСП (исх. от 21.05.2018 № 06-08-03020/3831). Согласно информации сводного отчёта о расходах и численности работников местного самоуправления, избирательных комиссий в 2017 году произошло снижение утверждённой численности муниципальных служащих на 149 единиц (или на 2%) </w:t>
      </w:r>
      <w:r w:rsidR="00AA6307">
        <w:rPr>
          <w:szCs w:val="24"/>
        </w:rPr>
        <w:t>-</w:t>
      </w:r>
      <w:r>
        <w:rPr>
          <w:szCs w:val="24"/>
        </w:rPr>
        <w:t xml:space="preserve"> с 7214 ед.  до  7065 единиц. </w:t>
      </w:r>
    </w:p>
    <w:p w:rsidR="00A96D41" w:rsidRDefault="00A96D41" w:rsidP="00F32D70">
      <w:pPr>
        <w:spacing w:after="0" w:line="240" w:lineRule="auto"/>
        <w:ind w:firstLine="567"/>
        <w:jc w:val="both"/>
        <w:rPr>
          <w:szCs w:val="24"/>
        </w:rPr>
      </w:pPr>
      <w:r>
        <w:rPr>
          <w:szCs w:val="24"/>
        </w:rPr>
        <w:t>Расходы на заработную плату муниципальных служащих в 2017 году уменьшились по сравнению с аналогичными расходами 2016 года с 2 334 959 тыс. руб. до 2 267 421 тыс. руб., или  на 67 538 тыс. рублей (на 2,9 процента).</w:t>
      </w:r>
    </w:p>
    <w:p w:rsidR="00A96D41" w:rsidRDefault="00A96D41" w:rsidP="00F32D70">
      <w:pPr>
        <w:spacing w:after="0" w:line="240" w:lineRule="auto"/>
        <w:ind w:firstLine="567"/>
        <w:jc w:val="both"/>
        <w:rPr>
          <w:b/>
          <w:i/>
          <w:szCs w:val="24"/>
        </w:rPr>
      </w:pPr>
      <w:r>
        <w:rPr>
          <w:szCs w:val="24"/>
        </w:rPr>
        <w:t xml:space="preserve">Таким образом, </w:t>
      </w:r>
      <w:r w:rsidRPr="00A96D41">
        <w:rPr>
          <w:b/>
          <w:i/>
          <w:szCs w:val="24"/>
        </w:rPr>
        <w:t>мероприятие 1.5 Программы оптимизации исполнено.</w:t>
      </w:r>
    </w:p>
    <w:p w:rsidR="00F32D70" w:rsidRPr="00F32D70" w:rsidRDefault="00F32D70" w:rsidP="00F32D70">
      <w:pPr>
        <w:spacing w:after="0" w:line="240" w:lineRule="auto"/>
        <w:ind w:firstLine="567"/>
        <w:jc w:val="both"/>
        <w:rPr>
          <w:szCs w:val="24"/>
        </w:rPr>
      </w:pPr>
    </w:p>
    <w:p w:rsidR="009B4256" w:rsidRDefault="009B4256" w:rsidP="009B4256">
      <w:pPr>
        <w:spacing w:after="0" w:line="240" w:lineRule="auto"/>
        <w:ind w:firstLine="567"/>
        <w:jc w:val="both"/>
        <w:rPr>
          <w:szCs w:val="24"/>
        </w:rPr>
      </w:pPr>
      <w:r w:rsidRPr="00D07237">
        <w:rPr>
          <w:szCs w:val="24"/>
        </w:rPr>
        <w:t>В составе</w:t>
      </w:r>
      <w:r>
        <w:rPr>
          <w:szCs w:val="24"/>
        </w:rPr>
        <w:t xml:space="preserve"> </w:t>
      </w:r>
      <w:r w:rsidRPr="0035793D">
        <w:rPr>
          <w:szCs w:val="24"/>
          <w:u w:val="single"/>
        </w:rPr>
        <w:t xml:space="preserve">мероприятия по оптимизации расходов на </w:t>
      </w:r>
      <w:r>
        <w:rPr>
          <w:szCs w:val="24"/>
          <w:u w:val="single"/>
        </w:rPr>
        <w:t>содержание бюджетной сети П</w:t>
      </w:r>
      <w:r w:rsidRPr="0035793D">
        <w:rPr>
          <w:szCs w:val="24"/>
          <w:u w:val="single"/>
        </w:rPr>
        <w:t xml:space="preserve">рограммы оптимизации </w:t>
      </w:r>
      <w:r>
        <w:rPr>
          <w:szCs w:val="24"/>
        </w:rPr>
        <w:t>запланировано следующее:</w:t>
      </w:r>
    </w:p>
    <w:p w:rsidR="009B4256" w:rsidRPr="00516655" w:rsidRDefault="009B4256" w:rsidP="009B4256">
      <w:pPr>
        <w:spacing w:after="0" w:line="240" w:lineRule="auto"/>
        <w:ind w:firstLine="567"/>
        <w:jc w:val="both"/>
        <w:rPr>
          <w:szCs w:val="24"/>
        </w:rPr>
      </w:pPr>
      <w:r>
        <w:rPr>
          <w:szCs w:val="24"/>
        </w:rPr>
        <w:t>2</w:t>
      </w:r>
      <w:r w:rsidRPr="00516655">
        <w:rPr>
          <w:szCs w:val="24"/>
        </w:rPr>
        <w:t xml:space="preserve">.1. </w:t>
      </w:r>
      <w:r w:rsidRPr="009B4256">
        <w:rPr>
          <w:noProof/>
        </w:rPr>
        <w:t>О</w:t>
      </w:r>
      <w:r w:rsidRPr="009B4256">
        <w:rPr>
          <w:szCs w:val="24"/>
        </w:rPr>
        <w:t xml:space="preserve">птимизация штатной численности работников учреждений, подведомственных органам исполнительной власти Волгоградской области </w:t>
      </w:r>
      <w:r w:rsidRPr="00516655">
        <w:rPr>
          <w:szCs w:val="24"/>
        </w:rPr>
        <w:t>(2017 – 201</w:t>
      </w:r>
      <w:r>
        <w:rPr>
          <w:szCs w:val="24"/>
        </w:rPr>
        <w:t xml:space="preserve">9 </w:t>
      </w:r>
      <w:r w:rsidRPr="00516655">
        <w:rPr>
          <w:szCs w:val="24"/>
        </w:rPr>
        <w:t>год</w:t>
      </w:r>
      <w:r>
        <w:rPr>
          <w:szCs w:val="24"/>
        </w:rPr>
        <w:t>ы</w:t>
      </w:r>
      <w:r w:rsidRPr="00516655">
        <w:rPr>
          <w:szCs w:val="24"/>
        </w:rPr>
        <w:t xml:space="preserve"> реализации);</w:t>
      </w:r>
    </w:p>
    <w:p w:rsidR="009B4256" w:rsidRDefault="009B4256" w:rsidP="009B4256">
      <w:pPr>
        <w:spacing w:after="0" w:line="240" w:lineRule="auto"/>
        <w:ind w:firstLine="567"/>
        <w:jc w:val="both"/>
        <w:rPr>
          <w:szCs w:val="24"/>
        </w:rPr>
      </w:pPr>
      <w:r>
        <w:rPr>
          <w:szCs w:val="24"/>
        </w:rPr>
        <w:t>2.2. Реорганизация  государственных учреждений, подведомственных органам исполнительной власти Волгоградской области (2017-2019</w:t>
      </w:r>
      <w:r w:rsidRPr="00516655">
        <w:rPr>
          <w:szCs w:val="24"/>
        </w:rPr>
        <w:t xml:space="preserve"> </w:t>
      </w:r>
      <w:r>
        <w:rPr>
          <w:szCs w:val="24"/>
        </w:rPr>
        <w:t>годы реализации);</w:t>
      </w:r>
    </w:p>
    <w:p w:rsidR="009B4256" w:rsidRDefault="009B4256" w:rsidP="009B4256">
      <w:pPr>
        <w:spacing w:after="0" w:line="240" w:lineRule="auto"/>
        <w:ind w:firstLine="567"/>
        <w:jc w:val="both"/>
        <w:rPr>
          <w:szCs w:val="24"/>
        </w:rPr>
      </w:pPr>
      <w:r>
        <w:rPr>
          <w:szCs w:val="24"/>
        </w:rPr>
        <w:t>2.3. Уменьшение расходов на содержание государственных организаций социального обслуживания Волгоградской области за счет обеспечения доступа негосударственных организаций на рынок социальных услуг (2017-2019 годы реализации).</w:t>
      </w:r>
    </w:p>
    <w:p w:rsidR="009B4256" w:rsidRDefault="009B4256" w:rsidP="009E57D6">
      <w:pPr>
        <w:autoSpaceDE w:val="0"/>
        <w:autoSpaceDN w:val="0"/>
        <w:adjustRightInd w:val="0"/>
        <w:spacing w:after="0" w:line="240" w:lineRule="auto"/>
        <w:ind w:firstLine="709"/>
        <w:jc w:val="both"/>
        <w:rPr>
          <w:b/>
          <w:i/>
          <w:noProof/>
        </w:rPr>
      </w:pPr>
    </w:p>
    <w:p w:rsidR="009E57D6" w:rsidRPr="009E57D6" w:rsidRDefault="009E57D6" w:rsidP="009E57D6">
      <w:pPr>
        <w:autoSpaceDE w:val="0"/>
        <w:autoSpaceDN w:val="0"/>
        <w:adjustRightInd w:val="0"/>
        <w:spacing w:after="0" w:line="240" w:lineRule="auto"/>
        <w:ind w:firstLine="709"/>
        <w:jc w:val="both"/>
        <w:rPr>
          <w:b/>
          <w:i/>
          <w:szCs w:val="24"/>
        </w:rPr>
      </w:pPr>
      <w:r w:rsidRPr="009E57D6">
        <w:rPr>
          <w:b/>
          <w:i/>
          <w:noProof/>
        </w:rPr>
        <w:t xml:space="preserve">2.1 </w:t>
      </w:r>
      <w:r>
        <w:rPr>
          <w:b/>
          <w:i/>
          <w:noProof/>
        </w:rPr>
        <w:t>О</w:t>
      </w:r>
      <w:proofErr w:type="spellStart"/>
      <w:r w:rsidRPr="009E57D6">
        <w:rPr>
          <w:b/>
          <w:i/>
          <w:szCs w:val="24"/>
        </w:rPr>
        <w:t>птимизация</w:t>
      </w:r>
      <w:proofErr w:type="spellEnd"/>
      <w:r w:rsidRPr="009E57D6">
        <w:rPr>
          <w:b/>
          <w:i/>
          <w:szCs w:val="24"/>
        </w:rPr>
        <w:t xml:space="preserve"> штатной численности работников учреждений, подведомственных органам исполнительной власти </w:t>
      </w:r>
      <w:r>
        <w:rPr>
          <w:b/>
          <w:i/>
          <w:szCs w:val="24"/>
        </w:rPr>
        <w:t>Волгоградской области</w:t>
      </w:r>
    </w:p>
    <w:p w:rsidR="009E57D6" w:rsidRPr="002052C2" w:rsidRDefault="009E57D6" w:rsidP="009E57D6">
      <w:pPr>
        <w:autoSpaceDE w:val="0"/>
        <w:autoSpaceDN w:val="0"/>
        <w:adjustRightInd w:val="0"/>
        <w:spacing w:after="0" w:line="240" w:lineRule="auto"/>
        <w:ind w:firstLine="708"/>
        <w:jc w:val="both"/>
        <w:rPr>
          <w:i/>
          <w:szCs w:val="24"/>
          <w:u w:val="single"/>
        </w:rPr>
      </w:pPr>
      <w:proofErr w:type="spellStart"/>
      <w:r w:rsidRPr="002052C2">
        <w:rPr>
          <w:i/>
          <w:szCs w:val="24"/>
          <w:u w:val="single"/>
        </w:rPr>
        <w:t>Облкомобразования</w:t>
      </w:r>
      <w:proofErr w:type="spellEnd"/>
    </w:p>
    <w:p w:rsidR="009E57D6" w:rsidRPr="00D348B2" w:rsidRDefault="009E57D6" w:rsidP="009E57D6">
      <w:pPr>
        <w:autoSpaceDE w:val="0"/>
        <w:autoSpaceDN w:val="0"/>
        <w:adjustRightInd w:val="0"/>
        <w:spacing w:after="0" w:line="240" w:lineRule="auto"/>
        <w:ind w:firstLine="708"/>
        <w:jc w:val="both"/>
        <w:rPr>
          <w:szCs w:val="24"/>
          <w:u w:val="single"/>
        </w:rPr>
      </w:pPr>
      <w:r w:rsidRPr="00D348B2">
        <w:rPr>
          <w:szCs w:val="24"/>
        </w:rPr>
        <w:t xml:space="preserve">Программой оптимизации </w:t>
      </w:r>
      <w:proofErr w:type="spellStart"/>
      <w:r w:rsidRPr="00D348B2">
        <w:rPr>
          <w:szCs w:val="24"/>
        </w:rPr>
        <w:t>Облкомобразования</w:t>
      </w:r>
      <w:proofErr w:type="spellEnd"/>
      <w:r w:rsidRPr="00D348B2">
        <w:rPr>
          <w:szCs w:val="24"/>
        </w:rPr>
        <w:t xml:space="preserve"> запланировано сокращение по итогам 2017 года 74 </w:t>
      </w:r>
      <w:r w:rsidRPr="00D348B2">
        <w:rPr>
          <w:b/>
          <w:szCs w:val="24"/>
        </w:rPr>
        <w:t>работников</w:t>
      </w:r>
      <w:r w:rsidRPr="00D348B2">
        <w:rPr>
          <w:szCs w:val="24"/>
        </w:rPr>
        <w:t xml:space="preserve"> с плановой экономией в сумме 16 600 тыс. руб. в 2018 году</w:t>
      </w:r>
      <w:r w:rsidR="00AA6307">
        <w:rPr>
          <w:szCs w:val="24"/>
        </w:rPr>
        <w:t>.</w:t>
      </w:r>
      <w:r w:rsidRPr="00D348B2">
        <w:rPr>
          <w:szCs w:val="24"/>
        </w:rPr>
        <w:t xml:space="preserve"> </w:t>
      </w:r>
      <w:r w:rsidR="00AA6307">
        <w:rPr>
          <w:szCs w:val="24"/>
        </w:rPr>
        <w:t xml:space="preserve"> </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 xml:space="preserve">В соответствии с информацией, представленной </w:t>
      </w:r>
      <w:proofErr w:type="spellStart"/>
      <w:r w:rsidRPr="00D348B2">
        <w:rPr>
          <w:szCs w:val="24"/>
        </w:rPr>
        <w:t>Облкомобразования</w:t>
      </w:r>
      <w:proofErr w:type="spellEnd"/>
      <w:r w:rsidRPr="00D348B2">
        <w:rPr>
          <w:szCs w:val="24"/>
        </w:rPr>
        <w:t xml:space="preserve"> в </w:t>
      </w:r>
      <w:proofErr w:type="spellStart"/>
      <w:r w:rsidRPr="00D348B2">
        <w:rPr>
          <w:szCs w:val="24"/>
        </w:rPr>
        <w:t>Облфин</w:t>
      </w:r>
      <w:proofErr w:type="spellEnd"/>
      <w:r w:rsidRPr="00D348B2">
        <w:rPr>
          <w:szCs w:val="24"/>
        </w:rPr>
        <w:t xml:space="preserve"> в соответствии с п. 2 Постановления 173-п за 2017 год, проведенное сокращение 74 </w:t>
      </w:r>
      <w:r w:rsidRPr="00D348B2">
        <w:rPr>
          <w:b/>
          <w:szCs w:val="24"/>
        </w:rPr>
        <w:t>штатных единиц</w:t>
      </w:r>
      <w:r w:rsidRPr="00D348B2">
        <w:rPr>
          <w:szCs w:val="24"/>
        </w:rPr>
        <w:t xml:space="preserve"> заместителей руководителей профессиональных образовательных организаций позволит сократить расходы областного бюджета на 2018 год в сумме 16 600 тыс. рублей.</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lastRenderedPageBreak/>
        <w:t xml:space="preserve">Вместе с тем анализом штатных расписаний подведомственных государственных учреждений </w:t>
      </w:r>
      <w:proofErr w:type="spellStart"/>
      <w:r w:rsidRPr="00D348B2">
        <w:rPr>
          <w:szCs w:val="24"/>
        </w:rPr>
        <w:t>Облкомобразования</w:t>
      </w:r>
      <w:proofErr w:type="spellEnd"/>
      <w:r w:rsidRPr="00D348B2">
        <w:rPr>
          <w:szCs w:val="24"/>
        </w:rPr>
        <w:t xml:space="preserve"> по состоянию на начало и </w:t>
      </w:r>
      <w:proofErr w:type="gramStart"/>
      <w:r w:rsidRPr="00D348B2">
        <w:rPr>
          <w:szCs w:val="24"/>
        </w:rPr>
        <w:t>на конец</w:t>
      </w:r>
      <w:proofErr w:type="gramEnd"/>
      <w:r w:rsidRPr="00D348B2">
        <w:t xml:space="preserve"> 2017 года</w:t>
      </w:r>
      <w:r w:rsidRPr="00D348B2">
        <w:rPr>
          <w:szCs w:val="24"/>
        </w:rPr>
        <w:t xml:space="preserve"> установлено, что фактически по итогам 2017 года сокращено 111 штатных единиц административно-управленческого персонала (далее - АУП) подведомственных государственных учреждений </w:t>
      </w:r>
      <w:proofErr w:type="spellStart"/>
      <w:r w:rsidRPr="00D348B2">
        <w:rPr>
          <w:szCs w:val="24"/>
        </w:rPr>
        <w:t>Облкомобразования</w:t>
      </w:r>
      <w:proofErr w:type="spellEnd"/>
      <w:r w:rsidRPr="00D348B2">
        <w:rPr>
          <w:szCs w:val="24"/>
        </w:rPr>
        <w:t>, в т.ч. 15 руководителей, 12 главных бухгалтеров, 84 заместителя руководителей.</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Из вышеуказанных сокращенных 111 штатных единиц АУП на профессиональные образовательные организации приходится только 66,5 штатных единиц, в т.ч. из 84 должностей заместителей руководителей – 43,5 должности, а не 74</w:t>
      </w:r>
      <w:r w:rsidR="00AA6307">
        <w:rPr>
          <w:szCs w:val="24"/>
        </w:rPr>
        <w:t>,</w:t>
      </w:r>
      <w:r w:rsidRPr="00D348B2">
        <w:rPr>
          <w:szCs w:val="24"/>
        </w:rPr>
        <w:t xml:space="preserve"> как в отчете, представленном </w:t>
      </w:r>
      <w:proofErr w:type="spellStart"/>
      <w:r w:rsidRPr="00D348B2">
        <w:rPr>
          <w:szCs w:val="24"/>
        </w:rPr>
        <w:t>Облфину</w:t>
      </w:r>
      <w:proofErr w:type="spellEnd"/>
      <w:r w:rsidRPr="00D348B2">
        <w:rPr>
          <w:szCs w:val="24"/>
        </w:rPr>
        <w:t>.</w:t>
      </w:r>
    </w:p>
    <w:p w:rsidR="009E57D6" w:rsidRPr="00D348B2" w:rsidRDefault="009E57D6" w:rsidP="009E57D6">
      <w:pPr>
        <w:autoSpaceDE w:val="0"/>
        <w:autoSpaceDN w:val="0"/>
        <w:adjustRightInd w:val="0"/>
        <w:spacing w:after="0" w:line="240" w:lineRule="auto"/>
        <w:ind w:firstLine="708"/>
        <w:jc w:val="both"/>
        <w:rPr>
          <w:color w:val="000000"/>
          <w:szCs w:val="24"/>
        </w:rPr>
      </w:pPr>
      <w:proofErr w:type="gramStart"/>
      <w:r w:rsidRPr="00D348B2">
        <w:rPr>
          <w:szCs w:val="24"/>
        </w:rPr>
        <w:t xml:space="preserve">Следует отметить, что в результате </w:t>
      </w:r>
      <w:r w:rsidRPr="00D348B2">
        <w:rPr>
          <w:color w:val="000000"/>
          <w:szCs w:val="24"/>
        </w:rPr>
        <w:t>присоединения ГБПОУ «Волжский машиностроительный техникум», ГАПОУ «Волжский промышленно-технологический техникум», ГБПОУ «Профессиональное училище № 1», ГБПОУ «Профессиональное училище № 3», ГБПОУ «Профессиональное училище № 62» к ГБПОУ «Волжский политехнический техникум»  штатная численность АУП на 01.01.2018 увеличилась на 8,5 штатных единиц, в т.ч. на 4 должности главного бухгалтера и 4,5 должности заместителей руководителя образовательной организации, которые будут сокращены в</w:t>
      </w:r>
      <w:proofErr w:type="gramEnd"/>
      <w:r w:rsidRPr="00D348B2">
        <w:rPr>
          <w:color w:val="000000"/>
          <w:szCs w:val="24"/>
        </w:rPr>
        <w:t xml:space="preserve"> 2018 году.</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Вместе с тем Программой оптимизации не предусмотрен</w:t>
      </w:r>
      <w:r w:rsidR="00AA6307">
        <w:rPr>
          <w:szCs w:val="24"/>
        </w:rPr>
        <w:t>ы</w:t>
      </w:r>
      <w:r w:rsidRPr="00D348B2">
        <w:rPr>
          <w:szCs w:val="24"/>
        </w:rPr>
        <w:t xml:space="preserve"> сокращение штатной численности работников в 2018 году и экономия бюджетных средств от оптимизации в 2019 году.</w:t>
      </w:r>
    </w:p>
    <w:p w:rsidR="009E57D6" w:rsidRPr="00D348B2" w:rsidRDefault="009E57D6" w:rsidP="009E57D6">
      <w:pPr>
        <w:autoSpaceDE w:val="0"/>
        <w:autoSpaceDN w:val="0"/>
        <w:adjustRightInd w:val="0"/>
        <w:spacing w:after="0" w:line="240" w:lineRule="auto"/>
        <w:ind w:firstLine="708"/>
        <w:jc w:val="both"/>
      </w:pPr>
      <w:r w:rsidRPr="00D348B2">
        <w:rPr>
          <w:szCs w:val="24"/>
        </w:rPr>
        <w:t xml:space="preserve">Фактически по итогам 2017 года в подведомственных </w:t>
      </w:r>
      <w:proofErr w:type="spellStart"/>
      <w:r w:rsidRPr="00D348B2">
        <w:rPr>
          <w:szCs w:val="24"/>
        </w:rPr>
        <w:t>Облкомобразования</w:t>
      </w:r>
      <w:proofErr w:type="spellEnd"/>
      <w:r w:rsidRPr="00D348B2">
        <w:rPr>
          <w:szCs w:val="24"/>
        </w:rPr>
        <w:t xml:space="preserve"> учреждениях общее количество штатных единиц сократилось на 552,4 единицы (с 12 950,7 до 12 398,3), (экономия и бюджетный эффект от указанного сокращения не определены), что не предусмотрено ни Программой оптимизации</w:t>
      </w:r>
      <w:r w:rsidRPr="00D348B2">
        <w:t xml:space="preserve">, ни отчетом по результатам оптимизации, предоставляемым в </w:t>
      </w:r>
      <w:proofErr w:type="spellStart"/>
      <w:r w:rsidRPr="00D348B2">
        <w:t>Облфин</w:t>
      </w:r>
      <w:proofErr w:type="spellEnd"/>
      <w:r w:rsidRPr="00D348B2">
        <w:t>.</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 xml:space="preserve">Приказом </w:t>
      </w:r>
      <w:proofErr w:type="spellStart"/>
      <w:r w:rsidRPr="00D348B2">
        <w:rPr>
          <w:szCs w:val="24"/>
        </w:rPr>
        <w:t>Облкомобразования</w:t>
      </w:r>
      <w:proofErr w:type="spellEnd"/>
      <w:r w:rsidRPr="00D348B2">
        <w:rPr>
          <w:szCs w:val="24"/>
        </w:rPr>
        <w:t xml:space="preserve"> от 13.03.2017 № 203 утверждены примерные нормативы штатной численности отдельных категорий работников государственных образовательных организаций, в т.ч. профессиональных образовательных организаций Волгоградской области.</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 xml:space="preserve">Анализом установлено 2 факта </w:t>
      </w:r>
      <w:proofErr w:type="gramStart"/>
      <w:r w:rsidRPr="00D348B2">
        <w:rPr>
          <w:szCs w:val="24"/>
        </w:rPr>
        <w:t>превышения штатной численности заместителей руководителей профессиональных образовательных организаций</w:t>
      </w:r>
      <w:proofErr w:type="gramEnd"/>
      <w:r w:rsidRPr="00D348B2">
        <w:rPr>
          <w:szCs w:val="24"/>
        </w:rPr>
        <w:t xml:space="preserve"> по состоянию на конец 2017 года (в ГБПОУ «Волгоградский технический колледж» на 1 штатную единицу и в ГБПОУ «Профессиональное училище № 13» на 0,5 штатной единицы).</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 xml:space="preserve">Излишне начисленная и выплаченная заработная плата по вышеуказанным 1,5 штатным единицам заместителей руководителей профессиональных образовательных организаций Волгоградской области за 2017 год составила </w:t>
      </w:r>
      <w:r w:rsidRPr="00D348B2">
        <w:rPr>
          <w:b/>
          <w:szCs w:val="24"/>
        </w:rPr>
        <w:t>494,5</w:t>
      </w:r>
      <w:r w:rsidRPr="00D348B2">
        <w:rPr>
          <w:szCs w:val="24"/>
        </w:rPr>
        <w:t xml:space="preserve"> тыс. руб. (21,1 тыс. руб. (должностной оклад) *12 месяцев * 1,302 (начисления на оплату труда) * 1,5 штатные единицы), что также не </w:t>
      </w:r>
      <w:r w:rsidR="00AA6307">
        <w:rPr>
          <w:szCs w:val="24"/>
        </w:rPr>
        <w:t>соответствует концепции Программы</w:t>
      </w:r>
      <w:r w:rsidRPr="00D348B2">
        <w:rPr>
          <w:szCs w:val="24"/>
        </w:rPr>
        <w:t xml:space="preserve"> оптимизации.</w:t>
      </w:r>
    </w:p>
    <w:p w:rsidR="009E57D6" w:rsidRPr="00AA6307" w:rsidRDefault="009E57D6" w:rsidP="009E57D6">
      <w:pPr>
        <w:autoSpaceDE w:val="0"/>
        <w:autoSpaceDN w:val="0"/>
        <w:adjustRightInd w:val="0"/>
        <w:spacing w:after="0" w:line="240" w:lineRule="auto"/>
        <w:ind w:firstLine="708"/>
        <w:jc w:val="both"/>
        <w:rPr>
          <w:i/>
          <w:szCs w:val="24"/>
          <w:u w:val="single"/>
        </w:rPr>
      </w:pPr>
      <w:proofErr w:type="spellStart"/>
      <w:r w:rsidRPr="00AA6307">
        <w:rPr>
          <w:i/>
          <w:szCs w:val="24"/>
          <w:u w:val="single"/>
        </w:rPr>
        <w:t>Облкомкультуры</w:t>
      </w:r>
      <w:proofErr w:type="spellEnd"/>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 xml:space="preserve">Программой оптимизации не предусмотрена оптимизация штатной численности работников учреждений, подведомственных </w:t>
      </w:r>
      <w:proofErr w:type="spellStart"/>
      <w:r w:rsidRPr="00D348B2">
        <w:rPr>
          <w:szCs w:val="24"/>
        </w:rPr>
        <w:t>Облкомкультуры</w:t>
      </w:r>
      <w:proofErr w:type="spellEnd"/>
      <w:r w:rsidRPr="00D348B2">
        <w:rPr>
          <w:szCs w:val="24"/>
        </w:rPr>
        <w:t>.</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Вместе с тем, как указано ниже, в результате реорганизации 2-х государственных учреждений культуры Волгоградской области в 2017 году оптимизирована их штатная численность путем исключения 2-х штатных единиц, что приведет к ежегодной экономии бюджетных сре</w:t>
      </w:r>
      <w:proofErr w:type="gramStart"/>
      <w:r w:rsidRPr="00D348B2">
        <w:rPr>
          <w:szCs w:val="24"/>
        </w:rPr>
        <w:t>дств в с</w:t>
      </w:r>
      <w:proofErr w:type="gramEnd"/>
      <w:r w:rsidRPr="00D348B2">
        <w:rPr>
          <w:szCs w:val="24"/>
        </w:rPr>
        <w:t>умме 561,6 тыс. рублей.</w:t>
      </w:r>
    </w:p>
    <w:p w:rsidR="009E57D6" w:rsidRPr="001D453D" w:rsidRDefault="009E57D6" w:rsidP="009E57D6">
      <w:pPr>
        <w:spacing w:after="0" w:line="240" w:lineRule="auto"/>
        <w:ind w:firstLine="709"/>
        <w:jc w:val="both"/>
        <w:rPr>
          <w:i/>
          <w:szCs w:val="24"/>
          <w:u w:val="single"/>
        </w:rPr>
      </w:pPr>
      <w:proofErr w:type="spellStart"/>
      <w:r w:rsidRPr="001D453D">
        <w:rPr>
          <w:i/>
          <w:szCs w:val="24"/>
          <w:u w:val="single"/>
        </w:rPr>
        <w:t>Облкомсоцзащиты</w:t>
      </w:r>
      <w:proofErr w:type="spellEnd"/>
    </w:p>
    <w:p w:rsidR="009E57D6" w:rsidRPr="00D348B2" w:rsidRDefault="009E57D6" w:rsidP="009E57D6">
      <w:pPr>
        <w:spacing w:after="0" w:line="240" w:lineRule="auto"/>
        <w:ind w:firstLine="709"/>
        <w:jc w:val="both"/>
        <w:rPr>
          <w:szCs w:val="24"/>
        </w:rPr>
      </w:pPr>
      <w:r w:rsidRPr="00D348B2">
        <w:rPr>
          <w:szCs w:val="24"/>
        </w:rPr>
        <w:t xml:space="preserve">Мероприятием предусмотрено сокращение 18 человек с ожидаемым бюджетным эффектом </w:t>
      </w:r>
      <w:r w:rsidR="001D453D">
        <w:rPr>
          <w:szCs w:val="24"/>
        </w:rPr>
        <w:t xml:space="preserve">в 2017 году </w:t>
      </w:r>
      <w:r w:rsidRPr="00D348B2">
        <w:rPr>
          <w:szCs w:val="24"/>
        </w:rPr>
        <w:t>6530,2 тыс. рублей.</w:t>
      </w:r>
    </w:p>
    <w:p w:rsidR="009E57D6" w:rsidRPr="00D348B2" w:rsidRDefault="001D453D" w:rsidP="009E57D6">
      <w:pPr>
        <w:spacing w:after="0" w:line="240" w:lineRule="auto"/>
        <w:ind w:firstLine="709"/>
        <w:jc w:val="both"/>
        <w:rPr>
          <w:szCs w:val="24"/>
        </w:rPr>
      </w:pPr>
      <w:r>
        <w:rPr>
          <w:szCs w:val="24"/>
        </w:rPr>
        <w:t>Из</w:t>
      </w:r>
      <w:r w:rsidR="009E57D6" w:rsidRPr="00D348B2">
        <w:rPr>
          <w:szCs w:val="24"/>
        </w:rPr>
        <w:t xml:space="preserve"> информации </w:t>
      </w:r>
      <w:proofErr w:type="spellStart"/>
      <w:r w:rsidR="009E57D6" w:rsidRPr="00D348B2">
        <w:rPr>
          <w:szCs w:val="24"/>
        </w:rPr>
        <w:t>Облкомсоцзащиты</w:t>
      </w:r>
      <w:proofErr w:type="spellEnd"/>
      <w:r w:rsidR="009E57D6" w:rsidRPr="00D348B2">
        <w:rPr>
          <w:szCs w:val="24"/>
        </w:rPr>
        <w:t xml:space="preserve"> следует, что сокращено 18 штатных единиц в 18 подведомственных учреждениях с бюджетным эффектом 8134,4 тыс. руб., что на 1604,2 тыс. руб. больше запланированного и учтенного бюджетного эффекта, указанного в </w:t>
      </w:r>
      <w:r w:rsidR="009E57D6" w:rsidRPr="00D348B2">
        <w:rPr>
          <w:szCs w:val="24"/>
        </w:rPr>
        <w:lastRenderedPageBreak/>
        <w:t xml:space="preserve">отчете, направленном в </w:t>
      </w:r>
      <w:proofErr w:type="spellStart"/>
      <w:r w:rsidR="009E57D6" w:rsidRPr="00D348B2">
        <w:rPr>
          <w:szCs w:val="24"/>
        </w:rPr>
        <w:t>Облфин</w:t>
      </w:r>
      <w:proofErr w:type="spellEnd"/>
      <w:r w:rsidR="009E57D6" w:rsidRPr="00D348B2">
        <w:rPr>
          <w:szCs w:val="24"/>
        </w:rPr>
        <w:t xml:space="preserve">, и обусловлено </w:t>
      </w:r>
      <w:r>
        <w:rPr>
          <w:szCs w:val="24"/>
        </w:rPr>
        <w:t xml:space="preserve">это </w:t>
      </w:r>
      <w:r w:rsidR="009E57D6" w:rsidRPr="00D348B2">
        <w:rPr>
          <w:szCs w:val="24"/>
        </w:rPr>
        <w:t>более ранним проведением организационных мероприятий, чем планировалось.</w:t>
      </w:r>
    </w:p>
    <w:p w:rsidR="009E57D6" w:rsidRPr="00D348B2" w:rsidRDefault="009E57D6" w:rsidP="009E57D6">
      <w:pPr>
        <w:spacing w:after="0" w:line="240" w:lineRule="auto"/>
        <w:ind w:firstLine="709"/>
        <w:jc w:val="both"/>
        <w:rPr>
          <w:szCs w:val="24"/>
        </w:rPr>
      </w:pPr>
      <w:r w:rsidRPr="00D348B2">
        <w:rPr>
          <w:szCs w:val="24"/>
        </w:rPr>
        <w:t xml:space="preserve">Согласно представленным </w:t>
      </w:r>
      <w:proofErr w:type="spellStart"/>
      <w:r w:rsidRPr="00D348B2">
        <w:rPr>
          <w:szCs w:val="24"/>
        </w:rPr>
        <w:t>Облкомсоцзащиты</w:t>
      </w:r>
      <w:proofErr w:type="spellEnd"/>
      <w:r w:rsidRPr="00D348B2">
        <w:rPr>
          <w:szCs w:val="24"/>
        </w:rPr>
        <w:t xml:space="preserve"> штатным расписаниям 18 учреждений, в которых проведены оптимизационные мероприятия, количество сокращенных штатных единиц составляет 35,5, что в 2 раза больше указанных в отчете, направленном в </w:t>
      </w:r>
      <w:proofErr w:type="spellStart"/>
      <w:r w:rsidRPr="00D348B2">
        <w:rPr>
          <w:szCs w:val="24"/>
        </w:rPr>
        <w:t>Облфин</w:t>
      </w:r>
      <w:proofErr w:type="spellEnd"/>
      <w:r w:rsidRPr="00D348B2">
        <w:rPr>
          <w:szCs w:val="24"/>
        </w:rPr>
        <w:t xml:space="preserve">. Таким образом, бюджетный эффект посчитан </w:t>
      </w:r>
      <w:proofErr w:type="spellStart"/>
      <w:r w:rsidRPr="00D348B2">
        <w:rPr>
          <w:szCs w:val="24"/>
        </w:rPr>
        <w:t>Облкомсоцзащиты</w:t>
      </w:r>
      <w:proofErr w:type="spellEnd"/>
      <w:r w:rsidRPr="00D348B2">
        <w:rPr>
          <w:szCs w:val="24"/>
        </w:rPr>
        <w:t xml:space="preserve"> не по всем сокращенным штатным единицам, сокращённым в данных учреждениях. </w:t>
      </w:r>
    </w:p>
    <w:p w:rsidR="009E57D6" w:rsidRPr="001D453D" w:rsidRDefault="009E57D6" w:rsidP="009E57D6">
      <w:pPr>
        <w:spacing w:after="0" w:line="240" w:lineRule="auto"/>
        <w:ind w:firstLine="709"/>
        <w:jc w:val="both"/>
        <w:rPr>
          <w:i/>
          <w:szCs w:val="24"/>
          <w:u w:val="single"/>
        </w:rPr>
      </w:pPr>
      <w:r w:rsidRPr="00D348B2">
        <w:rPr>
          <w:i/>
          <w:szCs w:val="24"/>
        </w:rPr>
        <w:t xml:space="preserve"> </w:t>
      </w:r>
      <w:proofErr w:type="spellStart"/>
      <w:r w:rsidRPr="001D453D">
        <w:rPr>
          <w:i/>
          <w:szCs w:val="24"/>
          <w:u w:val="single"/>
        </w:rPr>
        <w:t>Облкомспорт</w:t>
      </w:r>
      <w:proofErr w:type="spellEnd"/>
    </w:p>
    <w:p w:rsidR="009E57D6" w:rsidRPr="00D348B2" w:rsidRDefault="009E57D6" w:rsidP="009E57D6">
      <w:pPr>
        <w:spacing w:after="0" w:line="240" w:lineRule="auto"/>
        <w:ind w:firstLine="709"/>
        <w:jc w:val="both"/>
        <w:rPr>
          <w:szCs w:val="24"/>
        </w:rPr>
      </w:pPr>
      <w:r w:rsidRPr="00D348B2">
        <w:rPr>
          <w:szCs w:val="24"/>
        </w:rPr>
        <w:t>Мероприятием предусмотрено сокращение 59 человек с ожидаемым бюджетным эффектом</w:t>
      </w:r>
      <w:r w:rsidR="00F77701">
        <w:rPr>
          <w:szCs w:val="24"/>
        </w:rPr>
        <w:t xml:space="preserve"> в 2017 году </w:t>
      </w:r>
      <w:r w:rsidRPr="00D348B2">
        <w:rPr>
          <w:szCs w:val="24"/>
        </w:rPr>
        <w:t>25400 тыс. рублей.</w:t>
      </w:r>
    </w:p>
    <w:p w:rsidR="009E57D6" w:rsidRPr="00D348B2" w:rsidRDefault="009E57D6" w:rsidP="009E57D6">
      <w:pPr>
        <w:spacing w:after="0" w:line="240" w:lineRule="auto"/>
        <w:ind w:firstLine="709"/>
        <w:jc w:val="both"/>
        <w:rPr>
          <w:szCs w:val="24"/>
        </w:rPr>
      </w:pPr>
      <w:r w:rsidRPr="00D348B2">
        <w:rPr>
          <w:szCs w:val="24"/>
        </w:rPr>
        <w:t xml:space="preserve">Согласно информации </w:t>
      </w:r>
      <w:proofErr w:type="spellStart"/>
      <w:r w:rsidRPr="00D348B2">
        <w:rPr>
          <w:szCs w:val="24"/>
        </w:rPr>
        <w:t>Облкомспорта</w:t>
      </w:r>
      <w:proofErr w:type="spellEnd"/>
      <w:r w:rsidRPr="00D348B2">
        <w:rPr>
          <w:szCs w:val="24"/>
        </w:rPr>
        <w:t xml:space="preserve"> от 30.05.2018 № 09-01-08/1450 (по запросу КСП) сокращено 105 единиц персонала в подведомственных учреждениях с бюджетным эффектом 22036,9 тыс. руб., что соответствует отчету, представленному в </w:t>
      </w:r>
      <w:proofErr w:type="spellStart"/>
      <w:r w:rsidRPr="00D348B2">
        <w:rPr>
          <w:szCs w:val="24"/>
        </w:rPr>
        <w:t>Облфин</w:t>
      </w:r>
      <w:proofErr w:type="spellEnd"/>
      <w:r w:rsidRPr="00D348B2">
        <w:rPr>
          <w:szCs w:val="24"/>
        </w:rPr>
        <w:t>. Меньший эффект обусловлен выплатами, произведёнными при увольнении.</w:t>
      </w:r>
    </w:p>
    <w:p w:rsidR="009E57D6" w:rsidRPr="00D348B2" w:rsidRDefault="009E57D6" w:rsidP="009E57D6">
      <w:pPr>
        <w:spacing w:after="0" w:line="240" w:lineRule="auto"/>
        <w:ind w:firstLine="709"/>
        <w:jc w:val="both"/>
        <w:rPr>
          <w:szCs w:val="24"/>
        </w:rPr>
      </w:pPr>
      <w:r w:rsidRPr="00D348B2">
        <w:rPr>
          <w:szCs w:val="24"/>
        </w:rPr>
        <w:t xml:space="preserve">Однако при расчете бюджетного эффекта от реализации мероприятия не учтено увеличение штатной численности ГАУ ВО «ФК «Ротор-Волгоград» на 10 единиц с соответствующим увеличением расходов на оплату труда на 81 531,8 тыс. рублей. С учетом этого учреждения бюджетный эффект от реализации мероприятия выразится в росте расходов на оплату труда подведомственных </w:t>
      </w:r>
      <w:proofErr w:type="spellStart"/>
      <w:r w:rsidRPr="00D348B2">
        <w:rPr>
          <w:i/>
          <w:szCs w:val="24"/>
        </w:rPr>
        <w:t>Облкомспорту</w:t>
      </w:r>
      <w:proofErr w:type="spellEnd"/>
      <w:r w:rsidRPr="00D348B2">
        <w:rPr>
          <w:szCs w:val="24"/>
        </w:rPr>
        <w:t xml:space="preserve"> учреждений на 59494,9 тыс. руб. при сокращении их штатной численности на 95 единиц.</w:t>
      </w:r>
    </w:p>
    <w:p w:rsidR="009E57D6" w:rsidRPr="00F77701" w:rsidRDefault="009E57D6" w:rsidP="009E57D6">
      <w:pPr>
        <w:spacing w:after="0" w:line="240" w:lineRule="auto"/>
        <w:ind w:firstLine="709"/>
        <w:jc w:val="both"/>
        <w:rPr>
          <w:i/>
          <w:szCs w:val="24"/>
          <w:u w:val="single"/>
        </w:rPr>
      </w:pPr>
      <w:r w:rsidRPr="00D348B2">
        <w:rPr>
          <w:i/>
          <w:szCs w:val="24"/>
        </w:rPr>
        <w:t xml:space="preserve"> </w:t>
      </w:r>
      <w:proofErr w:type="spellStart"/>
      <w:r w:rsidRPr="00F77701">
        <w:rPr>
          <w:i/>
          <w:szCs w:val="24"/>
          <w:u w:val="single"/>
        </w:rPr>
        <w:t>Облздрав</w:t>
      </w:r>
      <w:proofErr w:type="spellEnd"/>
    </w:p>
    <w:p w:rsidR="009E57D6" w:rsidRPr="00D348B2" w:rsidRDefault="009E57D6" w:rsidP="009E57D6">
      <w:pPr>
        <w:spacing w:after="0" w:line="240" w:lineRule="auto"/>
        <w:ind w:firstLine="709"/>
        <w:jc w:val="both"/>
        <w:rPr>
          <w:szCs w:val="24"/>
        </w:rPr>
      </w:pPr>
      <w:r w:rsidRPr="00D348B2">
        <w:rPr>
          <w:szCs w:val="24"/>
        </w:rPr>
        <w:t xml:space="preserve">Мероприятием предусмотрено сокращение 3 человек с ожидаемым бюджетным эффектом </w:t>
      </w:r>
      <w:r w:rsidR="00F77701">
        <w:rPr>
          <w:szCs w:val="24"/>
        </w:rPr>
        <w:t xml:space="preserve">в 2017 году </w:t>
      </w:r>
      <w:r w:rsidRPr="00D348B2">
        <w:rPr>
          <w:szCs w:val="24"/>
        </w:rPr>
        <w:t>3218,5 тыс. рублей.</w:t>
      </w:r>
    </w:p>
    <w:p w:rsidR="009E57D6" w:rsidRPr="00D348B2" w:rsidRDefault="009E57D6" w:rsidP="009E57D6">
      <w:pPr>
        <w:spacing w:after="0" w:line="240" w:lineRule="auto"/>
        <w:ind w:firstLine="709"/>
        <w:jc w:val="both"/>
        <w:rPr>
          <w:szCs w:val="24"/>
        </w:rPr>
      </w:pPr>
      <w:r w:rsidRPr="00D348B2">
        <w:rPr>
          <w:szCs w:val="24"/>
        </w:rPr>
        <w:t xml:space="preserve">Согласно информации </w:t>
      </w:r>
      <w:proofErr w:type="spellStart"/>
      <w:r w:rsidRPr="00D348B2">
        <w:rPr>
          <w:i/>
          <w:szCs w:val="24"/>
        </w:rPr>
        <w:t>Облздрава</w:t>
      </w:r>
      <w:proofErr w:type="spellEnd"/>
      <w:r w:rsidRPr="00D348B2">
        <w:rPr>
          <w:szCs w:val="24"/>
        </w:rPr>
        <w:t xml:space="preserve"> сокращено 8 штатных единиц заместителей руководителя в 7 подведомственных учреждениях с бюджетным эффектом 4951,1 тыс. руб., что соответствует отчету, представленному в </w:t>
      </w:r>
      <w:proofErr w:type="spellStart"/>
      <w:r w:rsidRPr="00D348B2">
        <w:rPr>
          <w:szCs w:val="24"/>
        </w:rPr>
        <w:t>Облфин</w:t>
      </w:r>
      <w:proofErr w:type="spellEnd"/>
      <w:r w:rsidRPr="00D348B2">
        <w:rPr>
          <w:szCs w:val="24"/>
        </w:rPr>
        <w:t>. Высвобожденные средства направлены на повышение оплаты труда работников в рамках реализации Указа Президента РФ от 07.05.2012 № 597 «О мероприятиях по реализации государственной социальной политики».</w:t>
      </w:r>
    </w:p>
    <w:p w:rsidR="009E57D6" w:rsidRDefault="009E57D6" w:rsidP="009E57D6">
      <w:pPr>
        <w:spacing w:after="0" w:line="240" w:lineRule="auto"/>
        <w:ind w:firstLine="709"/>
        <w:jc w:val="both"/>
        <w:rPr>
          <w:szCs w:val="24"/>
        </w:rPr>
      </w:pPr>
      <w:r w:rsidRPr="00D348B2">
        <w:rPr>
          <w:szCs w:val="24"/>
        </w:rPr>
        <w:t xml:space="preserve">Также отмечаем, что согласно представленным </w:t>
      </w:r>
      <w:proofErr w:type="spellStart"/>
      <w:r w:rsidRPr="00D348B2">
        <w:rPr>
          <w:i/>
          <w:szCs w:val="24"/>
        </w:rPr>
        <w:t>Облздравом</w:t>
      </w:r>
      <w:proofErr w:type="spellEnd"/>
      <w:r w:rsidRPr="00D348B2">
        <w:rPr>
          <w:szCs w:val="24"/>
        </w:rPr>
        <w:t xml:space="preserve"> штатным расписаниям учреждений, в которых проведены оптимизационные мероприятия, количество штатных единиц </w:t>
      </w:r>
      <w:r w:rsidR="006B1ED8" w:rsidRPr="00D348B2">
        <w:rPr>
          <w:szCs w:val="24"/>
        </w:rPr>
        <w:t xml:space="preserve">в них </w:t>
      </w:r>
      <w:r w:rsidRPr="00D348B2">
        <w:rPr>
          <w:szCs w:val="24"/>
        </w:rPr>
        <w:t xml:space="preserve">увеличилось на 67,75. Таким образом, бюджетный эффект посчитан </w:t>
      </w:r>
      <w:proofErr w:type="spellStart"/>
      <w:r w:rsidRPr="00D348B2">
        <w:rPr>
          <w:i/>
          <w:szCs w:val="24"/>
        </w:rPr>
        <w:t>Облздравом</w:t>
      </w:r>
      <w:proofErr w:type="spellEnd"/>
      <w:r w:rsidRPr="00D348B2">
        <w:rPr>
          <w:szCs w:val="24"/>
        </w:rPr>
        <w:t xml:space="preserve"> только по сокращенным штатным едини</w:t>
      </w:r>
      <w:r w:rsidR="006B1ED8">
        <w:rPr>
          <w:szCs w:val="24"/>
        </w:rPr>
        <w:t>цам, а не в целом по подведомственной сети.</w:t>
      </w:r>
    </w:p>
    <w:p w:rsidR="001E4612" w:rsidRPr="001E4612" w:rsidRDefault="001E4612" w:rsidP="001E4612">
      <w:pPr>
        <w:spacing w:after="0" w:line="240" w:lineRule="auto"/>
        <w:ind w:firstLine="709"/>
        <w:jc w:val="both"/>
        <w:rPr>
          <w:i/>
          <w:szCs w:val="24"/>
          <w:u w:val="single"/>
        </w:rPr>
      </w:pPr>
      <w:proofErr w:type="spellStart"/>
      <w:r w:rsidRPr="001E4612">
        <w:rPr>
          <w:i/>
          <w:szCs w:val="24"/>
          <w:u w:val="single"/>
        </w:rPr>
        <w:t>Облкомтруд</w:t>
      </w:r>
      <w:proofErr w:type="spellEnd"/>
    </w:p>
    <w:p w:rsidR="001E4612" w:rsidRPr="001E4612" w:rsidRDefault="001E4612" w:rsidP="001E4612">
      <w:pPr>
        <w:spacing w:after="0" w:line="240" w:lineRule="auto"/>
        <w:ind w:firstLine="709"/>
        <w:jc w:val="both"/>
        <w:rPr>
          <w:szCs w:val="24"/>
        </w:rPr>
      </w:pPr>
      <w:r w:rsidRPr="001E4612">
        <w:rPr>
          <w:szCs w:val="24"/>
        </w:rPr>
        <w:t>Мероприятием предусмотрено сокращение 34 человек с ожидаемым бюджетным эффектом</w:t>
      </w:r>
      <w:r>
        <w:rPr>
          <w:szCs w:val="24"/>
        </w:rPr>
        <w:t xml:space="preserve"> в 2017 году </w:t>
      </w:r>
      <w:r w:rsidRPr="001E4612">
        <w:rPr>
          <w:szCs w:val="24"/>
        </w:rPr>
        <w:t>3600 тыс. рублей.</w:t>
      </w:r>
    </w:p>
    <w:p w:rsidR="001E4612" w:rsidRPr="001E4612" w:rsidRDefault="001E4612" w:rsidP="001E4612">
      <w:pPr>
        <w:spacing w:after="0" w:line="240" w:lineRule="auto"/>
        <w:ind w:firstLine="709"/>
        <w:jc w:val="both"/>
        <w:rPr>
          <w:szCs w:val="24"/>
        </w:rPr>
      </w:pPr>
      <w:r>
        <w:rPr>
          <w:szCs w:val="24"/>
        </w:rPr>
        <w:t>Из</w:t>
      </w:r>
      <w:r w:rsidRPr="001E4612">
        <w:rPr>
          <w:szCs w:val="24"/>
        </w:rPr>
        <w:t xml:space="preserve"> информации комитета по труду</w:t>
      </w:r>
      <w:r>
        <w:rPr>
          <w:szCs w:val="24"/>
        </w:rPr>
        <w:t xml:space="preserve"> следует, что </w:t>
      </w:r>
      <w:r w:rsidRPr="001E4612">
        <w:rPr>
          <w:szCs w:val="24"/>
        </w:rPr>
        <w:t xml:space="preserve">сокращено 34 штатные единицы в 35 подведомственных учреждениях с бюджетным эффектом 3600 тыс. руб., что соответствует отчету, представленному в </w:t>
      </w:r>
      <w:proofErr w:type="spellStart"/>
      <w:r w:rsidRPr="001E4612">
        <w:rPr>
          <w:szCs w:val="24"/>
        </w:rPr>
        <w:t>Облфин</w:t>
      </w:r>
      <w:proofErr w:type="spellEnd"/>
      <w:r w:rsidRPr="001E4612">
        <w:rPr>
          <w:szCs w:val="24"/>
        </w:rPr>
        <w:t xml:space="preserve">. Высвободившиеся средства были направлены на поддержание установленного уровня заработной </w:t>
      </w:r>
      <w:proofErr w:type="gramStart"/>
      <w:r w:rsidRPr="001E4612">
        <w:rPr>
          <w:szCs w:val="24"/>
        </w:rPr>
        <w:t>платы</w:t>
      </w:r>
      <w:proofErr w:type="gramEnd"/>
      <w:r w:rsidRPr="001E4612">
        <w:rPr>
          <w:szCs w:val="24"/>
        </w:rPr>
        <w:t xml:space="preserve"> действующим работникам подведомственных учреждений комитета по труду, так как ассигнования на эти цели из областного бюджета были доведены не в полном объёме.</w:t>
      </w:r>
    </w:p>
    <w:p w:rsidR="001E4612" w:rsidRDefault="001E4612" w:rsidP="001E4612">
      <w:pPr>
        <w:spacing w:after="0" w:line="240" w:lineRule="auto"/>
        <w:ind w:firstLine="709"/>
        <w:jc w:val="both"/>
        <w:rPr>
          <w:szCs w:val="24"/>
        </w:rPr>
      </w:pPr>
      <w:proofErr w:type="gramStart"/>
      <w:r w:rsidRPr="001E4612">
        <w:rPr>
          <w:szCs w:val="24"/>
        </w:rPr>
        <w:t xml:space="preserve">Сокращение штатных единиц подтверждается представленными штатными расписаниями подведомственных учреждений комитета по труду на 01.01.2017 и 01.01.2018, а также сопоставимо с уменьшением количества фактически замещённых ставок с начала на конец 2017 года, составившее 37 единиц согласно </w:t>
      </w:r>
      <w:r w:rsidRPr="00F1631E">
        <w:rPr>
          <w:szCs w:val="24"/>
        </w:rPr>
        <w:t>«</w:t>
      </w:r>
      <w:r w:rsidR="00F1631E" w:rsidRPr="00F1631E">
        <w:rPr>
          <w:szCs w:val="24"/>
        </w:rPr>
        <w:t>отчет</w:t>
      </w:r>
      <w:r w:rsidR="00F1631E">
        <w:rPr>
          <w:szCs w:val="24"/>
        </w:rPr>
        <w:t>у</w:t>
      </w:r>
      <w:r w:rsidR="00F1631E" w:rsidRPr="00F1631E">
        <w:rPr>
          <w:szCs w:val="24"/>
        </w:rPr>
        <w:t xml:space="preserve"> о выполнении плана по сети, штатам и контингентам получателей бюджетных средств, состоящих на бюджете субъекта РФ и бюджетах муниципальных образований</w:t>
      </w:r>
      <w:r w:rsidRPr="00F1631E">
        <w:rPr>
          <w:szCs w:val="24"/>
        </w:rPr>
        <w:t>» за 2017 год.</w:t>
      </w:r>
      <w:proofErr w:type="gramEnd"/>
    </w:p>
    <w:p w:rsidR="00DB26D2" w:rsidRDefault="00DB26D2" w:rsidP="009E57D6">
      <w:pPr>
        <w:autoSpaceDE w:val="0"/>
        <w:autoSpaceDN w:val="0"/>
        <w:adjustRightInd w:val="0"/>
        <w:spacing w:after="0" w:line="240" w:lineRule="auto"/>
        <w:ind w:firstLine="708"/>
        <w:jc w:val="both"/>
        <w:rPr>
          <w:i/>
          <w:noProof/>
        </w:rPr>
      </w:pPr>
    </w:p>
    <w:p w:rsidR="009E57D6" w:rsidRPr="00DB26D2" w:rsidRDefault="009E57D6" w:rsidP="009E57D6">
      <w:pPr>
        <w:autoSpaceDE w:val="0"/>
        <w:autoSpaceDN w:val="0"/>
        <w:adjustRightInd w:val="0"/>
        <w:spacing w:after="0" w:line="240" w:lineRule="auto"/>
        <w:ind w:firstLine="708"/>
        <w:jc w:val="both"/>
        <w:rPr>
          <w:b/>
          <w:i/>
          <w:szCs w:val="24"/>
          <w:u w:val="single"/>
        </w:rPr>
      </w:pPr>
      <w:r w:rsidRPr="00DB26D2">
        <w:rPr>
          <w:b/>
          <w:i/>
          <w:noProof/>
        </w:rPr>
        <w:lastRenderedPageBreak/>
        <w:t xml:space="preserve"> </w:t>
      </w:r>
      <w:r w:rsidRPr="00DB26D2">
        <w:rPr>
          <w:b/>
          <w:i/>
          <w:szCs w:val="24"/>
        </w:rPr>
        <w:t xml:space="preserve">2.2 </w:t>
      </w:r>
      <w:r w:rsidR="00DB26D2" w:rsidRPr="00DB26D2">
        <w:rPr>
          <w:b/>
          <w:i/>
          <w:szCs w:val="24"/>
        </w:rPr>
        <w:t>Р</w:t>
      </w:r>
      <w:r w:rsidRPr="00DB26D2">
        <w:rPr>
          <w:b/>
          <w:i/>
          <w:szCs w:val="24"/>
        </w:rPr>
        <w:t>еорганизация государственных учреждений, подведомственных органам исполнительной власти Волгоградской области</w:t>
      </w:r>
      <w:r w:rsidR="001E4612">
        <w:rPr>
          <w:b/>
          <w:i/>
          <w:szCs w:val="24"/>
        </w:rPr>
        <w:t xml:space="preserve"> (</w:t>
      </w:r>
      <w:r w:rsidR="00155156" w:rsidRPr="00155156">
        <w:rPr>
          <w:b/>
          <w:i/>
          <w:szCs w:val="24"/>
        </w:rPr>
        <w:t>2017-2019 годы реализации</w:t>
      </w:r>
      <w:r w:rsidR="00155156">
        <w:rPr>
          <w:b/>
          <w:i/>
          <w:szCs w:val="24"/>
        </w:rPr>
        <w:t>).</w:t>
      </w:r>
    </w:p>
    <w:p w:rsidR="009E57D6" w:rsidRPr="00155156" w:rsidRDefault="009E57D6" w:rsidP="009E57D6">
      <w:pPr>
        <w:autoSpaceDE w:val="0"/>
        <w:autoSpaceDN w:val="0"/>
        <w:adjustRightInd w:val="0"/>
        <w:spacing w:after="0" w:line="240" w:lineRule="auto"/>
        <w:ind w:firstLine="708"/>
        <w:jc w:val="both"/>
        <w:rPr>
          <w:i/>
          <w:szCs w:val="24"/>
          <w:u w:val="single"/>
        </w:rPr>
      </w:pPr>
      <w:proofErr w:type="spellStart"/>
      <w:r w:rsidRPr="00155156">
        <w:rPr>
          <w:i/>
          <w:szCs w:val="24"/>
          <w:u w:val="single"/>
        </w:rPr>
        <w:t>Облкомкультуры</w:t>
      </w:r>
      <w:proofErr w:type="spellEnd"/>
    </w:p>
    <w:p w:rsidR="009E57D6" w:rsidRPr="00D348B2" w:rsidRDefault="009E57D6" w:rsidP="009E57D6">
      <w:pPr>
        <w:autoSpaceDE w:val="0"/>
        <w:autoSpaceDN w:val="0"/>
        <w:adjustRightInd w:val="0"/>
        <w:spacing w:after="0" w:line="240" w:lineRule="auto"/>
        <w:ind w:firstLine="708"/>
        <w:jc w:val="both"/>
        <w:rPr>
          <w:szCs w:val="24"/>
          <w:u w:val="single"/>
        </w:rPr>
      </w:pPr>
      <w:r w:rsidRPr="00D348B2">
        <w:rPr>
          <w:szCs w:val="24"/>
        </w:rPr>
        <w:t xml:space="preserve">Программой оптимизации </w:t>
      </w:r>
      <w:r w:rsidRPr="00D348B2">
        <w:rPr>
          <w:noProof/>
        </w:rPr>
        <w:t xml:space="preserve">на 2017 год предусмотрена реорганизация </w:t>
      </w:r>
      <w:r w:rsidRPr="00D348B2">
        <w:rPr>
          <w:b/>
          <w:noProof/>
        </w:rPr>
        <w:t>1</w:t>
      </w:r>
      <w:r w:rsidRPr="00D348B2">
        <w:rPr>
          <w:noProof/>
        </w:rPr>
        <w:t xml:space="preserve"> подведомственного учреждения для достижения бюджетного эффекта от реализации указанного мероприятия в сумме 276,7 тыс. руб. в 2017 году.</w:t>
      </w:r>
    </w:p>
    <w:p w:rsidR="009E57D6" w:rsidRPr="00D348B2" w:rsidRDefault="009E57D6" w:rsidP="009E57D6">
      <w:pPr>
        <w:autoSpaceDE w:val="0"/>
        <w:autoSpaceDN w:val="0"/>
        <w:adjustRightInd w:val="0"/>
        <w:spacing w:after="0" w:line="240" w:lineRule="auto"/>
        <w:ind w:firstLine="709"/>
        <w:jc w:val="both"/>
        <w:rPr>
          <w:szCs w:val="24"/>
        </w:rPr>
      </w:pPr>
      <w:proofErr w:type="gramStart"/>
      <w:r w:rsidRPr="00D348B2">
        <w:rPr>
          <w:szCs w:val="24"/>
        </w:rPr>
        <w:t>Так, в соответствии с постановлением Администрации Волгоградской области от 13.03.2017 № 121-п «О реорганизации государственного автономного учреждения культуры Волгоградской области «Агентство культурных инициатив» в 2017 году реорганизуется государственное автономное учреждение культуры Волгоградской области «Агентство культурных инициатив» в форме присоединения к нему государственного бюджетного учреждения Волгоградской области «Агентство развития туризма» (далее – Агентство развития туризма).</w:t>
      </w:r>
      <w:proofErr w:type="gramEnd"/>
    </w:p>
    <w:p w:rsidR="009E57D6" w:rsidRPr="00D348B2" w:rsidRDefault="009E57D6" w:rsidP="009E57D6">
      <w:pPr>
        <w:autoSpaceDE w:val="0"/>
        <w:autoSpaceDN w:val="0"/>
        <w:adjustRightInd w:val="0"/>
        <w:spacing w:after="0" w:line="240" w:lineRule="auto"/>
        <w:ind w:firstLine="709"/>
        <w:jc w:val="both"/>
        <w:rPr>
          <w:szCs w:val="24"/>
        </w:rPr>
      </w:pPr>
      <w:r w:rsidRPr="00D348B2">
        <w:rPr>
          <w:szCs w:val="24"/>
        </w:rPr>
        <w:t>В результате проводимых мероприятий по реорганизации вышеуказанных государственных учреждений с 01.06.2017 сокращено 2 штатные единицы административно-управленческого персонала Агентства развития туризма, что привело к экономии бюджетных сре</w:t>
      </w:r>
      <w:proofErr w:type="gramStart"/>
      <w:r w:rsidRPr="00D348B2">
        <w:rPr>
          <w:szCs w:val="24"/>
        </w:rPr>
        <w:t>дств в с</w:t>
      </w:r>
      <w:proofErr w:type="gramEnd"/>
      <w:r w:rsidRPr="00D348B2">
        <w:rPr>
          <w:szCs w:val="24"/>
        </w:rPr>
        <w:t>умме 276,7 тыс. руб. за 7 месяцев 2017 года.</w:t>
      </w:r>
    </w:p>
    <w:p w:rsidR="009E57D6" w:rsidRPr="00D348B2" w:rsidRDefault="009E57D6" w:rsidP="009E57D6">
      <w:pPr>
        <w:autoSpaceDE w:val="0"/>
        <w:autoSpaceDN w:val="0"/>
        <w:adjustRightInd w:val="0"/>
        <w:spacing w:after="0" w:line="240" w:lineRule="auto"/>
        <w:ind w:firstLine="709"/>
        <w:jc w:val="both"/>
        <w:rPr>
          <w:szCs w:val="24"/>
        </w:rPr>
      </w:pPr>
      <w:r w:rsidRPr="00D348B2">
        <w:rPr>
          <w:szCs w:val="24"/>
        </w:rPr>
        <w:t>Ежегодная экономия в 2018 и 2019 годов запланирована в размере 474,7 тыс. руб., которую планируется направить на поддержание установленного уровня заработной паты работникам учреждений культуры в рамках реализации Указа Президента РФ от 07.05.2012 № 597 «О мероприятиях по реализации государственной социальной политики».</w:t>
      </w:r>
    </w:p>
    <w:p w:rsidR="009E57D6" w:rsidRPr="00D348B2" w:rsidRDefault="009E57D6" w:rsidP="009E57D6">
      <w:pPr>
        <w:autoSpaceDE w:val="0"/>
        <w:autoSpaceDN w:val="0"/>
        <w:adjustRightInd w:val="0"/>
        <w:spacing w:after="0" w:line="240" w:lineRule="auto"/>
        <w:ind w:firstLine="708"/>
        <w:jc w:val="both"/>
        <w:rPr>
          <w:szCs w:val="24"/>
        </w:rPr>
      </w:pPr>
      <w:r w:rsidRPr="00D348B2">
        <w:rPr>
          <w:szCs w:val="24"/>
        </w:rPr>
        <w:t xml:space="preserve">Вместе с тем в соответствии с информацией, представленной </w:t>
      </w:r>
      <w:proofErr w:type="spellStart"/>
      <w:r w:rsidRPr="00D348B2">
        <w:rPr>
          <w:szCs w:val="24"/>
        </w:rPr>
        <w:t>Облкомкультуры</w:t>
      </w:r>
      <w:proofErr w:type="spellEnd"/>
      <w:r w:rsidRPr="00D348B2">
        <w:rPr>
          <w:szCs w:val="24"/>
        </w:rPr>
        <w:t xml:space="preserve"> в </w:t>
      </w:r>
      <w:proofErr w:type="spellStart"/>
      <w:r w:rsidRPr="00D348B2">
        <w:t>Облфин</w:t>
      </w:r>
      <w:proofErr w:type="spellEnd"/>
      <w:r w:rsidRPr="00D348B2">
        <w:rPr>
          <w:szCs w:val="24"/>
        </w:rPr>
        <w:t xml:space="preserve"> в соответствии с п. 2 Постановления 173-п за 2017 год, вышеуказанная экономия достигнута в результате сокращения только 1 штатной единицы – директора Агентства развития туризма.</w:t>
      </w:r>
    </w:p>
    <w:p w:rsidR="009E57D6" w:rsidRPr="00D348B2" w:rsidRDefault="009E57D6" w:rsidP="009E57D6">
      <w:pPr>
        <w:autoSpaceDE w:val="0"/>
        <w:autoSpaceDN w:val="0"/>
        <w:adjustRightInd w:val="0"/>
        <w:spacing w:after="0" w:line="240" w:lineRule="auto"/>
        <w:ind w:firstLine="709"/>
        <w:jc w:val="both"/>
        <w:rPr>
          <w:szCs w:val="24"/>
        </w:rPr>
      </w:pPr>
      <w:r w:rsidRPr="00D348B2">
        <w:rPr>
          <w:szCs w:val="24"/>
        </w:rPr>
        <w:t xml:space="preserve">В связи с тем, что </w:t>
      </w:r>
      <w:r w:rsidRPr="00D348B2">
        <w:rPr>
          <w:i/>
          <w:szCs w:val="24"/>
        </w:rPr>
        <w:t>дорожной картой по культуре</w:t>
      </w:r>
      <w:r w:rsidRPr="00D348B2">
        <w:rPr>
          <w:szCs w:val="24"/>
        </w:rPr>
        <w:t xml:space="preserve"> предусмотрен рост средней заработной платы работников учреждений культуры в 2018 году по отношению к 2017 году на 18,3 %, вышеуказанная экономия в 2018 году должна составить 561,6 тыс. руб. (474,7 тыс. руб. * 118,3 %).</w:t>
      </w:r>
    </w:p>
    <w:p w:rsidR="009E57D6" w:rsidRDefault="009E57D6" w:rsidP="009E57D6">
      <w:pPr>
        <w:autoSpaceDE w:val="0"/>
        <w:autoSpaceDN w:val="0"/>
        <w:adjustRightInd w:val="0"/>
        <w:spacing w:after="0" w:line="240" w:lineRule="auto"/>
        <w:ind w:firstLine="709"/>
        <w:jc w:val="both"/>
        <w:rPr>
          <w:i/>
          <w:szCs w:val="24"/>
        </w:rPr>
      </w:pPr>
      <w:r w:rsidRPr="00D348B2">
        <w:rPr>
          <w:szCs w:val="24"/>
        </w:rPr>
        <w:t xml:space="preserve">При этом вышеуказанная экономия бюджетных средств должна быть включена в </w:t>
      </w:r>
      <w:r w:rsidRPr="00D348B2">
        <w:rPr>
          <w:i/>
          <w:noProof/>
        </w:rPr>
        <w:t>мероприятие 2.1 «</w:t>
      </w:r>
      <w:r w:rsidRPr="00D348B2">
        <w:rPr>
          <w:i/>
          <w:szCs w:val="24"/>
        </w:rPr>
        <w:t>оптимизация штатной численности работников учреждений, подведомственных органам исполнительной власти Волгоградской области».</w:t>
      </w:r>
    </w:p>
    <w:p w:rsidR="00155156" w:rsidRDefault="00155156" w:rsidP="00155156">
      <w:pPr>
        <w:autoSpaceDE w:val="0"/>
        <w:autoSpaceDN w:val="0"/>
        <w:adjustRightInd w:val="0"/>
        <w:spacing w:after="0" w:line="240" w:lineRule="auto"/>
        <w:ind w:firstLine="709"/>
        <w:jc w:val="both"/>
        <w:rPr>
          <w:i/>
          <w:szCs w:val="24"/>
        </w:rPr>
      </w:pPr>
    </w:p>
    <w:p w:rsidR="00155156" w:rsidRPr="00155156" w:rsidRDefault="00155156" w:rsidP="00155156">
      <w:pPr>
        <w:spacing w:after="0" w:line="240" w:lineRule="auto"/>
        <w:ind w:firstLine="709"/>
        <w:jc w:val="both"/>
        <w:rPr>
          <w:b/>
          <w:i/>
          <w:szCs w:val="24"/>
        </w:rPr>
      </w:pPr>
      <w:r w:rsidRPr="00155156">
        <w:rPr>
          <w:b/>
          <w:i/>
          <w:szCs w:val="24"/>
        </w:rPr>
        <w:t>2.3.</w:t>
      </w:r>
      <w:r w:rsidRPr="00155156">
        <w:rPr>
          <w:i/>
          <w:szCs w:val="24"/>
        </w:rPr>
        <w:t xml:space="preserve"> </w:t>
      </w:r>
      <w:r w:rsidRPr="00155156">
        <w:rPr>
          <w:b/>
          <w:i/>
          <w:szCs w:val="24"/>
        </w:rPr>
        <w:t>«Уменьшение расходов на содержание государственных организаций социального обслуживания Волгоградской области за счет обеспечения доступа негосударственных организаций на рынок социальных услуг»</w:t>
      </w:r>
      <w:r>
        <w:rPr>
          <w:b/>
          <w:i/>
          <w:szCs w:val="24"/>
        </w:rPr>
        <w:t xml:space="preserve"> (</w:t>
      </w:r>
      <w:r w:rsidRPr="00155156">
        <w:rPr>
          <w:b/>
          <w:i/>
          <w:szCs w:val="24"/>
        </w:rPr>
        <w:t>2017-2019 годы реализации)</w:t>
      </w:r>
      <w:r>
        <w:rPr>
          <w:b/>
          <w:i/>
          <w:szCs w:val="24"/>
        </w:rPr>
        <w:t>.</w:t>
      </w:r>
    </w:p>
    <w:p w:rsidR="00155156" w:rsidRPr="00155156" w:rsidRDefault="00155156" w:rsidP="00155156">
      <w:pPr>
        <w:spacing w:after="0" w:line="240" w:lineRule="auto"/>
        <w:ind w:firstLine="709"/>
        <w:jc w:val="both"/>
        <w:rPr>
          <w:i/>
          <w:szCs w:val="24"/>
          <w:u w:val="single"/>
        </w:rPr>
      </w:pPr>
      <w:proofErr w:type="spellStart"/>
      <w:r w:rsidRPr="00155156">
        <w:rPr>
          <w:i/>
          <w:szCs w:val="24"/>
          <w:u w:val="single"/>
        </w:rPr>
        <w:t>Облкомсоцзащиты</w:t>
      </w:r>
      <w:proofErr w:type="spellEnd"/>
    </w:p>
    <w:p w:rsidR="00155156" w:rsidRPr="00155156" w:rsidRDefault="00155156" w:rsidP="00155156">
      <w:pPr>
        <w:spacing w:after="0" w:line="240" w:lineRule="auto"/>
        <w:ind w:firstLine="709"/>
        <w:jc w:val="both"/>
        <w:rPr>
          <w:szCs w:val="24"/>
        </w:rPr>
      </w:pPr>
      <w:r w:rsidRPr="00155156">
        <w:rPr>
          <w:szCs w:val="24"/>
        </w:rPr>
        <w:t xml:space="preserve">Мероприятием предусмотрен ожидаемый бюджетный эффект </w:t>
      </w:r>
      <w:r>
        <w:rPr>
          <w:szCs w:val="24"/>
        </w:rPr>
        <w:t xml:space="preserve">в 2017 году </w:t>
      </w:r>
      <w:r w:rsidRPr="00155156">
        <w:rPr>
          <w:szCs w:val="24"/>
        </w:rPr>
        <w:t xml:space="preserve">в сумме 10886,4 тыс. рублей. Согласно отчету комитета социальной защиты населения в рамках мероприятия комитетом заключены договоры с 3 некоммерческими организациями </w:t>
      </w:r>
      <w:proofErr w:type="gramStart"/>
      <w:r w:rsidRPr="00155156">
        <w:rPr>
          <w:szCs w:val="24"/>
        </w:rPr>
        <w:t>на предоставление из областного бюджета субсидии на финансовое обеспечение затрат по  социальному обслуживанию на дому</w:t>
      </w:r>
      <w:proofErr w:type="gramEnd"/>
      <w:r w:rsidRPr="00155156">
        <w:rPr>
          <w:szCs w:val="24"/>
        </w:rPr>
        <w:t xml:space="preserve"> получателей социальных услуг, в результате чего достигнут бюджетный эффект в сумме 10886,4 тыс. рублей.</w:t>
      </w:r>
    </w:p>
    <w:p w:rsidR="00155156" w:rsidRPr="00155156" w:rsidRDefault="00155156" w:rsidP="00155156">
      <w:pPr>
        <w:spacing w:after="0" w:line="240" w:lineRule="auto"/>
        <w:ind w:firstLine="709"/>
        <w:jc w:val="both"/>
        <w:rPr>
          <w:szCs w:val="24"/>
        </w:rPr>
      </w:pPr>
      <w:r w:rsidRPr="00155156">
        <w:rPr>
          <w:szCs w:val="24"/>
        </w:rPr>
        <w:t xml:space="preserve">Бюджетный эффект </w:t>
      </w:r>
      <w:r>
        <w:rPr>
          <w:szCs w:val="24"/>
        </w:rPr>
        <w:t>рассчитан исходя из</w:t>
      </w:r>
      <w:r w:rsidRPr="00155156">
        <w:rPr>
          <w:szCs w:val="24"/>
        </w:rPr>
        <w:t xml:space="preserve"> экономи</w:t>
      </w:r>
      <w:r>
        <w:rPr>
          <w:szCs w:val="24"/>
        </w:rPr>
        <w:t>и</w:t>
      </w:r>
      <w:r w:rsidRPr="00155156">
        <w:rPr>
          <w:szCs w:val="24"/>
        </w:rPr>
        <w:t xml:space="preserve"> расходов на заработную плату социальных работников</w:t>
      </w:r>
      <w:r>
        <w:rPr>
          <w:szCs w:val="24"/>
        </w:rPr>
        <w:t>,</w:t>
      </w:r>
      <w:r w:rsidRPr="00155156">
        <w:rPr>
          <w:szCs w:val="24"/>
        </w:rPr>
        <w:t xml:space="preserve"> в связи с уменьшением их количества в результате увеличения нагрузки на 1 работника в некоммерческих организациях по сравнению с </w:t>
      </w:r>
      <w:proofErr w:type="gramStart"/>
      <w:r w:rsidRPr="00155156">
        <w:rPr>
          <w:szCs w:val="24"/>
        </w:rPr>
        <w:t>государственными</w:t>
      </w:r>
      <w:proofErr w:type="gramEnd"/>
      <w:r w:rsidRPr="00155156">
        <w:rPr>
          <w:szCs w:val="24"/>
        </w:rPr>
        <w:t xml:space="preserve"> (с 12 до 15 получателей социальных услуг).</w:t>
      </w:r>
    </w:p>
    <w:p w:rsidR="00155156" w:rsidRDefault="00155156" w:rsidP="00D909C8">
      <w:pPr>
        <w:spacing w:after="0" w:line="240" w:lineRule="auto"/>
        <w:ind w:firstLine="709"/>
        <w:jc w:val="both"/>
        <w:rPr>
          <w:szCs w:val="24"/>
        </w:rPr>
      </w:pPr>
      <w:r>
        <w:rPr>
          <w:szCs w:val="24"/>
        </w:rPr>
        <w:t xml:space="preserve">Корректность данного  показателя (размер бюджетного эффекта) будет проверена </w:t>
      </w:r>
      <w:r w:rsidRPr="00155156">
        <w:rPr>
          <w:szCs w:val="24"/>
        </w:rPr>
        <w:t xml:space="preserve">КСП </w:t>
      </w:r>
      <w:r>
        <w:rPr>
          <w:szCs w:val="24"/>
        </w:rPr>
        <w:t xml:space="preserve">в </w:t>
      </w:r>
      <w:proofErr w:type="gramStart"/>
      <w:r>
        <w:rPr>
          <w:szCs w:val="24"/>
        </w:rPr>
        <w:t>ходе</w:t>
      </w:r>
      <w:proofErr w:type="gramEnd"/>
      <w:r w:rsidRPr="00155156">
        <w:rPr>
          <w:szCs w:val="24"/>
        </w:rPr>
        <w:t xml:space="preserve"> проводимой в настоящее время проверки эффективного и целевого использования средств областного бюджета, предоставленных негосударственным </w:t>
      </w:r>
      <w:r w:rsidRPr="00155156">
        <w:rPr>
          <w:szCs w:val="24"/>
        </w:rPr>
        <w:lastRenderedPageBreak/>
        <w:t>организациям на социальное обслуживание жителей Волгоградской области и оказание им социальных услуг.</w:t>
      </w:r>
    </w:p>
    <w:p w:rsidR="009B106A" w:rsidRDefault="009B106A" w:rsidP="00D909C8">
      <w:pPr>
        <w:spacing w:after="0" w:line="240" w:lineRule="auto"/>
        <w:ind w:firstLine="709"/>
        <w:jc w:val="both"/>
        <w:rPr>
          <w:szCs w:val="24"/>
        </w:rPr>
      </w:pPr>
    </w:p>
    <w:p w:rsidR="009B106A" w:rsidRDefault="009B106A" w:rsidP="009B106A">
      <w:pPr>
        <w:spacing w:after="0" w:line="240" w:lineRule="auto"/>
        <w:ind w:firstLine="567"/>
        <w:jc w:val="both"/>
        <w:rPr>
          <w:szCs w:val="24"/>
        </w:rPr>
      </w:pPr>
      <w:r w:rsidRPr="00D07237">
        <w:rPr>
          <w:szCs w:val="24"/>
        </w:rPr>
        <w:t>В составе</w:t>
      </w:r>
      <w:r>
        <w:rPr>
          <w:szCs w:val="24"/>
        </w:rPr>
        <w:t xml:space="preserve"> </w:t>
      </w:r>
      <w:r w:rsidRPr="0035793D">
        <w:rPr>
          <w:szCs w:val="24"/>
          <w:u w:val="single"/>
        </w:rPr>
        <w:t xml:space="preserve">мероприятия по оптимизации расходов на </w:t>
      </w:r>
      <w:r>
        <w:rPr>
          <w:szCs w:val="24"/>
          <w:u w:val="single"/>
        </w:rPr>
        <w:t>обслуживание государственного долга Волгоградской области П</w:t>
      </w:r>
      <w:r w:rsidRPr="0035793D">
        <w:rPr>
          <w:szCs w:val="24"/>
          <w:u w:val="single"/>
        </w:rPr>
        <w:t xml:space="preserve">рограммы оптимизации </w:t>
      </w:r>
      <w:r>
        <w:rPr>
          <w:szCs w:val="24"/>
        </w:rPr>
        <w:t>запланировано следующее:</w:t>
      </w:r>
    </w:p>
    <w:p w:rsidR="0086162C" w:rsidRDefault="0086162C" w:rsidP="0086162C">
      <w:pPr>
        <w:spacing w:after="0" w:line="240" w:lineRule="auto"/>
        <w:ind w:firstLine="708"/>
        <w:jc w:val="both"/>
        <w:rPr>
          <w:b/>
          <w:i/>
          <w:szCs w:val="24"/>
          <w:lang w:eastAsia="ru-RU"/>
        </w:rPr>
      </w:pPr>
      <w:r w:rsidRPr="005276CA">
        <w:rPr>
          <w:b/>
          <w:i/>
          <w:szCs w:val="24"/>
        </w:rPr>
        <w:t xml:space="preserve">3.1. </w:t>
      </w:r>
      <w:r w:rsidRPr="005276CA">
        <w:rPr>
          <w:b/>
          <w:i/>
          <w:szCs w:val="24"/>
          <w:lang w:eastAsia="ru-RU"/>
        </w:rPr>
        <w:t>Проведение работы с коммерческими банками по снижению процентных ставок по кредитным обязательствам</w:t>
      </w:r>
      <w:r>
        <w:rPr>
          <w:b/>
          <w:i/>
          <w:szCs w:val="24"/>
          <w:lang w:eastAsia="ru-RU"/>
        </w:rPr>
        <w:t xml:space="preserve"> </w:t>
      </w:r>
      <w:r w:rsidR="009B106A" w:rsidRPr="009B106A">
        <w:rPr>
          <w:b/>
          <w:i/>
          <w:szCs w:val="24"/>
        </w:rPr>
        <w:t>(2017 год реализации);</w:t>
      </w:r>
    </w:p>
    <w:p w:rsidR="0086162C" w:rsidRPr="005276CA" w:rsidRDefault="0086162C" w:rsidP="0086162C">
      <w:pPr>
        <w:spacing w:after="0" w:line="240" w:lineRule="auto"/>
        <w:ind w:firstLine="708"/>
        <w:jc w:val="both"/>
        <w:rPr>
          <w:b/>
          <w:i/>
          <w:szCs w:val="24"/>
        </w:rPr>
      </w:pPr>
      <w:r>
        <w:rPr>
          <w:b/>
          <w:i/>
          <w:szCs w:val="24"/>
          <w:lang w:eastAsia="ru-RU"/>
        </w:rPr>
        <w:t xml:space="preserve">3.2. </w:t>
      </w:r>
      <w:r w:rsidRPr="005276CA">
        <w:rPr>
          <w:b/>
          <w:i/>
          <w:szCs w:val="24"/>
          <w:lang w:eastAsia="ru-RU"/>
        </w:rPr>
        <w:t>Снижение расходов на уплату процентных платежей по долговым обязательствам за счет отсрочки привлечения кредитных средств и привлечения</w:t>
      </w:r>
      <w:r w:rsidR="009B106A">
        <w:rPr>
          <w:b/>
          <w:i/>
          <w:szCs w:val="24"/>
          <w:lang w:eastAsia="ru-RU"/>
        </w:rPr>
        <w:t xml:space="preserve">  </w:t>
      </w:r>
      <w:r w:rsidRPr="005276CA">
        <w:rPr>
          <w:b/>
          <w:i/>
          <w:szCs w:val="24"/>
          <w:lang w:eastAsia="ru-RU"/>
        </w:rPr>
        <w:t>бюджетных кредитов на пополнение остатков средств на счетах бюджетов субъектов Российской Федерации</w:t>
      </w:r>
      <w:r w:rsidR="009B106A">
        <w:rPr>
          <w:b/>
          <w:i/>
          <w:szCs w:val="24"/>
          <w:lang w:eastAsia="ru-RU"/>
        </w:rPr>
        <w:t xml:space="preserve"> </w:t>
      </w:r>
      <w:r w:rsidR="009B106A" w:rsidRPr="009B106A">
        <w:rPr>
          <w:b/>
          <w:i/>
          <w:szCs w:val="24"/>
        </w:rPr>
        <w:t>(2017 год реализации);</w:t>
      </w:r>
    </w:p>
    <w:p w:rsidR="0086162C" w:rsidRDefault="0086162C" w:rsidP="0086162C">
      <w:pPr>
        <w:spacing w:after="0" w:line="240" w:lineRule="auto"/>
        <w:ind w:firstLine="708"/>
        <w:jc w:val="both"/>
        <w:rPr>
          <w:szCs w:val="24"/>
          <w:lang w:eastAsia="ru-RU"/>
        </w:rPr>
      </w:pPr>
      <w:r w:rsidRPr="000049F1">
        <w:rPr>
          <w:szCs w:val="24"/>
          <w:lang w:eastAsia="ru-RU"/>
        </w:rPr>
        <w:t>Исполнителем</w:t>
      </w:r>
      <w:r>
        <w:rPr>
          <w:szCs w:val="24"/>
          <w:lang w:eastAsia="ru-RU"/>
        </w:rPr>
        <w:t xml:space="preserve"> обоих</w:t>
      </w:r>
      <w:r w:rsidRPr="000049F1">
        <w:rPr>
          <w:szCs w:val="24"/>
          <w:lang w:eastAsia="ru-RU"/>
        </w:rPr>
        <w:t xml:space="preserve"> мероприятий является </w:t>
      </w:r>
      <w:proofErr w:type="spellStart"/>
      <w:r w:rsidRPr="000049F1">
        <w:rPr>
          <w:szCs w:val="24"/>
          <w:lang w:eastAsia="ru-RU"/>
        </w:rPr>
        <w:t>Облфин</w:t>
      </w:r>
      <w:proofErr w:type="spellEnd"/>
      <w:r w:rsidRPr="000049F1">
        <w:rPr>
          <w:szCs w:val="24"/>
          <w:lang w:eastAsia="ru-RU"/>
        </w:rPr>
        <w:t xml:space="preserve">.  </w:t>
      </w:r>
      <w:r>
        <w:rPr>
          <w:szCs w:val="24"/>
          <w:lang w:eastAsia="ru-RU"/>
        </w:rPr>
        <w:t xml:space="preserve">Целевой показатель мероприятия 3.1. Программы оптимизации </w:t>
      </w:r>
      <w:r w:rsidRPr="000049F1">
        <w:rPr>
          <w:szCs w:val="24"/>
          <w:lang w:eastAsia="ru-RU"/>
        </w:rPr>
        <w:t xml:space="preserve">- </w:t>
      </w:r>
      <w:r w:rsidRPr="000049F1">
        <w:rPr>
          <w:bCs/>
          <w:szCs w:val="24"/>
          <w:lang w:eastAsia="ru-RU"/>
        </w:rPr>
        <w:t>сокращение расходов на обслуживание государственного долга Волгоградской области по сравнению с первоначально утвержденной суммой в законе об областном бюджете на текущий финансовый год и на плановый период</w:t>
      </w:r>
      <w:r>
        <w:rPr>
          <w:bCs/>
          <w:szCs w:val="24"/>
          <w:lang w:eastAsia="ru-RU"/>
        </w:rPr>
        <w:t xml:space="preserve"> на 170,0 млн.</w:t>
      </w:r>
      <w:r w:rsidRPr="000049F1">
        <w:rPr>
          <w:bCs/>
          <w:szCs w:val="24"/>
          <w:lang w:eastAsia="ru-RU"/>
        </w:rPr>
        <w:t xml:space="preserve"> руб</w:t>
      </w:r>
      <w:r>
        <w:rPr>
          <w:bCs/>
          <w:szCs w:val="24"/>
          <w:lang w:eastAsia="ru-RU"/>
        </w:rPr>
        <w:t xml:space="preserve">., а мероприятия 3.2. Программы оптимизации - </w:t>
      </w:r>
      <w:r w:rsidRPr="000049F1">
        <w:rPr>
          <w:szCs w:val="24"/>
          <w:lang w:eastAsia="ru-RU"/>
        </w:rPr>
        <w:t xml:space="preserve">сокращение расходов на обслуживание государственного долга Волгоградской области по сравнению с первоначально утвержденной суммой в законе об областном бюджете на текущий финансовый год и на плановый период </w:t>
      </w:r>
      <w:r>
        <w:rPr>
          <w:szCs w:val="24"/>
          <w:lang w:eastAsia="ru-RU"/>
        </w:rPr>
        <w:t>на 340,0 млн.</w:t>
      </w:r>
      <w:r w:rsidRPr="000049F1">
        <w:rPr>
          <w:szCs w:val="24"/>
          <w:lang w:eastAsia="ru-RU"/>
        </w:rPr>
        <w:t xml:space="preserve"> рублей</w:t>
      </w:r>
      <w:r>
        <w:rPr>
          <w:szCs w:val="24"/>
          <w:lang w:eastAsia="ru-RU"/>
        </w:rPr>
        <w:t>. Бюджетный эффект от реализации указанных мероприятий запланирован в тех же суммах.</w:t>
      </w:r>
    </w:p>
    <w:p w:rsidR="0086162C" w:rsidRDefault="0086162C" w:rsidP="0086162C">
      <w:pPr>
        <w:spacing w:after="0" w:line="240" w:lineRule="auto"/>
        <w:ind w:firstLine="709"/>
        <w:jc w:val="both"/>
        <w:rPr>
          <w:szCs w:val="24"/>
        </w:rPr>
      </w:pPr>
      <w:r>
        <w:rPr>
          <w:szCs w:val="24"/>
        </w:rPr>
        <w:t>В целом по разделу 3 Программы оптимизация расходов на обслуживание государственного долга запланирована в сумме 510,0 млн. рублей.</w:t>
      </w:r>
    </w:p>
    <w:p w:rsidR="0086162C" w:rsidRDefault="0086162C" w:rsidP="0086162C">
      <w:pPr>
        <w:spacing w:after="0" w:line="240" w:lineRule="auto"/>
        <w:ind w:firstLine="709"/>
        <w:jc w:val="both"/>
        <w:rPr>
          <w:szCs w:val="24"/>
        </w:rPr>
      </w:pPr>
      <w:r>
        <w:rPr>
          <w:szCs w:val="24"/>
        </w:rPr>
        <w:t xml:space="preserve">Согласно отчету </w:t>
      </w:r>
      <w:proofErr w:type="spellStart"/>
      <w:r>
        <w:rPr>
          <w:szCs w:val="24"/>
        </w:rPr>
        <w:t>Облфина</w:t>
      </w:r>
      <w:proofErr w:type="spellEnd"/>
      <w:r>
        <w:rPr>
          <w:szCs w:val="24"/>
        </w:rPr>
        <w:t xml:space="preserve"> о ходе реализации Программы за 2017 год сокращены расходы на обслуживание государственного долга и бюджетный эффект составил 820,8 млн. руб., в том числе:</w:t>
      </w:r>
    </w:p>
    <w:p w:rsidR="0086162C" w:rsidRDefault="0086162C" w:rsidP="0086162C">
      <w:pPr>
        <w:spacing w:after="0" w:line="240" w:lineRule="auto"/>
        <w:ind w:firstLine="709"/>
        <w:jc w:val="both"/>
        <w:rPr>
          <w:szCs w:val="24"/>
        </w:rPr>
      </w:pPr>
      <w:r>
        <w:rPr>
          <w:szCs w:val="24"/>
        </w:rPr>
        <w:t>- по мероприятию 3.1. – 252,6 млн. руб.;</w:t>
      </w:r>
    </w:p>
    <w:p w:rsidR="0086162C" w:rsidRDefault="0086162C" w:rsidP="0086162C">
      <w:pPr>
        <w:spacing w:after="0" w:line="240" w:lineRule="auto"/>
        <w:ind w:firstLine="709"/>
        <w:jc w:val="both"/>
        <w:rPr>
          <w:szCs w:val="24"/>
        </w:rPr>
      </w:pPr>
      <w:r>
        <w:rPr>
          <w:szCs w:val="24"/>
        </w:rPr>
        <w:t>- по мероприятию 3.2. – 568,2 млн. рублей.</w:t>
      </w:r>
    </w:p>
    <w:p w:rsidR="0086162C" w:rsidRDefault="0086162C" w:rsidP="0086162C">
      <w:pPr>
        <w:spacing w:after="0" w:line="240" w:lineRule="auto"/>
        <w:ind w:firstLine="709"/>
        <w:jc w:val="both"/>
        <w:rPr>
          <w:szCs w:val="24"/>
        </w:rPr>
      </w:pPr>
      <w:r>
        <w:rPr>
          <w:szCs w:val="24"/>
        </w:rPr>
        <w:t xml:space="preserve">Согласно бюджетной отчетности </w:t>
      </w:r>
      <w:proofErr w:type="spellStart"/>
      <w:r>
        <w:rPr>
          <w:szCs w:val="24"/>
        </w:rPr>
        <w:t>Облфина</w:t>
      </w:r>
      <w:proofErr w:type="spellEnd"/>
      <w:r>
        <w:rPr>
          <w:szCs w:val="24"/>
        </w:rPr>
        <w:t xml:space="preserve"> за 2017 год и данным о расходах на обслуживание государственного долга в разрезе видов расходов, размещенных на официальном сайте </w:t>
      </w:r>
      <w:proofErr w:type="spellStart"/>
      <w:r>
        <w:rPr>
          <w:szCs w:val="24"/>
        </w:rPr>
        <w:t>Облфина</w:t>
      </w:r>
      <w:proofErr w:type="spellEnd"/>
      <w:r>
        <w:rPr>
          <w:szCs w:val="24"/>
        </w:rPr>
        <w:t xml:space="preserve">, расходы на выплату процентов по кредитам кредитных организаций в 2017 году составили 2 078,3 млн. рублей. По сравнению с изначально запланированными расходами на обслуживание государственного долга Волгоградской области, представленными в виде расчетов к проекту бюджета на </w:t>
      </w:r>
      <w:r w:rsidRPr="003376D5">
        <w:rPr>
          <w:szCs w:val="24"/>
        </w:rPr>
        <w:t>2017 год (3 286,7 млн. руб.), экономия расходов составила 1 208,4 млн. рублей.</w:t>
      </w:r>
      <w:r>
        <w:rPr>
          <w:szCs w:val="24"/>
        </w:rPr>
        <w:t xml:space="preserve"> </w:t>
      </w:r>
    </w:p>
    <w:p w:rsidR="0086162C" w:rsidRDefault="0086162C" w:rsidP="0086162C">
      <w:pPr>
        <w:spacing w:after="0" w:line="240" w:lineRule="auto"/>
        <w:ind w:firstLine="709"/>
        <w:jc w:val="both"/>
        <w:rPr>
          <w:szCs w:val="24"/>
        </w:rPr>
      </w:pPr>
      <w:r>
        <w:rPr>
          <w:szCs w:val="24"/>
        </w:rPr>
        <w:t>Основными факторами, повлиявшими на столь значительное снижение расходов на обслуживание государственного долга, явились:</w:t>
      </w:r>
    </w:p>
    <w:p w:rsidR="0086162C" w:rsidRDefault="0086162C" w:rsidP="0086162C">
      <w:pPr>
        <w:spacing w:after="0" w:line="240" w:lineRule="auto"/>
        <w:ind w:firstLine="709"/>
        <w:jc w:val="both"/>
        <w:rPr>
          <w:szCs w:val="24"/>
        </w:rPr>
      </w:pPr>
      <w:r>
        <w:rPr>
          <w:szCs w:val="24"/>
        </w:rPr>
        <w:t>- снижение ставок в течение 2017 года как по привлекаемым кредитам вследствие снижения учетной ставки, так и по уже привлеченным кредитам в результате заключения дополнительных соглашений (мероприятие 3.1.);</w:t>
      </w:r>
    </w:p>
    <w:p w:rsidR="0086162C" w:rsidRDefault="0086162C" w:rsidP="0086162C">
      <w:pPr>
        <w:spacing w:after="0" w:line="240" w:lineRule="auto"/>
        <w:ind w:firstLine="709"/>
        <w:jc w:val="both"/>
        <w:rPr>
          <w:szCs w:val="24"/>
        </w:rPr>
      </w:pPr>
      <w:r>
        <w:rPr>
          <w:szCs w:val="24"/>
        </w:rPr>
        <w:t>- отсрочка, сокращение сроков пользования заемными средствами по кредитам коммерческих банков (мероприятие 3.2.);</w:t>
      </w:r>
    </w:p>
    <w:p w:rsidR="0086162C" w:rsidRPr="00C45C71" w:rsidRDefault="0086162C" w:rsidP="0086162C">
      <w:pPr>
        <w:spacing w:after="0" w:line="240" w:lineRule="auto"/>
        <w:ind w:firstLine="709"/>
        <w:jc w:val="both"/>
        <w:rPr>
          <w:szCs w:val="24"/>
        </w:rPr>
      </w:pPr>
      <w:r>
        <w:rPr>
          <w:szCs w:val="24"/>
        </w:rPr>
        <w:t xml:space="preserve">- привлечение бюджетных кредитов в 4 квартале 2017 года в сумме 20 288,5 млн. руб., </w:t>
      </w:r>
      <w:proofErr w:type="gramStart"/>
      <w:r>
        <w:rPr>
          <w:szCs w:val="24"/>
        </w:rPr>
        <w:t>которыми</w:t>
      </w:r>
      <w:proofErr w:type="gramEnd"/>
      <w:r>
        <w:rPr>
          <w:szCs w:val="24"/>
        </w:rPr>
        <w:t xml:space="preserve"> замещены кредиты </w:t>
      </w:r>
      <w:r w:rsidRPr="00C45C71">
        <w:rPr>
          <w:szCs w:val="24"/>
        </w:rPr>
        <w:t xml:space="preserve">коммерческих банков. Мероприятие в Программу не включалось, чем в основном объясняется разница в 387,6 млн. руб. между фактически сложившейся экономией по обслуживанию кредитов коммерческих банков и отраженной в отчете об исполнении Программы по мероприятиям 3.1 и 3.2. </w:t>
      </w:r>
    </w:p>
    <w:p w:rsidR="0086162C" w:rsidRDefault="0086162C" w:rsidP="0086162C">
      <w:pPr>
        <w:spacing w:after="0" w:line="240" w:lineRule="auto"/>
        <w:ind w:firstLine="709"/>
        <w:jc w:val="both"/>
        <w:rPr>
          <w:szCs w:val="24"/>
        </w:rPr>
      </w:pPr>
      <w:r w:rsidRPr="00C45C71">
        <w:rPr>
          <w:szCs w:val="24"/>
        </w:rPr>
        <w:t xml:space="preserve">Таким образом, </w:t>
      </w:r>
      <w:r w:rsidRPr="0086162C">
        <w:rPr>
          <w:b/>
          <w:i/>
          <w:szCs w:val="24"/>
        </w:rPr>
        <w:t>мероприятия Программы в части снижения расходов на обслуживание государственного долга в 2017 году выполнены</w:t>
      </w:r>
      <w:r w:rsidRPr="00C45C71">
        <w:rPr>
          <w:szCs w:val="24"/>
        </w:rPr>
        <w:t>.</w:t>
      </w:r>
    </w:p>
    <w:p w:rsidR="00CF7373" w:rsidRDefault="00CF7373" w:rsidP="00F32D70">
      <w:pPr>
        <w:autoSpaceDE w:val="0"/>
        <w:autoSpaceDN w:val="0"/>
        <w:adjustRightInd w:val="0"/>
        <w:spacing w:after="0" w:line="240" w:lineRule="auto"/>
        <w:ind w:firstLine="567"/>
        <w:rPr>
          <w:rFonts w:cs="Times New Roman"/>
          <w:szCs w:val="24"/>
        </w:rPr>
      </w:pPr>
    </w:p>
    <w:p w:rsidR="0086162C" w:rsidRPr="001F3159" w:rsidRDefault="0086162C" w:rsidP="0086162C">
      <w:pPr>
        <w:spacing w:after="0" w:line="240" w:lineRule="auto"/>
        <w:ind w:firstLine="708"/>
        <w:jc w:val="both"/>
        <w:rPr>
          <w:szCs w:val="24"/>
        </w:rPr>
      </w:pPr>
      <w:r>
        <w:rPr>
          <w:szCs w:val="24"/>
        </w:rPr>
        <w:t xml:space="preserve">В составе </w:t>
      </w:r>
      <w:r w:rsidRPr="001F3159">
        <w:rPr>
          <w:szCs w:val="24"/>
          <w:u w:val="single"/>
        </w:rPr>
        <w:t>прочих мероприятий по оптимизации расходов</w:t>
      </w:r>
      <w:r w:rsidRPr="009B106A">
        <w:rPr>
          <w:szCs w:val="24"/>
        </w:rPr>
        <w:t xml:space="preserve"> </w:t>
      </w:r>
      <w:r w:rsidRPr="001F3159">
        <w:rPr>
          <w:szCs w:val="24"/>
        </w:rPr>
        <w:t xml:space="preserve">Программой запланировано </w:t>
      </w:r>
      <w:r>
        <w:rPr>
          <w:szCs w:val="24"/>
        </w:rPr>
        <w:t>следующее:</w:t>
      </w:r>
    </w:p>
    <w:p w:rsidR="0086162C" w:rsidRDefault="0086162C" w:rsidP="0086162C">
      <w:pPr>
        <w:autoSpaceDE w:val="0"/>
        <w:autoSpaceDN w:val="0"/>
        <w:adjustRightInd w:val="0"/>
        <w:spacing w:after="0" w:line="240" w:lineRule="auto"/>
        <w:ind w:firstLine="680"/>
        <w:jc w:val="both"/>
        <w:rPr>
          <w:szCs w:val="24"/>
          <w:lang w:eastAsia="ru-RU"/>
        </w:rPr>
      </w:pPr>
      <w:r>
        <w:rPr>
          <w:szCs w:val="24"/>
          <w:lang w:eastAsia="ru-RU"/>
        </w:rPr>
        <w:lastRenderedPageBreak/>
        <w:t xml:space="preserve">4.1. Снижение расходов областного бюджета на предоставление субсидий перевозчикам на возмещение недополученных доходов, возникающих в результате регулярных перевозок пассажиров и багажа по регулируемым тарифам (2017-2019 годы реализации); </w:t>
      </w:r>
    </w:p>
    <w:p w:rsidR="0086162C" w:rsidRDefault="0086162C" w:rsidP="0086162C">
      <w:pPr>
        <w:autoSpaceDE w:val="0"/>
        <w:autoSpaceDN w:val="0"/>
        <w:adjustRightInd w:val="0"/>
        <w:spacing w:after="0" w:line="240" w:lineRule="auto"/>
        <w:ind w:firstLine="680"/>
        <w:rPr>
          <w:szCs w:val="24"/>
          <w:lang w:eastAsia="ru-RU"/>
        </w:rPr>
      </w:pPr>
      <w:r>
        <w:rPr>
          <w:szCs w:val="24"/>
          <w:lang w:eastAsia="ru-RU"/>
        </w:rPr>
        <w:t>4.2. Уменьшение объема расходов областного бюджета за счет привлечения средств из внебюджетных источников (2017-2019 годы реализации).</w:t>
      </w:r>
    </w:p>
    <w:p w:rsidR="0086162C" w:rsidRDefault="0086162C" w:rsidP="0086162C">
      <w:pPr>
        <w:spacing w:after="0" w:line="240" w:lineRule="auto"/>
        <w:ind w:firstLine="708"/>
        <w:jc w:val="center"/>
        <w:rPr>
          <w:b/>
          <w:szCs w:val="24"/>
        </w:rPr>
      </w:pPr>
    </w:p>
    <w:p w:rsidR="0086162C" w:rsidRPr="001F3159" w:rsidRDefault="0086162C" w:rsidP="0086162C">
      <w:pPr>
        <w:spacing w:after="0" w:line="240" w:lineRule="auto"/>
        <w:ind w:firstLine="708"/>
        <w:jc w:val="both"/>
        <w:rPr>
          <w:b/>
          <w:i/>
          <w:szCs w:val="24"/>
          <w:lang w:eastAsia="ru-RU"/>
        </w:rPr>
      </w:pPr>
      <w:r w:rsidRPr="001F3159">
        <w:rPr>
          <w:b/>
          <w:i/>
          <w:szCs w:val="24"/>
          <w:lang w:eastAsia="ru-RU"/>
        </w:rPr>
        <w:t>4.1. Снижение расходов областного бюджета на предоставление субсидий перевозчикам на возмещение недополученных доходов, возникающих в результате регулярных перевозок пассажиров и багажа по регулируемым тарифам.</w:t>
      </w:r>
    </w:p>
    <w:p w:rsidR="0086162C" w:rsidRDefault="0086162C" w:rsidP="0086162C">
      <w:pPr>
        <w:spacing w:after="0" w:line="240" w:lineRule="auto"/>
        <w:ind w:firstLine="708"/>
        <w:jc w:val="both"/>
        <w:rPr>
          <w:szCs w:val="24"/>
        </w:rPr>
      </w:pPr>
      <w:r>
        <w:rPr>
          <w:szCs w:val="24"/>
        </w:rPr>
        <w:t>Мероприятие по снижению расходов областного бюджета на предоставление субсидии перевозчикам на возмещение недополученных доходов, возникающих в результате регулярных перевозок пассажиров и багажа по регулируемым тарифам (далее – субсидия), запланировано в части автомобильного и железнодорожного транспорта.</w:t>
      </w:r>
    </w:p>
    <w:p w:rsidR="0086162C" w:rsidRDefault="0086162C" w:rsidP="0086162C">
      <w:pPr>
        <w:spacing w:after="0" w:line="240" w:lineRule="auto"/>
        <w:ind w:firstLine="708"/>
        <w:jc w:val="both"/>
        <w:rPr>
          <w:szCs w:val="24"/>
        </w:rPr>
      </w:pPr>
      <w:r>
        <w:rPr>
          <w:szCs w:val="24"/>
        </w:rPr>
        <w:t>Целевой показатель исполнения мероприятия - расходы областного бюджета по предоставлению субсидии по тарифам, в процентах от первоначальной потребности при формировании областного бюджета на 2017-2019 годы – 90 процентов.</w:t>
      </w:r>
    </w:p>
    <w:p w:rsidR="0086162C" w:rsidRDefault="0086162C" w:rsidP="0086162C">
      <w:pPr>
        <w:spacing w:after="0" w:line="240" w:lineRule="auto"/>
        <w:ind w:firstLine="708"/>
        <w:jc w:val="both"/>
        <w:rPr>
          <w:szCs w:val="24"/>
        </w:rPr>
      </w:pPr>
      <w:r>
        <w:rPr>
          <w:szCs w:val="24"/>
        </w:rPr>
        <w:t xml:space="preserve"> Бюджетный эффект от реализации мероприятия Программы оптимизации на 2017 год при снижении расходов на субсидию перевозчикам запланирован в размере 60 092,7 тыс. руб., в том числе:</w:t>
      </w:r>
    </w:p>
    <w:p w:rsidR="0086162C" w:rsidRDefault="0086162C" w:rsidP="0086162C">
      <w:pPr>
        <w:spacing w:after="0" w:line="240" w:lineRule="auto"/>
        <w:ind w:firstLine="708"/>
        <w:jc w:val="both"/>
        <w:rPr>
          <w:szCs w:val="24"/>
        </w:rPr>
      </w:pPr>
      <w:r>
        <w:rPr>
          <w:szCs w:val="24"/>
        </w:rPr>
        <w:t>-21 184,9 тыс. руб. – при перевозках пассажиров автомобильным транспортом;</w:t>
      </w:r>
    </w:p>
    <w:p w:rsidR="0086162C" w:rsidRDefault="0086162C" w:rsidP="0086162C">
      <w:pPr>
        <w:spacing w:after="0" w:line="240" w:lineRule="auto"/>
        <w:ind w:firstLine="708"/>
        <w:jc w:val="both"/>
        <w:rPr>
          <w:szCs w:val="24"/>
        </w:rPr>
      </w:pPr>
      <w:r>
        <w:rPr>
          <w:szCs w:val="24"/>
        </w:rPr>
        <w:t>-38 907,8 тыс. руб. – при перевозках пассажиров железнодорожным транспортом.</w:t>
      </w:r>
    </w:p>
    <w:p w:rsidR="0086162C" w:rsidRDefault="0086162C" w:rsidP="0086162C">
      <w:pPr>
        <w:spacing w:after="0" w:line="240" w:lineRule="auto"/>
        <w:ind w:firstLine="708"/>
        <w:jc w:val="both"/>
        <w:rPr>
          <w:szCs w:val="24"/>
        </w:rPr>
      </w:pPr>
      <w:r>
        <w:rPr>
          <w:szCs w:val="24"/>
        </w:rPr>
        <w:t xml:space="preserve">Исполнителем мероприятия является комитет транспорта и дорожного хозяйства Волгоградской области (далее – </w:t>
      </w:r>
      <w:proofErr w:type="spellStart"/>
      <w:r>
        <w:rPr>
          <w:szCs w:val="24"/>
        </w:rPr>
        <w:t>Облкомдортранс</w:t>
      </w:r>
      <w:proofErr w:type="spellEnd"/>
      <w:r>
        <w:rPr>
          <w:szCs w:val="24"/>
        </w:rPr>
        <w:t>).</w:t>
      </w:r>
    </w:p>
    <w:p w:rsidR="0086162C" w:rsidRDefault="0086162C" w:rsidP="0086162C">
      <w:pPr>
        <w:spacing w:after="0" w:line="240" w:lineRule="auto"/>
        <w:ind w:firstLine="708"/>
        <w:jc w:val="both"/>
        <w:rPr>
          <w:szCs w:val="24"/>
        </w:rPr>
      </w:pPr>
      <w:r>
        <w:rPr>
          <w:szCs w:val="24"/>
        </w:rPr>
        <w:t>Информация о достижении значений показателя представлена в таблице.</w:t>
      </w:r>
    </w:p>
    <w:p w:rsidR="0086162C" w:rsidRPr="0086162C" w:rsidRDefault="0086162C" w:rsidP="0086162C">
      <w:pPr>
        <w:spacing w:after="0" w:line="240" w:lineRule="auto"/>
        <w:ind w:firstLine="708"/>
        <w:jc w:val="both"/>
        <w:rPr>
          <w:i/>
          <w:sz w:val="22"/>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86162C">
        <w:rPr>
          <w:i/>
          <w:sz w:val="22"/>
        </w:rPr>
        <w:t>тыс. руб.</w:t>
      </w:r>
    </w:p>
    <w:tbl>
      <w:tblPr>
        <w:tblW w:w="9223" w:type="dxa"/>
        <w:tblInd w:w="95" w:type="dxa"/>
        <w:tblLayout w:type="fixed"/>
        <w:tblLook w:val="04A0"/>
      </w:tblPr>
      <w:tblGrid>
        <w:gridCol w:w="2707"/>
        <w:gridCol w:w="1984"/>
        <w:gridCol w:w="1418"/>
        <w:gridCol w:w="1842"/>
        <w:gridCol w:w="1272"/>
      </w:tblGrid>
      <w:tr w:rsidR="0086162C" w:rsidRPr="0086162C" w:rsidTr="0086162C">
        <w:trPr>
          <w:trHeight w:val="253"/>
        </w:trPr>
        <w:tc>
          <w:tcPr>
            <w:tcW w:w="2707" w:type="dxa"/>
            <w:vMerge w:val="restart"/>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jc w:val="center"/>
              <w:rPr>
                <w:rFonts w:eastAsia="Times New Roman"/>
                <w:b/>
                <w:i/>
                <w:color w:val="000000"/>
                <w:sz w:val="22"/>
                <w:lang w:eastAsia="ru-RU"/>
              </w:rPr>
            </w:pPr>
            <w:r w:rsidRPr="0086162C">
              <w:rPr>
                <w:rFonts w:eastAsia="Times New Roman"/>
                <w:b/>
                <w:i/>
                <w:color w:val="000000"/>
                <w:sz w:val="22"/>
                <w:lang w:eastAsia="ru-RU"/>
              </w:rPr>
              <w:t>Субсидия перевозчикам</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86162C">
            <w:pPr>
              <w:spacing w:after="0" w:line="240" w:lineRule="auto"/>
              <w:jc w:val="center"/>
              <w:rPr>
                <w:rFonts w:eastAsia="Times New Roman"/>
                <w:b/>
                <w:i/>
                <w:color w:val="000000"/>
                <w:sz w:val="22"/>
                <w:lang w:eastAsia="ru-RU"/>
              </w:rPr>
            </w:pPr>
            <w:r w:rsidRPr="0086162C">
              <w:rPr>
                <w:rFonts w:eastAsia="Times New Roman"/>
                <w:b/>
                <w:i/>
                <w:color w:val="000000"/>
                <w:sz w:val="22"/>
                <w:lang w:eastAsia="ru-RU"/>
              </w:rPr>
              <w:t>Первоначальная потребность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jc w:val="center"/>
              <w:rPr>
                <w:rFonts w:eastAsia="Times New Roman"/>
                <w:b/>
                <w:i/>
                <w:color w:val="000000"/>
                <w:sz w:val="22"/>
                <w:lang w:eastAsia="ru-RU"/>
              </w:rPr>
            </w:pPr>
            <w:r w:rsidRPr="0086162C">
              <w:rPr>
                <w:rFonts w:eastAsia="Times New Roman"/>
                <w:b/>
                <w:i/>
                <w:color w:val="000000"/>
                <w:sz w:val="22"/>
                <w:lang w:eastAsia="ru-RU"/>
              </w:rPr>
              <w:t>Начислена субсидия за 2017 год</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jc w:val="center"/>
              <w:rPr>
                <w:rFonts w:eastAsia="Times New Roman"/>
                <w:b/>
                <w:i/>
                <w:color w:val="000000"/>
                <w:sz w:val="22"/>
                <w:lang w:eastAsia="ru-RU"/>
              </w:rPr>
            </w:pPr>
            <w:r w:rsidRPr="0086162C">
              <w:rPr>
                <w:rFonts w:eastAsia="Times New Roman"/>
                <w:b/>
                <w:i/>
                <w:color w:val="000000"/>
                <w:sz w:val="22"/>
                <w:lang w:eastAsia="ru-RU"/>
              </w:rPr>
              <w:t>Достигнутое значение показателя (гр.3/гр.2*100%), %</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Default="0086162C" w:rsidP="00551373">
            <w:pPr>
              <w:spacing w:after="0" w:line="240" w:lineRule="auto"/>
              <w:jc w:val="center"/>
              <w:rPr>
                <w:rFonts w:eastAsia="Times New Roman"/>
                <w:b/>
                <w:i/>
                <w:color w:val="000000"/>
                <w:sz w:val="22"/>
                <w:lang w:eastAsia="ru-RU"/>
              </w:rPr>
            </w:pPr>
            <w:r w:rsidRPr="0086162C">
              <w:rPr>
                <w:rFonts w:eastAsia="Times New Roman"/>
                <w:b/>
                <w:i/>
                <w:color w:val="000000"/>
                <w:sz w:val="22"/>
                <w:lang w:eastAsia="ru-RU"/>
              </w:rPr>
              <w:t>Бюджет</w:t>
            </w:r>
          </w:p>
          <w:p w:rsidR="0086162C" w:rsidRPr="0086162C" w:rsidRDefault="0086162C" w:rsidP="00551373">
            <w:pPr>
              <w:spacing w:after="0" w:line="240" w:lineRule="auto"/>
              <w:jc w:val="center"/>
              <w:rPr>
                <w:rFonts w:eastAsia="Times New Roman"/>
                <w:b/>
                <w:i/>
                <w:color w:val="000000"/>
                <w:sz w:val="22"/>
                <w:lang w:eastAsia="ru-RU"/>
              </w:rPr>
            </w:pPr>
            <w:proofErr w:type="spellStart"/>
            <w:r w:rsidRPr="0086162C">
              <w:rPr>
                <w:rFonts w:eastAsia="Times New Roman"/>
                <w:b/>
                <w:i/>
                <w:color w:val="000000"/>
                <w:sz w:val="22"/>
                <w:lang w:eastAsia="ru-RU"/>
              </w:rPr>
              <w:t>ный</w:t>
            </w:r>
            <w:proofErr w:type="spellEnd"/>
            <w:r w:rsidRPr="0086162C">
              <w:rPr>
                <w:rFonts w:eastAsia="Times New Roman"/>
                <w:b/>
                <w:i/>
                <w:color w:val="000000"/>
                <w:sz w:val="22"/>
                <w:lang w:eastAsia="ru-RU"/>
              </w:rPr>
              <w:t xml:space="preserve"> эффект, </w:t>
            </w:r>
          </w:p>
          <w:p w:rsidR="0086162C" w:rsidRPr="0086162C" w:rsidRDefault="0086162C" w:rsidP="00551373">
            <w:pPr>
              <w:spacing w:after="0" w:line="240" w:lineRule="auto"/>
              <w:jc w:val="center"/>
              <w:rPr>
                <w:rFonts w:eastAsia="Times New Roman"/>
                <w:b/>
                <w:i/>
                <w:color w:val="000000"/>
                <w:sz w:val="22"/>
                <w:lang w:eastAsia="ru-RU"/>
              </w:rPr>
            </w:pPr>
            <w:r w:rsidRPr="0086162C">
              <w:rPr>
                <w:rFonts w:eastAsia="Times New Roman"/>
                <w:b/>
                <w:i/>
                <w:color w:val="000000"/>
                <w:sz w:val="22"/>
                <w:lang w:eastAsia="ru-RU"/>
              </w:rPr>
              <w:t xml:space="preserve">(гр.2-гр.3) </w:t>
            </w:r>
          </w:p>
        </w:tc>
      </w:tr>
      <w:tr w:rsidR="0086162C" w:rsidRPr="0086162C" w:rsidTr="0086162C">
        <w:trPr>
          <w:trHeight w:val="253"/>
        </w:trPr>
        <w:tc>
          <w:tcPr>
            <w:tcW w:w="2707" w:type="dxa"/>
            <w:vMerge/>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rPr>
                <w:rFonts w:eastAsia="Times New Roman"/>
                <w:color w:val="000000"/>
                <w:sz w:val="22"/>
                <w:lang w:eastAsia="ru-RU"/>
              </w:rPr>
            </w:pPr>
          </w:p>
        </w:tc>
        <w:tc>
          <w:tcPr>
            <w:tcW w:w="1984" w:type="dxa"/>
            <w:vMerge/>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rPr>
                <w:rFonts w:eastAsia="Times New Roman"/>
                <w:color w:val="000000"/>
                <w:sz w:val="22"/>
                <w:lang w:eastAsia="ru-RU"/>
              </w:rPr>
            </w:pPr>
          </w:p>
        </w:tc>
        <w:tc>
          <w:tcPr>
            <w:tcW w:w="1418" w:type="dxa"/>
            <w:vMerge/>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rPr>
                <w:rFonts w:eastAsia="Times New Roman"/>
                <w:color w:val="000000"/>
                <w:sz w:val="22"/>
                <w:lang w:eastAsia="ru-RU"/>
              </w:rPr>
            </w:pPr>
          </w:p>
        </w:tc>
        <w:tc>
          <w:tcPr>
            <w:tcW w:w="1842" w:type="dxa"/>
            <w:vMerge/>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rPr>
                <w:rFonts w:eastAsia="Times New Roman"/>
                <w:color w:val="000000"/>
                <w:sz w:val="22"/>
                <w:lang w:eastAsia="ru-RU"/>
              </w:rPr>
            </w:pPr>
          </w:p>
        </w:tc>
        <w:tc>
          <w:tcPr>
            <w:tcW w:w="1272" w:type="dxa"/>
            <w:vMerge/>
            <w:tcBorders>
              <w:top w:val="single" w:sz="8" w:space="0" w:color="auto"/>
              <w:left w:val="single" w:sz="8" w:space="0" w:color="auto"/>
              <w:bottom w:val="single" w:sz="8" w:space="0" w:color="000000"/>
              <w:right w:val="single" w:sz="8" w:space="0" w:color="auto"/>
            </w:tcBorders>
            <w:shd w:val="clear" w:color="auto" w:fill="FDE9D9" w:themeFill="accent6" w:themeFillTint="33"/>
            <w:vAlign w:val="center"/>
            <w:hideMark/>
          </w:tcPr>
          <w:p w:rsidR="0086162C" w:rsidRPr="0086162C" w:rsidRDefault="0086162C" w:rsidP="00551373">
            <w:pPr>
              <w:spacing w:after="0" w:line="240" w:lineRule="auto"/>
              <w:rPr>
                <w:rFonts w:eastAsia="Times New Roman"/>
                <w:color w:val="000000"/>
                <w:sz w:val="22"/>
                <w:lang w:eastAsia="ru-RU"/>
              </w:rPr>
            </w:pPr>
          </w:p>
        </w:tc>
      </w:tr>
      <w:tr w:rsidR="0086162C" w:rsidRPr="0086162C" w:rsidTr="0086162C">
        <w:trPr>
          <w:trHeight w:val="20"/>
        </w:trPr>
        <w:tc>
          <w:tcPr>
            <w:tcW w:w="2707" w:type="dxa"/>
            <w:tcBorders>
              <w:top w:val="nil"/>
              <w:left w:val="single" w:sz="8" w:space="0" w:color="auto"/>
              <w:bottom w:val="single" w:sz="8" w:space="0" w:color="auto"/>
              <w:right w:val="single" w:sz="8" w:space="0" w:color="auto"/>
            </w:tcBorders>
            <w:shd w:val="clear" w:color="auto" w:fill="auto"/>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1</w:t>
            </w:r>
          </w:p>
        </w:tc>
        <w:tc>
          <w:tcPr>
            <w:tcW w:w="1984" w:type="dxa"/>
            <w:tcBorders>
              <w:top w:val="nil"/>
              <w:left w:val="nil"/>
              <w:bottom w:val="single" w:sz="8" w:space="0" w:color="auto"/>
              <w:right w:val="single" w:sz="8" w:space="0" w:color="auto"/>
            </w:tcBorders>
            <w:shd w:val="clear" w:color="auto" w:fill="auto"/>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2</w:t>
            </w:r>
          </w:p>
        </w:tc>
        <w:tc>
          <w:tcPr>
            <w:tcW w:w="1418" w:type="dxa"/>
            <w:tcBorders>
              <w:top w:val="nil"/>
              <w:left w:val="nil"/>
              <w:bottom w:val="single" w:sz="8" w:space="0" w:color="auto"/>
              <w:right w:val="single" w:sz="8" w:space="0" w:color="auto"/>
            </w:tcBorders>
            <w:shd w:val="clear" w:color="auto" w:fill="auto"/>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3</w:t>
            </w:r>
          </w:p>
        </w:tc>
        <w:tc>
          <w:tcPr>
            <w:tcW w:w="1842" w:type="dxa"/>
            <w:tcBorders>
              <w:top w:val="nil"/>
              <w:left w:val="nil"/>
              <w:bottom w:val="single" w:sz="8" w:space="0" w:color="auto"/>
              <w:right w:val="single" w:sz="8" w:space="0" w:color="auto"/>
            </w:tcBorders>
            <w:shd w:val="clear" w:color="auto" w:fill="auto"/>
            <w:noWrap/>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4</w:t>
            </w:r>
          </w:p>
        </w:tc>
        <w:tc>
          <w:tcPr>
            <w:tcW w:w="1272" w:type="dxa"/>
            <w:tcBorders>
              <w:top w:val="nil"/>
              <w:left w:val="nil"/>
              <w:bottom w:val="single" w:sz="8" w:space="0" w:color="auto"/>
              <w:right w:val="single" w:sz="8" w:space="0" w:color="auto"/>
            </w:tcBorders>
            <w:shd w:val="clear" w:color="auto" w:fill="auto"/>
            <w:noWrap/>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5</w:t>
            </w:r>
          </w:p>
        </w:tc>
      </w:tr>
      <w:tr w:rsidR="0086162C" w:rsidRPr="0086162C" w:rsidTr="0086162C">
        <w:trPr>
          <w:trHeight w:val="20"/>
        </w:trPr>
        <w:tc>
          <w:tcPr>
            <w:tcW w:w="2707" w:type="dxa"/>
            <w:tcBorders>
              <w:top w:val="nil"/>
              <w:left w:val="single" w:sz="8" w:space="0" w:color="auto"/>
              <w:bottom w:val="single" w:sz="8" w:space="0" w:color="auto"/>
              <w:right w:val="single" w:sz="8" w:space="0" w:color="auto"/>
            </w:tcBorders>
            <w:shd w:val="clear" w:color="auto" w:fill="auto"/>
            <w:vAlign w:val="bottom"/>
            <w:hideMark/>
          </w:tcPr>
          <w:p w:rsidR="0086162C" w:rsidRPr="0086162C" w:rsidRDefault="0086162C" w:rsidP="0086162C">
            <w:pPr>
              <w:spacing w:after="0" w:line="240" w:lineRule="auto"/>
              <w:rPr>
                <w:rFonts w:eastAsia="Times New Roman"/>
                <w:color w:val="000000"/>
                <w:sz w:val="22"/>
                <w:lang w:eastAsia="ru-RU"/>
              </w:rPr>
            </w:pPr>
            <w:r w:rsidRPr="0086162C">
              <w:rPr>
                <w:rFonts w:eastAsia="Times New Roman"/>
                <w:color w:val="000000"/>
                <w:sz w:val="22"/>
                <w:lang w:eastAsia="ru-RU"/>
              </w:rPr>
              <w:t xml:space="preserve">Всего, в том числе </w:t>
            </w:r>
            <w:r>
              <w:rPr>
                <w:rFonts w:eastAsia="Times New Roman"/>
                <w:color w:val="000000"/>
                <w:sz w:val="22"/>
                <w:lang w:eastAsia="ru-RU"/>
              </w:rPr>
              <w:t>транспортом</w:t>
            </w:r>
          </w:p>
        </w:tc>
        <w:tc>
          <w:tcPr>
            <w:tcW w:w="1984" w:type="dxa"/>
            <w:tcBorders>
              <w:top w:val="nil"/>
              <w:left w:val="nil"/>
              <w:bottom w:val="single" w:sz="8" w:space="0" w:color="auto"/>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600 927,1</w:t>
            </w:r>
          </w:p>
        </w:tc>
        <w:tc>
          <w:tcPr>
            <w:tcW w:w="1418" w:type="dxa"/>
            <w:tcBorders>
              <w:top w:val="nil"/>
              <w:left w:val="nil"/>
              <w:bottom w:val="single" w:sz="8" w:space="0" w:color="auto"/>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552 746,1</w:t>
            </w:r>
          </w:p>
        </w:tc>
        <w:tc>
          <w:tcPr>
            <w:tcW w:w="1842" w:type="dxa"/>
            <w:tcBorders>
              <w:top w:val="nil"/>
              <w:left w:val="nil"/>
              <w:bottom w:val="single" w:sz="8" w:space="0" w:color="auto"/>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92</w:t>
            </w:r>
          </w:p>
        </w:tc>
        <w:tc>
          <w:tcPr>
            <w:tcW w:w="1272" w:type="dxa"/>
            <w:tcBorders>
              <w:top w:val="nil"/>
              <w:left w:val="nil"/>
              <w:bottom w:val="nil"/>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48 181,0</w:t>
            </w:r>
          </w:p>
        </w:tc>
      </w:tr>
      <w:tr w:rsidR="0086162C" w:rsidRPr="0086162C" w:rsidTr="0086162C">
        <w:trPr>
          <w:trHeight w:val="20"/>
        </w:trPr>
        <w:tc>
          <w:tcPr>
            <w:tcW w:w="2707" w:type="dxa"/>
            <w:tcBorders>
              <w:top w:val="nil"/>
              <w:left w:val="single" w:sz="8" w:space="0" w:color="auto"/>
              <w:bottom w:val="single" w:sz="8" w:space="0" w:color="auto"/>
              <w:right w:val="single" w:sz="8" w:space="0" w:color="auto"/>
            </w:tcBorders>
            <w:shd w:val="clear" w:color="auto" w:fill="auto"/>
            <w:hideMark/>
          </w:tcPr>
          <w:p w:rsidR="0086162C" w:rsidRPr="0086162C" w:rsidRDefault="0086162C" w:rsidP="0086162C">
            <w:pPr>
              <w:spacing w:after="0" w:line="240" w:lineRule="auto"/>
              <w:jc w:val="both"/>
              <w:rPr>
                <w:rFonts w:eastAsia="Times New Roman"/>
                <w:color w:val="000000"/>
                <w:sz w:val="22"/>
                <w:lang w:eastAsia="ru-RU"/>
              </w:rPr>
            </w:pPr>
            <w:r w:rsidRPr="0086162C">
              <w:rPr>
                <w:rFonts w:eastAsia="Times New Roman"/>
                <w:color w:val="000000"/>
                <w:sz w:val="22"/>
                <w:lang w:eastAsia="ru-RU"/>
              </w:rPr>
              <w:t xml:space="preserve">автомобильным </w:t>
            </w:r>
          </w:p>
        </w:tc>
        <w:tc>
          <w:tcPr>
            <w:tcW w:w="1984" w:type="dxa"/>
            <w:tcBorders>
              <w:top w:val="nil"/>
              <w:left w:val="nil"/>
              <w:bottom w:val="single" w:sz="8" w:space="0" w:color="auto"/>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211 849,4</w:t>
            </w:r>
          </w:p>
        </w:tc>
        <w:tc>
          <w:tcPr>
            <w:tcW w:w="1418" w:type="dxa"/>
            <w:tcBorders>
              <w:top w:val="nil"/>
              <w:left w:val="nil"/>
              <w:bottom w:val="single" w:sz="8" w:space="0" w:color="auto"/>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197 180,8</w:t>
            </w:r>
          </w:p>
        </w:tc>
        <w:tc>
          <w:tcPr>
            <w:tcW w:w="1842" w:type="dxa"/>
            <w:tcBorders>
              <w:top w:val="nil"/>
              <w:left w:val="nil"/>
              <w:bottom w:val="single" w:sz="8" w:space="0" w:color="auto"/>
              <w:right w:val="nil"/>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93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14 668,6</w:t>
            </w:r>
          </w:p>
        </w:tc>
      </w:tr>
      <w:tr w:rsidR="0086162C" w:rsidRPr="0086162C" w:rsidTr="0086162C">
        <w:trPr>
          <w:trHeight w:val="20"/>
        </w:trPr>
        <w:tc>
          <w:tcPr>
            <w:tcW w:w="2707" w:type="dxa"/>
            <w:tcBorders>
              <w:top w:val="nil"/>
              <w:left w:val="single" w:sz="8" w:space="0" w:color="auto"/>
              <w:bottom w:val="single" w:sz="8" w:space="0" w:color="auto"/>
              <w:right w:val="single" w:sz="8" w:space="0" w:color="auto"/>
            </w:tcBorders>
            <w:shd w:val="clear" w:color="auto" w:fill="auto"/>
            <w:hideMark/>
          </w:tcPr>
          <w:p w:rsidR="0086162C" w:rsidRPr="0086162C" w:rsidRDefault="0086162C" w:rsidP="0086162C">
            <w:pPr>
              <w:spacing w:after="0" w:line="240" w:lineRule="auto"/>
              <w:jc w:val="both"/>
              <w:rPr>
                <w:rFonts w:eastAsia="Times New Roman"/>
                <w:color w:val="000000"/>
                <w:sz w:val="22"/>
                <w:lang w:eastAsia="ru-RU"/>
              </w:rPr>
            </w:pPr>
            <w:r w:rsidRPr="0086162C">
              <w:rPr>
                <w:rFonts w:eastAsia="Times New Roman"/>
                <w:color w:val="000000"/>
                <w:sz w:val="22"/>
                <w:lang w:eastAsia="ru-RU"/>
              </w:rPr>
              <w:t xml:space="preserve">железнодорожным </w:t>
            </w:r>
          </w:p>
        </w:tc>
        <w:tc>
          <w:tcPr>
            <w:tcW w:w="1984" w:type="dxa"/>
            <w:tcBorders>
              <w:top w:val="nil"/>
              <w:left w:val="nil"/>
              <w:bottom w:val="single" w:sz="8" w:space="0" w:color="auto"/>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389 077,7</w:t>
            </w:r>
          </w:p>
        </w:tc>
        <w:tc>
          <w:tcPr>
            <w:tcW w:w="1418" w:type="dxa"/>
            <w:tcBorders>
              <w:top w:val="nil"/>
              <w:left w:val="nil"/>
              <w:bottom w:val="single" w:sz="8" w:space="0" w:color="auto"/>
              <w:right w:val="single" w:sz="8"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bookmarkStart w:id="0" w:name="RANGE!D17"/>
            <w:r w:rsidRPr="0086162C">
              <w:rPr>
                <w:rFonts w:eastAsia="Times New Roman"/>
                <w:color w:val="000000"/>
                <w:sz w:val="22"/>
                <w:lang w:eastAsia="ru-RU"/>
              </w:rPr>
              <w:t>355 565,3</w:t>
            </w:r>
            <w:bookmarkEnd w:id="0"/>
          </w:p>
        </w:tc>
        <w:tc>
          <w:tcPr>
            <w:tcW w:w="1842" w:type="dxa"/>
            <w:tcBorders>
              <w:top w:val="nil"/>
              <w:left w:val="nil"/>
              <w:bottom w:val="single" w:sz="8" w:space="0" w:color="auto"/>
              <w:right w:val="nil"/>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91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86162C" w:rsidRPr="0086162C" w:rsidRDefault="0086162C" w:rsidP="00551373">
            <w:pPr>
              <w:spacing w:after="0" w:line="240" w:lineRule="auto"/>
              <w:jc w:val="center"/>
              <w:rPr>
                <w:rFonts w:eastAsia="Times New Roman"/>
                <w:color w:val="000000"/>
                <w:sz w:val="22"/>
                <w:lang w:eastAsia="ru-RU"/>
              </w:rPr>
            </w:pPr>
            <w:r w:rsidRPr="0086162C">
              <w:rPr>
                <w:rFonts w:eastAsia="Times New Roman"/>
                <w:color w:val="000000"/>
                <w:sz w:val="22"/>
                <w:lang w:eastAsia="ru-RU"/>
              </w:rPr>
              <w:t>33 512,4</w:t>
            </w:r>
          </w:p>
        </w:tc>
      </w:tr>
    </w:tbl>
    <w:p w:rsidR="0086162C" w:rsidRPr="0086162C" w:rsidRDefault="0086162C" w:rsidP="0086162C">
      <w:pPr>
        <w:spacing w:after="0" w:line="240" w:lineRule="auto"/>
        <w:ind w:firstLine="708"/>
        <w:jc w:val="both"/>
        <w:rPr>
          <w:sz w:val="22"/>
        </w:rPr>
      </w:pPr>
    </w:p>
    <w:p w:rsidR="0086162C" w:rsidRDefault="0086162C" w:rsidP="0086162C">
      <w:pPr>
        <w:spacing w:after="0" w:line="240" w:lineRule="auto"/>
        <w:ind w:firstLine="851"/>
        <w:jc w:val="both"/>
        <w:rPr>
          <w:szCs w:val="24"/>
        </w:rPr>
      </w:pPr>
      <w:r>
        <w:rPr>
          <w:szCs w:val="24"/>
        </w:rPr>
        <w:t xml:space="preserve">По данным </w:t>
      </w:r>
      <w:proofErr w:type="spellStart"/>
      <w:r>
        <w:rPr>
          <w:szCs w:val="24"/>
        </w:rPr>
        <w:t>Облкомдортранса</w:t>
      </w:r>
      <w:proofErr w:type="spellEnd"/>
      <w:r>
        <w:rPr>
          <w:szCs w:val="24"/>
        </w:rPr>
        <w:t xml:space="preserve"> плановое значение целевого показателя не достигнуто. В целом значение показателя не достигнуто на 2 </w:t>
      </w:r>
      <w:proofErr w:type="gramStart"/>
      <w:r>
        <w:rPr>
          <w:szCs w:val="24"/>
        </w:rPr>
        <w:t>процентных</w:t>
      </w:r>
      <w:proofErr w:type="gramEnd"/>
      <w:r>
        <w:rPr>
          <w:szCs w:val="24"/>
        </w:rPr>
        <w:t xml:space="preserve"> пункта, размер бюджетного эффекта меньше запланированного на 11 911,7 тыс. руб. (60 092,7 – 48 181,0), в том числе:</w:t>
      </w:r>
    </w:p>
    <w:p w:rsidR="0086162C" w:rsidRDefault="0086162C" w:rsidP="0086162C">
      <w:pPr>
        <w:spacing w:after="0" w:line="240" w:lineRule="auto"/>
        <w:ind w:firstLine="708"/>
        <w:jc w:val="both"/>
        <w:rPr>
          <w:szCs w:val="24"/>
        </w:rPr>
      </w:pPr>
      <w:r>
        <w:rPr>
          <w:szCs w:val="24"/>
        </w:rPr>
        <w:t xml:space="preserve">-по субсидии перевозчикам автомобильным транспортом – на 3 </w:t>
      </w:r>
      <w:proofErr w:type="gramStart"/>
      <w:r>
        <w:rPr>
          <w:szCs w:val="24"/>
        </w:rPr>
        <w:t>процентных</w:t>
      </w:r>
      <w:proofErr w:type="gramEnd"/>
      <w:r>
        <w:rPr>
          <w:szCs w:val="24"/>
        </w:rPr>
        <w:t xml:space="preserve"> пункта, размер бюджетного эффекта - на 6 516,3 тыс. руб. (21 184,9 -14 668,6);</w:t>
      </w:r>
    </w:p>
    <w:p w:rsidR="0086162C" w:rsidRDefault="0086162C" w:rsidP="0086162C">
      <w:pPr>
        <w:spacing w:after="0" w:line="240" w:lineRule="auto"/>
        <w:ind w:firstLine="708"/>
        <w:jc w:val="both"/>
        <w:rPr>
          <w:szCs w:val="24"/>
        </w:rPr>
      </w:pPr>
      <w:r>
        <w:rPr>
          <w:szCs w:val="24"/>
        </w:rPr>
        <w:t>-по субсидии перевозчику железнодорожным транспортом – на 1 процентный пункт, размер бюджетного эффекта - на 5 395,4 тыс. рублей (38 907,8 – 33 512,4).</w:t>
      </w:r>
    </w:p>
    <w:p w:rsidR="0086162C" w:rsidRDefault="0086162C" w:rsidP="0086162C">
      <w:pPr>
        <w:spacing w:after="0" w:line="240" w:lineRule="auto"/>
        <w:ind w:firstLine="708"/>
        <w:jc w:val="both"/>
        <w:rPr>
          <w:szCs w:val="24"/>
        </w:rPr>
      </w:pPr>
      <w:r>
        <w:rPr>
          <w:szCs w:val="24"/>
        </w:rPr>
        <w:t>По существу предусмотренного Программой оптимизации мероприятия и показателей его оценки необходимо отметить следующее.</w:t>
      </w:r>
    </w:p>
    <w:p w:rsidR="0086162C" w:rsidRDefault="0086162C" w:rsidP="0086162C">
      <w:pPr>
        <w:spacing w:after="0" w:line="240" w:lineRule="auto"/>
        <w:ind w:firstLine="708"/>
        <w:jc w:val="both"/>
        <w:rPr>
          <w:szCs w:val="24"/>
        </w:rPr>
      </w:pPr>
      <w:r>
        <w:rPr>
          <w:szCs w:val="24"/>
        </w:rPr>
        <w:t xml:space="preserve">Мероприятие Программы оптимизации не обозначает меры, при помощи которых планируется оптимизировать расходы на субсидию. Наименование мероприятия определяет </w:t>
      </w:r>
      <w:r w:rsidR="00BD17EA">
        <w:rPr>
          <w:szCs w:val="24"/>
        </w:rPr>
        <w:t>ожида</w:t>
      </w:r>
      <w:r>
        <w:rPr>
          <w:szCs w:val="24"/>
        </w:rPr>
        <w:t xml:space="preserve">емый результат оптимизации – снижение расходов. Не ясно, какие именно процедуры и мероприятия должны быть выполнены </w:t>
      </w:r>
      <w:proofErr w:type="spellStart"/>
      <w:r>
        <w:rPr>
          <w:szCs w:val="24"/>
        </w:rPr>
        <w:t>Облкомдортрансом</w:t>
      </w:r>
      <w:proofErr w:type="spellEnd"/>
      <w:r>
        <w:rPr>
          <w:szCs w:val="24"/>
        </w:rPr>
        <w:t xml:space="preserve"> для достижения запланированных результатов.</w:t>
      </w:r>
    </w:p>
    <w:p w:rsidR="0086162C" w:rsidRDefault="0086162C" w:rsidP="0086162C">
      <w:pPr>
        <w:spacing w:after="0" w:line="240" w:lineRule="auto"/>
        <w:ind w:firstLine="708"/>
        <w:jc w:val="both"/>
        <w:rPr>
          <w:szCs w:val="24"/>
        </w:rPr>
      </w:pPr>
      <w:r>
        <w:rPr>
          <w:szCs w:val="24"/>
        </w:rPr>
        <w:lastRenderedPageBreak/>
        <w:t>Показатель, предусмотренный Программой оптимизации, который определяется как процентное отношение расходов на субсидию к первоначальной её потребности, может</w:t>
      </w:r>
      <w:bookmarkStart w:id="1" w:name="_GoBack"/>
      <w:bookmarkEnd w:id="1"/>
      <w:r w:rsidR="00651561">
        <w:rPr>
          <w:szCs w:val="24"/>
        </w:rPr>
        <w:t xml:space="preserve"> свидетельствовать о возможном завышении потребности</w:t>
      </w:r>
      <w:r>
        <w:rPr>
          <w:szCs w:val="24"/>
        </w:rPr>
        <w:t xml:space="preserve"> </w:t>
      </w:r>
      <w:r w:rsidR="00651561">
        <w:rPr>
          <w:szCs w:val="24"/>
        </w:rPr>
        <w:t>при планировании</w:t>
      </w:r>
      <w:r>
        <w:rPr>
          <w:szCs w:val="24"/>
        </w:rPr>
        <w:t xml:space="preserve"> данных расходов. </w:t>
      </w:r>
    </w:p>
    <w:p w:rsidR="0086162C" w:rsidRPr="005D6BC2" w:rsidRDefault="0086162C" w:rsidP="0086162C">
      <w:pPr>
        <w:spacing w:after="0" w:line="240" w:lineRule="auto"/>
        <w:jc w:val="both"/>
        <w:rPr>
          <w:szCs w:val="24"/>
        </w:rPr>
      </w:pPr>
      <w:r w:rsidRPr="00C82C2F">
        <w:rPr>
          <w:color w:val="365F91" w:themeColor="accent1" w:themeShade="BF"/>
          <w:szCs w:val="24"/>
        </w:rPr>
        <w:tab/>
      </w:r>
      <w:r w:rsidRPr="005D6BC2">
        <w:rPr>
          <w:szCs w:val="24"/>
        </w:rPr>
        <w:t xml:space="preserve">Таким образом, </w:t>
      </w:r>
      <w:r w:rsidRPr="008852D8">
        <w:rPr>
          <w:b/>
          <w:i/>
          <w:szCs w:val="24"/>
        </w:rPr>
        <w:t>мероприятие, предусмотренное Программой оптимизации, не является, по сути, мероприятием, приводящим к оптимизации расходов бюджета</w:t>
      </w:r>
      <w:r w:rsidR="0095585D">
        <w:rPr>
          <w:b/>
          <w:i/>
          <w:szCs w:val="24"/>
        </w:rPr>
        <w:t>, так как не содержит конкретных мер, позволяющих достигнуть снижения расходов бюджета</w:t>
      </w:r>
      <w:r w:rsidRPr="008852D8">
        <w:rPr>
          <w:b/>
          <w:i/>
          <w:szCs w:val="24"/>
        </w:rPr>
        <w:t xml:space="preserve">. Показатель достижения цели не отвечает принципу адекватности оценки оптимизации расходов на субсидию перевозчикам. </w:t>
      </w:r>
    </w:p>
    <w:p w:rsidR="0086162C" w:rsidRPr="00C82C2F" w:rsidRDefault="0086162C" w:rsidP="0086162C">
      <w:pPr>
        <w:spacing w:after="0" w:line="240" w:lineRule="auto"/>
        <w:ind w:firstLine="708"/>
        <w:jc w:val="both"/>
        <w:rPr>
          <w:color w:val="365F91" w:themeColor="accent1" w:themeShade="BF"/>
          <w:szCs w:val="24"/>
        </w:rPr>
      </w:pPr>
    </w:p>
    <w:p w:rsidR="0086162C" w:rsidRPr="006052F4" w:rsidRDefault="0086162C" w:rsidP="002052C2">
      <w:pPr>
        <w:autoSpaceDE w:val="0"/>
        <w:autoSpaceDN w:val="0"/>
        <w:adjustRightInd w:val="0"/>
        <w:spacing w:after="0" w:line="240" w:lineRule="auto"/>
        <w:ind w:firstLine="680"/>
        <w:jc w:val="both"/>
        <w:rPr>
          <w:b/>
          <w:i/>
          <w:szCs w:val="24"/>
          <w:lang w:eastAsia="ru-RU"/>
        </w:rPr>
      </w:pPr>
      <w:r w:rsidRPr="006052F4">
        <w:rPr>
          <w:b/>
          <w:i/>
          <w:szCs w:val="24"/>
          <w:lang w:eastAsia="ru-RU"/>
        </w:rPr>
        <w:t>4.2. Уменьшение объема расходов областного бюджета за счет привлечения средств из внебюджетных источни</w:t>
      </w:r>
      <w:r>
        <w:rPr>
          <w:b/>
          <w:i/>
          <w:szCs w:val="24"/>
          <w:lang w:eastAsia="ru-RU"/>
        </w:rPr>
        <w:t>ков (2017-2019 годы реализации)</w:t>
      </w:r>
    </w:p>
    <w:p w:rsidR="0086162C" w:rsidRPr="00F46F02" w:rsidRDefault="0086162C" w:rsidP="0086162C">
      <w:pPr>
        <w:spacing w:after="0" w:line="240" w:lineRule="auto"/>
        <w:ind w:firstLine="680"/>
        <w:jc w:val="both"/>
        <w:rPr>
          <w:szCs w:val="24"/>
          <w:lang w:eastAsia="ru-RU"/>
        </w:rPr>
      </w:pPr>
      <w:r w:rsidRPr="00F46F02">
        <w:rPr>
          <w:szCs w:val="24"/>
        </w:rPr>
        <w:t xml:space="preserve">Исполнителями рассматриваемого мероприятия являются </w:t>
      </w:r>
      <w:r w:rsidRPr="00F46F02">
        <w:rPr>
          <w:szCs w:val="24"/>
          <w:lang w:eastAsia="ru-RU"/>
        </w:rPr>
        <w:t>комитет финансов, комитет экономической политики и развития Волгоградской области.</w:t>
      </w:r>
    </w:p>
    <w:p w:rsidR="0086162C" w:rsidRPr="00F46F02" w:rsidRDefault="0086162C" w:rsidP="0086162C">
      <w:pPr>
        <w:spacing w:after="0" w:line="240" w:lineRule="auto"/>
        <w:ind w:firstLine="680"/>
        <w:jc w:val="both"/>
        <w:rPr>
          <w:rFonts w:eastAsia="Times New Roman"/>
          <w:color w:val="000000"/>
          <w:szCs w:val="24"/>
          <w:lang w:eastAsia="ru-RU"/>
        </w:rPr>
      </w:pPr>
      <w:r w:rsidRPr="00F46F02">
        <w:rPr>
          <w:bCs/>
          <w:iCs/>
          <w:szCs w:val="24"/>
          <w:lang w:eastAsia="ru-RU"/>
        </w:rPr>
        <w:t xml:space="preserve">В качестве целевого показателя определен </w:t>
      </w:r>
      <w:r w:rsidRPr="00F46F02">
        <w:rPr>
          <w:rFonts w:eastAsia="Times New Roman"/>
          <w:color w:val="000000"/>
          <w:szCs w:val="24"/>
          <w:lang w:eastAsia="ru-RU"/>
        </w:rPr>
        <w:t>объем привлеченных внебюджетных средств, направленных на финансирование областных нужд</w:t>
      </w:r>
      <w:r w:rsidR="003A33A1">
        <w:rPr>
          <w:rFonts w:eastAsia="Times New Roman"/>
          <w:color w:val="000000"/>
          <w:szCs w:val="24"/>
          <w:lang w:eastAsia="ru-RU"/>
        </w:rPr>
        <w:t>,</w:t>
      </w:r>
      <w:r w:rsidRPr="00F46F02">
        <w:rPr>
          <w:rFonts w:eastAsia="Times New Roman"/>
          <w:color w:val="000000"/>
          <w:szCs w:val="24"/>
          <w:lang w:eastAsia="ru-RU"/>
        </w:rPr>
        <w:t xml:space="preserve"> на 2017 год – 1 174,1 млн. руб.</w:t>
      </w:r>
      <w:r w:rsidR="003A33A1">
        <w:rPr>
          <w:rFonts w:eastAsia="Times New Roman"/>
          <w:color w:val="000000"/>
          <w:szCs w:val="24"/>
          <w:lang w:eastAsia="ru-RU"/>
        </w:rPr>
        <w:t>,</w:t>
      </w:r>
      <w:r w:rsidRPr="00F46F02">
        <w:rPr>
          <w:rFonts w:eastAsia="Times New Roman"/>
          <w:color w:val="000000"/>
          <w:szCs w:val="24"/>
          <w:lang w:eastAsia="ru-RU"/>
        </w:rPr>
        <w:t xml:space="preserve"> на 2018-2019 годы – по 1 500,0 млн. рублей.</w:t>
      </w:r>
    </w:p>
    <w:p w:rsidR="0086162C" w:rsidRPr="006C2629" w:rsidRDefault="0086162C" w:rsidP="0086162C">
      <w:pPr>
        <w:spacing w:after="0" w:line="240" w:lineRule="auto"/>
        <w:ind w:firstLine="680"/>
        <w:jc w:val="both"/>
        <w:rPr>
          <w:sz w:val="28"/>
          <w:szCs w:val="28"/>
        </w:rPr>
      </w:pPr>
      <w:r>
        <w:rPr>
          <w:szCs w:val="24"/>
        </w:rPr>
        <w:t xml:space="preserve">Согласно отчету </w:t>
      </w:r>
      <w:proofErr w:type="spellStart"/>
      <w:r>
        <w:rPr>
          <w:szCs w:val="24"/>
        </w:rPr>
        <w:t>Облфина</w:t>
      </w:r>
      <w:proofErr w:type="spellEnd"/>
      <w:r>
        <w:rPr>
          <w:szCs w:val="24"/>
        </w:rPr>
        <w:t xml:space="preserve"> о ходе реализации Программы</w:t>
      </w:r>
      <w:r w:rsidR="008852D8">
        <w:rPr>
          <w:szCs w:val="24"/>
        </w:rPr>
        <w:t xml:space="preserve"> оптимизации</w:t>
      </w:r>
      <w:r>
        <w:rPr>
          <w:szCs w:val="24"/>
        </w:rPr>
        <w:t xml:space="preserve"> за 2017 год за счет внебюджетных средств на финансирование областных нужд направлено 887,4 млн. руб., или на 286,7 млн. руб. меньше запланированного объема. Согласно дополнительно представленной </w:t>
      </w:r>
      <w:proofErr w:type="spellStart"/>
      <w:r>
        <w:rPr>
          <w:szCs w:val="24"/>
        </w:rPr>
        <w:t>Облфином</w:t>
      </w:r>
      <w:proofErr w:type="spellEnd"/>
      <w:r>
        <w:rPr>
          <w:szCs w:val="24"/>
        </w:rPr>
        <w:t xml:space="preserve"> на запрос КСП информации средства привлекались в рамках деятельности Фонда «Перспективное развитие Волгоградской области», который принимает участие в реализации социально значимых мероприятий для Волгоградской области.</w:t>
      </w:r>
    </w:p>
    <w:p w:rsidR="00CE763C" w:rsidRPr="00D348B2" w:rsidRDefault="00CE763C" w:rsidP="00C40F53">
      <w:pPr>
        <w:autoSpaceDE w:val="0"/>
        <w:autoSpaceDN w:val="0"/>
        <w:adjustRightInd w:val="0"/>
        <w:spacing w:after="0" w:line="240" w:lineRule="auto"/>
        <w:ind w:firstLine="567"/>
        <w:jc w:val="both"/>
        <w:rPr>
          <w:noProof/>
        </w:rPr>
      </w:pPr>
    </w:p>
    <w:p w:rsidR="00C40F53" w:rsidRPr="00551373" w:rsidRDefault="00C40F53" w:rsidP="00C40F53">
      <w:pPr>
        <w:autoSpaceDE w:val="0"/>
        <w:autoSpaceDN w:val="0"/>
        <w:adjustRightInd w:val="0"/>
        <w:spacing w:after="0" w:line="240" w:lineRule="auto"/>
        <w:ind w:firstLine="709"/>
        <w:jc w:val="both"/>
        <w:rPr>
          <w:b/>
          <w:szCs w:val="24"/>
        </w:rPr>
      </w:pPr>
      <w:r w:rsidRPr="00551373">
        <w:rPr>
          <w:b/>
          <w:szCs w:val="24"/>
        </w:rPr>
        <w:t>Выводы:</w:t>
      </w:r>
    </w:p>
    <w:p w:rsidR="003A33A1" w:rsidRDefault="003A33A1" w:rsidP="006E1D1A">
      <w:pPr>
        <w:pStyle w:val="a3"/>
        <w:numPr>
          <w:ilvl w:val="0"/>
          <w:numId w:val="3"/>
        </w:numPr>
        <w:tabs>
          <w:tab w:val="left" w:pos="993"/>
        </w:tabs>
        <w:autoSpaceDE w:val="0"/>
        <w:autoSpaceDN w:val="0"/>
        <w:adjustRightInd w:val="0"/>
        <w:spacing w:after="0" w:line="240" w:lineRule="auto"/>
        <w:ind w:left="0" w:firstLine="709"/>
        <w:jc w:val="both"/>
        <w:rPr>
          <w:szCs w:val="24"/>
        </w:rPr>
      </w:pPr>
      <w:r>
        <w:rPr>
          <w:color w:val="000000" w:themeColor="text1"/>
        </w:rPr>
        <w:t xml:space="preserve">Анализом содержания Программы оптимизации установлено </w:t>
      </w:r>
      <w:r>
        <w:rPr>
          <w:szCs w:val="24"/>
        </w:rPr>
        <w:t>отсутствие в Волгоградской области комплексного подхода к вопросу оптимизации расходов областного бюджета и формированию Программы оптимизации, которая содержит ряд концептуальных недостатков.</w:t>
      </w:r>
    </w:p>
    <w:p w:rsidR="00FE1E70" w:rsidRPr="00FE1E70" w:rsidRDefault="00FE1E70" w:rsidP="00FE1E70">
      <w:pPr>
        <w:autoSpaceDE w:val="0"/>
        <w:autoSpaceDN w:val="0"/>
        <w:adjustRightInd w:val="0"/>
        <w:spacing w:after="0" w:line="240" w:lineRule="auto"/>
        <w:ind w:firstLine="709"/>
        <w:jc w:val="both"/>
        <w:rPr>
          <w:szCs w:val="24"/>
        </w:rPr>
      </w:pPr>
      <w:r w:rsidRPr="00FE1E70">
        <w:rPr>
          <w:szCs w:val="24"/>
        </w:rPr>
        <w:t>Согласно отчету комитета финансов Волгоградской области о ходе исполнения Программы оптимизации бюджетный эффект от реализации мероприятий в 2017 году составил 1825 млн. руб., при плане, предусмотренном самой Программой оптимизации 1814,7 млн. рублей.</w:t>
      </w:r>
    </w:p>
    <w:p w:rsidR="00FE1E70" w:rsidRPr="00FE1E70" w:rsidRDefault="00FE1E70" w:rsidP="00FE1E70">
      <w:pPr>
        <w:autoSpaceDE w:val="0"/>
        <w:autoSpaceDN w:val="0"/>
        <w:adjustRightInd w:val="0"/>
        <w:spacing w:after="0" w:line="240" w:lineRule="auto"/>
        <w:ind w:firstLine="709"/>
        <w:jc w:val="both"/>
        <w:rPr>
          <w:szCs w:val="24"/>
        </w:rPr>
      </w:pPr>
      <w:r w:rsidRPr="00FE1E70">
        <w:rPr>
          <w:szCs w:val="24"/>
        </w:rPr>
        <w:t xml:space="preserve">При этом на 1708,2 млн. руб., или на 93,6% </w:t>
      </w:r>
      <w:proofErr w:type="gramStart"/>
      <w:r w:rsidRPr="00FE1E70">
        <w:rPr>
          <w:szCs w:val="24"/>
        </w:rPr>
        <w:t>результат</w:t>
      </w:r>
      <w:proofErr w:type="gramEnd"/>
      <w:r w:rsidRPr="00FE1E70">
        <w:rPr>
          <w:szCs w:val="24"/>
        </w:rPr>
        <w:t xml:space="preserve"> достигнут от мероприятий по снижению расходов на обслуживание государственного долга (820,8 млн. руб.) и за счет привлечения средств из внебюджетных источников (887,4 млн. руб.), не связанных с оптимизацией расходов на государственное управление и содержание бюджетной сети. И лишь 3,8% бюджетного эффекта Программы оптимизации достигнуты реализацией мер по реструктуризации сети (68,8 млн. руб.).</w:t>
      </w:r>
    </w:p>
    <w:p w:rsidR="006E1D1A" w:rsidRDefault="006E1D1A" w:rsidP="006E1D1A">
      <w:pPr>
        <w:pStyle w:val="a3"/>
        <w:numPr>
          <w:ilvl w:val="0"/>
          <w:numId w:val="3"/>
        </w:numPr>
        <w:tabs>
          <w:tab w:val="left" w:pos="993"/>
        </w:tabs>
        <w:autoSpaceDE w:val="0"/>
        <w:autoSpaceDN w:val="0"/>
        <w:adjustRightInd w:val="0"/>
        <w:spacing w:after="0" w:line="240" w:lineRule="auto"/>
        <w:ind w:left="0" w:firstLine="709"/>
        <w:jc w:val="both"/>
        <w:rPr>
          <w:szCs w:val="24"/>
        </w:rPr>
      </w:pPr>
      <w:r w:rsidRPr="006E1D1A">
        <w:rPr>
          <w:szCs w:val="24"/>
        </w:rPr>
        <w:t>Программой оптимизации предусмотрены не все направления оптимизации расходов регионального бюджета</w:t>
      </w:r>
      <w:r>
        <w:rPr>
          <w:szCs w:val="24"/>
        </w:rPr>
        <w:t xml:space="preserve">, </w:t>
      </w:r>
      <w:r w:rsidR="003A33A1">
        <w:rPr>
          <w:szCs w:val="24"/>
        </w:rPr>
        <w:t xml:space="preserve">предусмотренных Типовым планом и Методическими рекомендациями, </w:t>
      </w:r>
      <w:r>
        <w:rPr>
          <w:szCs w:val="24"/>
        </w:rPr>
        <w:t>а именно:</w:t>
      </w:r>
    </w:p>
    <w:p w:rsidR="006E1D1A" w:rsidRDefault="006E1D1A" w:rsidP="006E1D1A">
      <w:pPr>
        <w:spacing w:after="0" w:line="240" w:lineRule="auto"/>
        <w:ind w:firstLine="709"/>
        <w:jc w:val="both"/>
        <w:rPr>
          <w:szCs w:val="24"/>
        </w:rPr>
      </w:pPr>
      <w:r w:rsidRPr="006E1D1A">
        <w:rPr>
          <w:szCs w:val="24"/>
        </w:rPr>
        <w:t xml:space="preserve">- меры по увеличению поступлений </w:t>
      </w:r>
      <w:r>
        <w:rPr>
          <w:szCs w:val="24"/>
        </w:rPr>
        <w:t>налоговых и неналоговых доходов;</w:t>
      </w:r>
    </w:p>
    <w:p w:rsidR="006E1D1A" w:rsidRDefault="006E1D1A" w:rsidP="006E1D1A">
      <w:pPr>
        <w:spacing w:after="0" w:line="240" w:lineRule="auto"/>
        <w:ind w:firstLine="709"/>
        <w:jc w:val="both"/>
        <w:rPr>
          <w:bCs/>
          <w:iCs/>
          <w:szCs w:val="24"/>
        </w:rPr>
      </w:pPr>
      <w:r>
        <w:rPr>
          <w:szCs w:val="24"/>
        </w:rPr>
        <w:t xml:space="preserve">- меры по </w:t>
      </w:r>
      <w:r w:rsidRPr="006E1D1A">
        <w:rPr>
          <w:bCs/>
          <w:iCs/>
          <w:szCs w:val="24"/>
        </w:rPr>
        <w:t>повышению эффективности использования имущества</w:t>
      </w:r>
      <w:r>
        <w:rPr>
          <w:bCs/>
          <w:iCs/>
          <w:szCs w:val="24"/>
        </w:rPr>
        <w:t>;</w:t>
      </w:r>
    </w:p>
    <w:p w:rsidR="006E1D1A" w:rsidRDefault="006E1D1A" w:rsidP="006E1D1A">
      <w:pPr>
        <w:spacing w:after="0" w:line="240" w:lineRule="auto"/>
        <w:ind w:firstLine="709"/>
        <w:jc w:val="both"/>
        <w:rPr>
          <w:bCs/>
          <w:iCs/>
          <w:szCs w:val="24"/>
        </w:rPr>
      </w:pPr>
      <w:r>
        <w:rPr>
          <w:bCs/>
          <w:iCs/>
          <w:szCs w:val="24"/>
        </w:rPr>
        <w:t>- сокращение просроченной кредиторской задолженности;</w:t>
      </w:r>
    </w:p>
    <w:p w:rsidR="006E1D1A" w:rsidRPr="006E1D1A" w:rsidRDefault="006E1D1A" w:rsidP="006E1D1A">
      <w:pPr>
        <w:spacing w:after="0" w:line="240" w:lineRule="auto"/>
        <w:ind w:firstLine="709"/>
        <w:jc w:val="both"/>
        <w:rPr>
          <w:szCs w:val="24"/>
        </w:rPr>
      </w:pPr>
      <w:r>
        <w:rPr>
          <w:bCs/>
          <w:iCs/>
          <w:szCs w:val="24"/>
        </w:rPr>
        <w:t>- оптимизация дебиторской задолженности;</w:t>
      </w:r>
    </w:p>
    <w:p w:rsidR="006E1D1A" w:rsidRPr="006E1D1A" w:rsidRDefault="006E1D1A" w:rsidP="006E1D1A">
      <w:pPr>
        <w:autoSpaceDE w:val="0"/>
        <w:autoSpaceDN w:val="0"/>
        <w:adjustRightInd w:val="0"/>
        <w:spacing w:after="0" w:line="240" w:lineRule="auto"/>
        <w:ind w:firstLine="709"/>
        <w:jc w:val="both"/>
        <w:rPr>
          <w:szCs w:val="24"/>
        </w:rPr>
      </w:pPr>
      <w:r w:rsidRPr="006E1D1A">
        <w:rPr>
          <w:szCs w:val="24"/>
        </w:rPr>
        <w:t>- </w:t>
      </w:r>
      <w:r>
        <w:rPr>
          <w:szCs w:val="24"/>
        </w:rPr>
        <w:t>в части</w:t>
      </w:r>
      <w:r w:rsidR="006C43DC">
        <w:rPr>
          <w:szCs w:val="24"/>
        </w:rPr>
        <w:t xml:space="preserve"> мер по </w:t>
      </w:r>
      <w:r>
        <w:rPr>
          <w:szCs w:val="24"/>
        </w:rPr>
        <w:t xml:space="preserve"> оптимизации </w:t>
      </w:r>
      <w:r w:rsidR="006C43DC">
        <w:rPr>
          <w:szCs w:val="24"/>
        </w:rPr>
        <w:t xml:space="preserve">бюджетной сети - </w:t>
      </w:r>
      <w:r w:rsidRPr="006E1D1A">
        <w:rPr>
          <w:szCs w:val="24"/>
        </w:rPr>
        <w:t xml:space="preserve">анализ нагрузки на бюджетную сеть (контингент, количество бюджетных учреждений, количество персонала, используемые фонды, объемы и качество предоставляемых государственных услуг в разрезе бюджетных учреждений, численность воспитанников и обучающихся в расчете </w:t>
      </w:r>
      <w:r>
        <w:rPr>
          <w:szCs w:val="24"/>
        </w:rPr>
        <w:t>на 1 педагогического работника);</w:t>
      </w:r>
    </w:p>
    <w:p w:rsidR="006E1D1A" w:rsidRPr="006E1D1A" w:rsidRDefault="006E1D1A" w:rsidP="006E1D1A">
      <w:pPr>
        <w:autoSpaceDE w:val="0"/>
        <w:autoSpaceDN w:val="0"/>
        <w:adjustRightInd w:val="0"/>
        <w:spacing w:after="0" w:line="240" w:lineRule="auto"/>
        <w:ind w:firstLine="709"/>
        <w:jc w:val="both"/>
        <w:rPr>
          <w:szCs w:val="24"/>
        </w:rPr>
      </w:pPr>
      <w:r w:rsidRPr="006E1D1A">
        <w:rPr>
          <w:szCs w:val="24"/>
        </w:rPr>
        <w:lastRenderedPageBreak/>
        <w:t>- совершенствование системы закупок для государственных и муниципальных нужд.</w:t>
      </w:r>
    </w:p>
    <w:p w:rsidR="006C43DC" w:rsidRPr="006C43DC" w:rsidRDefault="006C43DC" w:rsidP="006C43DC">
      <w:pPr>
        <w:autoSpaceDE w:val="0"/>
        <w:autoSpaceDN w:val="0"/>
        <w:adjustRightInd w:val="0"/>
        <w:spacing w:after="0" w:line="240" w:lineRule="auto"/>
        <w:ind w:firstLine="709"/>
        <w:jc w:val="both"/>
        <w:rPr>
          <w:szCs w:val="24"/>
        </w:rPr>
      </w:pPr>
      <w:r w:rsidRPr="006C43DC">
        <w:rPr>
          <w:szCs w:val="24"/>
        </w:rPr>
        <w:t>- разработка стандартов оказания государственных услуг, содержащих нормативы материальных ресурсов, в случае отсутствия на федеральном уровне утвержденных стандартов оказания государственных услуг в установленной сфере деятельности.</w:t>
      </w:r>
    </w:p>
    <w:p w:rsidR="006C43DC" w:rsidRPr="00D348B2" w:rsidRDefault="006C43DC" w:rsidP="006C43DC">
      <w:pPr>
        <w:spacing w:after="0" w:line="240" w:lineRule="auto"/>
        <w:ind w:firstLine="709"/>
        <w:contextualSpacing/>
        <w:jc w:val="both"/>
        <w:rPr>
          <w:szCs w:val="24"/>
        </w:rPr>
      </w:pPr>
      <w:r w:rsidRPr="006C43DC">
        <w:rPr>
          <w:color w:val="000000"/>
          <w:szCs w:val="24"/>
        </w:rPr>
        <w:t>- </w:t>
      </w:r>
      <w:r w:rsidRPr="006C43DC">
        <w:rPr>
          <w:szCs w:val="24"/>
        </w:rPr>
        <w:t>применение нормативных затрат на оказание государственных услуг (выполнение работ</w:t>
      </w:r>
      <w:r w:rsidR="003A33A1">
        <w:rPr>
          <w:szCs w:val="24"/>
        </w:rPr>
        <w:t>)</w:t>
      </w:r>
      <w:r w:rsidRPr="006C43DC">
        <w:rPr>
          <w:szCs w:val="24"/>
        </w:rPr>
        <w:t>.</w:t>
      </w:r>
    </w:p>
    <w:p w:rsidR="00FE1E70" w:rsidRDefault="00FE1E70" w:rsidP="00FE1E70">
      <w:pPr>
        <w:spacing w:after="0" w:line="240" w:lineRule="auto"/>
        <w:ind w:firstLine="708"/>
        <w:jc w:val="both"/>
        <w:rPr>
          <w:szCs w:val="24"/>
        </w:rPr>
      </w:pPr>
      <w:r>
        <w:rPr>
          <w:b/>
          <w:szCs w:val="24"/>
        </w:rPr>
        <w:t xml:space="preserve">3. </w:t>
      </w:r>
      <w:r w:rsidR="00C45BEE">
        <w:rPr>
          <w:szCs w:val="24"/>
        </w:rPr>
        <w:t>Показатель, предусмотренный Программой оптимизации, который определяется как процентное отношение расходов на субсидию к первоначальной её потребности, может свидетельствовать о возможном завышении потребности при планировании данных расходов.</w:t>
      </w:r>
    </w:p>
    <w:p w:rsidR="00FE1E70" w:rsidRPr="00FE1E70" w:rsidRDefault="00FE1E70" w:rsidP="00FE1E70">
      <w:pPr>
        <w:spacing w:after="0" w:line="240" w:lineRule="auto"/>
        <w:jc w:val="both"/>
        <w:rPr>
          <w:b/>
          <w:szCs w:val="24"/>
        </w:rPr>
      </w:pPr>
      <w:r w:rsidRPr="00C82C2F">
        <w:rPr>
          <w:color w:val="365F91" w:themeColor="accent1" w:themeShade="BF"/>
          <w:szCs w:val="24"/>
        </w:rPr>
        <w:tab/>
      </w:r>
      <w:r w:rsidRPr="005D6BC2">
        <w:rPr>
          <w:szCs w:val="24"/>
        </w:rPr>
        <w:t xml:space="preserve">Таким образом, </w:t>
      </w:r>
      <w:r w:rsidRPr="00FE1E70">
        <w:rPr>
          <w:szCs w:val="24"/>
        </w:rPr>
        <w:t>мероприятие</w:t>
      </w:r>
      <w:r w:rsidR="00AA27E4">
        <w:rPr>
          <w:szCs w:val="24"/>
        </w:rPr>
        <w:t xml:space="preserve"> </w:t>
      </w:r>
      <w:r w:rsidR="00AA27E4" w:rsidRPr="00AA27E4">
        <w:rPr>
          <w:szCs w:val="24"/>
          <w:lang w:eastAsia="ru-RU"/>
        </w:rPr>
        <w:t>«снижение расходов областного бюджета на предоставление субсидий перевозчикам на возмещение недополученных доходов, возникающих в результате регулярных перевозок пассажиров и багажа по регулируемым тарифам</w:t>
      </w:r>
      <w:r w:rsidR="00AA27E4">
        <w:rPr>
          <w:szCs w:val="24"/>
        </w:rPr>
        <w:t>»</w:t>
      </w:r>
      <w:r w:rsidRPr="00FE1E70">
        <w:rPr>
          <w:szCs w:val="24"/>
        </w:rPr>
        <w:t xml:space="preserve"> не является, по сути, мероприятием, приводящим к оптимизации расходов бюджета. Показатель достижения цели не отвечает принципу адекватности оценки оптимизации расходов на субсидию перевозчикам.</w:t>
      </w:r>
      <w:r w:rsidRPr="00FE1E70">
        <w:rPr>
          <w:b/>
          <w:szCs w:val="24"/>
        </w:rPr>
        <w:t xml:space="preserve"> </w:t>
      </w:r>
    </w:p>
    <w:p w:rsidR="00C40F53" w:rsidRDefault="00C40F53" w:rsidP="00C40F53">
      <w:pPr>
        <w:autoSpaceDE w:val="0"/>
        <w:autoSpaceDN w:val="0"/>
        <w:adjustRightInd w:val="0"/>
        <w:spacing w:after="0" w:line="240" w:lineRule="auto"/>
        <w:ind w:firstLine="709"/>
        <w:jc w:val="both"/>
        <w:rPr>
          <w:b/>
          <w:szCs w:val="24"/>
        </w:rPr>
      </w:pPr>
    </w:p>
    <w:p w:rsidR="00C40F53" w:rsidRPr="00D348B2" w:rsidRDefault="00C40F53" w:rsidP="00C40F53">
      <w:pPr>
        <w:autoSpaceDE w:val="0"/>
        <w:autoSpaceDN w:val="0"/>
        <w:adjustRightInd w:val="0"/>
        <w:spacing w:after="0" w:line="240" w:lineRule="auto"/>
        <w:ind w:firstLine="709"/>
        <w:jc w:val="both"/>
        <w:rPr>
          <w:b/>
          <w:szCs w:val="24"/>
        </w:rPr>
      </w:pPr>
      <w:r w:rsidRPr="00D348B2">
        <w:rPr>
          <w:b/>
          <w:szCs w:val="24"/>
        </w:rPr>
        <w:t>Предложения:</w:t>
      </w:r>
    </w:p>
    <w:p w:rsidR="00C40F53" w:rsidRDefault="00C40F53" w:rsidP="00C40F53">
      <w:pPr>
        <w:autoSpaceDE w:val="0"/>
        <w:autoSpaceDN w:val="0"/>
        <w:adjustRightInd w:val="0"/>
        <w:spacing w:after="0" w:line="240" w:lineRule="auto"/>
        <w:ind w:firstLine="709"/>
        <w:jc w:val="both"/>
        <w:rPr>
          <w:szCs w:val="24"/>
        </w:rPr>
      </w:pPr>
      <w:r w:rsidRPr="00D348B2">
        <w:rPr>
          <w:szCs w:val="24"/>
        </w:rPr>
        <w:t>1. </w:t>
      </w:r>
      <w:r>
        <w:rPr>
          <w:szCs w:val="24"/>
        </w:rPr>
        <w:t xml:space="preserve">Внести изменения в </w:t>
      </w:r>
      <w:r w:rsidRPr="00D348B2">
        <w:rPr>
          <w:szCs w:val="24"/>
        </w:rPr>
        <w:t>Программу оптимизации</w:t>
      </w:r>
      <w:r>
        <w:rPr>
          <w:szCs w:val="24"/>
        </w:rPr>
        <w:t>,</w:t>
      </w:r>
      <w:r w:rsidRPr="00D348B2">
        <w:rPr>
          <w:szCs w:val="24"/>
        </w:rPr>
        <w:t xml:space="preserve"> </w:t>
      </w:r>
      <w:r>
        <w:rPr>
          <w:szCs w:val="24"/>
        </w:rPr>
        <w:t>приведя</w:t>
      </w:r>
      <w:r w:rsidRPr="00D348B2">
        <w:rPr>
          <w:szCs w:val="24"/>
        </w:rPr>
        <w:t xml:space="preserve"> </w:t>
      </w:r>
      <w:r w:rsidR="003A33A1">
        <w:rPr>
          <w:szCs w:val="24"/>
        </w:rPr>
        <w:t xml:space="preserve">её </w:t>
      </w:r>
      <w:r w:rsidRPr="00D348B2">
        <w:rPr>
          <w:szCs w:val="24"/>
        </w:rPr>
        <w:t xml:space="preserve">в соответствие с </w:t>
      </w:r>
      <w:r>
        <w:rPr>
          <w:szCs w:val="24"/>
        </w:rPr>
        <w:t xml:space="preserve">Методическими рекомендациями, Типовым планом, а также </w:t>
      </w:r>
      <w:r w:rsidRPr="00D348B2">
        <w:rPr>
          <w:i/>
          <w:szCs w:val="24"/>
        </w:rPr>
        <w:t>дорожными картами</w:t>
      </w:r>
      <w:r>
        <w:rPr>
          <w:i/>
          <w:szCs w:val="24"/>
        </w:rPr>
        <w:t xml:space="preserve"> в частности</w:t>
      </w:r>
      <w:r w:rsidRPr="00D348B2">
        <w:rPr>
          <w:i/>
          <w:szCs w:val="24"/>
        </w:rPr>
        <w:t xml:space="preserve"> в сфере образования и культуры</w:t>
      </w:r>
      <w:r w:rsidRPr="00D348B2">
        <w:rPr>
          <w:szCs w:val="24"/>
        </w:rPr>
        <w:t xml:space="preserve"> Волгоградской области</w:t>
      </w:r>
      <w:r w:rsidR="003A33A1">
        <w:rPr>
          <w:szCs w:val="24"/>
        </w:rPr>
        <w:t>, для чего р</w:t>
      </w:r>
      <w:r>
        <w:rPr>
          <w:szCs w:val="24"/>
        </w:rPr>
        <w:t xml:space="preserve">ассмотреть вопрос о внесении в </w:t>
      </w:r>
      <w:r w:rsidRPr="00D348B2">
        <w:rPr>
          <w:szCs w:val="24"/>
        </w:rPr>
        <w:t>Программ</w:t>
      </w:r>
      <w:r>
        <w:rPr>
          <w:szCs w:val="24"/>
        </w:rPr>
        <w:t>у</w:t>
      </w:r>
      <w:r w:rsidRPr="00D348B2">
        <w:rPr>
          <w:szCs w:val="24"/>
        </w:rPr>
        <w:t xml:space="preserve"> оптимизации следующи</w:t>
      </w:r>
      <w:r>
        <w:rPr>
          <w:szCs w:val="24"/>
        </w:rPr>
        <w:t xml:space="preserve">х </w:t>
      </w:r>
      <w:r w:rsidRPr="00D348B2">
        <w:rPr>
          <w:szCs w:val="24"/>
        </w:rPr>
        <w:t>направлени</w:t>
      </w:r>
      <w:r>
        <w:rPr>
          <w:szCs w:val="24"/>
        </w:rPr>
        <w:t>й</w:t>
      </w:r>
      <w:r w:rsidRPr="00D348B2">
        <w:rPr>
          <w:szCs w:val="24"/>
        </w:rPr>
        <w:t>:</w:t>
      </w:r>
    </w:p>
    <w:p w:rsidR="003A33A1" w:rsidRDefault="003A33A1" w:rsidP="003A33A1">
      <w:pPr>
        <w:spacing w:after="0" w:line="240" w:lineRule="auto"/>
        <w:ind w:firstLine="709"/>
        <w:jc w:val="both"/>
        <w:rPr>
          <w:szCs w:val="24"/>
        </w:rPr>
      </w:pPr>
      <w:r w:rsidRPr="006E1D1A">
        <w:rPr>
          <w:szCs w:val="24"/>
        </w:rPr>
        <w:t xml:space="preserve">- меры по увеличению поступлений </w:t>
      </w:r>
      <w:r>
        <w:rPr>
          <w:szCs w:val="24"/>
        </w:rPr>
        <w:t>налоговых и неналоговых доходов;</w:t>
      </w:r>
    </w:p>
    <w:p w:rsidR="003A33A1" w:rsidRDefault="003A33A1" w:rsidP="003A33A1">
      <w:pPr>
        <w:spacing w:after="0" w:line="240" w:lineRule="auto"/>
        <w:ind w:firstLine="709"/>
        <w:jc w:val="both"/>
        <w:rPr>
          <w:bCs/>
          <w:iCs/>
          <w:szCs w:val="24"/>
        </w:rPr>
      </w:pPr>
      <w:r>
        <w:rPr>
          <w:szCs w:val="24"/>
        </w:rPr>
        <w:t xml:space="preserve">- меры по </w:t>
      </w:r>
      <w:r w:rsidRPr="006E1D1A">
        <w:rPr>
          <w:bCs/>
          <w:iCs/>
          <w:szCs w:val="24"/>
        </w:rPr>
        <w:t>повышению эффективности использования имущества</w:t>
      </w:r>
      <w:r>
        <w:rPr>
          <w:bCs/>
          <w:iCs/>
          <w:szCs w:val="24"/>
        </w:rPr>
        <w:t>;</w:t>
      </w:r>
    </w:p>
    <w:p w:rsidR="00C40F53" w:rsidRPr="00D348B2" w:rsidRDefault="00C40F53" w:rsidP="00C40F53">
      <w:pPr>
        <w:autoSpaceDE w:val="0"/>
        <w:autoSpaceDN w:val="0"/>
        <w:adjustRightInd w:val="0"/>
        <w:spacing w:after="0" w:line="240" w:lineRule="auto"/>
        <w:ind w:firstLine="709"/>
        <w:jc w:val="both"/>
        <w:rPr>
          <w:szCs w:val="24"/>
        </w:rPr>
      </w:pPr>
      <w:r w:rsidRPr="00D348B2">
        <w:rPr>
          <w:szCs w:val="24"/>
        </w:rPr>
        <w:t>- совершенствование системы закупок для государственных и муниципальных нужд, а также сокращение просроченной кредиторской задолженности бюджета.</w:t>
      </w:r>
    </w:p>
    <w:p w:rsidR="00C40F53" w:rsidRPr="00D348B2" w:rsidRDefault="00C40F53" w:rsidP="00C40F53">
      <w:pPr>
        <w:autoSpaceDE w:val="0"/>
        <w:autoSpaceDN w:val="0"/>
        <w:adjustRightInd w:val="0"/>
        <w:spacing w:after="0" w:line="240" w:lineRule="auto"/>
        <w:ind w:firstLine="709"/>
        <w:jc w:val="both"/>
        <w:rPr>
          <w:szCs w:val="24"/>
        </w:rPr>
      </w:pPr>
      <w:r w:rsidRPr="00D348B2">
        <w:rPr>
          <w:szCs w:val="24"/>
        </w:rPr>
        <w:t>- анализ нагрузки на бюджетную сеть (контингент, количество бюджетных учреждений, количество персонала, используемые фонды, объемы и качество предоставляемых государственных услуг в разрезе бюджетных учреждений, численность воспитанников и обучающихся в расчете на 1 педагогического работника).</w:t>
      </w:r>
    </w:p>
    <w:p w:rsidR="006E1D1A" w:rsidRDefault="00C40F53" w:rsidP="00C40F53">
      <w:pPr>
        <w:autoSpaceDE w:val="0"/>
        <w:autoSpaceDN w:val="0"/>
        <w:adjustRightInd w:val="0"/>
        <w:spacing w:after="0" w:line="240" w:lineRule="auto"/>
        <w:ind w:firstLine="709"/>
        <w:jc w:val="both"/>
      </w:pPr>
      <w:r w:rsidRPr="00D348B2">
        <w:rPr>
          <w:szCs w:val="24"/>
        </w:rPr>
        <w:t xml:space="preserve">- обоснованный расчет </w:t>
      </w:r>
      <w:r w:rsidRPr="00D348B2">
        <w:t>нормативных затрат на оказание государственных услуг государственными учреждениями Волгоградской области</w:t>
      </w:r>
      <w:r w:rsidR="006E1D1A">
        <w:t>;</w:t>
      </w:r>
    </w:p>
    <w:p w:rsidR="006E1D1A" w:rsidRDefault="006E1D1A" w:rsidP="006E1D1A">
      <w:pPr>
        <w:autoSpaceDE w:val="0"/>
        <w:autoSpaceDN w:val="0"/>
        <w:adjustRightInd w:val="0"/>
        <w:spacing w:after="0" w:line="240" w:lineRule="auto"/>
        <w:ind w:firstLine="709"/>
        <w:jc w:val="both"/>
        <w:rPr>
          <w:szCs w:val="24"/>
        </w:rPr>
      </w:pPr>
      <w:r w:rsidRPr="006E1D1A">
        <w:t xml:space="preserve">- </w:t>
      </w:r>
      <w:r w:rsidRPr="006E1D1A">
        <w:rPr>
          <w:szCs w:val="24"/>
        </w:rPr>
        <w:t> сокращение просроченной кре</w:t>
      </w:r>
      <w:r>
        <w:rPr>
          <w:szCs w:val="24"/>
        </w:rPr>
        <w:t>диторской задолженности бюджета;</w:t>
      </w:r>
    </w:p>
    <w:p w:rsidR="00C40F53" w:rsidRDefault="006E1D1A" w:rsidP="00C40F53">
      <w:pPr>
        <w:autoSpaceDE w:val="0"/>
        <w:autoSpaceDN w:val="0"/>
        <w:adjustRightInd w:val="0"/>
        <w:spacing w:after="0" w:line="240" w:lineRule="auto"/>
        <w:ind w:firstLine="709"/>
        <w:jc w:val="both"/>
        <w:rPr>
          <w:szCs w:val="24"/>
        </w:rPr>
      </w:pPr>
      <w:r>
        <w:rPr>
          <w:szCs w:val="24"/>
        </w:rPr>
        <w:t>- оптимизация дебиторской задолженности бюджета.</w:t>
      </w:r>
    </w:p>
    <w:p w:rsidR="00AF5858" w:rsidRDefault="00666C88" w:rsidP="00C40F53">
      <w:pPr>
        <w:autoSpaceDE w:val="0"/>
        <w:autoSpaceDN w:val="0"/>
        <w:adjustRightInd w:val="0"/>
        <w:spacing w:after="0" w:line="240" w:lineRule="auto"/>
        <w:ind w:firstLine="709"/>
        <w:jc w:val="both"/>
        <w:rPr>
          <w:szCs w:val="24"/>
        </w:rPr>
      </w:pPr>
      <w:r>
        <w:rPr>
          <w:szCs w:val="24"/>
        </w:rPr>
        <w:t>2</w:t>
      </w:r>
      <w:r w:rsidR="006C43DC">
        <w:rPr>
          <w:szCs w:val="24"/>
        </w:rPr>
        <w:t>. Прогр</w:t>
      </w:r>
      <w:r w:rsidR="00AF5858">
        <w:rPr>
          <w:szCs w:val="24"/>
        </w:rPr>
        <w:t>аммой оптимизации предусмотреть:</w:t>
      </w:r>
    </w:p>
    <w:p w:rsidR="006C43DC" w:rsidRPr="00D348B2" w:rsidRDefault="00AF5858" w:rsidP="00C40F53">
      <w:pPr>
        <w:autoSpaceDE w:val="0"/>
        <w:autoSpaceDN w:val="0"/>
        <w:adjustRightInd w:val="0"/>
        <w:spacing w:after="0" w:line="240" w:lineRule="auto"/>
        <w:ind w:firstLine="709"/>
        <w:jc w:val="both"/>
      </w:pPr>
      <w:r>
        <w:rPr>
          <w:szCs w:val="24"/>
        </w:rPr>
        <w:t xml:space="preserve">2.1. </w:t>
      </w:r>
      <w:r w:rsidR="006C43DC" w:rsidRPr="00551373">
        <w:rPr>
          <w:szCs w:val="24"/>
        </w:rPr>
        <w:t>оценку деятельности ответственных исполнителей за реализацию мероприятий программы</w:t>
      </w:r>
      <w:r w:rsidR="006C43DC">
        <w:rPr>
          <w:szCs w:val="24"/>
        </w:rPr>
        <w:t xml:space="preserve"> по курируемым направлениям и за достижение отдельных целевых </w:t>
      </w:r>
      <w:r w:rsidR="006C43DC" w:rsidRPr="00551373">
        <w:rPr>
          <w:szCs w:val="24"/>
        </w:rPr>
        <w:t>показателей</w:t>
      </w:r>
      <w:r>
        <w:rPr>
          <w:szCs w:val="24"/>
        </w:rPr>
        <w:t xml:space="preserve"> программы;</w:t>
      </w:r>
    </w:p>
    <w:p w:rsidR="00C40F53" w:rsidRPr="006E1D1A" w:rsidRDefault="00AF5858" w:rsidP="00C40F53">
      <w:pPr>
        <w:autoSpaceDE w:val="0"/>
        <w:autoSpaceDN w:val="0"/>
        <w:adjustRightInd w:val="0"/>
        <w:spacing w:after="0" w:line="240" w:lineRule="auto"/>
        <w:ind w:firstLine="709"/>
        <w:jc w:val="both"/>
        <w:rPr>
          <w:szCs w:val="24"/>
        </w:rPr>
      </w:pPr>
      <w:r>
        <w:rPr>
          <w:szCs w:val="24"/>
        </w:rPr>
        <w:t xml:space="preserve">2.2. </w:t>
      </w:r>
      <w:r w:rsidR="00C40F53" w:rsidRPr="006E1D1A">
        <w:rPr>
          <w:szCs w:val="24"/>
        </w:rPr>
        <w:t>бюджетный эффект от сокращения:</w:t>
      </w:r>
    </w:p>
    <w:p w:rsidR="00C40F53" w:rsidRPr="006E1D1A" w:rsidRDefault="00C40F53" w:rsidP="00C40F53">
      <w:pPr>
        <w:autoSpaceDE w:val="0"/>
        <w:autoSpaceDN w:val="0"/>
        <w:adjustRightInd w:val="0"/>
        <w:spacing w:after="0" w:line="240" w:lineRule="auto"/>
        <w:ind w:firstLine="709"/>
        <w:jc w:val="both"/>
        <w:rPr>
          <w:szCs w:val="24"/>
        </w:rPr>
      </w:pPr>
      <w:r w:rsidRPr="006E1D1A">
        <w:rPr>
          <w:szCs w:val="24"/>
        </w:rPr>
        <w:t>- штатных единиц, а не работников.</w:t>
      </w:r>
    </w:p>
    <w:p w:rsidR="00C40F53" w:rsidRDefault="00C40F53" w:rsidP="00C40F53">
      <w:pPr>
        <w:autoSpaceDE w:val="0"/>
        <w:autoSpaceDN w:val="0"/>
        <w:adjustRightInd w:val="0"/>
        <w:spacing w:after="0" w:line="240" w:lineRule="auto"/>
        <w:ind w:firstLine="709"/>
        <w:jc w:val="both"/>
        <w:rPr>
          <w:szCs w:val="24"/>
        </w:rPr>
      </w:pPr>
      <w:r w:rsidRPr="006E1D1A">
        <w:rPr>
          <w:szCs w:val="24"/>
        </w:rPr>
        <w:t>- всех штатных единиц, фактически сокращенных в органах исполнительной власти Волгоградской области в 2017 году.</w:t>
      </w:r>
    </w:p>
    <w:p w:rsidR="00026DDB" w:rsidRDefault="00666C88" w:rsidP="00C40F53">
      <w:pPr>
        <w:autoSpaceDE w:val="0"/>
        <w:autoSpaceDN w:val="0"/>
        <w:adjustRightInd w:val="0"/>
        <w:spacing w:after="0" w:line="240" w:lineRule="auto"/>
        <w:ind w:firstLine="709"/>
        <w:jc w:val="both"/>
        <w:rPr>
          <w:szCs w:val="24"/>
        </w:rPr>
      </w:pPr>
      <w:r>
        <w:rPr>
          <w:szCs w:val="24"/>
        </w:rPr>
        <w:t>У</w:t>
      </w:r>
      <w:r w:rsidR="00026DDB">
        <w:rPr>
          <w:szCs w:val="24"/>
        </w:rPr>
        <w:t>честь замечания КСП по реализации мероприятий 1.2</w:t>
      </w:r>
      <w:r w:rsidR="00026DDB" w:rsidRPr="00026DDB">
        <w:rPr>
          <w:szCs w:val="24"/>
        </w:rPr>
        <w:t>. Оптимизация численности государственных гражданских служащих Волгоградской области</w:t>
      </w:r>
      <w:r w:rsidR="00026DDB">
        <w:rPr>
          <w:szCs w:val="24"/>
        </w:rPr>
        <w:t xml:space="preserve"> Программы оптимизации.</w:t>
      </w:r>
    </w:p>
    <w:p w:rsidR="00AF5858" w:rsidRDefault="00AF5858" w:rsidP="00AF5858">
      <w:pPr>
        <w:spacing w:after="0" w:line="240" w:lineRule="auto"/>
        <w:ind w:firstLine="680"/>
        <w:jc w:val="both"/>
        <w:rPr>
          <w:szCs w:val="24"/>
        </w:rPr>
      </w:pPr>
      <w:r>
        <w:rPr>
          <w:szCs w:val="24"/>
        </w:rPr>
        <w:t>3</w:t>
      </w:r>
      <w:r w:rsidR="00C64E89">
        <w:rPr>
          <w:szCs w:val="24"/>
        </w:rPr>
        <w:t xml:space="preserve">. </w:t>
      </w:r>
      <w:r w:rsidR="00C64E89" w:rsidRPr="00C64E89">
        <w:rPr>
          <w:szCs w:val="24"/>
        </w:rPr>
        <w:t xml:space="preserve">Исключить из </w:t>
      </w:r>
      <w:r w:rsidR="00C64E89">
        <w:rPr>
          <w:szCs w:val="24"/>
        </w:rPr>
        <w:t>П</w:t>
      </w:r>
      <w:r w:rsidR="00C64E89" w:rsidRPr="00C64E89">
        <w:rPr>
          <w:szCs w:val="24"/>
        </w:rPr>
        <w:t>рограммы</w:t>
      </w:r>
      <w:r w:rsidR="00C64E89">
        <w:rPr>
          <w:szCs w:val="24"/>
        </w:rPr>
        <w:t xml:space="preserve"> оптимизации</w:t>
      </w:r>
      <w:r w:rsidR="00C64E89" w:rsidRPr="00C64E89">
        <w:rPr>
          <w:szCs w:val="24"/>
        </w:rPr>
        <w:t xml:space="preserve"> мероприятие по снижению расходов областного бюджета на предоставление субсидий перевозчикам на возмещение недополученных доходов, возникающих в результате регулярных перевозок пассажиров и багажа по регулируемым тарифам, как не отвечающее принципу адекват</w:t>
      </w:r>
      <w:r>
        <w:rPr>
          <w:szCs w:val="24"/>
        </w:rPr>
        <w:t>ности, либо дополнить мероприятиями, реализация которых позволит достигнуть реального сокращения бюджетных расходов.</w:t>
      </w:r>
    </w:p>
    <w:p w:rsidR="00CE763C" w:rsidRDefault="00AF5858" w:rsidP="00AF5858">
      <w:pPr>
        <w:spacing w:after="0" w:line="240" w:lineRule="auto"/>
        <w:ind w:firstLine="680"/>
        <w:jc w:val="both"/>
        <w:rPr>
          <w:szCs w:val="24"/>
        </w:rPr>
      </w:pPr>
      <w:r>
        <w:rPr>
          <w:szCs w:val="24"/>
        </w:rPr>
        <w:lastRenderedPageBreak/>
        <w:t xml:space="preserve"> </w:t>
      </w:r>
      <w:r w:rsidR="00DE1D29">
        <w:rPr>
          <w:szCs w:val="24"/>
        </w:rPr>
        <w:t>4</w:t>
      </w:r>
      <w:r w:rsidR="00C40F53" w:rsidRPr="006E1D1A">
        <w:rPr>
          <w:szCs w:val="24"/>
        </w:rPr>
        <w:t>. </w:t>
      </w:r>
      <w:proofErr w:type="spellStart"/>
      <w:r w:rsidR="00C40F53" w:rsidRPr="006E1D1A">
        <w:rPr>
          <w:szCs w:val="24"/>
        </w:rPr>
        <w:t>Облфину</w:t>
      </w:r>
      <w:proofErr w:type="spellEnd"/>
      <w:r w:rsidR="00C40F53" w:rsidRPr="006E1D1A">
        <w:rPr>
          <w:szCs w:val="24"/>
        </w:rPr>
        <w:t xml:space="preserve"> усилить контроль за достоверностью принимаемых отчетов у органов исполнительной власти Волгоградской области по оптимизации расходов </w:t>
      </w:r>
      <w:proofErr w:type="gramStart"/>
      <w:r w:rsidR="00C40F53" w:rsidRPr="006E1D1A">
        <w:rPr>
          <w:szCs w:val="24"/>
        </w:rPr>
        <w:t>областного</w:t>
      </w:r>
      <w:proofErr w:type="gramEnd"/>
      <w:r w:rsidR="00C40F53" w:rsidRPr="006E1D1A">
        <w:rPr>
          <w:szCs w:val="24"/>
        </w:rPr>
        <w:t>.</w:t>
      </w:r>
    </w:p>
    <w:p w:rsidR="006E1D1A" w:rsidRDefault="006E1D1A" w:rsidP="00C40F53">
      <w:pPr>
        <w:spacing w:after="0" w:line="240" w:lineRule="auto"/>
        <w:ind w:firstLine="567"/>
        <w:jc w:val="both"/>
        <w:rPr>
          <w:szCs w:val="24"/>
        </w:rPr>
      </w:pPr>
    </w:p>
    <w:p w:rsidR="006E1D1A" w:rsidRPr="006E1D1A" w:rsidRDefault="006E1D1A" w:rsidP="006E1D1A">
      <w:pPr>
        <w:spacing w:after="0" w:line="240" w:lineRule="auto"/>
        <w:jc w:val="both"/>
        <w:rPr>
          <w:b/>
          <w:i/>
          <w:szCs w:val="24"/>
        </w:rPr>
      </w:pPr>
    </w:p>
    <w:p w:rsidR="006E1D1A" w:rsidRPr="006E1D1A" w:rsidRDefault="006E1D1A" w:rsidP="006E1D1A">
      <w:pPr>
        <w:spacing w:after="0" w:line="240" w:lineRule="auto"/>
        <w:jc w:val="both"/>
        <w:rPr>
          <w:b/>
          <w:i/>
          <w:szCs w:val="24"/>
        </w:rPr>
      </w:pPr>
      <w:r w:rsidRPr="006E1D1A">
        <w:rPr>
          <w:b/>
          <w:i/>
          <w:szCs w:val="24"/>
        </w:rPr>
        <w:t>Заместитель председателя</w:t>
      </w:r>
    </w:p>
    <w:p w:rsidR="006E1D1A" w:rsidRPr="006E1D1A" w:rsidRDefault="006E1D1A" w:rsidP="006E1D1A">
      <w:pPr>
        <w:spacing w:after="0" w:line="240" w:lineRule="auto"/>
        <w:jc w:val="both"/>
        <w:rPr>
          <w:b/>
          <w:i/>
          <w:szCs w:val="24"/>
        </w:rPr>
      </w:pPr>
      <w:r w:rsidRPr="006E1D1A">
        <w:rPr>
          <w:b/>
          <w:i/>
          <w:szCs w:val="24"/>
        </w:rPr>
        <w:t>контрольно-счетной палаты</w:t>
      </w:r>
    </w:p>
    <w:p w:rsidR="006E1D1A" w:rsidRPr="006E1D1A" w:rsidRDefault="006E1D1A" w:rsidP="006E1D1A">
      <w:pPr>
        <w:spacing w:after="0" w:line="240" w:lineRule="auto"/>
        <w:jc w:val="both"/>
        <w:rPr>
          <w:b/>
          <w:i/>
          <w:sz w:val="28"/>
          <w:szCs w:val="28"/>
        </w:rPr>
      </w:pPr>
      <w:r w:rsidRPr="006E1D1A">
        <w:rPr>
          <w:b/>
          <w:i/>
          <w:szCs w:val="24"/>
        </w:rPr>
        <w:t>Волгоградской области</w:t>
      </w:r>
      <w:r w:rsidRPr="006E1D1A">
        <w:rPr>
          <w:b/>
          <w:i/>
          <w:szCs w:val="24"/>
        </w:rPr>
        <w:tab/>
      </w:r>
      <w:r w:rsidRPr="006E1D1A">
        <w:rPr>
          <w:b/>
          <w:i/>
          <w:szCs w:val="24"/>
        </w:rPr>
        <w:tab/>
      </w:r>
      <w:r w:rsidRPr="006E1D1A">
        <w:rPr>
          <w:b/>
          <w:i/>
          <w:szCs w:val="24"/>
        </w:rPr>
        <w:tab/>
      </w:r>
      <w:r w:rsidRPr="006E1D1A">
        <w:rPr>
          <w:b/>
          <w:i/>
          <w:szCs w:val="24"/>
        </w:rPr>
        <w:tab/>
      </w:r>
      <w:r w:rsidRPr="006E1D1A">
        <w:rPr>
          <w:b/>
          <w:i/>
          <w:szCs w:val="24"/>
        </w:rPr>
        <w:tab/>
      </w:r>
      <w:r w:rsidRPr="006E1D1A">
        <w:rPr>
          <w:b/>
          <w:i/>
          <w:szCs w:val="24"/>
        </w:rPr>
        <w:tab/>
      </w:r>
      <w:r>
        <w:rPr>
          <w:b/>
          <w:i/>
          <w:szCs w:val="24"/>
        </w:rPr>
        <w:tab/>
        <w:t>Л.М. Горгоцкая</w:t>
      </w:r>
    </w:p>
    <w:sectPr w:rsidR="006E1D1A" w:rsidRPr="006E1D1A" w:rsidSect="001F381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4A" w:rsidRDefault="00A4634A" w:rsidP="001F381D">
      <w:pPr>
        <w:spacing w:after="0" w:line="240" w:lineRule="auto"/>
      </w:pPr>
      <w:r>
        <w:separator/>
      </w:r>
    </w:p>
  </w:endnote>
  <w:endnote w:type="continuationSeparator" w:id="0">
    <w:p w:rsidR="00A4634A" w:rsidRDefault="00A4634A" w:rsidP="001F3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4A" w:rsidRDefault="00A4634A" w:rsidP="001F381D">
      <w:pPr>
        <w:spacing w:after="0" w:line="240" w:lineRule="auto"/>
      </w:pPr>
      <w:r>
        <w:separator/>
      </w:r>
    </w:p>
  </w:footnote>
  <w:footnote w:type="continuationSeparator" w:id="0">
    <w:p w:rsidR="00A4634A" w:rsidRDefault="00A4634A" w:rsidP="001F38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6657"/>
      <w:docPartObj>
        <w:docPartGallery w:val="Page Numbers (Top of Page)"/>
        <w:docPartUnique/>
      </w:docPartObj>
    </w:sdtPr>
    <w:sdtContent>
      <w:p w:rsidR="00FE1E70" w:rsidRDefault="00D61CC5">
        <w:pPr>
          <w:pStyle w:val="a4"/>
          <w:jc w:val="center"/>
        </w:pPr>
        <w:fldSimple w:instr=" PAGE   \* MERGEFORMAT ">
          <w:r w:rsidR="008E1F75">
            <w:rPr>
              <w:noProof/>
            </w:rPr>
            <w:t>18</w:t>
          </w:r>
        </w:fldSimple>
      </w:p>
    </w:sdtContent>
  </w:sdt>
  <w:p w:rsidR="00FE1E70" w:rsidRDefault="00FE1E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931"/>
    <w:multiLevelType w:val="hybridMultilevel"/>
    <w:tmpl w:val="7B68B986"/>
    <w:lvl w:ilvl="0" w:tplc="F0B26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023413"/>
    <w:multiLevelType w:val="hybridMultilevel"/>
    <w:tmpl w:val="070E0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80C87"/>
    <w:multiLevelType w:val="hybridMultilevel"/>
    <w:tmpl w:val="5442D76E"/>
    <w:lvl w:ilvl="0" w:tplc="27E28540">
      <w:start w:val="1"/>
      <w:numFmt w:val="decimal"/>
      <w:lvlText w:val="%1)"/>
      <w:lvlJc w:val="left"/>
      <w:pPr>
        <w:ind w:left="1353" w:hanging="360"/>
      </w:pPr>
      <w:rPr>
        <w:rFonts w:hint="default"/>
        <w:b w:val="0"/>
        <w:i w:val="0"/>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0B0922"/>
    <w:multiLevelType w:val="hybridMultilevel"/>
    <w:tmpl w:val="9888472C"/>
    <w:lvl w:ilvl="0" w:tplc="EDBCDB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763C"/>
    <w:rsid w:val="000216BF"/>
    <w:rsid w:val="00026DDB"/>
    <w:rsid w:val="00043652"/>
    <w:rsid w:val="000F2D3B"/>
    <w:rsid w:val="001108D4"/>
    <w:rsid w:val="00117B62"/>
    <w:rsid w:val="00155156"/>
    <w:rsid w:val="001D453D"/>
    <w:rsid w:val="001E4612"/>
    <w:rsid w:val="001F381D"/>
    <w:rsid w:val="002052C2"/>
    <w:rsid w:val="00211C24"/>
    <w:rsid w:val="00230314"/>
    <w:rsid w:val="002B43FA"/>
    <w:rsid w:val="002B687C"/>
    <w:rsid w:val="002B6DDB"/>
    <w:rsid w:val="002C4539"/>
    <w:rsid w:val="002D433B"/>
    <w:rsid w:val="00317DAC"/>
    <w:rsid w:val="0035623C"/>
    <w:rsid w:val="003863F7"/>
    <w:rsid w:val="003A33A1"/>
    <w:rsid w:val="003D7A49"/>
    <w:rsid w:val="003F4A0B"/>
    <w:rsid w:val="00407877"/>
    <w:rsid w:val="004B1DFA"/>
    <w:rsid w:val="004C2FE9"/>
    <w:rsid w:val="00551373"/>
    <w:rsid w:val="00553BCB"/>
    <w:rsid w:val="005C0A26"/>
    <w:rsid w:val="005C113A"/>
    <w:rsid w:val="005C5EA1"/>
    <w:rsid w:val="005C6450"/>
    <w:rsid w:val="005D4726"/>
    <w:rsid w:val="005D4C84"/>
    <w:rsid w:val="00607A40"/>
    <w:rsid w:val="00651561"/>
    <w:rsid w:val="00666C00"/>
    <w:rsid w:val="00666C88"/>
    <w:rsid w:val="00670315"/>
    <w:rsid w:val="006743F2"/>
    <w:rsid w:val="006B1ED8"/>
    <w:rsid w:val="006C43DC"/>
    <w:rsid w:val="006C4CF7"/>
    <w:rsid w:val="006E1D1A"/>
    <w:rsid w:val="00732B30"/>
    <w:rsid w:val="00754EEC"/>
    <w:rsid w:val="007639EB"/>
    <w:rsid w:val="00786B47"/>
    <w:rsid w:val="007A179A"/>
    <w:rsid w:val="007B0608"/>
    <w:rsid w:val="007C7549"/>
    <w:rsid w:val="007E7E43"/>
    <w:rsid w:val="00807AD7"/>
    <w:rsid w:val="00815EC8"/>
    <w:rsid w:val="0083059E"/>
    <w:rsid w:val="00834970"/>
    <w:rsid w:val="008545CC"/>
    <w:rsid w:val="0086162C"/>
    <w:rsid w:val="008852D8"/>
    <w:rsid w:val="008A7850"/>
    <w:rsid w:val="008B79D1"/>
    <w:rsid w:val="008C75D9"/>
    <w:rsid w:val="008E1F75"/>
    <w:rsid w:val="00914D95"/>
    <w:rsid w:val="00931FCB"/>
    <w:rsid w:val="009529E7"/>
    <w:rsid w:val="0095585D"/>
    <w:rsid w:val="00965476"/>
    <w:rsid w:val="00965A52"/>
    <w:rsid w:val="00967D6A"/>
    <w:rsid w:val="009711D0"/>
    <w:rsid w:val="009773A6"/>
    <w:rsid w:val="009B106A"/>
    <w:rsid w:val="009B4256"/>
    <w:rsid w:val="009E57D6"/>
    <w:rsid w:val="009F3303"/>
    <w:rsid w:val="00A357B3"/>
    <w:rsid w:val="00A37AD8"/>
    <w:rsid w:val="00A4634A"/>
    <w:rsid w:val="00A47038"/>
    <w:rsid w:val="00A96D41"/>
    <w:rsid w:val="00AA27E4"/>
    <w:rsid w:val="00AA6307"/>
    <w:rsid w:val="00AB1441"/>
    <w:rsid w:val="00AF14A2"/>
    <w:rsid w:val="00AF5858"/>
    <w:rsid w:val="00B04BD0"/>
    <w:rsid w:val="00B652FE"/>
    <w:rsid w:val="00B76B55"/>
    <w:rsid w:val="00BA73E4"/>
    <w:rsid w:val="00BD17EA"/>
    <w:rsid w:val="00C02B6A"/>
    <w:rsid w:val="00C354E0"/>
    <w:rsid w:val="00C40F53"/>
    <w:rsid w:val="00C45BEE"/>
    <w:rsid w:val="00C54570"/>
    <w:rsid w:val="00C64E89"/>
    <w:rsid w:val="00C65FC5"/>
    <w:rsid w:val="00C935EA"/>
    <w:rsid w:val="00CE763C"/>
    <w:rsid w:val="00CF7373"/>
    <w:rsid w:val="00D61CC5"/>
    <w:rsid w:val="00D909C8"/>
    <w:rsid w:val="00DB26D2"/>
    <w:rsid w:val="00DE1D29"/>
    <w:rsid w:val="00DF073B"/>
    <w:rsid w:val="00DF2E78"/>
    <w:rsid w:val="00E41804"/>
    <w:rsid w:val="00E426F9"/>
    <w:rsid w:val="00E67CE7"/>
    <w:rsid w:val="00E813D1"/>
    <w:rsid w:val="00E83629"/>
    <w:rsid w:val="00E93BEC"/>
    <w:rsid w:val="00EB0F1C"/>
    <w:rsid w:val="00F1631E"/>
    <w:rsid w:val="00F27A8E"/>
    <w:rsid w:val="00F32D70"/>
    <w:rsid w:val="00F51980"/>
    <w:rsid w:val="00F54033"/>
    <w:rsid w:val="00F77701"/>
    <w:rsid w:val="00F94BC3"/>
    <w:rsid w:val="00F9579A"/>
    <w:rsid w:val="00FA4F33"/>
    <w:rsid w:val="00FB059D"/>
    <w:rsid w:val="00FD71A7"/>
    <w:rsid w:val="00FE1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9EB"/>
    <w:pPr>
      <w:ind w:left="720"/>
      <w:contextualSpacing/>
    </w:pPr>
  </w:style>
  <w:style w:type="paragraph" w:styleId="a4">
    <w:name w:val="header"/>
    <w:basedOn w:val="a"/>
    <w:link w:val="a5"/>
    <w:uiPriority w:val="99"/>
    <w:unhideWhenUsed/>
    <w:rsid w:val="001F38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381D"/>
  </w:style>
  <w:style w:type="paragraph" w:styleId="a6">
    <w:name w:val="footer"/>
    <w:basedOn w:val="a"/>
    <w:link w:val="a7"/>
    <w:uiPriority w:val="99"/>
    <w:semiHidden/>
    <w:unhideWhenUsed/>
    <w:rsid w:val="001F38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F381D"/>
  </w:style>
  <w:style w:type="paragraph" w:customStyle="1" w:styleId="21">
    <w:name w:val="Основной текст 21"/>
    <w:basedOn w:val="a"/>
    <w:uiPriority w:val="99"/>
    <w:rsid w:val="00931FCB"/>
    <w:pPr>
      <w:widowControl w:val="0"/>
      <w:overflowPunct w:val="0"/>
      <w:autoSpaceDE w:val="0"/>
      <w:autoSpaceDN w:val="0"/>
      <w:adjustRightInd w:val="0"/>
      <w:spacing w:after="0" w:line="240" w:lineRule="auto"/>
      <w:ind w:firstLine="720"/>
      <w:jc w:val="both"/>
      <w:textAlignment w:val="baseline"/>
    </w:pPr>
    <w:rPr>
      <w:rFonts w:eastAsia="Times New Roman" w:cs="Times New Roman"/>
      <w:sz w:val="28"/>
      <w:szCs w:val="20"/>
      <w:lang w:eastAsia="ru-RU"/>
    </w:rPr>
  </w:style>
  <w:style w:type="paragraph" w:styleId="a8">
    <w:name w:val="Body Text Indent"/>
    <w:aliases w:val="Надин стиль,Основной текст 1,Нумерованный список !!,Iniiaiie oaeno 1,Ioia?iaaiiue nienie !!,Iaaei noeeu,Основной текст без отступа"/>
    <w:basedOn w:val="a"/>
    <w:link w:val="a9"/>
    <w:rsid w:val="008C75D9"/>
    <w:pPr>
      <w:widowControl w:val="0"/>
      <w:spacing w:after="0" w:line="240" w:lineRule="auto"/>
      <w:ind w:firstLine="485"/>
      <w:jc w:val="both"/>
    </w:pPr>
    <w:rPr>
      <w:rFonts w:ascii="Arial" w:eastAsia="Times New Roman" w:hAnsi="Arial" w:cs="Times New Roman"/>
      <w:snapToGrid w:val="0"/>
      <w:color w:val="000000"/>
      <w:szCs w:val="20"/>
      <w:lang w:eastAsia="ru-RU"/>
    </w:rPr>
  </w:style>
  <w:style w:type="character" w:customStyle="1" w:styleId="a9">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8"/>
    <w:rsid w:val="008C75D9"/>
    <w:rPr>
      <w:rFonts w:ascii="Arial" w:eastAsia="Times New Roman" w:hAnsi="Arial" w:cs="Times New Roman"/>
      <w:snapToGrid w:val="0"/>
      <w:color w:val="000000"/>
      <w:szCs w:val="20"/>
      <w:lang w:eastAsia="ru-RU"/>
    </w:rPr>
  </w:style>
  <w:style w:type="paragraph" w:styleId="aa">
    <w:name w:val="Title"/>
    <w:basedOn w:val="a"/>
    <w:link w:val="ab"/>
    <w:qFormat/>
    <w:rsid w:val="006E1D1A"/>
    <w:pPr>
      <w:spacing w:after="0" w:line="240" w:lineRule="auto"/>
      <w:jc w:val="center"/>
    </w:pPr>
    <w:rPr>
      <w:rFonts w:eastAsia="Times New Roman" w:cs="Times New Roman"/>
      <w:b/>
      <w:szCs w:val="20"/>
      <w:lang w:eastAsia="ru-RU"/>
    </w:rPr>
  </w:style>
  <w:style w:type="character" w:customStyle="1" w:styleId="ab">
    <w:name w:val="Название Знак"/>
    <w:basedOn w:val="a0"/>
    <w:link w:val="aa"/>
    <w:rsid w:val="006E1D1A"/>
    <w:rPr>
      <w:rFonts w:eastAsia="Times New Roman" w:cs="Times New Roman"/>
      <w:b/>
      <w:szCs w:val="20"/>
      <w:lang w:eastAsia="ru-RU"/>
    </w:rPr>
  </w:style>
  <w:style w:type="paragraph" w:styleId="ac">
    <w:name w:val="Balloon Text"/>
    <w:basedOn w:val="a"/>
    <w:link w:val="ad"/>
    <w:uiPriority w:val="99"/>
    <w:semiHidden/>
    <w:unhideWhenUsed/>
    <w:rsid w:val="00965A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5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1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E5A6E-7E66-42BC-99DE-F981E29A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Самарцева</dc:creator>
  <cp:lastModifiedBy>Самарцева</cp:lastModifiedBy>
  <cp:revision>2</cp:revision>
  <cp:lastPrinted>2018-06-29T06:18:00Z</cp:lastPrinted>
  <dcterms:created xsi:type="dcterms:W3CDTF">2018-07-04T10:34:00Z</dcterms:created>
  <dcterms:modified xsi:type="dcterms:W3CDTF">2018-07-04T10:34:00Z</dcterms:modified>
</cp:coreProperties>
</file>