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91B" w:rsidRPr="00820C2C" w:rsidRDefault="0092691B" w:rsidP="0092691B">
      <w:pPr>
        <w:pStyle w:val="ab"/>
        <w:tabs>
          <w:tab w:val="left" w:pos="180"/>
          <w:tab w:val="left" w:pos="360"/>
        </w:tabs>
        <w:spacing w:after="0"/>
        <w:ind w:left="5670"/>
        <w:jc w:val="center"/>
        <w:rPr>
          <w:b/>
        </w:rPr>
      </w:pPr>
      <w:r w:rsidRPr="00820C2C">
        <w:rPr>
          <w:b/>
        </w:rPr>
        <w:t>УТВЕРЖД</w:t>
      </w:r>
      <w:r>
        <w:rPr>
          <w:b/>
        </w:rPr>
        <w:t>АЮ</w:t>
      </w:r>
    </w:p>
    <w:p w:rsidR="0092691B" w:rsidRDefault="0092691B" w:rsidP="0092691B">
      <w:pPr>
        <w:pStyle w:val="ab"/>
        <w:tabs>
          <w:tab w:val="left" w:pos="5670"/>
        </w:tabs>
        <w:spacing w:after="0"/>
        <w:ind w:left="5670"/>
        <w:jc w:val="center"/>
      </w:pPr>
      <w:r>
        <w:t>председатель</w:t>
      </w:r>
      <w:r w:rsidRPr="00820C2C">
        <w:t xml:space="preserve"> контрольно-счетной</w:t>
      </w:r>
    </w:p>
    <w:p w:rsidR="0092691B" w:rsidRDefault="0092691B" w:rsidP="0092691B">
      <w:pPr>
        <w:pStyle w:val="ab"/>
        <w:tabs>
          <w:tab w:val="left" w:pos="5670"/>
        </w:tabs>
        <w:spacing w:after="0"/>
        <w:ind w:left="5670"/>
        <w:jc w:val="center"/>
      </w:pPr>
      <w:r w:rsidRPr="00820C2C">
        <w:t>палаты Волгоградской области</w:t>
      </w:r>
    </w:p>
    <w:p w:rsidR="0092691B" w:rsidRPr="00820C2C" w:rsidRDefault="0092691B" w:rsidP="0092691B">
      <w:pPr>
        <w:pStyle w:val="ab"/>
        <w:tabs>
          <w:tab w:val="left" w:pos="5670"/>
        </w:tabs>
        <w:spacing w:after="0"/>
        <w:ind w:left="5670"/>
      </w:pPr>
      <w:r>
        <w:t>______________         И.А. Дьяченко</w:t>
      </w:r>
    </w:p>
    <w:p w:rsidR="0092691B" w:rsidRPr="00820C2C" w:rsidRDefault="0092691B" w:rsidP="0092691B">
      <w:pPr>
        <w:pStyle w:val="ab"/>
        <w:tabs>
          <w:tab w:val="left" w:pos="5670"/>
        </w:tabs>
        <w:spacing w:after="0"/>
        <w:ind w:left="5670"/>
      </w:pPr>
      <w:r w:rsidRPr="0092691B">
        <w:t>____ м</w:t>
      </w:r>
      <w:r>
        <w:t>арта</w:t>
      </w:r>
      <w:r w:rsidRPr="00820C2C">
        <w:t xml:space="preserve"> 20</w:t>
      </w:r>
      <w:r>
        <w:t>17 года</w:t>
      </w:r>
    </w:p>
    <w:p w:rsidR="0092691B" w:rsidRDefault="0092691B" w:rsidP="00320949">
      <w:pPr>
        <w:autoSpaceDE w:val="0"/>
        <w:autoSpaceDN w:val="0"/>
        <w:adjustRightInd w:val="0"/>
        <w:jc w:val="center"/>
        <w:rPr>
          <w:b/>
          <w:color w:val="000000" w:themeColor="text1"/>
        </w:rPr>
      </w:pPr>
    </w:p>
    <w:p w:rsidR="00320949" w:rsidRDefault="00320949" w:rsidP="00320949">
      <w:pPr>
        <w:autoSpaceDE w:val="0"/>
        <w:autoSpaceDN w:val="0"/>
        <w:adjustRightInd w:val="0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ОТЧЁТ</w:t>
      </w:r>
    </w:p>
    <w:p w:rsidR="00320949" w:rsidRDefault="00320949" w:rsidP="00320949">
      <w:pPr>
        <w:autoSpaceDE w:val="0"/>
        <w:autoSpaceDN w:val="0"/>
        <w:adjustRightInd w:val="0"/>
        <w:jc w:val="center"/>
        <w:rPr>
          <w:b/>
        </w:rPr>
      </w:pPr>
      <w:r>
        <w:rPr>
          <w:b/>
          <w:color w:val="000000" w:themeColor="text1"/>
        </w:rPr>
        <w:t>о результатах м</w:t>
      </w:r>
      <w:r w:rsidRPr="00C508CD">
        <w:rPr>
          <w:b/>
          <w:color w:val="000000" w:themeColor="text1"/>
        </w:rPr>
        <w:t>ониторинг</w:t>
      </w:r>
      <w:r>
        <w:rPr>
          <w:b/>
          <w:color w:val="000000" w:themeColor="text1"/>
        </w:rPr>
        <w:t xml:space="preserve">а </w:t>
      </w:r>
      <w:r w:rsidRPr="00C508CD">
        <w:rPr>
          <w:b/>
        </w:rPr>
        <w:t>использования средств</w:t>
      </w:r>
    </w:p>
    <w:p w:rsidR="00F43E5B" w:rsidRDefault="00320949" w:rsidP="00320949">
      <w:pPr>
        <w:autoSpaceDE w:val="0"/>
        <w:autoSpaceDN w:val="0"/>
        <w:adjustRightInd w:val="0"/>
        <w:jc w:val="center"/>
        <w:rPr>
          <w:b/>
        </w:rPr>
      </w:pPr>
      <w:r w:rsidRPr="00C508CD">
        <w:rPr>
          <w:b/>
        </w:rPr>
        <w:t xml:space="preserve"> дорожного фонда Волгоградской области </w:t>
      </w:r>
      <w:r>
        <w:rPr>
          <w:b/>
        </w:rPr>
        <w:t xml:space="preserve">и </w:t>
      </w:r>
    </w:p>
    <w:p w:rsidR="00320949" w:rsidRDefault="00320949" w:rsidP="00320949">
      <w:pPr>
        <w:autoSpaceDE w:val="0"/>
        <w:autoSpaceDN w:val="0"/>
        <w:adjustRightInd w:val="0"/>
        <w:jc w:val="center"/>
        <w:rPr>
          <w:b/>
        </w:rPr>
      </w:pPr>
      <w:r w:rsidRPr="0092691B">
        <w:rPr>
          <w:b/>
        </w:rPr>
        <w:t>муниципальных дорожных фондов</w:t>
      </w:r>
    </w:p>
    <w:p w:rsidR="00320949" w:rsidRPr="00C508CD" w:rsidRDefault="00320949" w:rsidP="00320949">
      <w:pPr>
        <w:autoSpaceDE w:val="0"/>
        <w:autoSpaceDN w:val="0"/>
        <w:adjustRightInd w:val="0"/>
        <w:jc w:val="center"/>
        <w:rPr>
          <w:b/>
        </w:rPr>
      </w:pPr>
      <w:r w:rsidRPr="00C508CD">
        <w:rPr>
          <w:b/>
        </w:rPr>
        <w:t>в 2016 году</w:t>
      </w:r>
    </w:p>
    <w:p w:rsidR="007F5A94" w:rsidRPr="00F43E5B" w:rsidRDefault="007F5A94" w:rsidP="0020791A">
      <w:pPr>
        <w:autoSpaceDE w:val="0"/>
        <w:autoSpaceDN w:val="0"/>
        <w:adjustRightInd w:val="0"/>
        <w:ind w:firstLine="720"/>
        <w:jc w:val="center"/>
        <w:rPr>
          <w:b/>
          <w:bCs/>
          <w:i/>
          <w:iCs/>
        </w:rPr>
      </w:pPr>
    </w:p>
    <w:p w:rsidR="00113688" w:rsidRPr="00C508CD" w:rsidRDefault="00113688" w:rsidP="0020791A">
      <w:pPr>
        <w:autoSpaceDE w:val="0"/>
        <w:autoSpaceDN w:val="0"/>
        <w:adjustRightInd w:val="0"/>
        <w:ind w:firstLine="720"/>
        <w:jc w:val="both"/>
      </w:pPr>
      <w:r w:rsidRPr="00C508CD">
        <w:t>Мониторинг проведён в соответствии с п. 4.8 плана работы контрольно-счетной палаты Волгоградской области, утвержденного постановлением коллегии контрольно-счётной палаты Волгоградской области от 09.12.2016 № 29/3.</w:t>
      </w:r>
    </w:p>
    <w:p w:rsidR="005F5B33" w:rsidRPr="00C508CD" w:rsidRDefault="00460890" w:rsidP="0020791A">
      <w:pPr>
        <w:autoSpaceDE w:val="0"/>
        <w:autoSpaceDN w:val="0"/>
        <w:adjustRightInd w:val="0"/>
        <w:ind w:firstLine="720"/>
        <w:jc w:val="both"/>
      </w:pPr>
      <w:r w:rsidRPr="00C508CD">
        <w:t xml:space="preserve">Мониторинг проведён на основе </w:t>
      </w:r>
      <w:r w:rsidR="005F5B33" w:rsidRPr="00C508CD">
        <w:t>данны</w:t>
      </w:r>
      <w:r w:rsidRPr="00C508CD">
        <w:t>х бюджетной, статистической и иной отчётности</w:t>
      </w:r>
      <w:r w:rsidR="005F5B33" w:rsidRPr="00C508CD">
        <w:t>, а именно:</w:t>
      </w:r>
    </w:p>
    <w:p w:rsidR="00C508CD" w:rsidRPr="00A40B9E" w:rsidRDefault="00C508CD" w:rsidP="00C508CD">
      <w:pPr>
        <w:autoSpaceDE w:val="0"/>
        <w:autoSpaceDN w:val="0"/>
        <w:adjustRightInd w:val="0"/>
        <w:ind w:firstLine="720"/>
        <w:jc w:val="both"/>
      </w:pPr>
      <w:r w:rsidRPr="00A40B9E">
        <w:t xml:space="preserve">-отчет об исполнении консолидированного бюджета </w:t>
      </w:r>
      <w:r w:rsidR="00F55D3B" w:rsidRPr="00A40B9E">
        <w:t>Волгоградской области</w:t>
      </w:r>
      <w:r w:rsidRPr="00A40B9E">
        <w:t xml:space="preserve"> (ф. 0503317 на 01.01.2017);</w:t>
      </w:r>
    </w:p>
    <w:p w:rsidR="00457A51" w:rsidRPr="00A40B9E" w:rsidRDefault="00457A51" w:rsidP="0020791A">
      <w:pPr>
        <w:autoSpaceDE w:val="0"/>
        <w:autoSpaceDN w:val="0"/>
        <w:adjustRightInd w:val="0"/>
        <w:ind w:firstLine="720"/>
        <w:jc w:val="both"/>
      </w:pPr>
      <w:r w:rsidRPr="00A40B9E">
        <w:t>-</w:t>
      </w:r>
      <w:r w:rsidR="00A403CA" w:rsidRPr="00A40B9E">
        <w:t xml:space="preserve">отчет об исполнении </w:t>
      </w:r>
      <w:r w:rsidR="004C23ED" w:rsidRPr="00A40B9E">
        <w:t xml:space="preserve">бюджета </w:t>
      </w:r>
      <w:r w:rsidR="000927D7" w:rsidRPr="00A40B9E">
        <w:t>комитет</w:t>
      </w:r>
      <w:r w:rsidR="00320949">
        <w:t>ом</w:t>
      </w:r>
      <w:r w:rsidR="000927D7" w:rsidRPr="00A40B9E">
        <w:t xml:space="preserve"> транспорта и дорожного хозяйства Волгоградской области</w:t>
      </w:r>
      <w:r w:rsidR="00B62B47" w:rsidRPr="00A40B9E">
        <w:t xml:space="preserve"> (далее – </w:t>
      </w:r>
      <w:proofErr w:type="spellStart"/>
      <w:r w:rsidR="00B62B47" w:rsidRPr="00A40B9E">
        <w:t>Облкомдортранс</w:t>
      </w:r>
      <w:proofErr w:type="spellEnd"/>
      <w:r w:rsidR="00B62B47" w:rsidRPr="00A40B9E">
        <w:t>)</w:t>
      </w:r>
      <w:r w:rsidR="000927D7" w:rsidRPr="00A40B9E">
        <w:t xml:space="preserve"> (ф.</w:t>
      </w:r>
      <w:r w:rsidR="001B1F16" w:rsidRPr="00A40B9E">
        <w:t xml:space="preserve"> №</w:t>
      </w:r>
      <w:r w:rsidR="000927D7" w:rsidRPr="00A40B9E">
        <w:t xml:space="preserve"> 0503127);</w:t>
      </w:r>
    </w:p>
    <w:p w:rsidR="00C508CD" w:rsidRDefault="00C508CD" w:rsidP="00C508CD">
      <w:pPr>
        <w:autoSpaceDE w:val="0"/>
        <w:autoSpaceDN w:val="0"/>
        <w:adjustRightInd w:val="0"/>
        <w:ind w:firstLine="720"/>
        <w:jc w:val="both"/>
      </w:pPr>
      <w:r w:rsidRPr="00A40B9E">
        <w:t>-сводка комитета финансов Волгоградской области об исполнении бюджетов муниципальных образований Волгоградской области на 01.01.2017;</w:t>
      </w:r>
    </w:p>
    <w:p w:rsidR="00DA218A" w:rsidRPr="00A40B9E" w:rsidRDefault="00DA218A" w:rsidP="00C508CD">
      <w:pPr>
        <w:autoSpaceDE w:val="0"/>
        <w:autoSpaceDN w:val="0"/>
        <w:adjustRightInd w:val="0"/>
        <w:ind w:firstLine="720"/>
        <w:jc w:val="both"/>
      </w:pPr>
      <w:r>
        <w:t xml:space="preserve">-сведения по дебиторской и кредиторской задолженности </w:t>
      </w:r>
      <w:proofErr w:type="spellStart"/>
      <w:r w:rsidR="000F368E" w:rsidRPr="00A40B9E">
        <w:t>Облкомдортранс</w:t>
      </w:r>
      <w:r w:rsidR="000F368E">
        <w:t>а</w:t>
      </w:r>
      <w:proofErr w:type="spellEnd"/>
      <w:r w:rsidR="000F368E">
        <w:t xml:space="preserve"> </w:t>
      </w:r>
      <w:r>
        <w:t>(ф.0503169);</w:t>
      </w:r>
    </w:p>
    <w:p w:rsidR="00C508CD" w:rsidRPr="00C508CD" w:rsidRDefault="00C508CD" w:rsidP="00C508CD">
      <w:pPr>
        <w:autoSpaceDE w:val="0"/>
        <w:autoSpaceDN w:val="0"/>
        <w:adjustRightInd w:val="0"/>
        <w:ind w:firstLine="720"/>
        <w:jc w:val="both"/>
      </w:pPr>
      <w:r w:rsidRPr="00A40B9E">
        <w:t xml:space="preserve">-отчет об использовании межбюджетных трансфертов из федерального бюджета </w:t>
      </w:r>
      <w:proofErr w:type="spellStart"/>
      <w:r w:rsidR="00320949">
        <w:t>Облкомдортрансом</w:t>
      </w:r>
      <w:proofErr w:type="spellEnd"/>
      <w:r w:rsidRPr="00A40B9E">
        <w:t xml:space="preserve"> (ф. 0503324 на 01.01.2017)</w:t>
      </w:r>
      <w:r w:rsidR="00320949">
        <w:t>;</w:t>
      </w:r>
    </w:p>
    <w:p w:rsidR="000927D7" w:rsidRPr="00C508CD" w:rsidRDefault="000927D7" w:rsidP="000927D7">
      <w:pPr>
        <w:autoSpaceDE w:val="0"/>
        <w:autoSpaceDN w:val="0"/>
        <w:adjustRightInd w:val="0"/>
        <w:ind w:firstLine="720"/>
        <w:jc w:val="both"/>
      </w:pPr>
      <w:r w:rsidRPr="00C508CD">
        <w:t>-сведения об автомобильных дорогах общего пользования и сооружениях на них федерального, регионального или межмуниципального значения (статистическая ф.</w:t>
      </w:r>
      <w:r w:rsidR="001B1F16" w:rsidRPr="00C508CD">
        <w:t xml:space="preserve"> №</w:t>
      </w:r>
      <w:r w:rsidRPr="00C508CD">
        <w:t xml:space="preserve"> 1-ДГ);</w:t>
      </w:r>
    </w:p>
    <w:p w:rsidR="000927D7" w:rsidRPr="00C508CD" w:rsidRDefault="000927D7" w:rsidP="0020791A">
      <w:pPr>
        <w:autoSpaceDE w:val="0"/>
        <w:autoSpaceDN w:val="0"/>
        <w:adjustRightInd w:val="0"/>
        <w:ind w:firstLine="720"/>
        <w:jc w:val="both"/>
      </w:pPr>
      <w:r w:rsidRPr="00C508CD">
        <w:t>-сведения о категориях автомобильных дорог общего пользования федерального, регионального или межмуниципального значения, сельских населенных пунктах, имеющих автотранспортную связь по дорогам с твердым покрытием с сетью путей сообщения общего пользования (статистическая ф.</w:t>
      </w:r>
      <w:r w:rsidR="001B1F16" w:rsidRPr="00C508CD">
        <w:t xml:space="preserve"> №</w:t>
      </w:r>
      <w:r w:rsidRPr="00C508CD">
        <w:t xml:space="preserve"> 2-ДГ);</w:t>
      </w:r>
    </w:p>
    <w:p w:rsidR="000927D7" w:rsidRPr="00C508CD" w:rsidRDefault="000927D7" w:rsidP="0020791A">
      <w:pPr>
        <w:autoSpaceDE w:val="0"/>
        <w:autoSpaceDN w:val="0"/>
        <w:adjustRightInd w:val="0"/>
        <w:ind w:firstLine="720"/>
        <w:jc w:val="both"/>
      </w:pPr>
      <w:r w:rsidRPr="00C508CD">
        <w:t>-</w:t>
      </w:r>
      <w:r w:rsidR="001B1F16" w:rsidRPr="00C508CD">
        <w:t>сведения об использовании средств федерального дорожного фонда, дорожных фондов субъектов РФ, муниципальных дорожных фондов (статистическая ф. № 1-ФД);</w:t>
      </w:r>
    </w:p>
    <w:p w:rsidR="001B1F16" w:rsidRPr="00C508CD" w:rsidRDefault="001B1F16" w:rsidP="0020791A">
      <w:pPr>
        <w:autoSpaceDE w:val="0"/>
        <w:autoSpaceDN w:val="0"/>
        <w:adjustRightInd w:val="0"/>
        <w:ind w:firstLine="720"/>
        <w:jc w:val="both"/>
      </w:pPr>
      <w:r w:rsidRPr="00C508CD">
        <w:t>-сведения о ремонте и содержании автомобильных дорог общего пользования федерального, регионального или межмуниципального значения и искусственных сооружений на них (статистическая ф.</w:t>
      </w:r>
      <w:r w:rsidR="004E28CE" w:rsidRPr="00C508CD">
        <w:t xml:space="preserve"> №</w:t>
      </w:r>
      <w:r w:rsidRPr="00C508CD">
        <w:t xml:space="preserve"> 3-автодор);</w:t>
      </w:r>
    </w:p>
    <w:p w:rsidR="00B62B47" w:rsidRPr="00C508CD" w:rsidRDefault="00B62B47" w:rsidP="0020791A">
      <w:pPr>
        <w:autoSpaceDE w:val="0"/>
        <w:autoSpaceDN w:val="0"/>
        <w:adjustRightInd w:val="0"/>
        <w:ind w:firstLine="720"/>
        <w:jc w:val="both"/>
      </w:pPr>
      <w:r w:rsidRPr="00DA218A">
        <w:t>-стат</w:t>
      </w:r>
      <w:r w:rsidR="00C508CD" w:rsidRPr="00DA218A">
        <w:t>истическ</w:t>
      </w:r>
      <w:r w:rsidR="00DA218A" w:rsidRPr="00DA218A">
        <w:t>ое обозрение «Автомобильные дороги Волгоградской области общего пользования местного значения на 1 января 2016 года»</w:t>
      </w:r>
      <w:r w:rsidR="00C508CD" w:rsidRPr="00DA218A">
        <w:t xml:space="preserve"> территориального органа Федеральной службы государственной стати</w:t>
      </w:r>
      <w:r w:rsidR="00DA218A" w:rsidRPr="00DA218A">
        <w:t>стики по Волгоградской области</w:t>
      </w:r>
      <w:r w:rsidR="001E4D81" w:rsidRPr="00DA218A">
        <w:t xml:space="preserve"> (далее – </w:t>
      </w:r>
      <w:proofErr w:type="spellStart"/>
      <w:r w:rsidR="001E4D81" w:rsidRPr="00DA218A">
        <w:t>Вол</w:t>
      </w:r>
      <w:r w:rsidR="00320949">
        <w:t>г</w:t>
      </w:r>
      <w:r w:rsidR="00DA218A" w:rsidRPr="00DA218A">
        <w:t>а</w:t>
      </w:r>
      <w:r w:rsidR="001E4D81" w:rsidRPr="00DA218A">
        <w:t>стат</w:t>
      </w:r>
      <w:proofErr w:type="spellEnd"/>
      <w:r w:rsidR="001E4D81" w:rsidRPr="00DA218A">
        <w:t>)</w:t>
      </w:r>
      <w:r w:rsidR="00C508CD" w:rsidRPr="00DA218A">
        <w:t>;</w:t>
      </w:r>
    </w:p>
    <w:p w:rsidR="001B1F16" w:rsidRDefault="001B1F16" w:rsidP="0020791A">
      <w:pPr>
        <w:autoSpaceDE w:val="0"/>
        <w:autoSpaceDN w:val="0"/>
        <w:adjustRightInd w:val="0"/>
        <w:ind w:firstLine="720"/>
        <w:jc w:val="both"/>
      </w:pPr>
      <w:r w:rsidRPr="00C508CD">
        <w:t>-</w:t>
      </w:r>
      <w:r w:rsidR="00D6753F" w:rsidRPr="00C508CD">
        <w:t xml:space="preserve">информация </w:t>
      </w:r>
      <w:proofErr w:type="spellStart"/>
      <w:r w:rsidR="00D6753F" w:rsidRPr="00C508CD">
        <w:t>Облкомдортранс</w:t>
      </w:r>
      <w:r w:rsidR="00B62B47" w:rsidRPr="00C508CD">
        <w:t>а</w:t>
      </w:r>
      <w:proofErr w:type="spellEnd"/>
      <w:r w:rsidR="00D6753F" w:rsidRPr="00C508CD">
        <w:t xml:space="preserve"> об освоении средств по объектам строительства, реконструкции и технического перевооружения для областных гос</w:t>
      </w:r>
      <w:r w:rsidR="00A40B9E">
        <w:t>ударственных нужд на 01.01.2017.</w:t>
      </w:r>
    </w:p>
    <w:p w:rsidR="00C62727" w:rsidRPr="00C508CD" w:rsidRDefault="00C62727" w:rsidP="0020791A">
      <w:pPr>
        <w:autoSpaceDE w:val="0"/>
        <w:autoSpaceDN w:val="0"/>
        <w:adjustRightInd w:val="0"/>
        <w:ind w:firstLine="720"/>
        <w:jc w:val="both"/>
      </w:pPr>
      <w:r>
        <w:t>Необходимо отметить, что однородная информация, содержащаяся в различных источниках, имеет определённые, иногда существенные, отличия</w:t>
      </w:r>
      <w:r w:rsidR="002C7E89" w:rsidRPr="002C7E89">
        <w:t xml:space="preserve"> </w:t>
      </w:r>
      <w:r w:rsidR="002C7E89">
        <w:t>(п</w:t>
      </w:r>
      <w:r w:rsidR="002C7E89" w:rsidRPr="001D196D">
        <w:t>ротяженность местных дорог, соответствующих нормативным требованиям к транспортно-эксплуатационным показателям</w:t>
      </w:r>
      <w:r w:rsidR="002C7E89">
        <w:t>, данные об использовании муниципальных дорожных фондов)</w:t>
      </w:r>
      <w:r>
        <w:t>. Указанное обстоятельство необходимо учитывать при использовании результатов настоящего мониторинга.</w:t>
      </w:r>
    </w:p>
    <w:p w:rsidR="00D83BB0" w:rsidRDefault="00D83BB0" w:rsidP="004122D8">
      <w:pPr>
        <w:autoSpaceDE w:val="0"/>
        <w:autoSpaceDN w:val="0"/>
        <w:adjustRightInd w:val="0"/>
        <w:ind w:firstLine="720"/>
        <w:jc w:val="center"/>
        <w:rPr>
          <w:b/>
        </w:rPr>
      </w:pPr>
    </w:p>
    <w:p w:rsidR="005F5B33" w:rsidRPr="00C508CD" w:rsidRDefault="007933E7" w:rsidP="004122D8">
      <w:pPr>
        <w:autoSpaceDE w:val="0"/>
        <w:autoSpaceDN w:val="0"/>
        <w:adjustRightInd w:val="0"/>
        <w:ind w:firstLine="720"/>
        <w:jc w:val="center"/>
        <w:rPr>
          <w:b/>
        </w:rPr>
      </w:pPr>
      <w:r w:rsidRPr="00C508CD">
        <w:rPr>
          <w:b/>
        </w:rPr>
        <w:t>С</w:t>
      </w:r>
      <w:r w:rsidR="00B94F1C" w:rsidRPr="00C508CD">
        <w:rPr>
          <w:b/>
        </w:rPr>
        <w:t>ет</w:t>
      </w:r>
      <w:r w:rsidRPr="00C508CD">
        <w:rPr>
          <w:b/>
        </w:rPr>
        <w:t>ь</w:t>
      </w:r>
      <w:r w:rsidR="00B94F1C" w:rsidRPr="00C508CD">
        <w:rPr>
          <w:b/>
        </w:rPr>
        <w:t xml:space="preserve"> автомобильных дорог</w:t>
      </w:r>
      <w:r w:rsidR="004122D8" w:rsidRPr="00C508CD">
        <w:rPr>
          <w:b/>
        </w:rPr>
        <w:t xml:space="preserve"> </w:t>
      </w:r>
      <w:r w:rsidRPr="00C508CD">
        <w:rPr>
          <w:b/>
        </w:rPr>
        <w:t xml:space="preserve">в </w:t>
      </w:r>
      <w:r w:rsidR="004122D8" w:rsidRPr="00C508CD">
        <w:rPr>
          <w:b/>
        </w:rPr>
        <w:t>Волгоградской области</w:t>
      </w:r>
    </w:p>
    <w:p w:rsidR="00B94F1C" w:rsidRDefault="007933E7" w:rsidP="0020791A">
      <w:pPr>
        <w:autoSpaceDE w:val="0"/>
        <w:autoSpaceDN w:val="0"/>
        <w:adjustRightInd w:val="0"/>
        <w:ind w:firstLine="720"/>
        <w:jc w:val="both"/>
      </w:pPr>
      <w:r w:rsidRPr="00C508CD">
        <w:t>О</w:t>
      </w:r>
      <w:r w:rsidR="00A62829" w:rsidRPr="00C508CD">
        <w:t xml:space="preserve">бщая протяженность автомобильных дорог общего пользования </w:t>
      </w:r>
      <w:r w:rsidRPr="00C508CD">
        <w:t>регионального или межмуниципального значения</w:t>
      </w:r>
      <w:r w:rsidR="008F1F0E" w:rsidRPr="00C508CD">
        <w:t xml:space="preserve"> (далее – областные дороги) и местного значения (далее – местные дороги)</w:t>
      </w:r>
      <w:r w:rsidRPr="00C508CD">
        <w:t xml:space="preserve"> </w:t>
      </w:r>
      <w:r w:rsidR="008F1F0E" w:rsidRPr="00C508CD">
        <w:t>в</w:t>
      </w:r>
      <w:r w:rsidR="00A62829" w:rsidRPr="00C508CD">
        <w:t xml:space="preserve"> Волгоградской области составл</w:t>
      </w:r>
      <w:r w:rsidR="004122D8" w:rsidRPr="00C508CD">
        <w:t>яет</w:t>
      </w:r>
      <w:r w:rsidR="00A62829" w:rsidRPr="00C508CD">
        <w:t xml:space="preserve"> </w:t>
      </w:r>
      <w:r w:rsidR="008F1F0E" w:rsidRPr="00C508CD">
        <w:t xml:space="preserve">25 703,3 </w:t>
      </w:r>
      <w:r w:rsidR="00A62829" w:rsidRPr="00C508CD">
        <w:t>к</w:t>
      </w:r>
      <w:r w:rsidR="008F1F0E" w:rsidRPr="00C508CD">
        <w:t xml:space="preserve">м, в том числе 15 137,4 км. дороги с твёрдым покрытием. Не соответствуют нормативным требованиям к транспортно-эксплуатационным показателям </w:t>
      </w:r>
      <w:r w:rsidR="008F1F0E" w:rsidRPr="00C94174">
        <w:t xml:space="preserve">18 451,9 </w:t>
      </w:r>
      <w:r w:rsidR="00F62234" w:rsidRPr="00C94174">
        <w:t>км, или 71,8 % дорог</w:t>
      </w:r>
      <w:r w:rsidR="00A62829" w:rsidRPr="00C508CD">
        <w:t xml:space="preserve">. </w:t>
      </w:r>
      <w:r w:rsidR="00F62234" w:rsidRPr="00C508CD">
        <w:t>Подробные данные о сети</w:t>
      </w:r>
      <w:r w:rsidR="00A62829" w:rsidRPr="00C508CD">
        <w:t xml:space="preserve"> </w:t>
      </w:r>
      <w:r w:rsidR="00A62829" w:rsidRPr="00C508CD">
        <w:lastRenderedPageBreak/>
        <w:t>автомобильных дорог</w:t>
      </w:r>
      <w:r w:rsidR="00BA439B" w:rsidRPr="00C508CD">
        <w:t xml:space="preserve"> </w:t>
      </w:r>
      <w:r w:rsidR="00A40B9E">
        <w:t xml:space="preserve">и основных </w:t>
      </w:r>
      <w:r w:rsidR="001D196D">
        <w:t xml:space="preserve">видах </w:t>
      </w:r>
      <w:r w:rsidR="00A40B9E">
        <w:t xml:space="preserve">искусственных </w:t>
      </w:r>
      <w:r w:rsidR="001D196D">
        <w:t xml:space="preserve">дорожных </w:t>
      </w:r>
      <w:r w:rsidR="00C94174">
        <w:t>сооружен</w:t>
      </w:r>
      <w:r w:rsidR="001D196D">
        <w:t>ий</w:t>
      </w:r>
      <w:r w:rsidR="00A40B9E">
        <w:t xml:space="preserve"> </w:t>
      </w:r>
      <w:r w:rsidR="00F62234" w:rsidRPr="00C508CD">
        <w:t xml:space="preserve">в </w:t>
      </w:r>
      <w:r w:rsidR="00BA439B" w:rsidRPr="00C508CD">
        <w:t>Волгоградской области</w:t>
      </w:r>
      <w:r w:rsidR="00A62829" w:rsidRPr="00C508CD">
        <w:t xml:space="preserve"> представлены </w:t>
      </w:r>
      <w:r w:rsidR="00F62234" w:rsidRPr="00C508CD">
        <w:t xml:space="preserve">в Приложении № 1, обобщённые - </w:t>
      </w:r>
      <w:r w:rsidR="00A62829" w:rsidRPr="00C508CD">
        <w:t>в таблице</w:t>
      </w:r>
      <w:r w:rsidR="00FD3F81" w:rsidRPr="00C508CD">
        <w:t xml:space="preserve"> и диаграмме</w:t>
      </w:r>
      <w:r w:rsidR="00A62829" w:rsidRPr="00C508CD">
        <w:t>.</w:t>
      </w:r>
    </w:p>
    <w:tbl>
      <w:tblPr>
        <w:tblW w:w="9654" w:type="dxa"/>
        <w:tblInd w:w="9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2"/>
        <w:gridCol w:w="850"/>
        <w:gridCol w:w="851"/>
        <w:gridCol w:w="851"/>
        <w:gridCol w:w="992"/>
        <w:gridCol w:w="992"/>
        <w:gridCol w:w="1276"/>
        <w:gridCol w:w="709"/>
        <w:gridCol w:w="850"/>
        <w:gridCol w:w="851"/>
      </w:tblGrid>
      <w:tr w:rsidR="00C508CD" w:rsidRPr="002B7EE3" w:rsidTr="00814A66">
        <w:trPr>
          <w:trHeight w:val="315"/>
        </w:trPr>
        <w:tc>
          <w:tcPr>
            <w:tcW w:w="1432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508CD" w:rsidRPr="00B853A2" w:rsidRDefault="00C508CD" w:rsidP="006A28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5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508CD" w:rsidRPr="002B7EE3" w:rsidRDefault="00C508CD" w:rsidP="003209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Автомобильные дороги</w:t>
            </w:r>
            <w:r w:rsidRPr="00B853A2">
              <w:rPr>
                <w:sz w:val="20"/>
                <w:szCs w:val="20"/>
              </w:rPr>
              <w:t>, км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</w:tcBorders>
            <w:vAlign w:val="center"/>
          </w:tcPr>
          <w:p w:rsidR="00C508CD" w:rsidRPr="002B7EE3" w:rsidRDefault="00C508CD" w:rsidP="006A28A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B7EE3">
              <w:rPr>
                <w:sz w:val="20"/>
                <w:szCs w:val="20"/>
              </w:rPr>
              <w:t>Мосты и путепроводы</w:t>
            </w:r>
          </w:p>
        </w:tc>
        <w:tc>
          <w:tcPr>
            <w:tcW w:w="709" w:type="dxa"/>
            <w:vMerge w:val="restart"/>
            <w:tcBorders>
              <w:top w:val="double" w:sz="4" w:space="0" w:color="auto"/>
            </w:tcBorders>
            <w:vAlign w:val="center"/>
          </w:tcPr>
          <w:p w:rsidR="00C508CD" w:rsidRPr="002B7EE3" w:rsidRDefault="00C508CD" w:rsidP="00814A6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B853A2">
              <w:rPr>
                <w:sz w:val="20"/>
                <w:szCs w:val="20"/>
              </w:rPr>
              <w:t>Трубы</w:t>
            </w:r>
          </w:p>
        </w:tc>
        <w:tc>
          <w:tcPr>
            <w:tcW w:w="1701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C508CD" w:rsidRPr="00B853A2" w:rsidRDefault="00C508CD" w:rsidP="006A28AE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spellStart"/>
            <w:r w:rsidRPr="00B853A2">
              <w:rPr>
                <w:sz w:val="20"/>
                <w:szCs w:val="20"/>
              </w:rPr>
              <w:t>Протяж</w:t>
            </w:r>
            <w:r w:rsidRPr="002B7EE3">
              <w:rPr>
                <w:sz w:val="20"/>
                <w:szCs w:val="20"/>
              </w:rPr>
              <w:t>-</w:t>
            </w:r>
            <w:r w:rsidRPr="00B853A2">
              <w:rPr>
                <w:sz w:val="20"/>
                <w:szCs w:val="20"/>
              </w:rPr>
              <w:t>ть</w:t>
            </w:r>
            <w:proofErr w:type="spellEnd"/>
            <w:r w:rsidRPr="00B853A2">
              <w:rPr>
                <w:sz w:val="20"/>
                <w:szCs w:val="20"/>
              </w:rPr>
              <w:t xml:space="preserve"> дорог, не отвечающих норм</w:t>
            </w:r>
            <w:r w:rsidRPr="002B7EE3">
              <w:rPr>
                <w:sz w:val="20"/>
                <w:szCs w:val="20"/>
              </w:rPr>
              <w:t>.</w:t>
            </w:r>
            <w:r w:rsidRPr="00B853A2">
              <w:rPr>
                <w:sz w:val="20"/>
                <w:szCs w:val="20"/>
              </w:rPr>
              <w:t xml:space="preserve"> требованиям</w:t>
            </w:r>
          </w:p>
        </w:tc>
      </w:tr>
      <w:tr w:rsidR="00C508CD" w:rsidRPr="002B7EE3" w:rsidTr="00814A66">
        <w:trPr>
          <w:trHeight w:val="315"/>
        </w:trPr>
        <w:tc>
          <w:tcPr>
            <w:tcW w:w="1432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C508CD" w:rsidRPr="00B853A2" w:rsidRDefault="00C508CD" w:rsidP="006A28A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C508CD" w:rsidRPr="00B853A2" w:rsidRDefault="00C508CD" w:rsidP="006A28AE">
            <w:pPr>
              <w:jc w:val="center"/>
              <w:rPr>
                <w:sz w:val="20"/>
                <w:szCs w:val="20"/>
              </w:rPr>
            </w:pPr>
            <w:r w:rsidRPr="00B853A2">
              <w:rPr>
                <w:sz w:val="20"/>
                <w:szCs w:val="20"/>
              </w:rPr>
              <w:t>Всего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C508CD" w:rsidRPr="00B853A2" w:rsidRDefault="00C508CD" w:rsidP="006A28AE">
            <w:pPr>
              <w:ind w:left="-108" w:right="-108"/>
              <w:jc w:val="center"/>
              <w:rPr>
                <w:i/>
                <w:sz w:val="20"/>
                <w:szCs w:val="20"/>
              </w:rPr>
            </w:pPr>
            <w:r w:rsidRPr="0021399A">
              <w:rPr>
                <w:i/>
                <w:sz w:val="20"/>
                <w:szCs w:val="20"/>
              </w:rPr>
              <w:t>Города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C508CD" w:rsidRPr="00B853A2" w:rsidRDefault="00C508CD" w:rsidP="006A28AE">
            <w:pPr>
              <w:ind w:left="-108" w:right="-108"/>
              <w:jc w:val="center"/>
              <w:rPr>
                <w:i/>
                <w:sz w:val="20"/>
                <w:szCs w:val="20"/>
              </w:rPr>
            </w:pPr>
            <w:r w:rsidRPr="0021399A">
              <w:rPr>
                <w:i/>
                <w:sz w:val="20"/>
                <w:szCs w:val="20"/>
              </w:rPr>
              <w:t>Районы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C508CD" w:rsidRPr="00B853A2" w:rsidRDefault="00C508CD" w:rsidP="006A28AE">
            <w:pPr>
              <w:ind w:left="-108" w:right="-108"/>
              <w:jc w:val="center"/>
              <w:rPr>
                <w:i/>
                <w:sz w:val="20"/>
                <w:szCs w:val="20"/>
              </w:rPr>
            </w:pPr>
            <w:r w:rsidRPr="0021399A">
              <w:rPr>
                <w:i/>
                <w:sz w:val="20"/>
                <w:szCs w:val="20"/>
              </w:rPr>
              <w:t xml:space="preserve">Городские </w:t>
            </w:r>
            <w:r w:rsidRPr="00B853A2">
              <w:rPr>
                <w:i/>
                <w:sz w:val="20"/>
                <w:szCs w:val="20"/>
              </w:rPr>
              <w:t>поселения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C508CD" w:rsidRPr="00B853A2" w:rsidRDefault="00C508CD" w:rsidP="006A28AE">
            <w:pPr>
              <w:ind w:left="-108" w:right="-108"/>
              <w:jc w:val="center"/>
              <w:rPr>
                <w:i/>
                <w:sz w:val="20"/>
                <w:szCs w:val="20"/>
              </w:rPr>
            </w:pPr>
            <w:r w:rsidRPr="00B853A2">
              <w:rPr>
                <w:i/>
                <w:sz w:val="20"/>
                <w:szCs w:val="20"/>
              </w:rPr>
              <w:t>Сельские поселения</w:t>
            </w:r>
          </w:p>
        </w:tc>
        <w:tc>
          <w:tcPr>
            <w:tcW w:w="1276" w:type="dxa"/>
            <w:vMerge/>
          </w:tcPr>
          <w:p w:rsidR="00C508CD" w:rsidRPr="002B7EE3" w:rsidRDefault="00C508CD" w:rsidP="006A28A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C508CD" w:rsidRPr="002B7EE3" w:rsidRDefault="00C508CD" w:rsidP="006A28A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C508CD" w:rsidRPr="00B853A2" w:rsidRDefault="00C508CD" w:rsidP="006A28AE">
            <w:pPr>
              <w:rPr>
                <w:sz w:val="20"/>
                <w:szCs w:val="20"/>
              </w:rPr>
            </w:pPr>
          </w:p>
        </w:tc>
      </w:tr>
      <w:tr w:rsidR="00C508CD" w:rsidRPr="002B7EE3" w:rsidTr="00814A66">
        <w:trPr>
          <w:trHeight w:val="77"/>
        </w:trPr>
        <w:tc>
          <w:tcPr>
            <w:tcW w:w="1432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C508CD" w:rsidRPr="00B853A2" w:rsidRDefault="00C508CD" w:rsidP="006A28A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C508CD" w:rsidRPr="00B853A2" w:rsidRDefault="00C508CD" w:rsidP="006A28A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C508CD" w:rsidRPr="00B853A2" w:rsidRDefault="00C508CD" w:rsidP="006A28A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C508CD" w:rsidRPr="00B853A2" w:rsidRDefault="00C508CD" w:rsidP="006A28A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C508CD" w:rsidRPr="00B853A2" w:rsidRDefault="00C508CD" w:rsidP="006A28A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C508CD" w:rsidRPr="00B853A2" w:rsidRDefault="00C508CD" w:rsidP="006A28A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C508CD" w:rsidRPr="00B853A2" w:rsidRDefault="00C508CD" w:rsidP="006A28AE">
            <w:pPr>
              <w:jc w:val="center"/>
              <w:rPr>
                <w:sz w:val="20"/>
                <w:szCs w:val="20"/>
              </w:rPr>
            </w:pPr>
            <w:r w:rsidRPr="00B853A2"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C508CD" w:rsidRPr="00B853A2" w:rsidRDefault="00C508CD" w:rsidP="006A28AE">
            <w:pPr>
              <w:jc w:val="center"/>
              <w:rPr>
                <w:sz w:val="20"/>
                <w:szCs w:val="20"/>
              </w:rPr>
            </w:pPr>
            <w:r w:rsidRPr="00B853A2">
              <w:rPr>
                <w:sz w:val="20"/>
                <w:szCs w:val="20"/>
              </w:rPr>
              <w:t>шт.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C508CD" w:rsidRPr="00B853A2" w:rsidRDefault="00C508CD" w:rsidP="006A28AE">
            <w:pPr>
              <w:jc w:val="center"/>
              <w:rPr>
                <w:sz w:val="20"/>
                <w:szCs w:val="20"/>
              </w:rPr>
            </w:pPr>
            <w:r w:rsidRPr="00B853A2">
              <w:rPr>
                <w:sz w:val="20"/>
                <w:szCs w:val="20"/>
              </w:rPr>
              <w:t>км</w:t>
            </w:r>
          </w:p>
        </w:tc>
        <w:tc>
          <w:tcPr>
            <w:tcW w:w="85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C508CD" w:rsidRPr="00B853A2" w:rsidRDefault="00C508CD" w:rsidP="006A28AE">
            <w:pPr>
              <w:jc w:val="center"/>
              <w:rPr>
                <w:sz w:val="20"/>
                <w:szCs w:val="20"/>
              </w:rPr>
            </w:pPr>
            <w:r w:rsidRPr="00B853A2">
              <w:rPr>
                <w:sz w:val="20"/>
                <w:szCs w:val="20"/>
              </w:rPr>
              <w:t>%</w:t>
            </w:r>
          </w:p>
        </w:tc>
      </w:tr>
      <w:tr w:rsidR="00C508CD" w:rsidRPr="002B7EE3" w:rsidTr="00814A66">
        <w:trPr>
          <w:trHeight w:val="186"/>
        </w:trPr>
        <w:tc>
          <w:tcPr>
            <w:tcW w:w="143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  <w:hideMark/>
          </w:tcPr>
          <w:p w:rsidR="00C508CD" w:rsidRDefault="00C508CD" w:rsidP="006A28AE">
            <w:pPr>
              <w:ind w:right="-108"/>
              <w:rPr>
                <w:b/>
                <w:bCs/>
                <w:sz w:val="20"/>
                <w:szCs w:val="20"/>
              </w:rPr>
            </w:pPr>
            <w:r w:rsidRPr="002B7EE3">
              <w:rPr>
                <w:b/>
                <w:bCs/>
                <w:sz w:val="20"/>
                <w:szCs w:val="20"/>
              </w:rPr>
              <w:t>Местные</w:t>
            </w:r>
          </w:p>
          <w:p w:rsidR="00814A66" w:rsidRPr="00A40B9E" w:rsidRDefault="00C508CD" w:rsidP="006A28AE">
            <w:pPr>
              <w:ind w:right="-108"/>
              <w:rPr>
                <w:bCs/>
                <w:sz w:val="16"/>
                <w:szCs w:val="16"/>
              </w:rPr>
            </w:pPr>
            <w:r w:rsidRPr="00A40B9E">
              <w:rPr>
                <w:bCs/>
                <w:sz w:val="16"/>
                <w:szCs w:val="16"/>
              </w:rPr>
              <w:t>на 01.01.2016</w:t>
            </w:r>
            <w:r w:rsidR="00814A66" w:rsidRPr="00A40B9E">
              <w:rPr>
                <w:bCs/>
                <w:sz w:val="16"/>
                <w:szCs w:val="16"/>
              </w:rPr>
              <w:t xml:space="preserve"> </w:t>
            </w:r>
          </w:p>
          <w:p w:rsidR="00C508CD" w:rsidRPr="00814A66" w:rsidRDefault="00814A66" w:rsidP="001D196D">
            <w:pPr>
              <w:ind w:right="-108"/>
              <w:rPr>
                <w:bCs/>
                <w:sz w:val="18"/>
                <w:szCs w:val="18"/>
              </w:rPr>
            </w:pPr>
            <w:proofErr w:type="spellStart"/>
            <w:r w:rsidRPr="00A40B9E">
              <w:rPr>
                <w:bCs/>
                <w:sz w:val="16"/>
                <w:szCs w:val="16"/>
              </w:rPr>
              <w:t>Волг</w:t>
            </w:r>
            <w:r w:rsidR="001D196D">
              <w:rPr>
                <w:bCs/>
                <w:sz w:val="16"/>
                <w:szCs w:val="16"/>
              </w:rPr>
              <w:t>а</w:t>
            </w:r>
            <w:r w:rsidRPr="00A40B9E">
              <w:rPr>
                <w:bCs/>
                <w:sz w:val="16"/>
                <w:szCs w:val="16"/>
              </w:rPr>
              <w:t>стат</w:t>
            </w:r>
            <w:proofErr w:type="spellEnd"/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C508CD" w:rsidRPr="00814A66" w:rsidRDefault="00C508CD" w:rsidP="006A28A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814A66">
              <w:rPr>
                <w:bCs/>
                <w:sz w:val="20"/>
                <w:szCs w:val="20"/>
              </w:rPr>
              <w:t>15 691,0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508CD" w:rsidRPr="00814A66" w:rsidRDefault="00C508CD" w:rsidP="00814A66">
            <w:pPr>
              <w:ind w:left="-108" w:right="-108"/>
              <w:jc w:val="center"/>
              <w:rPr>
                <w:bCs/>
                <w:i/>
                <w:sz w:val="20"/>
                <w:szCs w:val="20"/>
              </w:rPr>
            </w:pPr>
            <w:r w:rsidRPr="00814A66">
              <w:rPr>
                <w:bCs/>
                <w:i/>
                <w:sz w:val="20"/>
                <w:szCs w:val="20"/>
              </w:rPr>
              <w:t>4</w:t>
            </w:r>
            <w:r w:rsidR="00814A66" w:rsidRPr="00814A66">
              <w:rPr>
                <w:bCs/>
                <w:i/>
                <w:sz w:val="20"/>
                <w:szCs w:val="20"/>
              </w:rPr>
              <w:t> </w:t>
            </w:r>
            <w:r w:rsidRPr="00814A66">
              <w:rPr>
                <w:bCs/>
                <w:i/>
                <w:sz w:val="20"/>
                <w:szCs w:val="20"/>
              </w:rPr>
              <w:t>0</w:t>
            </w:r>
            <w:r w:rsidR="00814A66" w:rsidRPr="00814A66">
              <w:rPr>
                <w:bCs/>
                <w:i/>
                <w:sz w:val="20"/>
                <w:szCs w:val="20"/>
              </w:rPr>
              <w:t>17,3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508CD" w:rsidRPr="00814A66" w:rsidRDefault="00C508CD" w:rsidP="006A28AE">
            <w:pPr>
              <w:ind w:left="-108" w:right="-108"/>
              <w:jc w:val="center"/>
              <w:rPr>
                <w:bCs/>
                <w:i/>
                <w:sz w:val="20"/>
                <w:szCs w:val="20"/>
              </w:rPr>
            </w:pPr>
            <w:r w:rsidRPr="00814A66">
              <w:rPr>
                <w:bCs/>
                <w:i/>
                <w:sz w:val="20"/>
                <w:szCs w:val="20"/>
              </w:rPr>
              <w:t>1 508,8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508CD" w:rsidRPr="00814A66" w:rsidRDefault="00C508CD" w:rsidP="006A28AE">
            <w:pPr>
              <w:ind w:left="-108" w:right="-108"/>
              <w:jc w:val="center"/>
              <w:rPr>
                <w:bCs/>
                <w:i/>
                <w:sz w:val="20"/>
                <w:szCs w:val="20"/>
              </w:rPr>
            </w:pPr>
            <w:r w:rsidRPr="00814A66">
              <w:rPr>
                <w:bCs/>
                <w:i/>
                <w:sz w:val="20"/>
                <w:szCs w:val="20"/>
              </w:rPr>
              <w:t>1 880,4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508CD" w:rsidRPr="00814A66" w:rsidRDefault="00C508CD" w:rsidP="006A28AE">
            <w:pPr>
              <w:ind w:left="-108" w:right="-108"/>
              <w:jc w:val="center"/>
              <w:rPr>
                <w:bCs/>
                <w:i/>
                <w:sz w:val="20"/>
                <w:szCs w:val="20"/>
              </w:rPr>
            </w:pPr>
            <w:r w:rsidRPr="00814A66">
              <w:rPr>
                <w:bCs/>
                <w:i/>
                <w:sz w:val="20"/>
                <w:szCs w:val="20"/>
              </w:rPr>
              <w:t>8 279,3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:rsidR="00C508CD" w:rsidRPr="00814A66" w:rsidRDefault="00C508CD" w:rsidP="006A28A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814A66">
              <w:rPr>
                <w:bCs/>
                <w:sz w:val="20"/>
                <w:szCs w:val="20"/>
              </w:rPr>
              <w:t>347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C508CD" w:rsidRPr="00814A66" w:rsidRDefault="00C508CD" w:rsidP="006A28A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814A66">
              <w:rPr>
                <w:bCs/>
                <w:sz w:val="20"/>
                <w:szCs w:val="20"/>
              </w:rPr>
              <w:t>213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508CD" w:rsidRPr="00C41EDC" w:rsidRDefault="00490EAA" w:rsidP="009D69B3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C41EDC">
              <w:rPr>
                <w:bCs/>
                <w:sz w:val="20"/>
                <w:szCs w:val="20"/>
              </w:rPr>
              <w:t>12 </w:t>
            </w:r>
            <w:r w:rsidR="009D69B3">
              <w:rPr>
                <w:bCs/>
                <w:sz w:val="20"/>
                <w:szCs w:val="20"/>
              </w:rPr>
              <w:t>231</w:t>
            </w:r>
            <w:r w:rsidRPr="00C41EDC">
              <w:rPr>
                <w:bCs/>
                <w:sz w:val="20"/>
                <w:szCs w:val="20"/>
              </w:rPr>
              <w:t>,</w:t>
            </w:r>
            <w:r w:rsidR="009D69B3">
              <w:rPr>
                <w:bCs/>
                <w:sz w:val="20"/>
                <w:szCs w:val="20"/>
              </w:rPr>
              <w:t>4</w:t>
            </w:r>
            <w:r w:rsidRPr="00C41EDC">
              <w:rPr>
                <w:b/>
                <w:bCs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508CD" w:rsidRPr="00C41EDC" w:rsidRDefault="00490EAA" w:rsidP="009D69B3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C41EDC">
              <w:rPr>
                <w:bCs/>
                <w:sz w:val="20"/>
                <w:szCs w:val="20"/>
              </w:rPr>
              <w:t>7</w:t>
            </w:r>
            <w:r w:rsidR="009D69B3">
              <w:rPr>
                <w:bCs/>
                <w:sz w:val="20"/>
                <w:szCs w:val="20"/>
              </w:rPr>
              <w:t>8</w:t>
            </w:r>
            <w:r w:rsidRPr="00C41EDC">
              <w:rPr>
                <w:bCs/>
                <w:sz w:val="20"/>
                <w:szCs w:val="20"/>
              </w:rPr>
              <w:t>,</w:t>
            </w:r>
            <w:r w:rsidR="009D69B3">
              <w:rPr>
                <w:bCs/>
                <w:sz w:val="20"/>
                <w:szCs w:val="20"/>
              </w:rPr>
              <w:t>0</w:t>
            </w:r>
            <w:r w:rsidRPr="00C41EDC">
              <w:rPr>
                <w:bCs/>
                <w:sz w:val="20"/>
                <w:szCs w:val="20"/>
              </w:rPr>
              <w:t>%</w:t>
            </w:r>
            <w:r w:rsidRPr="00C41EDC">
              <w:rPr>
                <w:b/>
                <w:bCs/>
                <w:sz w:val="28"/>
                <w:szCs w:val="28"/>
                <w:vertAlign w:val="superscript"/>
              </w:rPr>
              <w:t>*</w:t>
            </w:r>
          </w:p>
        </w:tc>
      </w:tr>
      <w:tr w:rsidR="00C508CD" w:rsidRPr="002B7EE3" w:rsidTr="00814A66">
        <w:trPr>
          <w:trHeight w:val="90"/>
        </w:trPr>
        <w:tc>
          <w:tcPr>
            <w:tcW w:w="1432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C508CD" w:rsidRDefault="00C508CD" w:rsidP="006A28AE">
            <w:pPr>
              <w:rPr>
                <w:b/>
                <w:bCs/>
                <w:sz w:val="20"/>
                <w:szCs w:val="20"/>
              </w:rPr>
            </w:pPr>
            <w:r w:rsidRPr="002B7EE3">
              <w:rPr>
                <w:b/>
                <w:bCs/>
                <w:sz w:val="20"/>
                <w:szCs w:val="20"/>
              </w:rPr>
              <w:t>Областные</w:t>
            </w:r>
          </w:p>
          <w:p w:rsidR="00814A66" w:rsidRPr="00A41622" w:rsidRDefault="00814A66" w:rsidP="006A28AE">
            <w:pPr>
              <w:rPr>
                <w:bCs/>
                <w:sz w:val="18"/>
                <w:szCs w:val="18"/>
              </w:rPr>
            </w:pPr>
            <w:r w:rsidRPr="00A41622">
              <w:rPr>
                <w:bCs/>
                <w:sz w:val="18"/>
                <w:szCs w:val="18"/>
              </w:rPr>
              <w:t xml:space="preserve">на 01.01.2017 </w:t>
            </w:r>
          </w:p>
          <w:p w:rsidR="00814A66" w:rsidRPr="00814A66" w:rsidRDefault="00814A66" w:rsidP="006A28AE">
            <w:pPr>
              <w:rPr>
                <w:bCs/>
                <w:sz w:val="20"/>
                <w:szCs w:val="20"/>
              </w:rPr>
            </w:pPr>
            <w:r w:rsidRPr="00A41622">
              <w:rPr>
                <w:bCs/>
                <w:sz w:val="18"/>
                <w:szCs w:val="18"/>
              </w:rPr>
              <w:t>ф. № 1-ДГ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508CD" w:rsidRPr="00B853A2" w:rsidRDefault="00C508CD" w:rsidP="006A28A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B853A2">
              <w:rPr>
                <w:bCs/>
                <w:sz w:val="20"/>
                <w:szCs w:val="20"/>
              </w:rPr>
              <w:t>10 012,3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508CD" w:rsidRPr="00B853A2" w:rsidRDefault="00C508CD" w:rsidP="006A28AE">
            <w:pPr>
              <w:ind w:left="-108" w:right="-108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508CD" w:rsidRPr="00B853A2" w:rsidRDefault="00C508CD" w:rsidP="006A28AE">
            <w:pPr>
              <w:ind w:left="-108" w:right="-108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508CD" w:rsidRPr="00B853A2" w:rsidRDefault="00C508CD" w:rsidP="006A28AE">
            <w:pPr>
              <w:ind w:left="-108" w:right="-108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508CD" w:rsidRPr="00B853A2" w:rsidRDefault="00C508CD" w:rsidP="006A28AE">
            <w:pPr>
              <w:ind w:left="-108" w:right="-108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C508CD" w:rsidRPr="00B853A2" w:rsidRDefault="00C508CD" w:rsidP="006A28A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B853A2">
              <w:rPr>
                <w:bCs/>
                <w:sz w:val="20"/>
                <w:szCs w:val="20"/>
              </w:rPr>
              <w:t>342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C508CD" w:rsidRPr="00B853A2" w:rsidRDefault="00C508CD" w:rsidP="006A28A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B853A2">
              <w:rPr>
                <w:bCs/>
                <w:sz w:val="20"/>
                <w:szCs w:val="20"/>
              </w:rPr>
              <w:t>5</w:t>
            </w:r>
            <w:r w:rsidRPr="002B7EE3">
              <w:rPr>
                <w:bCs/>
                <w:sz w:val="20"/>
                <w:szCs w:val="20"/>
              </w:rPr>
              <w:t xml:space="preserve"> </w:t>
            </w:r>
            <w:r w:rsidRPr="00B853A2">
              <w:rPr>
                <w:bCs/>
                <w:sz w:val="20"/>
                <w:szCs w:val="20"/>
              </w:rPr>
              <w:t>894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508CD" w:rsidRPr="00C41EDC" w:rsidRDefault="00C508CD" w:rsidP="006A28A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C41EDC">
              <w:rPr>
                <w:bCs/>
                <w:sz w:val="20"/>
                <w:szCs w:val="20"/>
              </w:rPr>
              <w:t>6 258,0</w:t>
            </w:r>
          </w:p>
        </w:tc>
        <w:tc>
          <w:tcPr>
            <w:tcW w:w="85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508CD" w:rsidRPr="00C41EDC" w:rsidRDefault="00C508CD" w:rsidP="006A28AE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C41EDC">
              <w:rPr>
                <w:bCs/>
                <w:sz w:val="20"/>
                <w:szCs w:val="20"/>
              </w:rPr>
              <w:t>62,5%</w:t>
            </w:r>
          </w:p>
        </w:tc>
      </w:tr>
      <w:tr w:rsidR="00C508CD" w:rsidRPr="002B7EE3" w:rsidTr="00814A66">
        <w:trPr>
          <w:trHeight w:val="64"/>
        </w:trPr>
        <w:tc>
          <w:tcPr>
            <w:tcW w:w="14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508CD" w:rsidRPr="00B853A2" w:rsidRDefault="00C508CD" w:rsidP="006A28AE">
            <w:pPr>
              <w:rPr>
                <w:b/>
                <w:bCs/>
                <w:sz w:val="20"/>
                <w:szCs w:val="20"/>
              </w:rPr>
            </w:pPr>
            <w:r w:rsidRPr="00B853A2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508CD" w:rsidRPr="00814A66" w:rsidRDefault="00C508CD" w:rsidP="006A28A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14A66">
              <w:rPr>
                <w:b/>
                <w:bCs/>
                <w:sz w:val="20"/>
                <w:szCs w:val="20"/>
              </w:rPr>
              <w:t>25 703,3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508CD" w:rsidRPr="00814A66" w:rsidRDefault="00C508CD" w:rsidP="006A28AE">
            <w:pPr>
              <w:ind w:left="-108" w:right="-108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508CD" w:rsidRPr="00814A66" w:rsidRDefault="00C508CD" w:rsidP="006A28AE">
            <w:pPr>
              <w:ind w:left="-108" w:right="-108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508CD" w:rsidRPr="00814A66" w:rsidRDefault="00C508CD" w:rsidP="006A28AE">
            <w:pPr>
              <w:ind w:left="-108" w:right="-108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C508CD" w:rsidRPr="00814A66" w:rsidRDefault="00C508CD" w:rsidP="006A28AE">
            <w:pPr>
              <w:ind w:left="-108" w:right="-108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508CD" w:rsidRPr="00814A66" w:rsidRDefault="00C508CD" w:rsidP="006A28A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14A66">
              <w:rPr>
                <w:b/>
                <w:bCs/>
                <w:sz w:val="20"/>
                <w:szCs w:val="20"/>
              </w:rPr>
              <w:t>689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508CD" w:rsidRPr="00814A66" w:rsidRDefault="00C508CD" w:rsidP="006A28A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814A66">
              <w:rPr>
                <w:b/>
                <w:bCs/>
                <w:sz w:val="20"/>
                <w:szCs w:val="20"/>
              </w:rPr>
              <w:t>6 107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508CD" w:rsidRPr="00C41EDC" w:rsidRDefault="00490EAA" w:rsidP="006A28A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C41EDC">
              <w:rPr>
                <w:b/>
                <w:bCs/>
                <w:sz w:val="20"/>
                <w:szCs w:val="20"/>
              </w:rPr>
              <w:t>18 451,9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508CD" w:rsidRPr="00C41EDC" w:rsidRDefault="00490EAA" w:rsidP="006A28A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C41EDC">
              <w:rPr>
                <w:b/>
                <w:bCs/>
                <w:sz w:val="20"/>
                <w:szCs w:val="20"/>
              </w:rPr>
              <w:t>71,8</w:t>
            </w:r>
            <w:r w:rsidR="00C508CD" w:rsidRPr="00C41EDC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:rsidR="00C508CD" w:rsidRDefault="00490EAA" w:rsidP="00C508CD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C41EDC">
        <w:rPr>
          <w:sz w:val="22"/>
          <w:szCs w:val="22"/>
        </w:rPr>
        <w:t>*-расчетные данные по сведениям ф. №1-ФД</w:t>
      </w:r>
      <w:r w:rsidR="00C41EDC" w:rsidRPr="00C41EDC">
        <w:rPr>
          <w:sz w:val="22"/>
          <w:szCs w:val="22"/>
        </w:rPr>
        <w:t>.</w:t>
      </w:r>
    </w:p>
    <w:p w:rsidR="00C508CD" w:rsidRDefault="00C508CD" w:rsidP="00C508CD">
      <w:pPr>
        <w:autoSpaceDE w:val="0"/>
        <w:autoSpaceDN w:val="0"/>
        <w:adjustRightInd w:val="0"/>
        <w:rPr>
          <w:color w:val="00B050"/>
        </w:rPr>
      </w:pPr>
      <w:r>
        <w:rPr>
          <w:noProof/>
          <w:color w:val="00B050"/>
        </w:rPr>
        <w:drawing>
          <wp:inline distT="0" distB="0" distL="0" distR="0">
            <wp:extent cx="6115050" cy="32004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90BB7" w:rsidRPr="001D196D" w:rsidRDefault="000B605E" w:rsidP="00390BB7">
      <w:pPr>
        <w:autoSpaceDE w:val="0"/>
        <w:autoSpaceDN w:val="0"/>
        <w:adjustRightInd w:val="0"/>
        <w:ind w:firstLine="720"/>
        <w:jc w:val="both"/>
      </w:pPr>
      <w:r w:rsidRPr="001D196D">
        <w:t>Необходимо отметить несогласованность показателей сети автомобильных дорог между основными источниками данных.</w:t>
      </w:r>
      <w:r w:rsidR="001D196D" w:rsidRPr="001D196D">
        <w:t xml:space="preserve"> </w:t>
      </w:r>
      <w:r w:rsidR="00390BB7" w:rsidRPr="001D196D">
        <w:t>Сопоставление данных</w:t>
      </w:r>
      <w:r w:rsidR="005C6E28" w:rsidRPr="001D196D">
        <w:t xml:space="preserve"> предоставленной </w:t>
      </w:r>
      <w:proofErr w:type="spellStart"/>
      <w:r w:rsidR="005C6E28" w:rsidRPr="001D196D">
        <w:t>Облкомдортрансом</w:t>
      </w:r>
      <w:proofErr w:type="spellEnd"/>
      <w:r w:rsidR="005C6E28" w:rsidRPr="001D196D">
        <w:t xml:space="preserve"> ф</w:t>
      </w:r>
      <w:r w:rsidR="003E74BB" w:rsidRPr="001D196D">
        <w:t xml:space="preserve">ормы </w:t>
      </w:r>
      <w:r w:rsidR="005C6E28" w:rsidRPr="001D196D">
        <w:t>№1</w:t>
      </w:r>
      <w:r w:rsidR="00390BB7" w:rsidRPr="001D196D">
        <w:t xml:space="preserve">-ФД за январь-декабрь 2016 года с данными </w:t>
      </w:r>
      <w:proofErr w:type="spellStart"/>
      <w:r w:rsidR="00390BB7" w:rsidRPr="001D196D">
        <w:t>Волгастата</w:t>
      </w:r>
      <w:proofErr w:type="spellEnd"/>
      <w:r w:rsidR="00AB78F7" w:rsidRPr="001D196D">
        <w:t xml:space="preserve"> по местным дорогам</w:t>
      </w:r>
      <w:r w:rsidR="00390BB7" w:rsidRPr="001D196D">
        <w:t xml:space="preserve"> представлено в таблице.</w:t>
      </w:r>
    </w:p>
    <w:p w:rsidR="00390BB7" w:rsidRPr="001D196D" w:rsidRDefault="00964106" w:rsidP="00964106">
      <w:pPr>
        <w:autoSpaceDE w:val="0"/>
        <w:autoSpaceDN w:val="0"/>
        <w:adjustRightInd w:val="0"/>
        <w:ind w:firstLine="720"/>
        <w:jc w:val="right"/>
        <w:rPr>
          <w:i/>
          <w:sz w:val="22"/>
          <w:szCs w:val="22"/>
        </w:rPr>
      </w:pPr>
      <w:r w:rsidRPr="001D196D">
        <w:rPr>
          <w:i/>
          <w:sz w:val="22"/>
          <w:szCs w:val="22"/>
        </w:rPr>
        <w:t>к</w:t>
      </w:r>
      <w:r w:rsidR="00320949">
        <w:rPr>
          <w:i/>
          <w:sz w:val="22"/>
          <w:szCs w:val="22"/>
        </w:rPr>
        <w:t>м</w:t>
      </w:r>
    </w:p>
    <w:tbl>
      <w:tblPr>
        <w:tblStyle w:val="af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2268"/>
        <w:gridCol w:w="2268"/>
        <w:gridCol w:w="2126"/>
      </w:tblGrid>
      <w:tr w:rsidR="001D196D" w:rsidRPr="001D196D" w:rsidTr="00393695">
        <w:tc>
          <w:tcPr>
            <w:tcW w:w="1526" w:type="dxa"/>
            <w:vAlign w:val="center"/>
          </w:tcPr>
          <w:p w:rsidR="00393695" w:rsidRPr="001D196D" w:rsidRDefault="00393695" w:rsidP="00AB78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D196D">
              <w:rPr>
                <w:sz w:val="20"/>
                <w:szCs w:val="20"/>
              </w:rPr>
              <w:t>Источник данных</w:t>
            </w:r>
          </w:p>
        </w:tc>
        <w:tc>
          <w:tcPr>
            <w:tcW w:w="1559" w:type="dxa"/>
            <w:vAlign w:val="center"/>
          </w:tcPr>
          <w:p w:rsidR="00393695" w:rsidRPr="001D196D" w:rsidRDefault="00393695" w:rsidP="00AB78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D196D">
              <w:rPr>
                <w:sz w:val="20"/>
                <w:szCs w:val="20"/>
              </w:rPr>
              <w:t>Протяженность дорог</w:t>
            </w:r>
          </w:p>
        </w:tc>
        <w:tc>
          <w:tcPr>
            <w:tcW w:w="2268" w:type="dxa"/>
            <w:vAlign w:val="center"/>
          </w:tcPr>
          <w:p w:rsidR="00393695" w:rsidRPr="001D196D" w:rsidRDefault="00393695" w:rsidP="00AB78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D196D">
              <w:rPr>
                <w:sz w:val="20"/>
                <w:szCs w:val="20"/>
              </w:rPr>
              <w:t>Протяженность дорог, соответствующих нормативным требованиям</w:t>
            </w:r>
          </w:p>
        </w:tc>
        <w:tc>
          <w:tcPr>
            <w:tcW w:w="2268" w:type="dxa"/>
            <w:vAlign w:val="center"/>
          </w:tcPr>
          <w:p w:rsidR="00393695" w:rsidRPr="001D196D" w:rsidRDefault="00393695" w:rsidP="00AB78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D196D">
              <w:rPr>
                <w:sz w:val="20"/>
                <w:szCs w:val="20"/>
              </w:rPr>
              <w:t xml:space="preserve">Протяженность дорог, </w:t>
            </w:r>
            <w:r w:rsidRPr="00320949">
              <w:rPr>
                <w:b/>
                <w:sz w:val="20"/>
                <w:szCs w:val="20"/>
                <w:u w:val="single"/>
              </w:rPr>
              <w:t>не</w:t>
            </w:r>
            <w:r w:rsidRPr="001D196D">
              <w:rPr>
                <w:sz w:val="20"/>
                <w:szCs w:val="20"/>
              </w:rPr>
              <w:t xml:space="preserve"> соответствующих нормативным требованиям</w:t>
            </w:r>
          </w:p>
        </w:tc>
        <w:tc>
          <w:tcPr>
            <w:tcW w:w="2126" w:type="dxa"/>
            <w:vAlign w:val="center"/>
          </w:tcPr>
          <w:p w:rsidR="00393695" w:rsidRPr="001D196D" w:rsidRDefault="00393695" w:rsidP="003936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D196D">
              <w:rPr>
                <w:sz w:val="20"/>
                <w:szCs w:val="20"/>
              </w:rPr>
              <w:t xml:space="preserve">Доля протяженности дорог, </w:t>
            </w:r>
            <w:r w:rsidRPr="00320949">
              <w:rPr>
                <w:b/>
                <w:sz w:val="20"/>
                <w:szCs w:val="20"/>
                <w:u w:val="single"/>
              </w:rPr>
              <w:t>не</w:t>
            </w:r>
            <w:r w:rsidRPr="001D196D">
              <w:rPr>
                <w:sz w:val="20"/>
                <w:szCs w:val="20"/>
              </w:rPr>
              <w:t xml:space="preserve"> соотв. нормативным требованиям</w:t>
            </w:r>
          </w:p>
        </w:tc>
      </w:tr>
      <w:tr w:rsidR="001D196D" w:rsidRPr="001D196D" w:rsidTr="00393695">
        <w:tc>
          <w:tcPr>
            <w:tcW w:w="1526" w:type="dxa"/>
            <w:vAlign w:val="center"/>
          </w:tcPr>
          <w:p w:rsidR="00393695" w:rsidRPr="001D196D" w:rsidRDefault="00393695" w:rsidP="006108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D196D">
              <w:rPr>
                <w:sz w:val="20"/>
                <w:szCs w:val="20"/>
              </w:rPr>
              <w:t>ф. № 1-ФД</w:t>
            </w:r>
          </w:p>
        </w:tc>
        <w:tc>
          <w:tcPr>
            <w:tcW w:w="1559" w:type="dxa"/>
            <w:vAlign w:val="center"/>
          </w:tcPr>
          <w:p w:rsidR="00393695" w:rsidRPr="001D196D" w:rsidRDefault="00393695" w:rsidP="00390BB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D196D">
              <w:rPr>
                <w:sz w:val="20"/>
                <w:szCs w:val="20"/>
              </w:rPr>
              <w:t>15 691,0</w:t>
            </w:r>
          </w:p>
          <w:p w:rsidR="00393695" w:rsidRPr="001D196D" w:rsidRDefault="00393695" w:rsidP="00390BB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D196D">
              <w:rPr>
                <w:sz w:val="20"/>
                <w:szCs w:val="20"/>
              </w:rPr>
              <w:t>(статист)</w:t>
            </w:r>
          </w:p>
        </w:tc>
        <w:tc>
          <w:tcPr>
            <w:tcW w:w="2268" w:type="dxa"/>
            <w:vAlign w:val="center"/>
          </w:tcPr>
          <w:p w:rsidR="00393695" w:rsidRPr="001D196D" w:rsidRDefault="00393695" w:rsidP="009D69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D196D">
              <w:rPr>
                <w:sz w:val="20"/>
                <w:szCs w:val="20"/>
              </w:rPr>
              <w:t>3 4</w:t>
            </w:r>
            <w:r w:rsidR="009D69B3">
              <w:rPr>
                <w:sz w:val="20"/>
                <w:szCs w:val="20"/>
              </w:rPr>
              <w:t>59</w:t>
            </w:r>
            <w:r w:rsidRPr="001D196D">
              <w:rPr>
                <w:sz w:val="20"/>
                <w:szCs w:val="20"/>
              </w:rPr>
              <w:t>,</w:t>
            </w:r>
            <w:r w:rsidR="009D69B3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:rsidR="009D69B3" w:rsidRDefault="00393695" w:rsidP="009D69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D196D">
              <w:rPr>
                <w:sz w:val="20"/>
                <w:szCs w:val="20"/>
              </w:rPr>
              <w:t>12</w:t>
            </w:r>
            <w:r w:rsidR="009D69B3">
              <w:rPr>
                <w:sz w:val="20"/>
                <w:szCs w:val="20"/>
              </w:rPr>
              <w:t> 231,4</w:t>
            </w:r>
          </w:p>
          <w:p w:rsidR="00393695" w:rsidRPr="001D196D" w:rsidRDefault="00393695" w:rsidP="009D69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D196D">
              <w:rPr>
                <w:sz w:val="20"/>
                <w:szCs w:val="20"/>
              </w:rPr>
              <w:t>(расчет)</w:t>
            </w:r>
          </w:p>
        </w:tc>
        <w:tc>
          <w:tcPr>
            <w:tcW w:w="2126" w:type="dxa"/>
            <w:vAlign w:val="center"/>
          </w:tcPr>
          <w:p w:rsidR="00393695" w:rsidRPr="001D196D" w:rsidRDefault="00393695" w:rsidP="009D69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D196D">
              <w:rPr>
                <w:sz w:val="20"/>
                <w:szCs w:val="20"/>
              </w:rPr>
              <w:t>7</w:t>
            </w:r>
            <w:r w:rsidR="009D69B3">
              <w:rPr>
                <w:sz w:val="20"/>
                <w:szCs w:val="20"/>
              </w:rPr>
              <w:t>8</w:t>
            </w:r>
            <w:r w:rsidRPr="001D196D">
              <w:rPr>
                <w:sz w:val="20"/>
                <w:szCs w:val="20"/>
              </w:rPr>
              <w:t>,</w:t>
            </w:r>
            <w:r w:rsidR="009D69B3">
              <w:rPr>
                <w:sz w:val="20"/>
                <w:szCs w:val="20"/>
              </w:rPr>
              <w:t>0</w:t>
            </w:r>
            <w:r w:rsidRPr="001D196D">
              <w:rPr>
                <w:sz w:val="20"/>
                <w:szCs w:val="20"/>
              </w:rPr>
              <w:t>%</w:t>
            </w:r>
          </w:p>
        </w:tc>
      </w:tr>
      <w:tr w:rsidR="001D196D" w:rsidRPr="001D196D" w:rsidTr="00393695">
        <w:tc>
          <w:tcPr>
            <w:tcW w:w="1526" w:type="dxa"/>
            <w:vAlign w:val="center"/>
          </w:tcPr>
          <w:p w:rsidR="00393695" w:rsidRPr="001D196D" w:rsidRDefault="00393695" w:rsidP="006108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1D196D">
              <w:rPr>
                <w:sz w:val="20"/>
                <w:szCs w:val="20"/>
              </w:rPr>
              <w:t>Волгастат</w:t>
            </w:r>
            <w:proofErr w:type="spellEnd"/>
          </w:p>
        </w:tc>
        <w:tc>
          <w:tcPr>
            <w:tcW w:w="1559" w:type="dxa"/>
            <w:vAlign w:val="center"/>
          </w:tcPr>
          <w:p w:rsidR="00393695" w:rsidRPr="001D196D" w:rsidRDefault="00393695" w:rsidP="00AB78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D196D">
              <w:rPr>
                <w:sz w:val="20"/>
                <w:szCs w:val="20"/>
              </w:rPr>
              <w:t>15 691,0</w:t>
            </w:r>
          </w:p>
        </w:tc>
        <w:tc>
          <w:tcPr>
            <w:tcW w:w="2268" w:type="dxa"/>
            <w:vAlign w:val="center"/>
          </w:tcPr>
          <w:p w:rsidR="00393695" w:rsidRPr="001D196D" w:rsidRDefault="00393695" w:rsidP="00390BB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D196D">
              <w:rPr>
                <w:sz w:val="20"/>
                <w:szCs w:val="20"/>
              </w:rPr>
              <w:t>11 153,9</w:t>
            </w:r>
          </w:p>
          <w:p w:rsidR="00393695" w:rsidRPr="001D196D" w:rsidRDefault="00393695" w:rsidP="00390BB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D196D">
              <w:rPr>
                <w:sz w:val="20"/>
                <w:szCs w:val="20"/>
              </w:rPr>
              <w:t>(расчет)</w:t>
            </w:r>
          </w:p>
        </w:tc>
        <w:tc>
          <w:tcPr>
            <w:tcW w:w="2268" w:type="dxa"/>
            <w:vAlign w:val="center"/>
          </w:tcPr>
          <w:p w:rsidR="00393695" w:rsidRPr="001D196D" w:rsidRDefault="00393695" w:rsidP="00390BB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D196D">
              <w:rPr>
                <w:sz w:val="20"/>
                <w:szCs w:val="20"/>
              </w:rPr>
              <w:t>4 537,1</w:t>
            </w:r>
          </w:p>
        </w:tc>
        <w:tc>
          <w:tcPr>
            <w:tcW w:w="2126" w:type="dxa"/>
            <w:vAlign w:val="center"/>
          </w:tcPr>
          <w:p w:rsidR="00393695" w:rsidRPr="001D196D" w:rsidRDefault="00393695" w:rsidP="00390BB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D196D">
              <w:rPr>
                <w:sz w:val="20"/>
                <w:szCs w:val="20"/>
              </w:rPr>
              <w:t>28,9%</w:t>
            </w:r>
          </w:p>
        </w:tc>
      </w:tr>
    </w:tbl>
    <w:p w:rsidR="00390BB7" w:rsidRPr="001D196D" w:rsidRDefault="00390BB7" w:rsidP="00390BB7">
      <w:pPr>
        <w:autoSpaceDE w:val="0"/>
        <w:autoSpaceDN w:val="0"/>
        <w:adjustRightInd w:val="0"/>
        <w:ind w:firstLine="720"/>
        <w:jc w:val="both"/>
      </w:pPr>
    </w:p>
    <w:p w:rsidR="005C6E28" w:rsidRPr="001D196D" w:rsidRDefault="00FE31B9" w:rsidP="005C6E28">
      <w:pPr>
        <w:autoSpaceDE w:val="0"/>
        <w:autoSpaceDN w:val="0"/>
        <w:adjustRightInd w:val="0"/>
        <w:ind w:firstLine="720"/>
        <w:jc w:val="both"/>
      </w:pPr>
      <w:r>
        <w:t>П</w:t>
      </w:r>
      <w:r w:rsidR="005C6E28" w:rsidRPr="001D196D">
        <w:t>ротяженность местных дорог, соответствующих нормативным требованиям к транспортно-эксплуатационным показателям</w:t>
      </w:r>
      <w:r w:rsidR="00320949">
        <w:t>,</w:t>
      </w:r>
      <w:r w:rsidR="005C6E28" w:rsidRPr="001D196D">
        <w:t xml:space="preserve"> на конец 201</w:t>
      </w:r>
      <w:r w:rsidR="00320949">
        <w:t>5</w:t>
      </w:r>
      <w:r w:rsidR="005C6E28" w:rsidRPr="001D196D">
        <w:t xml:space="preserve"> года составляла 3 4</w:t>
      </w:r>
      <w:r w:rsidR="009D69B3">
        <w:t>59</w:t>
      </w:r>
      <w:r w:rsidR="005C6E28" w:rsidRPr="001D196D">
        <w:t>,</w:t>
      </w:r>
      <w:r w:rsidR="009D69B3">
        <w:t>6</w:t>
      </w:r>
      <w:r w:rsidR="005C6E28" w:rsidRPr="001D196D">
        <w:t xml:space="preserve"> </w:t>
      </w:r>
      <w:r>
        <w:t>км (ф. №1-ФД)</w:t>
      </w:r>
      <w:r w:rsidR="005C6E28" w:rsidRPr="001D196D">
        <w:t xml:space="preserve">. </w:t>
      </w:r>
      <w:r w:rsidR="001E4D81" w:rsidRPr="001D196D">
        <w:t xml:space="preserve">В то же время </w:t>
      </w:r>
      <w:r>
        <w:t>по</w:t>
      </w:r>
      <w:r w:rsidR="001E4D81" w:rsidRPr="001D196D">
        <w:t xml:space="preserve"> данным </w:t>
      </w:r>
      <w:proofErr w:type="spellStart"/>
      <w:r w:rsidR="001E4D81" w:rsidRPr="001D196D">
        <w:t>Волгастата</w:t>
      </w:r>
      <w:proofErr w:type="spellEnd"/>
      <w:r w:rsidR="001E4D81" w:rsidRPr="001D196D">
        <w:t xml:space="preserve"> </w:t>
      </w:r>
      <w:r w:rsidR="003E74BB" w:rsidRPr="001D196D">
        <w:t xml:space="preserve">значение данного показателя на 01.01.2016 составляет 11 153,9 км, что в более чем в </w:t>
      </w:r>
      <w:r w:rsidR="00BB2FE2">
        <w:t>3</w:t>
      </w:r>
      <w:r w:rsidR="009D69B3">
        <w:t>,2</w:t>
      </w:r>
      <w:r w:rsidR="003E74BB" w:rsidRPr="001D196D">
        <w:t xml:space="preserve"> раза превышает данные </w:t>
      </w:r>
      <w:proofErr w:type="spellStart"/>
      <w:r w:rsidR="003E74BB" w:rsidRPr="001D196D">
        <w:t>Облкомдортранса</w:t>
      </w:r>
      <w:proofErr w:type="spellEnd"/>
      <w:r w:rsidR="003E74BB" w:rsidRPr="001D196D">
        <w:t xml:space="preserve">. По пояснениям </w:t>
      </w:r>
      <w:proofErr w:type="spellStart"/>
      <w:r w:rsidR="003E74BB" w:rsidRPr="001D196D">
        <w:t>Облкомдортранса</w:t>
      </w:r>
      <w:proofErr w:type="spellEnd"/>
      <w:r w:rsidR="003E74BB" w:rsidRPr="001D196D">
        <w:t xml:space="preserve"> всю информацию по местным дорогам </w:t>
      </w:r>
      <w:r w:rsidR="00964106" w:rsidRPr="001D196D">
        <w:t>формируют</w:t>
      </w:r>
      <w:r w:rsidR="003E74BB" w:rsidRPr="001D196D">
        <w:t xml:space="preserve"> органы местного самоуправления</w:t>
      </w:r>
      <w:r w:rsidR="00AA7604" w:rsidRPr="001D196D">
        <w:t>, комитет не имеет возможности проверить достоверность предоставляемых данных.</w:t>
      </w:r>
    </w:p>
    <w:p w:rsidR="00C62727" w:rsidRPr="00FD3F81" w:rsidRDefault="00C62727" w:rsidP="00B94F1C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B21153" w:rsidRPr="00FD3F81" w:rsidRDefault="00B21153" w:rsidP="00B94F1C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FD3F81">
        <w:rPr>
          <w:b/>
        </w:rPr>
        <w:t xml:space="preserve">Объём дорожного фонда </w:t>
      </w:r>
      <w:r w:rsidR="001D196D">
        <w:rPr>
          <w:b/>
        </w:rPr>
        <w:t xml:space="preserve">Волгоградской области </w:t>
      </w:r>
      <w:r w:rsidRPr="00FD3F81">
        <w:rPr>
          <w:b/>
        </w:rPr>
        <w:t>и источники его формирования</w:t>
      </w:r>
    </w:p>
    <w:p w:rsidR="007F56D4" w:rsidRPr="00FD3F81" w:rsidRDefault="00377085" w:rsidP="007F56D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D3F81">
        <w:t xml:space="preserve">Законом Волгоградской области от </w:t>
      </w:r>
      <w:r w:rsidRPr="00FD3F81">
        <w:rPr>
          <w:rFonts w:eastAsiaTheme="minorHAnsi"/>
          <w:lang w:eastAsia="en-US"/>
        </w:rPr>
        <w:t>07.12.2015 № 206-ОД «Об областном бюджете на 2016 год и на плановый период 2017 и 2018 годов» (далее – Закон об областном бюджете на 2016 год) объем бюджетных ассигнований дорожного фонда Волгоградской области утвер</w:t>
      </w:r>
      <w:r w:rsidR="00672780" w:rsidRPr="00FD3F81">
        <w:rPr>
          <w:rFonts w:eastAsiaTheme="minorHAnsi"/>
          <w:lang w:eastAsia="en-US"/>
        </w:rPr>
        <w:t>жден в сумме 7 795,9 млн. руб., в том числе за счет безвозмездных поступлений из федерального бюджета в сумме 2 210,8 млн. рублей</w:t>
      </w:r>
      <w:r w:rsidR="006C1CC6" w:rsidRPr="00FD3F81">
        <w:rPr>
          <w:rFonts w:eastAsiaTheme="minorHAnsi"/>
          <w:lang w:eastAsia="en-US"/>
        </w:rPr>
        <w:t>.</w:t>
      </w:r>
      <w:r w:rsidR="00550E3B" w:rsidRPr="00FD3F81">
        <w:rPr>
          <w:rFonts w:eastAsiaTheme="minorHAnsi"/>
          <w:lang w:eastAsia="en-US"/>
        </w:rPr>
        <w:t xml:space="preserve"> </w:t>
      </w:r>
    </w:p>
    <w:p w:rsidR="00377085" w:rsidRPr="00FD3F81" w:rsidRDefault="00550E3B" w:rsidP="0037708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1D196D">
        <w:rPr>
          <w:rFonts w:eastAsiaTheme="minorHAnsi"/>
          <w:lang w:eastAsia="en-US"/>
        </w:rPr>
        <w:t>Фактически в 2016 го</w:t>
      </w:r>
      <w:r w:rsidR="00213A84" w:rsidRPr="001D196D">
        <w:rPr>
          <w:rFonts w:eastAsiaTheme="minorHAnsi"/>
          <w:lang w:eastAsia="en-US"/>
        </w:rPr>
        <w:t xml:space="preserve">ду </w:t>
      </w:r>
      <w:r w:rsidR="000010A4">
        <w:rPr>
          <w:rFonts w:eastAsiaTheme="minorHAnsi"/>
          <w:lang w:eastAsia="en-US"/>
        </w:rPr>
        <w:t xml:space="preserve">по источникам формирования дорожного фонда </w:t>
      </w:r>
      <w:r w:rsidR="00213A84" w:rsidRPr="001D196D">
        <w:rPr>
          <w:rFonts w:eastAsiaTheme="minorHAnsi"/>
          <w:lang w:eastAsia="en-US"/>
        </w:rPr>
        <w:t xml:space="preserve">поступило </w:t>
      </w:r>
      <w:r w:rsidR="006A28AE" w:rsidRPr="001D196D">
        <w:rPr>
          <w:rFonts w:eastAsiaTheme="minorHAnsi"/>
          <w:lang w:eastAsia="en-US"/>
        </w:rPr>
        <w:t>11 652,2</w:t>
      </w:r>
      <w:r w:rsidR="00213A84" w:rsidRPr="001D196D">
        <w:rPr>
          <w:rFonts w:eastAsiaTheme="minorHAnsi"/>
          <w:lang w:eastAsia="en-US"/>
        </w:rPr>
        <w:t xml:space="preserve"> млн. руб., из них </w:t>
      </w:r>
      <w:r w:rsidR="00E13EEE" w:rsidRPr="001D196D">
        <w:rPr>
          <w:rFonts w:eastAsiaTheme="minorHAnsi"/>
          <w:lang w:eastAsia="en-US"/>
        </w:rPr>
        <w:t>4 116,9</w:t>
      </w:r>
      <w:r w:rsidR="00213A84" w:rsidRPr="001D196D">
        <w:rPr>
          <w:rFonts w:eastAsiaTheme="minorHAnsi"/>
          <w:lang w:eastAsia="en-US"/>
        </w:rPr>
        <w:t xml:space="preserve"> млн. руб. из федерального бюджета</w:t>
      </w:r>
      <w:r w:rsidRPr="001D196D">
        <w:rPr>
          <w:rFonts w:eastAsiaTheme="minorHAnsi"/>
          <w:lang w:eastAsia="en-US"/>
        </w:rPr>
        <w:t xml:space="preserve">. Информация об </w:t>
      </w:r>
      <w:r w:rsidR="00FD3F81" w:rsidRPr="001D196D">
        <w:rPr>
          <w:rFonts w:eastAsiaTheme="minorHAnsi"/>
          <w:lang w:eastAsia="en-US"/>
        </w:rPr>
        <w:t>источниках формирования</w:t>
      </w:r>
      <w:r w:rsidRPr="00FD3F81">
        <w:rPr>
          <w:rFonts w:eastAsiaTheme="minorHAnsi"/>
          <w:lang w:eastAsia="en-US"/>
        </w:rPr>
        <w:t xml:space="preserve"> дорожного фонда </w:t>
      </w:r>
      <w:r w:rsidR="00213A84" w:rsidRPr="00FD3F81">
        <w:rPr>
          <w:rFonts w:eastAsiaTheme="minorHAnsi"/>
          <w:lang w:eastAsia="en-US"/>
        </w:rPr>
        <w:t>представлена в таблице</w:t>
      </w:r>
      <w:r w:rsidR="005110DE" w:rsidRPr="00FD3F81">
        <w:rPr>
          <w:rFonts w:eastAsiaTheme="minorHAnsi"/>
          <w:lang w:eastAsia="en-US"/>
        </w:rPr>
        <w:t>.</w:t>
      </w:r>
    </w:p>
    <w:p w:rsidR="00560AB2" w:rsidRPr="00FD3F81" w:rsidRDefault="00AC480A" w:rsidP="00BA3452">
      <w:pPr>
        <w:autoSpaceDE w:val="0"/>
        <w:autoSpaceDN w:val="0"/>
        <w:adjustRightInd w:val="0"/>
        <w:ind w:left="8495" w:firstLine="1"/>
        <w:jc w:val="right"/>
        <w:rPr>
          <w:rFonts w:eastAsiaTheme="minorHAnsi"/>
          <w:i/>
          <w:sz w:val="22"/>
          <w:szCs w:val="22"/>
          <w:lang w:eastAsia="en-US"/>
        </w:rPr>
      </w:pPr>
      <w:r w:rsidRPr="00FD3F81">
        <w:rPr>
          <w:rFonts w:eastAsiaTheme="minorHAnsi"/>
          <w:i/>
          <w:sz w:val="22"/>
          <w:szCs w:val="22"/>
          <w:lang w:eastAsia="en-US"/>
        </w:rPr>
        <w:t>млн. руб.</w:t>
      </w:r>
    </w:p>
    <w:tbl>
      <w:tblPr>
        <w:tblW w:w="9690" w:type="dxa"/>
        <w:tblInd w:w="9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960"/>
        <w:gridCol w:w="1430"/>
        <w:gridCol w:w="1300"/>
      </w:tblGrid>
      <w:tr w:rsidR="00810E93" w:rsidRPr="00FD3F81" w:rsidTr="000739AD">
        <w:trPr>
          <w:trHeight w:val="20"/>
        </w:trPr>
        <w:tc>
          <w:tcPr>
            <w:tcW w:w="6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672780" w:rsidRPr="00FD3F81" w:rsidRDefault="00672780">
            <w:pPr>
              <w:jc w:val="center"/>
              <w:rPr>
                <w:b/>
                <w:bCs/>
                <w:sz w:val="22"/>
                <w:szCs w:val="22"/>
              </w:rPr>
            </w:pPr>
            <w:r w:rsidRPr="00FD3F81">
              <w:rPr>
                <w:b/>
                <w:bCs/>
                <w:sz w:val="22"/>
                <w:szCs w:val="22"/>
              </w:rPr>
              <w:t>Источник формирования дорожного фонда</w:t>
            </w:r>
          </w:p>
        </w:tc>
        <w:tc>
          <w:tcPr>
            <w:tcW w:w="143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672780" w:rsidRPr="00FD3F81" w:rsidRDefault="00672780">
            <w:pPr>
              <w:jc w:val="center"/>
              <w:rPr>
                <w:b/>
                <w:bCs/>
                <w:sz w:val="22"/>
                <w:szCs w:val="22"/>
              </w:rPr>
            </w:pPr>
            <w:r w:rsidRPr="00FD3F81">
              <w:rPr>
                <w:b/>
                <w:bCs/>
                <w:sz w:val="22"/>
                <w:szCs w:val="22"/>
              </w:rPr>
              <w:t>Утверждено</w:t>
            </w:r>
          </w:p>
        </w:tc>
        <w:tc>
          <w:tcPr>
            <w:tcW w:w="13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72780" w:rsidRPr="00FD3F81" w:rsidRDefault="00672780">
            <w:pPr>
              <w:jc w:val="center"/>
              <w:rPr>
                <w:b/>
                <w:bCs/>
                <w:sz w:val="22"/>
                <w:szCs w:val="22"/>
              </w:rPr>
            </w:pPr>
            <w:r w:rsidRPr="00FD3F81">
              <w:rPr>
                <w:b/>
                <w:bCs/>
                <w:sz w:val="22"/>
                <w:szCs w:val="22"/>
              </w:rPr>
              <w:t>Поступило</w:t>
            </w:r>
          </w:p>
        </w:tc>
      </w:tr>
      <w:tr w:rsidR="00810E93" w:rsidRPr="00FD3F81" w:rsidTr="000739AD">
        <w:trPr>
          <w:trHeight w:val="20"/>
        </w:trPr>
        <w:tc>
          <w:tcPr>
            <w:tcW w:w="6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672780" w:rsidRPr="00FD3F81" w:rsidRDefault="00672780">
            <w:pPr>
              <w:rPr>
                <w:b/>
                <w:bCs/>
                <w:sz w:val="22"/>
                <w:szCs w:val="22"/>
              </w:rPr>
            </w:pPr>
            <w:r w:rsidRPr="00FD3F81">
              <w:rPr>
                <w:b/>
                <w:bCs/>
                <w:sz w:val="22"/>
                <w:szCs w:val="22"/>
              </w:rPr>
              <w:t>ВСЕГО</w:t>
            </w:r>
            <w:r w:rsidR="003E497F" w:rsidRPr="00FD3F81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43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672780" w:rsidRPr="00FD3F81" w:rsidRDefault="00672780">
            <w:pPr>
              <w:jc w:val="right"/>
              <w:rPr>
                <w:b/>
                <w:bCs/>
                <w:sz w:val="22"/>
                <w:szCs w:val="22"/>
              </w:rPr>
            </w:pPr>
            <w:r w:rsidRPr="00FD3F81">
              <w:rPr>
                <w:b/>
                <w:bCs/>
                <w:sz w:val="22"/>
                <w:szCs w:val="22"/>
              </w:rPr>
              <w:t>7 795,9</w:t>
            </w:r>
          </w:p>
        </w:tc>
        <w:tc>
          <w:tcPr>
            <w:tcW w:w="13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72780" w:rsidRPr="00FD3F81" w:rsidRDefault="00C50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11 652,2</w:t>
            </w:r>
          </w:p>
        </w:tc>
      </w:tr>
      <w:tr w:rsidR="00810E93" w:rsidRPr="00FD3F81" w:rsidTr="000739AD">
        <w:trPr>
          <w:trHeight w:val="20"/>
        </w:trPr>
        <w:tc>
          <w:tcPr>
            <w:tcW w:w="6960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  <w:hideMark/>
          </w:tcPr>
          <w:p w:rsidR="00672780" w:rsidRPr="00FD3F81" w:rsidRDefault="00672780">
            <w:pPr>
              <w:rPr>
                <w:b/>
                <w:bCs/>
                <w:sz w:val="22"/>
                <w:szCs w:val="22"/>
              </w:rPr>
            </w:pPr>
            <w:r w:rsidRPr="00FD3F81">
              <w:rPr>
                <w:b/>
                <w:bCs/>
                <w:sz w:val="22"/>
                <w:szCs w:val="22"/>
              </w:rPr>
              <w:t>За счёт средств областного бюджета, в том числе:</w:t>
            </w:r>
          </w:p>
        </w:tc>
        <w:tc>
          <w:tcPr>
            <w:tcW w:w="1430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672780" w:rsidRPr="00FD3F81" w:rsidRDefault="00672780">
            <w:pPr>
              <w:jc w:val="right"/>
              <w:rPr>
                <w:b/>
                <w:bCs/>
                <w:sz w:val="22"/>
                <w:szCs w:val="22"/>
              </w:rPr>
            </w:pPr>
            <w:r w:rsidRPr="00FD3F81">
              <w:rPr>
                <w:b/>
                <w:bCs/>
                <w:sz w:val="22"/>
                <w:szCs w:val="22"/>
              </w:rPr>
              <w:t>5 585,1</w:t>
            </w:r>
          </w:p>
        </w:tc>
        <w:tc>
          <w:tcPr>
            <w:tcW w:w="1300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72780" w:rsidRPr="00FD3F81" w:rsidRDefault="00672780">
            <w:pPr>
              <w:jc w:val="right"/>
              <w:rPr>
                <w:b/>
                <w:bCs/>
                <w:sz w:val="22"/>
                <w:szCs w:val="22"/>
              </w:rPr>
            </w:pPr>
            <w:r w:rsidRPr="00FD3F81">
              <w:rPr>
                <w:b/>
                <w:bCs/>
                <w:sz w:val="22"/>
                <w:szCs w:val="22"/>
              </w:rPr>
              <w:t>7 535,3</w:t>
            </w:r>
          </w:p>
        </w:tc>
      </w:tr>
      <w:tr w:rsidR="00810E93" w:rsidRPr="00FD3F81" w:rsidTr="000739AD">
        <w:trPr>
          <w:trHeight w:val="20"/>
        </w:trPr>
        <w:tc>
          <w:tcPr>
            <w:tcW w:w="6960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672780" w:rsidRPr="00FD3F81" w:rsidRDefault="00672780">
            <w:pPr>
              <w:rPr>
                <w:sz w:val="22"/>
                <w:szCs w:val="22"/>
              </w:rPr>
            </w:pPr>
            <w:r w:rsidRPr="00FD3F81">
              <w:rPr>
                <w:sz w:val="22"/>
                <w:szCs w:val="22"/>
              </w:rPr>
              <w:t>Налоговые доходы областного бюджета, в том числе: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672780" w:rsidRPr="00FD3F81" w:rsidRDefault="00672780">
            <w:pPr>
              <w:jc w:val="right"/>
              <w:rPr>
                <w:sz w:val="22"/>
                <w:szCs w:val="22"/>
              </w:rPr>
            </w:pPr>
            <w:r w:rsidRPr="00FD3F81">
              <w:rPr>
                <w:sz w:val="22"/>
                <w:szCs w:val="22"/>
              </w:rPr>
              <w:t>5 585,1</w:t>
            </w:r>
          </w:p>
        </w:tc>
        <w:tc>
          <w:tcPr>
            <w:tcW w:w="1300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72780" w:rsidRPr="00FD3F81" w:rsidRDefault="00672780">
            <w:pPr>
              <w:jc w:val="right"/>
              <w:rPr>
                <w:sz w:val="22"/>
                <w:szCs w:val="22"/>
              </w:rPr>
            </w:pPr>
            <w:r w:rsidRPr="00FD3F81">
              <w:rPr>
                <w:sz w:val="22"/>
                <w:szCs w:val="22"/>
              </w:rPr>
              <w:t>7 535,3</w:t>
            </w:r>
          </w:p>
        </w:tc>
      </w:tr>
      <w:tr w:rsidR="00810E93" w:rsidRPr="00FD3F81" w:rsidTr="000739AD">
        <w:trPr>
          <w:trHeight w:val="20"/>
        </w:trPr>
        <w:tc>
          <w:tcPr>
            <w:tcW w:w="6960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672780" w:rsidRPr="00FD3F81" w:rsidRDefault="00672780">
            <w:pPr>
              <w:rPr>
                <w:i/>
                <w:iCs/>
                <w:sz w:val="22"/>
                <w:szCs w:val="22"/>
              </w:rPr>
            </w:pPr>
            <w:r w:rsidRPr="00FD3F81">
              <w:rPr>
                <w:i/>
                <w:iCs/>
                <w:sz w:val="22"/>
                <w:szCs w:val="22"/>
              </w:rPr>
              <w:t>Акцизы на нефтепродукты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672780" w:rsidRPr="00FD3F81" w:rsidRDefault="00672780" w:rsidP="00FD0593">
            <w:pPr>
              <w:jc w:val="right"/>
              <w:rPr>
                <w:i/>
                <w:iCs/>
                <w:sz w:val="22"/>
                <w:szCs w:val="22"/>
              </w:rPr>
            </w:pPr>
            <w:r w:rsidRPr="00FD3F81">
              <w:rPr>
                <w:i/>
                <w:iCs/>
                <w:sz w:val="22"/>
                <w:szCs w:val="22"/>
              </w:rPr>
              <w:t>4 246,</w:t>
            </w:r>
            <w:r w:rsidR="00FD0593" w:rsidRPr="00C41EDC"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1300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72780" w:rsidRPr="00FD3F81" w:rsidRDefault="00672780">
            <w:pPr>
              <w:jc w:val="right"/>
              <w:rPr>
                <w:i/>
                <w:iCs/>
                <w:sz w:val="22"/>
                <w:szCs w:val="22"/>
              </w:rPr>
            </w:pPr>
            <w:r w:rsidRPr="00FD3F81">
              <w:rPr>
                <w:i/>
                <w:iCs/>
                <w:sz w:val="22"/>
                <w:szCs w:val="22"/>
              </w:rPr>
              <w:t>5 913,5</w:t>
            </w:r>
          </w:p>
        </w:tc>
      </w:tr>
      <w:tr w:rsidR="00810E93" w:rsidRPr="00FD3F81" w:rsidTr="000739AD">
        <w:trPr>
          <w:trHeight w:val="20"/>
        </w:trPr>
        <w:tc>
          <w:tcPr>
            <w:tcW w:w="6960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672780" w:rsidRPr="00FD3F81" w:rsidRDefault="00672780">
            <w:pPr>
              <w:rPr>
                <w:i/>
                <w:iCs/>
                <w:sz w:val="22"/>
                <w:szCs w:val="22"/>
              </w:rPr>
            </w:pPr>
            <w:r w:rsidRPr="00FD3F81">
              <w:rPr>
                <w:i/>
                <w:iCs/>
                <w:sz w:val="22"/>
                <w:szCs w:val="22"/>
              </w:rPr>
              <w:t>Транспортный налог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672780" w:rsidRPr="00FD3F81" w:rsidRDefault="00672780">
            <w:pPr>
              <w:jc w:val="right"/>
              <w:rPr>
                <w:i/>
                <w:iCs/>
                <w:sz w:val="22"/>
                <w:szCs w:val="22"/>
              </w:rPr>
            </w:pPr>
            <w:r w:rsidRPr="00FD3F81">
              <w:rPr>
                <w:i/>
                <w:iCs/>
                <w:sz w:val="22"/>
                <w:szCs w:val="22"/>
              </w:rPr>
              <w:t>1 338,6</w:t>
            </w:r>
          </w:p>
        </w:tc>
        <w:tc>
          <w:tcPr>
            <w:tcW w:w="1300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72780" w:rsidRPr="00FD3F81" w:rsidRDefault="00672780">
            <w:pPr>
              <w:jc w:val="right"/>
              <w:rPr>
                <w:i/>
                <w:iCs/>
                <w:sz w:val="22"/>
                <w:szCs w:val="22"/>
              </w:rPr>
            </w:pPr>
            <w:r w:rsidRPr="00FD3F81">
              <w:rPr>
                <w:i/>
                <w:iCs/>
                <w:sz w:val="22"/>
                <w:szCs w:val="22"/>
              </w:rPr>
              <w:t>1 621,8</w:t>
            </w:r>
          </w:p>
        </w:tc>
      </w:tr>
      <w:tr w:rsidR="00810E93" w:rsidRPr="00FD3F81" w:rsidTr="000739AD">
        <w:trPr>
          <w:trHeight w:val="20"/>
        </w:trPr>
        <w:tc>
          <w:tcPr>
            <w:tcW w:w="6960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672780" w:rsidRPr="00FD3F81" w:rsidRDefault="00672780">
            <w:pPr>
              <w:rPr>
                <w:sz w:val="22"/>
                <w:szCs w:val="22"/>
              </w:rPr>
            </w:pPr>
            <w:r w:rsidRPr="00FD3F81">
              <w:rPr>
                <w:sz w:val="22"/>
                <w:szCs w:val="22"/>
              </w:rPr>
              <w:t>Бюджетные ассигнования, не использованные в предыдущем году</w:t>
            </w:r>
          </w:p>
        </w:tc>
        <w:tc>
          <w:tcPr>
            <w:tcW w:w="1430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672780" w:rsidRPr="00FD3F81" w:rsidRDefault="00672780">
            <w:pPr>
              <w:jc w:val="right"/>
              <w:rPr>
                <w:sz w:val="22"/>
                <w:szCs w:val="22"/>
              </w:rPr>
            </w:pPr>
            <w:r w:rsidRPr="00FD3F81">
              <w:rPr>
                <w:sz w:val="22"/>
                <w:szCs w:val="22"/>
              </w:rPr>
              <w:t>0,0</w:t>
            </w:r>
          </w:p>
        </w:tc>
        <w:tc>
          <w:tcPr>
            <w:tcW w:w="130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72780" w:rsidRPr="00FD3F81" w:rsidRDefault="00672780">
            <w:pPr>
              <w:jc w:val="right"/>
              <w:rPr>
                <w:sz w:val="22"/>
                <w:szCs w:val="22"/>
              </w:rPr>
            </w:pPr>
            <w:r w:rsidRPr="00FD3F81">
              <w:rPr>
                <w:sz w:val="22"/>
                <w:szCs w:val="22"/>
              </w:rPr>
              <w:t>0,0</w:t>
            </w:r>
          </w:p>
        </w:tc>
      </w:tr>
      <w:tr w:rsidR="00810E93" w:rsidRPr="00FD3F81" w:rsidTr="000739AD">
        <w:trPr>
          <w:trHeight w:val="20"/>
        </w:trPr>
        <w:tc>
          <w:tcPr>
            <w:tcW w:w="6960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  <w:hideMark/>
          </w:tcPr>
          <w:p w:rsidR="00672780" w:rsidRPr="00FD3F81" w:rsidRDefault="00672780">
            <w:pPr>
              <w:rPr>
                <w:b/>
                <w:bCs/>
                <w:sz w:val="22"/>
                <w:szCs w:val="22"/>
              </w:rPr>
            </w:pPr>
            <w:r w:rsidRPr="00FD3F81">
              <w:rPr>
                <w:b/>
                <w:bCs/>
                <w:sz w:val="22"/>
                <w:szCs w:val="22"/>
              </w:rPr>
              <w:t>Межбюджетные трансферты из ф</w:t>
            </w:r>
            <w:r w:rsidR="003E497F" w:rsidRPr="00FD3F81">
              <w:rPr>
                <w:b/>
                <w:bCs/>
                <w:sz w:val="22"/>
                <w:szCs w:val="22"/>
              </w:rPr>
              <w:t>едерального бюджета, в т.ч.</w:t>
            </w:r>
            <w:r w:rsidRPr="00FD3F81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430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672780" w:rsidRPr="00FD3F81" w:rsidRDefault="00672780">
            <w:pPr>
              <w:jc w:val="right"/>
              <w:rPr>
                <w:b/>
                <w:bCs/>
                <w:sz w:val="22"/>
                <w:szCs w:val="22"/>
              </w:rPr>
            </w:pPr>
            <w:r w:rsidRPr="00FD3F81">
              <w:rPr>
                <w:b/>
                <w:bCs/>
                <w:sz w:val="22"/>
                <w:szCs w:val="22"/>
              </w:rPr>
              <w:t>2 210,8</w:t>
            </w:r>
          </w:p>
        </w:tc>
        <w:tc>
          <w:tcPr>
            <w:tcW w:w="1300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72780" w:rsidRPr="00FD3F81" w:rsidRDefault="00C508C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4 116,9</w:t>
            </w:r>
          </w:p>
        </w:tc>
      </w:tr>
      <w:tr w:rsidR="00810E93" w:rsidRPr="00FD3F81" w:rsidTr="000739AD">
        <w:trPr>
          <w:trHeight w:val="20"/>
        </w:trPr>
        <w:tc>
          <w:tcPr>
            <w:tcW w:w="6960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672780" w:rsidRPr="00FD3F81" w:rsidRDefault="00672780">
            <w:pPr>
              <w:rPr>
                <w:iCs/>
                <w:sz w:val="22"/>
                <w:szCs w:val="22"/>
              </w:rPr>
            </w:pPr>
            <w:r w:rsidRPr="00FD3F81">
              <w:rPr>
                <w:iCs/>
                <w:sz w:val="22"/>
                <w:szCs w:val="22"/>
              </w:rPr>
              <w:t>Субсидии на финансовое обеспечение дорожной деятельности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672780" w:rsidRPr="00FD3F81" w:rsidRDefault="00672780">
            <w:pPr>
              <w:jc w:val="right"/>
              <w:rPr>
                <w:iCs/>
                <w:sz w:val="22"/>
                <w:szCs w:val="22"/>
              </w:rPr>
            </w:pPr>
            <w:r w:rsidRPr="00FD3F81">
              <w:rPr>
                <w:iCs/>
                <w:sz w:val="22"/>
                <w:szCs w:val="22"/>
              </w:rPr>
              <w:t>1 103,7</w:t>
            </w:r>
          </w:p>
        </w:tc>
        <w:tc>
          <w:tcPr>
            <w:tcW w:w="1300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72780" w:rsidRPr="00FD3F81" w:rsidRDefault="00672780">
            <w:pPr>
              <w:jc w:val="right"/>
              <w:rPr>
                <w:iCs/>
                <w:sz w:val="22"/>
                <w:szCs w:val="22"/>
              </w:rPr>
            </w:pPr>
            <w:r w:rsidRPr="00FD3F81">
              <w:rPr>
                <w:iCs/>
                <w:sz w:val="22"/>
                <w:szCs w:val="22"/>
              </w:rPr>
              <w:t>942,9</w:t>
            </w:r>
          </w:p>
        </w:tc>
      </w:tr>
      <w:tr w:rsidR="00810E93" w:rsidRPr="00FD3F81" w:rsidTr="000739AD">
        <w:trPr>
          <w:trHeight w:val="20"/>
        </w:trPr>
        <w:tc>
          <w:tcPr>
            <w:tcW w:w="6960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672780" w:rsidRPr="00FD3F81" w:rsidRDefault="00672780">
            <w:pPr>
              <w:rPr>
                <w:iCs/>
                <w:sz w:val="22"/>
                <w:szCs w:val="22"/>
              </w:rPr>
            </w:pPr>
            <w:r w:rsidRPr="00FD3F81">
              <w:rPr>
                <w:iCs/>
                <w:sz w:val="22"/>
                <w:szCs w:val="22"/>
              </w:rPr>
              <w:t>Межбюджетные трансферты, передаваемые бюджетам на реализацию мероприятий региональных программ в сфере дорожного хозяйства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672780" w:rsidRPr="00FD3F81" w:rsidRDefault="00672780">
            <w:pPr>
              <w:jc w:val="right"/>
              <w:rPr>
                <w:iCs/>
                <w:sz w:val="22"/>
                <w:szCs w:val="22"/>
              </w:rPr>
            </w:pPr>
            <w:r w:rsidRPr="00FD3F81">
              <w:rPr>
                <w:iCs/>
                <w:sz w:val="22"/>
                <w:szCs w:val="22"/>
              </w:rPr>
              <w:t>1 107,0</w:t>
            </w:r>
          </w:p>
        </w:tc>
        <w:tc>
          <w:tcPr>
            <w:tcW w:w="1300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72780" w:rsidRPr="00FD3F81" w:rsidRDefault="00672780">
            <w:pPr>
              <w:jc w:val="right"/>
              <w:rPr>
                <w:iCs/>
                <w:sz w:val="22"/>
                <w:szCs w:val="22"/>
              </w:rPr>
            </w:pPr>
            <w:r w:rsidRPr="00FD3F81">
              <w:rPr>
                <w:iCs/>
                <w:sz w:val="22"/>
                <w:szCs w:val="22"/>
              </w:rPr>
              <w:t>1 204,2</w:t>
            </w:r>
          </w:p>
        </w:tc>
      </w:tr>
      <w:tr w:rsidR="003616E6" w:rsidRPr="00FD3F81" w:rsidTr="000739AD">
        <w:trPr>
          <w:trHeight w:val="20"/>
        </w:trPr>
        <w:tc>
          <w:tcPr>
            <w:tcW w:w="6960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616E6" w:rsidRPr="000739AD" w:rsidRDefault="003616E6" w:rsidP="000739AD">
            <w:pPr>
              <w:ind w:right="-108"/>
              <w:rPr>
                <w:iCs/>
                <w:sz w:val="22"/>
                <w:szCs w:val="22"/>
              </w:rPr>
            </w:pPr>
            <w:r w:rsidRPr="000739AD">
              <w:rPr>
                <w:iCs/>
                <w:sz w:val="22"/>
                <w:szCs w:val="22"/>
              </w:rPr>
              <w:t>Доходы от возврата остатков межбюджетных трансфертов прошлых лет</w:t>
            </w:r>
          </w:p>
        </w:tc>
        <w:tc>
          <w:tcPr>
            <w:tcW w:w="143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616E6" w:rsidRPr="000739AD" w:rsidRDefault="003616E6">
            <w:pPr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130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616E6" w:rsidRPr="00FD3F81" w:rsidRDefault="003616E6">
            <w:pPr>
              <w:jc w:val="right"/>
              <w:rPr>
                <w:iCs/>
                <w:sz w:val="22"/>
                <w:szCs w:val="22"/>
              </w:rPr>
            </w:pPr>
            <w:r w:rsidRPr="000739AD">
              <w:rPr>
                <w:iCs/>
                <w:sz w:val="22"/>
                <w:szCs w:val="22"/>
              </w:rPr>
              <w:t>1 969,8</w:t>
            </w:r>
          </w:p>
        </w:tc>
      </w:tr>
    </w:tbl>
    <w:p w:rsidR="00933B1E" w:rsidRPr="00810E93" w:rsidRDefault="00933B1E" w:rsidP="005110DE">
      <w:pPr>
        <w:autoSpaceDE w:val="0"/>
        <w:autoSpaceDN w:val="0"/>
        <w:adjustRightInd w:val="0"/>
        <w:ind w:firstLine="709"/>
        <w:jc w:val="both"/>
        <w:rPr>
          <w:color w:val="00B050"/>
        </w:rPr>
      </w:pPr>
    </w:p>
    <w:p w:rsidR="00933B1E" w:rsidRDefault="00933B1E" w:rsidP="001D196D">
      <w:pPr>
        <w:autoSpaceDE w:val="0"/>
        <w:autoSpaceDN w:val="0"/>
        <w:adjustRightInd w:val="0"/>
        <w:ind w:firstLine="709"/>
        <w:jc w:val="both"/>
        <w:rPr>
          <w:rFonts w:eastAsia="Calibri"/>
          <w:bCs/>
        </w:rPr>
      </w:pPr>
      <w:r w:rsidRPr="00810E93">
        <w:rPr>
          <w:rFonts w:eastAsia="Calibri"/>
          <w:bCs/>
        </w:rPr>
        <w:t>Положительная разница между фактически поступившим в 2016 году и прогнозировавшимся объемом доходов бюджета Волгоградской области, учитываемых при формировании дорожного фонда</w:t>
      </w:r>
      <w:r w:rsidR="00810E93" w:rsidRPr="00810E93">
        <w:rPr>
          <w:rFonts w:eastAsia="Calibri"/>
          <w:bCs/>
        </w:rPr>
        <w:t>,</w:t>
      </w:r>
      <w:r w:rsidRPr="00810E93">
        <w:rPr>
          <w:rFonts w:eastAsia="Calibri"/>
          <w:bCs/>
        </w:rPr>
        <w:t xml:space="preserve"> в части налоговых доходов </w:t>
      </w:r>
      <w:r w:rsidR="00810E93" w:rsidRPr="00810E93">
        <w:rPr>
          <w:rFonts w:eastAsia="Calibri"/>
          <w:bCs/>
        </w:rPr>
        <w:t xml:space="preserve">бюджета Волгоградской области </w:t>
      </w:r>
      <w:r w:rsidRPr="00810E93">
        <w:rPr>
          <w:rFonts w:eastAsia="Calibri"/>
          <w:bCs/>
        </w:rPr>
        <w:t xml:space="preserve">составила </w:t>
      </w:r>
      <w:r w:rsidR="00810E93" w:rsidRPr="00810E93">
        <w:rPr>
          <w:rFonts w:eastAsia="Calibri"/>
          <w:bCs/>
        </w:rPr>
        <w:t>1</w:t>
      </w:r>
      <w:r w:rsidR="003616E6">
        <w:rPr>
          <w:rFonts w:eastAsia="Calibri"/>
          <w:bCs/>
        </w:rPr>
        <w:t> </w:t>
      </w:r>
      <w:r w:rsidR="00810E93" w:rsidRPr="00810E93">
        <w:rPr>
          <w:rFonts w:eastAsia="Calibri"/>
          <w:bCs/>
        </w:rPr>
        <w:t xml:space="preserve">950,2 </w:t>
      </w:r>
      <w:r w:rsidR="005A53B7">
        <w:rPr>
          <w:rFonts w:eastAsia="Calibri"/>
          <w:bCs/>
        </w:rPr>
        <w:t>млн</w:t>
      </w:r>
      <w:r w:rsidR="00810E93" w:rsidRPr="00810E93">
        <w:rPr>
          <w:rFonts w:eastAsia="Calibri"/>
          <w:bCs/>
        </w:rPr>
        <w:t>. руб</w:t>
      </w:r>
      <w:r w:rsidR="003616E6">
        <w:rPr>
          <w:rFonts w:eastAsia="Calibri"/>
          <w:bCs/>
        </w:rPr>
        <w:t>. (7 535,3-5 585,1)</w:t>
      </w:r>
      <w:r w:rsidR="00810E93" w:rsidRPr="00810E93">
        <w:rPr>
          <w:rFonts w:eastAsia="Calibri"/>
          <w:bCs/>
        </w:rPr>
        <w:t>.</w:t>
      </w:r>
    </w:p>
    <w:p w:rsidR="0043620D" w:rsidRPr="002E10C7" w:rsidRDefault="0043620D" w:rsidP="001D196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1D196D">
        <w:rPr>
          <w:rFonts w:eastAsia="Calibri"/>
        </w:rPr>
        <w:t>Объём межбюджетных трансфертов из федерального бюджета бюджету Волгоградской области, учитываемых при формировании дорожного фонда</w:t>
      </w:r>
      <w:r w:rsidR="005A53B7" w:rsidRPr="001D196D">
        <w:rPr>
          <w:rFonts w:eastAsia="Calibri"/>
        </w:rPr>
        <w:t>, в 2016 году составил 4 116,9 млн. руб., котор</w:t>
      </w:r>
      <w:r w:rsidR="00D527E1" w:rsidRPr="001D196D">
        <w:rPr>
          <w:rFonts w:eastAsia="Calibri"/>
        </w:rPr>
        <w:t>ые использованы в полном объёме.</w:t>
      </w:r>
    </w:p>
    <w:p w:rsidR="005A53B7" w:rsidRPr="002E10C7" w:rsidRDefault="005A53B7" w:rsidP="001D196D">
      <w:pPr>
        <w:autoSpaceDE w:val="0"/>
        <w:autoSpaceDN w:val="0"/>
        <w:adjustRightInd w:val="0"/>
        <w:ind w:firstLine="709"/>
        <w:jc w:val="both"/>
      </w:pPr>
      <w:r w:rsidRPr="002E10C7">
        <w:t xml:space="preserve">Сведения об использовании межбюджетных трансфертов из федерального бюджета согласно данным бюджетной отчетности </w:t>
      </w:r>
      <w:proofErr w:type="spellStart"/>
      <w:r w:rsidRPr="002E10C7">
        <w:t>Облкомдортранса</w:t>
      </w:r>
      <w:proofErr w:type="spellEnd"/>
      <w:r w:rsidRPr="002E10C7">
        <w:t xml:space="preserve"> (ф. 0503324) приведены в следующей таблице.</w:t>
      </w:r>
    </w:p>
    <w:p w:rsidR="005A53B7" w:rsidRPr="002E10C7" w:rsidRDefault="005A53B7" w:rsidP="005A53B7">
      <w:pPr>
        <w:autoSpaceDE w:val="0"/>
        <w:autoSpaceDN w:val="0"/>
        <w:adjustRightInd w:val="0"/>
        <w:ind w:left="6371" w:firstLine="1"/>
        <w:jc w:val="center"/>
        <w:rPr>
          <w:i/>
          <w:sz w:val="22"/>
          <w:szCs w:val="22"/>
        </w:rPr>
      </w:pPr>
      <w:r w:rsidRPr="002E10C7">
        <w:rPr>
          <w:i/>
          <w:sz w:val="22"/>
          <w:szCs w:val="22"/>
        </w:rPr>
        <w:t xml:space="preserve">           млн. руб.</w:t>
      </w:r>
    </w:p>
    <w:tbl>
      <w:tblPr>
        <w:tblW w:w="775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818"/>
        <w:gridCol w:w="940"/>
      </w:tblGrid>
      <w:tr w:rsidR="002E10C7" w:rsidRPr="002E10C7" w:rsidTr="009B6E49">
        <w:trPr>
          <w:trHeight w:val="20"/>
          <w:jc w:val="center"/>
        </w:trPr>
        <w:tc>
          <w:tcPr>
            <w:tcW w:w="68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5A53B7" w:rsidRPr="002E10C7" w:rsidRDefault="005A53B7" w:rsidP="009B6E49">
            <w:pPr>
              <w:jc w:val="center"/>
              <w:rPr>
                <w:b/>
                <w:sz w:val="22"/>
                <w:szCs w:val="22"/>
              </w:rPr>
            </w:pPr>
            <w:r w:rsidRPr="002E10C7">
              <w:rPr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94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5A53B7" w:rsidRPr="002E10C7" w:rsidRDefault="005A53B7" w:rsidP="009B6E49">
            <w:pPr>
              <w:jc w:val="center"/>
              <w:rPr>
                <w:b/>
                <w:sz w:val="22"/>
                <w:szCs w:val="22"/>
              </w:rPr>
            </w:pPr>
            <w:r w:rsidRPr="002E10C7">
              <w:rPr>
                <w:b/>
                <w:sz w:val="22"/>
                <w:szCs w:val="22"/>
              </w:rPr>
              <w:t>Сумма</w:t>
            </w:r>
          </w:p>
        </w:tc>
      </w:tr>
      <w:tr w:rsidR="002E10C7" w:rsidRPr="002E10C7" w:rsidTr="009B6E49">
        <w:trPr>
          <w:trHeight w:val="20"/>
          <w:jc w:val="center"/>
        </w:trPr>
        <w:tc>
          <w:tcPr>
            <w:tcW w:w="6818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  <w:hideMark/>
          </w:tcPr>
          <w:p w:rsidR="005A53B7" w:rsidRPr="002E10C7" w:rsidRDefault="005A53B7" w:rsidP="009B6E49">
            <w:pPr>
              <w:rPr>
                <w:sz w:val="22"/>
                <w:szCs w:val="22"/>
              </w:rPr>
            </w:pPr>
            <w:r w:rsidRPr="002E10C7">
              <w:rPr>
                <w:sz w:val="22"/>
                <w:szCs w:val="22"/>
              </w:rPr>
              <w:t>Остаток на 01.01.2016</w:t>
            </w:r>
          </w:p>
        </w:tc>
        <w:tc>
          <w:tcPr>
            <w:tcW w:w="940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5A53B7" w:rsidRPr="002E10C7" w:rsidRDefault="005A53B7" w:rsidP="009B6E49">
            <w:pPr>
              <w:jc w:val="right"/>
              <w:rPr>
                <w:sz w:val="22"/>
                <w:szCs w:val="22"/>
              </w:rPr>
            </w:pPr>
            <w:r w:rsidRPr="002E10C7">
              <w:rPr>
                <w:bCs/>
                <w:iCs/>
                <w:sz w:val="22"/>
                <w:szCs w:val="22"/>
              </w:rPr>
              <w:t>2 050,5</w:t>
            </w:r>
          </w:p>
        </w:tc>
      </w:tr>
      <w:tr w:rsidR="002E10C7" w:rsidRPr="002E10C7" w:rsidTr="009B6E49">
        <w:trPr>
          <w:trHeight w:val="20"/>
          <w:jc w:val="center"/>
        </w:trPr>
        <w:tc>
          <w:tcPr>
            <w:tcW w:w="6818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5A53B7" w:rsidRPr="002E10C7" w:rsidRDefault="005A53B7" w:rsidP="009B6E49">
            <w:pPr>
              <w:rPr>
                <w:sz w:val="22"/>
                <w:szCs w:val="22"/>
              </w:rPr>
            </w:pPr>
            <w:r w:rsidRPr="002E10C7">
              <w:rPr>
                <w:sz w:val="22"/>
                <w:szCs w:val="22"/>
              </w:rPr>
              <w:t>Поступило из федерального бюджета</w:t>
            </w:r>
          </w:p>
        </w:tc>
        <w:tc>
          <w:tcPr>
            <w:tcW w:w="940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5A53B7" w:rsidRPr="002E10C7" w:rsidRDefault="005A53B7" w:rsidP="009B6E49">
            <w:pPr>
              <w:jc w:val="right"/>
              <w:rPr>
                <w:sz w:val="22"/>
                <w:szCs w:val="22"/>
              </w:rPr>
            </w:pPr>
            <w:r w:rsidRPr="002E10C7">
              <w:rPr>
                <w:bCs/>
                <w:iCs/>
                <w:sz w:val="22"/>
                <w:szCs w:val="22"/>
              </w:rPr>
              <w:t>2 147,1</w:t>
            </w:r>
          </w:p>
        </w:tc>
      </w:tr>
      <w:tr w:rsidR="002E10C7" w:rsidRPr="002E10C7" w:rsidTr="009B6E49">
        <w:trPr>
          <w:trHeight w:val="20"/>
          <w:jc w:val="center"/>
        </w:trPr>
        <w:tc>
          <w:tcPr>
            <w:tcW w:w="6818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5A53B7" w:rsidRPr="002E10C7" w:rsidRDefault="005A53B7" w:rsidP="009B6E49">
            <w:pPr>
              <w:rPr>
                <w:sz w:val="22"/>
                <w:szCs w:val="22"/>
              </w:rPr>
            </w:pPr>
            <w:r w:rsidRPr="002E10C7">
              <w:rPr>
                <w:sz w:val="22"/>
                <w:szCs w:val="22"/>
              </w:rPr>
              <w:t>Восстановлено остатков прошлых лет</w:t>
            </w:r>
          </w:p>
        </w:tc>
        <w:tc>
          <w:tcPr>
            <w:tcW w:w="940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5A53B7" w:rsidRPr="002E10C7" w:rsidRDefault="005A53B7" w:rsidP="009B6E49">
            <w:pPr>
              <w:jc w:val="right"/>
              <w:rPr>
                <w:sz w:val="22"/>
                <w:szCs w:val="22"/>
              </w:rPr>
            </w:pPr>
            <w:r w:rsidRPr="002E10C7">
              <w:rPr>
                <w:bCs/>
                <w:iCs/>
                <w:sz w:val="22"/>
                <w:szCs w:val="22"/>
              </w:rPr>
              <w:t>0,004</w:t>
            </w:r>
          </w:p>
        </w:tc>
      </w:tr>
      <w:tr w:rsidR="002E10C7" w:rsidRPr="002E10C7" w:rsidTr="009B6E49">
        <w:trPr>
          <w:trHeight w:val="20"/>
          <w:jc w:val="center"/>
        </w:trPr>
        <w:tc>
          <w:tcPr>
            <w:tcW w:w="6818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5A53B7" w:rsidRPr="002E10C7" w:rsidRDefault="005A53B7" w:rsidP="009B6E49">
            <w:pPr>
              <w:rPr>
                <w:sz w:val="22"/>
                <w:szCs w:val="22"/>
              </w:rPr>
            </w:pPr>
            <w:r w:rsidRPr="002E10C7">
              <w:rPr>
                <w:sz w:val="22"/>
                <w:szCs w:val="22"/>
              </w:rPr>
              <w:t>Возврат неиспользованных остатков в федеральный бюджет</w:t>
            </w:r>
          </w:p>
        </w:tc>
        <w:tc>
          <w:tcPr>
            <w:tcW w:w="940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5A53B7" w:rsidRPr="002E10C7" w:rsidRDefault="005A53B7" w:rsidP="009B6E49">
            <w:pPr>
              <w:jc w:val="right"/>
              <w:rPr>
                <w:sz w:val="22"/>
                <w:szCs w:val="22"/>
              </w:rPr>
            </w:pPr>
            <w:r w:rsidRPr="002E10C7">
              <w:rPr>
                <w:bCs/>
                <w:iCs/>
                <w:sz w:val="22"/>
                <w:szCs w:val="22"/>
              </w:rPr>
              <w:t>2 067,1</w:t>
            </w:r>
          </w:p>
        </w:tc>
      </w:tr>
      <w:tr w:rsidR="002E10C7" w:rsidRPr="002E10C7" w:rsidTr="009B6E49">
        <w:trPr>
          <w:trHeight w:val="20"/>
          <w:jc w:val="center"/>
        </w:trPr>
        <w:tc>
          <w:tcPr>
            <w:tcW w:w="6818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5A53B7" w:rsidRPr="002E10C7" w:rsidRDefault="005A53B7" w:rsidP="009B6E49">
            <w:pPr>
              <w:rPr>
                <w:sz w:val="22"/>
                <w:szCs w:val="22"/>
              </w:rPr>
            </w:pPr>
            <w:r w:rsidRPr="002E10C7">
              <w:rPr>
                <w:sz w:val="22"/>
                <w:szCs w:val="22"/>
              </w:rPr>
              <w:t>Возвращено из федерального бюджета в объеме потребности</w:t>
            </w:r>
          </w:p>
        </w:tc>
        <w:tc>
          <w:tcPr>
            <w:tcW w:w="940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5A53B7" w:rsidRPr="002E10C7" w:rsidRDefault="005A53B7" w:rsidP="009B6E49">
            <w:pPr>
              <w:jc w:val="right"/>
              <w:rPr>
                <w:sz w:val="22"/>
                <w:szCs w:val="22"/>
              </w:rPr>
            </w:pPr>
            <w:r w:rsidRPr="002E10C7">
              <w:rPr>
                <w:bCs/>
                <w:iCs/>
                <w:sz w:val="22"/>
                <w:szCs w:val="22"/>
              </w:rPr>
              <w:t>1 986,4</w:t>
            </w:r>
          </w:p>
        </w:tc>
      </w:tr>
      <w:tr w:rsidR="002E10C7" w:rsidRPr="002E10C7" w:rsidTr="009B6E49">
        <w:trPr>
          <w:trHeight w:val="20"/>
          <w:jc w:val="center"/>
        </w:trPr>
        <w:tc>
          <w:tcPr>
            <w:tcW w:w="6818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5A53B7" w:rsidRPr="002E10C7" w:rsidRDefault="005A53B7" w:rsidP="009B6E49">
            <w:pPr>
              <w:rPr>
                <w:sz w:val="22"/>
                <w:szCs w:val="22"/>
              </w:rPr>
            </w:pPr>
            <w:r w:rsidRPr="002E10C7">
              <w:rPr>
                <w:sz w:val="22"/>
                <w:szCs w:val="22"/>
              </w:rPr>
              <w:t>Кассовый расход</w:t>
            </w:r>
          </w:p>
        </w:tc>
        <w:tc>
          <w:tcPr>
            <w:tcW w:w="940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5A53B7" w:rsidRPr="002E10C7" w:rsidRDefault="005A53B7" w:rsidP="009B6E49">
            <w:pPr>
              <w:jc w:val="right"/>
              <w:rPr>
                <w:sz w:val="22"/>
                <w:szCs w:val="22"/>
              </w:rPr>
            </w:pPr>
            <w:r w:rsidRPr="002E10C7">
              <w:rPr>
                <w:bCs/>
                <w:iCs/>
                <w:sz w:val="22"/>
                <w:szCs w:val="22"/>
              </w:rPr>
              <w:t>4 116,9</w:t>
            </w:r>
          </w:p>
        </w:tc>
      </w:tr>
      <w:tr w:rsidR="002E10C7" w:rsidRPr="002E10C7" w:rsidTr="009B6E49">
        <w:trPr>
          <w:trHeight w:val="20"/>
          <w:jc w:val="center"/>
        </w:trPr>
        <w:tc>
          <w:tcPr>
            <w:tcW w:w="6818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5A53B7" w:rsidRPr="002E10C7" w:rsidRDefault="005A53B7" w:rsidP="009B6E49">
            <w:pPr>
              <w:rPr>
                <w:sz w:val="22"/>
                <w:szCs w:val="22"/>
              </w:rPr>
            </w:pPr>
            <w:r w:rsidRPr="002E10C7">
              <w:rPr>
                <w:sz w:val="22"/>
                <w:szCs w:val="22"/>
              </w:rPr>
              <w:t>Остаток на 01.01.2017</w:t>
            </w:r>
          </w:p>
        </w:tc>
        <w:tc>
          <w:tcPr>
            <w:tcW w:w="94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5A53B7" w:rsidRPr="002E10C7" w:rsidRDefault="005A53B7" w:rsidP="009B6E49">
            <w:pPr>
              <w:jc w:val="right"/>
              <w:rPr>
                <w:sz w:val="22"/>
                <w:szCs w:val="22"/>
              </w:rPr>
            </w:pPr>
            <w:r w:rsidRPr="002E10C7">
              <w:rPr>
                <w:bCs/>
                <w:iCs/>
                <w:sz w:val="22"/>
                <w:szCs w:val="22"/>
              </w:rPr>
              <w:t>0,0</w:t>
            </w:r>
          </w:p>
        </w:tc>
      </w:tr>
    </w:tbl>
    <w:p w:rsidR="00BB2FE2" w:rsidRDefault="00BB2FE2" w:rsidP="00AC20D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В соответствии с </w:t>
      </w:r>
      <w:proofErr w:type="spellStart"/>
      <w:r>
        <w:rPr>
          <w:rFonts w:eastAsia="Calibri"/>
        </w:rPr>
        <w:t>абз</w:t>
      </w:r>
      <w:proofErr w:type="spellEnd"/>
      <w:r>
        <w:rPr>
          <w:rFonts w:eastAsia="Calibri"/>
        </w:rPr>
        <w:t xml:space="preserve">. 10 п. 4 ст. </w:t>
      </w:r>
      <w:r>
        <w:t xml:space="preserve">179.4 БК РФ (в ред. от 23.05.2016) </w:t>
      </w:r>
      <w:r>
        <w:rPr>
          <w:rFonts w:eastAsia="Calibri"/>
        </w:rPr>
        <w:t>объем бюджетных ассигнований дорожного фонда субъекта Российской Федерации подлежит увеличению в текущем финансовом году и (или) очередном финансовом году на положительную разницу между фактически поступившим и прогнозировавшимся объемом доходов бюджета субъекта Российской Федерации, учитываемых при формировании дорожного фонда субъекта Российской Федерации.</w:t>
      </w:r>
    </w:p>
    <w:p w:rsidR="00AC20DF" w:rsidRPr="000010A4" w:rsidRDefault="00BB2FE2" w:rsidP="00AC20D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41EDC">
        <w:rPr>
          <w:rFonts w:eastAsia="Calibri"/>
        </w:rPr>
        <w:t xml:space="preserve">В 2016 году </w:t>
      </w:r>
      <w:r w:rsidR="00AC20DF" w:rsidRPr="00C41EDC">
        <w:rPr>
          <w:rFonts w:eastAsia="Calibri"/>
        </w:rPr>
        <w:t>ассигновани</w:t>
      </w:r>
      <w:r w:rsidR="00FD0593" w:rsidRPr="00C41EDC">
        <w:rPr>
          <w:rFonts w:eastAsia="Calibri"/>
        </w:rPr>
        <w:t>я</w:t>
      </w:r>
      <w:r w:rsidR="00AC20DF" w:rsidRPr="00C41EDC">
        <w:rPr>
          <w:rFonts w:eastAsia="Calibri"/>
        </w:rPr>
        <w:t xml:space="preserve"> д</w:t>
      </w:r>
      <w:r w:rsidR="00AC20DF">
        <w:rPr>
          <w:rFonts w:eastAsia="Calibri"/>
        </w:rPr>
        <w:t xml:space="preserve">орожного фонда Волгоградской области на указанную разницу не увеличивались. В 2017 году такое увеличение областным бюджетом также не </w:t>
      </w:r>
      <w:r w:rsidR="00AC20DF" w:rsidRPr="000010A4">
        <w:rPr>
          <w:rFonts w:eastAsia="Calibri"/>
        </w:rPr>
        <w:t xml:space="preserve">предусмотрено. </w:t>
      </w:r>
    </w:p>
    <w:p w:rsidR="00BB2FE2" w:rsidRDefault="00AC20DF" w:rsidP="00AC20D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0010A4">
        <w:rPr>
          <w:rFonts w:eastAsia="Calibri"/>
        </w:rPr>
        <w:t xml:space="preserve">Таким образом, для исполнения требований </w:t>
      </w:r>
      <w:proofErr w:type="spellStart"/>
      <w:r w:rsidRPr="000010A4">
        <w:rPr>
          <w:rFonts w:eastAsia="Calibri"/>
        </w:rPr>
        <w:t>абз</w:t>
      </w:r>
      <w:proofErr w:type="spellEnd"/>
      <w:r w:rsidRPr="000010A4">
        <w:rPr>
          <w:rFonts w:eastAsia="Calibri"/>
        </w:rPr>
        <w:t xml:space="preserve">. 10 п. 4 ст. </w:t>
      </w:r>
      <w:r w:rsidRPr="000010A4">
        <w:t xml:space="preserve">179.4 БК РФ (в ред. от 23.05.2016) </w:t>
      </w:r>
      <w:r w:rsidRPr="000010A4">
        <w:rPr>
          <w:rFonts w:eastAsia="Calibri"/>
        </w:rPr>
        <w:t xml:space="preserve">бюджетные ассигнований дорожного фонда Волгоградской области в 2017 году необходимо увеличить на положительную разницу между фактически поступившим и прогнозировавшимся объемом доходов бюджета Волгоградской области, учитываемых при формировании дорожного фонда Волгоградской области в 2016 году, на </w:t>
      </w:r>
      <w:r w:rsidRPr="000010A4">
        <w:rPr>
          <w:rFonts w:eastAsia="Calibri"/>
          <w:bCs/>
        </w:rPr>
        <w:t>1 950,2 млн. рублей</w:t>
      </w:r>
      <w:r w:rsidRPr="000010A4">
        <w:rPr>
          <w:rFonts w:eastAsia="Calibri"/>
        </w:rPr>
        <w:t>.</w:t>
      </w:r>
    </w:p>
    <w:p w:rsidR="00F43E5B" w:rsidRPr="003A295D" w:rsidRDefault="00F43E5B" w:rsidP="00377085">
      <w:pPr>
        <w:autoSpaceDE w:val="0"/>
        <w:autoSpaceDN w:val="0"/>
        <w:adjustRightInd w:val="0"/>
        <w:ind w:firstLine="709"/>
        <w:jc w:val="both"/>
        <w:rPr>
          <w:color w:val="00B050"/>
        </w:rPr>
      </w:pPr>
    </w:p>
    <w:p w:rsidR="00D57C55" w:rsidRPr="001A5CA5" w:rsidRDefault="00D57C55" w:rsidP="00DA04B7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1A5CA5">
        <w:rPr>
          <w:b/>
        </w:rPr>
        <w:t xml:space="preserve">Использование </w:t>
      </w:r>
      <w:r w:rsidR="001A5CA5" w:rsidRPr="001A5CA5">
        <w:rPr>
          <w:b/>
        </w:rPr>
        <w:t>средств</w:t>
      </w:r>
      <w:r w:rsidRPr="001A5CA5">
        <w:rPr>
          <w:b/>
        </w:rPr>
        <w:t xml:space="preserve"> </w:t>
      </w:r>
    </w:p>
    <w:p w:rsidR="00AF4E19" w:rsidRPr="001A5CA5" w:rsidRDefault="00D57C55" w:rsidP="00DA04B7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1A5CA5">
        <w:rPr>
          <w:b/>
        </w:rPr>
        <w:t xml:space="preserve">дорожного фонда </w:t>
      </w:r>
      <w:r w:rsidR="00C545EB" w:rsidRPr="001A5CA5">
        <w:rPr>
          <w:b/>
        </w:rPr>
        <w:t>Волгоградской области в</w:t>
      </w:r>
      <w:r w:rsidRPr="001A5CA5">
        <w:rPr>
          <w:b/>
        </w:rPr>
        <w:t xml:space="preserve"> 2016 году</w:t>
      </w:r>
    </w:p>
    <w:p w:rsidR="00C545EB" w:rsidRPr="006D5994" w:rsidRDefault="00C545EB" w:rsidP="007F56D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lang w:eastAsia="en-US"/>
        </w:rPr>
      </w:pPr>
      <w:r w:rsidRPr="006D5994">
        <w:rPr>
          <w:rFonts w:eastAsiaTheme="minorHAnsi"/>
          <w:lang w:eastAsia="en-US"/>
        </w:rPr>
        <w:t>Дорожный фонд Волгоградской области израсходован</w:t>
      </w:r>
      <w:r w:rsidR="001A5CA5" w:rsidRPr="006D5994">
        <w:rPr>
          <w:rFonts w:eastAsiaTheme="minorHAnsi"/>
          <w:lang w:eastAsia="en-US"/>
        </w:rPr>
        <w:t xml:space="preserve"> в сумме </w:t>
      </w:r>
      <w:r w:rsidR="001A5CA5" w:rsidRPr="006D5994">
        <w:t xml:space="preserve">8 </w:t>
      </w:r>
      <w:r w:rsidR="007F6DE8" w:rsidRPr="006D5994">
        <w:t xml:space="preserve">854,3 млн. руб., что </w:t>
      </w:r>
      <w:r w:rsidR="000010A4" w:rsidRPr="006D5994">
        <w:t xml:space="preserve">на 1 058,4 млн. руб. превышает ассигнования </w:t>
      </w:r>
      <w:r w:rsidR="000010A4" w:rsidRPr="006D5994">
        <w:rPr>
          <w:rFonts w:eastAsiaTheme="minorHAnsi"/>
          <w:lang w:eastAsia="en-US"/>
        </w:rPr>
        <w:t>дорожного фонда (7 795,9 млн. руб.), утверждённые Законом об областном бюджете на 2016 год, в связи с использованием</w:t>
      </w:r>
      <w:r w:rsidR="000010A4" w:rsidRPr="006D5994">
        <w:rPr>
          <w:iCs/>
        </w:rPr>
        <w:t xml:space="preserve"> доходов от возврата остатков межбюджетных трансфертов из федерального бюджета прошлых лет. </w:t>
      </w:r>
      <w:r w:rsidR="0068584F" w:rsidRPr="006D5994">
        <w:rPr>
          <w:iCs/>
        </w:rPr>
        <w:t xml:space="preserve">Объём расходов </w:t>
      </w:r>
      <w:r w:rsidR="007F6DE8" w:rsidRPr="006D5994">
        <w:t>составляет 76,0</w:t>
      </w:r>
      <w:r w:rsidR="001A5CA5" w:rsidRPr="006D5994">
        <w:t xml:space="preserve">% от объёма фактически поступивших доходов, учитываемых при </w:t>
      </w:r>
      <w:r w:rsidR="006D5994" w:rsidRPr="006D5994">
        <w:t>формировании дорожного фонда (</w:t>
      </w:r>
      <w:r w:rsidR="006D5994" w:rsidRPr="006D5994">
        <w:rPr>
          <w:bCs/>
        </w:rPr>
        <w:t>11 652,2 млн. руб.).</w:t>
      </w:r>
    </w:p>
    <w:p w:rsidR="007F56D4" w:rsidRPr="00FF2503" w:rsidRDefault="00FF2503" w:rsidP="007F56D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D1BDA">
        <w:rPr>
          <w:rFonts w:eastAsiaTheme="minorHAnsi"/>
          <w:lang w:eastAsia="en-US"/>
        </w:rPr>
        <w:t>В</w:t>
      </w:r>
      <w:r w:rsidR="007F56D4" w:rsidRPr="004D1BDA">
        <w:rPr>
          <w:rFonts w:eastAsiaTheme="minorHAnsi"/>
          <w:lang w:eastAsia="en-US"/>
        </w:rPr>
        <w:t xml:space="preserve"> соответствии с п.</w:t>
      </w:r>
      <w:r w:rsidR="001A5CA5" w:rsidRPr="004D1BDA">
        <w:rPr>
          <w:rFonts w:eastAsiaTheme="minorHAnsi"/>
          <w:lang w:eastAsia="en-US"/>
        </w:rPr>
        <w:t xml:space="preserve"> </w:t>
      </w:r>
      <w:r w:rsidR="007F56D4" w:rsidRPr="004D1BDA">
        <w:rPr>
          <w:rFonts w:eastAsiaTheme="minorHAnsi"/>
          <w:lang w:eastAsia="en-US"/>
        </w:rPr>
        <w:t>2 ст.</w:t>
      </w:r>
      <w:r w:rsidR="001D196D">
        <w:rPr>
          <w:rFonts w:eastAsiaTheme="minorHAnsi"/>
          <w:lang w:eastAsia="en-US"/>
        </w:rPr>
        <w:t xml:space="preserve"> </w:t>
      </w:r>
      <w:r w:rsidR="007F56D4" w:rsidRPr="004D1BDA">
        <w:rPr>
          <w:rFonts w:eastAsiaTheme="minorHAnsi"/>
          <w:lang w:eastAsia="en-US"/>
        </w:rPr>
        <w:t>13 Закона об областном бюджете на 2016 год бюджетные ассигнования в сумме 2,0 млн. руб. направлены на осуществление расходов на обслуживание долговых обязательств, связанных с использованием бюджетных кредитов, полученных В</w:t>
      </w:r>
      <w:r w:rsidR="007F56D4" w:rsidRPr="00FF2503">
        <w:rPr>
          <w:rFonts w:eastAsiaTheme="minorHAnsi"/>
          <w:lang w:eastAsia="en-US"/>
        </w:rPr>
        <w:t>олгоградской областью из федерального бюджета на строительство, реконструкцию, капитальный ремонт, ремонт и содержание автомобильных дорог общего пользования</w:t>
      </w:r>
      <w:r w:rsidRPr="00FF2503">
        <w:rPr>
          <w:rFonts w:eastAsiaTheme="minorHAnsi"/>
          <w:lang w:eastAsia="en-US"/>
        </w:rPr>
        <w:t xml:space="preserve"> (раздел 1300 «Обслуживание государственного и муниципального долга»)</w:t>
      </w:r>
      <w:r w:rsidR="007F56D4" w:rsidRPr="00FF2503">
        <w:rPr>
          <w:rFonts w:eastAsiaTheme="minorHAnsi"/>
          <w:lang w:eastAsia="en-US"/>
        </w:rPr>
        <w:t>.</w:t>
      </w:r>
    </w:p>
    <w:p w:rsidR="00FB03BE" w:rsidRPr="00FF2503" w:rsidRDefault="00FF2503" w:rsidP="00377085">
      <w:pPr>
        <w:autoSpaceDE w:val="0"/>
        <w:autoSpaceDN w:val="0"/>
        <w:adjustRightInd w:val="0"/>
        <w:ind w:firstLine="709"/>
        <w:jc w:val="both"/>
      </w:pPr>
      <w:r w:rsidRPr="00FF2503">
        <w:t>Использование средств</w:t>
      </w:r>
      <w:r w:rsidR="00DC7325" w:rsidRPr="00FF2503">
        <w:t xml:space="preserve"> дорожного фонда </w:t>
      </w:r>
      <w:r w:rsidRPr="00FF2503">
        <w:t>Волгоградской области (подраздел 0409 «Дорожное хозяйство (дорожные фонды)»</w:t>
      </w:r>
      <w:r w:rsidR="009826C3">
        <w:t>)</w:t>
      </w:r>
      <w:r w:rsidRPr="00FF2503">
        <w:t xml:space="preserve"> осуществлено</w:t>
      </w:r>
      <w:r w:rsidR="00DC7325" w:rsidRPr="00FF2503">
        <w:t xml:space="preserve"> в рамках реализации трех государственных программ Волгоградской области</w:t>
      </w:r>
      <w:r w:rsidR="00170B45" w:rsidRPr="00FF2503">
        <w:t>:</w:t>
      </w:r>
    </w:p>
    <w:p w:rsidR="00170B45" w:rsidRPr="00FF2503" w:rsidRDefault="00FF2503" w:rsidP="00377085">
      <w:pPr>
        <w:autoSpaceDE w:val="0"/>
        <w:autoSpaceDN w:val="0"/>
        <w:adjustRightInd w:val="0"/>
        <w:ind w:firstLine="709"/>
        <w:jc w:val="both"/>
      </w:pPr>
      <w:r w:rsidRPr="00FF2503">
        <w:t>-</w:t>
      </w:r>
      <w:r w:rsidR="00170B45" w:rsidRPr="00FF2503">
        <w:t>Устойчивое развитие сельских территорий на 2014 - 2017 годы и на период до 2020 года», утвержден</w:t>
      </w:r>
      <w:r w:rsidR="00EB564A" w:rsidRPr="00FF2503">
        <w:t>а</w:t>
      </w:r>
      <w:r w:rsidR="00170B45" w:rsidRPr="00FF2503">
        <w:t xml:space="preserve"> </w:t>
      </w:r>
      <w:r w:rsidRPr="00FF2503">
        <w:t>п</w:t>
      </w:r>
      <w:r w:rsidR="00170B45" w:rsidRPr="00FF2503">
        <w:t xml:space="preserve">остановлением Правительства Волгоградской области от 29.11.2013 № </w:t>
      </w:r>
      <w:r w:rsidR="008512D0" w:rsidRPr="00FF2503">
        <w:t>681-п</w:t>
      </w:r>
      <w:r w:rsidR="00FE2F6B" w:rsidRPr="00FF2503">
        <w:t xml:space="preserve"> (далее – ГП «Развитие сельских территорий»)</w:t>
      </w:r>
      <w:r w:rsidR="008512D0" w:rsidRPr="00FF2503">
        <w:t>;</w:t>
      </w:r>
    </w:p>
    <w:p w:rsidR="00EB564A" w:rsidRPr="00FF2503" w:rsidRDefault="00FF2503" w:rsidP="00EB564A">
      <w:pPr>
        <w:autoSpaceDE w:val="0"/>
        <w:autoSpaceDN w:val="0"/>
        <w:adjustRightInd w:val="0"/>
        <w:ind w:firstLine="709"/>
        <w:jc w:val="both"/>
      </w:pPr>
      <w:r w:rsidRPr="00FF2503">
        <w:t>-</w:t>
      </w:r>
      <w:r w:rsidR="008512D0" w:rsidRPr="00FF2503">
        <w:t>Развитие транспортной системы Волгоградской области</w:t>
      </w:r>
      <w:r w:rsidR="00EB564A" w:rsidRPr="00FF2503">
        <w:t xml:space="preserve"> на 2014-2017 годы</w:t>
      </w:r>
      <w:r w:rsidR="00FE2F6B" w:rsidRPr="00FF2503">
        <w:t xml:space="preserve">, утверждена </w:t>
      </w:r>
      <w:r w:rsidRPr="00FF2503">
        <w:t>п</w:t>
      </w:r>
      <w:r w:rsidR="00EB564A" w:rsidRPr="00FF2503">
        <w:t>остановление</w:t>
      </w:r>
      <w:r w:rsidR="00FE2F6B" w:rsidRPr="00FF2503">
        <w:t>м</w:t>
      </w:r>
      <w:r w:rsidR="008512D0" w:rsidRPr="00FF2503">
        <w:t xml:space="preserve"> Правительства Волгоградской области от 05.02.2014 № 27-п</w:t>
      </w:r>
      <w:r w:rsidR="00FE2F6B" w:rsidRPr="00FF2503">
        <w:t xml:space="preserve"> (далее – ГП «Развитие транспортной системы»)</w:t>
      </w:r>
      <w:r w:rsidR="00EB564A" w:rsidRPr="00FF2503">
        <w:t>;</w:t>
      </w:r>
    </w:p>
    <w:p w:rsidR="008512D0" w:rsidRPr="00FF2503" w:rsidRDefault="008512D0" w:rsidP="008512D0">
      <w:pPr>
        <w:autoSpaceDE w:val="0"/>
        <w:autoSpaceDN w:val="0"/>
        <w:adjustRightInd w:val="0"/>
        <w:ind w:firstLine="709"/>
        <w:jc w:val="both"/>
      </w:pPr>
      <w:r w:rsidRPr="00FF2503">
        <w:t>-</w:t>
      </w:r>
      <w:r w:rsidR="00EB564A" w:rsidRPr="00FF2503">
        <w:t>Повышение безопасности дорожного д</w:t>
      </w:r>
      <w:r w:rsidR="00FF2503" w:rsidRPr="00FF2503">
        <w:t>вижения в Волгоградской области</w:t>
      </w:r>
      <w:r w:rsidR="00EB564A" w:rsidRPr="00FF2503">
        <w:t xml:space="preserve"> на 2014-</w:t>
      </w:r>
      <w:r w:rsidR="00FE2F6B" w:rsidRPr="00FF2503">
        <w:t xml:space="preserve">2016 годы, утверждена </w:t>
      </w:r>
      <w:r w:rsidR="00FF2503" w:rsidRPr="00FF2503">
        <w:t>п</w:t>
      </w:r>
      <w:r w:rsidR="00EB564A" w:rsidRPr="00FF2503">
        <w:t>остановление</w:t>
      </w:r>
      <w:r w:rsidR="00FE2F6B" w:rsidRPr="00FF2503">
        <w:t>м</w:t>
      </w:r>
      <w:r w:rsidR="00EB564A" w:rsidRPr="00FF2503">
        <w:t xml:space="preserve"> Правительства Волгоградской области от 16</w:t>
      </w:r>
      <w:r w:rsidR="00FE2F6B" w:rsidRPr="00FF2503">
        <w:t xml:space="preserve">.12.2013 № 733-п (далее – ГП «Повышение </w:t>
      </w:r>
      <w:r w:rsidR="00FF2503" w:rsidRPr="00FF2503">
        <w:t>БДД</w:t>
      </w:r>
      <w:r w:rsidR="00FE2F6B" w:rsidRPr="00FF2503">
        <w:t>»).</w:t>
      </w:r>
    </w:p>
    <w:p w:rsidR="00F34D0D" w:rsidRPr="00FF2503" w:rsidRDefault="00F76BC0" w:rsidP="008512D0">
      <w:pPr>
        <w:autoSpaceDE w:val="0"/>
        <w:autoSpaceDN w:val="0"/>
        <w:adjustRightInd w:val="0"/>
        <w:ind w:firstLine="709"/>
        <w:jc w:val="both"/>
      </w:pPr>
      <w:r w:rsidRPr="00FF2503">
        <w:t xml:space="preserve">С 23.01.2017 </w:t>
      </w:r>
      <w:r w:rsidR="00FE2F6B" w:rsidRPr="00FF2503">
        <w:t xml:space="preserve">ГП «Развитие транспортной системы» и ГП «Повышение </w:t>
      </w:r>
      <w:r w:rsidR="00FF2503" w:rsidRPr="00FF2503">
        <w:t>БДД</w:t>
      </w:r>
      <w:r w:rsidR="00FE2F6B" w:rsidRPr="00FF2503">
        <w:t>» прекрат</w:t>
      </w:r>
      <w:r w:rsidR="00973B34" w:rsidRPr="00FF2503">
        <w:t>или свое действие</w:t>
      </w:r>
      <w:r w:rsidR="00F34D0D" w:rsidRPr="00FF2503">
        <w:t>. Постановлением Администрации Волгоградской области от 23.01.2017 № 16-п утверждена государственная программа «Развитие транспортной системы и обеспечение безопасности дорожного движения в Волгоградской области</w:t>
      </w:r>
      <w:r w:rsidR="00FF2503" w:rsidRPr="00FF2503">
        <w:t>»</w:t>
      </w:r>
      <w:r w:rsidR="00F34D0D" w:rsidRPr="00FF2503">
        <w:t>.</w:t>
      </w:r>
    </w:p>
    <w:p w:rsidR="00F34D0D" w:rsidRDefault="00F34D0D" w:rsidP="008512D0">
      <w:pPr>
        <w:autoSpaceDE w:val="0"/>
        <w:autoSpaceDN w:val="0"/>
        <w:adjustRightInd w:val="0"/>
        <w:ind w:firstLine="709"/>
        <w:jc w:val="both"/>
      </w:pPr>
      <w:r w:rsidRPr="00FF2503">
        <w:t>Информация о фактическ</w:t>
      </w:r>
      <w:r w:rsidR="00C94174">
        <w:t>ом</w:t>
      </w:r>
      <w:r w:rsidRPr="00FF2503">
        <w:t xml:space="preserve"> </w:t>
      </w:r>
      <w:r w:rsidR="00C94174">
        <w:t>использовании</w:t>
      </w:r>
      <w:r w:rsidRPr="00FF2503">
        <w:t xml:space="preserve"> бюджетных ассигнований дорожного фонда в 2016 году</w:t>
      </w:r>
      <w:r w:rsidR="003A295D" w:rsidRPr="00FF2503">
        <w:t xml:space="preserve"> в разрезе основных мероприятий государственных программ</w:t>
      </w:r>
      <w:r w:rsidR="005C59B7" w:rsidRPr="00FF2503">
        <w:t xml:space="preserve"> согласно данным бюджетной отчетности </w:t>
      </w:r>
      <w:proofErr w:type="spellStart"/>
      <w:r w:rsidR="005C59B7" w:rsidRPr="00FF2503">
        <w:t>Облкомдортранса</w:t>
      </w:r>
      <w:proofErr w:type="spellEnd"/>
      <w:r w:rsidR="005C59B7" w:rsidRPr="00FF2503">
        <w:t xml:space="preserve"> (ф.0503127)</w:t>
      </w:r>
      <w:r w:rsidRPr="00FF2503">
        <w:t xml:space="preserve"> представлена в следующей таблице.</w:t>
      </w:r>
    </w:p>
    <w:p w:rsidR="00F34D0D" w:rsidRPr="00FF2503" w:rsidRDefault="005C59B7" w:rsidP="005C59B7">
      <w:pPr>
        <w:autoSpaceDE w:val="0"/>
        <w:autoSpaceDN w:val="0"/>
        <w:adjustRightInd w:val="0"/>
        <w:ind w:firstLine="709"/>
        <w:jc w:val="right"/>
        <w:rPr>
          <w:i/>
          <w:sz w:val="22"/>
          <w:szCs w:val="22"/>
        </w:rPr>
      </w:pPr>
      <w:r w:rsidRPr="00FF2503">
        <w:rPr>
          <w:i/>
          <w:sz w:val="22"/>
          <w:szCs w:val="22"/>
        </w:rPr>
        <w:t>млн. руб.</w:t>
      </w:r>
    </w:p>
    <w:tbl>
      <w:tblPr>
        <w:tblW w:w="10491" w:type="dxa"/>
        <w:tblInd w:w="-74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2"/>
        <w:gridCol w:w="1134"/>
        <w:gridCol w:w="1134"/>
        <w:gridCol w:w="1134"/>
        <w:gridCol w:w="1134"/>
        <w:gridCol w:w="960"/>
        <w:gridCol w:w="883"/>
      </w:tblGrid>
      <w:tr w:rsidR="00377EDE" w:rsidRPr="00C545EB" w:rsidTr="002C7E89">
        <w:trPr>
          <w:trHeight w:val="597"/>
          <w:tblHeader/>
        </w:trPr>
        <w:tc>
          <w:tcPr>
            <w:tcW w:w="4112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  <w:hideMark/>
          </w:tcPr>
          <w:p w:rsidR="00605E9B" w:rsidRPr="00C545EB" w:rsidRDefault="00605E9B" w:rsidP="003A295D">
            <w:pPr>
              <w:jc w:val="center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  <w:vAlign w:val="center"/>
          </w:tcPr>
          <w:p w:rsidR="00605E9B" w:rsidRPr="00C545EB" w:rsidRDefault="00605E9B" w:rsidP="005C59B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Закон об областном бюджете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  <w:vAlign w:val="center"/>
          </w:tcPr>
          <w:p w:rsidR="00605E9B" w:rsidRPr="00C545EB" w:rsidRDefault="00605E9B" w:rsidP="005C59B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Гос. программа</w:t>
            </w:r>
          </w:p>
        </w:tc>
        <w:tc>
          <w:tcPr>
            <w:tcW w:w="2268" w:type="dxa"/>
            <w:gridSpan w:val="2"/>
            <w:tcBorders>
              <w:top w:val="double" w:sz="4" w:space="0" w:color="auto"/>
            </w:tcBorders>
            <w:vAlign w:val="center"/>
          </w:tcPr>
          <w:p w:rsidR="00605E9B" w:rsidRPr="00C545EB" w:rsidRDefault="00605E9B" w:rsidP="005C59B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ф. 0503127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9B" w:rsidRPr="00C545EB" w:rsidRDefault="00605E9B" w:rsidP="005C59B7">
            <w:pPr>
              <w:jc w:val="center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 xml:space="preserve">Отклонение </w:t>
            </w:r>
          </w:p>
          <w:p w:rsidR="00605E9B" w:rsidRPr="00C545EB" w:rsidRDefault="00605E9B" w:rsidP="005C59B7">
            <w:pPr>
              <w:ind w:left="-108" w:right="-52"/>
              <w:jc w:val="center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от Закона об областном бюджете</w:t>
            </w:r>
          </w:p>
        </w:tc>
      </w:tr>
      <w:tr w:rsidR="00377EDE" w:rsidRPr="00C545EB" w:rsidTr="002C7E89">
        <w:trPr>
          <w:trHeight w:val="20"/>
          <w:tblHeader/>
        </w:trPr>
        <w:tc>
          <w:tcPr>
            <w:tcW w:w="4112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605E9B" w:rsidRPr="00C545EB" w:rsidRDefault="00605E9B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  <w:vAlign w:val="center"/>
          </w:tcPr>
          <w:p w:rsidR="00605E9B" w:rsidRPr="00C545EB" w:rsidRDefault="00605E9B" w:rsidP="005C59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  <w:vAlign w:val="center"/>
          </w:tcPr>
          <w:p w:rsidR="00605E9B" w:rsidRPr="00C545EB" w:rsidRDefault="00605E9B" w:rsidP="005C59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605E9B" w:rsidRPr="00C545EB" w:rsidRDefault="00605E9B" w:rsidP="00605E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Утверждено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605E9B" w:rsidRPr="00C545EB" w:rsidRDefault="00605E9B" w:rsidP="00605E9B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C545EB">
              <w:rPr>
                <w:b/>
                <w:sz w:val="20"/>
                <w:szCs w:val="20"/>
              </w:rPr>
              <w:t>Исполнено</w:t>
            </w:r>
          </w:p>
        </w:tc>
        <w:tc>
          <w:tcPr>
            <w:tcW w:w="960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605E9B" w:rsidRPr="00C545EB" w:rsidRDefault="00605E9B" w:rsidP="005C59B7">
            <w:pPr>
              <w:ind w:left="-22" w:right="-108"/>
              <w:jc w:val="center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млн. руб.</w:t>
            </w:r>
          </w:p>
        </w:tc>
        <w:tc>
          <w:tcPr>
            <w:tcW w:w="883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9B" w:rsidRPr="00C545EB" w:rsidRDefault="00605E9B" w:rsidP="00204F31">
            <w:pPr>
              <w:jc w:val="center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%</w:t>
            </w:r>
          </w:p>
        </w:tc>
      </w:tr>
      <w:tr w:rsidR="00377EDE" w:rsidRPr="00C545EB" w:rsidTr="002C7E89">
        <w:trPr>
          <w:trHeight w:val="20"/>
        </w:trPr>
        <w:tc>
          <w:tcPr>
            <w:tcW w:w="411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  <w:hideMark/>
          </w:tcPr>
          <w:p w:rsidR="00605E9B" w:rsidRPr="00C545EB" w:rsidRDefault="00605E9B" w:rsidP="003A295D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C545EB">
              <w:rPr>
                <w:b/>
                <w:bCs/>
                <w:i/>
                <w:iCs/>
                <w:sz w:val="20"/>
                <w:szCs w:val="20"/>
              </w:rPr>
              <w:t>Всего: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605E9B" w:rsidRPr="00C545EB" w:rsidRDefault="00605E9B" w:rsidP="005C59B7">
            <w:pPr>
              <w:jc w:val="right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7 793,9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605E9B" w:rsidRPr="00C545EB" w:rsidRDefault="00605E9B" w:rsidP="005C59B7">
            <w:pPr>
              <w:jc w:val="right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9 675,4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605E9B" w:rsidRPr="00C545EB" w:rsidRDefault="00605E9B" w:rsidP="005C59B7">
            <w:pPr>
              <w:jc w:val="right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9 552,8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605E9B" w:rsidRPr="00C545EB" w:rsidRDefault="00605E9B" w:rsidP="005C59B7">
            <w:pPr>
              <w:jc w:val="right"/>
              <w:rPr>
                <w:b/>
                <w:sz w:val="20"/>
                <w:szCs w:val="20"/>
              </w:rPr>
            </w:pPr>
            <w:r w:rsidRPr="00C545EB">
              <w:rPr>
                <w:b/>
                <w:sz w:val="20"/>
                <w:szCs w:val="20"/>
              </w:rPr>
              <w:t>8 852,3</w:t>
            </w:r>
          </w:p>
        </w:tc>
        <w:tc>
          <w:tcPr>
            <w:tcW w:w="960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605E9B" w:rsidRPr="00C545EB" w:rsidRDefault="00605E9B" w:rsidP="005C59B7">
            <w:pPr>
              <w:jc w:val="right"/>
              <w:rPr>
                <w:bCs/>
                <w:i/>
                <w:iCs/>
                <w:sz w:val="20"/>
                <w:szCs w:val="20"/>
              </w:rPr>
            </w:pPr>
            <w:r w:rsidRPr="00C545EB">
              <w:rPr>
                <w:bCs/>
                <w:i/>
                <w:iCs/>
                <w:sz w:val="20"/>
                <w:szCs w:val="20"/>
              </w:rPr>
              <w:t>1 058,4</w:t>
            </w:r>
          </w:p>
        </w:tc>
        <w:tc>
          <w:tcPr>
            <w:tcW w:w="883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9B" w:rsidRPr="00C545EB" w:rsidRDefault="00605E9B" w:rsidP="003A295D">
            <w:pPr>
              <w:jc w:val="right"/>
              <w:rPr>
                <w:bCs/>
                <w:i/>
                <w:iCs/>
                <w:sz w:val="20"/>
                <w:szCs w:val="20"/>
              </w:rPr>
            </w:pPr>
            <w:r w:rsidRPr="00C545EB">
              <w:rPr>
                <w:bCs/>
                <w:i/>
                <w:iCs/>
                <w:sz w:val="20"/>
                <w:szCs w:val="20"/>
              </w:rPr>
              <w:t>113,6%</w:t>
            </w:r>
          </w:p>
        </w:tc>
      </w:tr>
      <w:tr w:rsidR="00377EDE" w:rsidRPr="00C545EB" w:rsidTr="002C7E89">
        <w:trPr>
          <w:trHeight w:val="20"/>
        </w:trPr>
        <w:tc>
          <w:tcPr>
            <w:tcW w:w="4112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605E9B" w:rsidRPr="00C545EB" w:rsidRDefault="00605E9B" w:rsidP="003A295D">
            <w:pPr>
              <w:outlineLvl w:val="0"/>
              <w:rPr>
                <w:bCs/>
                <w:i/>
                <w:iCs/>
                <w:sz w:val="20"/>
                <w:szCs w:val="20"/>
              </w:rPr>
            </w:pPr>
            <w:r w:rsidRPr="00C545EB">
              <w:rPr>
                <w:bCs/>
                <w:i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605E9B" w:rsidRPr="00C545EB" w:rsidRDefault="00605E9B" w:rsidP="005C59B7">
            <w:pPr>
              <w:jc w:val="right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2 210,8</w:t>
            </w:r>
          </w:p>
        </w:tc>
        <w:tc>
          <w:tcPr>
            <w:tcW w:w="1134" w:type="dxa"/>
            <w:vAlign w:val="center"/>
          </w:tcPr>
          <w:p w:rsidR="00605E9B" w:rsidRPr="00C545EB" w:rsidRDefault="00605E9B" w:rsidP="005C59B7">
            <w:pPr>
              <w:jc w:val="right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4 083,1</w:t>
            </w:r>
          </w:p>
        </w:tc>
        <w:tc>
          <w:tcPr>
            <w:tcW w:w="1134" w:type="dxa"/>
          </w:tcPr>
          <w:p w:rsidR="00605E9B" w:rsidRPr="00C545EB" w:rsidRDefault="00605E9B" w:rsidP="005C59B7">
            <w:pPr>
              <w:jc w:val="right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4 307,8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5E9B" w:rsidRPr="00C545EB" w:rsidRDefault="00605E9B" w:rsidP="005C59B7">
            <w:pPr>
              <w:jc w:val="right"/>
              <w:rPr>
                <w:b/>
                <w:sz w:val="20"/>
                <w:szCs w:val="20"/>
              </w:rPr>
            </w:pPr>
            <w:r w:rsidRPr="00C545EB">
              <w:rPr>
                <w:b/>
                <w:sz w:val="20"/>
                <w:szCs w:val="20"/>
              </w:rPr>
              <w:t>4 116,9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605E9B" w:rsidRPr="00C545EB" w:rsidRDefault="00605E9B" w:rsidP="005C59B7">
            <w:pPr>
              <w:jc w:val="right"/>
              <w:rPr>
                <w:bCs/>
                <w:i/>
                <w:iCs/>
                <w:sz w:val="20"/>
                <w:szCs w:val="20"/>
              </w:rPr>
            </w:pPr>
            <w:r w:rsidRPr="00C545EB">
              <w:rPr>
                <w:bCs/>
                <w:i/>
                <w:iCs/>
                <w:sz w:val="20"/>
                <w:szCs w:val="20"/>
              </w:rPr>
              <w:t>1 906,2</w:t>
            </w:r>
          </w:p>
        </w:tc>
        <w:tc>
          <w:tcPr>
            <w:tcW w:w="883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9B" w:rsidRPr="00C545EB" w:rsidRDefault="00605E9B" w:rsidP="003A295D">
            <w:pPr>
              <w:jc w:val="right"/>
              <w:outlineLvl w:val="0"/>
              <w:rPr>
                <w:bCs/>
                <w:i/>
                <w:iCs/>
                <w:sz w:val="20"/>
                <w:szCs w:val="20"/>
              </w:rPr>
            </w:pPr>
            <w:r w:rsidRPr="00C545EB">
              <w:rPr>
                <w:bCs/>
                <w:i/>
                <w:iCs/>
                <w:sz w:val="20"/>
                <w:szCs w:val="20"/>
              </w:rPr>
              <w:t>186,2%</w:t>
            </w:r>
          </w:p>
        </w:tc>
      </w:tr>
      <w:tr w:rsidR="00377EDE" w:rsidRPr="00C545EB" w:rsidTr="002C7E89">
        <w:trPr>
          <w:trHeight w:val="20"/>
        </w:trPr>
        <w:tc>
          <w:tcPr>
            <w:tcW w:w="4112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605E9B" w:rsidRPr="00C545EB" w:rsidRDefault="00605E9B" w:rsidP="003A295D">
            <w:pPr>
              <w:outlineLvl w:val="0"/>
              <w:rPr>
                <w:bCs/>
                <w:i/>
                <w:iCs/>
                <w:sz w:val="20"/>
                <w:szCs w:val="20"/>
              </w:rPr>
            </w:pPr>
            <w:r w:rsidRPr="00C545EB">
              <w:rPr>
                <w:bCs/>
                <w:i/>
                <w:iCs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605E9B" w:rsidRPr="00C545EB" w:rsidRDefault="00605E9B" w:rsidP="005C59B7">
            <w:pPr>
              <w:jc w:val="right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5 583,1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605E9B" w:rsidRPr="00C545EB" w:rsidRDefault="00605E9B" w:rsidP="005C59B7">
            <w:pPr>
              <w:jc w:val="right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5 592,3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605E9B" w:rsidRPr="00C545EB" w:rsidRDefault="00605E9B" w:rsidP="005C59B7">
            <w:pPr>
              <w:jc w:val="right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5 245,0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605E9B" w:rsidRPr="00C62727" w:rsidRDefault="00605E9B" w:rsidP="001A4582">
            <w:pPr>
              <w:jc w:val="right"/>
              <w:rPr>
                <w:b/>
                <w:sz w:val="20"/>
                <w:szCs w:val="20"/>
              </w:rPr>
            </w:pPr>
            <w:r w:rsidRPr="00C62727">
              <w:rPr>
                <w:b/>
                <w:sz w:val="20"/>
                <w:szCs w:val="20"/>
              </w:rPr>
              <w:t>4 73</w:t>
            </w:r>
            <w:r w:rsidR="001A4582" w:rsidRPr="00C62727">
              <w:rPr>
                <w:b/>
                <w:sz w:val="20"/>
                <w:szCs w:val="20"/>
              </w:rPr>
              <w:t>5</w:t>
            </w:r>
            <w:r w:rsidRPr="00C62727">
              <w:rPr>
                <w:b/>
                <w:sz w:val="20"/>
                <w:szCs w:val="20"/>
              </w:rPr>
              <w:t>,</w:t>
            </w:r>
            <w:r w:rsidR="001A4582" w:rsidRPr="00C6272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605E9B" w:rsidRPr="00C62727" w:rsidRDefault="00605E9B" w:rsidP="008430F7">
            <w:pPr>
              <w:jc w:val="right"/>
              <w:rPr>
                <w:bCs/>
                <w:i/>
                <w:iCs/>
                <w:sz w:val="20"/>
                <w:szCs w:val="20"/>
              </w:rPr>
            </w:pPr>
            <w:r w:rsidRPr="00C62727">
              <w:rPr>
                <w:bCs/>
                <w:i/>
                <w:iCs/>
                <w:sz w:val="20"/>
                <w:szCs w:val="20"/>
              </w:rPr>
              <w:t>-</w:t>
            </w:r>
            <w:r w:rsidR="008430F7" w:rsidRPr="00C62727">
              <w:rPr>
                <w:bCs/>
                <w:i/>
                <w:iCs/>
                <w:sz w:val="20"/>
                <w:szCs w:val="20"/>
              </w:rPr>
              <w:t>847</w:t>
            </w:r>
            <w:r w:rsidRPr="00C62727">
              <w:rPr>
                <w:bCs/>
                <w:i/>
                <w:iCs/>
                <w:sz w:val="20"/>
                <w:szCs w:val="20"/>
              </w:rPr>
              <w:t>,</w:t>
            </w:r>
            <w:r w:rsidR="008430F7" w:rsidRPr="00C62727">
              <w:rPr>
                <w:bCs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883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9B" w:rsidRPr="00C545EB" w:rsidRDefault="00605E9B" w:rsidP="003A295D">
            <w:pPr>
              <w:jc w:val="right"/>
              <w:outlineLvl w:val="0"/>
              <w:rPr>
                <w:bCs/>
                <w:i/>
                <w:iCs/>
                <w:sz w:val="20"/>
                <w:szCs w:val="20"/>
              </w:rPr>
            </w:pPr>
            <w:r w:rsidRPr="00C545EB">
              <w:rPr>
                <w:bCs/>
                <w:i/>
                <w:iCs/>
                <w:sz w:val="20"/>
                <w:szCs w:val="20"/>
              </w:rPr>
              <w:t>84,8%</w:t>
            </w:r>
          </w:p>
        </w:tc>
      </w:tr>
      <w:tr w:rsidR="00377EDE" w:rsidRPr="00C545EB" w:rsidTr="002C7E89">
        <w:trPr>
          <w:trHeight w:val="20"/>
        </w:trPr>
        <w:tc>
          <w:tcPr>
            <w:tcW w:w="411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  <w:hideMark/>
          </w:tcPr>
          <w:p w:rsidR="00605E9B" w:rsidRPr="00C545EB" w:rsidRDefault="00605E9B" w:rsidP="00204F31">
            <w:pPr>
              <w:rPr>
                <w:b/>
                <w:bCs/>
                <w:sz w:val="20"/>
                <w:szCs w:val="20"/>
              </w:rPr>
            </w:pPr>
            <w:r w:rsidRPr="00C545EB">
              <w:rPr>
                <w:b/>
                <w:bCs/>
                <w:sz w:val="20"/>
                <w:szCs w:val="20"/>
              </w:rPr>
              <w:t>ГП «Развитие сельских территорий»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605E9B" w:rsidRPr="00C545EB" w:rsidRDefault="00605E9B" w:rsidP="00204F31">
            <w:pPr>
              <w:jc w:val="right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549,3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605E9B" w:rsidRPr="00C545EB" w:rsidRDefault="00605E9B" w:rsidP="00204F31">
            <w:pPr>
              <w:jc w:val="right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549,3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605E9B" w:rsidRPr="00C545EB" w:rsidRDefault="00605E9B" w:rsidP="00204F31">
            <w:pPr>
              <w:jc w:val="right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658,2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605E9B" w:rsidRPr="00C545EB" w:rsidRDefault="00605E9B" w:rsidP="00204F31">
            <w:pPr>
              <w:jc w:val="right"/>
              <w:rPr>
                <w:b/>
                <w:sz w:val="20"/>
                <w:szCs w:val="20"/>
              </w:rPr>
            </w:pPr>
            <w:r w:rsidRPr="00C545EB">
              <w:rPr>
                <w:b/>
                <w:sz w:val="20"/>
                <w:szCs w:val="20"/>
              </w:rPr>
              <w:t>607,9</w:t>
            </w:r>
          </w:p>
        </w:tc>
        <w:tc>
          <w:tcPr>
            <w:tcW w:w="960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605E9B" w:rsidRPr="00C545EB" w:rsidRDefault="00605E9B" w:rsidP="00204F31">
            <w:pPr>
              <w:jc w:val="right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58,6</w:t>
            </w:r>
          </w:p>
        </w:tc>
        <w:tc>
          <w:tcPr>
            <w:tcW w:w="883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9B" w:rsidRPr="00C545EB" w:rsidRDefault="00605E9B" w:rsidP="00204F31">
            <w:pPr>
              <w:jc w:val="right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110,7%</w:t>
            </w:r>
          </w:p>
        </w:tc>
      </w:tr>
      <w:tr w:rsidR="00377EDE" w:rsidRPr="00C545EB" w:rsidTr="002C7E89">
        <w:trPr>
          <w:trHeight w:val="20"/>
        </w:trPr>
        <w:tc>
          <w:tcPr>
            <w:tcW w:w="411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  <w:hideMark/>
          </w:tcPr>
          <w:p w:rsidR="00605E9B" w:rsidRPr="00C545EB" w:rsidRDefault="00605E9B" w:rsidP="00204F31">
            <w:pPr>
              <w:rPr>
                <w:b/>
                <w:bCs/>
                <w:sz w:val="20"/>
                <w:szCs w:val="20"/>
              </w:rPr>
            </w:pPr>
            <w:r w:rsidRPr="00C545EB">
              <w:rPr>
                <w:b/>
                <w:bCs/>
                <w:sz w:val="20"/>
                <w:szCs w:val="20"/>
              </w:rPr>
              <w:t>ГП «Развитие транспортной системы»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605E9B" w:rsidRPr="00C545EB" w:rsidRDefault="00605E9B" w:rsidP="00204F31">
            <w:pPr>
              <w:jc w:val="right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7 219,1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605E9B" w:rsidRPr="00C545EB" w:rsidRDefault="00605E9B" w:rsidP="00204F31">
            <w:pPr>
              <w:jc w:val="right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9 100,7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605E9B" w:rsidRPr="00C545EB" w:rsidRDefault="00605E9B" w:rsidP="00605E9B">
            <w:pPr>
              <w:jc w:val="right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8 873,6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605E9B" w:rsidRPr="00C545EB" w:rsidRDefault="00605E9B" w:rsidP="00204F31">
            <w:pPr>
              <w:jc w:val="right"/>
              <w:rPr>
                <w:b/>
                <w:sz w:val="20"/>
                <w:szCs w:val="20"/>
              </w:rPr>
            </w:pPr>
            <w:r w:rsidRPr="00C545EB">
              <w:rPr>
                <w:b/>
                <w:sz w:val="20"/>
                <w:szCs w:val="20"/>
              </w:rPr>
              <w:t>8 241,8</w:t>
            </w:r>
          </w:p>
        </w:tc>
        <w:tc>
          <w:tcPr>
            <w:tcW w:w="960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605E9B" w:rsidRPr="00C545EB" w:rsidRDefault="00605E9B" w:rsidP="00204F31">
            <w:pPr>
              <w:jc w:val="right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1 022,7</w:t>
            </w:r>
          </w:p>
        </w:tc>
        <w:tc>
          <w:tcPr>
            <w:tcW w:w="883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9B" w:rsidRPr="00C545EB" w:rsidRDefault="00605E9B" w:rsidP="00204F31">
            <w:pPr>
              <w:jc w:val="right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114,2%</w:t>
            </w:r>
          </w:p>
        </w:tc>
      </w:tr>
      <w:tr w:rsidR="00377EDE" w:rsidRPr="00C545EB" w:rsidTr="002C7E89">
        <w:trPr>
          <w:trHeight w:val="20"/>
        </w:trPr>
        <w:tc>
          <w:tcPr>
            <w:tcW w:w="4112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605E9B" w:rsidRPr="00C545EB" w:rsidRDefault="00605E9B" w:rsidP="009B6E49">
            <w:pPr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 xml:space="preserve">Капитальный ремонт, ремонт </w:t>
            </w:r>
            <w:r w:rsidR="009B6E49" w:rsidRPr="00C545EB">
              <w:rPr>
                <w:sz w:val="20"/>
                <w:szCs w:val="20"/>
              </w:rPr>
              <w:t>областных дорог</w:t>
            </w:r>
          </w:p>
        </w:tc>
        <w:tc>
          <w:tcPr>
            <w:tcW w:w="1134" w:type="dxa"/>
            <w:vAlign w:val="center"/>
          </w:tcPr>
          <w:p w:rsidR="00605E9B" w:rsidRPr="00C545EB" w:rsidRDefault="00605E9B" w:rsidP="005C59B7">
            <w:pPr>
              <w:jc w:val="right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363,3</w:t>
            </w:r>
          </w:p>
        </w:tc>
        <w:tc>
          <w:tcPr>
            <w:tcW w:w="1134" w:type="dxa"/>
            <w:vAlign w:val="center"/>
          </w:tcPr>
          <w:p w:rsidR="00605E9B" w:rsidRPr="00C545EB" w:rsidRDefault="00605E9B" w:rsidP="005C59B7">
            <w:pPr>
              <w:jc w:val="right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377,2</w:t>
            </w:r>
          </w:p>
        </w:tc>
        <w:tc>
          <w:tcPr>
            <w:tcW w:w="1134" w:type="dxa"/>
            <w:vAlign w:val="center"/>
          </w:tcPr>
          <w:p w:rsidR="00605E9B" w:rsidRPr="00C545EB" w:rsidRDefault="00605E9B" w:rsidP="00605E9B">
            <w:pPr>
              <w:jc w:val="right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442,3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5E9B" w:rsidRPr="00C545EB" w:rsidRDefault="00605E9B" w:rsidP="001A4582">
            <w:pPr>
              <w:jc w:val="right"/>
              <w:rPr>
                <w:b/>
                <w:sz w:val="20"/>
                <w:szCs w:val="20"/>
              </w:rPr>
            </w:pPr>
            <w:r w:rsidRPr="00C545EB">
              <w:rPr>
                <w:b/>
                <w:sz w:val="20"/>
                <w:szCs w:val="20"/>
              </w:rPr>
              <w:t>435,</w:t>
            </w:r>
            <w:r w:rsidR="001A458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605E9B" w:rsidRPr="00C545EB" w:rsidRDefault="00605E9B" w:rsidP="005C59B7">
            <w:pPr>
              <w:jc w:val="right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72,3</w:t>
            </w:r>
          </w:p>
        </w:tc>
        <w:tc>
          <w:tcPr>
            <w:tcW w:w="883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9B" w:rsidRPr="00C545EB" w:rsidRDefault="00605E9B" w:rsidP="003A295D">
            <w:pPr>
              <w:jc w:val="right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119,9%</w:t>
            </w:r>
          </w:p>
        </w:tc>
      </w:tr>
      <w:tr w:rsidR="00377EDE" w:rsidRPr="00C545EB" w:rsidTr="002C7E89">
        <w:trPr>
          <w:trHeight w:val="20"/>
        </w:trPr>
        <w:tc>
          <w:tcPr>
            <w:tcW w:w="4112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605E9B" w:rsidRPr="00C545EB" w:rsidRDefault="00605E9B" w:rsidP="009B6E49">
            <w:pPr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 xml:space="preserve">Содержание </w:t>
            </w:r>
            <w:r w:rsidR="009B6E49" w:rsidRPr="00C545EB">
              <w:rPr>
                <w:sz w:val="20"/>
                <w:szCs w:val="20"/>
              </w:rPr>
              <w:t>областных дорог</w:t>
            </w:r>
          </w:p>
        </w:tc>
        <w:tc>
          <w:tcPr>
            <w:tcW w:w="1134" w:type="dxa"/>
            <w:vAlign w:val="center"/>
          </w:tcPr>
          <w:p w:rsidR="00605E9B" w:rsidRPr="00C545EB" w:rsidRDefault="00605E9B" w:rsidP="005C59B7">
            <w:pPr>
              <w:jc w:val="right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2 291,5</w:t>
            </w:r>
          </w:p>
        </w:tc>
        <w:tc>
          <w:tcPr>
            <w:tcW w:w="1134" w:type="dxa"/>
            <w:vAlign w:val="center"/>
          </w:tcPr>
          <w:p w:rsidR="00605E9B" w:rsidRPr="00C545EB" w:rsidRDefault="00605E9B" w:rsidP="005C59B7">
            <w:pPr>
              <w:jc w:val="right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1 618,0</w:t>
            </w:r>
          </w:p>
        </w:tc>
        <w:tc>
          <w:tcPr>
            <w:tcW w:w="1134" w:type="dxa"/>
            <w:vAlign w:val="center"/>
          </w:tcPr>
          <w:p w:rsidR="00605E9B" w:rsidRPr="00C545EB" w:rsidRDefault="00605E9B" w:rsidP="00605E9B">
            <w:pPr>
              <w:jc w:val="right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2 360,7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5E9B" w:rsidRPr="00C545EB" w:rsidRDefault="00605E9B" w:rsidP="005C59B7">
            <w:pPr>
              <w:jc w:val="right"/>
              <w:rPr>
                <w:b/>
                <w:sz w:val="20"/>
                <w:szCs w:val="20"/>
              </w:rPr>
            </w:pPr>
            <w:r w:rsidRPr="00C545EB">
              <w:rPr>
                <w:b/>
                <w:sz w:val="20"/>
                <w:szCs w:val="20"/>
              </w:rPr>
              <w:t>2 285,1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605E9B" w:rsidRPr="00C545EB" w:rsidRDefault="00605E9B" w:rsidP="005C59B7">
            <w:pPr>
              <w:jc w:val="right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-6,4</w:t>
            </w:r>
          </w:p>
        </w:tc>
        <w:tc>
          <w:tcPr>
            <w:tcW w:w="883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9B" w:rsidRPr="00C545EB" w:rsidRDefault="00605E9B" w:rsidP="003A295D">
            <w:pPr>
              <w:jc w:val="right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99,7%</w:t>
            </w:r>
          </w:p>
        </w:tc>
      </w:tr>
      <w:tr w:rsidR="00377EDE" w:rsidRPr="00C545EB" w:rsidTr="002C7E89">
        <w:trPr>
          <w:trHeight w:val="20"/>
        </w:trPr>
        <w:tc>
          <w:tcPr>
            <w:tcW w:w="4112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605E9B" w:rsidRPr="00C545EB" w:rsidRDefault="00605E9B" w:rsidP="009B6E49">
            <w:pPr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 xml:space="preserve">Строительство и реконструкция автомобильных дорог общего пользования </w:t>
            </w:r>
          </w:p>
        </w:tc>
        <w:tc>
          <w:tcPr>
            <w:tcW w:w="1134" w:type="dxa"/>
            <w:vAlign w:val="center"/>
          </w:tcPr>
          <w:p w:rsidR="00605E9B" w:rsidRPr="00C545EB" w:rsidRDefault="00605E9B" w:rsidP="005C59B7">
            <w:pPr>
              <w:jc w:val="right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2 149,3</w:t>
            </w:r>
          </w:p>
        </w:tc>
        <w:tc>
          <w:tcPr>
            <w:tcW w:w="1134" w:type="dxa"/>
            <w:vAlign w:val="center"/>
          </w:tcPr>
          <w:p w:rsidR="00605E9B" w:rsidRPr="00C545EB" w:rsidRDefault="00605E9B" w:rsidP="005C59B7">
            <w:pPr>
              <w:jc w:val="right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4 463,2</w:t>
            </w:r>
          </w:p>
        </w:tc>
        <w:tc>
          <w:tcPr>
            <w:tcW w:w="1134" w:type="dxa"/>
            <w:vAlign w:val="center"/>
          </w:tcPr>
          <w:p w:rsidR="00605E9B" w:rsidRPr="00C545EB" w:rsidRDefault="00605E9B" w:rsidP="00605E9B">
            <w:pPr>
              <w:jc w:val="right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3 775,0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5E9B" w:rsidRPr="00C545EB" w:rsidRDefault="00605E9B" w:rsidP="005C59B7">
            <w:pPr>
              <w:jc w:val="right"/>
              <w:rPr>
                <w:b/>
                <w:sz w:val="20"/>
                <w:szCs w:val="20"/>
              </w:rPr>
            </w:pPr>
            <w:r w:rsidRPr="00C545EB">
              <w:rPr>
                <w:b/>
                <w:sz w:val="20"/>
                <w:szCs w:val="20"/>
              </w:rPr>
              <w:t>3 473,6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605E9B" w:rsidRPr="00C545EB" w:rsidRDefault="00605E9B" w:rsidP="005C59B7">
            <w:pPr>
              <w:jc w:val="right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1 324,3</w:t>
            </w:r>
          </w:p>
        </w:tc>
        <w:tc>
          <w:tcPr>
            <w:tcW w:w="883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9B" w:rsidRPr="00C545EB" w:rsidRDefault="00605E9B" w:rsidP="003A295D">
            <w:pPr>
              <w:jc w:val="right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161,6%</w:t>
            </w:r>
          </w:p>
        </w:tc>
      </w:tr>
      <w:tr w:rsidR="00377EDE" w:rsidRPr="00C545EB" w:rsidTr="002C7E89">
        <w:trPr>
          <w:trHeight w:val="20"/>
        </w:trPr>
        <w:tc>
          <w:tcPr>
            <w:tcW w:w="4112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605E9B" w:rsidRPr="00C545EB" w:rsidRDefault="00605E9B" w:rsidP="002C7E89">
            <w:pPr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 xml:space="preserve">Предоставление субсидий бюджетам </w:t>
            </w:r>
            <w:r w:rsidR="002C7E89">
              <w:rPr>
                <w:sz w:val="20"/>
                <w:szCs w:val="20"/>
              </w:rPr>
              <w:t>МО</w:t>
            </w:r>
            <w:r w:rsidRPr="00C545EB">
              <w:rPr>
                <w:sz w:val="20"/>
                <w:szCs w:val="20"/>
              </w:rPr>
              <w:t xml:space="preserve"> на дорожную деятельность</w:t>
            </w:r>
          </w:p>
        </w:tc>
        <w:tc>
          <w:tcPr>
            <w:tcW w:w="1134" w:type="dxa"/>
            <w:vAlign w:val="center"/>
          </w:tcPr>
          <w:p w:rsidR="00605E9B" w:rsidRPr="00C545EB" w:rsidRDefault="00605E9B" w:rsidP="005C59B7">
            <w:pPr>
              <w:jc w:val="right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2 015,0</w:t>
            </w:r>
          </w:p>
        </w:tc>
        <w:tc>
          <w:tcPr>
            <w:tcW w:w="1134" w:type="dxa"/>
            <w:vAlign w:val="center"/>
          </w:tcPr>
          <w:p w:rsidR="00605E9B" w:rsidRPr="00C545EB" w:rsidRDefault="00605E9B" w:rsidP="005C59B7">
            <w:pPr>
              <w:jc w:val="right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2 242,2</w:t>
            </w:r>
          </w:p>
        </w:tc>
        <w:tc>
          <w:tcPr>
            <w:tcW w:w="1134" w:type="dxa"/>
            <w:vAlign w:val="center"/>
          </w:tcPr>
          <w:p w:rsidR="00605E9B" w:rsidRPr="00C545EB" w:rsidRDefault="00605E9B" w:rsidP="00605E9B">
            <w:pPr>
              <w:jc w:val="right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1 895,5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5E9B" w:rsidRPr="00C545EB" w:rsidRDefault="00605E9B" w:rsidP="005C59B7">
            <w:pPr>
              <w:jc w:val="right"/>
              <w:rPr>
                <w:b/>
                <w:sz w:val="20"/>
                <w:szCs w:val="20"/>
              </w:rPr>
            </w:pPr>
            <w:r w:rsidRPr="00C545EB">
              <w:rPr>
                <w:b/>
                <w:sz w:val="20"/>
                <w:szCs w:val="20"/>
              </w:rPr>
              <w:t>1 656,9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605E9B" w:rsidRPr="00C545EB" w:rsidRDefault="00605E9B" w:rsidP="005C59B7">
            <w:pPr>
              <w:jc w:val="right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-358,1</w:t>
            </w:r>
          </w:p>
        </w:tc>
        <w:tc>
          <w:tcPr>
            <w:tcW w:w="883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9B" w:rsidRPr="00C545EB" w:rsidRDefault="00605E9B" w:rsidP="003A295D">
            <w:pPr>
              <w:jc w:val="right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82,2%</w:t>
            </w:r>
          </w:p>
        </w:tc>
      </w:tr>
      <w:tr w:rsidR="00377EDE" w:rsidRPr="00C545EB" w:rsidTr="002C7E89">
        <w:trPr>
          <w:trHeight w:val="20"/>
        </w:trPr>
        <w:tc>
          <w:tcPr>
            <w:tcW w:w="4112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605E9B" w:rsidRPr="00C545EB" w:rsidRDefault="00605E9B" w:rsidP="002C7E89">
            <w:pPr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 xml:space="preserve">Предоставление иных </w:t>
            </w:r>
            <w:r w:rsidR="002C7E89">
              <w:rPr>
                <w:sz w:val="20"/>
                <w:szCs w:val="20"/>
              </w:rPr>
              <w:t>МБТ</w:t>
            </w:r>
            <w:r w:rsidRPr="00C545EB">
              <w:rPr>
                <w:sz w:val="20"/>
                <w:szCs w:val="20"/>
              </w:rPr>
              <w:t xml:space="preserve"> бюджетам </w:t>
            </w:r>
            <w:r w:rsidR="002C7E89">
              <w:rPr>
                <w:sz w:val="20"/>
                <w:szCs w:val="20"/>
              </w:rPr>
              <w:t>МО</w:t>
            </w:r>
            <w:r w:rsidRPr="00C545EB">
              <w:rPr>
                <w:sz w:val="20"/>
                <w:szCs w:val="20"/>
              </w:rPr>
              <w:t xml:space="preserve"> на дорожную деятельность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605E9B" w:rsidRPr="00C545EB" w:rsidRDefault="00605E9B" w:rsidP="005C59B7">
            <w:pPr>
              <w:jc w:val="right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400,0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605E9B" w:rsidRPr="00C545EB" w:rsidRDefault="00605E9B" w:rsidP="005C59B7">
            <w:pPr>
              <w:jc w:val="right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400,0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605E9B" w:rsidRPr="00C545EB" w:rsidRDefault="00605E9B" w:rsidP="00605E9B">
            <w:pPr>
              <w:jc w:val="right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400,0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605E9B" w:rsidRPr="00C545EB" w:rsidRDefault="00605E9B" w:rsidP="005C59B7">
            <w:pPr>
              <w:jc w:val="right"/>
              <w:rPr>
                <w:b/>
                <w:sz w:val="20"/>
                <w:szCs w:val="20"/>
              </w:rPr>
            </w:pPr>
            <w:r w:rsidRPr="00C545EB">
              <w:rPr>
                <w:b/>
                <w:sz w:val="20"/>
                <w:szCs w:val="20"/>
              </w:rPr>
              <w:t>390,6</w:t>
            </w:r>
          </w:p>
        </w:tc>
        <w:tc>
          <w:tcPr>
            <w:tcW w:w="960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605E9B" w:rsidRPr="00C545EB" w:rsidRDefault="00605E9B" w:rsidP="005C59B7">
            <w:pPr>
              <w:jc w:val="right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-9,4</w:t>
            </w:r>
          </w:p>
        </w:tc>
        <w:tc>
          <w:tcPr>
            <w:tcW w:w="883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9B" w:rsidRPr="00C545EB" w:rsidRDefault="00605E9B" w:rsidP="003A295D">
            <w:pPr>
              <w:jc w:val="right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97,6%</w:t>
            </w:r>
          </w:p>
        </w:tc>
      </w:tr>
      <w:tr w:rsidR="00C545EB" w:rsidRPr="00C545EB" w:rsidTr="002C7E89">
        <w:trPr>
          <w:trHeight w:val="20"/>
        </w:trPr>
        <w:tc>
          <w:tcPr>
            <w:tcW w:w="41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605E9B" w:rsidRPr="00C545EB" w:rsidRDefault="00605E9B" w:rsidP="00FF2503">
            <w:pPr>
              <w:rPr>
                <w:b/>
                <w:bCs/>
                <w:sz w:val="20"/>
                <w:szCs w:val="20"/>
              </w:rPr>
            </w:pPr>
            <w:r w:rsidRPr="00C545EB">
              <w:rPr>
                <w:b/>
                <w:bCs/>
                <w:sz w:val="20"/>
                <w:szCs w:val="20"/>
              </w:rPr>
              <w:t xml:space="preserve">ГП «Повышение </w:t>
            </w:r>
            <w:r w:rsidR="00FF2503">
              <w:rPr>
                <w:b/>
                <w:bCs/>
                <w:sz w:val="20"/>
                <w:szCs w:val="20"/>
              </w:rPr>
              <w:t>БДД</w:t>
            </w:r>
            <w:r w:rsidRPr="00C545EB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05E9B" w:rsidRPr="00C545EB" w:rsidRDefault="00605E9B" w:rsidP="00204F31">
            <w:pPr>
              <w:jc w:val="right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25,5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05E9B" w:rsidRPr="00C545EB" w:rsidRDefault="00605E9B" w:rsidP="00204F31">
            <w:pPr>
              <w:jc w:val="right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25,5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05E9B" w:rsidRPr="00C545EB" w:rsidRDefault="00605E9B" w:rsidP="00605E9B">
            <w:pPr>
              <w:jc w:val="right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21,0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605E9B" w:rsidRPr="00C545EB" w:rsidRDefault="00605E9B" w:rsidP="00204F31">
            <w:pPr>
              <w:jc w:val="right"/>
              <w:rPr>
                <w:b/>
                <w:sz w:val="20"/>
                <w:szCs w:val="20"/>
              </w:rPr>
            </w:pPr>
            <w:r w:rsidRPr="00C545EB">
              <w:rPr>
                <w:b/>
                <w:sz w:val="20"/>
                <w:szCs w:val="20"/>
              </w:rPr>
              <w:t>2,6</w:t>
            </w:r>
          </w:p>
        </w:tc>
        <w:tc>
          <w:tcPr>
            <w:tcW w:w="9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605E9B" w:rsidRPr="00C545EB" w:rsidRDefault="00605E9B" w:rsidP="00204F31">
            <w:pPr>
              <w:jc w:val="right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-22,9</w:t>
            </w:r>
          </w:p>
        </w:tc>
        <w:tc>
          <w:tcPr>
            <w:tcW w:w="88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605E9B" w:rsidRPr="00C545EB" w:rsidRDefault="00605E9B" w:rsidP="00204F31">
            <w:pPr>
              <w:jc w:val="right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10,2%</w:t>
            </w:r>
          </w:p>
        </w:tc>
      </w:tr>
    </w:tbl>
    <w:p w:rsidR="00FF2503" w:rsidRPr="00377EDE" w:rsidRDefault="00FF2503" w:rsidP="00836B5F">
      <w:pPr>
        <w:autoSpaceDE w:val="0"/>
        <w:autoSpaceDN w:val="0"/>
        <w:adjustRightInd w:val="0"/>
        <w:ind w:firstLine="709"/>
        <w:jc w:val="both"/>
      </w:pPr>
      <w:r w:rsidRPr="00377EDE">
        <w:t>В 2016 году</w:t>
      </w:r>
      <w:r w:rsidR="00F27D83" w:rsidRPr="00377EDE">
        <w:t xml:space="preserve"> не использованы бюджетные ассигнования дорожного фонда Волгоградской области</w:t>
      </w:r>
      <w:r w:rsidR="004D1BDA">
        <w:t>,</w:t>
      </w:r>
      <w:r w:rsidR="00F27D83" w:rsidRPr="00377EDE">
        <w:t xml:space="preserve"> </w:t>
      </w:r>
      <w:r w:rsidR="004D1BDA">
        <w:t xml:space="preserve">источником формирования которых являлись налоговые доходы областного бюджета, </w:t>
      </w:r>
      <w:r w:rsidR="00F27D83" w:rsidRPr="00C62727">
        <w:t xml:space="preserve">в сумме </w:t>
      </w:r>
      <w:r w:rsidR="001E0234" w:rsidRPr="00C62727">
        <w:t>847,7</w:t>
      </w:r>
      <w:r w:rsidR="00F27D83" w:rsidRPr="00C62727">
        <w:t xml:space="preserve"> млн. руб. (5 58</w:t>
      </w:r>
      <w:r w:rsidR="00FD0593" w:rsidRPr="00C62727">
        <w:t>5</w:t>
      </w:r>
      <w:r w:rsidR="00F27D83" w:rsidRPr="00C62727">
        <w:t>,1</w:t>
      </w:r>
      <w:r w:rsidR="00FD0593" w:rsidRPr="00C62727">
        <w:t xml:space="preserve"> </w:t>
      </w:r>
      <w:r w:rsidR="00F27D83" w:rsidRPr="00C62727">
        <w:t>-</w:t>
      </w:r>
      <w:r w:rsidR="00FD0593" w:rsidRPr="00C62727">
        <w:t xml:space="preserve"> </w:t>
      </w:r>
      <w:r w:rsidR="00F27D83" w:rsidRPr="00C62727">
        <w:t>4 73</w:t>
      </w:r>
      <w:r w:rsidR="001E0234" w:rsidRPr="00C62727">
        <w:t>7</w:t>
      </w:r>
      <w:r w:rsidR="00F27D83" w:rsidRPr="00C62727">
        <w:t>,</w:t>
      </w:r>
      <w:r w:rsidR="001E0234" w:rsidRPr="00C62727">
        <w:t>4</w:t>
      </w:r>
      <w:r w:rsidR="00F27D83" w:rsidRPr="00C62727">
        <w:t>).</w:t>
      </w:r>
    </w:p>
    <w:p w:rsidR="00F27D83" w:rsidRPr="00377EDE" w:rsidRDefault="00F27D83" w:rsidP="00836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77EDE">
        <w:t xml:space="preserve">Согласно ст. 28.1 </w:t>
      </w:r>
      <w:r w:rsidRPr="00377EDE">
        <w:rPr>
          <w:rFonts w:eastAsia="Calibri"/>
        </w:rPr>
        <w:t>Закона Волгоградской области от 06.12.2016 № 126-ОД «Об областном бюджете на 2017 год и на плановый период 2018 и 2019 годов» бюджетные ассигнования дорожного фонда Волгоградской области, не использованные в 2016 году, в сумме 700,0 млн. руб. направлены на увеличение бюджетных ассигнований дорожного фонда Волгоградской области в 2017 году.</w:t>
      </w:r>
    </w:p>
    <w:p w:rsidR="007E3744" w:rsidRDefault="007E3744" w:rsidP="00836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 xml:space="preserve">Положениями </w:t>
      </w:r>
      <w:proofErr w:type="spellStart"/>
      <w:r>
        <w:t>абз</w:t>
      </w:r>
      <w:proofErr w:type="spellEnd"/>
      <w:r>
        <w:t>. 8 п. 4 ст. 179.4 БК РФ установлено, что</w:t>
      </w:r>
      <w:r w:rsidRPr="007E3744">
        <w:rPr>
          <w:rFonts w:eastAsia="Calibri"/>
        </w:rPr>
        <w:t xml:space="preserve"> </w:t>
      </w:r>
      <w:r>
        <w:rPr>
          <w:rFonts w:eastAsia="Calibri"/>
        </w:rPr>
        <w:t>бюджетные ассигнования дорожного фонда субъекта РФ, не использованные в текущем финансовом году, направляются на увеличение бюджетных ассигнований дорожного фонда субъекта РФ в очередном финансовом году. Таким образом</w:t>
      </w:r>
      <w:r w:rsidR="00332C2B">
        <w:rPr>
          <w:rFonts w:eastAsia="Calibri"/>
        </w:rPr>
        <w:t>,</w:t>
      </w:r>
      <w:r>
        <w:rPr>
          <w:rFonts w:eastAsia="Calibri"/>
        </w:rPr>
        <w:t xml:space="preserve"> </w:t>
      </w:r>
      <w:r w:rsidRPr="00377EDE">
        <w:rPr>
          <w:rFonts w:eastAsia="Calibri"/>
        </w:rPr>
        <w:t>бюджетны</w:t>
      </w:r>
      <w:r>
        <w:rPr>
          <w:rFonts w:eastAsia="Calibri"/>
        </w:rPr>
        <w:t>е</w:t>
      </w:r>
      <w:r w:rsidRPr="00377EDE">
        <w:rPr>
          <w:rFonts w:eastAsia="Calibri"/>
        </w:rPr>
        <w:t xml:space="preserve"> ассигновани</w:t>
      </w:r>
      <w:r w:rsidR="00FD0593" w:rsidRPr="00C41EDC">
        <w:rPr>
          <w:rFonts w:eastAsia="Calibri"/>
        </w:rPr>
        <w:t>я</w:t>
      </w:r>
      <w:r w:rsidRPr="00377EDE">
        <w:rPr>
          <w:rFonts w:eastAsia="Calibri"/>
        </w:rPr>
        <w:t xml:space="preserve"> дорожного фонда Волгоградской области в 2017 году</w:t>
      </w:r>
      <w:r w:rsidRPr="007E3744">
        <w:rPr>
          <w:rFonts w:eastAsia="Calibri"/>
        </w:rPr>
        <w:t xml:space="preserve"> </w:t>
      </w:r>
      <w:r>
        <w:rPr>
          <w:rFonts w:eastAsia="Calibri"/>
        </w:rPr>
        <w:t xml:space="preserve">необходимо увеличить за счёт </w:t>
      </w:r>
      <w:r w:rsidRPr="00377EDE">
        <w:rPr>
          <w:rFonts w:eastAsia="Calibri"/>
        </w:rPr>
        <w:t>ассигновани</w:t>
      </w:r>
      <w:r>
        <w:rPr>
          <w:rFonts w:eastAsia="Calibri"/>
        </w:rPr>
        <w:t>й,</w:t>
      </w:r>
      <w:r w:rsidRPr="00377EDE">
        <w:rPr>
          <w:rFonts w:eastAsia="Calibri"/>
        </w:rPr>
        <w:t xml:space="preserve"> не использованны</w:t>
      </w:r>
      <w:r>
        <w:rPr>
          <w:rFonts w:eastAsia="Calibri"/>
        </w:rPr>
        <w:t>х</w:t>
      </w:r>
      <w:r w:rsidRPr="00377EDE">
        <w:rPr>
          <w:rFonts w:eastAsia="Calibri"/>
        </w:rPr>
        <w:t xml:space="preserve"> в 2016 году</w:t>
      </w:r>
      <w:r>
        <w:rPr>
          <w:rFonts w:eastAsia="Calibri"/>
        </w:rPr>
        <w:t xml:space="preserve">, дополнительно </w:t>
      </w:r>
      <w:r w:rsidRPr="00C62727">
        <w:rPr>
          <w:rFonts w:eastAsia="Calibri"/>
        </w:rPr>
        <w:t xml:space="preserve">на </w:t>
      </w:r>
      <w:r w:rsidR="00D83BB0" w:rsidRPr="00C62727">
        <w:rPr>
          <w:rFonts w:eastAsia="Calibri"/>
        </w:rPr>
        <w:t>147,7</w:t>
      </w:r>
      <w:r w:rsidRPr="00C62727">
        <w:rPr>
          <w:rFonts w:eastAsia="Calibri"/>
        </w:rPr>
        <w:t xml:space="preserve"> млн. рублей</w:t>
      </w:r>
      <w:r>
        <w:rPr>
          <w:rFonts w:eastAsia="Calibri"/>
        </w:rPr>
        <w:t>.</w:t>
      </w:r>
    </w:p>
    <w:p w:rsidR="004C09E7" w:rsidRPr="00377EDE" w:rsidRDefault="004C09E7" w:rsidP="00E14167">
      <w:pPr>
        <w:autoSpaceDE w:val="0"/>
        <w:autoSpaceDN w:val="0"/>
        <w:adjustRightInd w:val="0"/>
        <w:ind w:firstLine="709"/>
        <w:jc w:val="both"/>
      </w:pPr>
      <w:r w:rsidRPr="00C94174">
        <w:t xml:space="preserve">В разрезе направлений расходов (ф. </w:t>
      </w:r>
      <w:r w:rsidR="00D953EE" w:rsidRPr="00C94174">
        <w:t>0503127</w:t>
      </w:r>
      <w:r w:rsidRPr="00C94174">
        <w:t>) информация об использовании</w:t>
      </w:r>
      <w:r>
        <w:t xml:space="preserve"> дорожного фонда Волгоградской области в 20</w:t>
      </w:r>
      <w:r w:rsidR="00D953EE">
        <w:t>16 году представлена диаграммой.</w:t>
      </w:r>
    </w:p>
    <w:p w:rsidR="007F6DE8" w:rsidRDefault="007F6DE8" w:rsidP="007F6DE8">
      <w:pPr>
        <w:autoSpaceDE w:val="0"/>
        <w:autoSpaceDN w:val="0"/>
        <w:adjustRightInd w:val="0"/>
        <w:ind w:right="-567"/>
        <w:jc w:val="right"/>
        <w:rPr>
          <w:color w:val="00B050"/>
        </w:rPr>
      </w:pPr>
      <w:r>
        <w:rPr>
          <w:noProof/>
          <w:color w:val="00B050"/>
        </w:rPr>
        <w:drawing>
          <wp:inline distT="0" distB="0" distL="0" distR="0">
            <wp:extent cx="6429375" cy="3010486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D24E4" w:rsidRDefault="00C62727" w:rsidP="008D24E4">
      <w:pPr>
        <w:autoSpaceDE w:val="0"/>
        <w:autoSpaceDN w:val="0"/>
        <w:adjustRightInd w:val="0"/>
        <w:ind w:firstLine="709"/>
        <w:jc w:val="both"/>
      </w:pPr>
      <w:r w:rsidRPr="00C62727">
        <w:t>В</w:t>
      </w:r>
      <w:r w:rsidR="008D24E4" w:rsidRPr="00C62727">
        <w:t xml:space="preserve"> 2016 году </w:t>
      </w:r>
      <w:r w:rsidRPr="00C62727">
        <w:t>ф</w:t>
      </w:r>
      <w:r w:rsidR="008D24E4" w:rsidRPr="00C62727">
        <w:t>инансирование осуществлялось по 55 объектам областных и местных дорог</w:t>
      </w:r>
      <w:r w:rsidRPr="00C62727">
        <w:t xml:space="preserve"> (ф. №1-ФД разд. 5 и 6)</w:t>
      </w:r>
      <w:r w:rsidR="008D24E4" w:rsidRPr="00C62727">
        <w:t>. Введено в эксплуатацию 15 объектов строительства (57,2 км) и 3 объекта реконструкции (4,3 км) общей стоимостью 1 632,5 млн. рублей.</w:t>
      </w:r>
    </w:p>
    <w:p w:rsidR="00E32453" w:rsidRDefault="00E32453" w:rsidP="00F1072C">
      <w:pPr>
        <w:autoSpaceDE w:val="0"/>
        <w:autoSpaceDN w:val="0"/>
        <w:adjustRightInd w:val="0"/>
        <w:ind w:firstLine="709"/>
        <w:jc w:val="both"/>
      </w:pPr>
    </w:p>
    <w:p w:rsidR="00E32453" w:rsidRDefault="00E32453" w:rsidP="00E32453">
      <w:pPr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Сведения о кредиторской задолженности</w:t>
      </w:r>
    </w:p>
    <w:p w:rsidR="00BA3FA7" w:rsidRDefault="00E32453" w:rsidP="00F1072C">
      <w:pPr>
        <w:autoSpaceDE w:val="0"/>
        <w:autoSpaceDN w:val="0"/>
        <w:adjustRightInd w:val="0"/>
        <w:ind w:firstLine="709"/>
        <w:jc w:val="both"/>
      </w:pPr>
      <w:r>
        <w:t xml:space="preserve">Кредиторская задолженность </w:t>
      </w:r>
      <w:proofErr w:type="spellStart"/>
      <w:r w:rsidR="000F368E">
        <w:t>Облкомдортранса</w:t>
      </w:r>
      <w:proofErr w:type="spellEnd"/>
      <w:r w:rsidR="000F368E">
        <w:t xml:space="preserve"> по расходам подраздела 0409 «Дорожное хозяйство (дорожные фонды)» </w:t>
      </w:r>
      <w:r>
        <w:t>в течение 2016 года уменьшилась с</w:t>
      </w:r>
      <w:r w:rsidR="00D96CEB">
        <w:t xml:space="preserve"> 594,6 млн. руб.</w:t>
      </w:r>
      <w:r>
        <w:t xml:space="preserve"> до </w:t>
      </w:r>
      <w:r w:rsidR="00D96CEB">
        <w:t>183,3 млн. руб.</w:t>
      </w:r>
      <w:r>
        <w:t>, или в</w:t>
      </w:r>
      <w:r w:rsidR="00D96CEB">
        <w:t xml:space="preserve"> 3,2</w:t>
      </w:r>
      <w:r>
        <w:t xml:space="preserve"> раз</w:t>
      </w:r>
      <w:r w:rsidR="00D96CEB">
        <w:t>а</w:t>
      </w:r>
      <w:r w:rsidR="000F368E">
        <w:t xml:space="preserve"> (ф. 0503169)</w:t>
      </w:r>
      <w:r w:rsidR="00D96CEB">
        <w:t xml:space="preserve">. </w:t>
      </w:r>
      <w:r>
        <w:t xml:space="preserve">Информация об изменении кредиторской задолженности в разрезе направлений </w:t>
      </w:r>
      <w:r w:rsidR="00245F5D">
        <w:t>использования дорожного фонда представлена в следующей таблице.</w:t>
      </w:r>
    </w:p>
    <w:p w:rsidR="00245F5D" w:rsidRPr="00245F5D" w:rsidRDefault="00245F5D" w:rsidP="00245F5D">
      <w:pPr>
        <w:autoSpaceDE w:val="0"/>
        <w:autoSpaceDN w:val="0"/>
        <w:adjustRightInd w:val="0"/>
        <w:ind w:firstLine="709"/>
        <w:jc w:val="right"/>
        <w:rPr>
          <w:i/>
          <w:sz w:val="22"/>
          <w:szCs w:val="22"/>
        </w:rPr>
      </w:pPr>
      <w:r w:rsidRPr="00245F5D">
        <w:rPr>
          <w:i/>
          <w:sz w:val="22"/>
          <w:szCs w:val="22"/>
        </w:rPr>
        <w:t>млн. руб.</w:t>
      </w:r>
    </w:p>
    <w:tbl>
      <w:tblPr>
        <w:tblStyle w:val="af3"/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1756"/>
        <w:gridCol w:w="1701"/>
        <w:gridCol w:w="1221"/>
      </w:tblGrid>
      <w:tr w:rsidR="00245F5D" w:rsidRPr="00245F5D" w:rsidTr="00D96CEB">
        <w:tc>
          <w:tcPr>
            <w:tcW w:w="4962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245F5D" w:rsidRPr="00245F5D" w:rsidRDefault="00245F5D" w:rsidP="00245F5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3457" w:type="dxa"/>
            <w:gridSpan w:val="2"/>
            <w:tcBorders>
              <w:top w:val="double" w:sz="4" w:space="0" w:color="auto"/>
            </w:tcBorders>
            <w:vAlign w:val="center"/>
          </w:tcPr>
          <w:p w:rsidR="00245F5D" w:rsidRPr="00245F5D" w:rsidRDefault="00245F5D" w:rsidP="00245F5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кредиторской задолженности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245F5D" w:rsidRPr="00245F5D" w:rsidRDefault="00245F5D" w:rsidP="00245F5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</w:t>
            </w:r>
          </w:p>
        </w:tc>
      </w:tr>
      <w:tr w:rsidR="00245F5D" w:rsidRPr="00245F5D" w:rsidTr="00D96CEB">
        <w:tc>
          <w:tcPr>
            <w:tcW w:w="4962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245F5D" w:rsidRPr="00245F5D" w:rsidRDefault="00245F5D" w:rsidP="00245F5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bottom w:val="double" w:sz="4" w:space="0" w:color="auto"/>
            </w:tcBorders>
            <w:vAlign w:val="center"/>
          </w:tcPr>
          <w:p w:rsidR="00245F5D" w:rsidRPr="00245F5D" w:rsidRDefault="00245F5D" w:rsidP="00245F5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01.01.2016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245F5D" w:rsidRPr="00245F5D" w:rsidRDefault="00245F5D" w:rsidP="00245F5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01.01.2017</w:t>
            </w:r>
          </w:p>
        </w:tc>
        <w:tc>
          <w:tcPr>
            <w:tcW w:w="1221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245F5D" w:rsidRPr="00245F5D" w:rsidRDefault="00245F5D" w:rsidP="00245F5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96CEB" w:rsidRPr="00D96CEB" w:rsidTr="00D96CEB">
        <w:tc>
          <w:tcPr>
            <w:tcW w:w="49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96CEB" w:rsidRPr="00D96CEB" w:rsidRDefault="00D96CEB" w:rsidP="00245F5D">
            <w:pPr>
              <w:rPr>
                <w:b/>
                <w:bCs/>
                <w:sz w:val="20"/>
                <w:szCs w:val="20"/>
              </w:rPr>
            </w:pPr>
            <w:r w:rsidRPr="00D96CEB">
              <w:rPr>
                <w:b/>
                <w:bCs/>
                <w:sz w:val="20"/>
                <w:szCs w:val="20"/>
              </w:rPr>
              <w:t>ГП «Развитие сельских территорий»</w:t>
            </w:r>
          </w:p>
        </w:tc>
        <w:tc>
          <w:tcPr>
            <w:tcW w:w="175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96CEB" w:rsidRPr="00D96CEB" w:rsidRDefault="00D96CEB" w:rsidP="00D96CEB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D96CEB">
              <w:rPr>
                <w:b/>
                <w:color w:val="000000"/>
                <w:sz w:val="20"/>
                <w:szCs w:val="20"/>
              </w:rPr>
              <w:t>0,</w:t>
            </w: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96CEB" w:rsidRPr="00D96CEB" w:rsidRDefault="00D96CEB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D96CEB">
              <w:rPr>
                <w:b/>
                <w:color w:val="000000"/>
                <w:sz w:val="20"/>
                <w:szCs w:val="20"/>
              </w:rPr>
              <w:t>1,3</w:t>
            </w:r>
          </w:p>
        </w:tc>
        <w:tc>
          <w:tcPr>
            <w:tcW w:w="122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96CEB" w:rsidRPr="00D96CEB" w:rsidRDefault="00D96CEB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D96CEB">
              <w:rPr>
                <w:b/>
                <w:color w:val="000000"/>
                <w:sz w:val="20"/>
                <w:szCs w:val="20"/>
              </w:rPr>
              <w:t>1,1</w:t>
            </w:r>
          </w:p>
        </w:tc>
      </w:tr>
      <w:tr w:rsidR="00D96CEB" w:rsidRPr="00D96CEB" w:rsidTr="00D96CEB">
        <w:tc>
          <w:tcPr>
            <w:tcW w:w="496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96CEB" w:rsidRPr="00D96CEB" w:rsidRDefault="00D96CEB" w:rsidP="00245F5D">
            <w:pPr>
              <w:rPr>
                <w:b/>
                <w:bCs/>
                <w:sz w:val="20"/>
                <w:szCs w:val="20"/>
              </w:rPr>
            </w:pPr>
            <w:r w:rsidRPr="00D96CEB">
              <w:rPr>
                <w:b/>
                <w:bCs/>
                <w:sz w:val="20"/>
                <w:szCs w:val="20"/>
              </w:rPr>
              <w:t>ГП «Развитие транспортной системы»</w:t>
            </w:r>
          </w:p>
        </w:tc>
        <w:tc>
          <w:tcPr>
            <w:tcW w:w="1756" w:type="dxa"/>
            <w:tcBorders>
              <w:top w:val="double" w:sz="4" w:space="0" w:color="auto"/>
            </w:tcBorders>
            <w:vAlign w:val="center"/>
          </w:tcPr>
          <w:p w:rsidR="00D96CEB" w:rsidRPr="00D96CEB" w:rsidRDefault="00D96CEB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D96CEB">
              <w:rPr>
                <w:b/>
                <w:color w:val="000000"/>
                <w:sz w:val="20"/>
                <w:szCs w:val="20"/>
              </w:rPr>
              <w:t>594,4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D96CEB" w:rsidRPr="00D96CEB" w:rsidRDefault="00D96CEB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D96CEB">
              <w:rPr>
                <w:b/>
                <w:color w:val="000000"/>
                <w:sz w:val="20"/>
                <w:szCs w:val="20"/>
              </w:rPr>
              <w:t>177,1</w:t>
            </w:r>
          </w:p>
        </w:tc>
        <w:tc>
          <w:tcPr>
            <w:tcW w:w="122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96CEB" w:rsidRPr="00D96CEB" w:rsidRDefault="00D96CEB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D96CEB">
              <w:rPr>
                <w:b/>
                <w:color w:val="000000"/>
                <w:sz w:val="20"/>
                <w:szCs w:val="20"/>
              </w:rPr>
              <w:t>-417,3</w:t>
            </w:r>
          </w:p>
        </w:tc>
      </w:tr>
      <w:tr w:rsidR="00D96CEB" w:rsidRPr="00245F5D" w:rsidTr="00D96CEB">
        <w:tc>
          <w:tcPr>
            <w:tcW w:w="4962" w:type="dxa"/>
            <w:tcBorders>
              <w:left w:val="double" w:sz="4" w:space="0" w:color="auto"/>
            </w:tcBorders>
            <w:vAlign w:val="center"/>
          </w:tcPr>
          <w:p w:rsidR="00D96CEB" w:rsidRPr="00245F5D" w:rsidRDefault="00D96CEB" w:rsidP="00245F5D">
            <w:pPr>
              <w:rPr>
                <w:i/>
                <w:sz w:val="20"/>
                <w:szCs w:val="20"/>
              </w:rPr>
            </w:pPr>
            <w:r w:rsidRPr="00245F5D">
              <w:rPr>
                <w:i/>
                <w:sz w:val="20"/>
                <w:szCs w:val="20"/>
              </w:rPr>
              <w:t>Капитальный ремонт, ремонт областных дорог</w:t>
            </w:r>
          </w:p>
        </w:tc>
        <w:tc>
          <w:tcPr>
            <w:tcW w:w="1756" w:type="dxa"/>
            <w:vAlign w:val="center"/>
          </w:tcPr>
          <w:p w:rsidR="00D96CEB" w:rsidRDefault="00D96CEB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Align w:val="center"/>
          </w:tcPr>
          <w:p w:rsidR="00D96CEB" w:rsidRDefault="00D96CEB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1,7</w:t>
            </w:r>
          </w:p>
        </w:tc>
        <w:tc>
          <w:tcPr>
            <w:tcW w:w="1221" w:type="dxa"/>
            <w:tcBorders>
              <w:right w:val="double" w:sz="4" w:space="0" w:color="auto"/>
            </w:tcBorders>
            <w:vAlign w:val="center"/>
          </w:tcPr>
          <w:p w:rsidR="00D96CEB" w:rsidRDefault="00D96CEB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1,7</w:t>
            </w:r>
          </w:p>
        </w:tc>
      </w:tr>
      <w:tr w:rsidR="00D96CEB" w:rsidRPr="00245F5D" w:rsidTr="00D96CEB">
        <w:tc>
          <w:tcPr>
            <w:tcW w:w="4962" w:type="dxa"/>
            <w:tcBorders>
              <w:left w:val="double" w:sz="4" w:space="0" w:color="auto"/>
            </w:tcBorders>
            <w:vAlign w:val="center"/>
          </w:tcPr>
          <w:p w:rsidR="00D96CEB" w:rsidRPr="00245F5D" w:rsidRDefault="00D96CEB" w:rsidP="00245F5D">
            <w:pPr>
              <w:rPr>
                <w:i/>
                <w:sz w:val="20"/>
                <w:szCs w:val="20"/>
              </w:rPr>
            </w:pPr>
            <w:r w:rsidRPr="00245F5D">
              <w:rPr>
                <w:i/>
                <w:sz w:val="20"/>
                <w:szCs w:val="20"/>
              </w:rPr>
              <w:t>Содержание областных дорог</w:t>
            </w:r>
          </w:p>
        </w:tc>
        <w:tc>
          <w:tcPr>
            <w:tcW w:w="1756" w:type="dxa"/>
            <w:vAlign w:val="center"/>
          </w:tcPr>
          <w:p w:rsidR="00D96CEB" w:rsidRDefault="00D96CEB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411,0</w:t>
            </w:r>
          </w:p>
        </w:tc>
        <w:tc>
          <w:tcPr>
            <w:tcW w:w="1701" w:type="dxa"/>
            <w:vAlign w:val="center"/>
          </w:tcPr>
          <w:p w:rsidR="00D96CEB" w:rsidRDefault="00D96CEB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50,6</w:t>
            </w:r>
          </w:p>
        </w:tc>
        <w:tc>
          <w:tcPr>
            <w:tcW w:w="1221" w:type="dxa"/>
            <w:tcBorders>
              <w:right w:val="double" w:sz="4" w:space="0" w:color="auto"/>
            </w:tcBorders>
            <w:vAlign w:val="center"/>
          </w:tcPr>
          <w:p w:rsidR="00D96CEB" w:rsidRDefault="00D96CEB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-360,4</w:t>
            </w:r>
          </w:p>
        </w:tc>
      </w:tr>
      <w:tr w:rsidR="00D96CEB" w:rsidRPr="00245F5D" w:rsidTr="00D96CEB">
        <w:tc>
          <w:tcPr>
            <w:tcW w:w="4962" w:type="dxa"/>
            <w:tcBorders>
              <w:left w:val="double" w:sz="4" w:space="0" w:color="auto"/>
            </w:tcBorders>
            <w:vAlign w:val="center"/>
          </w:tcPr>
          <w:p w:rsidR="00D96CEB" w:rsidRPr="00245F5D" w:rsidRDefault="00D96CEB" w:rsidP="00245F5D">
            <w:pPr>
              <w:rPr>
                <w:i/>
                <w:sz w:val="20"/>
                <w:szCs w:val="20"/>
              </w:rPr>
            </w:pPr>
            <w:r w:rsidRPr="00245F5D">
              <w:rPr>
                <w:i/>
                <w:sz w:val="20"/>
                <w:szCs w:val="20"/>
              </w:rPr>
              <w:t xml:space="preserve">Строительство и реконструкция автомобильных дорог общего пользования </w:t>
            </w:r>
          </w:p>
        </w:tc>
        <w:tc>
          <w:tcPr>
            <w:tcW w:w="1756" w:type="dxa"/>
            <w:vAlign w:val="center"/>
          </w:tcPr>
          <w:p w:rsidR="00D96CEB" w:rsidRDefault="00D96CEB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73,6</w:t>
            </w:r>
          </w:p>
        </w:tc>
        <w:tc>
          <w:tcPr>
            <w:tcW w:w="1701" w:type="dxa"/>
            <w:vAlign w:val="center"/>
          </w:tcPr>
          <w:p w:rsidR="00D96CEB" w:rsidRDefault="00D96CEB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9,2</w:t>
            </w:r>
          </w:p>
        </w:tc>
        <w:tc>
          <w:tcPr>
            <w:tcW w:w="1221" w:type="dxa"/>
            <w:tcBorders>
              <w:right w:val="double" w:sz="4" w:space="0" w:color="auto"/>
            </w:tcBorders>
            <w:vAlign w:val="center"/>
          </w:tcPr>
          <w:p w:rsidR="00D96CEB" w:rsidRDefault="00D96CEB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-64,4</w:t>
            </w:r>
          </w:p>
        </w:tc>
      </w:tr>
      <w:tr w:rsidR="00D96CEB" w:rsidRPr="00245F5D" w:rsidTr="00D96CEB">
        <w:tc>
          <w:tcPr>
            <w:tcW w:w="4962" w:type="dxa"/>
            <w:tcBorders>
              <w:left w:val="double" w:sz="4" w:space="0" w:color="auto"/>
            </w:tcBorders>
            <w:vAlign w:val="center"/>
          </w:tcPr>
          <w:p w:rsidR="00D96CEB" w:rsidRPr="00245F5D" w:rsidRDefault="00D96CEB" w:rsidP="00245F5D">
            <w:pPr>
              <w:rPr>
                <w:i/>
                <w:sz w:val="20"/>
                <w:szCs w:val="20"/>
              </w:rPr>
            </w:pPr>
            <w:r w:rsidRPr="00245F5D">
              <w:rPr>
                <w:i/>
                <w:sz w:val="20"/>
                <w:szCs w:val="20"/>
              </w:rPr>
              <w:t>Предоставление субсидий бюджетам муниципальных образований на дорожную деятельность</w:t>
            </w:r>
          </w:p>
        </w:tc>
        <w:tc>
          <w:tcPr>
            <w:tcW w:w="1756" w:type="dxa"/>
            <w:vAlign w:val="center"/>
          </w:tcPr>
          <w:p w:rsidR="00D96CEB" w:rsidRDefault="00D96CEB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109,8</w:t>
            </w:r>
          </w:p>
        </w:tc>
        <w:tc>
          <w:tcPr>
            <w:tcW w:w="1701" w:type="dxa"/>
            <w:vAlign w:val="center"/>
          </w:tcPr>
          <w:p w:rsidR="00D96CEB" w:rsidRDefault="00D96CEB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115,6</w:t>
            </w:r>
          </w:p>
        </w:tc>
        <w:tc>
          <w:tcPr>
            <w:tcW w:w="1221" w:type="dxa"/>
            <w:tcBorders>
              <w:right w:val="double" w:sz="4" w:space="0" w:color="auto"/>
            </w:tcBorders>
            <w:vAlign w:val="center"/>
          </w:tcPr>
          <w:p w:rsidR="00D96CEB" w:rsidRDefault="00D96CEB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5,8</w:t>
            </w:r>
          </w:p>
        </w:tc>
      </w:tr>
      <w:tr w:rsidR="00D96CEB" w:rsidRPr="00D96CEB" w:rsidTr="00D96CEB">
        <w:tc>
          <w:tcPr>
            <w:tcW w:w="49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96CEB" w:rsidRPr="00D96CEB" w:rsidRDefault="00D96CEB" w:rsidP="00245F5D">
            <w:pPr>
              <w:rPr>
                <w:b/>
                <w:bCs/>
                <w:sz w:val="20"/>
                <w:szCs w:val="20"/>
              </w:rPr>
            </w:pPr>
            <w:r w:rsidRPr="00D96CEB">
              <w:rPr>
                <w:b/>
                <w:bCs/>
                <w:sz w:val="20"/>
                <w:szCs w:val="20"/>
              </w:rPr>
              <w:t>ГП «Повышение БДД»</w:t>
            </w:r>
          </w:p>
        </w:tc>
        <w:tc>
          <w:tcPr>
            <w:tcW w:w="175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96CEB" w:rsidRPr="00D96CEB" w:rsidRDefault="00D96CEB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D96CEB">
              <w:rPr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96CEB" w:rsidRPr="00D96CEB" w:rsidRDefault="00D96CEB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D96CEB">
              <w:rPr>
                <w:b/>
                <w:color w:val="000000"/>
                <w:sz w:val="20"/>
                <w:szCs w:val="20"/>
              </w:rPr>
              <w:t>4,9</w:t>
            </w:r>
          </w:p>
        </w:tc>
        <w:tc>
          <w:tcPr>
            <w:tcW w:w="122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96CEB" w:rsidRPr="00D96CEB" w:rsidRDefault="00D96CEB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D96CEB">
              <w:rPr>
                <w:b/>
                <w:color w:val="000000"/>
                <w:sz w:val="20"/>
                <w:szCs w:val="20"/>
              </w:rPr>
              <w:t>4,9</w:t>
            </w:r>
          </w:p>
        </w:tc>
      </w:tr>
      <w:tr w:rsidR="00D96CEB" w:rsidRPr="00245F5D" w:rsidTr="00D96CEB">
        <w:tc>
          <w:tcPr>
            <w:tcW w:w="49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96CEB" w:rsidRPr="00C545EB" w:rsidRDefault="00D96CEB" w:rsidP="00245F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75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96CEB" w:rsidRPr="00D96CEB" w:rsidRDefault="00D96CEB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D96CEB">
              <w:rPr>
                <w:b/>
                <w:color w:val="000000"/>
                <w:sz w:val="20"/>
                <w:szCs w:val="20"/>
              </w:rPr>
              <w:t>594,6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96CEB" w:rsidRPr="00D96CEB" w:rsidRDefault="00D96CEB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D96CEB">
              <w:rPr>
                <w:b/>
                <w:color w:val="000000"/>
                <w:sz w:val="20"/>
                <w:szCs w:val="20"/>
              </w:rPr>
              <w:t>183,3</w:t>
            </w:r>
          </w:p>
        </w:tc>
        <w:tc>
          <w:tcPr>
            <w:tcW w:w="122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96CEB" w:rsidRPr="00D96CEB" w:rsidRDefault="00D96CEB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D96CEB">
              <w:rPr>
                <w:b/>
                <w:color w:val="000000"/>
                <w:sz w:val="20"/>
                <w:szCs w:val="20"/>
              </w:rPr>
              <w:t>-411,3</w:t>
            </w:r>
          </w:p>
        </w:tc>
      </w:tr>
    </w:tbl>
    <w:p w:rsidR="00E6129B" w:rsidRPr="00D879B7" w:rsidRDefault="00E6129B" w:rsidP="00E6129B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D879B7">
        <w:rPr>
          <w:b/>
        </w:rPr>
        <w:t xml:space="preserve">Показатели результативности использования </w:t>
      </w:r>
    </w:p>
    <w:p w:rsidR="00E6129B" w:rsidRPr="00D879B7" w:rsidRDefault="00E6129B" w:rsidP="00E6129B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D879B7">
        <w:rPr>
          <w:b/>
        </w:rPr>
        <w:t>бюджетных ассигнований дорожного фонда</w:t>
      </w:r>
    </w:p>
    <w:p w:rsidR="00204F31" w:rsidRPr="00D879B7" w:rsidRDefault="00CC0354" w:rsidP="008512D0">
      <w:pPr>
        <w:autoSpaceDE w:val="0"/>
        <w:autoSpaceDN w:val="0"/>
        <w:adjustRightInd w:val="0"/>
        <w:ind w:firstLine="709"/>
        <w:jc w:val="both"/>
      </w:pPr>
      <w:r w:rsidRPr="00D879B7">
        <w:t xml:space="preserve">Ожидаемые конечные результаты использования средств дорожного фонда установлены </w:t>
      </w:r>
      <w:r w:rsidR="00C94174">
        <w:t>г</w:t>
      </w:r>
      <w:r w:rsidR="00204F31" w:rsidRPr="00D879B7">
        <w:t>осударственными программами</w:t>
      </w:r>
      <w:r w:rsidR="00685C59" w:rsidRPr="00D879B7">
        <w:t>. Информация о достижении целевых показателей представлена в таблице.</w:t>
      </w:r>
    </w:p>
    <w:p w:rsidR="000F1505" w:rsidRPr="00C94174" w:rsidRDefault="000F1505" w:rsidP="008512D0">
      <w:pPr>
        <w:autoSpaceDE w:val="0"/>
        <w:autoSpaceDN w:val="0"/>
        <w:adjustRightInd w:val="0"/>
        <w:ind w:firstLine="709"/>
        <w:jc w:val="both"/>
      </w:pPr>
    </w:p>
    <w:tbl>
      <w:tblPr>
        <w:tblW w:w="9703" w:type="dxa"/>
        <w:tblInd w:w="9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8"/>
        <w:gridCol w:w="579"/>
        <w:gridCol w:w="1122"/>
        <w:gridCol w:w="1134"/>
        <w:gridCol w:w="900"/>
      </w:tblGrid>
      <w:tr w:rsidR="003659F3" w:rsidRPr="00D879B7" w:rsidTr="000F368E">
        <w:trPr>
          <w:trHeight w:val="20"/>
          <w:tblHeader/>
        </w:trPr>
        <w:tc>
          <w:tcPr>
            <w:tcW w:w="5968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  <w:hideMark/>
          </w:tcPr>
          <w:p w:rsidR="003659F3" w:rsidRPr="00D879B7" w:rsidRDefault="003659F3" w:rsidP="00927A51">
            <w:pPr>
              <w:jc w:val="center"/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579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3659F3" w:rsidRPr="00D879B7" w:rsidRDefault="003659F3" w:rsidP="00927A51">
            <w:pPr>
              <w:jc w:val="center"/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Ед. изм.</w:t>
            </w:r>
          </w:p>
        </w:tc>
        <w:tc>
          <w:tcPr>
            <w:tcW w:w="3156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hideMark/>
          </w:tcPr>
          <w:p w:rsidR="003659F3" w:rsidRPr="00D879B7" w:rsidRDefault="003659F3" w:rsidP="00927A51">
            <w:pPr>
              <w:jc w:val="center"/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 xml:space="preserve">Значения </w:t>
            </w:r>
          </w:p>
          <w:p w:rsidR="003659F3" w:rsidRPr="00D879B7" w:rsidRDefault="003659F3" w:rsidP="003659F3">
            <w:pPr>
              <w:jc w:val="center"/>
              <w:rPr>
                <w:sz w:val="22"/>
                <w:szCs w:val="22"/>
              </w:rPr>
            </w:pPr>
            <w:r w:rsidRPr="00D879B7">
              <w:rPr>
                <w:sz w:val="20"/>
                <w:szCs w:val="20"/>
              </w:rPr>
              <w:t>целевых показателей</w:t>
            </w:r>
          </w:p>
        </w:tc>
      </w:tr>
      <w:tr w:rsidR="003659F3" w:rsidRPr="00D879B7" w:rsidTr="000F368E">
        <w:trPr>
          <w:trHeight w:val="20"/>
          <w:tblHeader/>
        </w:trPr>
        <w:tc>
          <w:tcPr>
            <w:tcW w:w="5968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3659F3" w:rsidRPr="00D879B7" w:rsidRDefault="003659F3" w:rsidP="00927A51">
            <w:pPr>
              <w:rPr>
                <w:sz w:val="20"/>
                <w:szCs w:val="20"/>
              </w:rPr>
            </w:pPr>
          </w:p>
        </w:tc>
        <w:tc>
          <w:tcPr>
            <w:tcW w:w="579" w:type="dxa"/>
            <w:vMerge/>
            <w:tcBorders>
              <w:bottom w:val="double" w:sz="4" w:space="0" w:color="auto"/>
            </w:tcBorders>
            <w:vAlign w:val="center"/>
            <w:hideMark/>
          </w:tcPr>
          <w:p w:rsidR="003659F3" w:rsidRPr="00D879B7" w:rsidRDefault="003659F3" w:rsidP="00927A51">
            <w:pPr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3659F3" w:rsidRPr="00D879B7" w:rsidRDefault="003659F3" w:rsidP="00927A51">
            <w:pPr>
              <w:jc w:val="center"/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план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3659F3" w:rsidRPr="00D879B7" w:rsidRDefault="003659F3" w:rsidP="00927A51">
            <w:pPr>
              <w:jc w:val="center"/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факт</w:t>
            </w:r>
          </w:p>
        </w:tc>
        <w:tc>
          <w:tcPr>
            <w:tcW w:w="90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659F3" w:rsidRPr="00D879B7" w:rsidRDefault="00A44874" w:rsidP="00A44874">
            <w:pPr>
              <w:ind w:left="-108" w:right="-58"/>
              <w:jc w:val="center"/>
              <w:rPr>
                <w:sz w:val="22"/>
                <w:szCs w:val="22"/>
              </w:rPr>
            </w:pPr>
            <w:proofErr w:type="spellStart"/>
            <w:r w:rsidRPr="00D879B7">
              <w:rPr>
                <w:sz w:val="22"/>
                <w:szCs w:val="22"/>
              </w:rPr>
              <w:t>отклон</w:t>
            </w:r>
            <w:proofErr w:type="spellEnd"/>
            <w:r w:rsidRPr="00D879B7">
              <w:rPr>
                <w:sz w:val="22"/>
                <w:szCs w:val="22"/>
              </w:rPr>
              <w:t>.</w:t>
            </w:r>
          </w:p>
        </w:tc>
      </w:tr>
      <w:tr w:rsidR="003659F3" w:rsidRPr="00D879B7" w:rsidTr="00A44874">
        <w:trPr>
          <w:trHeight w:val="20"/>
        </w:trPr>
        <w:tc>
          <w:tcPr>
            <w:tcW w:w="9703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659F3" w:rsidRPr="00D879B7" w:rsidRDefault="003659F3" w:rsidP="003659F3">
            <w:pPr>
              <w:jc w:val="center"/>
              <w:rPr>
                <w:sz w:val="22"/>
                <w:szCs w:val="22"/>
              </w:rPr>
            </w:pPr>
            <w:r w:rsidRPr="00D879B7">
              <w:rPr>
                <w:b/>
                <w:bCs/>
                <w:sz w:val="20"/>
                <w:szCs w:val="20"/>
              </w:rPr>
              <w:t>ГП "Развитие сельских территорий"</w:t>
            </w:r>
          </w:p>
        </w:tc>
      </w:tr>
      <w:tr w:rsidR="003659F3" w:rsidRPr="00D879B7" w:rsidTr="00A44874">
        <w:trPr>
          <w:trHeight w:val="20"/>
        </w:trPr>
        <w:tc>
          <w:tcPr>
            <w:tcW w:w="5968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3659F3" w:rsidRPr="00D879B7" w:rsidRDefault="003659F3" w:rsidP="00927A51">
            <w:pPr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Ввод в эксплуатацию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</w:t>
            </w:r>
            <w:r w:rsidR="00A44874" w:rsidRPr="00D879B7">
              <w:rPr>
                <w:sz w:val="20"/>
                <w:szCs w:val="20"/>
              </w:rPr>
              <w:t>…</w:t>
            </w:r>
          </w:p>
        </w:tc>
        <w:tc>
          <w:tcPr>
            <w:tcW w:w="579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3659F3" w:rsidRPr="00D879B7" w:rsidRDefault="003659F3" w:rsidP="00927A51">
            <w:pPr>
              <w:jc w:val="center"/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км</w:t>
            </w:r>
          </w:p>
        </w:tc>
        <w:tc>
          <w:tcPr>
            <w:tcW w:w="1122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3659F3" w:rsidRPr="00D879B7" w:rsidRDefault="003659F3" w:rsidP="00927A51">
            <w:pPr>
              <w:jc w:val="right"/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21,855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3659F3" w:rsidRPr="00D879B7" w:rsidRDefault="003659F3" w:rsidP="003659F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38,285</w:t>
            </w:r>
          </w:p>
          <w:p w:rsidR="003659F3" w:rsidRPr="00D879B7" w:rsidRDefault="003659F3" w:rsidP="003659F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879B7">
              <w:rPr>
                <w:sz w:val="18"/>
                <w:szCs w:val="18"/>
              </w:rPr>
              <w:t>(в т.ч. 2015 г. - 16,430 км)</w:t>
            </w:r>
          </w:p>
        </w:tc>
        <w:tc>
          <w:tcPr>
            <w:tcW w:w="90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659F3" w:rsidRPr="00D879B7" w:rsidRDefault="003659F3" w:rsidP="003659F3">
            <w:pPr>
              <w:jc w:val="right"/>
              <w:rPr>
                <w:sz w:val="22"/>
                <w:szCs w:val="22"/>
              </w:rPr>
            </w:pPr>
            <w:r w:rsidRPr="00D879B7">
              <w:rPr>
                <w:sz w:val="22"/>
                <w:szCs w:val="22"/>
              </w:rPr>
              <w:t>---</w:t>
            </w:r>
          </w:p>
        </w:tc>
      </w:tr>
      <w:tr w:rsidR="00D879B7" w:rsidRPr="00D879B7" w:rsidTr="00A44874">
        <w:trPr>
          <w:trHeight w:val="20"/>
        </w:trPr>
        <w:tc>
          <w:tcPr>
            <w:tcW w:w="9703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659F3" w:rsidRPr="00D879B7" w:rsidRDefault="003659F3" w:rsidP="003659F3">
            <w:pPr>
              <w:jc w:val="center"/>
              <w:rPr>
                <w:sz w:val="22"/>
                <w:szCs w:val="22"/>
              </w:rPr>
            </w:pPr>
            <w:r w:rsidRPr="00D879B7">
              <w:rPr>
                <w:b/>
                <w:bCs/>
                <w:sz w:val="20"/>
                <w:szCs w:val="20"/>
              </w:rPr>
              <w:t>ГП "Развитие транспортной системы"</w:t>
            </w:r>
          </w:p>
        </w:tc>
      </w:tr>
      <w:tr w:rsidR="003659F3" w:rsidRPr="00D879B7" w:rsidTr="00A44874">
        <w:trPr>
          <w:trHeight w:val="20"/>
        </w:trPr>
        <w:tc>
          <w:tcPr>
            <w:tcW w:w="5968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3659F3" w:rsidRPr="00D879B7" w:rsidRDefault="003659F3" w:rsidP="004D1BDA">
            <w:pPr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 xml:space="preserve">Протяженность сети </w:t>
            </w:r>
            <w:r w:rsidR="004D1BDA" w:rsidRPr="00D879B7">
              <w:rPr>
                <w:sz w:val="20"/>
                <w:szCs w:val="20"/>
              </w:rPr>
              <w:t>областных и местных дорог</w:t>
            </w:r>
          </w:p>
        </w:tc>
        <w:tc>
          <w:tcPr>
            <w:tcW w:w="579" w:type="dxa"/>
            <w:shd w:val="clear" w:color="auto" w:fill="auto"/>
            <w:vAlign w:val="center"/>
            <w:hideMark/>
          </w:tcPr>
          <w:p w:rsidR="003659F3" w:rsidRPr="00D879B7" w:rsidRDefault="003659F3">
            <w:pPr>
              <w:jc w:val="center"/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км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3659F3" w:rsidRPr="00D879B7" w:rsidRDefault="003659F3">
            <w:pPr>
              <w:jc w:val="right"/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25 695,370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659F3" w:rsidRPr="00D879B7" w:rsidRDefault="003659F3" w:rsidP="003F77D3">
            <w:pPr>
              <w:jc w:val="right"/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25</w:t>
            </w:r>
            <w:r w:rsidR="00156F16" w:rsidRPr="00D879B7">
              <w:rPr>
                <w:sz w:val="20"/>
                <w:szCs w:val="20"/>
              </w:rPr>
              <w:t> 683,9</w:t>
            </w:r>
            <w:r w:rsidR="003F77D3" w:rsidRPr="00D879B7">
              <w:rPr>
                <w:sz w:val="20"/>
                <w:szCs w:val="20"/>
              </w:rPr>
              <w:t>88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3659F3" w:rsidRPr="00D879B7" w:rsidRDefault="00156F16">
            <w:pPr>
              <w:jc w:val="right"/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-11,38</w:t>
            </w:r>
            <w:r w:rsidR="003F77D3" w:rsidRPr="00D879B7">
              <w:rPr>
                <w:sz w:val="20"/>
                <w:szCs w:val="20"/>
              </w:rPr>
              <w:t>1</w:t>
            </w:r>
          </w:p>
        </w:tc>
      </w:tr>
      <w:tr w:rsidR="003659F3" w:rsidRPr="00D879B7" w:rsidTr="00A44874">
        <w:trPr>
          <w:trHeight w:val="20"/>
        </w:trPr>
        <w:tc>
          <w:tcPr>
            <w:tcW w:w="5968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3659F3" w:rsidRPr="00D879B7" w:rsidRDefault="003659F3" w:rsidP="004D1BDA">
            <w:pPr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 xml:space="preserve">Прирост протяженности сети </w:t>
            </w:r>
            <w:r w:rsidR="004D1BDA" w:rsidRPr="00D879B7">
              <w:rPr>
                <w:sz w:val="20"/>
                <w:szCs w:val="20"/>
              </w:rPr>
              <w:t>областных и местных дорог</w:t>
            </w:r>
            <w:r w:rsidRPr="00D879B7">
              <w:rPr>
                <w:sz w:val="20"/>
                <w:szCs w:val="20"/>
              </w:rPr>
              <w:t xml:space="preserve"> в результате строительства новых дорог</w:t>
            </w:r>
          </w:p>
        </w:tc>
        <w:tc>
          <w:tcPr>
            <w:tcW w:w="579" w:type="dxa"/>
            <w:shd w:val="clear" w:color="auto" w:fill="auto"/>
            <w:vAlign w:val="center"/>
            <w:hideMark/>
          </w:tcPr>
          <w:p w:rsidR="003659F3" w:rsidRPr="00D879B7" w:rsidRDefault="003659F3">
            <w:pPr>
              <w:jc w:val="center"/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км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3659F3" w:rsidRPr="00D879B7" w:rsidRDefault="003659F3">
            <w:pPr>
              <w:jc w:val="right"/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15,19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659F3" w:rsidRPr="00D879B7" w:rsidRDefault="003659F3">
            <w:pPr>
              <w:jc w:val="right"/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3,809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3659F3" w:rsidRPr="00D879B7" w:rsidRDefault="003659F3">
            <w:pPr>
              <w:jc w:val="right"/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-11,381</w:t>
            </w:r>
          </w:p>
        </w:tc>
      </w:tr>
      <w:tr w:rsidR="003659F3" w:rsidRPr="00D879B7" w:rsidTr="00A44874">
        <w:trPr>
          <w:trHeight w:val="20"/>
        </w:trPr>
        <w:tc>
          <w:tcPr>
            <w:tcW w:w="5968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3659F3" w:rsidRPr="00D879B7" w:rsidRDefault="003659F3" w:rsidP="004D1BDA">
            <w:pPr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 xml:space="preserve">Прирост протяженности </w:t>
            </w:r>
            <w:r w:rsidR="004D1BDA" w:rsidRPr="00D879B7">
              <w:rPr>
                <w:sz w:val="20"/>
                <w:szCs w:val="20"/>
              </w:rPr>
              <w:t>областных и местных дорог</w:t>
            </w:r>
            <w:r w:rsidRPr="00D879B7">
              <w:rPr>
                <w:sz w:val="20"/>
                <w:szCs w:val="20"/>
              </w:rPr>
              <w:t>, соответствующих нормативным требованиям, в результате реконструкции автомобильных дорог</w:t>
            </w:r>
          </w:p>
        </w:tc>
        <w:tc>
          <w:tcPr>
            <w:tcW w:w="579" w:type="dxa"/>
            <w:shd w:val="clear" w:color="auto" w:fill="auto"/>
            <w:vAlign w:val="center"/>
            <w:hideMark/>
          </w:tcPr>
          <w:p w:rsidR="003659F3" w:rsidRPr="00D879B7" w:rsidRDefault="003659F3">
            <w:pPr>
              <w:jc w:val="center"/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км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3659F3" w:rsidRPr="00D879B7" w:rsidRDefault="003659F3">
            <w:pPr>
              <w:jc w:val="right"/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0,737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659F3" w:rsidRPr="00D879B7" w:rsidRDefault="003659F3">
            <w:pPr>
              <w:jc w:val="right"/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0,737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3659F3" w:rsidRPr="00D879B7" w:rsidRDefault="003659F3" w:rsidP="00C94174">
            <w:pPr>
              <w:jc w:val="right"/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0,0</w:t>
            </w:r>
          </w:p>
        </w:tc>
      </w:tr>
      <w:tr w:rsidR="003659F3" w:rsidRPr="00D879B7" w:rsidTr="00A44874">
        <w:trPr>
          <w:trHeight w:val="20"/>
        </w:trPr>
        <w:tc>
          <w:tcPr>
            <w:tcW w:w="5968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3659F3" w:rsidRPr="00D879B7" w:rsidRDefault="003659F3" w:rsidP="004D1BDA">
            <w:pPr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 xml:space="preserve">Протяженность построенных (реконструированных) </w:t>
            </w:r>
            <w:r w:rsidR="004D1BDA" w:rsidRPr="00D879B7">
              <w:rPr>
                <w:sz w:val="20"/>
                <w:szCs w:val="20"/>
              </w:rPr>
              <w:t>областных дорог</w:t>
            </w:r>
          </w:p>
        </w:tc>
        <w:tc>
          <w:tcPr>
            <w:tcW w:w="579" w:type="dxa"/>
            <w:shd w:val="clear" w:color="auto" w:fill="auto"/>
            <w:vAlign w:val="center"/>
            <w:hideMark/>
          </w:tcPr>
          <w:p w:rsidR="003659F3" w:rsidRPr="00D879B7" w:rsidRDefault="003659F3">
            <w:pPr>
              <w:jc w:val="center"/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км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3659F3" w:rsidRPr="00D879B7" w:rsidRDefault="003659F3">
            <w:pPr>
              <w:jc w:val="right"/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48,174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659F3" w:rsidRPr="00D879B7" w:rsidRDefault="003659F3">
            <w:pPr>
              <w:jc w:val="right"/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48,174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3659F3" w:rsidRPr="00D879B7" w:rsidRDefault="003659F3" w:rsidP="00C94174">
            <w:pPr>
              <w:jc w:val="right"/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0,0</w:t>
            </w:r>
          </w:p>
        </w:tc>
      </w:tr>
      <w:tr w:rsidR="003659F3" w:rsidRPr="00D879B7" w:rsidTr="00A44874">
        <w:trPr>
          <w:trHeight w:val="20"/>
        </w:trPr>
        <w:tc>
          <w:tcPr>
            <w:tcW w:w="5968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3659F3" w:rsidRPr="00D879B7" w:rsidRDefault="003659F3" w:rsidP="004D1BDA">
            <w:pPr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 xml:space="preserve">Доля протяженности </w:t>
            </w:r>
            <w:r w:rsidR="004D1BDA" w:rsidRPr="00D879B7">
              <w:rPr>
                <w:sz w:val="20"/>
                <w:szCs w:val="20"/>
              </w:rPr>
              <w:t>областных дорог</w:t>
            </w:r>
            <w:r w:rsidRPr="00D879B7">
              <w:rPr>
                <w:sz w:val="20"/>
                <w:szCs w:val="20"/>
              </w:rPr>
              <w:t>, соответствующих нормативным требованиям</w:t>
            </w:r>
          </w:p>
        </w:tc>
        <w:tc>
          <w:tcPr>
            <w:tcW w:w="579" w:type="dxa"/>
            <w:shd w:val="clear" w:color="auto" w:fill="auto"/>
            <w:vAlign w:val="center"/>
            <w:hideMark/>
          </w:tcPr>
          <w:p w:rsidR="003659F3" w:rsidRPr="00D879B7" w:rsidRDefault="003659F3">
            <w:pPr>
              <w:jc w:val="center"/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%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3659F3" w:rsidRPr="00D879B7" w:rsidRDefault="003659F3">
            <w:pPr>
              <w:jc w:val="right"/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37,5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659F3" w:rsidRPr="00D879B7" w:rsidRDefault="003659F3">
            <w:pPr>
              <w:jc w:val="right"/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37,5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3659F3" w:rsidRPr="00D879B7" w:rsidRDefault="003659F3" w:rsidP="00C94174">
            <w:pPr>
              <w:jc w:val="right"/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0,0</w:t>
            </w:r>
          </w:p>
        </w:tc>
      </w:tr>
      <w:tr w:rsidR="003659F3" w:rsidRPr="00D879B7" w:rsidTr="00A44874">
        <w:trPr>
          <w:trHeight w:val="20"/>
        </w:trPr>
        <w:tc>
          <w:tcPr>
            <w:tcW w:w="5968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3659F3" w:rsidRPr="00D879B7" w:rsidRDefault="003659F3">
            <w:pPr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Увеличение количества сельских населенных пунктов, обеспеченных постоянной круглогодичной связью с сетью автомобильных дорог общего пользования по дорогам с твердым покрытием</w:t>
            </w:r>
          </w:p>
        </w:tc>
        <w:tc>
          <w:tcPr>
            <w:tcW w:w="579" w:type="dxa"/>
            <w:shd w:val="clear" w:color="auto" w:fill="auto"/>
            <w:vAlign w:val="center"/>
            <w:hideMark/>
          </w:tcPr>
          <w:p w:rsidR="003659F3" w:rsidRPr="00D879B7" w:rsidRDefault="003659F3">
            <w:pPr>
              <w:jc w:val="center"/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ед.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3659F3" w:rsidRPr="00D879B7" w:rsidRDefault="003659F3">
            <w:pPr>
              <w:jc w:val="right"/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659F3" w:rsidRPr="00D879B7" w:rsidRDefault="003659F3">
            <w:pPr>
              <w:jc w:val="right"/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3659F3" w:rsidRPr="00D879B7" w:rsidRDefault="003659F3" w:rsidP="00C94174">
            <w:pPr>
              <w:jc w:val="right"/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0,0</w:t>
            </w:r>
          </w:p>
        </w:tc>
      </w:tr>
      <w:tr w:rsidR="003659F3" w:rsidRPr="00D879B7" w:rsidTr="00A44874">
        <w:trPr>
          <w:trHeight w:val="20"/>
        </w:trPr>
        <w:tc>
          <w:tcPr>
            <w:tcW w:w="5968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3659F3" w:rsidRPr="00D879B7" w:rsidRDefault="003659F3" w:rsidP="004D1BDA">
            <w:pPr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 xml:space="preserve">Протяженность построенных и реконструированных </w:t>
            </w:r>
            <w:r w:rsidR="004D1BDA" w:rsidRPr="00D879B7">
              <w:rPr>
                <w:sz w:val="20"/>
                <w:szCs w:val="20"/>
              </w:rPr>
              <w:t>местных дорог</w:t>
            </w:r>
          </w:p>
        </w:tc>
        <w:tc>
          <w:tcPr>
            <w:tcW w:w="579" w:type="dxa"/>
            <w:shd w:val="clear" w:color="auto" w:fill="auto"/>
            <w:vAlign w:val="center"/>
            <w:hideMark/>
          </w:tcPr>
          <w:p w:rsidR="003659F3" w:rsidRPr="00D879B7" w:rsidRDefault="002C7E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</w:t>
            </w:r>
            <w:r w:rsidR="003659F3" w:rsidRPr="00D879B7">
              <w:rPr>
                <w:sz w:val="20"/>
                <w:szCs w:val="20"/>
              </w:rPr>
              <w:t> 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3659F3" w:rsidRPr="00D879B7" w:rsidRDefault="003659F3">
            <w:pPr>
              <w:jc w:val="right"/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2,402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659F3" w:rsidRPr="00D879B7" w:rsidRDefault="003659F3">
            <w:pPr>
              <w:jc w:val="right"/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2,402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3659F3" w:rsidRPr="00D879B7" w:rsidRDefault="003659F3" w:rsidP="00C94174">
            <w:pPr>
              <w:jc w:val="right"/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0,0</w:t>
            </w:r>
          </w:p>
        </w:tc>
      </w:tr>
      <w:tr w:rsidR="003659F3" w:rsidRPr="00D879B7" w:rsidTr="00A44874">
        <w:trPr>
          <w:trHeight w:val="20"/>
        </w:trPr>
        <w:tc>
          <w:tcPr>
            <w:tcW w:w="5968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3659F3" w:rsidRPr="00D879B7" w:rsidRDefault="003659F3">
            <w:pPr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Объем неотложных работ по ремонту и содержанию автомобильных дорог и (или) улично-дорожной сети в целях ликвидации дефектов дорожного покрытия</w:t>
            </w:r>
          </w:p>
        </w:tc>
        <w:tc>
          <w:tcPr>
            <w:tcW w:w="579" w:type="dxa"/>
            <w:shd w:val="clear" w:color="auto" w:fill="auto"/>
            <w:vAlign w:val="center"/>
            <w:hideMark/>
          </w:tcPr>
          <w:p w:rsidR="003659F3" w:rsidRPr="00D879B7" w:rsidRDefault="003659F3" w:rsidP="003659F3">
            <w:pPr>
              <w:ind w:left="-108" w:right="-96"/>
              <w:jc w:val="center"/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тыс. кв. м.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3659F3" w:rsidRPr="00D879B7" w:rsidRDefault="003659F3">
            <w:pPr>
              <w:jc w:val="right"/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510,172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659F3" w:rsidRPr="00D879B7" w:rsidRDefault="003659F3">
            <w:pPr>
              <w:jc w:val="right"/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516,676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3659F3" w:rsidRPr="00D879B7" w:rsidRDefault="003659F3">
            <w:pPr>
              <w:jc w:val="right"/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6,504</w:t>
            </w:r>
          </w:p>
        </w:tc>
      </w:tr>
      <w:tr w:rsidR="003659F3" w:rsidRPr="00D879B7" w:rsidTr="00A44874">
        <w:trPr>
          <w:trHeight w:val="20"/>
        </w:trPr>
        <w:tc>
          <w:tcPr>
            <w:tcW w:w="5968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3659F3" w:rsidRPr="00D879B7" w:rsidRDefault="003659F3" w:rsidP="004D1BDA">
            <w:pPr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 xml:space="preserve">Площадь приведенных в нормативное состояние </w:t>
            </w:r>
            <w:r w:rsidR="004D1BDA" w:rsidRPr="00D879B7">
              <w:rPr>
                <w:sz w:val="20"/>
                <w:szCs w:val="20"/>
              </w:rPr>
              <w:t>местных дорог</w:t>
            </w:r>
          </w:p>
        </w:tc>
        <w:tc>
          <w:tcPr>
            <w:tcW w:w="579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3659F3" w:rsidRPr="00D879B7" w:rsidRDefault="003659F3" w:rsidP="003659F3">
            <w:pPr>
              <w:ind w:left="-108" w:right="-96"/>
              <w:jc w:val="center"/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тыс. кв. м.</w:t>
            </w:r>
          </w:p>
        </w:tc>
        <w:tc>
          <w:tcPr>
            <w:tcW w:w="1122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3659F3" w:rsidRPr="00D879B7" w:rsidRDefault="003659F3">
            <w:pPr>
              <w:jc w:val="right"/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1500,62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3659F3" w:rsidRPr="00D879B7" w:rsidRDefault="003659F3">
            <w:pPr>
              <w:jc w:val="right"/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1429,35</w:t>
            </w:r>
          </w:p>
        </w:tc>
        <w:tc>
          <w:tcPr>
            <w:tcW w:w="90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659F3" w:rsidRPr="00D879B7" w:rsidRDefault="003659F3">
            <w:pPr>
              <w:jc w:val="right"/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-71,270</w:t>
            </w:r>
          </w:p>
        </w:tc>
      </w:tr>
      <w:tr w:rsidR="00D879B7" w:rsidRPr="00D879B7" w:rsidTr="00A44874">
        <w:trPr>
          <w:trHeight w:val="20"/>
        </w:trPr>
        <w:tc>
          <w:tcPr>
            <w:tcW w:w="9703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659F3" w:rsidRPr="00D879B7" w:rsidRDefault="003659F3" w:rsidP="004D1BDA">
            <w:pPr>
              <w:jc w:val="center"/>
              <w:rPr>
                <w:sz w:val="22"/>
                <w:szCs w:val="22"/>
              </w:rPr>
            </w:pPr>
            <w:r w:rsidRPr="00D879B7">
              <w:rPr>
                <w:b/>
                <w:bCs/>
                <w:sz w:val="20"/>
                <w:szCs w:val="20"/>
              </w:rPr>
              <w:t xml:space="preserve">ГП "Повышение </w:t>
            </w:r>
            <w:r w:rsidR="004D1BDA" w:rsidRPr="00D879B7">
              <w:rPr>
                <w:b/>
                <w:bCs/>
                <w:sz w:val="20"/>
                <w:szCs w:val="20"/>
              </w:rPr>
              <w:t>БДД</w:t>
            </w:r>
            <w:r w:rsidRPr="00D879B7">
              <w:rPr>
                <w:b/>
                <w:bCs/>
                <w:sz w:val="20"/>
                <w:szCs w:val="20"/>
              </w:rPr>
              <w:t>"</w:t>
            </w:r>
          </w:p>
        </w:tc>
      </w:tr>
      <w:tr w:rsidR="003659F3" w:rsidRPr="00D879B7" w:rsidTr="00A44874">
        <w:trPr>
          <w:trHeight w:val="20"/>
        </w:trPr>
        <w:tc>
          <w:tcPr>
            <w:tcW w:w="5968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3659F3" w:rsidRPr="00D879B7" w:rsidRDefault="003659F3" w:rsidP="00927A51">
            <w:pPr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Обустройство дорожными ограждениями наиболее опасных участков автомобильных дорог</w:t>
            </w:r>
          </w:p>
        </w:tc>
        <w:tc>
          <w:tcPr>
            <w:tcW w:w="579" w:type="dxa"/>
            <w:shd w:val="clear" w:color="auto" w:fill="auto"/>
            <w:vAlign w:val="center"/>
            <w:hideMark/>
          </w:tcPr>
          <w:p w:rsidR="003659F3" w:rsidRPr="00D879B7" w:rsidRDefault="003659F3" w:rsidP="00927A51">
            <w:pPr>
              <w:jc w:val="center"/>
              <w:rPr>
                <w:sz w:val="20"/>
                <w:szCs w:val="20"/>
              </w:rPr>
            </w:pPr>
            <w:proofErr w:type="spellStart"/>
            <w:r w:rsidRPr="00D879B7">
              <w:rPr>
                <w:sz w:val="20"/>
                <w:szCs w:val="20"/>
              </w:rPr>
              <w:t>пог.м</w:t>
            </w:r>
            <w:proofErr w:type="spellEnd"/>
            <w:r w:rsidRPr="00D879B7">
              <w:rPr>
                <w:sz w:val="20"/>
                <w:szCs w:val="20"/>
              </w:rPr>
              <w:t>. 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3659F3" w:rsidRPr="00D879B7" w:rsidRDefault="003659F3" w:rsidP="00690BB6">
            <w:pPr>
              <w:jc w:val="right"/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602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659F3" w:rsidRPr="00D879B7" w:rsidRDefault="003659F3" w:rsidP="00927A51">
            <w:pPr>
              <w:jc w:val="right"/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602</w:t>
            </w:r>
          </w:p>
        </w:tc>
        <w:tc>
          <w:tcPr>
            <w:tcW w:w="900" w:type="dxa"/>
            <w:tcBorders>
              <w:right w:val="double" w:sz="4" w:space="0" w:color="auto"/>
            </w:tcBorders>
            <w:vAlign w:val="center"/>
          </w:tcPr>
          <w:p w:rsidR="003659F3" w:rsidRPr="00D879B7" w:rsidRDefault="00A44874" w:rsidP="003659F3">
            <w:pPr>
              <w:jc w:val="right"/>
              <w:rPr>
                <w:sz w:val="22"/>
                <w:szCs w:val="22"/>
              </w:rPr>
            </w:pPr>
            <w:r w:rsidRPr="00D879B7">
              <w:rPr>
                <w:sz w:val="22"/>
                <w:szCs w:val="22"/>
              </w:rPr>
              <w:t>---</w:t>
            </w:r>
          </w:p>
        </w:tc>
      </w:tr>
      <w:tr w:rsidR="003659F3" w:rsidRPr="00D879B7" w:rsidTr="00A44874">
        <w:trPr>
          <w:trHeight w:val="20"/>
        </w:trPr>
        <w:tc>
          <w:tcPr>
            <w:tcW w:w="5968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3659F3" w:rsidRPr="00D879B7" w:rsidRDefault="003659F3" w:rsidP="00927A51">
            <w:pPr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Устройство искусственного освещения на участках автомобильных дорог</w:t>
            </w:r>
          </w:p>
        </w:tc>
        <w:tc>
          <w:tcPr>
            <w:tcW w:w="579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3659F3" w:rsidRPr="00D879B7" w:rsidRDefault="003659F3" w:rsidP="00927A51">
            <w:pPr>
              <w:jc w:val="center"/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3659F3" w:rsidRPr="00D879B7" w:rsidRDefault="003659F3" w:rsidP="00690BB6">
            <w:pPr>
              <w:ind w:left="-120" w:right="-108"/>
              <w:jc w:val="center"/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разработка проектной документ.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3659F3" w:rsidRPr="00D879B7" w:rsidRDefault="003659F3" w:rsidP="00927A51">
            <w:pPr>
              <w:jc w:val="right"/>
              <w:rPr>
                <w:sz w:val="20"/>
                <w:szCs w:val="20"/>
              </w:rPr>
            </w:pPr>
            <w:r w:rsidRPr="00D879B7">
              <w:rPr>
                <w:sz w:val="20"/>
                <w:szCs w:val="20"/>
              </w:rPr>
              <w:t>*</w:t>
            </w:r>
          </w:p>
        </w:tc>
        <w:tc>
          <w:tcPr>
            <w:tcW w:w="90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659F3" w:rsidRPr="00D879B7" w:rsidRDefault="00A44874" w:rsidP="003659F3">
            <w:pPr>
              <w:jc w:val="right"/>
              <w:rPr>
                <w:sz w:val="22"/>
                <w:szCs w:val="22"/>
              </w:rPr>
            </w:pPr>
            <w:r w:rsidRPr="00D879B7">
              <w:rPr>
                <w:sz w:val="22"/>
                <w:szCs w:val="22"/>
              </w:rPr>
              <w:t>---</w:t>
            </w:r>
          </w:p>
        </w:tc>
      </w:tr>
    </w:tbl>
    <w:p w:rsidR="000F1505" w:rsidRPr="00D879B7" w:rsidRDefault="000F1505" w:rsidP="008512D0">
      <w:pPr>
        <w:autoSpaceDE w:val="0"/>
        <w:autoSpaceDN w:val="0"/>
        <w:adjustRightInd w:val="0"/>
        <w:ind w:firstLine="709"/>
        <w:jc w:val="both"/>
      </w:pPr>
    </w:p>
    <w:p w:rsidR="00690BB6" w:rsidRPr="00D879B7" w:rsidRDefault="00690BB6" w:rsidP="008512D0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D879B7">
        <w:rPr>
          <w:sz w:val="20"/>
          <w:szCs w:val="20"/>
        </w:rPr>
        <w:t xml:space="preserve">* 25,1 км - сдана проектная документация и положительные заключения экспертизы, не выполнены кадастровые работы; </w:t>
      </w:r>
    </w:p>
    <w:p w:rsidR="000F1505" w:rsidRPr="00D879B7" w:rsidRDefault="00A44874" w:rsidP="008512D0">
      <w:pPr>
        <w:autoSpaceDE w:val="0"/>
        <w:autoSpaceDN w:val="0"/>
        <w:adjustRightInd w:val="0"/>
        <w:ind w:firstLine="709"/>
        <w:jc w:val="both"/>
      </w:pPr>
      <w:r w:rsidRPr="00D879B7">
        <w:rPr>
          <w:sz w:val="20"/>
          <w:szCs w:val="20"/>
        </w:rPr>
        <w:t xml:space="preserve">   </w:t>
      </w:r>
      <w:r w:rsidR="00690BB6" w:rsidRPr="00D879B7">
        <w:rPr>
          <w:sz w:val="20"/>
          <w:szCs w:val="20"/>
        </w:rPr>
        <w:t xml:space="preserve">24,6 км - заключено 2 контракта </w:t>
      </w:r>
      <w:r w:rsidR="00C94174">
        <w:rPr>
          <w:sz w:val="20"/>
          <w:szCs w:val="20"/>
        </w:rPr>
        <w:t>на</w:t>
      </w:r>
      <w:r w:rsidR="00690BB6" w:rsidRPr="00D879B7">
        <w:rPr>
          <w:sz w:val="20"/>
          <w:szCs w:val="20"/>
        </w:rPr>
        <w:t xml:space="preserve"> 7 771,0 тыс. руб</w:t>
      </w:r>
      <w:r w:rsidR="00C94174">
        <w:rPr>
          <w:sz w:val="20"/>
          <w:szCs w:val="20"/>
        </w:rPr>
        <w:t>.</w:t>
      </w:r>
      <w:r w:rsidR="00690BB6" w:rsidRPr="00D879B7">
        <w:rPr>
          <w:sz w:val="20"/>
          <w:szCs w:val="20"/>
        </w:rPr>
        <w:t xml:space="preserve"> на разработку проектной документации на устройство искусственного освещения (на 4,6 км получена проектная документация и положительные заключения экспертизы, не выполнены кадастровые работы, 20 км - акты выполненных работ в комитет не предоставлялись, ориентировочный срок выполнения работ I-II квартал 2017 года).</w:t>
      </w:r>
    </w:p>
    <w:p w:rsidR="000F1505" w:rsidRPr="00D879B7" w:rsidRDefault="000F1505" w:rsidP="008512D0">
      <w:pPr>
        <w:autoSpaceDE w:val="0"/>
        <w:autoSpaceDN w:val="0"/>
        <w:adjustRightInd w:val="0"/>
        <w:ind w:firstLine="709"/>
        <w:jc w:val="both"/>
      </w:pPr>
    </w:p>
    <w:p w:rsidR="00690BB6" w:rsidRPr="00D879B7" w:rsidRDefault="00690BB6" w:rsidP="008512D0">
      <w:pPr>
        <w:autoSpaceDE w:val="0"/>
        <w:autoSpaceDN w:val="0"/>
        <w:adjustRightInd w:val="0"/>
        <w:ind w:firstLine="709"/>
        <w:jc w:val="both"/>
      </w:pPr>
      <w:r w:rsidRPr="00D879B7">
        <w:t xml:space="preserve">В 2016 году не достигнуты </w:t>
      </w:r>
      <w:r w:rsidR="001249B1" w:rsidRPr="00D879B7">
        <w:t>значения трех целевых показателей:</w:t>
      </w:r>
    </w:p>
    <w:p w:rsidR="002C7E89" w:rsidRDefault="001249B1" w:rsidP="008512D0">
      <w:pPr>
        <w:autoSpaceDE w:val="0"/>
        <w:autoSpaceDN w:val="0"/>
        <w:adjustRightInd w:val="0"/>
        <w:ind w:firstLine="709"/>
        <w:jc w:val="both"/>
      </w:pPr>
      <w:r w:rsidRPr="006D5994">
        <w:t>-п</w:t>
      </w:r>
      <w:r w:rsidR="00156F16" w:rsidRPr="006D5994">
        <w:t>ротяженность</w:t>
      </w:r>
      <w:r w:rsidRPr="006D5994">
        <w:t xml:space="preserve"> сети </w:t>
      </w:r>
      <w:r w:rsidR="004D1BDA" w:rsidRPr="006D5994">
        <w:t>областных и местных</w:t>
      </w:r>
      <w:r w:rsidR="004C09E7" w:rsidRPr="006D5994">
        <w:t xml:space="preserve"> </w:t>
      </w:r>
      <w:r w:rsidR="004D1BDA" w:rsidRPr="006D5994">
        <w:t>дорог</w:t>
      </w:r>
      <w:r w:rsidR="00156F16" w:rsidRPr="006D5994">
        <w:t xml:space="preserve"> </w:t>
      </w:r>
      <w:r w:rsidRPr="006D5994">
        <w:t xml:space="preserve">(план </w:t>
      </w:r>
      <w:r w:rsidR="00156F16" w:rsidRPr="006D5994">
        <w:t>25 695,370</w:t>
      </w:r>
      <w:r w:rsidR="00482D14" w:rsidRPr="006D5994">
        <w:t xml:space="preserve"> км / факт </w:t>
      </w:r>
      <w:r w:rsidR="00156F16" w:rsidRPr="006D5994">
        <w:t>25 683,99</w:t>
      </w:r>
      <w:r w:rsidR="00482D14" w:rsidRPr="006D5994">
        <w:t xml:space="preserve"> км)</w:t>
      </w:r>
      <w:r w:rsidR="002C7E89">
        <w:t>;</w:t>
      </w:r>
    </w:p>
    <w:p w:rsidR="009A68C4" w:rsidRPr="00D879B7" w:rsidRDefault="002C7E89" w:rsidP="008512D0">
      <w:pPr>
        <w:autoSpaceDE w:val="0"/>
        <w:autoSpaceDN w:val="0"/>
        <w:adjustRightInd w:val="0"/>
        <w:ind w:firstLine="709"/>
        <w:jc w:val="both"/>
      </w:pPr>
      <w:r>
        <w:t>-</w:t>
      </w:r>
      <w:r w:rsidR="00D83BB0" w:rsidRPr="006D5994">
        <w:t>прирост</w:t>
      </w:r>
      <w:r w:rsidR="00D83BB0" w:rsidRPr="006D5994">
        <w:rPr>
          <w:sz w:val="20"/>
          <w:szCs w:val="20"/>
        </w:rPr>
        <w:t xml:space="preserve"> </w:t>
      </w:r>
      <w:r w:rsidR="00D83BB0" w:rsidRPr="006D5994">
        <w:t>протяженности сети областных и местных дорог в результате строительства новых дорог (план 15,19 км / факт 3,809 км)</w:t>
      </w:r>
      <w:r w:rsidR="003F77D3" w:rsidRPr="006D5994">
        <w:t xml:space="preserve">. В 2016 году не введены в эксплуатацию </w:t>
      </w:r>
      <w:r w:rsidR="004E28EE" w:rsidRPr="006D5994">
        <w:t>два объекта: в Новониколаевском районе Волгоградской</w:t>
      </w:r>
      <w:r w:rsidR="004E28EE" w:rsidRPr="00D879B7">
        <w:t xml:space="preserve"> области автодорога п.</w:t>
      </w:r>
      <w:r w:rsidR="002D560E">
        <w:t xml:space="preserve"> </w:t>
      </w:r>
      <w:r w:rsidR="004E28EE" w:rsidRPr="00D879B7">
        <w:t>Мирный - х.</w:t>
      </w:r>
      <w:r w:rsidR="002D560E">
        <w:t xml:space="preserve"> </w:t>
      </w:r>
      <w:proofErr w:type="spellStart"/>
      <w:r w:rsidR="004E28EE" w:rsidRPr="00D879B7">
        <w:t>Нижнезубриловский</w:t>
      </w:r>
      <w:proofErr w:type="spellEnd"/>
      <w:r w:rsidR="004E28EE" w:rsidRPr="00D879B7">
        <w:t xml:space="preserve"> протяженностью 6,86 км и в г.Краснослободске дорога ул.Московская – Вторая Пятилетка протяженностью 4,52 километров. Согласно годовому отчету </w:t>
      </w:r>
      <w:proofErr w:type="spellStart"/>
      <w:r w:rsidR="004E28EE" w:rsidRPr="00D879B7">
        <w:t>Облкомдортранса</w:t>
      </w:r>
      <w:proofErr w:type="spellEnd"/>
      <w:r w:rsidR="004E28EE" w:rsidRPr="00D879B7">
        <w:t xml:space="preserve"> о реализации ГП «Развитие транспортной системы»</w:t>
      </w:r>
      <w:r w:rsidR="00B35C96" w:rsidRPr="00D879B7">
        <w:t xml:space="preserve"> строительство двух дорог в 2016 году выполнено, идет процедура подготовки документации на ввод в эксплуатацию;</w:t>
      </w:r>
    </w:p>
    <w:p w:rsidR="009A68C4" w:rsidRPr="00D879B7" w:rsidRDefault="00B35C96" w:rsidP="00593936">
      <w:pPr>
        <w:autoSpaceDE w:val="0"/>
        <w:autoSpaceDN w:val="0"/>
        <w:adjustRightInd w:val="0"/>
        <w:ind w:firstLine="709"/>
        <w:jc w:val="both"/>
      </w:pPr>
      <w:r w:rsidRPr="00D879B7">
        <w:t xml:space="preserve">-площадь приведенных в нормативное состояние </w:t>
      </w:r>
      <w:r w:rsidR="004C09E7" w:rsidRPr="00D879B7">
        <w:t>местных дорог</w:t>
      </w:r>
      <w:r w:rsidRPr="00D879B7">
        <w:t xml:space="preserve"> (план 1500,62 / факт 1429</w:t>
      </w:r>
      <w:r w:rsidR="004C09E7" w:rsidRPr="00D879B7">
        <w:t xml:space="preserve">,35). По данным </w:t>
      </w:r>
      <w:proofErr w:type="spellStart"/>
      <w:r w:rsidR="004C09E7" w:rsidRPr="00D879B7">
        <w:t>Облкомдортранса</w:t>
      </w:r>
      <w:proofErr w:type="spellEnd"/>
      <w:r w:rsidRPr="00D879B7">
        <w:t xml:space="preserve"> </w:t>
      </w:r>
      <w:r w:rsidR="003F77D3" w:rsidRPr="00D879B7">
        <w:t>показатель не достигнут по причине неисполнения подрядчиками муниципальных контрактов</w:t>
      </w:r>
      <w:r w:rsidRPr="00D879B7">
        <w:t>.</w:t>
      </w:r>
    </w:p>
    <w:p w:rsidR="00715688" w:rsidRDefault="00715688" w:rsidP="00F524EB">
      <w:pPr>
        <w:autoSpaceDE w:val="0"/>
        <w:autoSpaceDN w:val="0"/>
        <w:adjustRightInd w:val="0"/>
        <w:ind w:firstLine="567"/>
        <w:jc w:val="both"/>
        <w:rPr>
          <w:color w:val="000000" w:themeColor="text1"/>
        </w:rPr>
      </w:pPr>
    </w:p>
    <w:p w:rsidR="00715688" w:rsidRDefault="00715688" w:rsidP="00715688">
      <w:pPr>
        <w:autoSpaceDE w:val="0"/>
        <w:autoSpaceDN w:val="0"/>
        <w:adjustRightInd w:val="0"/>
        <w:ind w:firstLine="567"/>
        <w:jc w:val="center"/>
        <w:rPr>
          <w:b/>
          <w:i/>
          <w:color w:val="000000" w:themeColor="text1"/>
        </w:rPr>
      </w:pPr>
      <w:r w:rsidRPr="00715688">
        <w:rPr>
          <w:b/>
          <w:i/>
          <w:color w:val="000000" w:themeColor="text1"/>
        </w:rPr>
        <w:t>Использование муниципальных дорожных фондов</w:t>
      </w:r>
    </w:p>
    <w:p w:rsidR="00EB2216" w:rsidRPr="00F605D5" w:rsidRDefault="000F368E" w:rsidP="0041772E">
      <w:pPr>
        <w:autoSpaceDE w:val="0"/>
        <w:autoSpaceDN w:val="0"/>
        <w:adjustRightInd w:val="0"/>
        <w:ind w:firstLine="709"/>
        <w:jc w:val="both"/>
      </w:pPr>
      <w:r>
        <w:t>М</w:t>
      </w:r>
      <w:r w:rsidR="00EB2216" w:rsidRPr="00F605D5">
        <w:t xml:space="preserve">униципальные дорожные фонды </w:t>
      </w:r>
      <w:r>
        <w:t>в</w:t>
      </w:r>
      <w:r w:rsidR="00EB2216" w:rsidRPr="00F605D5">
        <w:t xml:space="preserve"> 2016 год</w:t>
      </w:r>
      <w:r>
        <w:t>у</w:t>
      </w:r>
      <w:r w:rsidR="00EB2216" w:rsidRPr="00F605D5">
        <w:t xml:space="preserve"> </w:t>
      </w:r>
      <w:r w:rsidR="00FC6C33" w:rsidRPr="00F605D5">
        <w:t>израсходованы</w:t>
      </w:r>
      <w:r w:rsidR="00EB2216" w:rsidRPr="00F605D5">
        <w:t xml:space="preserve"> в общей сумме </w:t>
      </w:r>
      <w:r w:rsidR="00FC6C33" w:rsidRPr="00F605D5">
        <w:t>4 489,3</w:t>
      </w:r>
      <w:r w:rsidR="00EB2216" w:rsidRPr="00F605D5">
        <w:t xml:space="preserve"> млн. руб</w:t>
      </w:r>
      <w:r w:rsidR="00FC6C33" w:rsidRPr="00F605D5">
        <w:t>., или на 85,0</w:t>
      </w:r>
      <w:r w:rsidR="009826C3">
        <w:t>% от объёма утверждённых ассигнований</w:t>
      </w:r>
      <w:r>
        <w:t xml:space="preserve"> </w:t>
      </w:r>
      <w:r w:rsidRPr="00F605D5">
        <w:t>(ф.</w:t>
      </w:r>
      <w:r w:rsidRPr="00A40B9E">
        <w:t xml:space="preserve"> 0503317</w:t>
      </w:r>
      <w:r>
        <w:t>)</w:t>
      </w:r>
      <w:r w:rsidR="00FC6C33" w:rsidRPr="00F605D5">
        <w:t>. Неисполненные бюджетные ассигнования в сумме 790,4 млн. руб. сложились в основном по муниципальным дорожным фондам сельских поселений (201,7 млн. руб.) и города Волгограда (353,2 млн. руб.).</w:t>
      </w:r>
    </w:p>
    <w:p w:rsidR="0041772E" w:rsidRPr="005432E6" w:rsidRDefault="00FC6C33" w:rsidP="00FC6C33">
      <w:pPr>
        <w:autoSpaceDE w:val="0"/>
        <w:autoSpaceDN w:val="0"/>
        <w:adjustRightInd w:val="0"/>
        <w:ind w:firstLine="709"/>
        <w:jc w:val="right"/>
        <w:rPr>
          <w:i/>
        </w:rPr>
      </w:pPr>
      <w:r w:rsidRPr="005432E6">
        <w:rPr>
          <w:i/>
        </w:rPr>
        <w:t>млн. руб.</w:t>
      </w:r>
    </w:p>
    <w:tbl>
      <w:tblPr>
        <w:tblStyle w:val="af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79"/>
        <w:gridCol w:w="1731"/>
        <w:gridCol w:w="1732"/>
        <w:gridCol w:w="1732"/>
        <w:gridCol w:w="1732"/>
      </w:tblGrid>
      <w:tr w:rsidR="005432E6" w:rsidRPr="00F605D5" w:rsidTr="00490EAA">
        <w:trPr>
          <w:trHeight w:val="536"/>
          <w:jc w:val="center"/>
        </w:trPr>
        <w:tc>
          <w:tcPr>
            <w:tcW w:w="2679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5432E6" w:rsidRPr="00F605D5" w:rsidRDefault="005432E6" w:rsidP="0041772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605D5">
              <w:rPr>
                <w:b/>
                <w:sz w:val="22"/>
                <w:szCs w:val="22"/>
              </w:rPr>
              <w:t>Муниципальное образование</w:t>
            </w:r>
          </w:p>
        </w:tc>
        <w:tc>
          <w:tcPr>
            <w:tcW w:w="1731" w:type="dxa"/>
            <w:tcBorders>
              <w:top w:val="double" w:sz="4" w:space="0" w:color="auto"/>
            </w:tcBorders>
            <w:vAlign w:val="center"/>
          </w:tcPr>
          <w:p w:rsidR="005432E6" w:rsidRPr="00F605D5" w:rsidRDefault="005432E6" w:rsidP="0041772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605D5">
              <w:rPr>
                <w:b/>
                <w:sz w:val="22"/>
                <w:szCs w:val="22"/>
              </w:rPr>
              <w:t>Утверждено</w:t>
            </w:r>
          </w:p>
        </w:tc>
        <w:tc>
          <w:tcPr>
            <w:tcW w:w="1732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5432E6" w:rsidRPr="00F605D5" w:rsidRDefault="005432E6" w:rsidP="0041772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605D5">
              <w:rPr>
                <w:b/>
                <w:sz w:val="22"/>
                <w:szCs w:val="22"/>
              </w:rPr>
              <w:t>Исполнено</w:t>
            </w:r>
          </w:p>
        </w:tc>
        <w:tc>
          <w:tcPr>
            <w:tcW w:w="1732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5432E6" w:rsidRPr="00F605D5" w:rsidRDefault="005432E6" w:rsidP="005432E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605D5">
              <w:rPr>
                <w:b/>
                <w:sz w:val="22"/>
                <w:szCs w:val="22"/>
              </w:rPr>
              <w:t>Отклонение</w:t>
            </w:r>
          </w:p>
        </w:tc>
        <w:tc>
          <w:tcPr>
            <w:tcW w:w="1732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5432E6" w:rsidRPr="005432E6" w:rsidRDefault="005432E6" w:rsidP="00BA3FA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5432E6">
              <w:rPr>
                <w:b/>
                <w:sz w:val="22"/>
                <w:szCs w:val="22"/>
              </w:rPr>
              <w:t>% исполнения</w:t>
            </w:r>
          </w:p>
        </w:tc>
      </w:tr>
      <w:tr w:rsidR="00FC6C33" w:rsidRPr="00F605D5" w:rsidTr="00946764">
        <w:trPr>
          <w:jc w:val="center"/>
        </w:trPr>
        <w:tc>
          <w:tcPr>
            <w:tcW w:w="2679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C6C33" w:rsidRPr="00F605D5" w:rsidRDefault="00FC6C33" w:rsidP="0041772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05D5">
              <w:rPr>
                <w:sz w:val="22"/>
                <w:szCs w:val="22"/>
              </w:rPr>
              <w:t>городские округа</w:t>
            </w:r>
          </w:p>
        </w:tc>
        <w:tc>
          <w:tcPr>
            <w:tcW w:w="1731" w:type="dxa"/>
            <w:tcBorders>
              <w:top w:val="double" w:sz="4" w:space="0" w:color="auto"/>
            </w:tcBorders>
            <w:vAlign w:val="center"/>
          </w:tcPr>
          <w:p w:rsidR="00FC6C33" w:rsidRPr="00F605D5" w:rsidRDefault="00FC6C33">
            <w:pPr>
              <w:jc w:val="right"/>
              <w:rPr>
                <w:sz w:val="22"/>
                <w:szCs w:val="22"/>
              </w:rPr>
            </w:pPr>
            <w:r w:rsidRPr="00F605D5">
              <w:rPr>
                <w:sz w:val="22"/>
                <w:szCs w:val="22"/>
              </w:rPr>
              <w:t>4 177,5</w:t>
            </w:r>
          </w:p>
        </w:tc>
        <w:tc>
          <w:tcPr>
            <w:tcW w:w="1732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FC6C33" w:rsidRPr="00F605D5" w:rsidRDefault="00FC6C33">
            <w:pPr>
              <w:jc w:val="right"/>
              <w:rPr>
                <w:sz w:val="22"/>
                <w:szCs w:val="22"/>
              </w:rPr>
            </w:pPr>
            <w:r w:rsidRPr="00F605D5">
              <w:rPr>
                <w:sz w:val="22"/>
                <w:szCs w:val="22"/>
              </w:rPr>
              <w:t>3 702,6</w:t>
            </w:r>
          </w:p>
        </w:tc>
        <w:tc>
          <w:tcPr>
            <w:tcW w:w="1732" w:type="dxa"/>
            <w:tcBorders>
              <w:top w:val="double" w:sz="4" w:space="0" w:color="auto"/>
            </w:tcBorders>
            <w:vAlign w:val="center"/>
          </w:tcPr>
          <w:p w:rsidR="00FC6C33" w:rsidRPr="00F605D5" w:rsidRDefault="00FC6C33">
            <w:pPr>
              <w:jc w:val="right"/>
              <w:rPr>
                <w:sz w:val="22"/>
                <w:szCs w:val="22"/>
              </w:rPr>
            </w:pPr>
            <w:r w:rsidRPr="00F605D5">
              <w:rPr>
                <w:sz w:val="22"/>
                <w:szCs w:val="22"/>
              </w:rPr>
              <w:t>475,0</w:t>
            </w:r>
          </w:p>
        </w:tc>
        <w:tc>
          <w:tcPr>
            <w:tcW w:w="1732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FC6C33" w:rsidRPr="00F605D5" w:rsidRDefault="00FC6C33">
            <w:pPr>
              <w:jc w:val="right"/>
              <w:rPr>
                <w:sz w:val="22"/>
                <w:szCs w:val="22"/>
              </w:rPr>
            </w:pPr>
            <w:r w:rsidRPr="00F605D5">
              <w:rPr>
                <w:sz w:val="22"/>
                <w:szCs w:val="22"/>
              </w:rPr>
              <w:t>88,6%</w:t>
            </w:r>
          </w:p>
        </w:tc>
      </w:tr>
      <w:tr w:rsidR="00FC6C33" w:rsidRPr="004345C0" w:rsidTr="00946764">
        <w:trPr>
          <w:jc w:val="center"/>
        </w:trPr>
        <w:tc>
          <w:tcPr>
            <w:tcW w:w="2679" w:type="dxa"/>
            <w:tcBorders>
              <w:left w:val="double" w:sz="4" w:space="0" w:color="auto"/>
            </w:tcBorders>
            <w:vAlign w:val="center"/>
          </w:tcPr>
          <w:p w:rsidR="00FC6C33" w:rsidRPr="004345C0" w:rsidRDefault="00FC6C33" w:rsidP="0041772E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4345C0">
              <w:rPr>
                <w:i/>
                <w:sz w:val="20"/>
                <w:szCs w:val="20"/>
              </w:rPr>
              <w:t>в том числе г</w:t>
            </w:r>
            <w:r w:rsidR="004345C0">
              <w:rPr>
                <w:i/>
                <w:sz w:val="20"/>
                <w:szCs w:val="20"/>
              </w:rPr>
              <w:t>.</w:t>
            </w:r>
            <w:r w:rsidRPr="004345C0">
              <w:rPr>
                <w:i/>
                <w:sz w:val="20"/>
                <w:szCs w:val="20"/>
              </w:rPr>
              <w:t xml:space="preserve"> Волгоград</w:t>
            </w:r>
          </w:p>
        </w:tc>
        <w:tc>
          <w:tcPr>
            <w:tcW w:w="1731" w:type="dxa"/>
            <w:vAlign w:val="center"/>
          </w:tcPr>
          <w:p w:rsidR="00FC6C33" w:rsidRPr="004345C0" w:rsidRDefault="00FC6C33">
            <w:pPr>
              <w:jc w:val="right"/>
              <w:rPr>
                <w:i/>
                <w:sz w:val="20"/>
                <w:szCs w:val="20"/>
              </w:rPr>
            </w:pPr>
            <w:r w:rsidRPr="004345C0">
              <w:rPr>
                <w:i/>
                <w:sz w:val="20"/>
                <w:szCs w:val="20"/>
              </w:rPr>
              <w:t>3 407,3</w:t>
            </w:r>
          </w:p>
        </w:tc>
        <w:tc>
          <w:tcPr>
            <w:tcW w:w="1732" w:type="dxa"/>
            <w:tcBorders>
              <w:right w:val="double" w:sz="4" w:space="0" w:color="auto"/>
            </w:tcBorders>
            <w:vAlign w:val="center"/>
          </w:tcPr>
          <w:p w:rsidR="00FC6C33" w:rsidRPr="004345C0" w:rsidRDefault="00FC6C33">
            <w:pPr>
              <w:jc w:val="right"/>
              <w:rPr>
                <w:i/>
                <w:sz w:val="20"/>
                <w:szCs w:val="20"/>
              </w:rPr>
            </w:pPr>
            <w:r w:rsidRPr="004345C0">
              <w:rPr>
                <w:i/>
                <w:sz w:val="20"/>
                <w:szCs w:val="20"/>
              </w:rPr>
              <w:t>3 054,1</w:t>
            </w:r>
          </w:p>
        </w:tc>
        <w:tc>
          <w:tcPr>
            <w:tcW w:w="1732" w:type="dxa"/>
            <w:vAlign w:val="center"/>
          </w:tcPr>
          <w:p w:rsidR="00FC6C33" w:rsidRPr="004345C0" w:rsidRDefault="00FC6C33">
            <w:pPr>
              <w:jc w:val="right"/>
              <w:rPr>
                <w:i/>
                <w:iCs/>
                <w:sz w:val="20"/>
                <w:szCs w:val="20"/>
              </w:rPr>
            </w:pPr>
            <w:r w:rsidRPr="004345C0">
              <w:rPr>
                <w:i/>
                <w:iCs/>
                <w:sz w:val="20"/>
                <w:szCs w:val="20"/>
              </w:rPr>
              <w:t>353,2</w:t>
            </w:r>
          </w:p>
        </w:tc>
        <w:tc>
          <w:tcPr>
            <w:tcW w:w="1732" w:type="dxa"/>
            <w:tcBorders>
              <w:right w:val="double" w:sz="4" w:space="0" w:color="auto"/>
            </w:tcBorders>
            <w:vAlign w:val="center"/>
          </w:tcPr>
          <w:p w:rsidR="00FC6C33" w:rsidRPr="004345C0" w:rsidRDefault="00FC6C33">
            <w:pPr>
              <w:jc w:val="right"/>
              <w:rPr>
                <w:i/>
                <w:sz w:val="20"/>
                <w:szCs w:val="20"/>
              </w:rPr>
            </w:pPr>
            <w:r w:rsidRPr="004345C0">
              <w:rPr>
                <w:i/>
                <w:sz w:val="20"/>
                <w:szCs w:val="20"/>
              </w:rPr>
              <w:t>89,6%</w:t>
            </w:r>
          </w:p>
        </w:tc>
      </w:tr>
      <w:tr w:rsidR="00FC6C33" w:rsidRPr="00F605D5" w:rsidTr="00946764">
        <w:trPr>
          <w:jc w:val="center"/>
        </w:trPr>
        <w:tc>
          <w:tcPr>
            <w:tcW w:w="2679" w:type="dxa"/>
            <w:tcBorders>
              <w:left w:val="double" w:sz="4" w:space="0" w:color="auto"/>
            </w:tcBorders>
            <w:vAlign w:val="center"/>
          </w:tcPr>
          <w:p w:rsidR="00FC6C33" w:rsidRPr="00F605D5" w:rsidRDefault="00FC6C33" w:rsidP="0041772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05D5">
              <w:rPr>
                <w:sz w:val="22"/>
                <w:szCs w:val="22"/>
              </w:rPr>
              <w:t>муниципальные районы</w:t>
            </w:r>
          </w:p>
        </w:tc>
        <w:tc>
          <w:tcPr>
            <w:tcW w:w="1731" w:type="dxa"/>
            <w:vAlign w:val="center"/>
          </w:tcPr>
          <w:p w:rsidR="00FC6C33" w:rsidRPr="00F605D5" w:rsidRDefault="00FC6C33">
            <w:pPr>
              <w:jc w:val="right"/>
              <w:rPr>
                <w:sz w:val="22"/>
                <w:szCs w:val="22"/>
              </w:rPr>
            </w:pPr>
            <w:r w:rsidRPr="00F605D5">
              <w:rPr>
                <w:sz w:val="22"/>
                <w:szCs w:val="22"/>
              </w:rPr>
              <w:t>191,2</w:t>
            </w:r>
          </w:p>
        </w:tc>
        <w:tc>
          <w:tcPr>
            <w:tcW w:w="1732" w:type="dxa"/>
            <w:tcBorders>
              <w:right w:val="double" w:sz="4" w:space="0" w:color="auto"/>
            </w:tcBorders>
            <w:vAlign w:val="center"/>
          </w:tcPr>
          <w:p w:rsidR="00FC6C33" w:rsidRPr="00F605D5" w:rsidRDefault="00FC6C33">
            <w:pPr>
              <w:jc w:val="right"/>
              <w:rPr>
                <w:sz w:val="22"/>
                <w:szCs w:val="22"/>
              </w:rPr>
            </w:pPr>
            <w:r w:rsidRPr="00F605D5">
              <w:rPr>
                <w:sz w:val="22"/>
                <w:szCs w:val="22"/>
              </w:rPr>
              <w:t>133,2</w:t>
            </w:r>
          </w:p>
        </w:tc>
        <w:tc>
          <w:tcPr>
            <w:tcW w:w="1732" w:type="dxa"/>
            <w:vAlign w:val="center"/>
          </w:tcPr>
          <w:p w:rsidR="00FC6C33" w:rsidRPr="00F605D5" w:rsidRDefault="00FC6C33">
            <w:pPr>
              <w:jc w:val="right"/>
              <w:rPr>
                <w:sz w:val="22"/>
                <w:szCs w:val="22"/>
              </w:rPr>
            </w:pPr>
            <w:r w:rsidRPr="00F605D5">
              <w:rPr>
                <w:sz w:val="22"/>
                <w:szCs w:val="22"/>
              </w:rPr>
              <w:t>58,1</w:t>
            </w:r>
          </w:p>
        </w:tc>
        <w:tc>
          <w:tcPr>
            <w:tcW w:w="1732" w:type="dxa"/>
            <w:tcBorders>
              <w:right w:val="double" w:sz="4" w:space="0" w:color="auto"/>
            </w:tcBorders>
            <w:vAlign w:val="center"/>
          </w:tcPr>
          <w:p w:rsidR="00FC6C33" w:rsidRPr="00F605D5" w:rsidRDefault="00FC6C33">
            <w:pPr>
              <w:jc w:val="right"/>
              <w:rPr>
                <w:sz w:val="22"/>
                <w:szCs w:val="22"/>
              </w:rPr>
            </w:pPr>
            <w:r w:rsidRPr="00F605D5">
              <w:rPr>
                <w:sz w:val="22"/>
                <w:szCs w:val="22"/>
              </w:rPr>
              <w:t>69,6%</w:t>
            </w:r>
          </w:p>
        </w:tc>
      </w:tr>
      <w:tr w:rsidR="00FC6C33" w:rsidRPr="00F605D5" w:rsidTr="00946764">
        <w:trPr>
          <w:jc w:val="center"/>
        </w:trPr>
        <w:tc>
          <w:tcPr>
            <w:tcW w:w="2679" w:type="dxa"/>
            <w:tcBorders>
              <w:left w:val="double" w:sz="4" w:space="0" w:color="auto"/>
            </w:tcBorders>
            <w:vAlign w:val="center"/>
          </w:tcPr>
          <w:p w:rsidR="00FC6C33" w:rsidRPr="00F605D5" w:rsidRDefault="00FC6C33" w:rsidP="0041772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05D5">
              <w:rPr>
                <w:sz w:val="22"/>
                <w:szCs w:val="22"/>
              </w:rPr>
              <w:t>городские поселения</w:t>
            </w:r>
          </w:p>
        </w:tc>
        <w:tc>
          <w:tcPr>
            <w:tcW w:w="1731" w:type="dxa"/>
            <w:vAlign w:val="center"/>
          </w:tcPr>
          <w:p w:rsidR="00FC6C33" w:rsidRPr="00F605D5" w:rsidRDefault="00FC6C33">
            <w:pPr>
              <w:jc w:val="right"/>
              <w:rPr>
                <w:sz w:val="22"/>
                <w:szCs w:val="22"/>
              </w:rPr>
            </w:pPr>
            <w:r w:rsidRPr="00F605D5">
              <w:rPr>
                <w:sz w:val="22"/>
                <w:szCs w:val="22"/>
              </w:rPr>
              <w:t>343,3</w:t>
            </w:r>
          </w:p>
        </w:tc>
        <w:tc>
          <w:tcPr>
            <w:tcW w:w="1732" w:type="dxa"/>
            <w:tcBorders>
              <w:right w:val="double" w:sz="4" w:space="0" w:color="auto"/>
            </w:tcBorders>
            <w:vAlign w:val="center"/>
          </w:tcPr>
          <w:p w:rsidR="00FC6C33" w:rsidRPr="00F605D5" w:rsidRDefault="00FC6C33">
            <w:pPr>
              <w:jc w:val="right"/>
              <w:rPr>
                <w:sz w:val="22"/>
                <w:szCs w:val="22"/>
              </w:rPr>
            </w:pPr>
            <w:r w:rsidRPr="00F605D5">
              <w:rPr>
                <w:sz w:val="22"/>
                <w:szCs w:val="22"/>
              </w:rPr>
              <w:t>287,6</w:t>
            </w:r>
          </w:p>
        </w:tc>
        <w:tc>
          <w:tcPr>
            <w:tcW w:w="1732" w:type="dxa"/>
            <w:vAlign w:val="center"/>
          </w:tcPr>
          <w:p w:rsidR="00FC6C33" w:rsidRPr="00F605D5" w:rsidRDefault="00FC6C33">
            <w:pPr>
              <w:jc w:val="right"/>
              <w:rPr>
                <w:sz w:val="22"/>
                <w:szCs w:val="22"/>
              </w:rPr>
            </w:pPr>
            <w:r w:rsidRPr="00F605D5">
              <w:rPr>
                <w:sz w:val="22"/>
                <w:szCs w:val="22"/>
              </w:rPr>
              <w:t>55,6</w:t>
            </w:r>
          </w:p>
        </w:tc>
        <w:tc>
          <w:tcPr>
            <w:tcW w:w="1732" w:type="dxa"/>
            <w:tcBorders>
              <w:right w:val="double" w:sz="4" w:space="0" w:color="auto"/>
            </w:tcBorders>
            <w:vAlign w:val="center"/>
          </w:tcPr>
          <w:p w:rsidR="00FC6C33" w:rsidRPr="00F605D5" w:rsidRDefault="00FC6C33">
            <w:pPr>
              <w:jc w:val="right"/>
              <w:rPr>
                <w:sz w:val="22"/>
                <w:szCs w:val="22"/>
              </w:rPr>
            </w:pPr>
            <w:r w:rsidRPr="00F605D5">
              <w:rPr>
                <w:sz w:val="22"/>
                <w:szCs w:val="22"/>
              </w:rPr>
              <w:t>83,8%</w:t>
            </w:r>
          </w:p>
        </w:tc>
      </w:tr>
      <w:tr w:rsidR="00FC6C33" w:rsidRPr="00F605D5" w:rsidTr="00946764">
        <w:trPr>
          <w:jc w:val="center"/>
        </w:trPr>
        <w:tc>
          <w:tcPr>
            <w:tcW w:w="2679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FC6C33" w:rsidRPr="00F605D5" w:rsidRDefault="00FC6C33" w:rsidP="0041772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05D5">
              <w:rPr>
                <w:sz w:val="22"/>
                <w:szCs w:val="22"/>
              </w:rPr>
              <w:t>сельские поселения</w:t>
            </w:r>
          </w:p>
        </w:tc>
        <w:tc>
          <w:tcPr>
            <w:tcW w:w="1731" w:type="dxa"/>
            <w:tcBorders>
              <w:bottom w:val="double" w:sz="4" w:space="0" w:color="auto"/>
            </w:tcBorders>
            <w:vAlign w:val="center"/>
          </w:tcPr>
          <w:p w:rsidR="00FC6C33" w:rsidRPr="00F605D5" w:rsidRDefault="00FC6C33">
            <w:pPr>
              <w:jc w:val="right"/>
              <w:rPr>
                <w:sz w:val="22"/>
                <w:szCs w:val="22"/>
              </w:rPr>
            </w:pPr>
            <w:r w:rsidRPr="00F605D5">
              <w:rPr>
                <w:sz w:val="22"/>
                <w:szCs w:val="22"/>
              </w:rPr>
              <w:t>567,6</w:t>
            </w:r>
          </w:p>
        </w:tc>
        <w:tc>
          <w:tcPr>
            <w:tcW w:w="173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C6C33" w:rsidRPr="00F605D5" w:rsidRDefault="00FC6C33">
            <w:pPr>
              <w:jc w:val="right"/>
              <w:rPr>
                <w:sz w:val="22"/>
                <w:szCs w:val="22"/>
              </w:rPr>
            </w:pPr>
            <w:r w:rsidRPr="00F605D5">
              <w:rPr>
                <w:sz w:val="22"/>
                <w:szCs w:val="22"/>
              </w:rPr>
              <w:t>365,9</w:t>
            </w:r>
          </w:p>
        </w:tc>
        <w:tc>
          <w:tcPr>
            <w:tcW w:w="1732" w:type="dxa"/>
            <w:tcBorders>
              <w:bottom w:val="double" w:sz="4" w:space="0" w:color="auto"/>
            </w:tcBorders>
            <w:vAlign w:val="center"/>
          </w:tcPr>
          <w:p w:rsidR="00FC6C33" w:rsidRPr="00F605D5" w:rsidRDefault="00FC6C33">
            <w:pPr>
              <w:jc w:val="right"/>
              <w:rPr>
                <w:sz w:val="22"/>
                <w:szCs w:val="22"/>
              </w:rPr>
            </w:pPr>
            <w:r w:rsidRPr="00F605D5">
              <w:rPr>
                <w:sz w:val="22"/>
                <w:szCs w:val="22"/>
              </w:rPr>
              <w:t>201,7</w:t>
            </w:r>
          </w:p>
        </w:tc>
        <w:tc>
          <w:tcPr>
            <w:tcW w:w="173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C6C33" w:rsidRPr="00F605D5" w:rsidRDefault="00FC6C33">
            <w:pPr>
              <w:jc w:val="right"/>
              <w:rPr>
                <w:sz w:val="22"/>
                <w:szCs w:val="22"/>
              </w:rPr>
            </w:pPr>
            <w:r w:rsidRPr="00F605D5">
              <w:rPr>
                <w:sz w:val="22"/>
                <w:szCs w:val="22"/>
              </w:rPr>
              <w:t>64,5%</w:t>
            </w:r>
          </w:p>
        </w:tc>
      </w:tr>
      <w:tr w:rsidR="00FC6C33" w:rsidRPr="00F605D5" w:rsidTr="00946764">
        <w:trPr>
          <w:jc w:val="center"/>
        </w:trPr>
        <w:tc>
          <w:tcPr>
            <w:tcW w:w="2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FC6C33" w:rsidRPr="00F605D5" w:rsidRDefault="00FC6C33" w:rsidP="0041772E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F605D5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73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C6C33" w:rsidRPr="00F605D5" w:rsidRDefault="00FC6C33">
            <w:pPr>
              <w:jc w:val="right"/>
              <w:rPr>
                <w:b/>
                <w:bCs/>
                <w:sz w:val="22"/>
                <w:szCs w:val="22"/>
              </w:rPr>
            </w:pPr>
            <w:r w:rsidRPr="00F605D5">
              <w:rPr>
                <w:b/>
                <w:bCs/>
                <w:sz w:val="22"/>
                <w:szCs w:val="22"/>
              </w:rPr>
              <w:t>5 279,7</w:t>
            </w:r>
          </w:p>
        </w:tc>
        <w:tc>
          <w:tcPr>
            <w:tcW w:w="173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C6C33" w:rsidRPr="00F605D5" w:rsidRDefault="00FC6C33">
            <w:pPr>
              <w:jc w:val="right"/>
              <w:rPr>
                <w:b/>
                <w:bCs/>
                <w:sz w:val="22"/>
                <w:szCs w:val="22"/>
              </w:rPr>
            </w:pPr>
            <w:r w:rsidRPr="00F605D5">
              <w:rPr>
                <w:b/>
                <w:bCs/>
                <w:sz w:val="22"/>
                <w:szCs w:val="22"/>
              </w:rPr>
              <w:t>4 489,3</w:t>
            </w:r>
          </w:p>
        </w:tc>
        <w:tc>
          <w:tcPr>
            <w:tcW w:w="173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C6C33" w:rsidRPr="00F605D5" w:rsidRDefault="00FC6C33">
            <w:pPr>
              <w:jc w:val="right"/>
              <w:rPr>
                <w:b/>
                <w:bCs/>
                <w:sz w:val="22"/>
                <w:szCs w:val="22"/>
              </w:rPr>
            </w:pPr>
            <w:r w:rsidRPr="00F605D5">
              <w:rPr>
                <w:b/>
                <w:bCs/>
                <w:sz w:val="22"/>
                <w:szCs w:val="22"/>
              </w:rPr>
              <w:t>790,4</w:t>
            </w:r>
          </w:p>
        </w:tc>
        <w:tc>
          <w:tcPr>
            <w:tcW w:w="173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C6C33" w:rsidRPr="00F605D5" w:rsidRDefault="00FC6C33">
            <w:pPr>
              <w:jc w:val="right"/>
              <w:rPr>
                <w:b/>
                <w:bCs/>
                <w:sz w:val="22"/>
                <w:szCs w:val="22"/>
              </w:rPr>
            </w:pPr>
            <w:r w:rsidRPr="00F605D5">
              <w:rPr>
                <w:b/>
                <w:bCs/>
                <w:sz w:val="22"/>
                <w:szCs w:val="22"/>
              </w:rPr>
              <w:t>85,0%</w:t>
            </w:r>
          </w:p>
        </w:tc>
      </w:tr>
    </w:tbl>
    <w:p w:rsidR="0041772E" w:rsidRPr="00F605D5" w:rsidRDefault="0041772E" w:rsidP="00B7418A">
      <w:pPr>
        <w:autoSpaceDE w:val="0"/>
        <w:autoSpaceDN w:val="0"/>
        <w:adjustRightInd w:val="0"/>
        <w:ind w:firstLine="709"/>
        <w:jc w:val="both"/>
      </w:pPr>
    </w:p>
    <w:p w:rsidR="004345C0" w:rsidRPr="009826C3" w:rsidRDefault="005432E6" w:rsidP="00B7418A">
      <w:pPr>
        <w:autoSpaceDE w:val="0"/>
        <w:autoSpaceDN w:val="0"/>
        <w:adjustRightInd w:val="0"/>
        <w:ind w:firstLine="709"/>
        <w:jc w:val="both"/>
      </w:pPr>
      <w:r>
        <w:t xml:space="preserve">Данные об использовании муниципальных дорожных фондов Волгоградской области, содержащиеся в бюджетной и статистической отчётности, существенно отличаются. </w:t>
      </w:r>
      <w:r w:rsidR="004345C0" w:rsidRPr="009826C3">
        <w:t xml:space="preserve">Согласно данным ф. № 1-ФД при формировании муниципальных дорожных фондов учтено 3 958,8 млн. руб., израсходовано 3 644,8 млн. руб., что </w:t>
      </w:r>
      <w:r w:rsidR="000D2777" w:rsidRPr="009826C3">
        <w:t>не соответствует данным отчета об исполнении консолидированного бюджета Волгоградской области</w:t>
      </w:r>
      <w:r w:rsidR="009826C3" w:rsidRPr="009826C3">
        <w:t xml:space="preserve"> (ф. 0503317) (подраздел 0409 «Дорожное хозяйство (дорожные фонды)»</w:t>
      </w:r>
      <w:r>
        <w:t>, см. таблицу</w:t>
      </w:r>
      <w:r w:rsidR="009826C3" w:rsidRPr="009826C3">
        <w:t>)</w:t>
      </w:r>
      <w:r w:rsidR="000D2777" w:rsidRPr="009826C3">
        <w:t>.</w:t>
      </w:r>
    </w:p>
    <w:p w:rsidR="00F605D5" w:rsidRPr="00F605D5" w:rsidRDefault="00F605D5" w:rsidP="00B7418A">
      <w:pPr>
        <w:autoSpaceDE w:val="0"/>
        <w:autoSpaceDN w:val="0"/>
        <w:adjustRightInd w:val="0"/>
        <w:ind w:firstLine="709"/>
        <w:jc w:val="both"/>
      </w:pPr>
      <w:r w:rsidRPr="00F605D5">
        <w:t>В связи с вышеуказанным существенным отличием показателей объёмов расходов муниципальных дорожных фондов из различных источников невозможн</w:t>
      </w:r>
      <w:r w:rsidR="0068584F">
        <w:t>о</w:t>
      </w:r>
      <w:r w:rsidRPr="00F605D5">
        <w:t xml:space="preserve"> осуществить корректный анализ этих расходов по направлениям</w:t>
      </w:r>
      <w:r w:rsidR="009826C3">
        <w:t xml:space="preserve"> на основе ф. № 1-ФД</w:t>
      </w:r>
      <w:r w:rsidRPr="00F605D5">
        <w:t>.</w:t>
      </w:r>
    </w:p>
    <w:p w:rsidR="006D5994" w:rsidRDefault="006D5994" w:rsidP="00044096">
      <w:pPr>
        <w:autoSpaceDE w:val="0"/>
        <w:autoSpaceDN w:val="0"/>
        <w:adjustRightInd w:val="0"/>
        <w:ind w:firstLine="720"/>
        <w:jc w:val="both"/>
        <w:rPr>
          <w:b/>
          <w:i/>
        </w:rPr>
      </w:pPr>
    </w:p>
    <w:p w:rsidR="00044096" w:rsidRPr="00F051B8" w:rsidRDefault="00044096" w:rsidP="00044096">
      <w:pPr>
        <w:autoSpaceDE w:val="0"/>
        <w:autoSpaceDN w:val="0"/>
        <w:adjustRightInd w:val="0"/>
        <w:ind w:firstLine="720"/>
        <w:jc w:val="both"/>
        <w:rPr>
          <w:b/>
          <w:i/>
        </w:rPr>
      </w:pPr>
      <w:r w:rsidRPr="00F051B8">
        <w:rPr>
          <w:b/>
          <w:i/>
        </w:rPr>
        <w:t>Выводы</w:t>
      </w:r>
      <w:r>
        <w:rPr>
          <w:b/>
          <w:i/>
        </w:rPr>
        <w:t>:</w:t>
      </w:r>
    </w:p>
    <w:p w:rsidR="00044096" w:rsidRPr="005E139D" w:rsidRDefault="00044096" w:rsidP="00044096">
      <w:pPr>
        <w:pStyle w:val="af2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</w:pPr>
      <w:r>
        <w:t xml:space="preserve">В 2016 году в дорожный фонд Волгоградской области поступило </w:t>
      </w:r>
      <w:r w:rsidRPr="001D196D">
        <w:rPr>
          <w:rFonts w:eastAsiaTheme="minorHAnsi"/>
          <w:lang w:eastAsia="en-US"/>
        </w:rPr>
        <w:t xml:space="preserve">11 652,2 млн. руб., </w:t>
      </w:r>
      <w:r>
        <w:rPr>
          <w:rFonts w:eastAsiaTheme="minorHAnsi"/>
          <w:lang w:eastAsia="en-US"/>
        </w:rPr>
        <w:t>в том числе</w:t>
      </w:r>
      <w:r w:rsidRPr="001D196D">
        <w:rPr>
          <w:rFonts w:eastAsiaTheme="minorHAnsi"/>
          <w:lang w:eastAsia="en-US"/>
        </w:rPr>
        <w:t xml:space="preserve"> 4 116,9 млн. руб. из федерального бюджета</w:t>
      </w:r>
      <w:r>
        <w:rPr>
          <w:rFonts w:eastAsiaTheme="minorHAnsi"/>
          <w:lang w:eastAsia="en-US"/>
        </w:rPr>
        <w:t xml:space="preserve">. Объём поступивших доходов на 3 856,3 млн. руб., или почти в 1,5 раза больше </w:t>
      </w:r>
      <w:r w:rsidRPr="00810E93">
        <w:rPr>
          <w:rFonts w:eastAsia="Calibri"/>
          <w:bCs/>
        </w:rPr>
        <w:t>прогнозировавш</w:t>
      </w:r>
      <w:r>
        <w:rPr>
          <w:rFonts w:eastAsia="Calibri"/>
          <w:bCs/>
        </w:rPr>
        <w:t>ихся</w:t>
      </w:r>
      <w:r w:rsidRPr="00810E93">
        <w:rPr>
          <w:rFonts w:eastAsia="Calibri"/>
          <w:bCs/>
        </w:rPr>
        <w:t xml:space="preserve"> объем</w:t>
      </w:r>
      <w:r>
        <w:rPr>
          <w:rFonts w:eastAsia="Calibri"/>
          <w:bCs/>
        </w:rPr>
        <w:t>ов</w:t>
      </w:r>
      <w:r w:rsidRPr="00810E93">
        <w:rPr>
          <w:rFonts w:eastAsia="Calibri"/>
          <w:bCs/>
        </w:rPr>
        <w:t xml:space="preserve"> доходов </w:t>
      </w:r>
      <w:r>
        <w:rPr>
          <w:rFonts w:eastAsia="Calibri"/>
          <w:bCs/>
        </w:rPr>
        <w:t>областного бюджета</w:t>
      </w:r>
      <w:r w:rsidRPr="00810E93">
        <w:rPr>
          <w:rFonts w:eastAsia="Calibri"/>
          <w:bCs/>
        </w:rPr>
        <w:t>, учитываемых при формировании дорожного фонда</w:t>
      </w:r>
      <w:r>
        <w:rPr>
          <w:rFonts w:eastAsia="Calibri"/>
          <w:bCs/>
        </w:rPr>
        <w:t>, в том числе за счёт возврата остатков межбюджетных трансфертов прошлых лет из федерального бюджета в сумме 1 969,8 млн. рублей. Средства федерального бюджета использованы в 2016 году в полном объёме.</w:t>
      </w:r>
    </w:p>
    <w:p w:rsidR="00044096" w:rsidRDefault="00044096" w:rsidP="00044096">
      <w:pPr>
        <w:autoSpaceDE w:val="0"/>
        <w:autoSpaceDN w:val="0"/>
        <w:adjustRightInd w:val="0"/>
        <w:ind w:firstLine="709"/>
        <w:jc w:val="both"/>
        <w:rPr>
          <w:rFonts w:eastAsia="Calibri"/>
          <w:bCs/>
        </w:rPr>
      </w:pPr>
      <w:r w:rsidRPr="00810E93">
        <w:rPr>
          <w:rFonts w:eastAsia="Calibri"/>
          <w:bCs/>
        </w:rPr>
        <w:t>Положительная разница между фактически поступившим в 2016 году и прогнозировавшимся объемом доходов бюджета Волгоградской области, учитываемых при формировании дорожного фонда, в части налоговых доходов бюджета Волгоградской области составила 1</w:t>
      </w:r>
      <w:r>
        <w:rPr>
          <w:rFonts w:eastAsia="Calibri"/>
          <w:bCs/>
        </w:rPr>
        <w:t> </w:t>
      </w:r>
      <w:r w:rsidRPr="00810E93">
        <w:rPr>
          <w:rFonts w:eastAsia="Calibri"/>
          <w:bCs/>
        </w:rPr>
        <w:t xml:space="preserve">950,2 </w:t>
      </w:r>
      <w:r>
        <w:rPr>
          <w:rFonts w:eastAsia="Calibri"/>
          <w:bCs/>
        </w:rPr>
        <w:t>млн</w:t>
      </w:r>
      <w:r w:rsidRPr="00810E93">
        <w:rPr>
          <w:rFonts w:eastAsia="Calibri"/>
          <w:bCs/>
        </w:rPr>
        <w:t>. руб</w:t>
      </w:r>
      <w:r w:rsidR="0071518E">
        <w:rPr>
          <w:rFonts w:eastAsia="Calibri"/>
          <w:bCs/>
        </w:rPr>
        <w:t>лей</w:t>
      </w:r>
      <w:r w:rsidRPr="00810E93">
        <w:rPr>
          <w:rFonts w:eastAsia="Calibri"/>
          <w:bCs/>
        </w:rPr>
        <w:t>.</w:t>
      </w:r>
    </w:p>
    <w:p w:rsidR="00044096" w:rsidRPr="00044096" w:rsidRDefault="00044096" w:rsidP="0004409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2016 году ассигнований дорожного фонда Волгоградской области на указанную разницу не увеличивались. В 2017 году такое увеличение областным бюджетом также не предусмотрено.</w:t>
      </w:r>
      <w:r w:rsidRPr="00AC20DF">
        <w:rPr>
          <w:rFonts w:eastAsia="Calibri"/>
        </w:rPr>
        <w:t xml:space="preserve"> </w:t>
      </w:r>
      <w:r w:rsidRPr="0068584F">
        <w:rPr>
          <w:rFonts w:eastAsia="Calibri"/>
        </w:rPr>
        <w:t xml:space="preserve">В соответствии с </w:t>
      </w:r>
      <w:proofErr w:type="spellStart"/>
      <w:r w:rsidRPr="0068584F">
        <w:rPr>
          <w:rFonts w:eastAsia="Calibri"/>
        </w:rPr>
        <w:t>абз</w:t>
      </w:r>
      <w:proofErr w:type="spellEnd"/>
      <w:r w:rsidRPr="0068584F">
        <w:rPr>
          <w:rFonts w:eastAsia="Calibri"/>
        </w:rPr>
        <w:t xml:space="preserve">. 10 п. 4 ст. </w:t>
      </w:r>
      <w:r w:rsidRPr="0068584F">
        <w:t xml:space="preserve">179.4 БК РФ (в ред. от 23.05.2016) </w:t>
      </w:r>
      <w:r w:rsidRPr="0068584F">
        <w:rPr>
          <w:rFonts w:eastAsia="Calibri"/>
        </w:rPr>
        <w:t>бюджетные ассигновани</w:t>
      </w:r>
      <w:r w:rsidR="0071518E" w:rsidRPr="0068584F">
        <w:rPr>
          <w:rFonts w:eastAsia="Calibri"/>
        </w:rPr>
        <w:t>я</w:t>
      </w:r>
      <w:r w:rsidRPr="0068584F">
        <w:rPr>
          <w:rFonts w:eastAsia="Calibri"/>
        </w:rPr>
        <w:t xml:space="preserve"> дорожного фонда Волгоградской области в 2017 году необходимо увеличить на положительную разницу между фактически поступившим и прогнозировавшимся объемом доходов бюджета Волгоградской области, учитываемых при формировании дорожного фонда Волгоградской области в 2016 году, на </w:t>
      </w:r>
      <w:r w:rsidRPr="0068584F">
        <w:rPr>
          <w:rFonts w:eastAsia="Calibri"/>
          <w:bCs/>
        </w:rPr>
        <w:t>1 950,2 млн. рублей</w:t>
      </w:r>
      <w:r w:rsidRPr="0068584F">
        <w:rPr>
          <w:rFonts w:eastAsia="Calibri"/>
        </w:rPr>
        <w:t>.</w:t>
      </w:r>
    </w:p>
    <w:p w:rsidR="006D5994" w:rsidRPr="006D5994" w:rsidRDefault="006D5994" w:rsidP="006D5994">
      <w:pPr>
        <w:pStyle w:val="af2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b/>
          <w:lang w:eastAsia="en-US"/>
        </w:rPr>
      </w:pPr>
      <w:r w:rsidRPr="00B56E9F">
        <w:rPr>
          <w:rFonts w:eastAsiaTheme="minorHAnsi"/>
          <w:lang w:eastAsia="en-US"/>
        </w:rPr>
        <w:t>Расходы дорожного фонда Волгоградской области в 2016 году исполнены в сумме</w:t>
      </w:r>
      <w:r w:rsidRPr="006D5994">
        <w:rPr>
          <w:rFonts w:eastAsiaTheme="minorHAnsi"/>
          <w:lang w:eastAsia="en-US"/>
        </w:rPr>
        <w:t xml:space="preserve"> </w:t>
      </w:r>
      <w:r w:rsidRPr="006D5994">
        <w:t xml:space="preserve">8 854,3 млн. руб., что на 1 058,4 млн. руб. превышает ассигнования </w:t>
      </w:r>
      <w:r w:rsidRPr="006D5994">
        <w:rPr>
          <w:rFonts w:eastAsiaTheme="minorHAnsi"/>
          <w:lang w:eastAsia="en-US"/>
        </w:rPr>
        <w:t>дорожного фонда (7 795,9 млн. руб.), утверждённые Законом об областном бюджете на 2016 год, в связи с использованием</w:t>
      </w:r>
      <w:r w:rsidRPr="006D5994">
        <w:rPr>
          <w:iCs/>
        </w:rPr>
        <w:t xml:space="preserve"> доходов от возврата остатков межбюджетных трансфертов из федерального бюджета прошлых лет. Объём расходов </w:t>
      </w:r>
      <w:r w:rsidRPr="006D5994">
        <w:t>составляет 76,0% от объёма фактически поступивших доходов, учитываемых при формировании дорожного фонда (</w:t>
      </w:r>
      <w:r w:rsidRPr="006D5994">
        <w:rPr>
          <w:bCs/>
        </w:rPr>
        <w:t>11 652,2 млн. руб.).</w:t>
      </w:r>
    </w:p>
    <w:p w:rsidR="00044096" w:rsidRPr="006D5994" w:rsidRDefault="00044096" w:rsidP="006D5994">
      <w:pPr>
        <w:pStyle w:val="af2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377EDE">
        <w:t xml:space="preserve">В </w:t>
      </w:r>
      <w:r w:rsidRPr="006D5994">
        <w:t xml:space="preserve">2016 году не использованы бюджетные ассигнования дорожного фонда Волгоградской области, источником формирования которых являлись налоговые доходы областного бюджета, в сумме </w:t>
      </w:r>
      <w:r w:rsidR="00180807" w:rsidRPr="006D5994">
        <w:t>847,7</w:t>
      </w:r>
      <w:r w:rsidRPr="006D5994">
        <w:t xml:space="preserve"> млн. руб. (5 58</w:t>
      </w:r>
      <w:r w:rsidR="0071518E" w:rsidRPr="006D5994">
        <w:t>5</w:t>
      </w:r>
      <w:r w:rsidRPr="006D5994">
        <w:t>,1-4 73</w:t>
      </w:r>
      <w:r w:rsidR="00180807" w:rsidRPr="006D5994">
        <w:t>7</w:t>
      </w:r>
      <w:r w:rsidRPr="006D5994">
        <w:t>,</w:t>
      </w:r>
      <w:r w:rsidR="00180807" w:rsidRPr="006D5994">
        <w:t>4</w:t>
      </w:r>
      <w:r w:rsidRPr="006D5994">
        <w:t>). Б</w:t>
      </w:r>
      <w:r w:rsidRPr="006D5994">
        <w:rPr>
          <w:rFonts w:eastAsia="Calibri"/>
        </w:rPr>
        <w:t>юджетные ассигнования дорожного фонда, не использованные в 2016 году, в сумме 700,0 млн. руб. направлены на увеличение бюджетных ассигнований дорожного фонда Волгоградской области в 2017 году.</w:t>
      </w:r>
    </w:p>
    <w:p w:rsidR="00044096" w:rsidRPr="006D5994" w:rsidRDefault="00044096" w:rsidP="0004409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D5994">
        <w:t xml:space="preserve">В соответствии с </w:t>
      </w:r>
      <w:proofErr w:type="spellStart"/>
      <w:r w:rsidRPr="006D5994">
        <w:t>абз</w:t>
      </w:r>
      <w:proofErr w:type="spellEnd"/>
      <w:r w:rsidRPr="006D5994">
        <w:t>. 8 п. 4 ст. 179.4 БК РФ б</w:t>
      </w:r>
      <w:r w:rsidRPr="006D5994">
        <w:rPr>
          <w:rFonts w:eastAsia="Calibri"/>
        </w:rPr>
        <w:t>юджетные ассигновани</w:t>
      </w:r>
      <w:r w:rsidR="0071518E" w:rsidRPr="006D5994">
        <w:rPr>
          <w:rFonts w:eastAsia="Calibri"/>
        </w:rPr>
        <w:t>я</w:t>
      </w:r>
      <w:r w:rsidRPr="006D5994">
        <w:rPr>
          <w:rFonts w:eastAsia="Calibri"/>
        </w:rPr>
        <w:t xml:space="preserve"> дорожного фонда Волгоградской области в 2017 году необходимо увеличить за счёт ассигнований, не использованных в 2016 году, дополнительно на </w:t>
      </w:r>
      <w:r w:rsidR="00180807" w:rsidRPr="006D5994">
        <w:rPr>
          <w:rFonts w:eastAsia="Calibri"/>
        </w:rPr>
        <w:t>147,7</w:t>
      </w:r>
      <w:r w:rsidRPr="006D5994">
        <w:rPr>
          <w:rFonts w:eastAsia="Calibri"/>
        </w:rPr>
        <w:t xml:space="preserve"> млн. рублей.</w:t>
      </w:r>
    </w:p>
    <w:p w:rsidR="00044096" w:rsidRDefault="00044096" w:rsidP="00044096">
      <w:pPr>
        <w:pStyle w:val="af2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D5994">
        <w:rPr>
          <w:rFonts w:eastAsia="Calibri"/>
        </w:rPr>
        <w:t xml:space="preserve">Информация </w:t>
      </w:r>
      <w:r w:rsidR="0071518E" w:rsidRPr="006D5994">
        <w:rPr>
          <w:rFonts w:eastAsia="Calibri"/>
        </w:rPr>
        <w:t>о состоянии автомобильных дорог</w:t>
      </w:r>
      <w:r w:rsidRPr="006D5994">
        <w:rPr>
          <w:rFonts w:eastAsia="Calibri"/>
        </w:rPr>
        <w:t xml:space="preserve"> местного значения, формировании и использовании муниципальных дорожных фондов, содержащаяся в статистической отчётности, формируемой </w:t>
      </w:r>
      <w:proofErr w:type="spellStart"/>
      <w:r w:rsidRPr="006D5994">
        <w:rPr>
          <w:rFonts w:eastAsia="Calibri"/>
        </w:rPr>
        <w:t>Облкомдортрансом</w:t>
      </w:r>
      <w:proofErr w:type="spellEnd"/>
      <w:r w:rsidRPr="006D5994">
        <w:rPr>
          <w:rFonts w:eastAsia="Calibri"/>
        </w:rPr>
        <w:t xml:space="preserve"> и </w:t>
      </w:r>
      <w:proofErr w:type="spellStart"/>
      <w:r w:rsidRPr="006D5994">
        <w:rPr>
          <w:rFonts w:eastAsia="Calibri"/>
        </w:rPr>
        <w:t>Волгастатом</w:t>
      </w:r>
      <w:proofErr w:type="spellEnd"/>
      <w:r w:rsidRPr="006D5994">
        <w:rPr>
          <w:rFonts w:eastAsia="Calibri"/>
        </w:rPr>
        <w:t>, бюджетной отчётности об исполнении консолидированного бюджета</w:t>
      </w:r>
      <w:r>
        <w:rPr>
          <w:rFonts w:eastAsia="Calibri"/>
        </w:rPr>
        <w:t xml:space="preserve"> Волгоградской области имеет существенные отличия,</w:t>
      </w:r>
      <w:r w:rsidR="00FD419E">
        <w:rPr>
          <w:rFonts w:eastAsia="Calibri"/>
        </w:rPr>
        <w:t xml:space="preserve"> иногда противоречит друг другу</w:t>
      </w:r>
      <w:r>
        <w:rPr>
          <w:rFonts w:eastAsia="Calibri"/>
        </w:rPr>
        <w:t>. Отсутствие корректных статистических и отчётных данных может негативным образом повлиять на принятие управленческих и иных решений при планировании и использовании бюджетных средств на дорожную деятельность, что понизит эффективность их использования.</w:t>
      </w:r>
    </w:p>
    <w:p w:rsidR="00044096" w:rsidRPr="00F051B8" w:rsidRDefault="00044096" w:rsidP="00044096">
      <w:pPr>
        <w:pStyle w:val="2"/>
        <w:spacing w:after="0" w:line="240" w:lineRule="auto"/>
        <w:jc w:val="both"/>
        <w:rPr>
          <w:b/>
          <w:i/>
        </w:rPr>
      </w:pPr>
    </w:p>
    <w:p w:rsidR="00044096" w:rsidRPr="00F051B8" w:rsidRDefault="00044096" w:rsidP="00044096">
      <w:pPr>
        <w:pStyle w:val="2"/>
        <w:spacing w:after="0" w:line="240" w:lineRule="auto"/>
        <w:ind w:firstLine="720"/>
        <w:jc w:val="both"/>
        <w:rPr>
          <w:b/>
          <w:i/>
        </w:rPr>
      </w:pPr>
      <w:r w:rsidRPr="00F051B8">
        <w:rPr>
          <w:b/>
          <w:i/>
        </w:rPr>
        <w:t>Предложения</w:t>
      </w:r>
    </w:p>
    <w:p w:rsidR="00044096" w:rsidRPr="00044096" w:rsidRDefault="00044096" w:rsidP="00836B5F">
      <w:pPr>
        <w:pStyle w:val="2"/>
        <w:numPr>
          <w:ilvl w:val="0"/>
          <w:numId w:val="2"/>
        </w:numPr>
        <w:spacing w:after="0" w:line="240" w:lineRule="auto"/>
        <w:jc w:val="both"/>
        <w:rPr>
          <w:i/>
        </w:rPr>
      </w:pPr>
      <w:r w:rsidRPr="00044096">
        <w:rPr>
          <w:i/>
        </w:rPr>
        <w:t>Администрации Волгоградской области:</w:t>
      </w:r>
    </w:p>
    <w:p w:rsidR="00731F81" w:rsidRDefault="00C41EDC" w:rsidP="0068584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 xml:space="preserve">В </w:t>
      </w:r>
      <w:r w:rsidR="00731F81">
        <w:t>соответствии с</w:t>
      </w:r>
      <w:r>
        <w:t xml:space="preserve"> требовани</w:t>
      </w:r>
      <w:r w:rsidR="00731F81">
        <w:t>ями</w:t>
      </w:r>
      <w:r>
        <w:t xml:space="preserve"> бюджетного законодательства </w:t>
      </w:r>
      <w:r w:rsidR="00731F81">
        <w:t xml:space="preserve">РФ </w:t>
      </w:r>
      <w:r>
        <w:t>и</w:t>
      </w:r>
      <w:r w:rsidR="00044096">
        <w:t xml:space="preserve">нициировать внесение изменений в </w:t>
      </w:r>
      <w:r w:rsidR="000836FE">
        <w:rPr>
          <w:rFonts w:eastAsia="Calibri"/>
        </w:rPr>
        <w:t>Закон Волгоградской области от 06.12.2016 № 126-ОД «Об областном бюджете на 2017 год и на пл</w:t>
      </w:r>
      <w:r w:rsidR="00836B5F">
        <w:rPr>
          <w:rFonts w:eastAsia="Calibri"/>
        </w:rPr>
        <w:t xml:space="preserve">ановый период 2018 и 2019 годов» в </w:t>
      </w:r>
      <w:r w:rsidR="00836B5F" w:rsidRPr="00881675">
        <w:rPr>
          <w:rFonts w:eastAsia="Calibri"/>
        </w:rPr>
        <w:t xml:space="preserve">части увеличения ассигнований дорожного фонда Волгоградской </w:t>
      </w:r>
      <w:r w:rsidR="00836B5F" w:rsidRPr="0068584F">
        <w:rPr>
          <w:rFonts w:eastAsia="Calibri"/>
        </w:rPr>
        <w:t>области в 2017 году</w:t>
      </w:r>
      <w:r w:rsidRPr="0068584F">
        <w:rPr>
          <w:rFonts w:eastAsia="Calibri"/>
        </w:rPr>
        <w:t xml:space="preserve"> </w:t>
      </w:r>
      <w:r w:rsidR="00731F81" w:rsidRPr="0068584F">
        <w:rPr>
          <w:rFonts w:eastAsia="Calibri"/>
        </w:rPr>
        <w:t xml:space="preserve">на положительную разницу между фактически поступившим и прогнозировавшимся объемом доходов бюджета Волгоградской области, учитываемых при формировании дорожного фонда Волгоградской области в 2016 году, </w:t>
      </w:r>
      <w:r w:rsidR="0068584F" w:rsidRPr="0068584F">
        <w:rPr>
          <w:rFonts w:eastAsia="Calibri"/>
        </w:rPr>
        <w:t xml:space="preserve">и </w:t>
      </w:r>
      <w:r w:rsidR="00731F81" w:rsidRPr="0068584F">
        <w:rPr>
          <w:rFonts w:eastAsia="Calibri"/>
        </w:rPr>
        <w:t xml:space="preserve">за счёт </w:t>
      </w:r>
      <w:r w:rsidR="0068584F" w:rsidRPr="0068584F">
        <w:rPr>
          <w:rFonts w:eastAsia="Calibri"/>
        </w:rPr>
        <w:t xml:space="preserve">всего объёма </w:t>
      </w:r>
      <w:r w:rsidR="00731F81" w:rsidRPr="0068584F">
        <w:rPr>
          <w:rFonts w:eastAsia="Calibri"/>
        </w:rPr>
        <w:t>ассигнований, не использованных</w:t>
      </w:r>
      <w:r w:rsidR="00731F81" w:rsidRPr="00731F81">
        <w:rPr>
          <w:rFonts w:eastAsia="Calibri"/>
        </w:rPr>
        <w:t xml:space="preserve"> в 2016 году</w:t>
      </w:r>
      <w:r w:rsidR="0068584F">
        <w:rPr>
          <w:rFonts w:eastAsia="Calibri"/>
        </w:rPr>
        <w:t>.</w:t>
      </w:r>
    </w:p>
    <w:p w:rsidR="00881675" w:rsidRDefault="00836B5F" w:rsidP="0088167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36B5F">
        <w:rPr>
          <w:i/>
        </w:rPr>
        <w:t xml:space="preserve">2. </w:t>
      </w:r>
      <w:proofErr w:type="spellStart"/>
      <w:r>
        <w:rPr>
          <w:i/>
        </w:rPr>
        <w:t>Облкомдортрансу</w:t>
      </w:r>
      <w:proofErr w:type="spellEnd"/>
      <w:r>
        <w:t xml:space="preserve"> принять меры для обеспечения достоверности статистической отчётности </w:t>
      </w:r>
      <w:r>
        <w:rPr>
          <w:rFonts w:eastAsia="Calibri"/>
        </w:rPr>
        <w:t>о состоянии автомобильных дорог местного значения, формировании и использовании муниципальных дорожных фондов. В случае необходимости с привлечением орган</w:t>
      </w:r>
      <w:r w:rsidR="00881675">
        <w:rPr>
          <w:rFonts w:eastAsia="Calibri"/>
        </w:rPr>
        <w:t>а</w:t>
      </w:r>
      <w:r w:rsidR="00161ED5">
        <w:rPr>
          <w:rFonts w:eastAsia="Calibri"/>
        </w:rPr>
        <w:t>,</w:t>
      </w:r>
      <w:r>
        <w:rPr>
          <w:rFonts w:eastAsia="Calibri"/>
        </w:rPr>
        <w:t xml:space="preserve"> уполномоченн</w:t>
      </w:r>
      <w:r w:rsidR="00881675">
        <w:rPr>
          <w:rFonts w:eastAsia="Calibri"/>
        </w:rPr>
        <w:t>ого</w:t>
      </w:r>
      <w:r>
        <w:rPr>
          <w:rFonts w:eastAsia="Calibri"/>
        </w:rPr>
        <w:t xml:space="preserve"> </w:t>
      </w:r>
      <w:r w:rsidR="00881675">
        <w:rPr>
          <w:rFonts w:eastAsia="Calibri"/>
        </w:rPr>
        <w:t>рассматривать дела об административном правонарушении, предусмотренном ст.</w:t>
      </w:r>
      <w:r>
        <w:rPr>
          <w:rFonts w:eastAsia="Calibri"/>
        </w:rPr>
        <w:t xml:space="preserve">13.19. </w:t>
      </w:r>
      <w:r w:rsidR="00881675">
        <w:rPr>
          <w:rFonts w:eastAsia="Calibri"/>
        </w:rPr>
        <w:t>«</w:t>
      </w:r>
      <w:proofErr w:type="spellStart"/>
      <w:r>
        <w:rPr>
          <w:rFonts w:eastAsia="Calibri"/>
        </w:rPr>
        <w:t>Непредоставление</w:t>
      </w:r>
      <w:proofErr w:type="spellEnd"/>
      <w:r>
        <w:rPr>
          <w:rFonts w:eastAsia="Calibri"/>
        </w:rPr>
        <w:t xml:space="preserve"> первичных статистических данных</w:t>
      </w:r>
      <w:r w:rsidR="00881675">
        <w:rPr>
          <w:rFonts w:eastAsia="Calibri"/>
        </w:rPr>
        <w:t>» Кодекса РФ об административных правонарушениях от 30.12.2001 № 195-ФЗ.</w:t>
      </w:r>
    </w:p>
    <w:p w:rsidR="00836B5F" w:rsidRDefault="00836B5F" w:rsidP="00836B5F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</w:rPr>
      </w:pPr>
    </w:p>
    <w:p w:rsidR="00881675" w:rsidRDefault="00881675" w:rsidP="00836B5F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</w:rPr>
      </w:pPr>
    </w:p>
    <w:p w:rsidR="00881675" w:rsidRDefault="00881675" w:rsidP="00836B5F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</w:rPr>
      </w:pPr>
    </w:p>
    <w:p w:rsidR="00181DA1" w:rsidRDefault="00181DA1" w:rsidP="00836B5F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</w:rPr>
      </w:pPr>
    </w:p>
    <w:p w:rsidR="00181DA1" w:rsidRDefault="00181DA1" w:rsidP="00836B5F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</w:rPr>
      </w:pPr>
      <w:bookmarkStart w:id="0" w:name="_GoBack"/>
      <w:bookmarkEnd w:id="0"/>
    </w:p>
    <w:p w:rsidR="00E9725F" w:rsidRDefault="00E9725F" w:rsidP="0020791A">
      <w:pPr>
        <w:pStyle w:val="2"/>
        <w:spacing w:after="0" w:line="240" w:lineRule="auto"/>
        <w:ind w:firstLine="720"/>
        <w:jc w:val="both"/>
      </w:pPr>
    </w:p>
    <w:p w:rsidR="007F5A94" w:rsidRDefault="007F5A94" w:rsidP="0020791A">
      <w:pPr>
        <w:pStyle w:val="2"/>
        <w:spacing w:after="0" w:line="240" w:lineRule="auto"/>
        <w:ind w:firstLine="720"/>
        <w:jc w:val="both"/>
      </w:pPr>
    </w:p>
    <w:p w:rsidR="00390596" w:rsidRDefault="00390596">
      <w:r w:rsidRPr="00492DD9">
        <w:rPr>
          <w:b/>
          <w:bCs/>
        </w:rPr>
        <w:t xml:space="preserve">Аудитор                                                                                        </w:t>
      </w:r>
      <w:r>
        <w:rPr>
          <w:b/>
          <w:bCs/>
        </w:rPr>
        <w:t xml:space="preserve">                    </w:t>
      </w:r>
      <w:proofErr w:type="spellStart"/>
      <w:r w:rsidR="00E9725F">
        <w:rPr>
          <w:b/>
          <w:bCs/>
        </w:rPr>
        <w:t>Н.Л.Ноздрюхина</w:t>
      </w:r>
      <w:proofErr w:type="spellEnd"/>
    </w:p>
    <w:sectPr w:rsidR="00390596" w:rsidSect="00731F81">
      <w:headerReference w:type="default" r:id="rId10"/>
      <w:pgSz w:w="11906" w:h="16838"/>
      <w:pgMar w:top="1134" w:right="567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E89" w:rsidRDefault="002C7E89" w:rsidP="00717F1E">
      <w:r>
        <w:separator/>
      </w:r>
    </w:p>
  </w:endnote>
  <w:endnote w:type="continuationSeparator" w:id="0">
    <w:p w:rsidR="002C7E89" w:rsidRDefault="002C7E89" w:rsidP="00717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E89" w:rsidRDefault="002C7E89" w:rsidP="00717F1E">
      <w:r>
        <w:separator/>
      </w:r>
    </w:p>
  </w:footnote>
  <w:footnote w:type="continuationSeparator" w:id="0">
    <w:p w:rsidR="002C7E89" w:rsidRDefault="002C7E89" w:rsidP="00717F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E89" w:rsidRDefault="002C7E89" w:rsidP="00CB64BC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81DA1">
      <w:rPr>
        <w:rStyle w:val="a6"/>
        <w:noProof/>
      </w:rPr>
      <w:t>8</w:t>
    </w:r>
    <w:r>
      <w:rPr>
        <w:rStyle w:val="a6"/>
      </w:rPr>
      <w:fldChar w:fldCharType="end"/>
    </w:r>
  </w:p>
  <w:p w:rsidR="002C7E89" w:rsidRDefault="002C7E8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BE631D"/>
    <w:multiLevelType w:val="hybridMultilevel"/>
    <w:tmpl w:val="831A1812"/>
    <w:lvl w:ilvl="0" w:tplc="BD783CE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B9915C0"/>
    <w:multiLevelType w:val="hybridMultilevel"/>
    <w:tmpl w:val="21669302"/>
    <w:lvl w:ilvl="0" w:tplc="39B64C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791A"/>
    <w:rsid w:val="00000DE0"/>
    <w:rsid w:val="000010A4"/>
    <w:rsid w:val="0000224D"/>
    <w:rsid w:val="000055F4"/>
    <w:rsid w:val="00010065"/>
    <w:rsid w:val="000131D6"/>
    <w:rsid w:val="0002314F"/>
    <w:rsid w:val="00024105"/>
    <w:rsid w:val="00025F05"/>
    <w:rsid w:val="0003238E"/>
    <w:rsid w:val="00034085"/>
    <w:rsid w:val="0003503D"/>
    <w:rsid w:val="00043746"/>
    <w:rsid w:val="00044096"/>
    <w:rsid w:val="0004737F"/>
    <w:rsid w:val="00050092"/>
    <w:rsid w:val="000536E9"/>
    <w:rsid w:val="00056873"/>
    <w:rsid w:val="00064A78"/>
    <w:rsid w:val="00070B77"/>
    <w:rsid w:val="000739AD"/>
    <w:rsid w:val="00074260"/>
    <w:rsid w:val="00075A61"/>
    <w:rsid w:val="00082500"/>
    <w:rsid w:val="0008337E"/>
    <w:rsid w:val="000836FE"/>
    <w:rsid w:val="00084475"/>
    <w:rsid w:val="000927D7"/>
    <w:rsid w:val="00094087"/>
    <w:rsid w:val="000942A3"/>
    <w:rsid w:val="00094D56"/>
    <w:rsid w:val="000A2EE7"/>
    <w:rsid w:val="000A386E"/>
    <w:rsid w:val="000A5837"/>
    <w:rsid w:val="000A5CF8"/>
    <w:rsid w:val="000B29DD"/>
    <w:rsid w:val="000B605E"/>
    <w:rsid w:val="000C1833"/>
    <w:rsid w:val="000C629A"/>
    <w:rsid w:val="000D2777"/>
    <w:rsid w:val="000D2EB8"/>
    <w:rsid w:val="000E0ADD"/>
    <w:rsid w:val="000F1505"/>
    <w:rsid w:val="000F368E"/>
    <w:rsid w:val="00102FB1"/>
    <w:rsid w:val="00104360"/>
    <w:rsid w:val="00106A86"/>
    <w:rsid w:val="00106AE5"/>
    <w:rsid w:val="00111D6E"/>
    <w:rsid w:val="00113688"/>
    <w:rsid w:val="0012032D"/>
    <w:rsid w:val="00123089"/>
    <w:rsid w:val="001235D8"/>
    <w:rsid w:val="001249B1"/>
    <w:rsid w:val="00124A7B"/>
    <w:rsid w:val="00132413"/>
    <w:rsid w:val="00132FCB"/>
    <w:rsid w:val="0013545A"/>
    <w:rsid w:val="001411D2"/>
    <w:rsid w:val="00146365"/>
    <w:rsid w:val="00147836"/>
    <w:rsid w:val="001478E3"/>
    <w:rsid w:val="00150249"/>
    <w:rsid w:val="00152E7E"/>
    <w:rsid w:val="00155A39"/>
    <w:rsid w:val="00156F16"/>
    <w:rsid w:val="00157CA3"/>
    <w:rsid w:val="00161ED5"/>
    <w:rsid w:val="00166E29"/>
    <w:rsid w:val="00170B45"/>
    <w:rsid w:val="00171038"/>
    <w:rsid w:val="00180807"/>
    <w:rsid w:val="00181DA1"/>
    <w:rsid w:val="001A22DD"/>
    <w:rsid w:val="001A4582"/>
    <w:rsid w:val="001A5CA5"/>
    <w:rsid w:val="001A7DFF"/>
    <w:rsid w:val="001B0A3C"/>
    <w:rsid w:val="001B1F16"/>
    <w:rsid w:val="001C48D6"/>
    <w:rsid w:val="001C6F49"/>
    <w:rsid w:val="001D196D"/>
    <w:rsid w:val="001E0234"/>
    <w:rsid w:val="001E211E"/>
    <w:rsid w:val="001E4D81"/>
    <w:rsid w:val="001F6589"/>
    <w:rsid w:val="001F6EC2"/>
    <w:rsid w:val="00204F31"/>
    <w:rsid w:val="0020791A"/>
    <w:rsid w:val="00213A84"/>
    <w:rsid w:val="00236EF2"/>
    <w:rsid w:val="00240C32"/>
    <w:rsid w:val="00245F5D"/>
    <w:rsid w:val="0025042E"/>
    <w:rsid w:val="0026084E"/>
    <w:rsid w:val="00260E58"/>
    <w:rsid w:val="0026468E"/>
    <w:rsid w:val="00267B77"/>
    <w:rsid w:val="002834D9"/>
    <w:rsid w:val="00292A42"/>
    <w:rsid w:val="002943E3"/>
    <w:rsid w:val="002B24F4"/>
    <w:rsid w:val="002B48E4"/>
    <w:rsid w:val="002C1E23"/>
    <w:rsid w:val="002C3112"/>
    <w:rsid w:val="002C3AB6"/>
    <w:rsid w:val="002C785D"/>
    <w:rsid w:val="002C7E89"/>
    <w:rsid w:val="002D560E"/>
    <w:rsid w:val="002D7058"/>
    <w:rsid w:val="002E07D2"/>
    <w:rsid w:val="002E10C7"/>
    <w:rsid w:val="002E3321"/>
    <w:rsid w:val="002E3E94"/>
    <w:rsid w:val="002E621E"/>
    <w:rsid w:val="002E7FF1"/>
    <w:rsid w:val="002F4639"/>
    <w:rsid w:val="00305F74"/>
    <w:rsid w:val="0031016F"/>
    <w:rsid w:val="00320949"/>
    <w:rsid w:val="003223B3"/>
    <w:rsid w:val="00325927"/>
    <w:rsid w:val="00332C2B"/>
    <w:rsid w:val="0033456B"/>
    <w:rsid w:val="0033593D"/>
    <w:rsid w:val="003417CB"/>
    <w:rsid w:val="00346184"/>
    <w:rsid w:val="00351108"/>
    <w:rsid w:val="00360967"/>
    <w:rsid w:val="00360F65"/>
    <w:rsid w:val="003616E6"/>
    <w:rsid w:val="00362971"/>
    <w:rsid w:val="00363223"/>
    <w:rsid w:val="003652C3"/>
    <w:rsid w:val="003659F3"/>
    <w:rsid w:val="00371473"/>
    <w:rsid w:val="00372682"/>
    <w:rsid w:val="00374816"/>
    <w:rsid w:val="00375111"/>
    <w:rsid w:val="00377085"/>
    <w:rsid w:val="00377EDE"/>
    <w:rsid w:val="003835F4"/>
    <w:rsid w:val="00386B77"/>
    <w:rsid w:val="00390186"/>
    <w:rsid w:val="00390596"/>
    <w:rsid w:val="00390BB7"/>
    <w:rsid w:val="0039191F"/>
    <w:rsid w:val="00392D7B"/>
    <w:rsid w:val="00393695"/>
    <w:rsid w:val="003977F1"/>
    <w:rsid w:val="003A295D"/>
    <w:rsid w:val="003A7C83"/>
    <w:rsid w:val="003B161C"/>
    <w:rsid w:val="003B2BF1"/>
    <w:rsid w:val="003B5515"/>
    <w:rsid w:val="003B57CD"/>
    <w:rsid w:val="003B6FD1"/>
    <w:rsid w:val="003B7B47"/>
    <w:rsid w:val="003C192B"/>
    <w:rsid w:val="003C1CB1"/>
    <w:rsid w:val="003C7B4B"/>
    <w:rsid w:val="003D02B5"/>
    <w:rsid w:val="003D3E19"/>
    <w:rsid w:val="003D5835"/>
    <w:rsid w:val="003E497F"/>
    <w:rsid w:val="003E74BB"/>
    <w:rsid w:val="003F75DD"/>
    <w:rsid w:val="003F77D3"/>
    <w:rsid w:val="00401862"/>
    <w:rsid w:val="004021A2"/>
    <w:rsid w:val="004122D8"/>
    <w:rsid w:val="0041389D"/>
    <w:rsid w:val="00414062"/>
    <w:rsid w:val="0041772E"/>
    <w:rsid w:val="00432132"/>
    <w:rsid w:val="004345C0"/>
    <w:rsid w:val="0043620D"/>
    <w:rsid w:val="00446FFC"/>
    <w:rsid w:val="00457944"/>
    <w:rsid w:val="00457A51"/>
    <w:rsid w:val="00460890"/>
    <w:rsid w:val="00461A6F"/>
    <w:rsid w:val="004642B9"/>
    <w:rsid w:val="00470712"/>
    <w:rsid w:val="004755C2"/>
    <w:rsid w:val="00482D14"/>
    <w:rsid w:val="00490918"/>
    <w:rsid w:val="00490EAA"/>
    <w:rsid w:val="00492DD9"/>
    <w:rsid w:val="00495AD8"/>
    <w:rsid w:val="004A5DAE"/>
    <w:rsid w:val="004A64F9"/>
    <w:rsid w:val="004B0978"/>
    <w:rsid w:val="004B3E39"/>
    <w:rsid w:val="004B4F8F"/>
    <w:rsid w:val="004B705C"/>
    <w:rsid w:val="004C09E7"/>
    <w:rsid w:val="004C23ED"/>
    <w:rsid w:val="004C5C73"/>
    <w:rsid w:val="004D1BDA"/>
    <w:rsid w:val="004E0AD5"/>
    <w:rsid w:val="004E19E9"/>
    <w:rsid w:val="004E28CE"/>
    <w:rsid w:val="004E28EE"/>
    <w:rsid w:val="004E2D5D"/>
    <w:rsid w:val="004E51FC"/>
    <w:rsid w:val="004F3443"/>
    <w:rsid w:val="004F3D63"/>
    <w:rsid w:val="004F6F3D"/>
    <w:rsid w:val="005110DE"/>
    <w:rsid w:val="0051431E"/>
    <w:rsid w:val="00516BD6"/>
    <w:rsid w:val="005208F4"/>
    <w:rsid w:val="00530439"/>
    <w:rsid w:val="00533224"/>
    <w:rsid w:val="005333ED"/>
    <w:rsid w:val="005432E6"/>
    <w:rsid w:val="00550E3B"/>
    <w:rsid w:val="005567A8"/>
    <w:rsid w:val="00556C76"/>
    <w:rsid w:val="0056094D"/>
    <w:rsid w:val="00560AB2"/>
    <w:rsid w:val="005663CC"/>
    <w:rsid w:val="005713DE"/>
    <w:rsid w:val="00575FFB"/>
    <w:rsid w:val="00577F04"/>
    <w:rsid w:val="00593936"/>
    <w:rsid w:val="0059726D"/>
    <w:rsid w:val="005A53B7"/>
    <w:rsid w:val="005A651C"/>
    <w:rsid w:val="005A7476"/>
    <w:rsid w:val="005B1DA3"/>
    <w:rsid w:val="005C24FE"/>
    <w:rsid w:val="005C379B"/>
    <w:rsid w:val="005C59B7"/>
    <w:rsid w:val="005C6E28"/>
    <w:rsid w:val="005D00C0"/>
    <w:rsid w:val="005D5321"/>
    <w:rsid w:val="005F5B33"/>
    <w:rsid w:val="00605E9B"/>
    <w:rsid w:val="0060694E"/>
    <w:rsid w:val="006070B7"/>
    <w:rsid w:val="00607501"/>
    <w:rsid w:val="00610899"/>
    <w:rsid w:val="00611631"/>
    <w:rsid w:val="00622A57"/>
    <w:rsid w:val="00627213"/>
    <w:rsid w:val="00636682"/>
    <w:rsid w:val="006444A9"/>
    <w:rsid w:val="006642E9"/>
    <w:rsid w:val="00672780"/>
    <w:rsid w:val="0067489A"/>
    <w:rsid w:val="00684ABC"/>
    <w:rsid w:val="0068584F"/>
    <w:rsid w:val="00685C59"/>
    <w:rsid w:val="00687598"/>
    <w:rsid w:val="00690BB6"/>
    <w:rsid w:val="0069520C"/>
    <w:rsid w:val="0069604E"/>
    <w:rsid w:val="006A28AE"/>
    <w:rsid w:val="006A39B8"/>
    <w:rsid w:val="006A4682"/>
    <w:rsid w:val="006B0D6A"/>
    <w:rsid w:val="006B202C"/>
    <w:rsid w:val="006B5DD1"/>
    <w:rsid w:val="006B635F"/>
    <w:rsid w:val="006C1CC6"/>
    <w:rsid w:val="006C2705"/>
    <w:rsid w:val="006D00E9"/>
    <w:rsid w:val="006D195B"/>
    <w:rsid w:val="006D2246"/>
    <w:rsid w:val="006D5238"/>
    <w:rsid w:val="006D5994"/>
    <w:rsid w:val="006E4D8C"/>
    <w:rsid w:val="006F71EE"/>
    <w:rsid w:val="00706AEC"/>
    <w:rsid w:val="00710DFA"/>
    <w:rsid w:val="00714BCD"/>
    <w:rsid w:val="0071518E"/>
    <w:rsid w:val="00715688"/>
    <w:rsid w:val="00717F1E"/>
    <w:rsid w:val="00724938"/>
    <w:rsid w:val="00730F2B"/>
    <w:rsid w:val="0073195E"/>
    <w:rsid w:val="00731F81"/>
    <w:rsid w:val="00734FCD"/>
    <w:rsid w:val="00742D96"/>
    <w:rsid w:val="00745F2F"/>
    <w:rsid w:val="00752094"/>
    <w:rsid w:val="00755F07"/>
    <w:rsid w:val="007628BA"/>
    <w:rsid w:val="00763692"/>
    <w:rsid w:val="007651C7"/>
    <w:rsid w:val="007731A4"/>
    <w:rsid w:val="00774912"/>
    <w:rsid w:val="00781955"/>
    <w:rsid w:val="007900B4"/>
    <w:rsid w:val="00790D05"/>
    <w:rsid w:val="007933E7"/>
    <w:rsid w:val="007976FF"/>
    <w:rsid w:val="007A2C44"/>
    <w:rsid w:val="007A4FD2"/>
    <w:rsid w:val="007A60AB"/>
    <w:rsid w:val="007B5CAF"/>
    <w:rsid w:val="007B628D"/>
    <w:rsid w:val="007C57BF"/>
    <w:rsid w:val="007C7B94"/>
    <w:rsid w:val="007D02B2"/>
    <w:rsid w:val="007D03A8"/>
    <w:rsid w:val="007D3A3C"/>
    <w:rsid w:val="007E22BE"/>
    <w:rsid w:val="007E3744"/>
    <w:rsid w:val="007F0F13"/>
    <w:rsid w:val="007F1BBE"/>
    <w:rsid w:val="007F3A61"/>
    <w:rsid w:val="007F56D4"/>
    <w:rsid w:val="007F5A94"/>
    <w:rsid w:val="007F6DE8"/>
    <w:rsid w:val="008101D7"/>
    <w:rsid w:val="00810E93"/>
    <w:rsid w:val="00814A66"/>
    <w:rsid w:val="00817C60"/>
    <w:rsid w:val="008243C2"/>
    <w:rsid w:val="008244CB"/>
    <w:rsid w:val="00832591"/>
    <w:rsid w:val="00833092"/>
    <w:rsid w:val="00833289"/>
    <w:rsid w:val="0083411A"/>
    <w:rsid w:val="00836B5F"/>
    <w:rsid w:val="00841889"/>
    <w:rsid w:val="00841F69"/>
    <w:rsid w:val="008430F7"/>
    <w:rsid w:val="00844D0D"/>
    <w:rsid w:val="00845386"/>
    <w:rsid w:val="008512D0"/>
    <w:rsid w:val="00852BF2"/>
    <w:rsid w:val="00853F9C"/>
    <w:rsid w:val="0086158C"/>
    <w:rsid w:val="00881675"/>
    <w:rsid w:val="00886BC3"/>
    <w:rsid w:val="00887521"/>
    <w:rsid w:val="0089113E"/>
    <w:rsid w:val="00897ED9"/>
    <w:rsid w:val="008A40BA"/>
    <w:rsid w:val="008A489F"/>
    <w:rsid w:val="008B130D"/>
    <w:rsid w:val="008B370E"/>
    <w:rsid w:val="008C4EB7"/>
    <w:rsid w:val="008C5329"/>
    <w:rsid w:val="008C55E2"/>
    <w:rsid w:val="008D24E4"/>
    <w:rsid w:val="008D4C8B"/>
    <w:rsid w:val="008E240A"/>
    <w:rsid w:val="008E7095"/>
    <w:rsid w:val="008F0823"/>
    <w:rsid w:val="008F1F0E"/>
    <w:rsid w:val="0091079C"/>
    <w:rsid w:val="00915850"/>
    <w:rsid w:val="00915AEE"/>
    <w:rsid w:val="0092308D"/>
    <w:rsid w:val="00925919"/>
    <w:rsid w:val="0092691B"/>
    <w:rsid w:val="00927A51"/>
    <w:rsid w:val="00932007"/>
    <w:rsid w:val="00933B1E"/>
    <w:rsid w:val="009342B3"/>
    <w:rsid w:val="00937B7D"/>
    <w:rsid w:val="0094031E"/>
    <w:rsid w:val="00942325"/>
    <w:rsid w:val="00946764"/>
    <w:rsid w:val="0095013D"/>
    <w:rsid w:val="00964106"/>
    <w:rsid w:val="00973B34"/>
    <w:rsid w:val="009826C3"/>
    <w:rsid w:val="00983D40"/>
    <w:rsid w:val="00987228"/>
    <w:rsid w:val="00987D71"/>
    <w:rsid w:val="00993ED1"/>
    <w:rsid w:val="009A0D01"/>
    <w:rsid w:val="009A62B3"/>
    <w:rsid w:val="009A68C4"/>
    <w:rsid w:val="009B37A6"/>
    <w:rsid w:val="009B6E49"/>
    <w:rsid w:val="009C58DA"/>
    <w:rsid w:val="009C6028"/>
    <w:rsid w:val="009D2121"/>
    <w:rsid w:val="009D69B3"/>
    <w:rsid w:val="009E05EA"/>
    <w:rsid w:val="00A023C6"/>
    <w:rsid w:val="00A073B7"/>
    <w:rsid w:val="00A07FED"/>
    <w:rsid w:val="00A16546"/>
    <w:rsid w:val="00A17608"/>
    <w:rsid w:val="00A303B0"/>
    <w:rsid w:val="00A30801"/>
    <w:rsid w:val="00A30F65"/>
    <w:rsid w:val="00A33AAC"/>
    <w:rsid w:val="00A35F89"/>
    <w:rsid w:val="00A4013F"/>
    <w:rsid w:val="00A403CA"/>
    <w:rsid w:val="00A40B9E"/>
    <w:rsid w:val="00A40CB1"/>
    <w:rsid w:val="00A41622"/>
    <w:rsid w:val="00A44874"/>
    <w:rsid w:val="00A4532D"/>
    <w:rsid w:val="00A62829"/>
    <w:rsid w:val="00A62FAC"/>
    <w:rsid w:val="00A80168"/>
    <w:rsid w:val="00A957D9"/>
    <w:rsid w:val="00AA06FC"/>
    <w:rsid w:val="00AA0A4F"/>
    <w:rsid w:val="00AA7604"/>
    <w:rsid w:val="00AA7C3C"/>
    <w:rsid w:val="00AB78F7"/>
    <w:rsid w:val="00AC20DF"/>
    <w:rsid w:val="00AC317B"/>
    <w:rsid w:val="00AC480A"/>
    <w:rsid w:val="00AC71EB"/>
    <w:rsid w:val="00AC7400"/>
    <w:rsid w:val="00AC7F6B"/>
    <w:rsid w:val="00AD0FAA"/>
    <w:rsid w:val="00AD7781"/>
    <w:rsid w:val="00AE0118"/>
    <w:rsid w:val="00AE2566"/>
    <w:rsid w:val="00AE76C0"/>
    <w:rsid w:val="00AF4E19"/>
    <w:rsid w:val="00B0254B"/>
    <w:rsid w:val="00B07E2B"/>
    <w:rsid w:val="00B16824"/>
    <w:rsid w:val="00B21153"/>
    <w:rsid w:val="00B234EE"/>
    <w:rsid w:val="00B256E4"/>
    <w:rsid w:val="00B35C96"/>
    <w:rsid w:val="00B370BC"/>
    <w:rsid w:val="00B4398C"/>
    <w:rsid w:val="00B43E95"/>
    <w:rsid w:val="00B4540B"/>
    <w:rsid w:val="00B500C4"/>
    <w:rsid w:val="00B55904"/>
    <w:rsid w:val="00B57008"/>
    <w:rsid w:val="00B5710C"/>
    <w:rsid w:val="00B62B47"/>
    <w:rsid w:val="00B64CE3"/>
    <w:rsid w:val="00B674E3"/>
    <w:rsid w:val="00B71A41"/>
    <w:rsid w:val="00B7418A"/>
    <w:rsid w:val="00B837EA"/>
    <w:rsid w:val="00B94F1C"/>
    <w:rsid w:val="00B95993"/>
    <w:rsid w:val="00B96AA5"/>
    <w:rsid w:val="00BA1C2A"/>
    <w:rsid w:val="00BA3452"/>
    <w:rsid w:val="00BA3FA7"/>
    <w:rsid w:val="00BA439B"/>
    <w:rsid w:val="00BA49A8"/>
    <w:rsid w:val="00BB2FE2"/>
    <w:rsid w:val="00BB3D04"/>
    <w:rsid w:val="00BB3FD0"/>
    <w:rsid w:val="00BC5A6C"/>
    <w:rsid w:val="00BC7067"/>
    <w:rsid w:val="00BD04A7"/>
    <w:rsid w:val="00BE019C"/>
    <w:rsid w:val="00BE235A"/>
    <w:rsid w:val="00BF77D0"/>
    <w:rsid w:val="00BF7AF5"/>
    <w:rsid w:val="00BF7D65"/>
    <w:rsid w:val="00C05182"/>
    <w:rsid w:val="00C10AEB"/>
    <w:rsid w:val="00C141A9"/>
    <w:rsid w:val="00C176FF"/>
    <w:rsid w:val="00C20133"/>
    <w:rsid w:val="00C21CC2"/>
    <w:rsid w:val="00C24164"/>
    <w:rsid w:val="00C245AA"/>
    <w:rsid w:val="00C26FF4"/>
    <w:rsid w:val="00C32A3C"/>
    <w:rsid w:val="00C41EDC"/>
    <w:rsid w:val="00C42ECA"/>
    <w:rsid w:val="00C43A48"/>
    <w:rsid w:val="00C508CD"/>
    <w:rsid w:val="00C545EB"/>
    <w:rsid w:val="00C54F3D"/>
    <w:rsid w:val="00C55DF3"/>
    <w:rsid w:val="00C62727"/>
    <w:rsid w:val="00C63D50"/>
    <w:rsid w:val="00C73559"/>
    <w:rsid w:val="00C74D5F"/>
    <w:rsid w:val="00C82953"/>
    <w:rsid w:val="00C85C54"/>
    <w:rsid w:val="00C85EF1"/>
    <w:rsid w:val="00C94174"/>
    <w:rsid w:val="00C94F87"/>
    <w:rsid w:val="00CA1D2D"/>
    <w:rsid w:val="00CA4336"/>
    <w:rsid w:val="00CB24F3"/>
    <w:rsid w:val="00CB64BC"/>
    <w:rsid w:val="00CC0354"/>
    <w:rsid w:val="00CC44FC"/>
    <w:rsid w:val="00CD53A4"/>
    <w:rsid w:val="00CE2FBF"/>
    <w:rsid w:val="00CE307D"/>
    <w:rsid w:val="00CE6722"/>
    <w:rsid w:val="00CE7B50"/>
    <w:rsid w:val="00CF0DA2"/>
    <w:rsid w:val="00CF52F3"/>
    <w:rsid w:val="00D01F35"/>
    <w:rsid w:val="00D03F63"/>
    <w:rsid w:val="00D059AF"/>
    <w:rsid w:val="00D13DD6"/>
    <w:rsid w:val="00D14B2A"/>
    <w:rsid w:val="00D16ED9"/>
    <w:rsid w:val="00D23137"/>
    <w:rsid w:val="00D25A57"/>
    <w:rsid w:val="00D30DA8"/>
    <w:rsid w:val="00D349FA"/>
    <w:rsid w:val="00D35F2C"/>
    <w:rsid w:val="00D3634B"/>
    <w:rsid w:val="00D47560"/>
    <w:rsid w:val="00D50653"/>
    <w:rsid w:val="00D527E1"/>
    <w:rsid w:val="00D57C55"/>
    <w:rsid w:val="00D6753F"/>
    <w:rsid w:val="00D67E3E"/>
    <w:rsid w:val="00D8034C"/>
    <w:rsid w:val="00D81220"/>
    <w:rsid w:val="00D83BB0"/>
    <w:rsid w:val="00D879B7"/>
    <w:rsid w:val="00D9329A"/>
    <w:rsid w:val="00D953EE"/>
    <w:rsid w:val="00D96CEB"/>
    <w:rsid w:val="00DA04B7"/>
    <w:rsid w:val="00DA218A"/>
    <w:rsid w:val="00DA29D0"/>
    <w:rsid w:val="00DA4183"/>
    <w:rsid w:val="00DB7071"/>
    <w:rsid w:val="00DC0372"/>
    <w:rsid w:val="00DC7325"/>
    <w:rsid w:val="00DD21C4"/>
    <w:rsid w:val="00DD5552"/>
    <w:rsid w:val="00DD6824"/>
    <w:rsid w:val="00DE3BF2"/>
    <w:rsid w:val="00E02B04"/>
    <w:rsid w:val="00E13EEE"/>
    <w:rsid w:val="00E14167"/>
    <w:rsid w:val="00E20A25"/>
    <w:rsid w:val="00E22A90"/>
    <w:rsid w:val="00E318D2"/>
    <w:rsid w:val="00E32453"/>
    <w:rsid w:val="00E35105"/>
    <w:rsid w:val="00E415AB"/>
    <w:rsid w:val="00E44D66"/>
    <w:rsid w:val="00E46809"/>
    <w:rsid w:val="00E5505A"/>
    <w:rsid w:val="00E5778A"/>
    <w:rsid w:val="00E57A37"/>
    <w:rsid w:val="00E6129B"/>
    <w:rsid w:val="00E64932"/>
    <w:rsid w:val="00E667DB"/>
    <w:rsid w:val="00E672DF"/>
    <w:rsid w:val="00E719B6"/>
    <w:rsid w:val="00E84F33"/>
    <w:rsid w:val="00E964FE"/>
    <w:rsid w:val="00E9725F"/>
    <w:rsid w:val="00EA18E5"/>
    <w:rsid w:val="00EA5569"/>
    <w:rsid w:val="00EB2216"/>
    <w:rsid w:val="00EB564A"/>
    <w:rsid w:val="00EC4CE2"/>
    <w:rsid w:val="00ED20D9"/>
    <w:rsid w:val="00ED354B"/>
    <w:rsid w:val="00EE2068"/>
    <w:rsid w:val="00EE5A74"/>
    <w:rsid w:val="00EE70B7"/>
    <w:rsid w:val="00F079D8"/>
    <w:rsid w:val="00F1072C"/>
    <w:rsid w:val="00F1247A"/>
    <w:rsid w:val="00F13747"/>
    <w:rsid w:val="00F154E0"/>
    <w:rsid w:val="00F17F4B"/>
    <w:rsid w:val="00F2477A"/>
    <w:rsid w:val="00F27887"/>
    <w:rsid w:val="00F27D83"/>
    <w:rsid w:val="00F31F3D"/>
    <w:rsid w:val="00F34D0D"/>
    <w:rsid w:val="00F4133D"/>
    <w:rsid w:val="00F43E5B"/>
    <w:rsid w:val="00F46F81"/>
    <w:rsid w:val="00F524EB"/>
    <w:rsid w:val="00F527A1"/>
    <w:rsid w:val="00F55D3B"/>
    <w:rsid w:val="00F605D5"/>
    <w:rsid w:val="00F62234"/>
    <w:rsid w:val="00F64D51"/>
    <w:rsid w:val="00F66AE1"/>
    <w:rsid w:val="00F714A1"/>
    <w:rsid w:val="00F71908"/>
    <w:rsid w:val="00F76BC0"/>
    <w:rsid w:val="00F8119F"/>
    <w:rsid w:val="00F87820"/>
    <w:rsid w:val="00F91547"/>
    <w:rsid w:val="00F93B6C"/>
    <w:rsid w:val="00FA2018"/>
    <w:rsid w:val="00FB03BE"/>
    <w:rsid w:val="00FB121F"/>
    <w:rsid w:val="00FB2EA8"/>
    <w:rsid w:val="00FB788E"/>
    <w:rsid w:val="00FC3FAF"/>
    <w:rsid w:val="00FC5B16"/>
    <w:rsid w:val="00FC6C33"/>
    <w:rsid w:val="00FD0593"/>
    <w:rsid w:val="00FD2256"/>
    <w:rsid w:val="00FD3F81"/>
    <w:rsid w:val="00FD419E"/>
    <w:rsid w:val="00FE2F6B"/>
    <w:rsid w:val="00FE31B9"/>
    <w:rsid w:val="00FE386F"/>
    <w:rsid w:val="00FE493D"/>
    <w:rsid w:val="00FE704C"/>
    <w:rsid w:val="00FE742A"/>
    <w:rsid w:val="00FE7EE9"/>
    <w:rsid w:val="00FF0750"/>
    <w:rsid w:val="00FF08CB"/>
    <w:rsid w:val="00FF1D03"/>
    <w:rsid w:val="00FF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2AB28FB-8E07-408B-AFDB-99E500CDB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91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86158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130D"/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Body Text 2"/>
    <w:basedOn w:val="a"/>
    <w:link w:val="20"/>
    <w:uiPriority w:val="99"/>
    <w:rsid w:val="0020791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20791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20791A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link w:val="ConsPlusNormal0"/>
    <w:uiPriority w:val="99"/>
    <w:rsid w:val="0020791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20791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rsid w:val="0020791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0791A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20791A"/>
  </w:style>
  <w:style w:type="paragraph" w:customStyle="1" w:styleId="a7">
    <w:name w:val="Нормальный (таблица)"/>
    <w:basedOn w:val="a"/>
    <w:next w:val="a"/>
    <w:uiPriority w:val="99"/>
    <w:rsid w:val="0020791A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8">
    <w:name w:val="Гипертекстовая ссылка"/>
    <w:basedOn w:val="a0"/>
    <w:uiPriority w:val="99"/>
    <w:rsid w:val="00457944"/>
    <w:rPr>
      <w:color w:val="auto"/>
    </w:rPr>
  </w:style>
  <w:style w:type="paragraph" w:customStyle="1" w:styleId="a9">
    <w:name w:val="Комментарий"/>
    <w:basedOn w:val="a"/>
    <w:next w:val="a"/>
    <w:uiPriority w:val="99"/>
    <w:rsid w:val="00457944"/>
    <w:pPr>
      <w:autoSpaceDE w:val="0"/>
      <w:autoSpaceDN w:val="0"/>
      <w:adjustRightInd w:val="0"/>
      <w:spacing w:before="75"/>
      <w:ind w:left="170"/>
      <w:jc w:val="both"/>
    </w:pPr>
    <w:rPr>
      <w:rFonts w:ascii="Arial" w:eastAsia="Calibri" w:hAnsi="Arial" w:cs="Arial"/>
      <w:color w:val="353842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457944"/>
    <w:rPr>
      <w:i/>
      <w:iCs/>
    </w:rPr>
  </w:style>
  <w:style w:type="paragraph" w:styleId="ab">
    <w:name w:val="Body Text Indent"/>
    <w:basedOn w:val="a"/>
    <w:link w:val="ac"/>
    <w:uiPriority w:val="99"/>
    <w:rsid w:val="0091079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8B130D"/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CF52F3"/>
    <w:rPr>
      <w:rFonts w:ascii="Arial" w:eastAsia="Times New Roman" w:hAnsi="Arial" w:cs="Arial"/>
      <w:lang w:val="ru-RU" w:eastAsia="ru-RU" w:bidi="ar-SA"/>
    </w:rPr>
  </w:style>
  <w:style w:type="character" w:customStyle="1" w:styleId="ad">
    <w:name w:val="Цветовое выделение"/>
    <w:uiPriority w:val="99"/>
    <w:rsid w:val="006D195B"/>
    <w:rPr>
      <w:b/>
      <w:bCs/>
      <w:color w:val="26282F"/>
    </w:rPr>
  </w:style>
  <w:style w:type="paragraph" w:customStyle="1" w:styleId="ae">
    <w:name w:val="Заголовок статьи"/>
    <w:basedOn w:val="a"/>
    <w:next w:val="a"/>
    <w:uiPriority w:val="99"/>
    <w:rsid w:val="006D195B"/>
    <w:pPr>
      <w:autoSpaceDE w:val="0"/>
      <w:autoSpaceDN w:val="0"/>
      <w:adjustRightInd w:val="0"/>
      <w:ind w:left="1612" w:hanging="892"/>
      <w:jc w:val="both"/>
    </w:pPr>
    <w:rPr>
      <w:rFonts w:ascii="Arial" w:eastAsia="Calibri" w:hAnsi="Arial" w:cs="Arial"/>
    </w:rPr>
  </w:style>
  <w:style w:type="paragraph" w:styleId="af">
    <w:name w:val="Title"/>
    <w:basedOn w:val="a"/>
    <w:link w:val="af0"/>
    <w:uiPriority w:val="99"/>
    <w:qFormat/>
    <w:locked/>
    <w:rsid w:val="00E9725F"/>
    <w:pPr>
      <w:jc w:val="center"/>
    </w:pPr>
  </w:style>
  <w:style w:type="character" w:customStyle="1" w:styleId="af0">
    <w:name w:val="Название Знак"/>
    <w:basedOn w:val="a0"/>
    <w:link w:val="af"/>
    <w:uiPriority w:val="99"/>
    <w:rsid w:val="00E9725F"/>
    <w:rPr>
      <w:rFonts w:ascii="Times New Roman" w:eastAsia="Times New Roman" w:hAnsi="Times New Roman"/>
      <w:sz w:val="24"/>
      <w:szCs w:val="24"/>
    </w:rPr>
  </w:style>
  <w:style w:type="paragraph" w:customStyle="1" w:styleId="Style4">
    <w:name w:val="Style4"/>
    <w:basedOn w:val="a"/>
    <w:uiPriority w:val="99"/>
    <w:rsid w:val="00106AE5"/>
    <w:pPr>
      <w:widowControl w:val="0"/>
      <w:autoSpaceDE w:val="0"/>
      <w:autoSpaceDN w:val="0"/>
      <w:adjustRightInd w:val="0"/>
      <w:spacing w:line="277" w:lineRule="exact"/>
      <w:ind w:firstLine="710"/>
      <w:jc w:val="both"/>
    </w:pPr>
  </w:style>
  <w:style w:type="character" w:customStyle="1" w:styleId="FontStyle32">
    <w:name w:val="Font Style32"/>
    <w:basedOn w:val="a0"/>
    <w:uiPriority w:val="99"/>
    <w:rsid w:val="00106AE5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"/>
    <w:uiPriority w:val="99"/>
    <w:rsid w:val="00106AE5"/>
    <w:pPr>
      <w:widowControl w:val="0"/>
      <w:autoSpaceDE w:val="0"/>
      <w:autoSpaceDN w:val="0"/>
      <w:adjustRightInd w:val="0"/>
      <w:spacing w:line="275" w:lineRule="exact"/>
      <w:ind w:firstLine="528"/>
      <w:jc w:val="both"/>
    </w:pPr>
  </w:style>
  <w:style w:type="paragraph" w:customStyle="1" w:styleId="Style25">
    <w:name w:val="Style25"/>
    <w:basedOn w:val="a"/>
    <w:uiPriority w:val="99"/>
    <w:rsid w:val="00106AE5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uiPriority w:val="99"/>
    <w:rsid w:val="00106AE5"/>
    <w:pPr>
      <w:widowControl w:val="0"/>
      <w:autoSpaceDE w:val="0"/>
      <w:autoSpaceDN w:val="0"/>
      <w:adjustRightInd w:val="0"/>
      <w:spacing w:line="187" w:lineRule="exact"/>
      <w:jc w:val="both"/>
    </w:pPr>
  </w:style>
  <w:style w:type="paragraph" w:customStyle="1" w:styleId="Style22">
    <w:name w:val="Style22"/>
    <w:basedOn w:val="a"/>
    <w:uiPriority w:val="99"/>
    <w:rsid w:val="00106AE5"/>
    <w:pPr>
      <w:widowControl w:val="0"/>
      <w:autoSpaceDE w:val="0"/>
      <w:autoSpaceDN w:val="0"/>
      <w:adjustRightInd w:val="0"/>
      <w:jc w:val="both"/>
    </w:pPr>
  </w:style>
  <w:style w:type="character" w:customStyle="1" w:styleId="FontStyle36">
    <w:name w:val="Font Style36"/>
    <w:basedOn w:val="a0"/>
    <w:uiPriority w:val="99"/>
    <w:rsid w:val="00106AE5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8">
    <w:name w:val="Font Style38"/>
    <w:basedOn w:val="a0"/>
    <w:uiPriority w:val="99"/>
    <w:rsid w:val="00106AE5"/>
    <w:rPr>
      <w:rFonts w:ascii="Times New Roman" w:hAnsi="Times New Roman" w:cs="Times New Roman"/>
      <w:sz w:val="14"/>
      <w:szCs w:val="14"/>
    </w:rPr>
  </w:style>
  <w:style w:type="character" w:styleId="af1">
    <w:name w:val="Hyperlink"/>
    <w:basedOn w:val="a0"/>
    <w:uiPriority w:val="99"/>
    <w:unhideWhenUsed/>
    <w:rsid w:val="002C3112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690BB6"/>
    <w:pPr>
      <w:ind w:left="720"/>
      <w:contextualSpacing/>
    </w:pPr>
  </w:style>
  <w:style w:type="table" w:styleId="af3">
    <w:name w:val="Table Grid"/>
    <w:basedOn w:val="a1"/>
    <w:locked/>
    <w:rsid w:val="004177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unhideWhenUsed/>
    <w:rsid w:val="00C508CD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508C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7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Структура сети автомобильных дорог  в Волгоградской области </a:t>
            </a:r>
          </a:p>
          <a:p>
            <a:pPr>
              <a:defRPr sz="1200"/>
            </a:pPr>
            <a:r>
              <a:rPr lang="ru-RU" sz="1200"/>
              <a:t>(без федеральных)</a:t>
            </a:r>
          </a:p>
        </c:rich>
      </c:tx>
      <c:layout/>
      <c:overlay val="0"/>
    </c:title>
    <c:autoTitleDeleted val="0"/>
    <c:plotArea>
      <c:layout/>
      <c:ofPieChart>
        <c:ofPieType val="bar"/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сети автомобильных дорог</c:v>
                </c:pt>
              </c:strCache>
            </c:strRef>
          </c:tx>
          <c:spPr>
            <a:scene3d>
              <a:camera prst="orthographicFront"/>
              <a:lightRig rig="threePt" dir="t">
                <a:rot lat="0" lon="0" rev="0"/>
              </a:lightRig>
            </a:scene3d>
            <a:sp3d prstMaterial="plastic">
              <a:bevelT w="101600" h="101600"/>
              <a:bevelB/>
            </a:sp3d>
          </c:spPr>
          <c:dPt>
            <c:idx val="0"/>
            <c:bubble3D val="0"/>
            <c:spPr>
              <a:gradFill>
                <a:gsLst>
                  <a:gs pos="0">
                    <a:srgbClr val="8488C4"/>
                  </a:gs>
                  <a:gs pos="53000">
                    <a:srgbClr val="D4DEFF"/>
                  </a:gs>
                  <a:gs pos="83000">
                    <a:srgbClr val="D4DEFF"/>
                  </a:gs>
                  <a:gs pos="100000">
                    <a:srgbClr val="96AB94"/>
                  </a:gs>
                </a:gsLst>
                <a:lin ang="5400000" scaled="0"/>
              </a:gradFill>
              <a:scene3d>
                <a:camera prst="orthographicFront"/>
                <a:lightRig rig="threePt" dir="t">
                  <a:rot lat="0" lon="0" rev="0"/>
                </a:lightRig>
              </a:scene3d>
              <a:sp3d prstMaterial="plastic">
                <a:bevelT w="101600" h="101600"/>
                <a:bevelB/>
              </a:sp3d>
            </c:spPr>
          </c:dPt>
          <c:dPt>
            <c:idx val="1"/>
            <c:bubble3D val="0"/>
            <c:spPr>
              <a:gradFill>
                <a:gsLst>
                  <a:gs pos="0">
                    <a:srgbClr val="E6DCAC"/>
                  </a:gs>
                  <a:gs pos="12000">
                    <a:srgbClr val="E6D78A"/>
                  </a:gs>
                  <a:gs pos="30000">
                    <a:srgbClr val="C7AC4C"/>
                  </a:gs>
                  <a:gs pos="45000">
                    <a:srgbClr val="E6D78A"/>
                  </a:gs>
                  <a:gs pos="77000">
                    <a:srgbClr val="C7AC4C"/>
                  </a:gs>
                  <a:gs pos="100000">
                    <a:srgbClr val="E6DCAC"/>
                  </a:gs>
                </a:gsLst>
                <a:lin ang="5400000" scaled="0"/>
              </a:gradFill>
              <a:scene3d>
                <a:camera prst="orthographicFront"/>
                <a:lightRig rig="threePt" dir="t">
                  <a:rot lat="0" lon="0" rev="0"/>
                </a:lightRig>
              </a:scene3d>
              <a:sp3d prstMaterial="plastic">
                <a:bevelT w="101600" h="101600"/>
                <a:bevelB/>
              </a:sp3d>
            </c:spPr>
          </c:dPt>
          <c:dPt>
            <c:idx val="2"/>
            <c:bubble3D val="0"/>
            <c:spPr>
              <a:gradFill>
                <a:gsLst>
                  <a:gs pos="0">
                    <a:srgbClr val="5E9EFF"/>
                  </a:gs>
                  <a:gs pos="39999">
                    <a:srgbClr val="85C2FF"/>
                  </a:gs>
                  <a:gs pos="70000">
                    <a:srgbClr val="C4D6EB"/>
                  </a:gs>
                  <a:gs pos="100000">
                    <a:srgbClr val="FFEBFA"/>
                  </a:gs>
                </a:gsLst>
                <a:lin ang="5400000" scaled="0"/>
              </a:gradFill>
              <a:scene3d>
                <a:camera prst="orthographicFront"/>
                <a:lightRig rig="threePt" dir="t">
                  <a:rot lat="0" lon="0" rev="0"/>
                </a:lightRig>
              </a:scene3d>
              <a:sp3d prstMaterial="plastic">
                <a:bevelT w="101600" h="101600"/>
                <a:bevelB/>
              </a:sp3d>
            </c:spPr>
          </c:dPt>
          <c:dPt>
            <c:idx val="3"/>
            <c:bubble3D val="0"/>
            <c:spPr>
              <a:gradFill>
                <a:gsLst>
                  <a:gs pos="0">
                    <a:srgbClr val="FBEAC7"/>
                  </a:gs>
                  <a:gs pos="17999">
                    <a:srgbClr val="FEE7F2"/>
                  </a:gs>
                  <a:gs pos="36000">
                    <a:srgbClr val="FAC77D"/>
                  </a:gs>
                  <a:gs pos="61000">
                    <a:srgbClr val="FBA97D"/>
                  </a:gs>
                  <a:gs pos="82001">
                    <a:srgbClr val="FBD49C"/>
                  </a:gs>
                  <a:gs pos="100000">
                    <a:srgbClr val="FEE7F2"/>
                  </a:gs>
                </a:gsLst>
                <a:lin ang="5400000" scaled="0"/>
              </a:gradFill>
              <a:scene3d>
                <a:camera prst="orthographicFront"/>
                <a:lightRig rig="threePt" dir="t">
                  <a:rot lat="0" lon="0" rev="0"/>
                </a:lightRig>
              </a:scene3d>
              <a:sp3d prstMaterial="plastic">
                <a:bevelT w="101600" h="101600"/>
                <a:bevelB/>
              </a:sp3d>
            </c:spPr>
          </c:dPt>
          <c:dPt>
            <c:idx val="4"/>
            <c:bubble3D val="0"/>
            <c:spPr>
              <a:gradFill flip="none" rotWithShape="1">
                <a:gsLst>
                  <a:gs pos="0">
                    <a:srgbClr val="DDEBCF"/>
                  </a:gs>
                  <a:gs pos="50000">
                    <a:srgbClr val="9CB86E"/>
                  </a:gs>
                  <a:gs pos="100000">
                    <a:srgbClr val="156B13"/>
                  </a:gs>
                </a:gsLst>
                <a:lin ang="5400000" scaled="0"/>
                <a:tileRect l="-100000" t="-100000"/>
              </a:gradFill>
              <a:scene3d>
                <a:camera prst="orthographicFront"/>
                <a:lightRig rig="threePt" dir="t">
                  <a:rot lat="0" lon="0" rev="0"/>
                </a:lightRig>
              </a:scene3d>
              <a:sp3d prstMaterial="plastic">
                <a:bevelT w="101600" h="101600"/>
                <a:bevelB/>
              </a:sp3d>
            </c:spPr>
          </c:dPt>
          <c:dPt>
            <c:idx val="5"/>
            <c:bubble3D val="0"/>
            <c:explosion val="10"/>
            <c:spPr>
              <a:gradFill>
                <a:gsLst>
                  <a:gs pos="0">
                    <a:srgbClr val="D6B19C"/>
                  </a:gs>
                  <a:gs pos="30000">
                    <a:srgbClr val="D49E6C"/>
                  </a:gs>
                  <a:gs pos="70000">
                    <a:srgbClr val="A65528"/>
                  </a:gs>
                  <a:gs pos="100000">
                    <a:srgbClr val="663012"/>
                  </a:gs>
                </a:gsLst>
                <a:lin ang="5400000" scaled="0"/>
              </a:gradFill>
              <a:scene3d>
                <a:camera prst="orthographicFront"/>
                <a:lightRig rig="threePt" dir="t">
                  <a:rot lat="0" lon="0" rev="0"/>
                </a:lightRig>
              </a:scene3d>
              <a:sp3d prstMaterial="plastic">
                <a:bevelT w="101600" h="101600"/>
                <a:bevelB/>
              </a:sp3d>
            </c:spPr>
          </c:dPt>
          <c:dLbls>
            <c:dLbl>
              <c:idx val="0"/>
              <c:layout/>
              <c:tx>
                <c:rich>
                  <a:bodyPr/>
                  <a:lstStyle/>
                  <a:p>
                    <a:pPr>
                      <a:defRPr b="1"/>
                    </a:pPr>
                    <a:r>
                      <a:rPr lang="ru-RU" b="1"/>
                      <a:t>Областные дороги 10 012,3 км; 39%</a:t>
                    </a:r>
                  </a:p>
                </c:rich>
              </c:tx>
              <c:spPr/>
              <c:dLblPos val="ctr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15794915822438088"/>
                  <c:y val="0.10317460317460321"/>
                </c:manualLayout>
              </c:layout>
              <c:tx>
                <c:rich>
                  <a:bodyPr/>
                  <a:lstStyle/>
                  <a:p>
                    <a:r>
                      <a:rPr lang="ru-RU" b="0"/>
                      <a:t>г</a:t>
                    </a:r>
                    <a:r>
                      <a:rPr lang="ru-RU"/>
                      <a:t>орода</a:t>
                    </a:r>
                  </a:p>
                  <a:p>
                    <a:r>
                      <a:rPr lang="ru-RU"/>
                      <a:t>4 022,5 км; 16%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4.2833664483528421E-3"/>
                  <c:y val="-0.13095238095238104"/>
                </c:manualLayout>
              </c:layout>
              <c:tx>
                <c:rich>
                  <a:bodyPr/>
                  <a:lstStyle/>
                  <a:p>
                    <a:r>
                      <a:rPr lang="ru-RU" b="0"/>
                      <a:t>р</a:t>
                    </a:r>
                    <a:r>
                      <a:rPr lang="ru-RU"/>
                      <a:t>айоны</a:t>
                    </a:r>
                  </a:p>
                  <a:p>
                    <a:r>
                      <a:rPr lang="ru-RU"/>
                      <a:t>1 508,8 км; 6%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6.6406652439473133E-3"/>
                  <c:y val="0.18650793650793673"/>
                </c:manualLayout>
              </c:layout>
              <c:tx>
                <c:rich>
                  <a:bodyPr/>
                  <a:lstStyle/>
                  <a:p>
                    <a:r>
                      <a:rPr lang="ru-RU" b="0"/>
                      <a:t>г</a:t>
                    </a:r>
                    <a:r>
                      <a:rPr lang="ru-RU"/>
                      <a:t>ородские </a:t>
                    </a:r>
                  </a:p>
                  <a:p>
                    <a:r>
                      <a:rPr lang="ru-RU"/>
                      <a:t>поселения</a:t>
                    </a:r>
                  </a:p>
                  <a:p>
                    <a:r>
                      <a:rPr lang="ru-RU"/>
                      <a:t>1 880,4 км; 7%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0.158219147840165"/>
                  <c:y val="-0.20634920634920637"/>
                </c:manualLayout>
              </c:layout>
              <c:tx>
                <c:rich>
                  <a:bodyPr/>
                  <a:lstStyle/>
                  <a:p>
                    <a:r>
                      <a:rPr lang="ru-RU" b="0"/>
                      <a:t>с</a:t>
                    </a:r>
                    <a:r>
                      <a:rPr lang="ru-RU"/>
                      <a:t>ельские </a:t>
                    </a:r>
                  </a:p>
                  <a:p>
                    <a:r>
                      <a:rPr lang="ru-RU"/>
                      <a:t>поселения</a:t>
                    </a:r>
                  </a:p>
                  <a:p>
                    <a:r>
                      <a:rPr lang="ru-RU"/>
                      <a:t>8 279,3 км; 32%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/>
              <c:tx>
                <c:rich>
                  <a:bodyPr/>
                  <a:lstStyle/>
                  <a:p>
                    <a:pPr>
                      <a:defRPr b="1"/>
                    </a:pPr>
                    <a:r>
                      <a:rPr lang="ru-RU" b="1"/>
                      <a:t>Местные</a:t>
                    </a:r>
                    <a:r>
                      <a:rPr lang="ru-RU" b="1" baseline="0"/>
                      <a:t> дороги</a:t>
                    </a:r>
                    <a:endParaRPr lang="ru-RU" b="1"/>
                  </a:p>
                  <a:p>
                    <a:pPr>
                      <a:defRPr b="1"/>
                    </a:pPr>
                    <a:r>
                      <a:rPr lang="ru-RU" b="1"/>
                      <a:t>15 691 км; 61%</a:t>
                    </a:r>
                  </a:p>
                </c:rich>
              </c:tx>
              <c:spPr/>
              <c:dLblPos val="ctr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0"/>
                </a:pPr>
                <a:endParaRPr lang="ru-RU"/>
              </a:p>
            </c:txPr>
            <c:dLblPos val="ctr"/>
            <c:showLegendKey val="0"/>
            <c:showVal val="1"/>
            <c:showCatName val="1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Лист1!$A$2:$A$6</c:f>
              <c:strCache>
                <c:ptCount val="5"/>
                <c:pt idx="0">
                  <c:v>Областные дороги</c:v>
                </c:pt>
                <c:pt idx="1">
                  <c:v>районы</c:v>
                </c:pt>
                <c:pt idx="2">
                  <c:v>города</c:v>
                </c:pt>
                <c:pt idx="3">
                  <c:v>сельские поселения</c:v>
                </c:pt>
                <c:pt idx="4">
                  <c:v>городские поселения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10012.299999999994</c:v>
                </c:pt>
                <c:pt idx="1">
                  <c:v>1508.8</c:v>
                </c:pt>
                <c:pt idx="2">
                  <c:v>4022.5</c:v>
                </c:pt>
                <c:pt idx="3">
                  <c:v>8279.2999999999938</c:v>
                </c:pt>
                <c:pt idx="4">
                  <c:v>1880.4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gapWidth val="100"/>
        <c:splitType val="pos"/>
        <c:splitPos val="4"/>
        <c:secondPieSize val="75"/>
        <c:serLines/>
      </c:ofPieChart>
    </c:plotArea>
    <c:plotVisOnly val="1"/>
    <c:dispBlanksAs val="zero"/>
    <c:showDLblsOverMax val="0"/>
  </c:chart>
  <c:spPr>
    <a:ln>
      <a:noFill/>
    </a:ln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txPr>
        <a:bodyPr/>
        <a:lstStyle/>
        <a:p>
          <a:pPr>
            <a:defRPr sz="1200"/>
          </a:pPr>
          <a:endParaRPr lang="ru-RU"/>
        </a:p>
      </c:txPr>
    </c:title>
    <c:autoTitleDeleted val="0"/>
    <c:view3D>
      <c:rotX val="30"/>
      <c:rotY val="250"/>
      <c:rAngAx val="0"/>
      <c:perspective val="2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5522465247400037E-2"/>
          <c:y val="0.16587301587301587"/>
          <c:w val="0.91447753475259996"/>
          <c:h val="0.7904761904761904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Использование дорожного фонда в 2016 году</c:v>
                </c:pt>
              </c:strCache>
            </c:strRef>
          </c:tx>
          <c:explosion val="6"/>
          <c:dPt>
            <c:idx val="0"/>
            <c:bubble3D val="0"/>
            <c:spPr>
              <a:gradFill>
                <a:gsLst>
                  <a:gs pos="0">
                    <a:srgbClr val="D6B19C"/>
                  </a:gs>
                  <a:gs pos="30000">
                    <a:srgbClr val="D49E6C"/>
                  </a:gs>
                  <a:gs pos="70000">
                    <a:srgbClr val="A65528"/>
                  </a:gs>
                  <a:gs pos="100000">
                    <a:srgbClr val="663012"/>
                  </a:gs>
                </a:gsLst>
                <a:lin ang="5400000" scaled="0"/>
              </a:gradFill>
            </c:spPr>
          </c:dPt>
          <c:dPt>
            <c:idx val="1"/>
            <c:bubble3D val="0"/>
            <c:spPr>
              <a:gradFill>
                <a:gsLst>
                  <a:gs pos="0">
                    <a:srgbClr val="03D4A8"/>
                  </a:gs>
                  <a:gs pos="25000">
                    <a:srgbClr val="21D6E0"/>
                  </a:gs>
                  <a:gs pos="75000">
                    <a:srgbClr val="0087E6"/>
                  </a:gs>
                  <a:gs pos="100000">
                    <a:srgbClr val="005CBF"/>
                  </a:gs>
                </a:gsLst>
                <a:lin ang="5400000" scaled="0"/>
              </a:gradFill>
            </c:spPr>
          </c:dPt>
          <c:dPt>
            <c:idx val="2"/>
            <c:bubble3D val="0"/>
            <c:spPr>
              <a:gradFill>
                <a:gsLst>
                  <a:gs pos="0">
                    <a:srgbClr val="DDEBCF"/>
                  </a:gs>
                  <a:gs pos="50000">
                    <a:srgbClr val="9CB86E"/>
                  </a:gs>
                  <a:gs pos="100000">
                    <a:srgbClr val="156B13"/>
                  </a:gs>
                </a:gsLst>
                <a:lin ang="5400000" scaled="0"/>
              </a:gradFill>
            </c:spPr>
          </c:dPt>
          <c:dPt>
            <c:idx val="3"/>
            <c:bubble3D val="0"/>
            <c:spPr>
              <a:gradFill>
                <a:gsLst>
                  <a:gs pos="0">
                    <a:schemeClr val="accent1">
                      <a:tint val="66000"/>
                      <a:satMod val="160000"/>
                    </a:schemeClr>
                  </a:gs>
                  <a:gs pos="50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lin ang="5400000" scaled="0"/>
              </a:gradFill>
            </c:spPr>
          </c:dPt>
          <c:dPt>
            <c:idx val="4"/>
            <c:bubble3D val="0"/>
            <c:spPr>
              <a:gradFill>
                <a:gsLst>
                  <a:gs pos="0">
                    <a:srgbClr val="FFEFD1"/>
                  </a:gs>
                  <a:gs pos="64999">
                    <a:srgbClr val="F0EBD5"/>
                  </a:gs>
                  <a:gs pos="100000">
                    <a:srgbClr val="D1C39F"/>
                  </a:gs>
                </a:gsLst>
                <a:lin ang="5400000" scaled="0"/>
              </a:gradFill>
            </c:spPr>
          </c:dPt>
          <c:dLbls>
            <c:dLbl>
              <c:idx val="0"/>
              <c:layout>
                <c:manualLayout>
                  <c:x val="-1.5005035481675907E-2"/>
                  <c:y val="-0.1113188976377948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Строительство дорог сельских территорий 607,9 млн. руб.; 7%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4707844852726792E-2"/>
                  <c:y val="-4.343957005374341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Капитальный ремонт, ремонт обл. дорог</a:t>
                    </a:r>
                  </a:p>
                  <a:p>
                    <a:r>
                      <a:rPr lang="ru-RU"/>
                      <a:t>435,6 млн. руб.; 5%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0.12375168659473121"/>
                  <c:y val="0.16931321084864395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Содержание областных дорог</a:t>
                    </a:r>
                  </a:p>
                  <a:p>
                    <a:r>
                      <a:rPr lang="ru-RU"/>
                      <a:t>2285,1 млн. руб.; 26%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0.18342591620491883"/>
                  <c:y val="-0.1189485689288839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Строительство и реконструкция дорог 3473,6 млн. руб.; 39%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0.18900608535044286"/>
                  <c:y val="-0.2387854643169607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Предоставление межбюджетных трансфертов местным бюджетам </a:t>
                    </a:r>
                  </a:p>
                  <a:p>
                    <a:r>
                      <a:rPr lang="ru-RU"/>
                      <a:t>2047,5 млн. руб.; 23%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1.9291766306989405E-2"/>
                  <c:y val="3.0239970003749649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Повышение безопасности дорожного движения 2,6 млн. руб.; 0%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dLblPos val="in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Лист1!$A$2:$A$7</c:f>
              <c:strCache>
                <c:ptCount val="6"/>
                <c:pt idx="0">
                  <c:v>Строительство дорог сельских территорий</c:v>
                </c:pt>
                <c:pt idx="1">
                  <c:v>Капитальный ремонт, ремонт областных дорог</c:v>
                </c:pt>
                <c:pt idx="2">
                  <c:v>Содержание областных дорог</c:v>
                </c:pt>
                <c:pt idx="3">
                  <c:v>Строительство и реконструкция дорог</c:v>
                </c:pt>
                <c:pt idx="4">
                  <c:v>Предоставление межбюджетных трансфертов местным бюджетам</c:v>
                </c:pt>
                <c:pt idx="5">
                  <c:v>Повышение безопасности дорожного движения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607.9</c:v>
                </c:pt>
                <c:pt idx="1">
                  <c:v>435.7</c:v>
                </c:pt>
                <c:pt idx="2">
                  <c:v>2285.1</c:v>
                </c:pt>
                <c:pt idx="3">
                  <c:v>3473.6</c:v>
                </c:pt>
                <c:pt idx="4">
                  <c:v>2047.4</c:v>
                </c:pt>
                <c:pt idx="5">
                  <c:v>2.6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zero"/>
    <c:showDLblsOverMax val="0"/>
  </c:chart>
  <c:spPr>
    <a:ln>
      <a:noFill/>
    </a:ln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361EF3-EABB-4D00-8D6C-DD604E8FB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8</Pages>
  <Words>3480</Words>
  <Characters>19842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о формировании и использовании средств дорожного фонда</vt:lpstr>
    </vt:vector>
  </TitlesOfParts>
  <Company>Контрольно-счетная палата Волгоградской области</Company>
  <LinksUpToDate>false</LinksUpToDate>
  <CharactersWithSpaces>23276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о формировании и использовании средств дорожного фонда</dc:title>
  <dc:creator>Шишлянникова</dc:creator>
  <cp:lastModifiedBy>Миргородов</cp:lastModifiedBy>
  <cp:revision>17</cp:revision>
  <cp:lastPrinted>2017-03-01T13:23:00Z</cp:lastPrinted>
  <dcterms:created xsi:type="dcterms:W3CDTF">2017-03-01T11:39:00Z</dcterms:created>
  <dcterms:modified xsi:type="dcterms:W3CDTF">2017-03-20T07:38:00Z</dcterms:modified>
</cp:coreProperties>
</file>